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BA34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AFA4E" w14:textId="143D4378" w:rsidR="00AD01E0" w:rsidRPr="00AD01E0" w:rsidRDefault="00AD01E0" w:rsidP="00AD01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1E0">
        <w:rPr>
          <w:rFonts w:ascii="Times New Roman" w:hAnsi="Times New Roman" w:cs="Times New Roman"/>
          <w:b/>
          <w:bCs/>
          <w:sz w:val="32"/>
          <w:szCs w:val="32"/>
        </w:rPr>
        <w:t>Обратился за государственной или муниципальной услугой?</w:t>
      </w:r>
    </w:p>
    <w:p w14:paraId="240A38C1" w14:textId="65B655EB" w:rsidR="00AD01E0" w:rsidRPr="00AD01E0" w:rsidRDefault="00AD01E0" w:rsidP="00AD01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1E0">
        <w:rPr>
          <w:rFonts w:ascii="Times New Roman" w:hAnsi="Times New Roman" w:cs="Times New Roman"/>
          <w:b/>
          <w:bCs/>
          <w:sz w:val="32"/>
          <w:szCs w:val="32"/>
        </w:rPr>
        <w:t>Прими участие в опросе!</w:t>
      </w:r>
    </w:p>
    <w:p w14:paraId="1886F155" w14:textId="03314553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(анкетирование проводится в электронном виде в личном кабинете на госуслугах после получения ответа на обращение).</w:t>
      </w:r>
    </w:p>
    <w:p w14:paraId="220CE472" w14:textId="77777777" w:rsid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5029A" w14:textId="42F3E7B5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Государство для людей — федеральный проект, направленный на создание комфортного взаимодействия государства и человека с помощью диалога, оптимизации всех процессов и сервисов, связанных с коммуникацией человека и ведомств на всех этапах.</w:t>
      </w:r>
    </w:p>
    <w:p w14:paraId="6BA194AD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 </w:t>
      </w:r>
    </w:p>
    <w:p w14:paraId="30D19CAC" w14:textId="09A88B31" w:rsidR="00AD01E0" w:rsidRPr="00AD01E0" w:rsidRDefault="00AD01E0" w:rsidP="00AD01E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01E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федерального проекта:</w:t>
      </w:r>
    </w:p>
    <w:p w14:paraId="747434A5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 </w:t>
      </w:r>
    </w:p>
    <w:p w14:paraId="291486B1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- повышение качества жизни каждого человека и уровня доверия граждан, организаций, государственных органов через трансформацию подходов к работе с людьми для решения их жизненных ситуаций, простого и быстрого решения проблем;</w:t>
      </w:r>
    </w:p>
    <w:p w14:paraId="13800BBF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AD01E0">
        <w:rPr>
          <w:rFonts w:ascii="Times New Roman" w:hAnsi="Times New Roman" w:cs="Times New Roman"/>
          <w:sz w:val="28"/>
          <w:szCs w:val="28"/>
        </w:rPr>
        <w:t>клиентоцентричного</w:t>
      </w:r>
      <w:proofErr w:type="spellEnd"/>
      <w:r w:rsidRPr="00AD01E0">
        <w:rPr>
          <w:rFonts w:ascii="Times New Roman" w:hAnsi="Times New Roman" w:cs="Times New Roman"/>
          <w:sz w:val="28"/>
          <w:szCs w:val="28"/>
        </w:rPr>
        <w:t xml:space="preserve"> государства, где в центре внимания находится человек и его потребности.</w:t>
      </w:r>
    </w:p>
    <w:p w14:paraId="324F50E4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 </w:t>
      </w:r>
    </w:p>
    <w:p w14:paraId="27DEFEA4" w14:textId="77777777" w:rsidR="00AD01E0" w:rsidRPr="00AD01E0" w:rsidRDefault="00AD01E0" w:rsidP="00AD01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1E0">
        <w:rPr>
          <w:rFonts w:ascii="Times New Roman" w:hAnsi="Times New Roman" w:cs="Times New Roman"/>
          <w:b/>
          <w:bCs/>
          <w:sz w:val="28"/>
          <w:szCs w:val="28"/>
        </w:rPr>
        <w:t>Не человек для государства, а государство — для человека.</w:t>
      </w:r>
    </w:p>
    <w:p w14:paraId="30DB9BD1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 </w:t>
      </w:r>
    </w:p>
    <w:p w14:paraId="73F56A47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Проект направлен на повышение уровня удовлетворенности граждан и оптимизацию государственных и муниципальных услуг, делая их максимально простыми и удобными для людей.</w:t>
      </w:r>
    </w:p>
    <w:p w14:paraId="28FB1F54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1E0">
        <w:rPr>
          <w:rFonts w:ascii="Times New Roman" w:hAnsi="Times New Roman" w:cs="Times New Roman"/>
          <w:sz w:val="28"/>
          <w:szCs w:val="28"/>
        </w:rPr>
        <w:t>Клиентоцентричное</w:t>
      </w:r>
      <w:proofErr w:type="spellEnd"/>
      <w:r w:rsidRPr="00AD01E0">
        <w:rPr>
          <w:rFonts w:ascii="Times New Roman" w:hAnsi="Times New Roman" w:cs="Times New Roman"/>
          <w:sz w:val="28"/>
          <w:szCs w:val="28"/>
        </w:rPr>
        <w:t xml:space="preserve"> государство – это решение проблем человека без его участия.</w:t>
      </w:r>
    </w:p>
    <w:p w14:paraId="44EDA4F8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В целях повышение качества предоставления муниципальных услуг и повышения уровня удовлетворенности граждан получением муниципальных услуг на едином портале государственных и муниципальных услуг реализована возможность оценки качества предоставления услуг в личном кабинете заявителей. После получения результата на обращение, в личном кабинете заявителя на госуслугах будет доступна возможность оценить качество и скорость предоставления ответа на обращение. Эта функция направлена на:</w:t>
      </w:r>
    </w:p>
    <w:p w14:paraId="6BDE948F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62351" w14:textId="607528AA" w:rsidR="00AD01E0" w:rsidRPr="00AD01E0" w:rsidRDefault="00AD01E0" w:rsidP="00AD01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1E0">
        <w:rPr>
          <w:rFonts w:ascii="Times New Roman" w:hAnsi="Times New Roman" w:cs="Times New Roman"/>
          <w:b/>
          <w:bCs/>
          <w:sz w:val="28"/>
          <w:szCs w:val="28"/>
        </w:rPr>
        <w:t>Улучшение доступности и качества предоставления услуг:</w:t>
      </w:r>
    </w:p>
    <w:p w14:paraId="01B5AD86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Оценки граждан помогут выявить проблемные моменты и принять меры по улучшению качества предоставления муниципальных услуг. </w:t>
      </w:r>
    </w:p>
    <w:p w14:paraId="31CEB204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0101B" w14:textId="044228A5" w:rsidR="00AD01E0" w:rsidRPr="00AD01E0" w:rsidRDefault="00AD01E0" w:rsidP="00AD01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1E0">
        <w:rPr>
          <w:rFonts w:ascii="Times New Roman" w:hAnsi="Times New Roman" w:cs="Times New Roman"/>
          <w:b/>
          <w:bCs/>
          <w:sz w:val="28"/>
          <w:szCs w:val="28"/>
        </w:rPr>
        <w:t>Повышение доверия:</w:t>
      </w:r>
    </w:p>
    <w:p w14:paraId="6EC6C5AE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Возможность принимать участие в совершенствовании системы предоставления государственных и муниципальных услуг способствует повышению доверия граждан к государственным органам. </w:t>
      </w:r>
    </w:p>
    <w:p w14:paraId="5A9A974D" w14:textId="77777777" w:rsidR="00AD01E0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B3ECF" w14:textId="2BAADD21" w:rsidR="00AD01E0" w:rsidRPr="00AD01E0" w:rsidRDefault="00AD01E0" w:rsidP="00AD01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1E0">
        <w:rPr>
          <w:rFonts w:ascii="Times New Roman" w:hAnsi="Times New Roman" w:cs="Times New Roman"/>
          <w:b/>
          <w:bCs/>
          <w:sz w:val="28"/>
          <w:szCs w:val="28"/>
        </w:rPr>
        <w:t>Заботу о гражданах:  </w:t>
      </w:r>
    </w:p>
    <w:p w14:paraId="394AD4E3" w14:textId="25D86E57" w:rsidR="00D502AC" w:rsidRPr="00AD01E0" w:rsidRDefault="00AD01E0" w:rsidP="00AD01E0">
      <w:pPr>
        <w:jc w:val="both"/>
        <w:rPr>
          <w:rFonts w:ascii="Times New Roman" w:hAnsi="Times New Roman" w:cs="Times New Roman"/>
          <w:sz w:val="28"/>
          <w:szCs w:val="28"/>
        </w:rPr>
      </w:pPr>
      <w:r w:rsidRPr="00AD01E0">
        <w:rPr>
          <w:rFonts w:ascii="Times New Roman" w:hAnsi="Times New Roman" w:cs="Times New Roman"/>
          <w:sz w:val="28"/>
          <w:szCs w:val="28"/>
        </w:rPr>
        <w:t>Решение проблем клиентов целиком в рамках жизненной ситуации</w:t>
      </w:r>
    </w:p>
    <w:sectPr w:rsidR="00D502AC" w:rsidRPr="00AD01E0" w:rsidSect="00AD01E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BB7"/>
    <w:multiLevelType w:val="hybridMultilevel"/>
    <w:tmpl w:val="84A096FE"/>
    <w:lvl w:ilvl="0" w:tplc="F5B01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6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E0"/>
    <w:rsid w:val="00AD01E0"/>
    <w:rsid w:val="00D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759D"/>
  <w15:chartTrackingRefBased/>
  <w15:docId w15:val="{EDDC54AA-20AF-4F57-A164-1B80DC74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2026-06-17T09:52:00Z</dcterms:created>
  <dcterms:modified xsi:type="dcterms:W3CDTF">2026-06-17T09:56:00Z</dcterms:modified>
</cp:coreProperties>
</file>