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EED" w:rsidRPr="00356CBD" w:rsidRDefault="00BA2EED" w:rsidP="0035298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6CBD">
        <w:rPr>
          <w:rFonts w:ascii="Times New Roman" w:hAnsi="Times New Roman" w:cs="Times New Roman"/>
          <w:b/>
          <w:sz w:val="26"/>
          <w:szCs w:val="26"/>
        </w:rPr>
        <w:t xml:space="preserve">Коррупционные риски, характерные для Ленинградской области, </w:t>
      </w:r>
      <w:r w:rsidRPr="00356CBD">
        <w:rPr>
          <w:rFonts w:ascii="Times New Roman" w:hAnsi="Times New Roman" w:cs="Times New Roman"/>
          <w:b/>
          <w:sz w:val="26"/>
          <w:szCs w:val="26"/>
        </w:rPr>
        <w:br/>
        <w:t xml:space="preserve">причины и условия их возникновения </w:t>
      </w:r>
    </w:p>
    <w:p w:rsidR="00352988" w:rsidRPr="002329CF" w:rsidRDefault="00352988" w:rsidP="00352988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11D32" w:rsidRPr="00356CBD" w:rsidRDefault="00B32893" w:rsidP="00AD6A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Согласно </w:t>
      </w:r>
      <w:proofErr w:type="spellStart"/>
      <w:r w:rsidRPr="00356CBD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356CBD">
        <w:rPr>
          <w:rFonts w:ascii="Times New Roman" w:hAnsi="Times New Roman" w:cs="Times New Roman"/>
          <w:sz w:val="26"/>
          <w:szCs w:val="26"/>
        </w:rPr>
        <w:t xml:space="preserve">. 6 п. 1.1 Протокола </w:t>
      </w:r>
      <w:r w:rsidR="00BA2EED" w:rsidRPr="00356CBD">
        <w:rPr>
          <w:rFonts w:ascii="Times New Roman" w:hAnsi="Times New Roman" w:cs="Times New Roman"/>
          <w:sz w:val="26"/>
          <w:szCs w:val="26"/>
        </w:rPr>
        <w:t xml:space="preserve">заседания Совета при полномочном представителе Президента РФ в Северо-Западном федеральном округе от 24.05.2019 № 54 </w:t>
      </w:r>
      <w:r w:rsidRPr="00356CBD">
        <w:rPr>
          <w:rFonts w:ascii="Times New Roman" w:hAnsi="Times New Roman" w:cs="Times New Roman"/>
          <w:sz w:val="26"/>
          <w:szCs w:val="26"/>
        </w:rPr>
        <w:t xml:space="preserve">высшим должностным лицам (руководителям высших исполнительных органов государственной власти) субъектов РФ рекомендовано: </w:t>
      </w:r>
    </w:p>
    <w:p w:rsidR="00B32893" w:rsidRPr="002329CF" w:rsidRDefault="00B32893" w:rsidP="00AD6A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29CF">
        <w:rPr>
          <w:rFonts w:ascii="Times New Roman" w:hAnsi="Times New Roman" w:cs="Times New Roman"/>
          <w:sz w:val="26"/>
          <w:szCs w:val="26"/>
        </w:rPr>
        <w:t xml:space="preserve">принять дополнительные меры, направленные на определение во взаимодействии со всеми субъектами профилактики правонарушений коррупционных рисков, характерных для региона; установление причин и условий возникновения указанных коррупционных рисков. </w:t>
      </w:r>
    </w:p>
    <w:p w:rsidR="00B32893" w:rsidRPr="00356CBD" w:rsidRDefault="00B32893" w:rsidP="00AD6AD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r w:rsidR="00BA4F6D">
        <w:rPr>
          <w:rFonts w:ascii="Times New Roman" w:hAnsi="Times New Roman" w:cs="Times New Roman"/>
          <w:sz w:val="26"/>
          <w:szCs w:val="26"/>
        </w:rPr>
        <w:t xml:space="preserve">данной </w:t>
      </w:r>
      <w:r w:rsidRPr="00356CBD">
        <w:rPr>
          <w:rFonts w:ascii="Times New Roman" w:hAnsi="Times New Roman" w:cs="Times New Roman"/>
          <w:sz w:val="26"/>
          <w:szCs w:val="26"/>
        </w:rPr>
        <w:t xml:space="preserve">рекомендации, а также в целях повышения эффективности деятельности в сфере противодействия коррупции аппаратом Губернатора и Правительства Ленинградской области организована следующая работа. </w:t>
      </w:r>
    </w:p>
    <w:p w:rsidR="00264EFE" w:rsidRPr="00356CBD" w:rsidRDefault="00B32893" w:rsidP="00AD6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>В соответствии со ст. 6 Областног</w:t>
      </w:r>
      <w:r w:rsidR="002329CF">
        <w:rPr>
          <w:rFonts w:ascii="Times New Roman" w:hAnsi="Times New Roman" w:cs="Times New Roman"/>
          <w:sz w:val="26"/>
          <w:szCs w:val="26"/>
        </w:rPr>
        <w:t>о закона от 20.03.2018 № 26-</w:t>
      </w:r>
      <w:proofErr w:type="spellStart"/>
      <w:r w:rsidR="002329CF">
        <w:rPr>
          <w:rFonts w:ascii="Times New Roman" w:hAnsi="Times New Roman" w:cs="Times New Roman"/>
          <w:sz w:val="26"/>
          <w:szCs w:val="26"/>
        </w:rPr>
        <w:t>оз</w:t>
      </w:r>
      <w:proofErr w:type="spellEnd"/>
      <w:r w:rsidR="002329CF">
        <w:rPr>
          <w:rFonts w:ascii="Times New Roman" w:hAnsi="Times New Roman" w:cs="Times New Roman"/>
          <w:sz w:val="26"/>
          <w:szCs w:val="26"/>
        </w:rPr>
        <w:t xml:space="preserve"> </w:t>
      </w:r>
      <w:r w:rsidRPr="00356CBD">
        <w:rPr>
          <w:rFonts w:ascii="Times New Roman" w:hAnsi="Times New Roman" w:cs="Times New Roman"/>
          <w:sz w:val="26"/>
          <w:szCs w:val="26"/>
        </w:rPr>
        <w:t xml:space="preserve">«Об отдельных вопросах в сфере профилактики правонарушений в Ленинградской области» </w:t>
      </w:r>
      <w:r w:rsidR="00264EFE" w:rsidRPr="00356CBD">
        <w:rPr>
          <w:rFonts w:ascii="Times New Roman" w:hAnsi="Times New Roman" w:cs="Times New Roman"/>
          <w:sz w:val="26"/>
          <w:szCs w:val="26"/>
        </w:rPr>
        <w:t xml:space="preserve">к субъектам профилактики правонарушений, относятся в том числе: </w:t>
      </w:r>
    </w:p>
    <w:p w:rsidR="00264EFE" w:rsidRPr="00356CBD" w:rsidRDefault="00264EFE" w:rsidP="00AD6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- Законодательное собрание Ленинградской области, </w:t>
      </w:r>
    </w:p>
    <w:p w:rsidR="00264EFE" w:rsidRPr="00356CBD" w:rsidRDefault="00264EFE" w:rsidP="00AD6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>-  уполномоченные отраслевые, территориальные и ины</w:t>
      </w:r>
      <w:r w:rsidR="002342C5" w:rsidRPr="00356CBD">
        <w:rPr>
          <w:rFonts w:ascii="Times New Roman" w:hAnsi="Times New Roman" w:cs="Times New Roman"/>
          <w:sz w:val="26"/>
          <w:szCs w:val="26"/>
        </w:rPr>
        <w:t xml:space="preserve">е органы исполнительной власти </w:t>
      </w:r>
      <w:r w:rsidRPr="00356CBD">
        <w:rPr>
          <w:rFonts w:ascii="Times New Roman" w:hAnsi="Times New Roman" w:cs="Times New Roman"/>
          <w:sz w:val="26"/>
          <w:szCs w:val="26"/>
        </w:rPr>
        <w:t>Ленинградской области (далее - органы исполнительной власти).</w:t>
      </w:r>
    </w:p>
    <w:p w:rsidR="00B32893" w:rsidRPr="00356CBD" w:rsidRDefault="00B32893" w:rsidP="00AD6A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В связи с изложенным в адрес </w:t>
      </w:r>
      <w:r w:rsidR="00BA2EED" w:rsidRPr="00356CBD">
        <w:rPr>
          <w:rFonts w:ascii="Times New Roman" w:hAnsi="Times New Roman" w:cs="Times New Roman"/>
          <w:sz w:val="26"/>
          <w:szCs w:val="26"/>
        </w:rPr>
        <w:t xml:space="preserve">названных органов </w:t>
      </w:r>
      <w:r w:rsidRPr="00356CBD">
        <w:rPr>
          <w:rFonts w:ascii="Times New Roman" w:hAnsi="Times New Roman" w:cs="Times New Roman"/>
          <w:sz w:val="26"/>
          <w:szCs w:val="26"/>
        </w:rPr>
        <w:t>направлен</w:t>
      </w:r>
      <w:r w:rsidR="00211D32" w:rsidRPr="00356CBD">
        <w:rPr>
          <w:rFonts w:ascii="Times New Roman" w:hAnsi="Times New Roman" w:cs="Times New Roman"/>
          <w:sz w:val="26"/>
          <w:szCs w:val="26"/>
        </w:rPr>
        <w:t>ы</w:t>
      </w:r>
      <w:r w:rsidRPr="00356CBD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211D32" w:rsidRPr="00356CBD">
        <w:rPr>
          <w:rFonts w:ascii="Times New Roman" w:hAnsi="Times New Roman" w:cs="Times New Roman"/>
          <w:sz w:val="26"/>
          <w:szCs w:val="26"/>
        </w:rPr>
        <w:t>ы</w:t>
      </w:r>
      <w:r w:rsidRPr="00356CBD">
        <w:rPr>
          <w:rFonts w:ascii="Times New Roman" w:hAnsi="Times New Roman" w:cs="Times New Roman"/>
          <w:sz w:val="26"/>
          <w:szCs w:val="26"/>
        </w:rPr>
        <w:t xml:space="preserve"> об определении</w:t>
      </w:r>
      <w:r w:rsidR="00BA2EED" w:rsidRPr="00356CBD">
        <w:rPr>
          <w:rFonts w:ascii="Times New Roman" w:hAnsi="Times New Roman" w:cs="Times New Roman"/>
          <w:sz w:val="26"/>
          <w:szCs w:val="26"/>
        </w:rPr>
        <w:t xml:space="preserve"> коррупционных рисков, которые</w:t>
      </w:r>
      <w:r w:rsidRPr="00356CBD">
        <w:rPr>
          <w:rFonts w:ascii="Times New Roman" w:hAnsi="Times New Roman" w:cs="Times New Roman"/>
          <w:sz w:val="26"/>
          <w:szCs w:val="26"/>
        </w:rPr>
        <w:t xml:space="preserve"> характер</w:t>
      </w:r>
      <w:r w:rsidR="00BA4F6D">
        <w:rPr>
          <w:rFonts w:ascii="Times New Roman" w:hAnsi="Times New Roman" w:cs="Times New Roman"/>
          <w:sz w:val="26"/>
          <w:szCs w:val="26"/>
        </w:rPr>
        <w:t>н</w:t>
      </w:r>
      <w:r w:rsidRPr="00356CBD">
        <w:rPr>
          <w:rFonts w:ascii="Times New Roman" w:hAnsi="Times New Roman" w:cs="Times New Roman"/>
          <w:sz w:val="26"/>
          <w:szCs w:val="26"/>
        </w:rPr>
        <w:t xml:space="preserve">ы для региона, а также причин и условий их возникновения. </w:t>
      </w:r>
    </w:p>
    <w:p w:rsidR="00B32893" w:rsidRPr="00356CBD" w:rsidRDefault="00B32893" w:rsidP="00AD6AD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При этом при определении коррупционных рисков органам исполнительной власти </w:t>
      </w:r>
      <w:r w:rsidR="00BA2EED" w:rsidRPr="00356CBD">
        <w:rPr>
          <w:rFonts w:ascii="Times New Roman" w:hAnsi="Times New Roman" w:cs="Times New Roman"/>
          <w:sz w:val="26"/>
          <w:szCs w:val="26"/>
        </w:rPr>
        <w:t xml:space="preserve">было </w:t>
      </w:r>
      <w:r w:rsidRPr="00356CBD">
        <w:rPr>
          <w:rFonts w:ascii="Times New Roman" w:hAnsi="Times New Roman" w:cs="Times New Roman"/>
          <w:sz w:val="26"/>
          <w:szCs w:val="26"/>
        </w:rPr>
        <w:t xml:space="preserve">рекомендовано учитывать, в том числе их функции и полномочия, а также специфику деятельности. </w:t>
      </w:r>
    </w:p>
    <w:p w:rsidR="00BA2EED" w:rsidRPr="00356CBD" w:rsidRDefault="00CC2E5B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>П</w:t>
      </w:r>
      <w:r w:rsidR="00264EFE" w:rsidRPr="00356CBD">
        <w:rPr>
          <w:rFonts w:ascii="Times New Roman" w:hAnsi="Times New Roman" w:cs="Times New Roman"/>
          <w:sz w:val="26"/>
          <w:szCs w:val="26"/>
        </w:rPr>
        <w:t xml:space="preserve">ри </w:t>
      </w:r>
      <w:r w:rsidR="00BA2EED" w:rsidRPr="00356CBD">
        <w:rPr>
          <w:rFonts w:ascii="Times New Roman" w:hAnsi="Times New Roman" w:cs="Times New Roman"/>
          <w:sz w:val="26"/>
          <w:szCs w:val="26"/>
        </w:rPr>
        <w:t>определении коррупционных рисков</w:t>
      </w:r>
      <w:r w:rsidR="008663B1" w:rsidRPr="00356C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11D32" w:rsidRPr="00356CBD">
        <w:rPr>
          <w:rFonts w:ascii="Times New Roman" w:hAnsi="Times New Roman" w:cs="Times New Roman"/>
          <w:sz w:val="26"/>
          <w:szCs w:val="26"/>
        </w:rPr>
        <w:t>использованы</w:t>
      </w:r>
      <w:r w:rsidR="00BA4F6D">
        <w:rPr>
          <w:rFonts w:ascii="Times New Roman" w:hAnsi="Times New Roman" w:cs="Times New Roman"/>
          <w:sz w:val="26"/>
          <w:szCs w:val="26"/>
        </w:rPr>
        <w:t xml:space="preserve"> положения</w:t>
      </w:r>
      <w:r w:rsidR="00BA2EED" w:rsidRPr="00356CB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64EFE" w:rsidRPr="00356CBD" w:rsidRDefault="00BA2EED" w:rsidP="008663B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- </w:t>
      </w:r>
      <w:r w:rsidRPr="00356C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Методических рекомендаций</w:t>
      </w:r>
      <w:r w:rsidR="00A46D00" w:rsidRPr="00356C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проведению оценки коррупционных рисков, возникающих при реализации функций, </w:t>
      </w:r>
      <w:r w:rsidR="00356CBD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разработанных</w:t>
      </w:r>
      <w:r w:rsidR="00A46D00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Министерством труда и социальной защиты РФ (письмо Минтруда России от 25.12.2014 № 1</w:t>
      </w:r>
      <w:r w:rsidR="008A3BA0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8-0/10/В-8980) (далее – Методические рекомендации</w:t>
      </w:r>
      <w:r w:rsidR="00A46D00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BA2EED" w:rsidRPr="00356CBD" w:rsidRDefault="00BA2EED" w:rsidP="00BA2E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356CBD">
        <w:rPr>
          <w:rFonts w:ascii="Times New Roman" w:hAnsi="Times New Roman" w:cs="Times New Roman"/>
          <w:sz w:val="26"/>
          <w:szCs w:val="26"/>
        </w:rPr>
        <w:t>Рекомендаций по порядку проведения оценки коррупционных рисков в организации, разработанных Министерством труда и социальной защиты РФ.</w:t>
      </w:r>
    </w:p>
    <w:p w:rsidR="00A46D00" w:rsidRPr="00356CBD" w:rsidRDefault="00A46D00" w:rsidP="00AD6AD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основу </w:t>
      </w:r>
      <w:r w:rsidR="002342C5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результатов исследования</w:t>
      </w:r>
      <w:r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взяты основные направления де</w:t>
      </w:r>
      <w:r w:rsidR="008A3BA0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ятельности, указанные в Методических рекомендациях</w:t>
      </w:r>
      <w:r w:rsidR="00FC21CC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66E53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проведен</w:t>
      </w:r>
      <w:r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6E53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</w:t>
      </w:r>
      <w:r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возможности возникновения коррупционных рисков по каждому из выделенных направлений</w:t>
      </w:r>
      <w:r w:rsidR="00D66E53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возможных п</w:t>
      </w:r>
      <w:r w:rsidR="002342C5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>ричин и условий их возникновения</w:t>
      </w:r>
      <w:r w:rsidR="00356CBD" w:rsidRPr="0035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учетом специфики деятельности по каждому из направлений). </w:t>
      </w:r>
    </w:p>
    <w:p w:rsidR="008663B1" w:rsidRPr="00356CBD" w:rsidRDefault="008663B1" w:rsidP="00356C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Кроме того определена значимость каждого из </w:t>
      </w:r>
      <w:r w:rsidR="00356CBD" w:rsidRPr="00356CBD">
        <w:rPr>
          <w:rFonts w:ascii="Times New Roman" w:hAnsi="Times New Roman" w:cs="Times New Roman"/>
          <w:sz w:val="26"/>
          <w:szCs w:val="26"/>
        </w:rPr>
        <w:t xml:space="preserve">выявленных коррупционных рисков </w:t>
      </w:r>
      <w:r w:rsidR="00BA4F6D">
        <w:rPr>
          <w:rFonts w:ascii="Times New Roman" w:hAnsi="Times New Roman" w:cs="Times New Roman"/>
          <w:sz w:val="26"/>
          <w:szCs w:val="26"/>
        </w:rPr>
        <w:t xml:space="preserve">с использованием </w:t>
      </w:r>
      <w:r w:rsidRPr="00356CBD">
        <w:rPr>
          <w:rFonts w:ascii="Times New Roman" w:hAnsi="Times New Roman" w:cs="Times New Roman"/>
          <w:sz w:val="26"/>
          <w:szCs w:val="26"/>
        </w:rPr>
        <w:t xml:space="preserve">следующих параметров – вероятности реализации коррупционного риска и  возможного вреда от его реализации. </w:t>
      </w:r>
    </w:p>
    <w:p w:rsidR="008663B1" w:rsidRPr="00356CBD" w:rsidRDefault="008663B1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Ранжирование рисков проведено с использованием следующей матрицы. </w:t>
      </w:r>
    </w:p>
    <w:p w:rsidR="008663B1" w:rsidRPr="00356CBD" w:rsidRDefault="008663B1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2410"/>
        <w:gridCol w:w="2409"/>
        <w:gridCol w:w="2410"/>
      </w:tblGrid>
      <w:tr w:rsidR="00BA2EED" w:rsidRPr="00356CBD" w:rsidTr="00827860">
        <w:tc>
          <w:tcPr>
            <w:tcW w:w="3227" w:type="dxa"/>
            <w:gridSpan w:val="2"/>
            <w:vMerge w:val="restart"/>
          </w:tcPr>
          <w:p w:rsidR="00BA2EED" w:rsidRPr="002329CF" w:rsidRDefault="00BA2EED" w:rsidP="003A200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3"/>
          </w:tcPr>
          <w:p w:rsidR="00BA2EED" w:rsidRPr="002329CF" w:rsidRDefault="00BA2EED" w:rsidP="003A20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9CF">
              <w:rPr>
                <w:rFonts w:ascii="Times New Roman" w:hAnsi="Times New Roman" w:cs="Times New Roman"/>
                <w:b/>
              </w:rPr>
              <w:t>Вероятность реализации коррупционного риска</w:t>
            </w:r>
          </w:p>
        </w:tc>
      </w:tr>
      <w:tr w:rsidR="00BA2EED" w:rsidRPr="00356CBD" w:rsidTr="00827860">
        <w:tc>
          <w:tcPr>
            <w:tcW w:w="3227" w:type="dxa"/>
            <w:gridSpan w:val="2"/>
            <w:vMerge/>
          </w:tcPr>
          <w:p w:rsidR="00BA2EED" w:rsidRPr="002329CF" w:rsidRDefault="00BA2EED" w:rsidP="003A200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A2EED" w:rsidRPr="002329CF" w:rsidRDefault="00BA2EED" w:rsidP="003A20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329CF">
              <w:rPr>
                <w:rFonts w:ascii="Times New Roman" w:hAnsi="Times New Roman" w:cs="Times New Roman"/>
                <w:i/>
              </w:rPr>
              <w:t>Высокая</w:t>
            </w:r>
          </w:p>
        </w:tc>
        <w:tc>
          <w:tcPr>
            <w:tcW w:w="2409" w:type="dxa"/>
          </w:tcPr>
          <w:p w:rsidR="00BA2EED" w:rsidRPr="002329CF" w:rsidRDefault="00BA2EED" w:rsidP="003A20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329CF">
              <w:rPr>
                <w:rFonts w:ascii="Times New Roman" w:hAnsi="Times New Roman" w:cs="Times New Roman"/>
                <w:i/>
              </w:rPr>
              <w:t>Средняя</w:t>
            </w:r>
          </w:p>
        </w:tc>
        <w:tc>
          <w:tcPr>
            <w:tcW w:w="2410" w:type="dxa"/>
          </w:tcPr>
          <w:p w:rsidR="00BA2EED" w:rsidRPr="002329CF" w:rsidRDefault="00BA2EED" w:rsidP="003A20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329CF">
              <w:rPr>
                <w:rFonts w:ascii="Times New Roman" w:hAnsi="Times New Roman" w:cs="Times New Roman"/>
                <w:i/>
              </w:rPr>
              <w:t>Низкая</w:t>
            </w:r>
          </w:p>
        </w:tc>
      </w:tr>
      <w:tr w:rsidR="008663B1" w:rsidRPr="00356CBD" w:rsidTr="00827860">
        <w:tc>
          <w:tcPr>
            <w:tcW w:w="1384" w:type="dxa"/>
            <w:vMerge w:val="restart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329CF">
              <w:rPr>
                <w:rFonts w:ascii="Times New Roman" w:hAnsi="Times New Roman" w:cs="Times New Roman"/>
                <w:b/>
              </w:rPr>
              <w:t>Потен</w:t>
            </w:r>
            <w:r w:rsidRPr="002329CF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2329CF">
              <w:rPr>
                <w:rFonts w:ascii="Times New Roman" w:hAnsi="Times New Roman" w:cs="Times New Roman"/>
                <w:b/>
              </w:rPr>
              <w:t>циальный</w:t>
            </w:r>
            <w:proofErr w:type="spellEnd"/>
            <w:proofErr w:type="gramEnd"/>
            <w:r w:rsidRPr="002329CF">
              <w:rPr>
                <w:rFonts w:ascii="Times New Roman" w:hAnsi="Times New Roman" w:cs="Times New Roman"/>
                <w:b/>
              </w:rPr>
              <w:t xml:space="preserve"> вред</w:t>
            </w:r>
          </w:p>
        </w:tc>
        <w:tc>
          <w:tcPr>
            <w:tcW w:w="1843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329CF">
              <w:rPr>
                <w:rFonts w:ascii="Times New Roman" w:hAnsi="Times New Roman" w:cs="Times New Roman"/>
                <w:i/>
              </w:rPr>
              <w:t>Значительный</w:t>
            </w:r>
          </w:p>
        </w:tc>
        <w:tc>
          <w:tcPr>
            <w:tcW w:w="2410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Критический риск</w:t>
            </w:r>
          </w:p>
        </w:tc>
        <w:tc>
          <w:tcPr>
            <w:tcW w:w="2409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Существенный риск</w:t>
            </w:r>
          </w:p>
        </w:tc>
        <w:tc>
          <w:tcPr>
            <w:tcW w:w="2410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Незначительный риск</w:t>
            </w:r>
          </w:p>
        </w:tc>
      </w:tr>
      <w:tr w:rsidR="008663B1" w:rsidRPr="00356CBD" w:rsidTr="00827860">
        <w:tc>
          <w:tcPr>
            <w:tcW w:w="1384" w:type="dxa"/>
            <w:vMerge/>
          </w:tcPr>
          <w:p w:rsidR="008663B1" w:rsidRPr="002329CF" w:rsidRDefault="008663B1" w:rsidP="003A200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329CF">
              <w:rPr>
                <w:rFonts w:ascii="Times New Roman" w:hAnsi="Times New Roman" w:cs="Times New Roman"/>
                <w:i/>
              </w:rPr>
              <w:t>Средний</w:t>
            </w:r>
          </w:p>
        </w:tc>
        <w:tc>
          <w:tcPr>
            <w:tcW w:w="2410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Существенный риск</w:t>
            </w:r>
          </w:p>
        </w:tc>
        <w:tc>
          <w:tcPr>
            <w:tcW w:w="2409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Существенный риск</w:t>
            </w:r>
          </w:p>
        </w:tc>
        <w:tc>
          <w:tcPr>
            <w:tcW w:w="2410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Незначительный риск</w:t>
            </w:r>
          </w:p>
        </w:tc>
      </w:tr>
      <w:tr w:rsidR="008663B1" w:rsidRPr="00356CBD" w:rsidTr="00827860">
        <w:tc>
          <w:tcPr>
            <w:tcW w:w="1384" w:type="dxa"/>
            <w:vMerge/>
          </w:tcPr>
          <w:p w:rsidR="008663B1" w:rsidRPr="002329CF" w:rsidRDefault="008663B1" w:rsidP="003A200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329CF">
              <w:rPr>
                <w:rFonts w:ascii="Times New Roman" w:hAnsi="Times New Roman" w:cs="Times New Roman"/>
                <w:i/>
              </w:rPr>
              <w:t>Незначительный</w:t>
            </w:r>
          </w:p>
        </w:tc>
        <w:tc>
          <w:tcPr>
            <w:tcW w:w="2410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Незначительный риск</w:t>
            </w:r>
          </w:p>
        </w:tc>
        <w:tc>
          <w:tcPr>
            <w:tcW w:w="2409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Незначительный риск</w:t>
            </w:r>
          </w:p>
        </w:tc>
        <w:tc>
          <w:tcPr>
            <w:tcW w:w="2410" w:type="dxa"/>
          </w:tcPr>
          <w:p w:rsidR="008663B1" w:rsidRPr="002329CF" w:rsidRDefault="008663B1" w:rsidP="003A2004">
            <w:pPr>
              <w:jc w:val="center"/>
              <w:rPr>
                <w:rFonts w:ascii="Times New Roman" w:hAnsi="Times New Roman" w:cs="Times New Roman"/>
              </w:rPr>
            </w:pPr>
            <w:r w:rsidRPr="002329CF">
              <w:rPr>
                <w:rFonts w:ascii="Times New Roman" w:hAnsi="Times New Roman" w:cs="Times New Roman"/>
              </w:rPr>
              <w:t>Незначительный риск</w:t>
            </w:r>
          </w:p>
        </w:tc>
      </w:tr>
    </w:tbl>
    <w:p w:rsidR="008663B1" w:rsidRPr="00356CBD" w:rsidRDefault="008663B1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 xml:space="preserve">Все риски по степени значимости подразделены на три категории: </w:t>
      </w:r>
    </w:p>
    <w:p w:rsidR="008663B1" w:rsidRPr="00356CBD" w:rsidRDefault="008663B1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>Критически</w:t>
      </w:r>
      <w:r w:rsidR="00930209" w:rsidRPr="00356CBD">
        <w:rPr>
          <w:rFonts w:ascii="Times New Roman" w:hAnsi="Times New Roman" w:cs="Times New Roman"/>
          <w:sz w:val="26"/>
          <w:szCs w:val="26"/>
        </w:rPr>
        <w:t>е</w:t>
      </w:r>
      <w:r w:rsidRPr="00356CBD">
        <w:rPr>
          <w:rFonts w:ascii="Times New Roman" w:hAnsi="Times New Roman" w:cs="Times New Roman"/>
          <w:sz w:val="26"/>
          <w:szCs w:val="26"/>
        </w:rPr>
        <w:t xml:space="preserve"> риск</w:t>
      </w:r>
      <w:r w:rsidR="00930209" w:rsidRPr="00356CBD">
        <w:rPr>
          <w:rFonts w:ascii="Times New Roman" w:hAnsi="Times New Roman" w:cs="Times New Roman"/>
          <w:sz w:val="26"/>
          <w:szCs w:val="26"/>
        </w:rPr>
        <w:t>и</w:t>
      </w:r>
      <w:r w:rsidRPr="00356CBD">
        <w:rPr>
          <w:rFonts w:ascii="Times New Roman" w:hAnsi="Times New Roman" w:cs="Times New Roman"/>
          <w:sz w:val="26"/>
          <w:szCs w:val="26"/>
        </w:rPr>
        <w:t xml:space="preserve"> </w:t>
      </w:r>
      <w:r w:rsidR="00930209" w:rsidRPr="00356CBD">
        <w:rPr>
          <w:rFonts w:ascii="Times New Roman" w:hAnsi="Times New Roman" w:cs="Times New Roman"/>
          <w:sz w:val="26"/>
          <w:szCs w:val="26"/>
        </w:rPr>
        <w:t xml:space="preserve"> - </w:t>
      </w:r>
      <w:r w:rsidRPr="00356CBD">
        <w:rPr>
          <w:rFonts w:ascii="Times New Roman" w:hAnsi="Times New Roman" w:cs="Times New Roman"/>
          <w:sz w:val="26"/>
          <w:szCs w:val="26"/>
        </w:rPr>
        <w:t>выделены красной заливкой;</w:t>
      </w:r>
    </w:p>
    <w:p w:rsidR="008663B1" w:rsidRPr="00356CBD" w:rsidRDefault="00930209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>Существенные риски -</w:t>
      </w:r>
      <w:r w:rsidR="008663B1" w:rsidRPr="00356CBD">
        <w:rPr>
          <w:rFonts w:ascii="Times New Roman" w:hAnsi="Times New Roman" w:cs="Times New Roman"/>
          <w:sz w:val="26"/>
          <w:szCs w:val="26"/>
        </w:rPr>
        <w:t xml:space="preserve"> выделены желтой заливкой;</w:t>
      </w:r>
    </w:p>
    <w:p w:rsidR="008663B1" w:rsidRDefault="008663B1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6CBD">
        <w:rPr>
          <w:rFonts w:ascii="Times New Roman" w:hAnsi="Times New Roman" w:cs="Times New Roman"/>
          <w:sz w:val="26"/>
          <w:szCs w:val="26"/>
        </w:rPr>
        <w:t>Незначительны</w:t>
      </w:r>
      <w:r w:rsidR="00930209" w:rsidRPr="00356CBD">
        <w:rPr>
          <w:rFonts w:ascii="Times New Roman" w:hAnsi="Times New Roman" w:cs="Times New Roman"/>
          <w:sz w:val="26"/>
          <w:szCs w:val="26"/>
        </w:rPr>
        <w:t>е риски -</w:t>
      </w:r>
      <w:r w:rsidRPr="00356CBD">
        <w:rPr>
          <w:rFonts w:ascii="Times New Roman" w:hAnsi="Times New Roman" w:cs="Times New Roman"/>
          <w:sz w:val="26"/>
          <w:szCs w:val="26"/>
        </w:rPr>
        <w:t xml:space="preserve"> выделены зеленой заливкой.</w:t>
      </w:r>
    </w:p>
    <w:p w:rsidR="0009575C" w:rsidRPr="00356CBD" w:rsidRDefault="0009575C" w:rsidP="00866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Представленная информация 21.11.2019 одобрена на заседании комиссии по координации работы по противодействию коррупции в Ленинградской области.</w:t>
      </w:r>
      <w:bookmarkStart w:id="0" w:name="_GoBack"/>
      <w:bookmarkEnd w:id="0"/>
    </w:p>
    <w:sectPr w:rsidR="0009575C" w:rsidRPr="00356CBD" w:rsidSect="00356CBD">
      <w:pgSz w:w="11906" w:h="16838"/>
      <w:pgMar w:top="567" w:right="56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13A3D"/>
    <w:multiLevelType w:val="hybridMultilevel"/>
    <w:tmpl w:val="EB7CA358"/>
    <w:lvl w:ilvl="0" w:tplc="3038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39"/>
    <w:rsid w:val="0006693D"/>
    <w:rsid w:val="00066E39"/>
    <w:rsid w:val="0009575C"/>
    <w:rsid w:val="00211D32"/>
    <w:rsid w:val="002329CF"/>
    <w:rsid w:val="002342C5"/>
    <w:rsid w:val="00264EFE"/>
    <w:rsid w:val="00352988"/>
    <w:rsid w:val="00356CBD"/>
    <w:rsid w:val="006E164F"/>
    <w:rsid w:val="0080006B"/>
    <w:rsid w:val="00827860"/>
    <w:rsid w:val="008663B1"/>
    <w:rsid w:val="008A3BA0"/>
    <w:rsid w:val="00912603"/>
    <w:rsid w:val="00914572"/>
    <w:rsid w:val="00930209"/>
    <w:rsid w:val="0098063A"/>
    <w:rsid w:val="00A46D00"/>
    <w:rsid w:val="00A61FB2"/>
    <w:rsid w:val="00AD6AD1"/>
    <w:rsid w:val="00B32893"/>
    <w:rsid w:val="00BA2EED"/>
    <w:rsid w:val="00BA4F6D"/>
    <w:rsid w:val="00CC2E5B"/>
    <w:rsid w:val="00D66E53"/>
    <w:rsid w:val="00F301AB"/>
    <w:rsid w:val="00FC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D00"/>
    <w:pPr>
      <w:ind w:left="720"/>
      <w:contextualSpacing/>
    </w:pPr>
  </w:style>
  <w:style w:type="table" w:styleId="a4">
    <w:name w:val="Table Grid"/>
    <w:basedOn w:val="a1"/>
    <w:uiPriority w:val="59"/>
    <w:rsid w:val="008663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D00"/>
    <w:pPr>
      <w:ind w:left="720"/>
      <w:contextualSpacing/>
    </w:pPr>
  </w:style>
  <w:style w:type="table" w:styleId="a4">
    <w:name w:val="Table Grid"/>
    <w:basedOn w:val="a1"/>
    <w:uiPriority w:val="59"/>
    <w:rsid w:val="008663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Сергеевна Булат</dc:creator>
  <cp:keywords/>
  <dc:description/>
  <cp:lastModifiedBy>Инна Сергеевна Булат</cp:lastModifiedBy>
  <cp:revision>27</cp:revision>
  <cp:lastPrinted>2019-10-28T07:13:00Z</cp:lastPrinted>
  <dcterms:created xsi:type="dcterms:W3CDTF">2019-10-24T14:56:00Z</dcterms:created>
  <dcterms:modified xsi:type="dcterms:W3CDTF">2019-12-20T08:56:00Z</dcterms:modified>
</cp:coreProperties>
</file>