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B9C9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14:paraId="74BF3C64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77CC981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ГУБЕРНАТОР ЛЕНИНГРАДСКОЙ ОБЛАСТИ</w:t>
      </w:r>
    </w:p>
    <w:p w14:paraId="394B3966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15E5C83D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2B3F78E5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 августа 2000 г. N 325-пг</w:t>
      </w:r>
    </w:p>
    <w:p w14:paraId="3D0DAD87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50C6E0B2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УЧРЕЖДЕНИИ ПОЧЕТНОГО ДИПЛОМА ГУБЕРНАТОРА</w:t>
      </w:r>
    </w:p>
    <w:p w14:paraId="78A6DF88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</w:t>
      </w:r>
    </w:p>
    <w:p w14:paraId="34DA6090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A63492" w14:paraId="763F9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4D67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4121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CC9196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43FA1869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Губернатора Ленинградской области</w:t>
            </w:r>
          </w:p>
          <w:p w14:paraId="6C8743CA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02.10.2009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12.04.2010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17.09.2024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9FCF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7FEDC5AF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C5C72E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связи с достижениями в социально-экономическом и культурном развитии Ленинградской области и необходимостью поощрения коллективов предприятий, организаций, учреждений, территориальных образований за заслуги в экономике, науке, культуре, искусстве, воспитании, просвещении, охране здоровья и иные заслуги постановляю:</w:t>
      </w:r>
    </w:p>
    <w:p w14:paraId="41770C3F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1DB33E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Учредить Почетный диплом Губернатора Ленинградской области.</w:t>
      </w:r>
    </w:p>
    <w:p w14:paraId="017209A6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и ввести в действие с 1 августа 2000 года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Почетном дипломе Губернатора Ленинградской области (приложение 1).</w:t>
      </w:r>
    </w:p>
    <w:p w14:paraId="0EE8DAA8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Утвердить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описание</w:t>
        </w:r>
      </w:hyperlink>
      <w:r>
        <w:rPr>
          <w:rFonts w:ascii="Arial" w:hAnsi="Arial" w:cs="Arial"/>
          <w:sz w:val="20"/>
          <w:szCs w:val="20"/>
        </w:rPr>
        <w:t xml:space="preserve"> Почетного диплома Губернатора Ленинградской области (приложение 2).</w:t>
      </w:r>
    </w:p>
    <w:p w14:paraId="16191F19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Управлению делами Правительства Ленинградской области обеспечить изготовление Почетных дипломов Губернатора Ленинградской области.</w:t>
      </w:r>
    </w:p>
    <w:p w14:paraId="5CCACCAC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Расходы, связанные с изготовлением Почетного диплома Губернатора Ленинградской области, производить за счет средств, предусмотренных по смете расходов Правительства Ленинградской области на 2000 год.</w:t>
      </w:r>
    </w:p>
    <w:p w14:paraId="6B1AC8B9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14:paraId="7D934874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17.09.2024 N 71-пг)</w:t>
      </w:r>
    </w:p>
    <w:p w14:paraId="164F9609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3B8F8B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14:paraId="35FE8AC8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011EF8D8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В.Сердюков</w:t>
      </w:r>
      <w:proofErr w:type="spellEnd"/>
    </w:p>
    <w:p w14:paraId="1C3D364F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9453F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C27158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830AF8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48A94F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93EDAC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5211E59B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13A24A8C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54128B2A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02.08.2000 N 325-пг</w:t>
      </w:r>
    </w:p>
    <w:p w14:paraId="6671ADD6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1)</w:t>
      </w:r>
    </w:p>
    <w:p w14:paraId="3226D3F1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9D9F4B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6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14:paraId="37F4B273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ПОЧЕТНОМ ДИПЛОМЕ ГУБЕРНАТОРА</w:t>
      </w:r>
    </w:p>
    <w:p w14:paraId="416EB414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</w:t>
      </w:r>
    </w:p>
    <w:p w14:paraId="4EFF35FC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A63492" w14:paraId="21B6A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F2C5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2A75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D5C1DE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137B22C4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>(в ред. Постановлений Губернатора Ленинградской области</w:t>
            </w:r>
          </w:p>
          <w:p w14:paraId="75F166C2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02.10.2009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12.04.2010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17.09.2024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0B19" w14:textId="77777777" w:rsidR="00A63492" w:rsidRDefault="00A6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77AC6AD9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8BFE7E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Почетный диплом Губернатора Ленинградской области (далее - Почетный диплом) учреждается для награждения коллективов предприятий, организаций и учреждений, территориальных образований за заслуги в области экономики, науки, культуры и искусства, в деле воспитания, просвещения, охраны здоровья, жизни и прав граждан, за активную благотворительную деятельность и иные заслуги.</w:t>
      </w:r>
    </w:p>
    <w:p w14:paraId="11AF04C3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Награждение Почетным дипломом производится по решению Губернатора - высшего должностного лица Ленинградской области, публикуемому в официальных печатных изданиях Правительства Ленинградской области в установленном порядке.</w:t>
      </w:r>
    </w:p>
    <w:p w14:paraId="02567048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Предложение о награждении Почетным дипломом вносится на рассмотрение Губернатора Ленинградской области по ходатайству структурных подразделений Правительства Ленинградской области, органов местного самоуправления, общественных объединений, предприятий, организаций и учреждений независимо от форм собственности.</w:t>
      </w:r>
    </w:p>
    <w:p w14:paraId="491E198D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При внесении предложения о награждении Почетным дипломом Губернатора Ленинградской области направляются следующие документы:</w:t>
      </w:r>
    </w:p>
    <w:p w14:paraId="22C71430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руководителей структурных подразделений Правительства Ленинградской области, органов местного самоуправления, общественных объединений, предприятий, организаций, учреждений;</w:t>
      </w:r>
    </w:p>
    <w:p w14:paraId="4A5E3760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историческая справка в случае юбилейной даты (юбилейными датами предприятий, организаций, учреждений считаются 50 лет, 100 лет и каждые последующие 50 лет со дня основания).</w:t>
      </w:r>
    </w:p>
    <w:p w14:paraId="1B7F31B9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 награждении Почетным дипломом Губернатора Ленинградской области издается распоряжение Губернатора Ленинградской области.</w:t>
      </w:r>
    </w:p>
    <w:p w14:paraId="79A3437F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02.10.2009 N 102-пг)</w:t>
      </w:r>
    </w:p>
    <w:p w14:paraId="07614F4F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Вручение Почетного диплома производится в торжественной обстановке Губернатором Ленинградской области или уполномоченным им лицом.</w:t>
      </w:r>
    </w:p>
    <w:p w14:paraId="3B2C3A07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12.04.2010 N 28-пг)</w:t>
      </w:r>
    </w:p>
    <w:p w14:paraId="2ABAFE74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Оформление документов о награждении Почетным дипломом Губернатора Ленинградской области, учет награжденных осуществляет Администрация Губернатора и Правительства Ленинградской области.</w:t>
      </w:r>
    </w:p>
    <w:p w14:paraId="62C06ECC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Губернатора Ленинградской области от 02.10.2009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102-пг</w:t>
        </w:r>
      </w:hyperlink>
      <w:r>
        <w:rPr>
          <w:rFonts w:ascii="Arial" w:hAnsi="Arial" w:cs="Arial"/>
          <w:sz w:val="20"/>
          <w:szCs w:val="20"/>
        </w:rPr>
        <w:t xml:space="preserve">, от 17.09.2024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71-пг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0B676CF7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CC05F1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0CA998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D30B27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5FB653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E28238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7CAA5FAE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2F257F09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4C875A9B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02.08.2000 N 325-пг</w:t>
      </w:r>
    </w:p>
    <w:p w14:paraId="7FABBA15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2)</w:t>
      </w:r>
    </w:p>
    <w:p w14:paraId="7A0EA64B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0E9664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66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</w:t>
      </w:r>
    </w:p>
    <w:p w14:paraId="0DAC39A5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ПОЧЕТНОГО ДИПЛОМА ГУБЕРНАТОРА</w:t>
      </w:r>
    </w:p>
    <w:p w14:paraId="232C3514" w14:textId="77777777" w:rsidR="00A63492" w:rsidRDefault="00A63492" w:rsidP="00A6349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ЛЕНИНГРАДСКОЙ ОБЛАСТИ</w:t>
      </w:r>
    </w:p>
    <w:p w14:paraId="71FCF457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3690AA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Почетный диплом Губернатора Ленинградской области представляет собой глянцевый лист форматом 400 мм x 300 мм.</w:t>
      </w:r>
    </w:p>
    <w:p w14:paraId="18588255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Лицевая сторона Почетного диплома - белого цвета.</w:t>
      </w:r>
    </w:p>
    <w:p w14:paraId="168CAFAD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кромки листа на расстоянии 20 мм проходит рамка шириной 30 мм из дубовых листьев, на которую наложена трехцветная лента, составляющая нижнюю часть флага Ленинградской области.</w:t>
      </w:r>
    </w:p>
    <w:p w14:paraId="2E3C4D8D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 фоне рамки посередине на расстоянии 20 мм от верха листа изображен герб Ленинградской области.</w:t>
      </w:r>
    </w:p>
    <w:p w14:paraId="5A77DB8F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15 мм ниже герба Ленинградской области помещены слова: "Почетный диплом" - высотой 15 мм, "Губернатора Ленинградской области" - высотой 10 мм, напечатанные буквами золотого цвета в две строки.</w:t>
      </w:r>
    </w:p>
    <w:p w14:paraId="432EE5C6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10 мм ниже помещено слово: "Награждается" - высотой 10 мм, напечатанное буквами золотого цвета.</w:t>
      </w:r>
    </w:p>
    <w:p w14:paraId="7931BB30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80 мм ниже расположены слова высотой 5 мм, напечатанные буквами золотого цвета: "Губернатор Ленинградской области".</w:t>
      </w:r>
    </w:p>
    <w:p w14:paraId="03E70D9D" w14:textId="77777777" w:rsidR="00A63492" w:rsidRDefault="00A63492" w:rsidP="00A634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Почетный диплом Губернатора Ленинградской области помещается в рамку под стекло.</w:t>
      </w:r>
    </w:p>
    <w:p w14:paraId="5201E62C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E81148" w14:textId="77777777" w:rsidR="00A63492" w:rsidRDefault="00A63492" w:rsidP="00A63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EBD531" w14:textId="77777777" w:rsidR="00A63492" w:rsidRDefault="00A63492" w:rsidP="00A6349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7F8767A7" w14:textId="77777777" w:rsidR="00F57518" w:rsidRDefault="00F57518"/>
    <w:sectPr w:rsidR="00F57518" w:rsidSect="002C77C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B9"/>
    <w:rsid w:val="00657E7F"/>
    <w:rsid w:val="00A00BB9"/>
    <w:rsid w:val="00A63492"/>
    <w:rsid w:val="00B903EC"/>
    <w:rsid w:val="00F5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DFDB6-19D0-4DAC-B1E2-CDC7A3C6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92780&amp;dst=100005" TargetMode="External"/><Relationship Id="rId13" Type="http://schemas.openxmlformats.org/officeDocument/2006/relationships/hyperlink" Target="https://login.consultant.ru/link/?req=doc&amp;base=SPB&amp;n=92780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98182&amp;dst=100010" TargetMode="External"/><Relationship Id="rId12" Type="http://schemas.openxmlformats.org/officeDocument/2006/relationships/hyperlink" Target="https://login.consultant.ru/link/?req=doc&amp;base=SPB&amp;n=146901&amp;dst=10000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8182&amp;dst=100009" TargetMode="External"/><Relationship Id="rId11" Type="http://schemas.openxmlformats.org/officeDocument/2006/relationships/hyperlink" Target="https://login.consultant.ru/link/?req=doc&amp;base=SPB&amp;n=92780&amp;dst=100006" TargetMode="External"/><Relationship Id="rId5" Type="http://schemas.openxmlformats.org/officeDocument/2006/relationships/hyperlink" Target="https://login.consultant.ru/link/?req=doc&amp;base=SPB&amp;n=146901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98182&amp;dst=100012" TargetMode="External"/><Relationship Id="rId4" Type="http://schemas.openxmlformats.org/officeDocument/2006/relationships/hyperlink" Target="https://login.consultant.ru/link/?req=doc&amp;base=SPB&amp;n=92780&amp;dst=100005" TargetMode="External"/><Relationship Id="rId9" Type="http://schemas.openxmlformats.org/officeDocument/2006/relationships/hyperlink" Target="https://login.consultant.ru/link/?req=doc&amp;base=SPB&amp;n=146901&amp;dst=100005" TargetMode="External"/><Relationship Id="rId14" Type="http://schemas.openxmlformats.org/officeDocument/2006/relationships/hyperlink" Target="https://login.consultant.ru/link/?req=doc&amp;base=SPB&amp;n=29818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Блинникова Валентина Леонидовна</dc:creator>
  <cp:keywords/>
  <dc:description/>
  <cp:lastModifiedBy>Блинникова Валентина Леонидовна</cp:lastModifiedBy>
  <cp:revision>2</cp:revision>
  <dcterms:created xsi:type="dcterms:W3CDTF">2025-01-24T10:02:00Z</dcterms:created>
  <dcterms:modified xsi:type="dcterms:W3CDTF">2025-01-24T10:03:00Z</dcterms:modified>
</cp:coreProperties>
</file>