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59F" w:rsidRDefault="008D459F" w:rsidP="008D459F">
      <w:pPr>
        <w:pStyle w:val="a3"/>
        <w:tabs>
          <w:tab w:val="left" w:pos="3000"/>
          <w:tab w:val="center" w:pos="4642"/>
          <w:tab w:val="left" w:pos="9900"/>
        </w:tabs>
        <w:ind w:left="-1080" w:right="616" w:firstLine="1080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>ИНФОРМАЦИОННОЕ    СООБЩЕНИЕ</w:t>
      </w:r>
    </w:p>
    <w:p w:rsidR="008D459F" w:rsidRDefault="008D459F" w:rsidP="008D459F">
      <w:pPr>
        <w:pStyle w:val="a3"/>
        <w:tabs>
          <w:tab w:val="left" w:pos="3000"/>
          <w:tab w:val="center" w:pos="4642"/>
          <w:tab w:val="left" w:pos="9900"/>
        </w:tabs>
        <w:ind w:left="-1080" w:right="616" w:firstLine="1080"/>
        <w:rPr>
          <w:bCs w:val="0"/>
          <w:sz w:val="26"/>
          <w:szCs w:val="26"/>
        </w:rPr>
      </w:pPr>
    </w:p>
    <w:p w:rsidR="008D459F" w:rsidRPr="00711CF0" w:rsidRDefault="008D459F" w:rsidP="008D459F">
      <w:pPr>
        <w:ind w:right="-2" w:firstLine="720"/>
        <w:jc w:val="both"/>
      </w:pPr>
      <w:r>
        <w:rPr>
          <w:sz w:val="26"/>
          <w:szCs w:val="26"/>
        </w:rPr>
        <w:t xml:space="preserve">В 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№159-ФЗ, на основании постановления  администрации Гатчинского муниципального района Ленинградской области  от  </w:t>
      </w:r>
      <w:r>
        <w:rPr>
          <w:sz w:val="26"/>
          <w:szCs w:val="26"/>
        </w:rPr>
        <w:t>06.12.2016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>5936</w:t>
      </w:r>
      <w:r>
        <w:rPr>
          <w:sz w:val="26"/>
          <w:szCs w:val="26"/>
        </w:rPr>
        <w:t xml:space="preserve"> индивидуальному предпринимателю </w:t>
      </w:r>
      <w:r>
        <w:rPr>
          <w:sz w:val="26"/>
          <w:szCs w:val="26"/>
        </w:rPr>
        <w:t>Зинчук Татьяне Петровне</w:t>
      </w:r>
      <w:r>
        <w:rPr>
          <w:bCs/>
          <w:sz w:val="26"/>
          <w:szCs w:val="26"/>
        </w:rPr>
        <w:t xml:space="preserve"> продается объект недвижимости – нежилое </w:t>
      </w:r>
      <w:r>
        <w:rPr>
          <w:bCs/>
          <w:sz w:val="26"/>
          <w:szCs w:val="26"/>
        </w:rPr>
        <w:t>здание</w:t>
      </w:r>
      <w:r>
        <w:rPr>
          <w:bCs/>
          <w:sz w:val="26"/>
          <w:szCs w:val="26"/>
        </w:rPr>
        <w:t xml:space="preserve"> площадью </w:t>
      </w:r>
      <w:r>
        <w:rPr>
          <w:bCs/>
          <w:sz w:val="26"/>
          <w:szCs w:val="26"/>
        </w:rPr>
        <w:t xml:space="preserve">426,5 </w:t>
      </w:r>
      <w:proofErr w:type="spellStart"/>
      <w:r>
        <w:rPr>
          <w:bCs/>
          <w:sz w:val="26"/>
          <w:szCs w:val="26"/>
        </w:rPr>
        <w:t>кв.м</w:t>
      </w:r>
      <w:proofErr w:type="spellEnd"/>
      <w:r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 xml:space="preserve">расположенное по адресу: Ленинградская область, г. Гатчина, ул. </w:t>
      </w:r>
      <w:r>
        <w:rPr>
          <w:sz w:val="26"/>
          <w:szCs w:val="26"/>
        </w:rPr>
        <w:t>Северная, д.41В, с земельным участком кадастровый номер</w:t>
      </w:r>
      <w:r>
        <w:rPr>
          <w:sz w:val="26"/>
          <w:szCs w:val="26"/>
        </w:rPr>
        <w:t xml:space="preserve"> 47:25:</w:t>
      </w:r>
      <w:r>
        <w:rPr>
          <w:sz w:val="26"/>
          <w:szCs w:val="26"/>
        </w:rPr>
        <w:t>0107019</w:t>
      </w:r>
      <w:r>
        <w:rPr>
          <w:sz w:val="26"/>
          <w:szCs w:val="26"/>
        </w:rPr>
        <w:t>:</w:t>
      </w:r>
      <w:r>
        <w:rPr>
          <w:sz w:val="26"/>
          <w:szCs w:val="26"/>
        </w:rPr>
        <w:t>450</w:t>
      </w:r>
      <w:r>
        <w:rPr>
          <w:sz w:val="26"/>
          <w:szCs w:val="26"/>
        </w:rPr>
        <w:t xml:space="preserve">, площадью </w:t>
      </w:r>
      <w:r>
        <w:rPr>
          <w:sz w:val="26"/>
          <w:szCs w:val="26"/>
        </w:rPr>
        <w:t xml:space="preserve">2350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, расположенным</w:t>
      </w:r>
      <w:r>
        <w:rPr>
          <w:sz w:val="26"/>
          <w:szCs w:val="26"/>
        </w:rPr>
        <w:t xml:space="preserve"> по адресу: Ленинг</w:t>
      </w:r>
      <w:r>
        <w:rPr>
          <w:sz w:val="26"/>
          <w:szCs w:val="26"/>
        </w:rPr>
        <w:t>радская область, г. Гатчина, ул</w:t>
      </w:r>
      <w:r>
        <w:rPr>
          <w:sz w:val="26"/>
          <w:szCs w:val="26"/>
        </w:rPr>
        <w:t>. Северн</w:t>
      </w:r>
      <w:r>
        <w:rPr>
          <w:sz w:val="26"/>
          <w:szCs w:val="26"/>
        </w:rPr>
        <w:t xml:space="preserve">ая, д.41, </w:t>
      </w:r>
      <w:r>
        <w:rPr>
          <w:bCs/>
          <w:sz w:val="26"/>
          <w:szCs w:val="26"/>
        </w:rPr>
        <w:t>на условиях преимущественного права  на приобретение в собственность арендуемого имущества  посредством единовременной выплаты цены указанного объекта недвижимости</w:t>
      </w:r>
      <w:r>
        <w:rPr>
          <w:bCs/>
          <w:sz w:val="26"/>
          <w:szCs w:val="26"/>
        </w:rPr>
        <w:t xml:space="preserve"> с земельным участком</w:t>
      </w:r>
      <w:r>
        <w:rPr>
          <w:bCs/>
          <w:sz w:val="26"/>
          <w:szCs w:val="26"/>
        </w:rPr>
        <w:t xml:space="preserve">. </w:t>
      </w:r>
      <w:bookmarkStart w:id="0" w:name="_GoBack"/>
      <w:bookmarkEnd w:id="0"/>
    </w:p>
    <w:p w:rsidR="008D459F" w:rsidRDefault="008D459F" w:rsidP="008D459F">
      <w:pPr>
        <w:pStyle w:val="a3"/>
        <w:tabs>
          <w:tab w:val="left" w:pos="3000"/>
          <w:tab w:val="center" w:pos="4642"/>
          <w:tab w:val="left" w:pos="9900"/>
        </w:tabs>
        <w:ind w:left="-1080" w:right="616" w:firstLine="1080"/>
        <w:jc w:val="left"/>
      </w:pPr>
      <w:r>
        <w:t xml:space="preserve"> </w:t>
      </w:r>
      <w:r>
        <w:tab/>
        <w:t xml:space="preserve">  </w:t>
      </w:r>
    </w:p>
    <w:p w:rsidR="008D459F" w:rsidRDefault="008D459F" w:rsidP="008D459F"/>
    <w:p w:rsidR="00C47371" w:rsidRDefault="00C47371"/>
    <w:sectPr w:rsidR="00C47371" w:rsidSect="00BB2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91"/>
    <w:rsid w:val="008D459F"/>
    <w:rsid w:val="00C47371"/>
    <w:rsid w:val="00D5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A37B2"/>
  <w15:chartTrackingRefBased/>
  <w15:docId w15:val="{24F9F2EB-F01B-4397-92E9-E5AACF6B4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D459F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uiPriority w:val="99"/>
    <w:rsid w:val="008D4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2</cp:revision>
  <dcterms:created xsi:type="dcterms:W3CDTF">2016-12-07T09:36:00Z</dcterms:created>
  <dcterms:modified xsi:type="dcterms:W3CDTF">2016-12-07T09:54:00Z</dcterms:modified>
</cp:coreProperties>
</file>