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0C0C" w:rsidRDefault="00ED02EE" w:rsidP="00C134EB">
      <w:pPr>
        <w:jc w:val="center"/>
        <w:rPr>
          <w:noProof/>
        </w:rPr>
      </w:pPr>
      <w:bookmarkStart w:id="0" w:name="_Toc319419200"/>
      <w:bookmarkStart w:id="1" w:name="_Toc319419467"/>
      <w:r w:rsidRPr="007032A4">
        <w:rPr>
          <w:b/>
          <w:sz w:val="28"/>
          <w:szCs w:val="28"/>
        </w:rPr>
        <w:t>ОГЛАВЛЕНИЕ</w:t>
      </w:r>
      <w:bookmarkEnd w:id="0"/>
      <w:bookmarkEnd w:id="1"/>
      <w:r w:rsidR="007B28AF" w:rsidRPr="007032A4">
        <w:rPr>
          <w:b/>
          <w:sz w:val="28"/>
          <w:szCs w:val="28"/>
        </w:rPr>
        <w:fldChar w:fldCharType="begin"/>
      </w:r>
      <w:r w:rsidR="00FF0ED7" w:rsidRPr="007032A4">
        <w:rPr>
          <w:b/>
          <w:sz w:val="28"/>
          <w:szCs w:val="28"/>
        </w:rPr>
        <w:instrText xml:space="preserve"> TOC \o "1-3" \h \z \u </w:instrText>
      </w:r>
      <w:r w:rsidR="007B28AF" w:rsidRPr="007032A4">
        <w:rPr>
          <w:b/>
          <w:sz w:val="28"/>
          <w:szCs w:val="28"/>
        </w:rPr>
        <w:fldChar w:fldCharType="separate"/>
      </w:r>
    </w:p>
    <w:p w:rsidR="00D10C0C" w:rsidRDefault="007B28AF">
      <w:pPr>
        <w:pStyle w:val="13"/>
        <w:tabs>
          <w:tab w:val="right" w:leader="dot" w:pos="9628"/>
        </w:tabs>
        <w:rPr>
          <w:rFonts w:asciiTheme="minorHAnsi" w:eastAsiaTheme="minorEastAsia" w:hAnsiTheme="minorHAnsi" w:cstheme="minorBidi"/>
          <w:b w:val="0"/>
          <w:bCs w:val="0"/>
          <w:caps w:val="0"/>
          <w:noProof/>
          <w:sz w:val="22"/>
          <w:szCs w:val="22"/>
        </w:rPr>
      </w:pPr>
      <w:hyperlink w:anchor="_Toc437600956" w:history="1">
        <w:r w:rsidR="00D10C0C" w:rsidRPr="007A4BBB">
          <w:rPr>
            <w:rStyle w:val="af5"/>
            <w:noProof/>
          </w:rPr>
          <w:t>введение</w:t>
        </w:r>
        <w:r w:rsidR="00D10C0C">
          <w:rPr>
            <w:noProof/>
            <w:webHidden/>
          </w:rPr>
          <w:tab/>
        </w:r>
        <w:r>
          <w:rPr>
            <w:noProof/>
            <w:webHidden/>
          </w:rPr>
          <w:fldChar w:fldCharType="begin"/>
        </w:r>
        <w:r w:rsidR="00D10C0C">
          <w:rPr>
            <w:noProof/>
            <w:webHidden/>
          </w:rPr>
          <w:instrText xml:space="preserve"> PAGEREF _Toc437600956 \h </w:instrText>
        </w:r>
        <w:r>
          <w:rPr>
            <w:noProof/>
            <w:webHidden/>
          </w:rPr>
        </w:r>
        <w:r>
          <w:rPr>
            <w:noProof/>
            <w:webHidden/>
          </w:rPr>
          <w:fldChar w:fldCharType="separate"/>
        </w:r>
        <w:r w:rsidR="00862A63">
          <w:rPr>
            <w:noProof/>
            <w:webHidden/>
          </w:rPr>
          <w:t>3</w:t>
        </w:r>
        <w:r>
          <w:rPr>
            <w:noProof/>
            <w:webHidden/>
          </w:rPr>
          <w:fldChar w:fldCharType="end"/>
        </w:r>
      </w:hyperlink>
    </w:p>
    <w:p w:rsidR="00D10C0C" w:rsidRDefault="007B28AF">
      <w:pPr>
        <w:pStyle w:val="13"/>
        <w:tabs>
          <w:tab w:val="left" w:pos="480"/>
          <w:tab w:val="right" w:leader="dot" w:pos="9628"/>
        </w:tabs>
        <w:rPr>
          <w:rFonts w:asciiTheme="minorHAnsi" w:eastAsiaTheme="minorEastAsia" w:hAnsiTheme="minorHAnsi" w:cstheme="minorBidi"/>
          <w:b w:val="0"/>
          <w:bCs w:val="0"/>
          <w:caps w:val="0"/>
          <w:noProof/>
          <w:sz w:val="22"/>
          <w:szCs w:val="22"/>
        </w:rPr>
      </w:pPr>
      <w:hyperlink w:anchor="_Toc437600957" w:history="1">
        <w:r w:rsidR="00D10C0C" w:rsidRPr="007A4BBB">
          <w:rPr>
            <w:rStyle w:val="af5"/>
            <w:noProof/>
          </w:rPr>
          <w:t>1</w:t>
        </w:r>
        <w:r w:rsidR="00D10C0C">
          <w:rPr>
            <w:rFonts w:asciiTheme="minorHAnsi" w:eastAsiaTheme="minorEastAsia" w:hAnsiTheme="minorHAnsi" w:cstheme="minorBidi"/>
            <w:b w:val="0"/>
            <w:bCs w:val="0"/>
            <w:caps w:val="0"/>
            <w:noProof/>
            <w:sz w:val="22"/>
            <w:szCs w:val="22"/>
          </w:rPr>
          <w:tab/>
        </w:r>
        <w:r w:rsidR="00D10C0C" w:rsidRPr="007A4BBB">
          <w:rPr>
            <w:rStyle w:val="af5"/>
            <w:noProof/>
          </w:rPr>
          <w:t xml:space="preserve">Анализ развития Гатчинского муниципального района </w:t>
        </w:r>
        <w:r w:rsidR="00D10C0C">
          <w:rPr>
            <w:noProof/>
            <w:webHidden/>
          </w:rPr>
          <w:tab/>
        </w:r>
        <w:r>
          <w:rPr>
            <w:noProof/>
            <w:webHidden/>
          </w:rPr>
          <w:fldChar w:fldCharType="begin"/>
        </w:r>
        <w:r w:rsidR="00D10C0C">
          <w:rPr>
            <w:noProof/>
            <w:webHidden/>
          </w:rPr>
          <w:instrText xml:space="preserve"> PAGEREF _Toc437600957 \h </w:instrText>
        </w:r>
        <w:r>
          <w:rPr>
            <w:noProof/>
            <w:webHidden/>
          </w:rPr>
        </w:r>
        <w:r>
          <w:rPr>
            <w:noProof/>
            <w:webHidden/>
          </w:rPr>
          <w:fldChar w:fldCharType="separate"/>
        </w:r>
        <w:r w:rsidR="00862A63">
          <w:rPr>
            <w:noProof/>
            <w:webHidden/>
          </w:rPr>
          <w:t>7</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58" w:history="1">
        <w:r w:rsidR="00D10C0C" w:rsidRPr="007A4BBB">
          <w:rPr>
            <w:rStyle w:val="af5"/>
            <w:noProof/>
          </w:rPr>
          <w:t>1.1</w:t>
        </w:r>
        <w:r w:rsidR="00D10C0C">
          <w:rPr>
            <w:rFonts w:asciiTheme="minorHAnsi" w:eastAsiaTheme="minorEastAsia" w:hAnsiTheme="minorHAnsi" w:cstheme="minorBidi"/>
            <w:smallCaps w:val="0"/>
            <w:noProof/>
            <w:sz w:val="22"/>
            <w:szCs w:val="22"/>
          </w:rPr>
          <w:tab/>
        </w:r>
        <w:r w:rsidR="00D10C0C" w:rsidRPr="007A4BBB">
          <w:rPr>
            <w:rStyle w:val="af5"/>
            <w:noProof/>
          </w:rPr>
          <w:t>Особенности экономико-географического положения, природные ресурсы</w:t>
        </w:r>
        <w:r w:rsidR="00D10C0C">
          <w:rPr>
            <w:noProof/>
            <w:webHidden/>
          </w:rPr>
          <w:tab/>
        </w:r>
        <w:r>
          <w:rPr>
            <w:noProof/>
            <w:webHidden/>
          </w:rPr>
          <w:fldChar w:fldCharType="begin"/>
        </w:r>
        <w:r w:rsidR="00D10C0C">
          <w:rPr>
            <w:noProof/>
            <w:webHidden/>
          </w:rPr>
          <w:instrText xml:space="preserve"> PAGEREF _Toc437600958 \h </w:instrText>
        </w:r>
        <w:r>
          <w:rPr>
            <w:noProof/>
            <w:webHidden/>
          </w:rPr>
        </w:r>
        <w:r>
          <w:rPr>
            <w:noProof/>
            <w:webHidden/>
          </w:rPr>
          <w:fldChar w:fldCharType="separate"/>
        </w:r>
        <w:r w:rsidR="00862A63">
          <w:rPr>
            <w:noProof/>
            <w:webHidden/>
          </w:rPr>
          <w:t>7</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59" w:history="1">
        <w:r w:rsidR="00D10C0C" w:rsidRPr="007A4BBB">
          <w:rPr>
            <w:rStyle w:val="af5"/>
            <w:noProof/>
          </w:rPr>
          <w:t>1.2</w:t>
        </w:r>
        <w:r w:rsidR="00D10C0C">
          <w:rPr>
            <w:rFonts w:asciiTheme="minorHAnsi" w:eastAsiaTheme="minorEastAsia" w:hAnsiTheme="minorHAnsi" w:cstheme="minorBidi"/>
            <w:smallCaps w:val="0"/>
            <w:noProof/>
            <w:sz w:val="22"/>
            <w:szCs w:val="22"/>
          </w:rPr>
          <w:tab/>
        </w:r>
        <w:r w:rsidR="00D10C0C" w:rsidRPr="007A4BBB">
          <w:rPr>
            <w:rStyle w:val="af5"/>
            <w:noProof/>
          </w:rPr>
          <w:t>Население и трудовые ресурсы</w:t>
        </w:r>
        <w:r w:rsidR="00D10C0C">
          <w:rPr>
            <w:noProof/>
            <w:webHidden/>
          </w:rPr>
          <w:tab/>
        </w:r>
        <w:r>
          <w:rPr>
            <w:noProof/>
            <w:webHidden/>
          </w:rPr>
          <w:fldChar w:fldCharType="begin"/>
        </w:r>
        <w:r w:rsidR="00D10C0C">
          <w:rPr>
            <w:noProof/>
            <w:webHidden/>
          </w:rPr>
          <w:instrText xml:space="preserve"> PAGEREF _Toc437600959 \h </w:instrText>
        </w:r>
        <w:r>
          <w:rPr>
            <w:noProof/>
            <w:webHidden/>
          </w:rPr>
        </w:r>
        <w:r>
          <w:rPr>
            <w:noProof/>
            <w:webHidden/>
          </w:rPr>
          <w:fldChar w:fldCharType="separate"/>
        </w:r>
        <w:r w:rsidR="00862A63">
          <w:rPr>
            <w:noProof/>
            <w:webHidden/>
          </w:rPr>
          <w:t>14</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60" w:history="1">
        <w:r w:rsidR="00D10C0C" w:rsidRPr="007A4BBB">
          <w:rPr>
            <w:rStyle w:val="af5"/>
            <w:noProof/>
          </w:rPr>
          <w:t>1.3</w:t>
        </w:r>
        <w:r w:rsidR="00D10C0C">
          <w:rPr>
            <w:rFonts w:asciiTheme="minorHAnsi" w:eastAsiaTheme="minorEastAsia" w:hAnsiTheme="minorHAnsi" w:cstheme="minorBidi"/>
            <w:smallCaps w:val="0"/>
            <w:noProof/>
            <w:sz w:val="22"/>
            <w:szCs w:val="22"/>
          </w:rPr>
          <w:tab/>
        </w:r>
        <w:r w:rsidR="00D10C0C" w:rsidRPr="007A4BBB">
          <w:rPr>
            <w:rStyle w:val="af5"/>
            <w:noProof/>
          </w:rPr>
          <w:t>Состояние реального сектора экономики</w:t>
        </w:r>
        <w:r w:rsidR="00D10C0C">
          <w:rPr>
            <w:noProof/>
            <w:webHidden/>
          </w:rPr>
          <w:tab/>
        </w:r>
        <w:r>
          <w:rPr>
            <w:noProof/>
            <w:webHidden/>
          </w:rPr>
          <w:fldChar w:fldCharType="begin"/>
        </w:r>
        <w:r w:rsidR="00D10C0C">
          <w:rPr>
            <w:noProof/>
            <w:webHidden/>
          </w:rPr>
          <w:instrText xml:space="preserve"> PAGEREF _Toc437600960 \h </w:instrText>
        </w:r>
        <w:r>
          <w:rPr>
            <w:noProof/>
            <w:webHidden/>
          </w:rPr>
        </w:r>
        <w:r>
          <w:rPr>
            <w:noProof/>
            <w:webHidden/>
          </w:rPr>
          <w:fldChar w:fldCharType="separate"/>
        </w:r>
        <w:r w:rsidR="00862A63">
          <w:rPr>
            <w:noProof/>
            <w:webHidden/>
          </w:rPr>
          <w:t>23</w:t>
        </w:r>
        <w:r>
          <w:rPr>
            <w:noProof/>
            <w:webHidden/>
          </w:rPr>
          <w:fldChar w:fldCharType="end"/>
        </w:r>
      </w:hyperlink>
    </w:p>
    <w:p w:rsidR="00D10C0C" w:rsidRDefault="007B28AF">
      <w:pPr>
        <w:pStyle w:val="32"/>
        <w:tabs>
          <w:tab w:val="right" w:leader="dot" w:pos="9628"/>
        </w:tabs>
        <w:rPr>
          <w:rFonts w:asciiTheme="minorHAnsi" w:eastAsiaTheme="minorEastAsia" w:hAnsiTheme="minorHAnsi" w:cstheme="minorBidi"/>
          <w:i w:val="0"/>
          <w:iCs w:val="0"/>
          <w:noProof/>
          <w:sz w:val="22"/>
          <w:szCs w:val="22"/>
        </w:rPr>
      </w:pPr>
      <w:hyperlink w:anchor="_Toc437600961" w:history="1">
        <w:r w:rsidR="00D10C0C" w:rsidRPr="007A4BBB">
          <w:rPr>
            <w:rStyle w:val="af5"/>
            <w:noProof/>
          </w:rPr>
          <w:t>1.3.1. Промышленный комплекс</w:t>
        </w:r>
        <w:r w:rsidR="00D10C0C">
          <w:rPr>
            <w:noProof/>
            <w:webHidden/>
          </w:rPr>
          <w:tab/>
        </w:r>
        <w:r>
          <w:rPr>
            <w:noProof/>
            <w:webHidden/>
          </w:rPr>
          <w:fldChar w:fldCharType="begin"/>
        </w:r>
        <w:r w:rsidR="00D10C0C">
          <w:rPr>
            <w:noProof/>
            <w:webHidden/>
          </w:rPr>
          <w:instrText xml:space="preserve"> PAGEREF _Toc437600961 \h </w:instrText>
        </w:r>
        <w:r>
          <w:rPr>
            <w:noProof/>
            <w:webHidden/>
          </w:rPr>
        </w:r>
        <w:r>
          <w:rPr>
            <w:noProof/>
            <w:webHidden/>
          </w:rPr>
          <w:fldChar w:fldCharType="separate"/>
        </w:r>
        <w:r w:rsidR="00862A63">
          <w:rPr>
            <w:noProof/>
            <w:webHidden/>
          </w:rPr>
          <w:t>29</w:t>
        </w:r>
        <w:r>
          <w:rPr>
            <w:noProof/>
            <w:webHidden/>
          </w:rPr>
          <w:fldChar w:fldCharType="end"/>
        </w:r>
      </w:hyperlink>
    </w:p>
    <w:p w:rsidR="00D10C0C" w:rsidRDefault="007B28AF">
      <w:pPr>
        <w:pStyle w:val="32"/>
        <w:tabs>
          <w:tab w:val="right" w:leader="dot" w:pos="9628"/>
        </w:tabs>
        <w:rPr>
          <w:rFonts w:asciiTheme="minorHAnsi" w:eastAsiaTheme="minorEastAsia" w:hAnsiTheme="minorHAnsi" w:cstheme="minorBidi"/>
          <w:i w:val="0"/>
          <w:iCs w:val="0"/>
          <w:noProof/>
          <w:sz w:val="22"/>
          <w:szCs w:val="22"/>
        </w:rPr>
      </w:pPr>
      <w:hyperlink w:anchor="_Toc437600962" w:history="1">
        <w:r w:rsidR="00D10C0C" w:rsidRPr="007A4BBB">
          <w:rPr>
            <w:rStyle w:val="af5"/>
            <w:noProof/>
          </w:rPr>
          <w:t>1.3.2. Агропромышленный комплекс</w:t>
        </w:r>
        <w:r w:rsidR="00D10C0C">
          <w:rPr>
            <w:noProof/>
            <w:webHidden/>
          </w:rPr>
          <w:tab/>
        </w:r>
        <w:r>
          <w:rPr>
            <w:noProof/>
            <w:webHidden/>
          </w:rPr>
          <w:fldChar w:fldCharType="begin"/>
        </w:r>
        <w:r w:rsidR="00D10C0C">
          <w:rPr>
            <w:noProof/>
            <w:webHidden/>
          </w:rPr>
          <w:instrText xml:space="preserve"> PAGEREF _Toc437600962 \h </w:instrText>
        </w:r>
        <w:r>
          <w:rPr>
            <w:noProof/>
            <w:webHidden/>
          </w:rPr>
        </w:r>
        <w:r>
          <w:rPr>
            <w:noProof/>
            <w:webHidden/>
          </w:rPr>
          <w:fldChar w:fldCharType="separate"/>
        </w:r>
        <w:r w:rsidR="00862A63">
          <w:rPr>
            <w:noProof/>
            <w:webHidden/>
          </w:rPr>
          <w:t>30</w:t>
        </w:r>
        <w:r>
          <w:rPr>
            <w:noProof/>
            <w:webHidden/>
          </w:rPr>
          <w:fldChar w:fldCharType="end"/>
        </w:r>
      </w:hyperlink>
    </w:p>
    <w:p w:rsidR="00D10C0C" w:rsidRDefault="007B28AF">
      <w:pPr>
        <w:pStyle w:val="32"/>
        <w:tabs>
          <w:tab w:val="right" w:leader="dot" w:pos="9628"/>
        </w:tabs>
        <w:rPr>
          <w:rFonts w:asciiTheme="minorHAnsi" w:eastAsiaTheme="minorEastAsia" w:hAnsiTheme="minorHAnsi" w:cstheme="minorBidi"/>
          <w:i w:val="0"/>
          <w:iCs w:val="0"/>
          <w:noProof/>
          <w:sz w:val="22"/>
          <w:szCs w:val="22"/>
        </w:rPr>
      </w:pPr>
      <w:hyperlink w:anchor="_Toc437600963" w:history="1">
        <w:r w:rsidR="00D10C0C" w:rsidRPr="007A4BBB">
          <w:rPr>
            <w:rStyle w:val="af5"/>
            <w:noProof/>
          </w:rPr>
          <w:t>1.3.3. Малое предпринимательство</w:t>
        </w:r>
        <w:r w:rsidR="00D10C0C">
          <w:rPr>
            <w:noProof/>
            <w:webHidden/>
          </w:rPr>
          <w:tab/>
        </w:r>
        <w:r>
          <w:rPr>
            <w:noProof/>
            <w:webHidden/>
          </w:rPr>
          <w:fldChar w:fldCharType="begin"/>
        </w:r>
        <w:r w:rsidR="00D10C0C">
          <w:rPr>
            <w:noProof/>
            <w:webHidden/>
          </w:rPr>
          <w:instrText xml:space="preserve"> PAGEREF _Toc437600963 \h </w:instrText>
        </w:r>
        <w:r>
          <w:rPr>
            <w:noProof/>
            <w:webHidden/>
          </w:rPr>
        </w:r>
        <w:r>
          <w:rPr>
            <w:noProof/>
            <w:webHidden/>
          </w:rPr>
          <w:fldChar w:fldCharType="separate"/>
        </w:r>
        <w:r w:rsidR="00862A63">
          <w:rPr>
            <w:noProof/>
            <w:webHidden/>
          </w:rPr>
          <w:t>31</w:t>
        </w:r>
        <w:r>
          <w:rPr>
            <w:noProof/>
            <w:webHidden/>
          </w:rPr>
          <w:fldChar w:fldCharType="end"/>
        </w:r>
      </w:hyperlink>
    </w:p>
    <w:p w:rsidR="00D10C0C" w:rsidRDefault="007B28AF">
      <w:pPr>
        <w:pStyle w:val="32"/>
        <w:tabs>
          <w:tab w:val="right" w:leader="dot" w:pos="9628"/>
        </w:tabs>
        <w:rPr>
          <w:rFonts w:asciiTheme="minorHAnsi" w:eastAsiaTheme="minorEastAsia" w:hAnsiTheme="minorHAnsi" w:cstheme="minorBidi"/>
          <w:i w:val="0"/>
          <w:iCs w:val="0"/>
          <w:noProof/>
          <w:sz w:val="22"/>
          <w:szCs w:val="22"/>
        </w:rPr>
      </w:pPr>
      <w:hyperlink w:anchor="_Toc437600964" w:history="1">
        <w:r w:rsidR="00D10C0C" w:rsidRPr="007A4BBB">
          <w:rPr>
            <w:rStyle w:val="af5"/>
            <w:noProof/>
          </w:rPr>
          <w:t>1.3.4. Инвестиции</w:t>
        </w:r>
        <w:r w:rsidR="00D10C0C">
          <w:rPr>
            <w:noProof/>
            <w:webHidden/>
          </w:rPr>
          <w:tab/>
        </w:r>
        <w:r>
          <w:rPr>
            <w:noProof/>
            <w:webHidden/>
          </w:rPr>
          <w:fldChar w:fldCharType="begin"/>
        </w:r>
        <w:r w:rsidR="00D10C0C">
          <w:rPr>
            <w:noProof/>
            <w:webHidden/>
          </w:rPr>
          <w:instrText xml:space="preserve"> PAGEREF _Toc437600964 \h </w:instrText>
        </w:r>
        <w:r>
          <w:rPr>
            <w:noProof/>
            <w:webHidden/>
          </w:rPr>
        </w:r>
        <w:r>
          <w:rPr>
            <w:noProof/>
            <w:webHidden/>
          </w:rPr>
          <w:fldChar w:fldCharType="separate"/>
        </w:r>
        <w:r w:rsidR="00862A63">
          <w:rPr>
            <w:noProof/>
            <w:webHidden/>
          </w:rPr>
          <w:t>33</w:t>
        </w:r>
        <w:r>
          <w:rPr>
            <w:noProof/>
            <w:webHidden/>
          </w:rPr>
          <w:fldChar w:fldCharType="end"/>
        </w:r>
      </w:hyperlink>
    </w:p>
    <w:p w:rsidR="00D10C0C" w:rsidRDefault="007B28AF">
      <w:pPr>
        <w:pStyle w:val="32"/>
        <w:tabs>
          <w:tab w:val="right" w:leader="dot" w:pos="9628"/>
        </w:tabs>
        <w:rPr>
          <w:rFonts w:asciiTheme="minorHAnsi" w:eastAsiaTheme="minorEastAsia" w:hAnsiTheme="minorHAnsi" w:cstheme="minorBidi"/>
          <w:i w:val="0"/>
          <w:iCs w:val="0"/>
          <w:noProof/>
          <w:sz w:val="22"/>
          <w:szCs w:val="22"/>
        </w:rPr>
      </w:pPr>
      <w:hyperlink w:anchor="_Toc437600965" w:history="1">
        <w:r w:rsidR="00D10C0C" w:rsidRPr="007A4BBB">
          <w:rPr>
            <w:rStyle w:val="af5"/>
            <w:noProof/>
          </w:rPr>
          <w:t>1.3.5. Пространственное развитие экономического потенциала</w:t>
        </w:r>
        <w:r w:rsidR="00D10C0C">
          <w:rPr>
            <w:noProof/>
            <w:webHidden/>
          </w:rPr>
          <w:tab/>
        </w:r>
        <w:r>
          <w:rPr>
            <w:noProof/>
            <w:webHidden/>
          </w:rPr>
          <w:fldChar w:fldCharType="begin"/>
        </w:r>
        <w:r w:rsidR="00D10C0C">
          <w:rPr>
            <w:noProof/>
            <w:webHidden/>
          </w:rPr>
          <w:instrText xml:space="preserve"> PAGEREF _Toc437600965 \h </w:instrText>
        </w:r>
        <w:r>
          <w:rPr>
            <w:noProof/>
            <w:webHidden/>
          </w:rPr>
        </w:r>
        <w:r>
          <w:rPr>
            <w:noProof/>
            <w:webHidden/>
          </w:rPr>
          <w:fldChar w:fldCharType="separate"/>
        </w:r>
        <w:r w:rsidR="00862A63">
          <w:rPr>
            <w:noProof/>
            <w:webHidden/>
          </w:rPr>
          <w:t>35</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66" w:history="1">
        <w:r w:rsidR="00D10C0C" w:rsidRPr="007A4BBB">
          <w:rPr>
            <w:rStyle w:val="af5"/>
            <w:noProof/>
          </w:rPr>
          <w:t>1.4.</w:t>
        </w:r>
        <w:r w:rsidR="00D10C0C">
          <w:rPr>
            <w:rFonts w:asciiTheme="minorHAnsi" w:eastAsiaTheme="minorEastAsia" w:hAnsiTheme="minorHAnsi" w:cstheme="minorBidi"/>
            <w:smallCaps w:val="0"/>
            <w:noProof/>
            <w:sz w:val="22"/>
            <w:szCs w:val="22"/>
          </w:rPr>
          <w:tab/>
        </w:r>
        <w:r w:rsidR="00D10C0C" w:rsidRPr="007A4BBB">
          <w:rPr>
            <w:rStyle w:val="af5"/>
            <w:noProof/>
          </w:rPr>
          <w:t>Развитие отраслей социальной сферы и гражданского общества</w:t>
        </w:r>
        <w:r w:rsidR="00D10C0C">
          <w:rPr>
            <w:noProof/>
            <w:webHidden/>
          </w:rPr>
          <w:tab/>
        </w:r>
        <w:r>
          <w:rPr>
            <w:noProof/>
            <w:webHidden/>
          </w:rPr>
          <w:fldChar w:fldCharType="begin"/>
        </w:r>
        <w:r w:rsidR="00D10C0C">
          <w:rPr>
            <w:noProof/>
            <w:webHidden/>
          </w:rPr>
          <w:instrText xml:space="preserve"> PAGEREF _Toc437600966 \h </w:instrText>
        </w:r>
        <w:r>
          <w:rPr>
            <w:noProof/>
            <w:webHidden/>
          </w:rPr>
        </w:r>
        <w:r>
          <w:rPr>
            <w:noProof/>
            <w:webHidden/>
          </w:rPr>
          <w:fldChar w:fldCharType="separate"/>
        </w:r>
        <w:r w:rsidR="00862A63">
          <w:rPr>
            <w:noProof/>
            <w:webHidden/>
          </w:rPr>
          <w:t>38</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67" w:history="1">
        <w:r w:rsidR="00D10C0C" w:rsidRPr="007A4BBB">
          <w:rPr>
            <w:rStyle w:val="af5"/>
            <w:noProof/>
          </w:rPr>
          <w:t>1.5.</w:t>
        </w:r>
        <w:r w:rsidR="00D10C0C">
          <w:rPr>
            <w:rFonts w:asciiTheme="minorHAnsi" w:eastAsiaTheme="minorEastAsia" w:hAnsiTheme="minorHAnsi" w:cstheme="minorBidi"/>
            <w:smallCaps w:val="0"/>
            <w:noProof/>
            <w:sz w:val="22"/>
            <w:szCs w:val="22"/>
          </w:rPr>
          <w:tab/>
        </w:r>
        <w:r w:rsidR="00D10C0C" w:rsidRPr="007A4BBB">
          <w:rPr>
            <w:rStyle w:val="af5"/>
            <w:noProof/>
          </w:rPr>
          <w:t>Инфраструктурное развитие. Жилищно-коммунальное хозяйство</w:t>
        </w:r>
        <w:r w:rsidR="00D10C0C">
          <w:rPr>
            <w:noProof/>
            <w:webHidden/>
          </w:rPr>
          <w:tab/>
        </w:r>
        <w:r>
          <w:rPr>
            <w:noProof/>
            <w:webHidden/>
          </w:rPr>
          <w:fldChar w:fldCharType="begin"/>
        </w:r>
        <w:r w:rsidR="00D10C0C">
          <w:rPr>
            <w:noProof/>
            <w:webHidden/>
          </w:rPr>
          <w:instrText xml:space="preserve"> PAGEREF _Toc437600967 \h </w:instrText>
        </w:r>
        <w:r>
          <w:rPr>
            <w:noProof/>
            <w:webHidden/>
          </w:rPr>
        </w:r>
        <w:r>
          <w:rPr>
            <w:noProof/>
            <w:webHidden/>
          </w:rPr>
          <w:fldChar w:fldCharType="separate"/>
        </w:r>
        <w:r w:rsidR="00862A63">
          <w:rPr>
            <w:noProof/>
            <w:webHidden/>
          </w:rPr>
          <w:t>48</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68" w:history="1">
        <w:r w:rsidR="00D10C0C" w:rsidRPr="007A4BBB">
          <w:rPr>
            <w:rStyle w:val="af5"/>
            <w:noProof/>
          </w:rPr>
          <w:t>1.6.</w:t>
        </w:r>
        <w:r w:rsidR="00D10C0C">
          <w:rPr>
            <w:rFonts w:asciiTheme="minorHAnsi" w:eastAsiaTheme="minorEastAsia" w:hAnsiTheme="minorHAnsi" w:cstheme="minorBidi"/>
            <w:smallCaps w:val="0"/>
            <w:noProof/>
            <w:sz w:val="22"/>
            <w:szCs w:val="22"/>
          </w:rPr>
          <w:tab/>
        </w:r>
        <w:r w:rsidR="00D10C0C" w:rsidRPr="007A4BBB">
          <w:rPr>
            <w:rStyle w:val="af5"/>
            <w:noProof/>
          </w:rPr>
          <w:t>Окружающая среда</w:t>
        </w:r>
        <w:r w:rsidR="00D10C0C">
          <w:rPr>
            <w:noProof/>
            <w:webHidden/>
          </w:rPr>
          <w:tab/>
        </w:r>
        <w:r>
          <w:rPr>
            <w:noProof/>
            <w:webHidden/>
          </w:rPr>
          <w:fldChar w:fldCharType="begin"/>
        </w:r>
        <w:r w:rsidR="00D10C0C">
          <w:rPr>
            <w:noProof/>
            <w:webHidden/>
          </w:rPr>
          <w:instrText xml:space="preserve"> PAGEREF _Toc437600968 \h </w:instrText>
        </w:r>
        <w:r>
          <w:rPr>
            <w:noProof/>
            <w:webHidden/>
          </w:rPr>
        </w:r>
        <w:r>
          <w:rPr>
            <w:noProof/>
            <w:webHidden/>
          </w:rPr>
          <w:fldChar w:fldCharType="separate"/>
        </w:r>
        <w:r w:rsidR="00862A63">
          <w:rPr>
            <w:noProof/>
            <w:webHidden/>
          </w:rPr>
          <w:t>57</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69" w:history="1">
        <w:r w:rsidR="00D10C0C" w:rsidRPr="007A4BBB">
          <w:rPr>
            <w:rStyle w:val="af5"/>
            <w:noProof/>
          </w:rPr>
          <w:t>1.7.</w:t>
        </w:r>
        <w:r w:rsidR="00D10C0C">
          <w:rPr>
            <w:rFonts w:asciiTheme="minorHAnsi" w:eastAsiaTheme="minorEastAsia" w:hAnsiTheme="minorHAnsi" w:cstheme="minorBidi"/>
            <w:smallCaps w:val="0"/>
            <w:noProof/>
            <w:sz w:val="22"/>
            <w:szCs w:val="22"/>
          </w:rPr>
          <w:tab/>
        </w:r>
        <w:r w:rsidR="00D10C0C" w:rsidRPr="007A4BBB">
          <w:rPr>
            <w:rStyle w:val="af5"/>
            <w:noProof/>
          </w:rPr>
          <w:t>Муниципальное управление и безопасность</w:t>
        </w:r>
        <w:r w:rsidR="00D10C0C">
          <w:rPr>
            <w:noProof/>
            <w:webHidden/>
          </w:rPr>
          <w:tab/>
        </w:r>
        <w:r>
          <w:rPr>
            <w:noProof/>
            <w:webHidden/>
          </w:rPr>
          <w:fldChar w:fldCharType="begin"/>
        </w:r>
        <w:r w:rsidR="00D10C0C">
          <w:rPr>
            <w:noProof/>
            <w:webHidden/>
          </w:rPr>
          <w:instrText xml:space="preserve"> PAGEREF _Toc437600969 \h </w:instrText>
        </w:r>
        <w:r>
          <w:rPr>
            <w:noProof/>
            <w:webHidden/>
          </w:rPr>
        </w:r>
        <w:r>
          <w:rPr>
            <w:noProof/>
            <w:webHidden/>
          </w:rPr>
          <w:fldChar w:fldCharType="separate"/>
        </w:r>
        <w:r w:rsidR="00862A63">
          <w:rPr>
            <w:noProof/>
            <w:webHidden/>
          </w:rPr>
          <w:t>60</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70" w:history="1">
        <w:r w:rsidR="00D10C0C" w:rsidRPr="007A4BBB">
          <w:rPr>
            <w:rStyle w:val="af5"/>
            <w:noProof/>
          </w:rPr>
          <w:t>1.8.</w:t>
        </w:r>
        <w:r w:rsidR="00D10C0C">
          <w:rPr>
            <w:rFonts w:asciiTheme="minorHAnsi" w:eastAsiaTheme="minorEastAsia" w:hAnsiTheme="minorHAnsi" w:cstheme="minorBidi"/>
            <w:smallCaps w:val="0"/>
            <w:noProof/>
            <w:sz w:val="22"/>
            <w:szCs w:val="22"/>
          </w:rPr>
          <w:tab/>
        </w:r>
        <w:r w:rsidR="00D10C0C" w:rsidRPr="007A4BBB">
          <w:rPr>
            <w:rStyle w:val="af5"/>
            <w:noProof/>
          </w:rPr>
          <w:t>Бюджетная система</w:t>
        </w:r>
        <w:r w:rsidR="00D10C0C">
          <w:rPr>
            <w:noProof/>
            <w:webHidden/>
          </w:rPr>
          <w:tab/>
        </w:r>
        <w:r>
          <w:rPr>
            <w:noProof/>
            <w:webHidden/>
          </w:rPr>
          <w:fldChar w:fldCharType="begin"/>
        </w:r>
        <w:r w:rsidR="00D10C0C">
          <w:rPr>
            <w:noProof/>
            <w:webHidden/>
          </w:rPr>
          <w:instrText xml:space="preserve"> PAGEREF _Toc437600970 \h </w:instrText>
        </w:r>
        <w:r>
          <w:rPr>
            <w:noProof/>
            <w:webHidden/>
          </w:rPr>
        </w:r>
        <w:r>
          <w:rPr>
            <w:noProof/>
            <w:webHidden/>
          </w:rPr>
          <w:fldChar w:fldCharType="separate"/>
        </w:r>
        <w:r w:rsidR="00862A63">
          <w:rPr>
            <w:noProof/>
            <w:webHidden/>
          </w:rPr>
          <w:t>63</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71" w:history="1">
        <w:r w:rsidR="00D10C0C" w:rsidRPr="007A4BBB">
          <w:rPr>
            <w:rStyle w:val="af5"/>
            <w:noProof/>
          </w:rPr>
          <w:t>1.9.</w:t>
        </w:r>
        <w:r w:rsidR="00D10C0C">
          <w:rPr>
            <w:rFonts w:asciiTheme="minorHAnsi" w:eastAsiaTheme="minorEastAsia" w:hAnsiTheme="minorHAnsi" w:cstheme="minorBidi"/>
            <w:smallCaps w:val="0"/>
            <w:noProof/>
            <w:sz w:val="22"/>
            <w:szCs w:val="22"/>
          </w:rPr>
          <w:tab/>
        </w:r>
        <w:r w:rsidR="00D10C0C" w:rsidRPr="007A4BBB">
          <w:rPr>
            <w:rStyle w:val="af5"/>
            <w:noProof/>
          </w:rPr>
          <w:t>Оценка действующих мер по улучшению социально-экономического положения Гатчинского муниципального района</w:t>
        </w:r>
        <w:r w:rsidR="00D10C0C">
          <w:rPr>
            <w:noProof/>
            <w:webHidden/>
          </w:rPr>
          <w:tab/>
        </w:r>
        <w:r>
          <w:rPr>
            <w:noProof/>
            <w:webHidden/>
          </w:rPr>
          <w:fldChar w:fldCharType="begin"/>
        </w:r>
        <w:r w:rsidR="00D10C0C">
          <w:rPr>
            <w:noProof/>
            <w:webHidden/>
          </w:rPr>
          <w:instrText xml:space="preserve"> PAGEREF _Toc437600971 \h </w:instrText>
        </w:r>
        <w:r>
          <w:rPr>
            <w:noProof/>
            <w:webHidden/>
          </w:rPr>
        </w:r>
        <w:r>
          <w:rPr>
            <w:noProof/>
            <w:webHidden/>
          </w:rPr>
          <w:fldChar w:fldCharType="separate"/>
        </w:r>
        <w:r w:rsidR="00862A63">
          <w:rPr>
            <w:noProof/>
            <w:webHidden/>
          </w:rPr>
          <w:t>67</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72" w:history="1">
        <w:r w:rsidR="00D10C0C" w:rsidRPr="007A4BBB">
          <w:rPr>
            <w:rStyle w:val="af5"/>
            <w:noProof/>
          </w:rPr>
          <w:t>1.10.</w:t>
        </w:r>
        <w:r w:rsidR="00D10C0C">
          <w:rPr>
            <w:rFonts w:asciiTheme="minorHAnsi" w:eastAsiaTheme="minorEastAsia" w:hAnsiTheme="minorHAnsi" w:cstheme="minorBidi"/>
            <w:smallCaps w:val="0"/>
            <w:noProof/>
            <w:sz w:val="22"/>
            <w:szCs w:val="22"/>
          </w:rPr>
          <w:tab/>
        </w:r>
        <w:r w:rsidR="00D10C0C" w:rsidRPr="007A4BBB">
          <w:rPr>
            <w:rStyle w:val="af5"/>
            <w:noProof/>
          </w:rPr>
          <w:t>Конкурентные преимущества экономики Гатчинского муниципального района</w:t>
        </w:r>
        <w:r w:rsidR="00D54BA9">
          <w:rPr>
            <w:rStyle w:val="af5"/>
            <w:noProof/>
          </w:rPr>
          <w:t xml:space="preserve"> </w:t>
        </w:r>
        <w:r w:rsidR="00D10C0C">
          <w:rPr>
            <w:noProof/>
            <w:webHidden/>
          </w:rPr>
          <w:tab/>
        </w:r>
        <w:r>
          <w:rPr>
            <w:noProof/>
            <w:webHidden/>
          </w:rPr>
          <w:fldChar w:fldCharType="begin"/>
        </w:r>
        <w:r w:rsidR="00D10C0C">
          <w:rPr>
            <w:noProof/>
            <w:webHidden/>
          </w:rPr>
          <w:instrText xml:space="preserve"> PAGEREF _Toc437600972 \h </w:instrText>
        </w:r>
        <w:r>
          <w:rPr>
            <w:noProof/>
            <w:webHidden/>
          </w:rPr>
        </w:r>
        <w:r>
          <w:rPr>
            <w:noProof/>
            <w:webHidden/>
          </w:rPr>
          <w:fldChar w:fldCharType="separate"/>
        </w:r>
        <w:r w:rsidR="00862A63">
          <w:rPr>
            <w:noProof/>
            <w:webHidden/>
          </w:rPr>
          <w:t>67</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73" w:history="1">
        <w:r w:rsidR="00D10C0C" w:rsidRPr="007A4BBB">
          <w:rPr>
            <w:rStyle w:val="af5"/>
            <w:noProof/>
          </w:rPr>
          <w:t>1.11.</w:t>
        </w:r>
        <w:r w:rsidR="00D10C0C">
          <w:rPr>
            <w:rFonts w:asciiTheme="minorHAnsi" w:eastAsiaTheme="minorEastAsia" w:hAnsiTheme="minorHAnsi" w:cstheme="minorBidi"/>
            <w:smallCaps w:val="0"/>
            <w:noProof/>
            <w:sz w:val="22"/>
            <w:szCs w:val="22"/>
          </w:rPr>
          <w:tab/>
        </w:r>
        <w:r w:rsidR="00D10C0C" w:rsidRPr="007A4BBB">
          <w:rPr>
            <w:rStyle w:val="af5"/>
            <w:noProof/>
          </w:rPr>
          <w:t>Анализ внешней среды</w:t>
        </w:r>
        <w:r w:rsidR="00D10C0C">
          <w:rPr>
            <w:noProof/>
            <w:webHidden/>
          </w:rPr>
          <w:tab/>
        </w:r>
        <w:r>
          <w:rPr>
            <w:noProof/>
            <w:webHidden/>
          </w:rPr>
          <w:fldChar w:fldCharType="begin"/>
        </w:r>
        <w:r w:rsidR="00D10C0C">
          <w:rPr>
            <w:noProof/>
            <w:webHidden/>
          </w:rPr>
          <w:instrText xml:space="preserve"> PAGEREF _Toc437600973 \h </w:instrText>
        </w:r>
        <w:r>
          <w:rPr>
            <w:noProof/>
            <w:webHidden/>
          </w:rPr>
        </w:r>
        <w:r>
          <w:rPr>
            <w:noProof/>
            <w:webHidden/>
          </w:rPr>
          <w:fldChar w:fldCharType="separate"/>
        </w:r>
        <w:r w:rsidR="00862A63">
          <w:rPr>
            <w:noProof/>
            <w:webHidden/>
          </w:rPr>
          <w:t>69</w:t>
        </w:r>
        <w:r>
          <w:rPr>
            <w:noProof/>
            <w:webHidden/>
          </w:rPr>
          <w:fldChar w:fldCharType="end"/>
        </w:r>
      </w:hyperlink>
    </w:p>
    <w:p w:rsidR="00D10C0C" w:rsidRDefault="007B28AF">
      <w:pPr>
        <w:pStyle w:val="32"/>
        <w:tabs>
          <w:tab w:val="left" w:pos="1440"/>
          <w:tab w:val="right" w:leader="dot" w:pos="9628"/>
        </w:tabs>
        <w:rPr>
          <w:rFonts w:asciiTheme="minorHAnsi" w:eastAsiaTheme="minorEastAsia" w:hAnsiTheme="minorHAnsi" w:cstheme="minorBidi"/>
          <w:i w:val="0"/>
          <w:iCs w:val="0"/>
          <w:noProof/>
          <w:sz w:val="22"/>
          <w:szCs w:val="22"/>
        </w:rPr>
      </w:pPr>
      <w:hyperlink w:anchor="_Toc437600974" w:history="1">
        <w:r w:rsidR="00D10C0C" w:rsidRPr="007A4BBB">
          <w:rPr>
            <w:rStyle w:val="af5"/>
            <w:noProof/>
          </w:rPr>
          <w:t>1.11.1.</w:t>
        </w:r>
        <w:r w:rsidR="00D10C0C">
          <w:rPr>
            <w:rFonts w:asciiTheme="minorHAnsi" w:eastAsiaTheme="minorEastAsia" w:hAnsiTheme="minorHAnsi" w:cstheme="minorBidi"/>
            <w:i w:val="0"/>
            <w:iCs w:val="0"/>
            <w:noProof/>
            <w:sz w:val="22"/>
            <w:szCs w:val="22"/>
          </w:rPr>
          <w:tab/>
        </w:r>
        <w:r w:rsidR="00D10C0C" w:rsidRPr="007A4BBB">
          <w:rPr>
            <w:rStyle w:val="af5"/>
            <w:noProof/>
          </w:rPr>
          <w:t>Изменения внешнеэкономических условий и трендов социально-экономического развития</w:t>
        </w:r>
        <w:r w:rsidR="00D10C0C">
          <w:rPr>
            <w:noProof/>
            <w:webHidden/>
          </w:rPr>
          <w:tab/>
        </w:r>
        <w:r>
          <w:rPr>
            <w:noProof/>
            <w:webHidden/>
          </w:rPr>
          <w:fldChar w:fldCharType="begin"/>
        </w:r>
        <w:r w:rsidR="00D10C0C">
          <w:rPr>
            <w:noProof/>
            <w:webHidden/>
          </w:rPr>
          <w:instrText xml:space="preserve"> PAGEREF _Toc437600974 \h </w:instrText>
        </w:r>
        <w:r>
          <w:rPr>
            <w:noProof/>
            <w:webHidden/>
          </w:rPr>
        </w:r>
        <w:r>
          <w:rPr>
            <w:noProof/>
            <w:webHidden/>
          </w:rPr>
          <w:fldChar w:fldCharType="separate"/>
        </w:r>
        <w:r w:rsidR="00862A63">
          <w:rPr>
            <w:noProof/>
            <w:webHidden/>
          </w:rPr>
          <w:t>69</w:t>
        </w:r>
        <w:r>
          <w:rPr>
            <w:noProof/>
            <w:webHidden/>
          </w:rPr>
          <w:fldChar w:fldCharType="end"/>
        </w:r>
      </w:hyperlink>
    </w:p>
    <w:p w:rsidR="00D10C0C" w:rsidRDefault="007B28AF">
      <w:pPr>
        <w:pStyle w:val="32"/>
        <w:tabs>
          <w:tab w:val="left" w:pos="1440"/>
          <w:tab w:val="right" w:leader="dot" w:pos="9628"/>
        </w:tabs>
        <w:rPr>
          <w:rFonts w:asciiTheme="minorHAnsi" w:eastAsiaTheme="minorEastAsia" w:hAnsiTheme="minorHAnsi" w:cstheme="minorBidi"/>
          <w:i w:val="0"/>
          <w:iCs w:val="0"/>
          <w:noProof/>
          <w:sz w:val="22"/>
          <w:szCs w:val="22"/>
        </w:rPr>
      </w:pPr>
      <w:hyperlink w:anchor="_Toc437600975" w:history="1">
        <w:r w:rsidR="00D10C0C" w:rsidRPr="007A4BBB">
          <w:rPr>
            <w:rStyle w:val="af5"/>
            <w:noProof/>
          </w:rPr>
          <w:t>1.11.2.</w:t>
        </w:r>
        <w:r w:rsidR="004B4E2D">
          <w:rPr>
            <w:rFonts w:asciiTheme="minorHAnsi" w:eastAsiaTheme="minorEastAsia" w:hAnsiTheme="minorHAnsi" w:cstheme="minorBidi"/>
            <w:i w:val="0"/>
            <w:iCs w:val="0"/>
            <w:noProof/>
            <w:sz w:val="22"/>
            <w:szCs w:val="22"/>
          </w:rPr>
          <w:t xml:space="preserve">    </w:t>
        </w:r>
        <w:r w:rsidR="00D10C0C" w:rsidRPr="007A4BBB">
          <w:rPr>
            <w:rStyle w:val="af5"/>
            <w:noProof/>
          </w:rPr>
          <w:t>Развитие Гатчинского муниципального района в условиях Санкт-Петербургской агломерации</w:t>
        </w:r>
        <w:r w:rsidR="00D10C0C">
          <w:rPr>
            <w:noProof/>
            <w:webHidden/>
          </w:rPr>
          <w:tab/>
        </w:r>
        <w:r>
          <w:rPr>
            <w:noProof/>
            <w:webHidden/>
          </w:rPr>
          <w:fldChar w:fldCharType="begin"/>
        </w:r>
        <w:r w:rsidR="00D10C0C">
          <w:rPr>
            <w:noProof/>
            <w:webHidden/>
          </w:rPr>
          <w:instrText xml:space="preserve"> PAGEREF _Toc437600975 \h </w:instrText>
        </w:r>
        <w:r>
          <w:rPr>
            <w:noProof/>
            <w:webHidden/>
          </w:rPr>
        </w:r>
        <w:r>
          <w:rPr>
            <w:noProof/>
            <w:webHidden/>
          </w:rPr>
          <w:fldChar w:fldCharType="separate"/>
        </w:r>
        <w:r w:rsidR="00862A63">
          <w:rPr>
            <w:noProof/>
            <w:webHidden/>
          </w:rPr>
          <w:t>71</w:t>
        </w:r>
        <w:r>
          <w:rPr>
            <w:noProof/>
            <w:webHidden/>
          </w:rPr>
          <w:fldChar w:fldCharType="end"/>
        </w:r>
      </w:hyperlink>
    </w:p>
    <w:p w:rsidR="00D10C0C" w:rsidRDefault="007B28AF">
      <w:pPr>
        <w:pStyle w:val="32"/>
        <w:tabs>
          <w:tab w:val="left" w:pos="1440"/>
          <w:tab w:val="right" w:leader="dot" w:pos="9628"/>
        </w:tabs>
        <w:rPr>
          <w:rFonts w:asciiTheme="minorHAnsi" w:eastAsiaTheme="minorEastAsia" w:hAnsiTheme="minorHAnsi" w:cstheme="minorBidi"/>
          <w:i w:val="0"/>
          <w:iCs w:val="0"/>
          <w:noProof/>
          <w:sz w:val="22"/>
          <w:szCs w:val="22"/>
        </w:rPr>
      </w:pPr>
      <w:hyperlink w:anchor="_Toc437600976" w:history="1">
        <w:r w:rsidR="00D10C0C" w:rsidRPr="007A4BBB">
          <w:rPr>
            <w:rStyle w:val="af5"/>
            <w:noProof/>
          </w:rPr>
          <w:t>1.11.3.</w:t>
        </w:r>
        <w:r w:rsidR="00D10C0C">
          <w:rPr>
            <w:rFonts w:asciiTheme="minorHAnsi" w:eastAsiaTheme="minorEastAsia" w:hAnsiTheme="minorHAnsi" w:cstheme="minorBidi"/>
            <w:i w:val="0"/>
            <w:iCs w:val="0"/>
            <w:noProof/>
            <w:sz w:val="22"/>
            <w:szCs w:val="22"/>
          </w:rPr>
          <w:tab/>
        </w:r>
        <w:r w:rsidR="00D10C0C" w:rsidRPr="007A4BBB">
          <w:rPr>
            <w:rStyle w:val="af5"/>
            <w:noProof/>
          </w:rPr>
          <w:t>Транспортный фактор</w:t>
        </w:r>
        <w:r w:rsidR="00D10C0C">
          <w:rPr>
            <w:noProof/>
            <w:webHidden/>
          </w:rPr>
          <w:tab/>
        </w:r>
        <w:r>
          <w:rPr>
            <w:noProof/>
            <w:webHidden/>
          </w:rPr>
          <w:fldChar w:fldCharType="begin"/>
        </w:r>
        <w:r w:rsidR="00D10C0C">
          <w:rPr>
            <w:noProof/>
            <w:webHidden/>
          </w:rPr>
          <w:instrText xml:space="preserve"> PAGEREF _Toc437600976 \h </w:instrText>
        </w:r>
        <w:r>
          <w:rPr>
            <w:noProof/>
            <w:webHidden/>
          </w:rPr>
        </w:r>
        <w:r>
          <w:rPr>
            <w:noProof/>
            <w:webHidden/>
          </w:rPr>
          <w:fldChar w:fldCharType="separate"/>
        </w:r>
        <w:r w:rsidR="00862A63">
          <w:rPr>
            <w:noProof/>
            <w:webHidden/>
          </w:rPr>
          <w:t>74</w:t>
        </w:r>
        <w:r>
          <w:rPr>
            <w:noProof/>
            <w:webHidden/>
          </w:rPr>
          <w:fldChar w:fldCharType="end"/>
        </w:r>
      </w:hyperlink>
    </w:p>
    <w:p w:rsidR="00D10C0C" w:rsidRDefault="007B28AF">
      <w:pPr>
        <w:pStyle w:val="32"/>
        <w:tabs>
          <w:tab w:val="left" w:pos="1440"/>
          <w:tab w:val="right" w:leader="dot" w:pos="9628"/>
        </w:tabs>
        <w:rPr>
          <w:rFonts w:asciiTheme="minorHAnsi" w:eastAsiaTheme="minorEastAsia" w:hAnsiTheme="minorHAnsi" w:cstheme="minorBidi"/>
          <w:i w:val="0"/>
          <w:iCs w:val="0"/>
          <w:noProof/>
          <w:sz w:val="22"/>
          <w:szCs w:val="22"/>
        </w:rPr>
      </w:pPr>
      <w:hyperlink w:anchor="_Toc437600977" w:history="1">
        <w:r w:rsidR="00D10C0C" w:rsidRPr="007A4BBB">
          <w:rPr>
            <w:rStyle w:val="af5"/>
            <w:noProof/>
          </w:rPr>
          <w:t>1.11.4.</w:t>
        </w:r>
        <w:r w:rsidR="00D10C0C">
          <w:rPr>
            <w:rFonts w:asciiTheme="minorHAnsi" w:eastAsiaTheme="minorEastAsia" w:hAnsiTheme="minorHAnsi" w:cstheme="minorBidi"/>
            <w:i w:val="0"/>
            <w:iCs w:val="0"/>
            <w:noProof/>
            <w:sz w:val="22"/>
            <w:szCs w:val="22"/>
          </w:rPr>
          <w:tab/>
        </w:r>
        <w:r w:rsidR="00D10C0C" w:rsidRPr="007A4BBB">
          <w:rPr>
            <w:rStyle w:val="af5"/>
            <w:noProof/>
          </w:rPr>
          <w:t>Приоритеты стратегического развития федерального и регионального уровней</w:t>
        </w:r>
        <w:r w:rsidR="00D10C0C">
          <w:rPr>
            <w:noProof/>
            <w:webHidden/>
          </w:rPr>
          <w:tab/>
        </w:r>
        <w:r>
          <w:rPr>
            <w:noProof/>
            <w:webHidden/>
          </w:rPr>
          <w:fldChar w:fldCharType="begin"/>
        </w:r>
        <w:r w:rsidR="00D10C0C">
          <w:rPr>
            <w:noProof/>
            <w:webHidden/>
          </w:rPr>
          <w:instrText xml:space="preserve"> PAGEREF _Toc437600977 \h </w:instrText>
        </w:r>
        <w:r>
          <w:rPr>
            <w:noProof/>
            <w:webHidden/>
          </w:rPr>
        </w:r>
        <w:r>
          <w:rPr>
            <w:noProof/>
            <w:webHidden/>
          </w:rPr>
          <w:fldChar w:fldCharType="separate"/>
        </w:r>
        <w:r w:rsidR="00862A63">
          <w:rPr>
            <w:noProof/>
            <w:webHidden/>
          </w:rPr>
          <w:t>76</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78" w:history="1">
        <w:r w:rsidR="00D10C0C" w:rsidRPr="007A4BBB">
          <w:rPr>
            <w:rStyle w:val="af5"/>
            <w:noProof/>
          </w:rPr>
          <w:t>1.12.</w:t>
        </w:r>
        <w:r w:rsidR="00D10C0C">
          <w:rPr>
            <w:rFonts w:asciiTheme="minorHAnsi" w:eastAsiaTheme="minorEastAsia" w:hAnsiTheme="minorHAnsi" w:cstheme="minorBidi"/>
            <w:smallCaps w:val="0"/>
            <w:noProof/>
            <w:sz w:val="22"/>
            <w:szCs w:val="22"/>
          </w:rPr>
          <w:tab/>
        </w:r>
        <w:r w:rsidR="00D10C0C" w:rsidRPr="007A4BBB">
          <w:rPr>
            <w:rStyle w:val="af5"/>
            <w:noProof/>
          </w:rPr>
          <w:t>Выводы анализа социально-экономического развития, основные проблемы и риски, стоящие перед экономикой Гатчинского муниципального района  в долгосрочной перспективе</w:t>
        </w:r>
        <w:r w:rsidR="00D10C0C">
          <w:rPr>
            <w:noProof/>
            <w:webHidden/>
          </w:rPr>
          <w:tab/>
        </w:r>
        <w:r>
          <w:rPr>
            <w:noProof/>
            <w:webHidden/>
          </w:rPr>
          <w:fldChar w:fldCharType="begin"/>
        </w:r>
        <w:r w:rsidR="00D10C0C">
          <w:rPr>
            <w:noProof/>
            <w:webHidden/>
          </w:rPr>
          <w:instrText xml:space="preserve"> PAGEREF _Toc437600978 \h </w:instrText>
        </w:r>
        <w:r>
          <w:rPr>
            <w:noProof/>
            <w:webHidden/>
          </w:rPr>
        </w:r>
        <w:r>
          <w:rPr>
            <w:noProof/>
            <w:webHidden/>
          </w:rPr>
          <w:fldChar w:fldCharType="separate"/>
        </w:r>
        <w:r w:rsidR="00862A63">
          <w:rPr>
            <w:noProof/>
            <w:webHidden/>
          </w:rPr>
          <w:t>83</w:t>
        </w:r>
        <w:r>
          <w:rPr>
            <w:noProof/>
            <w:webHidden/>
          </w:rPr>
          <w:fldChar w:fldCharType="end"/>
        </w:r>
      </w:hyperlink>
    </w:p>
    <w:p w:rsidR="00D10C0C" w:rsidRDefault="007B28AF">
      <w:pPr>
        <w:pStyle w:val="13"/>
        <w:tabs>
          <w:tab w:val="left" w:pos="480"/>
          <w:tab w:val="right" w:leader="dot" w:pos="9628"/>
        </w:tabs>
        <w:rPr>
          <w:rFonts w:asciiTheme="minorHAnsi" w:eastAsiaTheme="minorEastAsia" w:hAnsiTheme="minorHAnsi" w:cstheme="minorBidi"/>
          <w:b w:val="0"/>
          <w:bCs w:val="0"/>
          <w:caps w:val="0"/>
          <w:noProof/>
          <w:sz w:val="22"/>
          <w:szCs w:val="22"/>
        </w:rPr>
      </w:pPr>
      <w:hyperlink w:anchor="_Toc437600979" w:history="1">
        <w:r w:rsidR="00D10C0C" w:rsidRPr="007A4BBB">
          <w:rPr>
            <w:rStyle w:val="af5"/>
            <w:noProof/>
          </w:rPr>
          <w:t>2</w:t>
        </w:r>
        <w:r w:rsidR="00D10C0C">
          <w:rPr>
            <w:rFonts w:asciiTheme="minorHAnsi" w:eastAsiaTheme="minorEastAsia" w:hAnsiTheme="minorHAnsi" w:cstheme="minorBidi"/>
            <w:b w:val="0"/>
            <w:bCs w:val="0"/>
            <w:caps w:val="0"/>
            <w:noProof/>
            <w:sz w:val="22"/>
            <w:szCs w:val="22"/>
          </w:rPr>
          <w:tab/>
        </w:r>
        <w:r w:rsidR="00D10C0C" w:rsidRPr="007A4BBB">
          <w:rPr>
            <w:rStyle w:val="af5"/>
            <w:noProof/>
          </w:rPr>
          <w:t>Сравнительный анализ и выбор стратегических альтернатив социально-экономического развития Гатчинского муниципального района</w:t>
        </w:r>
        <w:r w:rsidR="00D10C0C">
          <w:rPr>
            <w:noProof/>
            <w:webHidden/>
          </w:rPr>
          <w:tab/>
        </w:r>
        <w:r>
          <w:rPr>
            <w:noProof/>
            <w:webHidden/>
          </w:rPr>
          <w:fldChar w:fldCharType="begin"/>
        </w:r>
        <w:r w:rsidR="00D10C0C">
          <w:rPr>
            <w:noProof/>
            <w:webHidden/>
          </w:rPr>
          <w:instrText xml:space="preserve"> PAGEREF _Toc437600979 \h </w:instrText>
        </w:r>
        <w:r>
          <w:rPr>
            <w:noProof/>
            <w:webHidden/>
          </w:rPr>
        </w:r>
        <w:r>
          <w:rPr>
            <w:noProof/>
            <w:webHidden/>
          </w:rPr>
          <w:fldChar w:fldCharType="separate"/>
        </w:r>
        <w:r w:rsidR="00862A63">
          <w:rPr>
            <w:noProof/>
            <w:webHidden/>
          </w:rPr>
          <w:t>92</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80" w:history="1">
        <w:r w:rsidR="00D10C0C" w:rsidRPr="007A4BBB">
          <w:rPr>
            <w:rStyle w:val="af5"/>
            <w:noProof/>
          </w:rPr>
          <w:t>2.1</w:t>
        </w:r>
        <w:r w:rsidR="00D10C0C">
          <w:rPr>
            <w:rFonts w:asciiTheme="minorHAnsi" w:eastAsiaTheme="minorEastAsia" w:hAnsiTheme="minorHAnsi" w:cstheme="minorBidi"/>
            <w:smallCaps w:val="0"/>
            <w:noProof/>
            <w:sz w:val="22"/>
            <w:szCs w:val="22"/>
          </w:rPr>
          <w:tab/>
        </w:r>
        <w:r w:rsidR="00D10C0C" w:rsidRPr="007A4BBB">
          <w:rPr>
            <w:rStyle w:val="af5"/>
            <w:noProof/>
          </w:rPr>
          <w:t>Демографический прогноз</w:t>
        </w:r>
        <w:r w:rsidR="00D10C0C">
          <w:rPr>
            <w:noProof/>
            <w:webHidden/>
          </w:rPr>
          <w:tab/>
        </w:r>
        <w:r>
          <w:rPr>
            <w:noProof/>
            <w:webHidden/>
          </w:rPr>
          <w:fldChar w:fldCharType="begin"/>
        </w:r>
        <w:r w:rsidR="00D10C0C">
          <w:rPr>
            <w:noProof/>
            <w:webHidden/>
          </w:rPr>
          <w:instrText xml:space="preserve"> PAGEREF _Toc437600980 \h </w:instrText>
        </w:r>
        <w:r>
          <w:rPr>
            <w:noProof/>
            <w:webHidden/>
          </w:rPr>
        </w:r>
        <w:r>
          <w:rPr>
            <w:noProof/>
            <w:webHidden/>
          </w:rPr>
          <w:fldChar w:fldCharType="separate"/>
        </w:r>
        <w:r w:rsidR="00862A63">
          <w:rPr>
            <w:noProof/>
            <w:webHidden/>
          </w:rPr>
          <w:t>93</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81" w:history="1">
        <w:r w:rsidR="00D10C0C" w:rsidRPr="007A4BBB">
          <w:rPr>
            <w:rStyle w:val="af5"/>
            <w:noProof/>
          </w:rPr>
          <w:t>2.2</w:t>
        </w:r>
        <w:r w:rsidR="00D10C0C">
          <w:rPr>
            <w:rFonts w:asciiTheme="minorHAnsi" w:eastAsiaTheme="minorEastAsia" w:hAnsiTheme="minorHAnsi" w:cstheme="minorBidi"/>
            <w:smallCaps w:val="0"/>
            <w:noProof/>
            <w:sz w:val="22"/>
            <w:szCs w:val="22"/>
          </w:rPr>
          <w:tab/>
        </w:r>
        <w:r w:rsidR="00D10C0C" w:rsidRPr="007A4BBB">
          <w:rPr>
            <w:rStyle w:val="af5"/>
            <w:noProof/>
          </w:rPr>
          <w:t>Сценарии стратегического развития Ленинградской области и Санкт-Петербурга</w:t>
        </w:r>
        <w:r w:rsidR="00D10C0C">
          <w:rPr>
            <w:noProof/>
            <w:webHidden/>
          </w:rPr>
          <w:tab/>
        </w:r>
        <w:r>
          <w:rPr>
            <w:noProof/>
            <w:webHidden/>
          </w:rPr>
          <w:fldChar w:fldCharType="begin"/>
        </w:r>
        <w:r w:rsidR="00D10C0C">
          <w:rPr>
            <w:noProof/>
            <w:webHidden/>
          </w:rPr>
          <w:instrText xml:space="preserve"> PAGEREF _Toc437600981 \h </w:instrText>
        </w:r>
        <w:r>
          <w:rPr>
            <w:noProof/>
            <w:webHidden/>
          </w:rPr>
        </w:r>
        <w:r>
          <w:rPr>
            <w:noProof/>
            <w:webHidden/>
          </w:rPr>
          <w:fldChar w:fldCharType="separate"/>
        </w:r>
        <w:r w:rsidR="00862A63">
          <w:rPr>
            <w:noProof/>
            <w:webHidden/>
          </w:rPr>
          <w:t>97</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82" w:history="1">
        <w:r w:rsidR="00D10C0C" w:rsidRPr="007A4BBB">
          <w:rPr>
            <w:rStyle w:val="af5"/>
            <w:noProof/>
          </w:rPr>
          <w:t>2.3</w:t>
        </w:r>
        <w:r w:rsidR="00D10C0C">
          <w:rPr>
            <w:rFonts w:asciiTheme="minorHAnsi" w:eastAsiaTheme="minorEastAsia" w:hAnsiTheme="minorHAnsi" w:cstheme="minorBidi"/>
            <w:smallCaps w:val="0"/>
            <w:noProof/>
            <w:sz w:val="22"/>
            <w:szCs w:val="22"/>
          </w:rPr>
          <w:tab/>
        </w:r>
        <w:r w:rsidR="00D10C0C" w:rsidRPr="007A4BBB">
          <w:rPr>
            <w:rStyle w:val="af5"/>
            <w:noProof/>
          </w:rPr>
          <w:t>Сценарии стратегического развития Гатчинского муниципального района</w:t>
        </w:r>
        <w:r w:rsidR="00D10C0C">
          <w:rPr>
            <w:noProof/>
            <w:webHidden/>
          </w:rPr>
          <w:tab/>
        </w:r>
        <w:r>
          <w:rPr>
            <w:noProof/>
            <w:webHidden/>
          </w:rPr>
          <w:fldChar w:fldCharType="begin"/>
        </w:r>
        <w:r w:rsidR="00D10C0C">
          <w:rPr>
            <w:noProof/>
            <w:webHidden/>
          </w:rPr>
          <w:instrText xml:space="preserve"> PAGEREF _Toc437600982 \h </w:instrText>
        </w:r>
        <w:r>
          <w:rPr>
            <w:noProof/>
            <w:webHidden/>
          </w:rPr>
        </w:r>
        <w:r>
          <w:rPr>
            <w:noProof/>
            <w:webHidden/>
          </w:rPr>
          <w:fldChar w:fldCharType="separate"/>
        </w:r>
        <w:r w:rsidR="00862A63">
          <w:rPr>
            <w:noProof/>
            <w:webHidden/>
          </w:rPr>
          <w:t>99</w:t>
        </w:r>
        <w:r>
          <w:rPr>
            <w:noProof/>
            <w:webHidden/>
          </w:rPr>
          <w:fldChar w:fldCharType="end"/>
        </w:r>
      </w:hyperlink>
    </w:p>
    <w:p w:rsidR="00D10C0C" w:rsidRDefault="007B28AF">
      <w:pPr>
        <w:pStyle w:val="13"/>
        <w:tabs>
          <w:tab w:val="left" w:pos="480"/>
          <w:tab w:val="right" w:leader="dot" w:pos="9628"/>
        </w:tabs>
        <w:rPr>
          <w:rFonts w:asciiTheme="minorHAnsi" w:eastAsiaTheme="minorEastAsia" w:hAnsiTheme="minorHAnsi" w:cstheme="minorBidi"/>
          <w:b w:val="0"/>
          <w:bCs w:val="0"/>
          <w:caps w:val="0"/>
          <w:noProof/>
          <w:sz w:val="22"/>
          <w:szCs w:val="22"/>
        </w:rPr>
      </w:pPr>
      <w:hyperlink w:anchor="_Toc437600983" w:history="1">
        <w:r w:rsidR="00D10C0C" w:rsidRPr="007A4BBB">
          <w:rPr>
            <w:rStyle w:val="af5"/>
            <w:noProof/>
          </w:rPr>
          <w:t>3</w:t>
        </w:r>
        <w:r w:rsidR="00D10C0C">
          <w:rPr>
            <w:rFonts w:asciiTheme="minorHAnsi" w:eastAsiaTheme="minorEastAsia" w:hAnsiTheme="minorHAnsi" w:cstheme="minorBidi"/>
            <w:b w:val="0"/>
            <w:bCs w:val="0"/>
            <w:caps w:val="0"/>
            <w:noProof/>
            <w:sz w:val="22"/>
            <w:szCs w:val="22"/>
          </w:rPr>
          <w:tab/>
        </w:r>
        <w:r w:rsidR="00D10C0C" w:rsidRPr="007A4BBB">
          <w:rPr>
            <w:rStyle w:val="af5"/>
            <w:noProof/>
          </w:rPr>
          <w:t xml:space="preserve">Цели, задачи и приоритеты социально-экономического развития Гатчинского муниципального района </w:t>
        </w:r>
        <w:r w:rsidR="00D10C0C">
          <w:rPr>
            <w:noProof/>
            <w:webHidden/>
          </w:rPr>
          <w:tab/>
        </w:r>
        <w:r>
          <w:rPr>
            <w:noProof/>
            <w:webHidden/>
          </w:rPr>
          <w:fldChar w:fldCharType="begin"/>
        </w:r>
        <w:r w:rsidR="00D10C0C">
          <w:rPr>
            <w:noProof/>
            <w:webHidden/>
          </w:rPr>
          <w:instrText xml:space="preserve"> PAGEREF _Toc437600983 \h </w:instrText>
        </w:r>
        <w:r>
          <w:rPr>
            <w:noProof/>
            <w:webHidden/>
          </w:rPr>
        </w:r>
        <w:r>
          <w:rPr>
            <w:noProof/>
            <w:webHidden/>
          </w:rPr>
          <w:fldChar w:fldCharType="separate"/>
        </w:r>
        <w:r w:rsidR="00862A63">
          <w:rPr>
            <w:noProof/>
            <w:webHidden/>
          </w:rPr>
          <w:t>105</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84" w:history="1">
        <w:r w:rsidR="00D10C0C" w:rsidRPr="007A4BBB">
          <w:rPr>
            <w:rStyle w:val="af5"/>
            <w:noProof/>
          </w:rPr>
          <w:t>3.1</w:t>
        </w:r>
        <w:r w:rsidR="00D10C0C">
          <w:rPr>
            <w:rFonts w:asciiTheme="minorHAnsi" w:eastAsiaTheme="minorEastAsia" w:hAnsiTheme="minorHAnsi" w:cstheme="minorBidi"/>
            <w:smallCaps w:val="0"/>
            <w:noProof/>
            <w:sz w:val="22"/>
            <w:szCs w:val="22"/>
          </w:rPr>
          <w:tab/>
        </w:r>
        <w:r w:rsidR="00D10C0C" w:rsidRPr="007A4BBB">
          <w:rPr>
            <w:rStyle w:val="af5"/>
            <w:noProof/>
          </w:rPr>
          <w:t>Стратегическое ядро</w:t>
        </w:r>
        <w:r w:rsidR="00D10C0C">
          <w:rPr>
            <w:noProof/>
            <w:webHidden/>
          </w:rPr>
          <w:tab/>
        </w:r>
        <w:r>
          <w:rPr>
            <w:noProof/>
            <w:webHidden/>
          </w:rPr>
          <w:fldChar w:fldCharType="begin"/>
        </w:r>
        <w:r w:rsidR="00D10C0C">
          <w:rPr>
            <w:noProof/>
            <w:webHidden/>
          </w:rPr>
          <w:instrText xml:space="preserve"> PAGEREF _Toc437600984 \h </w:instrText>
        </w:r>
        <w:r>
          <w:rPr>
            <w:noProof/>
            <w:webHidden/>
          </w:rPr>
        </w:r>
        <w:r>
          <w:rPr>
            <w:noProof/>
            <w:webHidden/>
          </w:rPr>
          <w:fldChar w:fldCharType="separate"/>
        </w:r>
        <w:r w:rsidR="00862A63">
          <w:rPr>
            <w:noProof/>
            <w:webHidden/>
          </w:rPr>
          <w:t>106</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85" w:history="1">
        <w:r w:rsidR="00D10C0C" w:rsidRPr="007A4BBB">
          <w:rPr>
            <w:rStyle w:val="af5"/>
            <w:noProof/>
          </w:rPr>
          <w:t>3.2</w:t>
        </w:r>
        <w:r w:rsidR="00D10C0C">
          <w:rPr>
            <w:rFonts w:asciiTheme="minorHAnsi" w:eastAsiaTheme="minorEastAsia" w:hAnsiTheme="minorHAnsi" w:cstheme="minorBidi"/>
            <w:smallCaps w:val="0"/>
            <w:noProof/>
            <w:sz w:val="22"/>
            <w:szCs w:val="22"/>
          </w:rPr>
          <w:tab/>
        </w:r>
        <w:r w:rsidR="00D10C0C" w:rsidRPr="007A4BBB">
          <w:rPr>
            <w:rStyle w:val="af5"/>
            <w:noProof/>
          </w:rPr>
          <w:t>Приоритетные направления социально-экономического развития Гатчинско</w:t>
        </w:r>
        <w:r w:rsidR="00D54BA9">
          <w:rPr>
            <w:rStyle w:val="af5"/>
            <w:noProof/>
          </w:rPr>
          <w:t xml:space="preserve">го муниципального района </w:t>
        </w:r>
        <w:r w:rsidR="00D10C0C">
          <w:rPr>
            <w:noProof/>
            <w:webHidden/>
          </w:rPr>
          <w:tab/>
        </w:r>
        <w:r>
          <w:rPr>
            <w:noProof/>
            <w:webHidden/>
          </w:rPr>
          <w:fldChar w:fldCharType="begin"/>
        </w:r>
        <w:r w:rsidR="00D10C0C">
          <w:rPr>
            <w:noProof/>
            <w:webHidden/>
          </w:rPr>
          <w:instrText xml:space="preserve"> PAGEREF _Toc437600985 \h </w:instrText>
        </w:r>
        <w:r>
          <w:rPr>
            <w:noProof/>
            <w:webHidden/>
          </w:rPr>
        </w:r>
        <w:r>
          <w:rPr>
            <w:noProof/>
            <w:webHidden/>
          </w:rPr>
          <w:fldChar w:fldCharType="separate"/>
        </w:r>
        <w:r w:rsidR="00862A63">
          <w:rPr>
            <w:noProof/>
            <w:webHidden/>
          </w:rPr>
          <w:t>117</w:t>
        </w:r>
        <w:r>
          <w:rPr>
            <w:noProof/>
            <w:webHidden/>
          </w:rPr>
          <w:fldChar w:fldCharType="end"/>
        </w:r>
      </w:hyperlink>
    </w:p>
    <w:p w:rsidR="00D10C0C" w:rsidRDefault="007B28AF">
      <w:pPr>
        <w:pStyle w:val="32"/>
        <w:tabs>
          <w:tab w:val="right" w:leader="dot" w:pos="9628"/>
        </w:tabs>
        <w:rPr>
          <w:rFonts w:asciiTheme="minorHAnsi" w:eastAsiaTheme="minorEastAsia" w:hAnsiTheme="minorHAnsi" w:cstheme="minorBidi"/>
          <w:i w:val="0"/>
          <w:iCs w:val="0"/>
          <w:noProof/>
          <w:sz w:val="22"/>
          <w:szCs w:val="22"/>
        </w:rPr>
      </w:pPr>
      <w:hyperlink w:anchor="_Toc437600986" w:history="1">
        <w:r w:rsidR="00D10C0C" w:rsidRPr="007A4BBB">
          <w:rPr>
            <w:rStyle w:val="af5"/>
            <w:noProof/>
          </w:rPr>
          <w:t>3.2.1. Приоритетное направление «ЭКОНОМИКА»</w:t>
        </w:r>
        <w:r w:rsidR="00D10C0C">
          <w:rPr>
            <w:noProof/>
            <w:webHidden/>
          </w:rPr>
          <w:tab/>
        </w:r>
        <w:r>
          <w:rPr>
            <w:noProof/>
            <w:webHidden/>
          </w:rPr>
          <w:fldChar w:fldCharType="begin"/>
        </w:r>
        <w:r w:rsidR="00D10C0C">
          <w:rPr>
            <w:noProof/>
            <w:webHidden/>
          </w:rPr>
          <w:instrText xml:space="preserve"> PAGEREF _Toc437600986 \h </w:instrText>
        </w:r>
        <w:r>
          <w:rPr>
            <w:noProof/>
            <w:webHidden/>
          </w:rPr>
        </w:r>
        <w:r>
          <w:rPr>
            <w:noProof/>
            <w:webHidden/>
          </w:rPr>
          <w:fldChar w:fldCharType="separate"/>
        </w:r>
        <w:r w:rsidR="00862A63">
          <w:rPr>
            <w:noProof/>
            <w:webHidden/>
          </w:rPr>
          <w:t>117</w:t>
        </w:r>
        <w:r>
          <w:rPr>
            <w:noProof/>
            <w:webHidden/>
          </w:rPr>
          <w:fldChar w:fldCharType="end"/>
        </w:r>
      </w:hyperlink>
    </w:p>
    <w:p w:rsidR="00D10C0C" w:rsidRDefault="007B28AF">
      <w:pPr>
        <w:pStyle w:val="32"/>
        <w:tabs>
          <w:tab w:val="right" w:leader="dot" w:pos="9628"/>
        </w:tabs>
        <w:rPr>
          <w:rFonts w:asciiTheme="minorHAnsi" w:eastAsiaTheme="minorEastAsia" w:hAnsiTheme="minorHAnsi" w:cstheme="minorBidi"/>
          <w:i w:val="0"/>
          <w:iCs w:val="0"/>
          <w:noProof/>
          <w:sz w:val="22"/>
          <w:szCs w:val="22"/>
        </w:rPr>
      </w:pPr>
      <w:hyperlink w:anchor="_Toc437600987" w:history="1">
        <w:r w:rsidR="00D10C0C" w:rsidRPr="007A4BBB">
          <w:rPr>
            <w:rStyle w:val="af5"/>
            <w:noProof/>
          </w:rPr>
          <w:t>3.2.2. Приоритетное направление «ИНФРАСТРУКТУРА, ЖИЛИЩНО-КОММУНАЛЬНОЕ ХОЗЯЙСТВО»</w:t>
        </w:r>
        <w:r w:rsidR="00D10C0C">
          <w:rPr>
            <w:noProof/>
            <w:webHidden/>
          </w:rPr>
          <w:tab/>
        </w:r>
        <w:r>
          <w:rPr>
            <w:noProof/>
            <w:webHidden/>
          </w:rPr>
          <w:fldChar w:fldCharType="begin"/>
        </w:r>
        <w:r w:rsidR="00D10C0C">
          <w:rPr>
            <w:noProof/>
            <w:webHidden/>
          </w:rPr>
          <w:instrText xml:space="preserve"> PAGEREF _Toc437600987 \h </w:instrText>
        </w:r>
        <w:r>
          <w:rPr>
            <w:noProof/>
            <w:webHidden/>
          </w:rPr>
        </w:r>
        <w:r>
          <w:rPr>
            <w:noProof/>
            <w:webHidden/>
          </w:rPr>
          <w:fldChar w:fldCharType="separate"/>
        </w:r>
        <w:r w:rsidR="00862A63">
          <w:rPr>
            <w:noProof/>
            <w:webHidden/>
          </w:rPr>
          <w:t>121</w:t>
        </w:r>
        <w:r>
          <w:rPr>
            <w:noProof/>
            <w:webHidden/>
          </w:rPr>
          <w:fldChar w:fldCharType="end"/>
        </w:r>
      </w:hyperlink>
    </w:p>
    <w:p w:rsidR="00D10C0C" w:rsidRDefault="007B28AF">
      <w:pPr>
        <w:pStyle w:val="32"/>
        <w:tabs>
          <w:tab w:val="right" w:leader="dot" w:pos="9628"/>
        </w:tabs>
        <w:rPr>
          <w:rFonts w:asciiTheme="minorHAnsi" w:eastAsiaTheme="minorEastAsia" w:hAnsiTheme="minorHAnsi" w:cstheme="minorBidi"/>
          <w:i w:val="0"/>
          <w:iCs w:val="0"/>
          <w:noProof/>
          <w:sz w:val="22"/>
          <w:szCs w:val="22"/>
        </w:rPr>
      </w:pPr>
      <w:hyperlink w:anchor="_Toc437600988" w:history="1">
        <w:r w:rsidR="00D10C0C" w:rsidRPr="007A4BBB">
          <w:rPr>
            <w:rStyle w:val="af5"/>
            <w:noProof/>
          </w:rPr>
          <w:t>3.2.3. Приоритетное направление «УСЛУГИ»</w:t>
        </w:r>
        <w:r w:rsidR="00D10C0C">
          <w:rPr>
            <w:noProof/>
            <w:webHidden/>
          </w:rPr>
          <w:tab/>
        </w:r>
        <w:r>
          <w:rPr>
            <w:noProof/>
            <w:webHidden/>
          </w:rPr>
          <w:fldChar w:fldCharType="begin"/>
        </w:r>
        <w:r w:rsidR="00D10C0C">
          <w:rPr>
            <w:noProof/>
            <w:webHidden/>
          </w:rPr>
          <w:instrText xml:space="preserve"> PAGEREF _Toc437600988 \h </w:instrText>
        </w:r>
        <w:r>
          <w:rPr>
            <w:noProof/>
            <w:webHidden/>
          </w:rPr>
        </w:r>
        <w:r>
          <w:rPr>
            <w:noProof/>
            <w:webHidden/>
          </w:rPr>
          <w:fldChar w:fldCharType="separate"/>
        </w:r>
        <w:r w:rsidR="00862A63">
          <w:rPr>
            <w:noProof/>
            <w:webHidden/>
          </w:rPr>
          <w:t>123</w:t>
        </w:r>
        <w:r>
          <w:rPr>
            <w:noProof/>
            <w:webHidden/>
          </w:rPr>
          <w:fldChar w:fldCharType="end"/>
        </w:r>
      </w:hyperlink>
    </w:p>
    <w:p w:rsidR="00D10C0C" w:rsidRDefault="007B28AF">
      <w:pPr>
        <w:pStyle w:val="13"/>
        <w:tabs>
          <w:tab w:val="left" w:pos="480"/>
          <w:tab w:val="right" w:leader="dot" w:pos="9628"/>
        </w:tabs>
        <w:rPr>
          <w:rFonts w:asciiTheme="minorHAnsi" w:eastAsiaTheme="minorEastAsia" w:hAnsiTheme="minorHAnsi" w:cstheme="minorBidi"/>
          <w:b w:val="0"/>
          <w:bCs w:val="0"/>
          <w:caps w:val="0"/>
          <w:noProof/>
          <w:sz w:val="22"/>
          <w:szCs w:val="22"/>
        </w:rPr>
      </w:pPr>
      <w:hyperlink w:anchor="_Toc437600989" w:history="1">
        <w:r w:rsidR="00D10C0C" w:rsidRPr="007A4BBB">
          <w:rPr>
            <w:rStyle w:val="af5"/>
            <w:noProof/>
          </w:rPr>
          <w:t>4</w:t>
        </w:r>
        <w:r w:rsidR="00D10C0C">
          <w:rPr>
            <w:rFonts w:asciiTheme="minorHAnsi" w:eastAsiaTheme="minorEastAsia" w:hAnsiTheme="minorHAnsi" w:cstheme="minorBidi"/>
            <w:b w:val="0"/>
            <w:bCs w:val="0"/>
            <w:caps w:val="0"/>
            <w:noProof/>
            <w:sz w:val="22"/>
            <w:szCs w:val="22"/>
          </w:rPr>
          <w:tab/>
        </w:r>
        <w:r w:rsidR="00D10C0C" w:rsidRPr="007A4BBB">
          <w:rPr>
            <w:rStyle w:val="af5"/>
            <w:noProof/>
          </w:rPr>
          <w:t>Механизмы реализации Стратегии</w:t>
        </w:r>
        <w:r w:rsidR="00D10C0C">
          <w:rPr>
            <w:noProof/>
            <w:webHidden/>
          </w:rPr>
          <w:tab/>
        </w:r>
        <w:r>
          <w:rPr>
            <w:noProof/>
            <w:webHidden/>
          </w:rPr>
          <w:fldChar w:fldCharType="begin"/>
        </w:r>
        <w:r w:rsidR="00D10C0C">
          <w:rPr>
            <w:noProof/>
            <w:webHidden/>
          </w:rPr>
          <w:instrText xml:space="preserve"> PAGEREF _Toc437600989 \h </w:instrText>
        </w:r>
        <w:r>
          <w:rPr>
            <w:noProof/>
            <w:webHidden/>
          </w:rPr>
        </w:r>
        <w:r>
          <w:rPr>
            <w:noProof/>
            <w:webHidden/>
          </w:rPr>
          <w:fldChar w:fldCharType="separate"/>
        </w:r>
        <w:r w:rsidR="00862A63">
          <w:rPr>
            <w:noProof/>
            <w:webHidden/>
          </w:rPr>
          <w:t>127</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90" w:history="1">
        <w:r w:rsidR="00D10C0C" w:rsidRPr="007A4BBB">
          <w:rPr>
            <w:rStyle w:val="af5"/>
            <w:noProof/>
          </w:rPr>
          <w:t>4.1</w:t>
        </w:r>
        <w:r w:rsidR="00D10C0C">
          <w:rPr>
            <w:rFonts w:asciiTheme="minorHAnsi" w:eastAsiaTheme="minorEastAsia" w:hAnsiTheme="minorHAnsi" w:cstheme="minorBidi"/>
            <w:smallCaps w:val="0"/>
            <w:noProof/>
            <w:sz w:val="22"/>
            <w:szCs w:val="22"/>
          </w:rPr>
          <w:tab/>
        </w:r>
        <w:r w:rsidR="00D10C0C" w:rsidRPr="007A4BBB">
          <w:rPr>
            <w:rStyle w:val="af5"/>
            <w:noProof/>
          </w:rPr>
          <w:t>Финансовые механизмы</w:t>
        </w:r>
        <w:r w:rsidR="00D10C0C">
          <w:rPr>
            <w:noProof/>
            <w:webHidden/>
          </w:rPr>
          <w:tab/>
        </w:r>
        <w:r>
          <w:rPr>
            <w:noProof/>
            <w:webHidden/>
          </w:rPr>
          <w:fldChar w:fldCharType="begin"/>
        </w:r>
        <w:r w:rsidR="00D10C0C">
          <w:rPr>
            <w:noProof/>
            <w:webHidden/>
          </w:rPr>
          <w:instrText xml:space="preserve"> PAGEREF _Toc437600990 \h </w:instrText>
        </w:r>
        <w:r>
          <w:rPr>
            <w:noProof/>
            <w:webHidden/>
          </w:rPr>
        </w:r>
        <w:r>
          <w:rPr>
            <w:noProof/>
            <w:webHidden/>
          </w:rPr>
          <w:fldChar w:fldCharType="separate"/>
        </w:r>
        <w:r w:rsidR="00862A63">
          <w:rPr>
            <w:noProof/>
            <w:webHidden/>
          </w:rPr>
          <w:t>127</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91" w:history="1">
        <w:r w:rsidR="00D10C0C" w:rsidRPr="007A4BBB">
          <w:rPr>
            <w:rStyle w:val="af5"/>
            <w:noProof/>
          </w:rPr>
          <w:t>4.2</w:t>
        </w:r>
        <w:r w:rsidR="00D10C0C">
          <w:rPr>
            <w:rFonts w:asciiTheme="minorHAnsi" w:eastAsiaTheme="minorEastAsia" w:hAnsiTheme="minorHAnsi" w:cstheme="minorBidi"/>
            <w:smallCaps w:val="0"/>
            <w:noProof/>
            <w:sz w:val="22"/>
            <w:szCs w:val="22"/>
          </w:rPr>
          <w:tab/>
        </w:r>
        <w:r w:rsidR="00D10C0C" w:rsidRPr="007A4BBB">
          <w:rPr>
            <w:rStyle w:val="af5"/>
            <w:noProof/>
          </w:rPr>
          <w:t>Механизмы регулирования градостроительной деятельности</w:t>
        </w:r>
        <w:r w:rsidR="00D10C0C">
          <w:rPr>
            <w:noProof/>
            <w:webHidden/>
          </w:rPr>
          <w:tab/>
        </w:r>
        <w:r>
          <w:rPr>
            <w:noProof/>
            <w:webHidden/>
          </w:rPr>
          <w:fldChar w:fldCharType="begin"/>
        </w:r>
        <w:r w:rsidR="00D10C0C">
          <w:rPr>
            <w:noProof/>
            <w:webHidden/>
          </w:rPr>
          <w:instrText xml:space="preserve"> PAGEREF _Toc437600991 \h </w:instrText>
        </w:r>
        <w:r>
          <w:rPr>
            <w:noProof/>
            <w:webHidden/>
          </w:rPr>
        </w:r>
        <w:r>
          <w:rPr>
            <w:noProof/>
            <w:webHidden/>
          </w:rPr>
          <w:fldChar w:fldCharType="separate"/>
        </w:r>
        <w:r w:rsidR="00862A63">
          <w:rPr>
            <w:noProof/>
            <w:webHidden/>
          </w:rPr>
          <w:t>128</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92" w:history="1">
        <w:r w:rsidR="00D10C0C" w:rsidRPr="007A4BBB">
          <w:rPr>
            <w:rStyle w:val="af5"/>
            <w:noProof/>
          </w:rPr>
          <w:t>4.3</w:t>
        </w:r>
        <w:r w:rsidR="00D10C0C">
          <w:rPr>
            <w:rFonts w:asciiTheme="minorHAnsi" w:eastAsiaTheme="minorEastAsia" w:hAnsiTheme="minorHAnsi" w:cstheme="minorBidi"/>
            <w:smallCaps w:val="0"/>
            <w:noProof/>
            <w:sz w:val="22"/>
            <w:szCs w:val="22"/>
          </w:rPr>
          <w:tab/>
        </w:r>
        <w:r w:rsidR="00D10C0C" w:rsidRPr="007A4BBB">
          <w:rPr>
            <w:rStyle w:val="af5"/>
            <w:noProof/>
          </w:rPr>
          <w:t>Программно-целевые механизмы</w:t>
        </w:r>
        <w:r w:rsidR="00D10C0C">
          <w:rPr>
            <w:noProof/>
            <w:webHidden/>
          </w:rPr>
          <w:tab/>
        </w:r>
        <w:r>
          <w:rPr>
            <w:noProof/>
            <w:webHidden/>
          </w:rPr>
          <w:fldChar w:fldCharType="begin"/>
        </w:r>
        <w:r w:rsidR="00D10C0C">
          <w:rPr>
            <w:noProof/>
            <w:webHidden/>
          </w:rPr>
          <w:instrText xml:space="preserve"> PAGEREF _Toc437600992 \h </w:instrText>
        </w:r>
        <w:r>
          <w:rPr>
            <w:noProof/>
            <w:webHidden/>
          </w:rPr>
        </w:r>
        <w:r>
          <w:rPr>
            <w:noProof/>
            <w:webHidden/>
          </w:rPr>
          <w:fldChar w:fldCharType="separate"/>
        </w:r>
        <w:r w:rsidR="00862A63">
          <w:rPr>
            <w:noProof/>
            <w:webHidden/>
          </w:rPr>
          <w:t>128</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93" w:history="1">
        <w:r w:rsidR="00D10C0C" w:rsidRPr="007A4BBB">
          <w:rPr>
            <w:rStyle w:val="af5"/>
            <w:noProof/>
          </w:rPr>
          <w:t>4.4</w:t>
        </w:r>
        <w:r w:rsidR="00D10C0C">
          <w:rPr>
            <w:rFonts w:asciiTheme="minorHAnsi" w:eastAsiaTheme="minorEastAsia" w:hAnsiTheme="minorHAnsi" w:cstheme="minorBidi"/>
            <w:smallCaps w:val="0"/>
            <w:noProof/>
            <w:sz w:val="22"/>
            <w:szCs w:val="22"/>
          </w:rPr>
          <w:tab/>
        </w:r>
        <w:r w:rsidR="00D10C0C" w:rsidRPr="007A4BBB">
          <w:rPr>
            <w:rStyle w:val="af5"/>
            <w:noProof/>
          </w:rPr>
          <w:t>Механизмы управления муниципальным сектором экономики</w:t>
        </w:r>
        <w:r w:rsidR="00D10C0C">
          <w:rPr>
            <w:noProof/>
            <w:webHidden/>
          </w:rPr>
          <w:tab/>
        </w:r>
        <w:r>
          <w:rPr>
            <w:noProof/>
            <w:webHidden/>
          </w:rPr>
          <w:fldChar w:fldCharType="begin"/>
        </w:r>
        <w:r w:rsidR="00D10C0C">
          <w:rPr>
            <w:noProof/>
            <w:webHidden/>
          </w:rPr>
          <w:instrText xml:space="preserve"> PAGEREF _Toc437600993 \h </w:instrText>
        </w:r>
        <w:r>
          <w:rPr>
            <w:noProof/>
            <w:webHidden/>
          </w:rPr>
        </w:r>
        <w:r>
          <w:rPr>
            <w:noProof/>
            <w:webHidden/>
          </w:rPr>
          <w:fldChar w:fldCharType="separate"/>
        </w:r>
        <w:r w:rsidR="00862A63">
          <w:rPr>
            <w:noProof/>
            <w:webHidden/>
          </w:rPr>
          <w:t>128</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94" w:history="1">
        <w:r w:rsidR="00D10C0C" w:rsidRPr="007A4BBB">
          <w:rPr>
            <w:rStyle w:val="af5"/>
            <w:noProof/>
          </w:rPr>
          <w:t>4.5</w:t>
        </w:r>
        <w:r w:rsidR="00D10C0C">
          <w:rPr>
            <w:rFonts w:asciiTheme="minorHAnsi" w:eastAsiaTheme="minorEastAsia" w:hAnsiTheme="minorHAnsi" w:cstheme="minorBidi"/>
            <w:smallCaps w:val="0"/>
            <w:noProof/>
            <w:sz w:val="22"/>
            <w:szCs w:val="22"/>
          </w:rPr>
          <w:tab/>
        </w:r>
        <w:r w:rsidR="00D10C0C" w:rsidRPr="007A4BBB">
          <w:rPr>
            <w:rStyle w:val="af5"/>
            <w:noProof/>
          </w:rPr>
          <w:t>Механизмы информационной поддержки</w:t>
        </w:r>
        <w:r w:rsidR="00D10C0C">
          <w:rPr>
            <w:noProof/>
            <w:webHidden/>
          </w:rPr>
          <w:tab/>
        </w:r>
        <w:r>
          <w:rPr>
            <w:noProof/>
            <w:webHidden/>
          </w:rPr>
          <w:fldChar w:fldCharType="begin"/>
        </w:r>
        <w:r w:rsidR="00D10C0C">
          <w:rPr>
            <w:noProof/>
            <w:webHidden/>
          </w:rPr>
          <w:instrText xml:space="preserve"> PAGEREF _Toc437600994 \h </w:instrText>
        </w:r>
        <w:r>
          <w:rPr>
            <w:noProof/>
            <w:webHidden/>
          </w:rPr>
        </w:r>
        <w:r>
          <w:rPr>
            <w:noProof/>
            <w:webHidden/>
          </w:rPr>
          <w:fldChar w:fldCharType="separate"/>
        </w:r>
        <w:r w:rsidR="00862A63">
          <w:rPr>
            <w:noProof/>
            <w:webHidden/>
          </w:rPr>
          <w:t>129</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95" w:history="1">
        <w:r w:rsidR="00D10C0C" w:rsidRPr="007A4BBB">
          <w:rPr>
            <w:rStyle w:val="af5"/>
            <w:noProof/>
          </w:rPr>
          <w:t>4.6</w:t>
        </w:r>
        <w:r w:rsidR="00D10C0C">
          <w:rPr>
            <w:rFonts w:asciiTheme="minorHAnsi" w:eastAsiaTheme="minorEastAsia" w:hAnsiTheme="minorHAnsi" w:cstheme="minorBidi"/>
            <w:smallCaps w:val="0"/>
            <w:noProof/>
            <w:sz w:val="22"/>
            <w:szCs w:val="22"/>
          </w:rPr>
          <w:tab/>
        </w:r>
        <w:r w:rsidR="00D10C0C" w:rsidRPr="007A4BBB">
          <w:rPr>
            <w:rStyle w:val="af5"/>
            <w:noProof/>
          </w:rPr>
          <w:t>Организационно-правовые механизмы</w:t>
        </w:r>
        <w:r w:rsidR="00D10C0C">
          <w:rPr>
            <w:noProof/>
            <w:webHidden/>
          </w:rPr>
          <w:tab/>
        </w:r>
        <w:r>
          <w:rPr>
            <w:noProof/>
            <w:webHidden/>
          </w:rPr>
          <w:fldChar w:fldCharType="begin"/>
        </w:r>
        <w:r w:rsidR="00D10C0C">
          <w:rPr>
            <w:noProof/>
            <w:webHidden/>
          </w:rPr>
          <w:instrText xml:space="preserve"> PAGEREF _Toc437600995 \h </w:instrText>
        </w:r>
        <w:r>
          <w:rPr>
            <w:noProof/>
            <w:webHidden/>
          </w:rPr>
        </w:r>
        <w:r>
          <w:rPr>
            <w:noProof/>
            <w:webHidden/>
          </w:rPr>
          <w:fldChar w:fldCharType="separate"/>
        </w:r>
        <w:r w:rsidR="00862A63">
          <w:rPr>
            <w:noProof/>
            <w:webHidden/>
          </w:rPr>
          <w:t>130</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96" w:history="1">
        <w:r w:rsidR="00D10C0C" w:rsidRPr="007A4BBB">
          <w:rPr>
            <w:rStyle w:val="af5"/>
            <w:noProof/>
          </w:rPr>
          <w:t>4.7</w:t>
        </w:r>
        <w:r w:rsidR="00D10C0C">
          <w:rPr>
            <w:rFonts w:asciiTheme="minorHAnsi" w:eastAsiaTheme="minorEastAsia" w:hAnsiTheme="minorHAnsi" w:cstheme="minorBidi"/>
            <w:smallCaps w:val="0"/>
            <w:noProof/>
            <w:sz w:val="22"/>
            <w:szCs w:val="22"/>
          </w:rPr>
          <w:tab/>
        </w:r>
        <w:r w:rsidR="00D10C0C" w:rsidRPr="007A4BBB">
          <w:rPr>
            <w:rStyle w:val="af5"/>
            <w:noProof/>
          </w:rPr>
          <w:t>Механизмы методического обеспечения</w:t>
        </w:r>
        <w:r w:rsidR="00D10C0C">
          <w:rPr>
            <w:noProof/>
            <w:webHidden/>
          </w:rPr>
          <w:tab/>
        </w:r>
        <w:r>
          <w:rPr>
            <w:noProof/>
            <w:webHidden/>
          </w:rPr>
          <w:fldChar w:fldCharType="begin"/>
        </w:r>
        <w:r w:rsidR="00D10C0C">
          <w:rPr>
            <w:noProof/>
            <w:webHidden/>
          </w:rPr>
          <w:instrText xml:space="preserve"> PAGEREF _Toc437600996 \h </w:instrText>
        </w:r>
        <w:r>
          <w:rPr>
            <w:noProof/>
            <w:webHidden/>
          </w:rPr>
        </w:r>
        <w:r>
          <w:rPr>
            <w:noProof/>
            <w:webHidden/>
          </w:rPr>
          <w:fldChar w:fldCharType="separate"/>
        </w:r>
        <w:r w:rsidR="00862A63">
          <w:rPr>
            <w:noProof/>
            <w:webHidden/>
          </w:rPr>
          <w:t>131</w:t>
        </w:r>
        <w:r>
          <w:rPr>
            <w:noProof/>
            <w:webHidden/>
          </w:rPr>
          <w:fldChar w:fldCharType="end"/>
        </w:r>
      </w:hyperlink>
    </w:p>
    <w:p w:rsidR="00D10C0C" w:rsidRDefault="007B28AF">
      <w:pPr>
        <w:pStyle w:val="13"/>
        <w:tabs>
          <w:tab w:val="left" w:pos="480"/>
          <w:tab w:val="right" w:leader="dot" w:pos="9628"/>
        </w:tabs>
        <w:rPr>
          <w:rFonts w:asciiTheme="minorHAnsi" w:eastAsiaTheme="minorEastAsia" w:hAnsiTheme="minorHAnsi" w:cstheme="minorBidi"/>
          <w:b w:val="0"/>
          <w:bCs w:val="0"/>
          <w:caps w:val="0"/>
          <w:noProof/>
          <w:sz w:val="22"/>
          <w:szCs w:val="22"/>
        </w:rPr>
      </w:pPr>
      <w:hyperlink w:anchor="_Toc437600997" w:history="1">
        <w:r w:rsidR="00D10C0C" w:rsidRPr="007A4BBB">
          <w:rPr>
            <w:rStyle w:val="af5"/>
            <w:noProof/>
          </w:rPr>
          <w:t>5</w:t>
        </w:r>
        <w:r w:rsidR="00D10C0C">
          <w:rPr>
            <w:rFonts w:asciiTheme="minorHAnsi" w:eastAsiaTheme="minorEastAsia" w:hAnsiTheme="minorHAnsi" w:cstheme="minorBidi"/>
            <w:b w:val="0"/>
            <w:bCs w:val="0"/>
            <w:caps w:val="0"/>
            <w:noProof/>
            <w:sz w:val="22"/>
            <w:szCs w:val="22"/>
          </w:rPr>
          <w:tab/>
        </w:r>
        <w:r w:rsidR="00D10C0C" w:rsidRPr="007A4BBB">
          <w:rPr>
            <w:rStyle w:val="af5"/>
            <w:noProof/>
          </w:rPr>
          <w:t>ПОВЫШЕНИЕ ЭФФЕКТИВНОСТИ СИСТЕМЫ СТРАТЕГИЧЕСКОГО УПРАВЛЕНИЯ</w:t>
        </w:r>
        <w:r w:rsidR="00D10C0C">
          <w:rPr>
            <w:noProof/>
            <w:webHidden/>
          </w:rPr>
          <w:tab/>
        </w:r>
        <w:r>
          <w:rPr>
            <w:noProof/>
            <w:webHidden/>
          </w:rPr>
          <w:fldChar w:fldCharType="begin"/>
        </w:r>
        <w:r w:rsidR="00D10C0C">
          <w:rPr>
            <w:noProof/>
            <w:webHidden/>
          </w:rPr>
          <w:instrText xml:space="preserve"> PAGEREF _Toc437600997 \h </w:instrText>
        </w:r>
        <w:r>
          <w:rPr>
            <w:noProof/>
            <w:webHidden/>
          </w:rPr>
        </w:r>
        <w:r>
          <w:rPr>
            <w:noProof/>
            <w:webHidden/>
          </w:rPr>
          <w:fldChar w:fldCharType="separate"/>
        </w:r>
        <w:r w:rsidR="00862A63">
          <w:rPr>
            <w:noProof/>
            <w:webHidden/>
          </w:rPr>
          <w:t>132</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98" w:history="1">
        <w:r w:rsidR="00D10C0C" w:rsidRPr="007A4BBB">
          <w:rPr>
            <w:rStyle w:val="af5"/>
            <w:noProof/>
          </w:rPr>
          <w:t>5.1</w:t>
        </w:r>
        <w:r w:rsidR="00D10C0C">
          <w:rPr>
            <w:rFonts w:asciiTheme="minorHAnsi" w:eastAsiaTheme="minorEastAsia" w:hAnsiTheme="minorHAnsi" w:cstheme="minorBidi"/>
            <w:smallCaps w:val="0"/>
            <w:noProof/>
            <w:sz w:val="22"/>
            <w:szCs w:val="22"/>
          </w:rPr>
          <w:tab/>
        </w:r>
        <w:r w:rsidR="00D10C0C" w:rsidRPr="007A4BBB">
          <w:rPr>
            <w:rStyle w:val="af5"/>
            <w:noProof/>
          </w:rPr>
          <w:t>Повышение эффективности процессов управления</w:t>
        </w:r>
        <w:r w:rsidR="00D10C0C">
          <w:rPr>
            <w:noProof/>
            <w:webHidden/>
          </w:rPr>
          <w:tab/>
        </w:r>
        <w:r>
          <w:rPr>
            <w:noProof/>
            <w:webHidden/>
          </w:rPr>
          <w:fldChar w:fldCharType="begin"/>
        </w:r>
        <w:r w:rsidR="00D10C0C">
          <w:rPr>
            <w:noProof/>
            <w:webHidden/>
          </w:rPr>
          <w:instrText xml:space="preserve"> PAGEREF _Toc437600998 \h </w:instrText>
        </w:r>
        <w:r>
          <w:rPr>
            <w:noProof/>
            <w:webHidden/>
          </w:rPr>
        </w:r>
        <w:r>
          <w:rPr>
            <w:noProof/>
            <w:webHidden/>
          </w:rPr>
          <w:fldChar w:fldCharType="separate"/>
        </w:r>
        <w:r w:rsidR="00862A63">
          <w:rPr>
            <w:noProof/>
            <w:webHidden/>
          </w:rPr>
          <w:t>133</w:t>
        </w:r>
        <w:r>
          <w:rPr>
            <w:noProof/>
            <w:webHidden/>
          </w:rPr>
          <w:fldChar w:fldCharType="end"/>
        </w:r>
      </w:hyperlink>
    </w:p>
    <w:p w:rsidR="00D10C0C" w:rsidRDefault="007B28AF">
      <w:pPr>
        <w:pStyle w:val="23"/>
        <w:tabs>
          <w:tab w:val="left" w:pos="960"/>
        </w:tabs>
        <w:rPr>
          <w:rFonts w:asciiTheme="minorHAnsi" w:eastAsiaTheme="minorEastAsia" w:hAnsiTheme="minorHAnsi" w:cstheme="minorBidi"/>
          <w:smallCaps w:val="0"/>
          <w:noProof/>
          <w:sz w:val="22"/>
          <w:szCs w:val="22"/>
        </w:rPr>
      </w:pPr>
      <w:hyperlink w:anchor="_Toc437600999" w:history="1">
        <w:r w:rsidR="00D10C0C" w:rsidRPr="007A4BBB">
          <w:rPr>
            <w:rStyle w:val="af5"/>
            <w:noProof/>
          </w:rPr>
          <w:t>5.2</w:t>
        </w:r>
        <w:r w:rsidR="00D10C0C">
          <w:rPr>
            <w:rFonts w:asciiTheme="minorHAnsi" w:eastAsiaTheme="minorEastAsia" w:hAnsiTheme="minorHAnsi" w:cstheme="minorBidi"/>
            <w:smallCaps w:val="0"/>
            <w:noProof/>
            <w:sz w:val="22"/>
            <w:szCs w:val="22"/>
          </w:rPr>
          <w:tab/>
        </w:r>
        <w:r w:rsidR="00D10C0C" w:rsidRPr="007A4BBB">
          <w:rPr>
            <w:rStyle w:val="af5"/>
            <w:noProof/>
          </w:rPr>
          <w:t>Участники стратегического развития</w:t>
        </w:r>
        <w:r w:rsidR="00D10C0C">
          <w:rPr>
            <w:noProof/>
            <w:webHidden/>
          </w:rPr>
          <w:tab/>
        </w:r>
        <w:r>
          <w:rPr>
            <w:noProof/>
            <w:webHidden/>
          </w:rPr>
          <w:fldChar w:fldCharType="begin"/>
        </w:r>
        <w:r w:rsidR="00D10C0C">
          <w:rPr>
            <w:noProof/>
            <w:webHidden/>
          </w:rPr>
          <w:instrText xml:space="preserve"> PAGEREF _Toc437600999 \h </w:instrText>
        </w:r>
        <w:r>
          <w:rPr>
            <w:noProof/>
            <w:webHidden/>
          </w:rPr>
        </w:r>
        <w:r>
          <w:rPr>
            <w:noProof/>
            <w:webHidden/>
          </w:rPr>
          <w:fldChar w:fldCharType="separate"/>
        </w:r>
        <w:r w:rsidR="00862A63">
          <w:rPr>
            <w:noProof/>
            <w:webHidden/>
          </w:rPr>
          <w:t>134</w:t>
        </w:r>
        <w:r>
          <w:rPr>
            <w:noProof/>
            <w:webHidden/>
          </w:rPr>
          <w:fldChar w:fldCharType="end"/>
        </w:r>
      </w:hyperlink>
    </w:p>
    <w:p w:rsidR="00D10C0C" w:rsidRDefault="007B28AF">
      <w:pPr>
        <w:pStyle w:val="32"/>
        <w:tabs>
          <w:tab w:val="left" w:pos="1200"/>
          <w:tab w:val="right" w:leader="dot" w:pos="9628"/>
        </w:tabs>
        <w:rPr>
          <w:rFonts w:asciiTheme="minorHAnsi" w:eastAsiaTheme="minorEastAsia" w:hAnsiTheme="minorHAnsi" w:cstheme="minorBidi"/>
          <w:i w:val="0"/>
          <w:iCs w:val="0"/>
          <w:noProof/>
          <w:sz w:val="22"/>
          <w:szCs w:val="22"/>
        </w:rPr>
      </w:pPr>
      <w:hyperlink w:anchor="_Toc437601000" w:history="1">
        <w:r w:rsidR="00D10C0C" w:rsidRPr="007A4BBB">
          <w:rPr>
            <w:rStyle w:val="af5"/>
            <w:noProof/>
          </w:rPr>
          <w:t>5.2.1.</w:t>
        </w:r>
        <w:r w:rsidR="00D10C0C">
          <w:rPr>
            <w:rFonts w:asciiTheme="minorHAnsi" w:eastAsiaTheme="minorEastAsia" w:hAnsiTheme="minorHAnsi" w:cstheme="minorBidi"/>
            <w:i w:val="0"/>
            <w:iCs w:val="0"/>
            <w:noProof/>
            <w:sz w:val="22"/>
            <w:szCs w:val="22"/>
          </w:rPr>
          <w:tab/>
        </w:r>
        <w:r w:rsidR="00D10C0C" w:rsidRPr="007A4BBB">
          <w:rPr>
            <w:rStyle w:val="af5"/>
            <w:noProof/>
          </w:rPr>
          <w:t>Муниципальный «Стратегический стандарт»</w:t>
        </w:r>
        <w:r w:rsidR="00D10C0C">
          <w:rPr>
            <w:noProof/>
            <w:webHidden/>
          </w:rPr>
          <w:tab/>
        </w:r>
        <w:r>
          <w:rPr>
            <w:noProof/>
            <w:webHidden/>
          </w:rPr>
          <w:fldChar w:fldCharType="begin"/>
        </w:r>
        <w:r w:rsidR="00D10C0C">
          <w:rPr>
            <w:noProof/>
            <w:webHidden/>
          </w:rPr>
          <w:instrText xml:space="preserve"> PAGEREF _Toc437601000 \h </w:instrText>
        </w:r>
        <w:r>
          <w:rPr>
            <w:noProof/>
            <w:webHidden/>
          </w:rPr>
        </w:r>
        <w:r>
          <w:rPr>
            <w:noProof/>
            <w:webHidden/>
          </w:rPr>
          <w:fldChar w:fldCharType="separate"/>
        </w:r>
        <w:r w:rsidR="00862A63">
          <w:rPr>
            <w:noProof/>
            <w:webHidden/>
          </w:rPr>
          <w:t>135</w:t>
        </w:r>
        <w:r>
          <w:rPr>
            <w:noProof/>
            <w:webHidden/>
          </w:rPr>
          <w:fldChar w:fldCharType="end"/>
        </w:r>
      </w:hyperlink>
    </w:p>
    <w:p w:rsidR="00D10C0C" w:rsidRDefault="007B28AF">
      <w:pPr>
        <w:pStyle w:val="32"/>
        <w:tabs>
          <w:tab w:val="left" w:pos="1200"/>
          <w:tab w:val="right" w:leader="dot" w:pos="9628"/>
        </w:tabs>
        <w:rPr>
          <w:rFonts w:asciiTheme="minorHAnsi" w:eastAsiaTheme="minorEastAsia" w:hAnsiTheme="minorHAnsi" w:cstheme="minorBidi"/>
          <w:i w:val="0"/>
          <w:iCs w:val="0"/>
          <w:noProof/>
          <w:sz w:val="22"/>
          <w:szCs w:val="22"/>
        </w:rPr>
      </w:pPr>
      <w:hyperlink w:anchor="_Toc437601001" w:history="1">
        <w:r w:rsidR="00D10C0C" w:rsidRPr="007A4BBB">
          <w:rPr>
            <w:rStyle w:val="af5"/>
            <w:noProof/>
          </w:rPr>
          <w:t>5.2.2.</w:t>
        </w:r>
        <w:r w:rsidR="00D10C0C">
          <w:rPr>
            <w:rFonts w:asciiTheme="minorHAnsi" w:eastAsiaTheme="minorEastAsia" w:hAnsiTheme="minorHAnsi" w:cstheme="minorBidi"/>
            <w:i w:val="0"/>
            <w:iCs w:val="0"/>
            <w:noProof/>
            <w:sz w:val="22"/>
            <w:szCs w:val="22"/>
          </w:rPr>
          <w:tab/>
        </w:r>
        <w:r w:rsidR="00D10C0C" w:rsidRPr="007A4BBB">
          <w:rPr>
            <w:rStyle w:val="af5"/>
            <w:noProof/>
          </w:rPr>
          <w:t>Институты гражданского общества</w:t>
        </w:r>
        <w:r w:rsidR="00D10C0C">
          <w:rPr>
            <w:noProof/>
            <w:webHidden/>
          </w:rPr>
          <w:tab/>
        </w:r>
        <w:r>
          <w:rPr>
            <w:noProof/>
            <w:webHidden/>
          </w:rPr>
          <w:fldChar w:fldCharType="begin"/>
        </w:r>
        <w:r w:rsidR="00D10C0C">
          <w:rPr>
            <w:noProof/>
            <w:webHidden/>
          </w:rPr>
          <w:instrText xml:space="preserve"> PAGEREF _Toc437601001 \h </w:instrText>
        </w:r>
        <w:r>
          <w:rPr>
            <w:noProof/>
            <w:webHidden/>
          </w:rPr>
        </w:r>
        <w:r>
          <w:rPr>
            <w:noProof/>
            <w:webHidden/>
          </w:rPr>
          <w:fldChar w:fldCharType="separate"/>
        </w:r>
        <w:r w:rsidR="00862A63">
          <w:rPr>
            <w:noProof/>
            <w:webHidden/>
          </w:rPr>
          <w:t>135</w:t>
        </w:r>
        <w:r>
          <w:rPr>
            <w:noProof/>
            <w:webHidden/>
          </w:rPr>
          <w:fldChar w:fldCharType="end"/>
        </w:r>
      </w:hyperlink>
    </w:p>
    <w:p w:rsidR="00D10C0C" w:rsidRDefault="007B28AF">
      <w:pPr>
        <w:pStyle w:val="32"/>
        <w:tabs>
          <w:tab w:val="left" w:pos="1200"/>
          <w:tab w:val="right" w:leader="dot" w:pos="9628"/>
        </w:tabs>
        <w:rPr>
          <w:rFonts w:asciiTheme="minorHAnsi" w:eastAsiaTheme="minorEastAsia" w:hAnsiTheme="minorHAnsi" w:cstheme="minorBidi"/>
          <w:i w:val="0"/>
          <w:iCs w:val="0"/>
          <w:noProof/>
          <w:sz w:val="22"/>
          <w:szCs w:val="22"/>
        </w:rPr>
      </w:pPr>
      <w:hyperlink w:anchor="_Toc437601002" w:history="1">
        <w:r w:rsidR="00D10C0C" w:rsidRPr="007A4BBB">
          <w:rPr>
            <w:rStyle w:val="af5"/>
            <w:noProof/>
          </w:rPr>
          <w:t>5.2.3.</w:t>
        </w:r>
        <w:r w:rsidR="00D10C0C">
          <w:rPr>
            <w:rFonts w:asciiTheme="minorHAnsi" w:eastAsiaTheme="minorEastAsia" w:hAnsiTheme="minorHAnsi" w:cstheme="minorBidi"/>
            <w:i w:val="0"/>
            <w:iCs w:val="0"/>
            <w:noProof/>
            <w:sz w:val="22"/>
            <w:szCs w:val="22"/>
          </w:rPr>
          <w:tab/>
        </w:r>
        <w:r w:rsidR="00D10C0C" w:rsidRPr="007A4BBB">
          <w:rPr>
            <w:rStyle w:val="af5"/>
            <w:noProof/>
          </w:rPr>
          <w:t>Внешние стратегические партнеры</w:t>
        </w:r>
        <w:r w:rsidR="00D10C0C">
          <w:rPr>
            <w:noProof/>
            <w:webHidden/>
          </w:rPr>
          <w:tab/>
        </w:r>
        <w:r>
          <w:rPr>
            <w:noProof/>
            <w:webHidden/>
          </w:rPr>
          <w:fldChar w:fldCharType="begin"/>
        </w:r>
        <w:r w:rsidR="00D10C0C">
          <w:rPr>
            <w:noProof/>
            <w:webHidden/>
          </w:rPr>
          <w:instrText xml:space="preserve"> PAGEREF _Toc437601002 \h </w:instrText>
        </w:r>
        <w:r>
          <w:rPr>
            <w:noProof/>
            <w:webHidden/>
          </w:rPr>
        </w:r>
        <w:r>
          <w:rPr>
            <w:noProof/>
            <w:webHidden/>
          </w:rPr>
          <w:fldChar w:fldCharType="separate"/>
        </w:r>
        <w:r w:rsidR="00862A63">
          <w:rPr>
            <w:noProof/>
            <w:webHidden/>
          </w:rPr>
          <w:t>136</w:t>
        </w:r>
        <w:r>
          <w:rPr>
            <w:noProof/>
            <w:webHidden/>
          </w:rPr>
          <w:fldChar w:fldCharType="end"/>
        </w:r>
      </w:hyperlink>
    </w:p>
    <w:p w:rsidR="00D10C0C" w:rsidRDefault="007B28AF">
      <w:pPr>
        <w:pStyle w:val="13"/>
        <w:tabs>
          <w:tab w:val="left" w:pos="480"/>
          <w:tab w:val="right" w:leader="dot" w:pos="9628"/>
        </w:tabs>
        <w:rPr>
          <w:rFonts w:asciiTheme="minorHAnsi" w:eastAsiaTheme="minorEastAsia" w:hAnsiTheme="minorHAnsi" w:cstheme="minorBidi"/>
          <w:b w:val="0"/>
          <w:bCs w:val="0"/>
          <w:caps w:val="0"/>
          <w:noProof/>
          <w:sz w:val="22"/>
          <w:szCs w:val="22"/>
        </w:rPr>
      </w:pPr>
      <w:hyperlink w:anchor="_Toc437601003" w:history="1">
        <w:r w:rsidR="00D10C0C" w:rsidRPr="007A4BBB">
          <w:rPr>
            <w:rStyle w:val="af5"/>
            <w:noProof/>
          </w:rPr>
          <w:t>6</w:t>
        </w:r>
        <w:r w:rsidR="00D10C0C">
          <w:rPr>
            <w:rFonts w:asciiTheme="minorHAnsi" w:eastAsiaTheme="minorEastAsia" w:hAnsiTheme="minorHAnsi" w:cstheme="minorBidi"/>
            <w:b w:val="0"/>
            <w:bCs w:val="0"/>
            <w:caps w:val="0"/>
            <w:noProof/>
            <w:sz w:val="22"/>
            <w:szCs w:val="22"/>
          </w:rPr>
          <w:tab/>
        </w:r>
        <w:r w:rsidR="00D10C0C" w:rsidRPr="007A4BBB">
          <w:rPr>
            <w:rStyle w:val="af5"/>
            <w:noProof/>
          </w:rPr>
          <w:t>Ожидаемые результаты реализации Стратегии</w:t>
        </w:r>
        <w:r w:rsidR="00D10C0C">
          <w:rPr>
            <w:noProof/>
            <w:webHidden/>
          </w:rPr>
          <w:tab/>
        </w:r>
        <w:r>
          <w:rPr>
            <w:noProof/>
            <w:webHidden/>
          </w:rPr>
          <w:fldChar w:fldCharType="begin"/>
        </w:r>
        <w:r w:rsidR="00D10C0C">
          <w:rPr>
            <w:noProof/>
            <w:webHidden/>
          </w:rPr>
          <w:instrText xml:space="preserve"> PAGEREF _Toc437601003 \h </w:instrText>
        </w:r>
        <w:r>
          <w:rPr>
            <w:noProof/>
            <w:webHidden/>
          </w:rPr>
        </w:r>
        <w:r>
          <w:rPr>
            <w:noProof/>
            <w:webHidden/>
          </w:rPr>
          <w:fldChar w:fldCharType="separate"/>
        </w:r>
        <w:r w:rsidR="00862A63">
          <w:rPr>
            <w:noProof/>
            <w:webHidden/>
          </w:rPr>
          <w:t>137</w:t>
        </w:r>
        <w:r>
          <w:rPr>
            <w:noProof/>
            <w:webHidden/>
          </w:rPr>
          <w:fldChar w:fldCharType="end"/>
        </w:r>
      </w:hyperlink>
    </w:p>
    <w:p w:rsidR="00D10C0C" w:rsidRDefault="007B28AF">
      <w:pPr>
        <w:pStyle w:val="13"/>
        <w:tabs>
          <w:tab w:val="left" w:pos="480"/>
          <w:tab w:val="right" w:leader="dot" w:pos="9628"/>
        </w:tabs>
        <w:rPr>
          <w:rFonts w:asciiTheme="minorHAnsi" w:eastAsiaTheme="minorEastAsia" w:hAnsiTheme="minorHAnsi" w:cstheme="minorBidi"/>
          <w:b w:val="0"/>
          <w:bCs w:val="0"/>
          <w:caps w:val="0"/>
          <w:noProof/>
          <w:sz w:val="22"/>
          <w:szCs w:val="22"/>
        </w:rPr>
      </w:pPr>
      <w:hyperlink w:anchor="_Toc437601004" w:history="1">
        <w:r w:rsidR="00D10C0C" w:rsidRPr="007A4BBB">
          <w:rPr>
            <w:rStyle w:val="af5"/>
            <w:noProof/>
          </w:rPr>
          <w:t>7</w:t>
        </w:r>
        <w:r w:rsidR="00D10C0C">
          <w:rPr>
            <w:rFonts w:asciiTheme="minorHAnsi" w:eastAsiaTheme="minorEastAsia" w:hAnsiTheme="minorHAnsi" w:cstheme="minorBidi"/>
            <w:b w:val="0"/>
            <w:bCs w:val="0"/>
            <w:caps w:val="0"/>
            <w:noProof/>
            <w:sz w:val="22"/>
            <w:szCs w:val="22"/>
          </w:rPr>
          <w:tab/>
        </w:r>
        <w:r w:rsidR="00D10C0C" w:rsidRPr="007A4BBB">
          <w:rPr>
            <w:rStyle w:val="af5"/>
            <w:noProof/>
          </w:rPr>
          <w:t>Информация о муниципальных программах, утверждаемых в целях реализации Стратегии, информация о государственных программах Ленинградской области, на основе которых будут сформированы новые муниципальные программы (или в которых предполагается участие)</w:t>
        </w:r>
        <w:r w:rsidR="00D10C0C">
          <w:rPr>
            <w:noProof/>
            <w:webHidden/>
          </w:rPr>
          <w:tab/>
        </w:r>
        <w:r>
          <w:rPr>
            <w:noProof/>
            <w:webHidden/>
          </w:rPr>
          <w:fldChar w:fldCharType="begin"/>
        </w:r>
        <w:r w:rsidR="00D10C0C">
          <w:rPr>
            <w:noProof/>
            <w:webHidden/>
          </w:rPr>
          <w:instrText xml:space="preserve"> PAGEREF _Toc437601004 \h </w:instrText>
        </w:r>
        <w:r>
          <w:rPr>
            <w:noProof/>
            <w:webHidden/>
          </w:rPr>
        </w:r>
        <w:r>
          <w:rPr>
            <w:noProof/>
            <w:webHidden/>
          </w:rPr>
          <w:fldChar w:fldCharType="separate"/>
        </w:r>
        <w:r w:rsidR="00862A63">
          <w:rPr>
            <w:noProof/>
            <w:webHidden/>
          </w:rPr>
          <w:t>141</w:t>
        </w:r>
        <w:r>
          <w:rPr>
            <w:noProof/>
            <w:webHidden/>
          </w:rPr>
          <w:fldChar w:fldCharType="end"/>
        </w:r>
      </w:hyperlink>
    </w:p>
    <w:p w:rsidR="00D10C0C" w:rsidRDefault="007B28AF">
      <w:pPr>
        <w:pStyle w:val="13"/>
        <w:tabs>
          <w:tab w:val="left" w:pos="480"/>
          <w:tab w:val="right" w:leader="dot" w:pos="9628"/>
        </w:tabs>
        <w:rPr>
          <w:rFonts w:asciiTheme="minorHAnsi" w:eastAsiaTheme="minorEastAsia" w:hAnsiTheme="minorHAnsi" w:cstheme="minorBidi"/>
          <w:b w:val="0"/>
          <w:bCs w:val="0"/>
          <w:caps w:val="0"/>
          <w:noProof/>
          <w:sz w:val="22"/>
          <w:szCs w:val="22"/>
        </w:rPr>
      </w:pPr>
      <w:hyperlink w:anchor="_Toc437601005" w:history="1">
        <w:r w:rsidR="00D10C0C" w:rsidRPr="007A4BBB">
          <w:rPr>
            <w:rStyle w:val="af5"/>
            <w:noProof/>
          </w:rPr>
          <w:t>8</w:t>
        </w:r>
        <w:r w:rsidR="00D10C0C">
          <w:rPr>
            <w:rFonts w:asciiTheme="minorHAnsi" w:eastAsiaTheme="minorEastAsia" w:hAnsiTheme="minorHAnsi" w:cstheme="minorBidi"/>
            <w:b w:val="0"/>
            <w:bCs w:val="0"/>
            <w:caps w:val="0"/>
            <w:noProof/>
            <w:sz w:val="22"/>
            <w:szCs w:val="22"/>
          </w:rPr>
          <w:tab/>
        </w:r>
        <w:r w:rsidR="00D10C0C" w:rsidRPr="007A4BBB">
          <w:rPr>
            <w:rStyle w:val="af5"/>
            <w:noProof/>
          </w:rPr>
          <w:t>ПРИЛОЖЕНИЯ</w:t>
        </w:r>
        <w:r w:rsidR="00D10C0C">
          <w:rPr>
            <w:noProof/>
            <w:webHidden/>
          </w:rPr>
          <w:tab/>
        </w:r>
        <w:r>
          <w:rPr>
            <w:noProof/>
            <w:webHidden/>
          </w:rPr>
          <w:fldChar w:fldCharType="begin"/>
        </w:r>
        <w:r w:rsidR="00D10C0C">
          <w:rPr>
            <w:noProof/>
            <w:webHidden/>
          </w:rPr>
          <w:instrText xml:space="preserve"> PAGEREF _Toc437601005 \h </w:instrText>
        </w:r>
        <w:r>
          <w:rPr>
            <w:noProof/>
            <w:webHidden/>
          </w:rPr>
        </w:r>
        <w:r>
          <w:rPr>
            <w:noProof/>
            <w:webHidden/>
          </w:rPr>
          <w:fldChar w:fldCharType="separate"/>
        </w:r>
        <w:r w:rsidR="00862A63">
          <w:rPr>
            <w:noProof/>
            <w:webHidden/>
          </w:rPr>
          <w:t>152</w:t>
        </w:r>
        <w:r>
          <w:rPr>
            <w:noProof/>
            <w:webHidden/>
          </w:rPr>
          <w:fldChar w:fldCharType="end"/>
        </w:r>
      </w:hyperlink>
    </w:p>
    <w:p w:rsidR="00FF0ED7" w:rsidRPr="007032A4" w:rsidRDefault="007B28AF" w:rsidP="00C134EB">
      <w:pPr>
        <w:jc w:val="center"/>
        <w:rPr>
          <w:b/>
          <w:sz w:val="28"/>
          <w:szCs w:val="28"/>
        </w:rPr>
      </w:pPr>
      <w:r w:rsidRPr="007032A4">
        <w:rPr>
          <w:b/>
          <w:sz w:val="28"/>
          <w:szCs w:val="28"/>
        </w:rPr>
        <w:fldChar w:fldCharType="end"/>
      </w:r>
    </w:p>
    <w:p w:rsidR="00893C6B" w:rsidRPr="007032A4" w:rsidRDefault="00854AC7" w:rsidP="00C134EB">
      <w:pPr>
        <w:pStyle w:val="1"/>
        <w:numPr>
          <w:ilvl w:val="0"/>
          <w:numId w:val="0"/>
        </w:numPr>
        <w:suppressAutoHyphens/>
        <w:spacing w:before="0" w:after="0"/>
        <w:ind w:left="432" w:hanging="432"/>
      </w:pPr>
      <w:bookmarkStart w:id="2" w:name="_Toc437600956"/>
      <w:r w:rsidRPr="007032A4">
        <w:lastRenderedPageBreak/>
        <w:t>введение</w:t>
      </w:r>
      <w:bookmarkEnd w:id="2"/>
    </w:p>
    <w:p w:rsidR="00352820" w:rsidRPr="007032A4" w:rsidRDefault="00352820" w:rsidP="00C134EB">
      <w:pPr>
        <w:ind w:firstLine="397"/>
        <w:jc w:val="both"/>
      </w:pPr>
      <w:bookmarkStart w:id="3" w:name="_Toc280265588"/>
      <w:bookmarkStart w:id="4" w:name="_Toc300594927"/>
      <w:proofErr w:type="gramStart"/>
      <w:r w:rsidRPr="007032A4">
        <w:t>Проект Стратегии социально-экономического развития Гатчинского муниципального района на период 2009 – 2020 гг. с продлением срока действия документа на период до 2030 года выполнен Научно-проектным институтом пространственного планирования «ЭНКО» на основании Муниципального контракта № 114/15 от 07 августа 2015 года по заказу Администрации Гатчинского муниципального района</w:t>
      </w:r>
      <w:r w:rsidR="00EF12A4" w:rsidRPr="007032A4">
        <w:t xml:space="preserve"> при непосредственном участии специалистов Комитета экономики и инвестиций Гатчинского муниципального района – председателя комитета </w:t>
      </w:r>
      <w:proofErr w:type="spellStart"/>
      <w:r w:rsidR="00EF12A4" w:rsidRPr="007032A4">
        <w:t>Норкина</w:t>
      </w:r>
      <w:proofErr w:type="spellEnd"/>
      <w:r w:rsidR="00EF12A4" w:rsidRPr="007032A4">
        <w:t xml:space="preserve"> В.</w:t>
      </w:r>
      <w:proofErr w:type="gramEnd"/>
      <w:r w:rsidR="00EF12A4" w:rsidRPr="007032A4">
        <w:t xml:space="preserve">А. и главного специалиста </w:t>
      </w:r>
      <w:proofErr w:type="spellStart"/>
      <w:r w:rsidR="00EF12A4" w:rsidRPr="007032A4">
        <w:t>Миронкова</w:t>
      </w:r>
      <w:proofErr w:type="spellEnd"/>
      <w:r w:rsidR="00EF12A4" w:rsidRPr="007032A4">
        <w:t xml:space="preserve"> М.А.</w:t>
      </w:r>
    </w:p>
    <w:p w:rsidR="00352820" w:rsidRPr="007032A4" w:rsidRDefault="00352820" w:rsidP="00C134EB">
      <w:pPr>
        <w:ind w:firstLine="397"/>
        <w:jc w:val="both"/>
      </w:pPr>
      <w:proofErr w:type="gramStart"/>
      <w:r w:rsidRPr="007032A4">
        <w:t>Проект Стратегии социально-экономического развития Гатчинского муниципального района разработан на основе Концепции социально-экономического развития Гатчинского муниципального района до 2020 года, утвержденной Решением Совета депутатов Гатчинского муниципального района Ленинградской области от 27 февраля 2009 г. № 4 (далее – «Концепция-2020») и включает основные направления стратегического развития по вопросам местного значения Гатчинского муниципального района и МО «Город Гатчина».</w:t>
      </w:r>
      <w:proofErr w:type="gramEnd"/>
    </w:p>
    <w:p w:rsidR="00352820" w:rsidRPr="007032A4" w:rsidRDefault="00352820" w:rsidP="00C134EB">
      <w:pPr>
        <w:ind w:firstLine="397"/>
        <w:jc w:val="both"/>
      </w:pPr>
      <w:r w:rsidRPr="007032A4">
        <w:t>Проект подготовлен с учетом «Методических рекомендаций по осуществлению стратегического планирования на уровне муниципальных образований Ленинградской области», утвержденных распоряжением Комитета экономического развития и инвестиционной деятельности Ленинградской области от 10.06.2015 № 60.</w:t>
      </w:r>
    </w:p>
    <w:p w:rsidR="00352820" w:rsidRPr="007032A4" w:rsidRDefault="00352820" w:rsidP="00C134EB">
      <w:pPr>
        <w:ind w:firstLine="397"/>
        <w:jc w:val="both"/>
      </w:pPr>
    </w:p>
    <w:p w:rsidR="00352820" w:rsidRPr="007032A4" w:rsidRDefault="00352820" w:rsidP="00C134EB">
      <w:pPr>
        <w:ind w:firstLine="397"/>
        <w:jc w:val="both"/>
      </w:pPr>
      <w:r w:rsidRPr="007032A4">
        <w:t>Необходимость подготовки документа стратегического планирования муниципального образования на долгосрочный период обусловлена требованием действующего законодательства. Современные подходы и основы стратегического планирования заложены Федеральным законом от 28 июня 2014 № 172-ФЗ «О стратегическом планировании в Российской Федерации», а также необходимостью промежуточного анализа реализации и актуализации действующей Концепции. Кроме того, отдельные Целевые ориентиры и контрольные показатели Концепции (Приложение 1), заложенные на перспективу – в настоящее время уже достигнуты, что свидетельствует об опережающем росте экономики и социальной сферы муниципального района по отдельным направлениям. В частности, данные о соответствии основных целевых ориентиров выборочно приведены в таблице 1.</w:t>
      </w:r>
    </w:p>
    <w:p w:rsidR="00352820" w:rsidRPr="007032A4" w:rsidRDefault="00352820" w:rsidP="00C134EB">
      <w:pPr>
        <w:ind w:firstLine="397"/>
        <w:jc w:val="right"/>
      </w:pPr>
      <w:r w:rsidRPr="007032A4">
        <w:t>Таблица 1.</w:t>
      </w:r>
    </w:p>
    <w:tbl>
      <w:tblPr>
        <w:tblStyle w:val="afe"/>
        <w:tblW w:w="0" w:type="auto"/>
        <w:tblLook w:val="04A0"/>
      </w:tblPr>
      <w:tblGrid>
        <w:gridCol w:w="534"/>
        <w:gridCol w:w="6237"/>
        <w:gridCol w:w="1417"/>
        <w:gridCol w:w="1666"/>
      </w:tblGrid>
      <w:tr w:rsidR="00352820" w:rsidRPr="007032A4" w:rsidTr="00D47517">
        <w:trPr>
          <w:cnfStyle w:val="100000000000"/>
        </w:trPr>
        <w:tc>
          <w:tcPr>
            <w:tcW w:w="534" w:type="dxa"/>
            <w:vAlign w:val="center"/>
          </w:tcPr>
          <w:p w:rsidR="00352820" w:rsidRPr="007032A4" w:rsidRDefault="00352820" w:rsidP="00C134EB">
            <w:pPr>
              <w:jc w:val="center"/>
              <w:rPr>
                <w:sz w:val="22"/>
                <w:szCs w:val="22"/>
              </w:rPr>
            </w:pPr>
            <w:r w:rsidRPr="007032A4">
              <w:rPr>
                <w:sz w:val="22"/>
                <w:szCs w:val="22"/>
              </w:rPr>
              <w:t>№</w:t>
            </w:r>
          </w:p>
        </w:tc>
        <w:tc>
          <w:tcPr>
            <w:tcW w:w="6237" w:type="dxa"/>
            <w:vAlign w:val="center"/>
          </w:tcPr>
          <w:p w:rsidR="00352820" w:rsidRPr="007032A4" w:rsidRDefault="00352820" w:rsidP="00C134EB">
            <w:pPr>
              <w:jc w:val="center"/>
              <w:cnfStyle w:val="000000000000"/>
              <w:rPr>
                <w:sz w:val="22"/>
                <w:szCs w:val="22"/>
              </w:rPr>
            </w:pPr>
            <w:r w:rsidRPr="007032A4">
              <w:rPr>
                <w:sz w:val="22"/>
                <w:szCs w:val="22"/>
              </w:rPr>
              <w:t>Целевой показатель</w:t>
            </w:r>
          </w:p>
        </w:tc>
        <w:tc>
          <w:tcPr>
            <w:tcW w:w="1417" w:type="dxa"/>
            <w:vAlign w:val="center"/>
          </w:tcPr>
          <w:p w:rsidR="00352820" w:rsidRPr="007032A4" w:rsidRDefault="00352820" w:rsidP="00C134EB">
            <w:pPr>
              <w:jc w:val="center"/>
              <w:cnfStyle w:val="000000000000"/>
              <w:rPr>
                <w:sz w:val="22"/>
                <w:szCs w:val="22"/>
              </w:rPr>
            </w:pPr>
            <w:r w:rsidRPr="007032A4">
              <w:rPr>
                <w:sz w:val="22"/>
                <w:szCs w:val="22"/>
              </w:rPr>
              <w:t>Целевое значение на 2016 год</w:t>
            </w:r>
            <w:r w:rsidRPr="007032A4">
              <w:rPr>
                <w:rStyle w:val="afff0"/>
              </w:rPr>
              <w:footnoteReference w:id="2"/>
            </w:r>
          </w:p>
        </w:tc>
        <w:tc>
          <w:tcPr>
            <w:tcW w:w="1666" w:type="dxa"/>
            <w:vAlign w:val="center"/>
          </w:tcPr>
          <w:p w:rsidR="00352820" w:rsidRPr="007032A4" w:rsidRDefault="00352820" w:rsidP="00C134EB">
            <w:pPr>
              <w:jc w:val="center"/>
              <w:cnfStyle w:val="000000000000"/>
              <w:rPr>
                <w:sz w:val="22"/>
                <w:szCs w:val="22"/>
              </w:rPr>
            </w:pPr>
            <w:r w:rsidRPr="007032A4">
              <w:rPr>
                <w:sz w:val="22"/>
                <w:szCs w:val="22"/>
              </w:rPr>
              <w:t>Фактически достигнутый уровень на 01.01.2015</w:t>
            </w:r>
            <w:r w:rsidRPr="007032A4">
              <w:rPr>
                <w:rStyle w:val="afff0"/>
              </w:rPr>
              <w:footnoteReference w:id="3"/>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1</w:t>
            </w:r>
          </w:p>
        </w:tc>
        <w:tc>
          <w:tcPr>
            <w:tcW w:w="6237" w:type="dxa"/>
          </w:tcPr>
          <w:p w:rsidR="00352820" w:rsidRPr="007032A4" w:rsidRDefault="00352820" w:rsidP="00C134EB">
            <w:pPr>
              <w:jc w:val="both"/>
              <w:rPr>
                <w:sz w:val="22"/>
                <w:szCs w:val="22"/>
              </w:rPr>
            </w:pPr>
            <w:r w:rsidRPr="007032A4">
              <w:rPr>
                <w:sz w:val="22"/>
                <w:szCs w:val="22"/>
              </w:rPr>
              <w:t>Численность постоянного населения среднегодовая, всего тыс</w:t>
            </w:r>
            <w:proofErr w:type="gramStart"/>
            <w:r w:rsidRPr="007032A4">
              <w:rPr>
                <w:sz w:val="22"/>
                <w:szCs w:val="22"/>
              </w:rPr>
              <w:t>.ч</w:t>
            </w:r>
            <w:proofErr w:type="gramEnd"/>
            <w:r w:rsidRPr="007032A4">
              <w:rPr>
                <w:sz w:val="22"/>
                <w:szCs w:val="22"/>
              </w:rPr>
              <w:t>ел.</w:t>
            </w:r>
          </w:p>
          <w:p w:rsidR="00352820" w:rsidRPr="007032A4" w:rsidRDefault="00352820" w:rsidP="00C134EB">
            <w:pPr>
              <w:jc w:val="both"/>
              <w:rPr>
                <w:sz w:val="22"/>
                <w:szCs w:val="22"/>
              </w:rPr>
            </w:pPr>
            <w:r w:rsidRPr="007032A4">
              <w:rPr>
                <w:sz w:val="22"/>
                <w:szCs w:val="22"/>
              </w:rPr>
              <w:t>в том числе:</w:t>
            </w:r>
          </w:p>
        </w:tc>
        <w:tc>
          <w:tcPr>
            <w:tcW w:w="1417" w:type="dxa"/>
            <w:vAlign w:val="center"/>
          </w:tcPr>
          <w:p w:rsidR="00352820" w:rsidRPr="007032A4" w:rsidRDefault="00352820" w:rsidP="00C134EB">
            <w:pPr>
              <w:jc w:val="center"/>
              <w:rPr>
                <w:sz w:val="22"/>
                <w:szCs w:val="22"/>
              </w:rPr>
            </w:pPr>
            <w:r w:rsidRPr="007032A4">
              <w:rPr>
                <w:sz w:val="22"/>
                <w:szCs w:val="22"/>
              </w:rPr>
              <w:t>231,5</w:t>
            </w:r>
          </w:p>
        </w:tc>
        <w:tc>
          <w:tcPr>
            <w:tcW w:w="1666" w:type="dxa"/>
            <w:vAlign w:val="center"/>
          </w:tcPr>
          <w:p w:rsidR="00352820" w:rsidRPr="007032A4" w:rsidRDefault="00352820" w:rsidP="00C134EB">
            <w:pPr>
              <w:jc w:val="center"/>
              <w:rPr>
                <w:sz w:val="22"/>
                <w:szCs w:val="22"/>
              </w:rPr>
            </w:pPr>
            <w:r w:rsidRPr="007032A4">
              <w:rPr>
                <w:sz w:val="22"/>
                <w:szCs w:val="22"/>
              </w:rPr>
              <w:t>246,2</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1.1</w:t>
            </w:r>
          </w:p>
        </w:tc>
        <w:tc>
          <w:tcPr>
            <w:tcW w:w="6237" w:type="dxa"/>
          </w:tcPr>
          <w:p w:rsidR="00352820" w:rsidRPr="007032A4" w:rsidRDefault="00352820" w:rsidP="00C134EB">
            <w:pPr>
              <w:jc w:val="right"/>
              <w:rPr>
                <w:sz w:val="22"/>
                <w:szCs w:val="22"/>
              </w:rPr>
            </w:pPr>
            <w:r w:rsidRPr="007032A4">
              <w:rPr>
                <w:sz w:val="22"/>
                <w:szCs w:val="22"/>
              </w:rPr>
              <w:t>численность городского населения</w:t>
            </w:r>
          </w:p>
        </w:tc>
        <w:tc>
          <w:tcPr>
            <w:tcW w:w="1417" w:type="dxa"/>
            <w:vAlign w:val="center"/>
          </w:tcPr>
          <w:p w:rsidR="00352820" w:rsidRPr="007032A4" w:rsidRDefault="00352820" w:rsidP="00C134EB">
            <w:pPr>
              <w:jc w:val="center"/>
              <w:rPr>
                <w:sz w:val="22"/>
                <w:szCs w:val="22"/>
              </w:rPr>
            </w:pPr>
            <w:r w:rsidRPr="007032A4">
              <w:rPr>
                <w:sz w:val="22"/>
                <w:szCs w:val="22"/>
              </w:rPr>
              <w:t>142,1</w:t>
            </w:r>
          </w:p>
        </w:tc>
        <w:tc>
          <w:tcPr>
            <w:tcW w:w="1666" w:type="dxa"/>
            <w:vAlign w:val="center"/>
          </w:tcPr>
          <w:p w:rsidR="00352820" w:rsidRPr="007032A4" w:rsidRDefault="00352820" w:rsidP="00C134EB">
            <w:pPr>
              <w:jc w:val="center"/>
              <w:rPr>
                <w:sz w:val="22"/>
                <w:szCs w:val="22"/>
              </w:rPr>
            </w:pPr>
            <w:r w:rsidRPr="007032A4">
              <w:rPr>
                <w:sz w:val="22"/>
                <w:szCs w:val="22"/>
              </w:rPr>
              <w:t>149,9</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1.2</w:t>
            </w:r>
          </w:p>
        </w:tc>
        <w:tc>
          <w:tcPr>
            <w:tcW w:w="6237" w:type="dxa"/>
          </w:tcPr>
          <w:p w:rsidR="00352820" w:rsidRPr="007032A4" w:rsidRDefault="00352820" w:rsidP="00C134EB">
            <w:pPr>
              <w:jc w:val="right"/>
              <w:rPr>
                <w:sz w:val="22"/>
                <w:szCs w:val="22"/>
              </w:rPr>
            </w:pPr>
            <w:r w:rsidRPr="007032A4">
              <w:rPr>
                <w:sz w:val="22"/>
                <w:szCs w:val="22"/>
              </w:rPr>
              <w:t>численность сельского населения</w:t>
            </w:r>
          </w:p>
        </w:tc>
        <w:tc>
          <w:tcPr>
            <w:tcW w:w="1417" w:type="dxa"/>
            <w:vAlign w:val="center"/>
          </w:tcPr>
          <w:p w:rsidR="00352820" w:rsidRPr="007032A4" w:rsidRDefault="00352820" w:rsidP="00C134EB">
            <w:pPr>
              <w:jc w:val="center"/>
              <w:rPr>
                <w:sz w:val="22"/>
                <w:szCs w:val="22"/>
              </w:rPr>
            </w:pPr>
            <w:r w:rsidRPr="007032A4">
              <w:rPr>
                <w:sz w:val="22"/>
                <w:szCs w:val="22"/>
              </w:rPr>
              <w:t>89,4</w:t>
            </w:r>
          </w:p>
        </w:tc>
        <w:tc>
          <w:tcPr>
            <w:tcW w:w="1666" w:type="dxa"/>
            <w:vAlign w:val="center"/>
          </w:tcPr>
          <w:p w:rsidR="00352820" w:rsidRPr="007032A4" w:rsidRDefault="00352820" w:rsidP="00C134EB">
            <w:pPr>
              <w:jc w:val="center"/>
              <w:rPr>
                <w:sz w:val="22"/>
                <w:szCs w:val="22"/>
              </w:rPr>
            </w:pPr>
            <w:r w:rsidRPr="007032A4">
              <w:rPr>
                <w:sz w:val="22"/>
                <w:szCs w:val="22"/>
              </w:rPr>
              <w:t>96,3</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2</w:t>
            </w:r>
          </w:p>
        </w:tc>
        <w:tc>
          <w:tcPr>
            <w:tcW w:w="6237" w:type="dxa"/>
          </w:tcPr>
          <w:p w:rsidR="00352820" w:rsidRPr="007032A4" w:rsidRDefault="00352820" w:rsidP="00C134EB">
            <w:pPr>
              <w:jc w:val="both"/>
              <w:rPr>
                <w:sz w:val="22"/>
                <w:szCs w:val="22"/>
              </w:rPr>
            </w:pPr>
            <w:r w:rsidRPr="007032A4">
              <w:rPr>
                <w:sz w:val="22"/>
                <w:szCs w:val="22"/>
              </w:rPr>
              <w:t>Численность экономически активного населения в среднегодовом исчислении, тыс</w:t>
            </w:r>
            <w:proofErr w:type="gramStart"/>
            <w:r w:rsidRPr="007032A4">
              <w:rPr>
                <w:sz w:val="22"/>
                <w:szCs w:val="22"/>
              </w:rPr>
              <w:t>.ч</w:t>
            </w:r>
            <w:proofErr w:type="gramEnd"/>
            <w:r w:rsidRPr="007032A4">
              <w:rPr>
                <w:sz w:val="22"/>
                <w:szCs w:val="22"/>
              </w:rPr>
              <w:t>ел.</w:t>
            </w:r>
          </w:p>
        </w:tc>
        <w:tc>
          <w:tcPr>
            <w:tcW w:w="1417" w:type="dxa"/>
            <w:vAlign w:val="center"/>
          </w:tcPr>
          <w:p w:rsidR="00352820" w:rsidRPr="007032A4" w:rsidRDefault="00352820" w:rsidP="00C134EB">
            <w:pPr>
              <w:jc w:val="center"/>
              <w:rPr>
                <w:sz w:val="22"/>
                <w:szCs w:val="22"/>
              </w:rPr>
            </w:pPr>
            <w:r w:rsidRPr="007032A4">
              <w:rPr>
                <w:sz w:val="22"/>
                <w:szCs w:val="22"/>
              </w:rPr>
              <w:t>116,5</w:t>
            </w:r>
          </w:p>
        </w:tc>
        <w:tc>
          <w:tcPr>
            <w:tcW w:w="1666" w:type="dxa"/>
            <w:vAlign w:val="center"/>
          </w:tcPr>
          <w:p w:rsidR="00352820" w:rsidRPr="007032A4" w:rsidRDefault="00352820" w:rsidP="00C134EB">
            <w:pPr>
              <w:jc w:val="center"/>
              <w:rPr>
                <w:sz w:val="22"/>
                <w:szCs w:val="22"/>
              </w:rPr>
            </w:pPr>
            <w:r w:rsidRPr="007032A4">
              <w:rPr>
                <w:sz w:val="22"/>
                <w:szCs w:val="22"/>
              </w:rPr>
              <w:t>145,6</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3</w:t>
            </w:r>
          </w:p>
        </w:tc>
        <w:tc>
          <w:tcPr>
            <w:tcW w:w="6237" w:type="dxa"/>
          </w:tcPr>
          <w:p w:rsidR="00352820" w:rsidRPr="007032A4" w:rsidRDefault="00352820" w:rsidP="00C134EB">
            <w:pPr>
              <w:jc w:val="both"/>
              <w:rPr>
                <w:sz w:val="22"/>
                <w:szCs w:val="22"/>
              </w:rPr>
            </w:pPr>
            <w:r w:rsidRPr="007032A4">
              <w:rPr>
                <w:sz w:val="22"/>
                <w:szCs w:val="22"/>
              </w:rPr>
              <w:t>Естественный прирост</w:t>
            </w:r>
            <w:proofErr w:type="gramStart"/>
            <w:r w:rsidRPr="007032A4">
              <w:rPr>
                <w:sz w:val="22"/>
                <w:szCs w:val="22"/>
              </w:rPr>
              <w:t xml:space="preserve"> (+), </w:t>
            </w:r>
            <w:proofErr w:type="gramEnd"/>
            <w:r w:rsidRPr="007032A4">
              <w:rPr>
                <w:sz w:val="22"/>
                <w:szCs w:val="22"/>
              </w:rPr>
              <w:t xml:space="preserve">убыль (-), чел. на 1000 жителей </w:t>
            </w:r>
          </w:p>
        </w:tc>
        <w:tc>
          <w:tcPr>
            <w:tcW w:w="1417" w:type="dxa"/>
            <w:vAlign w:val="center"/>
          </w:tcPr>
          <w:p w:rsidR="00352820" w:rsidRPr="007032A4" w:rsidRDefault="00352820" w:rsidP="00C134EB">
            <w:pPr>
              <w:jc w:val="center"/>
              <w:rPr>
                <w:sz w:val="22"/>
                <w:szCs w:val="22"/>
              </w:rPr>
            </w:pPr>
            <w:r w:rsidRPr="007032A4">
              <w:rPr>
                <w:sz w:val="22"/>
                <w:szCs w:val="22"/>
              </w:rPr>
              <w:t>-6,5</w:t>
            </w:r>
          </w:p>
        </w:tc>
        <w:tc>
          <w:tcPr>
            <w:tcW w:w="1666" w:type="dxa"/>
            <w:vAlign w:val="center"/>
          </w:tcPr>
          <w:p w:rsidR="00352820" w:rsidRPr="007032A4" w:rsidRDefault="00352820" w:rsidP="00C134EB">
            <w:pPr>
              <w:jc w:val="center"/>
              <w:rPr>
                <w:sz w:val="22"/>
                <w:szCs w:val="22"/>
              </w:rPr>
            </w:pPr>
            <w:r w:rsidRPr="007032A4">
              <w:rPr>
                <w:sz w:val="22"/>
                <w:szCs w:val="22"/>
              </w:rPr>
              <w:t>-5,7</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4</w:t>
            </w:r>
          </w:p>
        </w:tc>
        <w:tc>
          <w:tcPr>
            <w:tcW w:w="6237" w:type="dxa"/>
          </w:tcPr>
          <w:p w:rsidR="00352820" w:rsidRPr="007032A4" w:rsidRDefault="00352820" w:rsidP="00C134EB">
            <w:pPr>
              <w:jc w:val="both"/>
              <w:rPr>
                <w:sz w:val="22"/>
                <w:szCs w:val="22"/>
              </w:rPr>
            </w:pPr>
            <w:r w:rsidRPr="007032A4">
              <w:rPr>
                <w:sz w:val="22"/>
                <w:szCs w:val="22"/>
              </w:rPr>
              <w:t>Миграционный прирост</w:t>
            </w:r>
            <w:proofErr w:type="gramStart"/>
            <w:r w:rsidRPr="007032A4">
              <w:rPr>
                <w:sz w:val="22"/>
                <w:szCs w:val="22"/>
              </w:rPr>
              <w:t xml:space="preserve"> (+), </w:t>
            </w:r>
            <w:proofErr w:type="gramEnd"/>
            <w:r w:rsidRPr="007032A4">
              <w:rPr>
                <w:sz w:val="22"/>
                <w:szCs w:val="22"/>
              </w:rPr>
              <w:t xml:space="preserve">убыль (-), чел. на 1000 жителей </w:t>
            </w:r>
          </w:p>
        </w:tc>
        <w:tc>
          <w:tcPr>
            <w:tcW w:w="1417" w:type="dxa"/>
            <w:vAlign w:val="center"/>
          </w:tcPr>
          <w:p w:rsidR="00352820" w:rsidRPr="007032A4" w:rsidRDefault="00352820" w:rsidP="00C134EB">
            <w:pPr>
              <w:jc w:val="center"/>
              <w:rPr>
                <w:sz w:val="22"/>
                <w:szCs w:val="22"/>
              </w:rPr>
            </w:pPr>
            <w:r w:rsidRPr="007032A4">
              <w:rPr>
                <w:sz w:val="22"/>
                <w:szCs w:val="22"/>
              </w:rPr>
              <w:t>10,8</w:t>
            </w:r>
          </w:p>
        </w:tc>
        <w:tc>
          <w:tcPr>
            <w:tcW w:w="1666" w:type="dxa"/>
            <w:vAlign w:val="center"/>
          </w:tcPr>
          <w:p w:rsidR="00352820" w:rsidRPr="007032A4" w:rsidRDefault="00352820" w:rsidP="00C134EB">
            <w:pPr>
              <w:jc w:val="center"/>
              <w:rPr>
                <w:sz w:val="22"/>
                <w:szCs w:val="22"/>
              </w:rPr>
            </w:pPr>
            <w:r w:rsidRPr="007032A4">
              <w:rPr>
                <w:sz w:val="22"/>
                <w:szCs w:val="22"/>
              </w:rPr>
              <w:t>13,1</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5</w:t>
            </w:r>
          </w:p>
        </w:tc>
        <w:tc>
          <w:tcPr>
            <w:tcW w:w="6237" w:type="dxa"/>
          </w:tcPr>
          <w:p w:rsidR="00352820" w:rsidRPr="007032A4" w:rsidRDefault="00352820" w:rsidP="00C134EB">
            <w:pPr>
              <w:jc w:val="both"/>
              <w:rPr>
                <w:sz w:val="22"/>
                <w:szCs w:val="22"/>
              </w:rPr>
            </w:pPr>
            <w:r w:rsidRPr="007032A4">
              <w:rPr>
                <w:sz w:val="22"/>
                <w:szCs w:val="22"/>
              </w:rPr>
              <w:t>Среднесписочная численность работников, занятых в экономике</w:t>
            </w:r>
            <w:r w:rsidR="00BE2C82">
              <w:rPr>
                <w:rStyle w:val="afff0"/>
              </w:rPr>
              <w:footnoteReference w:id="4"/>
            </w:r>
            <w:r w:rsidRPr="007032A4">
              <w:rPr>
                <w:sz w:val="22"/>
                <w:szCs w:val="22"/>
              </w:rPr>
              <w:t xml:space="preserve">, чел. всего </w:t>
            </w:r>
          </w:p>
        </w:tc>
        <w:tc>
          <w:tcPr>
            <w:tcW w:w="1417" w:type="dxa"/>
            <w:vAlign w:val="center"/>
          </w:tcPr>
          <w:p w:rsidR="00352820" w:rsidRPr="007032A4" w:rsidRDefault="00352820" w:rsidP="00C134EB">
            <w:pPr>
              <w:jc w:val="center"/>
              <w:rPr>
                <w:sz w:val="22"/>
                <w:szCs w:val="22"/>
              </w:rPr>
            </w:pPr>
            <w:r w:rsidRPr="007032A4">
              <w:rPr>
                <w:sz w:val="22"/>
                <w:szCs w:val="22"/>
              </w:rPr>
              <w:t>47400</w:t>
            </w:r>
          </w:p>
        </w:tc>
        <w:tc>
          <w:tcPr>
            <w:tcW w:w="1666" w:type="dxa"/>
            <w:vAlign w:val="center"/>
          </w:tcPr>
          <w:p w:rsidR="00352820" w:rsidRPr="007032A4" w:rsidRDefault="00352820" w:rsidP="00C134EB">
            <w:pPr>
              <w:jc w:val="center"/>
              <w:rPr>
                <w:sz w:val="22"/>
                <w:szCs w:val="22"/>
              </w:rPr>
            </w:pPr>
            <w:r w:rsidRPr="007032A4">
              <w:rPr>
                <w:sz w:val="22"/>
                <w:szCs w:val="22"/>
              </w:rPr>
              <w:t>85400</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6</w:t>
            </w:r>
          </w:p>
        </w:tc>
        <w:tc>
          <w:tcPr>
            <w:tcW w:w="6237" w:type="dxa"/>
          </w:tcPr>
          <w:p w:rsidR="00352820" w:rsidRPr="007032A4" w:rsidRDefault="00352820" w:rsidP="00C134EB">
            <w:pPr>
              <w:jc w:val="both"/>
              <w:rPr>
                <w:sz w:val="22"/>
                <w:szCs w:val="22"/>
              </w:rPr>
            </w:pPr>
            <w:r w:rsidRPr="007032A4">
              <w:rPr>
                <w:sz w:val="22"/>
                <w:szCs w:val="22"/>
              </w:rPr>
              <w:t>Среднемесячная заработная плата работников, занятых в экономике, руб. всего</w:t>
            </w:r>
          </w:p>
        </w:tc>
        <w:tc>
          <w:tcPr>
            <w:tcW w:w="1417" w:type="dxa"/>
            <w:vAlign w:val="center"/>
          </w:tcPr>
          <w:p w:rsidR="00352820" w:rsidRPr="007032A4" w:rsidRDefault="00352820" w:rsidP="00C134EB">
            <w:pPr>
              <w:jc w:val="center"/>
              <w:rPr>
                <w:sz w:val="22"/>
                <w:szCs w:val="22"/>
              </w:rPr>
            </w:pPr>
            <w:r w:rsidRPr="007032A4">
              <w:rPr>
                <w:sz w:val="22"/>
                <w:szCs w:val="22"/>
              </w:rPr>
              <w:t>49000</w:t>
            </w:r>
          </w:p>
        </w:tc>
        <w:tc>
          <w:tcPr>
            <w:tcW w:w="1666" w:type="dxa"/>
            <w:vAlign w:val="center"/>
          </w:tcPr>
          <w:p w:rsidR="00352820" w:rsidRPr="007032A4" w:rsidRDefault="00352820" w:rsidP="00C134EB">
            <w:pPr>
              <w:jc w:val="center"/>
              <w:rPr>
                <w:sz w:val="22"/>
                <w:szCs w:val="22"/>
              </w:rPr>
            </w:pPr>
            <w:r w:rsidRPr="007032A4">
              <w:rPr>
                <w:sz w:val="22"/>
                <w:szCs w:val="22"/>
              </w:rPr>
              <w:t>32674,7*</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7</w:t>
            </w:r>
          </w:p>
        </w:tc>
        <w:tc>
          <w:tcPr>
            <w:tcW w:w="6237" w:type="dxa"/>
          </w:tcPr>
          <w:p w:rsidR="00352820" w:rsidRPr="007032A4" w:rsidRDefault="00352820" w:rsidP="00C134EB">
            <w:pPr>
              <w:jc w:val="both"/>
              <w:rPr>
                <w:sz w:val="22"/>
                <w:szCs w:val="22"/>
              </w:rPr>
            </w:pPr>
            <w:r w:rsidRPr="007032A4">
              <w:rPr>
                <w:sz w:val="22"/>
                <w:szCs w:val="22"/>
              </w:rPr>
              <w:t>Общая площадь жилищного фонда на одного жителя, кв</w:t>
            </w:r>
            <w:proofErr w:type="gramStart"/>
            <w:r w:rsidRPr="007032A4">
              <w:rPr>
                <w:sz w:val="22"/>
                <w:szCs w:val="22"/>
              </w:rPr>
              <w:t>.м</w:t>
            </w:r>
            <w:proofErr w:type="gramEnd"/>
          </w:p>
        </w:tc>
        <w:tc>
          <w:tcPr>
            <w:tcW w:w="1417" w:type="dxa"/>
            <w:vAlign w:val="center"/>
          </w:tcPr>
          <w:p w:rsidR="00352820" w:rsidRPr="007032A4" w:rsidRDefault="00352820" w:rsidP="00C134EB">
            <w:pPr>
              <w:jc w:val="center"/>
              <w:rPr>
                <w:sz w:val="22"/>
                <w:szCs w:val="22"/>
              </w:rPr>
            </w:pPr>
            <w:r w:rsidRPr="007032A4">
              <w:rPr>
                <w:sz w:val="22"/>
                <w:szCs w:val="22"/>
              </w:rPr>
              <w:t>28,9</w:t>
            </w:r>
          </w:p>
        </w:tc>
        <w:tc>
          <w:tcPr>
            <w:tcW w:w="1666" w:type="dxa"/>
            <w:vAlign w:val="center"/>
          </w:tcPr>
          <w:p w:rsidR="00352820" w:rsidRPr="007032A4" w:rsidRDefault="00352820" w:rsidP="00C134EB">
            <w:pPr>
              <w:jc w:val="center"/>
              <w:rPr>
                <w:sz w:val="22"/>
                <w:szCs w:val="22"/>
              </w:rPr>
            </w:pPr>
            <w:r w:rsidRPr="007032A4">
              <w:rPr>
                <w:sz w:val="22"/>
                <w:szCs w:val="22"/>
              </w:rPr>
              <w:t>25,48*</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8</w:t>
            </w:r>
          </w:p>
        </w:tc>
        <w:tc>
          <w:tcPr>
            <w:tcW w:w="6237" w:type="dxa"/>
          </w:tcPr>
          <w:p w:rsidR="00352820" w:rsidRPr="007032A4" w:rsidRDefault="00352820" w:rsidP="00C134EB">
            <w:pPr>
              <w:jc w:val="both"/>
              <w:rPr>
                <w:sz w:val="22"/>
                <w:szCs w:val="22"/>
              </w:rPr>
            </w:pPr>
            <w:r w:rsidRPr="007032A4">
              <w:rPr>
                <w:sz w:val="22"/>
                <w:szCs w:val="22"/>
              </w:rPr>
              <w:t xml:space="preserve">Объем отгруженных товаров собственного производства, </w:t>
            </w:r>
            <w:r w:rsidRPr="007032A4">
              <w:rPr>
                <w:sz w:val="22"/>
                <w:szCs w:val="22"/>
              </w:rPr>
              <w:lastRenderedPageBreak/>
              <w:t>выполненных работ, услуг, млн</w:t>
            </w:r>
            <w:proofErr w:type="gramStart"/>
            <w:r w:rsidRPr="007032A4">
              <w:rPr>
                <w:sz w:val="22"/>
                <w:szCs w:val="22"/>
              </w:rPr>
              <w:t>.р</w:t>
            </w:r>
            <w:proofErr w:type="gramEnd"/>
            <w:r w:rsidRPr="007032A4">
              <w:rPr>
                <w:sz w:val="22"/>
                <w:szCs w:val="22"/>
              </w:rPr>
              <w:t>уб. всего</w:t>
            </w:r>
          </w:p>
        </w:tc>
        <w:tc>
          <w:tcPr>
            <w:tcW w:w="1417" w:type="dxa"/>
            <w:vAlign w:val="center"/>
          </w:tcPr>
          <w:p w:rsidR="00352820" w:rsidRPr="007032A4" w:rsidRDefault="00352820" w:rsidP="00C134EB">
            <w:pPr>
              <w:jc w:val="center"/>
              <w:rPr>
                <w:sz w:val="22"/>
                <w:szCs w:val="22"/>
              </w:rPr>
            </w:pPr>
            <w:r w:rsidRPr="007032A4">
              <w:rPr>
                <w:sz w:val="22"/>
                <w:szCs w:val="22"/>
              </w:rPr>
              <w:lastRenderedPageBreak/>
              <w:t>74500</w:t>
            </w:r>
          </w:p>
        </w:tc>
        <w:tc>
          <w:tcPr>
            <w:tcW w:w="1666" w:type="dxa"/>
            <w:vAlign w:val="center"/>
          </w:tcPr>
          <w:p w:rsidR="00352820" w:rsidRPr="007032A4" w:rsidRDefault="00352820" w:rsidP="00C134EB">
            <w:pPr>
              <w:jc w:val="center"/>
              <w:rPr>
                <w:sz w:val="22"/>
                <w:szCs w:val="22"/>
              </w:rPr>
            </w:pPr>
            <w:r w:rsidRPr="007032A4">
              <w:rPr>
                <w:sz w:val="22"/>
                <w:szCs w:val="22"/>
              </w:rPr>
              <w:t>51858,81*</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lastRenderedPageBreak/>
              <w:t>9</w:t>
            </w:r>
          </w:p>
        </w:tc>
        <w:tc>
          <w:tcPr>
            <w:tcW w:w="6237" w:type="dxa"/>
          </w:tcPr>
          <w:p w:rsidR="00352820" w:rsidRPr="007032A4" w:rsidRDefault="00352820" w:rsidP="00C134EB">
            <w:pPr>
              <w:jc w:val="both"/>
              <w:rPr>
                <w:sz w:val="22"/>
                <w:szCs w:val="22"/>
              </w:rPr>
            </w:pPr>
            <w:r w:rsidRPr="007032A4">
              <w:rPr>
                <w:sz w:val="22"/>
                <w:szCs w:val="22"/>
              </w:rPr>
              <w:t>В том числе РАЗДЕЛ: Обрабатывающие производства, млн</w:t>
            </w:r>
            <w:proofErr w:type="gramStart"/>
            <w:r w:rsidRPr="007032A4">
              <w:rPr>
                <w:sz w:val="22"/>
                <w:szCs w:val="22"/>
              </w:rPr>
              <w:t>.р</w:t>
            </w:r>
            <w:proofErr w:type="gramEnd"/>
            <w:r w:rsidRPr="007032A4">
              <w:rPr>
                <w:sz w:val="22"/>
                <w:szCs w:val="22"/>
              </w:rPr>
              <w:t>уб. всего</w:t>
            </w:r>
          </w:p>
        </w:tc>
        <w:tc>
          <w:tcPr>
            <w:tcW w:w="1417" w:type="dxa"/>
            <w:vAlign w:val="center"/>
          </w:tcPr>
          <w:p w:rsidR="00352820" w:rsidRPr="007032A4" w:rsidRDefault="00352820" w:rsidP="00C134EB">
            <w:pPr>
              <w:jc w:val="center"/>
              <w:rPr>
                <w:sz w:val="22"/>
                <w:szCs w:val="22"/>
              </w:rPr>
            </w:pPr>
            <w:r w:rsidRPr="007032A4">
              <w:rPr>
                <w:sz w:val="22"/>
                <w:szCs w:val="22"/>
              </w:rPr>
              <w:t>50700</w:t>
            </w:r>
          </w:p>
        </w:tc>
        <w:tc>
          <w:tcPr>
            <w:tcW w:w="1666" w:type="dxa"/>
            <w:vAlign w:val="center"/>
          </w:tcPr>
          <w:p w:rsidR="00352820" w:rsidRPr="007032A4" w:rsidRDefault="00352820" w:rsidP="00C134EB">
            <w:pPr>
              <w:jc w:val="center"/>
              <w:rPr>
                <w:sz w:val="22"/>
                <w:szCs w:val="22"/>
              </w:rPr>
            </w:pPr>
            <w:r w:rsidRPr="007032A4">
              <w:rPr>
                <w:sz w:val="22"/>
                <w:szCs w:val="22"/>
              </w:rPr>
              <w:t>31128,44*</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10</w:t>
            </w:r>
          </w:p>
        </w:tc>
        <w:tc>
          <w:tcPr>
            <w:tcW w:w="6237" w:type="dxa"/>
          </w:tcPr>
          <w:p w:rsidR="00352820" w:rsidRPr="007032A4" w:rsidRDefault="00352820" w:rsidP="00C134EB">
            <w:pPr>
              <w:jc w:val="both"/>
              <w:rPr>
                <w:sz w:val="22"/>
                <w:szCs w:val="22"/>
              </w:rPr>
            </w:pPr>
            <w:r w:rsidRPr="007032A4">
              <w:rPr>
                <w:sz w:val="22"/>
                <w:szCs w:val="22"/>
              </w:rPr>
              <w:t>Оборот розничной торговли, млн. руб.</w:t>
            </w:r>
          </w:p>
        </w:tc>
        <w:tc>
          <w:tcPr>
            <w:tcW w:w="1417" w:type="dxa"/>
            <w:vAlign w:val="center"/>
          </w:tcPr>
          <w:p w:rsidR="00352820" w:rsidRPr="007032A4" w:rsidRDefault="00352820" w:rsidP="00C134EB">
            <w:pPr>
              <w:jc w:val="center"/>
              <w:rPr>
                <w:sz w:val="22"/>
                <w:szCs w:val="22"/>
              </w:rPr>
            </w:pPr>
            <w:r w:rsidRPr="007032A4">
              <w:rPr>
                <w:sz w:val="22"/>
                <w:szCs w:val="22"/>
              </w:rPr>
              <w:t>4700</w:t>
            </w:r>
          </w:p>
        </w:tc>
        <w:tc>
          <w:tcPr>
            <w:tcW w:w="1666" w:type="dxa"/>
            <w:vAlign w:val="center"/>
          </w:tcPr>
          <w:p w:rsidR="00352820" w:rsidRPr="007032A4" w:rsidRDefault="00352820" w:rsidP="00C134EB">
            <w:pPr>
              <w:jc w:val="center"/>
              <w:rPr>
                <w:sz w:val="22"/>
                <w:szCs w:val="22"/>
              </w:rPr>
            </w:pPr>
            <w:r w:rsidRPr="007032A4">
              <w:rPr>
                <w:sz w:val="22"/>
                <w:szCs w:val="22"/>
              </w:rPr>
              <w:t>10145,82</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11</w:t>
            </w:r>
          </w:p>
        </w:tc>
        <w:tc>
          <w:tcPr>
            <w:tcW w:w="6237" w:type="dxa"/>
          </w:tcPr>
          <w:p w:rsidR="00352820" w:rsidRPr="007032A4" w:rsidRDefault="00352820" w:rsidP="00C134EB">
            <w:pPr>
              <w:jc w:val="both"/>
              <w:rPr>
                <w:sz w:val="22"/>
                <w:szCs w:val="22"/>
              </w:rPr>
            </w:pPr>
            <w:r w:rsidRPr="007032A4">
              <w:rPr>
                <w:sz w:val="22"/>
                <w:szCs w:val="22"/>
              </w:rPr>
              <w:t>Объем отгруженных товаров собственного производства, выполненных работ, услуг собственными силами предприятиями малого бизнеса, млн. руб. всего</w:t>
            </w:r>
          </w:p>
        </w:tc>
        <w:tc>
          <w:tcPr>
            <w:tcW w:w="1417" w:type="dxa"/>
            <w:vAlign w:val="center"/>
          </w:tcPr>
          <w:p w:rsidR="00352820" w:rsidRPr="007032A4" w:rsidRDefault="00352820" w:rsidP="00C134EB">
            <w:pPr>
              <w:jc w:val="center"/>
              <w:rPr>
                <w:sz w:val="22"/>
                <w:szCs w:val="22"/>
              </w:rPr>
            </w:pPr>
            <w:r w:rsidRPr="007032A4">
              <w:rPr>
                <w:sz w:val="22"/>
                <w:szCs w:val="22"/>
              </w:rPr>
              <w:t>35000</w:t>
            </w:r>
          </w:p>
        </w:tc>
        <w:tc>
          <w:tcPr>
            <w:tcW w:w="1666" w:type="dxa"/>
            <w:vAlign w:val="center"/>
          </w:tcPr>
          <w:p w:rsidR="00352820" w:rsidRPr="007032A4" w:rsidRDefault="00352820" w:rsidP="00C134EB">
            <w:pPr>
              <w:jc w:val="center"/>
              <w:rPr>
                <w:sz w:val="22"/>
                <w:szCs w:val="22"/>
              </w:rPr>
            </w:pPr>
            <w:r w:rsidRPr="007032A4">
              <w:rPr>
                <w:sz w:val="22"/>
                <w:szCs w:val="22"/>
              </w:rPr>
              <w:t>8376,7* (2013 г.)</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12</w:t>
            </w:r>
          </w:p>
        </w:tc>
        <w:tc>
          <w:tcPr>
            <w:tcW w:w="6237" w:type="dxa"/>
          </w:tcPr>
          <w:p w:rsidR="00352820" w:rsidRPr="007032A4" w:rsidRDefault="00352820" w:rsidP="00C134EB">
            <w:pPr>
              <w:jc w:val="both"/>
              <w:rPr>
                <w:sz w:val="22"/>
                <w:szCs w:val="22"/>
              </w:rPr>
            </w:pPr>
            <w:r w:rsidRPr="007032A4">
              <w:rPr>
                <w:sz w:val="22"/>
                <w:szCs w:val="22"/>
              </w:rPr>
              <w:t>Объем инвестиций в основной капитал, млн. руб.</w:t>
            </w:r>
          </w:p>
        </w:tc>
        <w:tc>
          <w:tcPr>
            <w:tcW w:w="1417" w:type="dxa"/>
            <w:vAlign w:val="center"/>
          </w:tcPr>
          <w:p w:rsidR="00352820" w:rsidRPr="007032A4" w:rsidRDefault="00352820" w:rsidP="00C134EB">
            <w:pPr>
              <w:jc w:val="center"/>
              <w:rPr>
                <w:sz w:val="22"/>
                <w:szCs w:val="22"/>
              </w:rPr>
            </w:pPr>
            <w:r w:rsidRPr="007032A4">
              <w:rPr>
                <w:sz w:val="22"/>
                <w:szCs w:val="22"/>
              </w:rPr>
              <w:t>16500</w:t>
            </w:r>
          </w:p>
        </w:tc>
        <w:tc>
          <w:tcPr>
            <w:tcW w:w="1666" w:type="dxa"/>
            <w:vAlign w:val="center"/>
          </w:tcPr>
          <w:p w:rsidR="00352820" w:rsidRPr="007032A4" w:rsidRDefault="00352820" w:rsidP="00C134EB">
            <w:pPr>
              <w:jc w:val="center"/>
              <w:rPr>
                <w:sz w:val="22"/>
                <w:szCs w:val="22"/>
              </w:rPr>
            </w:pPr>
            <w:r w:rsidRPr="007032A4">
              <w:rPr>
                <w:sz w:val="22"/>
                <w:szCs w:val="22"/>
              </w:rPr>
              <w:t>4558,593*</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13</w:t>
            </w:r>
          </w:p>
        </w:tc>
        <w:tc>
          <w:tcPr>
            <w:tcW w:w="6237" w:type="dxa"/>
          </w:tcPr>
          <w:p w:rsidR="00352820" w:rsidRPr="007032A4" w:rsidRDefault="00352820" w:rsidP="00C134EB">
            <w:pPr>
              <w:jc w:val="both"/>
              <w:rPr>
                <w:sz w:val="22"/>
                <w:szCs w:val="22"/>
              </w:rPr>
            </w:pPr>
            <w:r w:rsidRPr="007032A4">
              <w:rPr>
                <w:sz w:val="22"/>
                <w:szCs w:val="22"/>
              </w:rPr>
              <w:t>Доходы консолидированного бюджета, млн. руб.</w:t>
            </w:r>
          </w:p>
        </w:tc>
        <w:tc>
          <w:tcPr>
            <w:tcW w:w="1417" w:type="dxa"/>
            <w:vAlign w:val="center"/>
          </w:tcPr>
          <w:p w:rsidR="00352820" w:rsidRPr="007032A4" w:rsidRDefault="00352820" w:rsidP="00C134EB">
            <w:pPr>
              <w:jc w:val="center"/>
              <w:rPr>
                <w:sz w:val="22"/>
                <w:szCs w:val="22"/>
              </w:rPr>
            </w:pPr>
            <w:r w:rsidRPr="007032A4">
              <w:rPr>
                <w:sz w:val="22"/>
                <w:szCs w:val="22"/>
              </w:rPr>
              <w:t>10400</w:t>
            </w:r>
          </w:p>
        </w:tc>
        <w:tc>
          <w:tcPr>
            <w:tcW w:w="1666" w:type="dxa"/>
            <w:vAlign w:val="center"/>
          </w:tcPr>
          <w:p w:rsidR="00352820" w:rsidRPr="007032A4" w:rsidRDefault="00352820" w:rsidP="00C134EB">
            <w:pPr>
              <w:jc w:val="center"/>
              <w:rPr>
                <w:sz w:val="22"/>
                <w:szCs w:val="22"/>
              </w:rPr>
            </w:pPr>
            <w:r w:rsidRPr="007032A4">
              <w:rPr>
                <w:sz w:val="22"/>
                <w:szCs w:val="22"/>
              </w:rPr>
              <w:t>5343,328*</w:t>
            </w:r>
          </w:p>
        </w:tc>
      </w:tr>
      <w:tr w:rsidR="00352820" w:rsidRPr="007032A4" w:rsidTr="00D47517">
        <w:tc>
          <w:tcPr>
            <w:tcW w:w="534" w:type="dxa"/>
          </w:tcPr>
          <w:p w:rsidR="00352820" w:rsidRPr="007032A4" w:rsidRDefault="00352820" w:rsidP="00C134EB">
            <w:pPr>
              <w:jc w:val="both"/>
              <w:rPr>
                <w:sz w:val="22"/>
                <w:szCs w:val="22"/>
              </w:rPr>
            </w:pPr>
            <w:r w:rsidRPr="007032A4">
              <w:rPr>
                <w:sz w:val="22"/>
                <w:szCs w:val="22"/>
              </w:rPr>
              <w:t>14</w:t>
            </w:r>
          </w:p>
        </w:tc>
        <w:tc>
          <w:tcPr>
            <w:tcW w:w="6237" w:type="dxa"/>
          </w:tcPr>
          <w:p w:rsidR="00352820" w:rsidRPr="007032A4" w:rsidRDefault="00352820" w:rsidP="00C134EB">
            <w:pPr>
              <w:jc w:val="both"/>
              <w:rPr>
                <w:sz w:val="22"/>
                <w:szCs w:val="22"/>
              </w:rPr>
            </w:pPr>
            <w:r w:rsidRPr="007032A4">
              <w:rPr>
                <w:sz w:val="22"/>
                <w:szCs w:val="22"/>
              </w:rPr>
              <w:t>Бюджетная обеспеченность на душу населения (консолидированный бюджет района), тыс. руб.</w:t>
            </w:r>
          </w:p>
        </w:tc>
        <w:tc>
          <w:tcPr>
            <w:tcW w:w="1417" w:type="dxa"/>
            <w:vAlign w:val="center"/>
          </w:tcPr>
          <w:p w:rsidR="00352820" w:rsidRPr="007032A4" w:rsidRDefault="00352820" w:rsidP="00C134EB">
            <w:pPr>
              <w:jc w:val="center"/>
              <w:rPr>
                <w:sz w:val="22"/>
                <w:szCs w:val="22"/>
              </w:rPr>
            </w:pPr>
            <w:r w:rsidRPr="007032A4">
              <w:rPr>
                <w:sz w:val="22"/>
                <w:szCs w:val="22"/>
              </w:rPr>
              <w:t>44,9</w:t>
            </w:r>
          </w:p>
        </w:tc>
        <w:tc>
          <w:tcPr>
            <w:tcW w:w="1666" w:type="dxa"/>
            <w:vAlign w:val="center"/>
          </w:tcPr>
          <w:p w:rsidR="00352820" w:rsidRPr="007032A4" w:rsidRDefault="00352820" w:rsidP="00C134EB">
            <w:pPr>
              <w:jc w:val="center"/>
              <w:rPr>
                <w:sz w:val="22"/>
                <w:szCs w:val="22"/>
              </w:rPr>
            </w:pPr>
            <w:r w:rsidRPr="007032A4">
              <w:rPr>
                <w:sz w:val="22"/>
                <w:szCs w:val="22"/>
              </w:rPr>
              <w:t>21,7*</w:t>
            </w:r>
          </w:p>
        </w:tc>
      </w:tr>
    </w:tbl>
    <w:p w:rsidR="00352820" w:rsidRPr="007032A4" w:rsidRDefault="00352820" w:rsidP="00C134EB">
      <w:pPr>
        <w:ind w:firstLine="397"/>
        <w:jc w:val="both"/>
        <w:rPr>
          <w:sz w:val="22"/>
          <w:szCs w:val="22"/>
        </w:rPr>
      </w:pPr>
      <w:r w:rsidRPr="007032A4">
        <w:rPr>
          <w:sz w:val="22"/>
          <w:szCs w:val="22"/>
        </w:rPr>
        <w:t>*Примечание: показатели, отмеченные * - не достигнуты.</w:t>
      </w:r>
    </w:p>
    <w:p w:rsidR="00352820" w:rsidRPr="007032A4" w:rsidRDefault="00352820" w:rsidP="00C134EB">
      <w:pPr>
        <w:ind w:firstLine="397"/>
        <w:jc w:val="both"/>
      </w:pPr>
    </w:p>
    <w:p w:rsidR="00352820" w:rsidRPr="007032A4" w:rsidRDefault="00352820" w:rsidP="00C134EB">
      <w:pPr>
        <w:ind w:firstLine="397"/>
        <w:jc w:val="both"/>
      </w:pPr>
      <w:r w:rsidRPr="007032A4">
        <w:t>По результатам подведения промежуточных итогов реализации Концепции можно выделить ряд показателей, которые развивались на протяжении 7 лет опережающими темпами по отношению к заложенным целевым значениям: это численность постоянного населения, численность экономически активного населения, миграционный прирост, а также оборот розничной торговли. Данные показатели оказались менее подвержены кризисным явлениям, которые отразились в последние годы на социально-экономическом развитии всей территории РФ. Отстающими темпами развивались показатели, характеризующие уровень жизни населения: уровень заработной платы, площадь жилищного фонда на одного жителя; а также экономические показатели: объем отгруженных товаров собственного производства, объем инвестиций в основной капитал, бюджетная обеспеченность.</w:t>
      </w:r>
    </w:p>
    <w:p w:rsidR="00352820" w:rsidRPr="007032A4" w:rsidRDefault="00352820" w:rsidP="00C134EB">
      <w:pPr>
        <w:ind w:firstLine="397"/>
        <w:jc w:val="both"/>
      </w:pPr>
      <w:proofErr w:type="gramStart"/>
      <w:r w:rsidRPr="007032A4">
        <w:t>Отмечаемый значительный рост численности населения (106,3 % по отношению к целевому значению), в первую очередь, объясняется благоприятными внешними факторами, оказывающими влияние на развитие территории Гатчинского муниципального района (которые на фоне общих кризисных явлений сгладили общую социально-экономическую ситуацию в Гатчинском муниципальном районе) – это и реализация крупных инфраструктурных инвестиционных проектов на территории муниципального района (реконструкция и строительство объектов транспортной и инженерной инфраструктур, реализация</w:t>
      </w:r>
      <w:proofErr w:type="gramEnd"/>
      <w:r w:rsidRPr="007032A4">
        <w:t xml:space="preserve"> проектов по развитию объектов экономики и жилищного строительства), а также старт реализации крупных комплексных проектов по развитию научно-производственного потенциала города Гатчины, строительство перинатального центра и в целом сохранение потока инвестиций в развитие территории Гатчинского муниципального района. Данные факторы отразились на высокой привлекательности рынка жилищного строительства, который с учетом более дешевых земельных ресурсов, а также с учетом благоприятной транспортной доступности территории в отношении к Санкт-Петербургу, продолжал активно развиваться.</w:t>
      </w:r>
    </w:p>
    <w:p w:rsidR="00352820" w:rsidRPr="007032A4" w:rsidRDefault="00352820" w:rsidP="00C134EB">
      <w:pPr>
        <w:ind w:firstLine="397"/>
        <w:jc w:val="both"/>
      </w:pPr>
      <w:r w:rsidRPr="007032A4">
        <w:t xml:space="preserve">В целом, рост объемов жилищного строительства и ещё более быстрый рост численности населения, привели к некоторому отставанию показателя уровня жилищной обеспеченности населения и росту дефицита показателей обеспеченности населения объектами социальной инфраструктуры, а также обеспеченности территории объектами инженерной инфраструктуры. </w:t>
      </w:r>
      <w:proofErr w:type="gramStart"/>
      <w:r w:rsidRPr="007032A4">
        <w:t xml:space="preserve">В связи с тем, что данные тенденции сохранятся еще в ближайшие 5-10 лет (в период реализации проектов федерального и регионального значения по развитию Северо-Западного </w:t>
      </w:r>
      <w:proofErr w:type="spellStart"/>
      <w:r w:rsidRPr="007032A4">
        <w:t>нанотехнологического</w:t>
      </w:r>
      <w:proofErr w:type="spellEnd"/>
      <w:r w:rsidRPr="007032A4">
        <w:t xml:space="preserve"> центра, проекта по созданию и развитию международного центра нейтронных исследований на базе ПИК ПИЯФ с привлечением специалистов и другие проекты), особое значение приобретает опережающий рост развития инфраструктурного обеспечения территории, обеспечивающий качество жизни населения и основу</w:t>
      </w:r>
      <w:proofErr w:type="gramEnd"/>
      <w:r w:rsidRPr="007032A4">
        <w:t xml:space="preserve"> экономического роста.</w:t>
      </w:r>
    </w:p>
    <w:p w:rsidR="00352820" w:rsidRPr="007032A4" w:rsidRDefault="00352820" w:rsidP="00C134EB">
      <w:pPr>
        <w:ind w:firstLine="397"/>
        <w:jc w:val="both"/>
      </w:pPr>
      <w:r w:rsidRPr="007032A4">
        <w:lastRenderedPageBreak/>
        <w:t xml:space="preserve">В то же время отставание показателей экономического развития (строки 6, 8, 9, 11 табл.1), на фоне роста рабочих мест (строка 5 табл.1) демонстрируют отражение кризисных явлений и их последствий, характерных для страны в целом, которые не смогли </w:t>
      </w:r>
      <w:proofErr w:type="spellStart"/>
      <w:r w:rsidRPr="007032A4">
        <w:t>снивелировать</w:t>
      </w:r>
      <w:proofErr w:type="spellEnd"/>
      <w:r w:rsidRPr="007032A4">
        <w:t xml:space="preserve"> прочие благоприятные условия. В целом, </w:t>
      </w:r>
      <w:proofErr w:type="spellStart"/>
      <w:r w:rsidRPr="007032A4">
        <w:t>укрупнённо</w:t>
      </w:r>
      <w:proofErr w:type="spellEnd"/>
      <w:r w:rsidRPr="007032A4">
        <w:t xml:space="preserve"> можно сделать вывод о том, что менее подверженными кризисным явлениям в условиях благоприятных внешних факторов развития, является сфера жилищного строительства, а более подвержены кризисным явлениям – промышленный комплекс и малое предпринимательство. </w:t>
      </w:r>
    </w:p>
    <w:p w:rsidR="00BD1871" w:rsidRPr="007032A4" w:rsidRDefault="00BD1871" w:rsidP="00C134EB">
      <w:pPr>
        <w:widowControl w:val="0"/>
        <w:autoSpaceDE w:val="0"/>
        <w:autoSpaceDN w:val="0"/>
        <w:adjustRightInd w:val="0"/>
        <w:ind w:firstLine="540"/>
        <w:jc w:val="both"/>
      </w:pPr>
      <w:r w:rsidRPr="007032A4">
        <w:t xml:space="preserve">К настоящему времени достигнуты следующие </w:t>
      </w:r>
      <w:r w:rsidRPr="007032A4">
        <w:rPr>
          <w:b/>
        </w:rPr>
        <w:t>ключевые положительные результаты</w:t>
      </w:r>
      <w:r w:rsidRPr="007032A4">
        <w:t xml:space="preserve"> реализации «Концепции-2020»:</w:t>
      </w:r>
    </w:p>
    <w:p w:rsidR="00BD1871" w:rsidRPr="007032A4" w:rsidRDefault="00BD1871" w:rsidP="00C134EB">
      <w:pPr>
        <w:widowControl w:val="0"/>
        <w:autoSpaceDE w:val="0"/>
        <w:autoSpaceDN w:val="0"/>
        <w:adjustRightInd w:val="0"/>
        <w:ind w:firstLine="540"/>
        <w:jc w:val="both"/>
      </w:pPr>
      <w:r w:rsidRPr="007032A4">
        <w:t>- сохранение стабильных темпов роста развития экономики, в том числе промышленного комплекса;</w:t>
      </w:r>
    </w:p>
    <w:p w:rsidR="00BD1871" w:rsidRPr="007032A4" w:rsidRDefault="00BD1871" w:rsidP="00C134EB">
      <w:pPr>
        <w:widowControl w:val="0"/>
        <w:autoSpaceDE w:val="0"/>
        <w:autoSpaceDN w:val="0"/>
        <w:adjustRightInd w:val="0"/>
        <w:ind w:firstLine="540"/>
        <w:jc w:val="both"/>
      </w:pPr>
      <w:r w:rsidRPr="007032A4">
        <w:t xml:space="preserve">- при активном содействии органов местного самоуправления успешно запущена реализация федеральных проектов в сфере развития научного комплекса </w:t>
      </w:r>
      <w:proofErr w:type="gramStart"/>
      <w:r w:rsidRPr="007032A4">
        <w:t>г</w:t>
      </w:r>
      <w:proofErr w:type="gramEnd"/>
      <w:r w:rsidRPr="007032A4">
        <w:t>. Гатчина, реализация крупных проектов в сфере транспортной инфраструктуры на территории муниципального района;</w:t>
      </w:r>
    </w:p>
    <w:p w:rsidR="00BD1871" w:rsidRPr="007032A4" w:rsidRDefault="00BD1871" w:rsidP="00C134EB">
      <w:pPr>
        <w:widowControl w:val="0"/>
        <w:autoSpaceDE w:val="0"/>
        <w:autoSpaceDN w:val="0"/>
        <w:adjustRightInd w:val="0"/>
        <w:ind w:firstLine="540"/>
        <w:jc w:val="both"/>
      </w:pPr>
      <w:r w:rsidRPr="007032A4">
        <w:t>- реализация крупных проектов в социальной сфере: начало строительства регионального перинатального центра, развитие сети учреждений обслуживания населения в сфере образования, спорта, в том числе коммерческих объектов;</w:t>
      </w:r>
    </w:p>
    <w:p w:rsidR="00BD1871" w:rsidRPr="007032A4" w:rsidRDefault="00BD1871" w:rsidP="00C134EB">
      <w:pPr>
        <w:widowControl w:val="0"/>
        <w:autoSpaceDE w:val="0"/>
        <w:autoSpaceDN w:val="0"/>
        <w:adjustRightInd w:val="0"/>
        <w:ind w:firstLine="540"/>
        <w:jc w:val="both"/>
      </w:pPr>
      <w:r w:rsidRPr="007032A4">
        <w:t>- высокий уровень активности жилищного строительства;</w:t>
      </w:r>
    </w:p>
    <w:p w:rsidR="00BD1871" w:rsidRPr="007032A4" w:rsidRDefault="00BD1871" w:rsidP="00C134EB">
      <w:pPr>
        <w:widowControl w:val="0"/>
        <w:autoSpaceDE w:val="0"/>
        <w:autoSpaceDN w:val="0"/>
        <w:adjustRightInd w:val="0"/>
        <w:ind w:firstLine="540"/>
        <w:jc w:val="both"/>
      </w:pPr>
      <w:r w:rsidRPr="007032A4">
        <w:t>- опережающие темпы роста численности населения муниципального района;</w:t>
      </w:r>
    </w:p>
    <w:p w:rsidR="00BD1871" w:rsidRPr="007032A4" w:rsidRDefault="00BD1871" w:rsidP="00C134EB">
      <w:pPr>
        <w:widowControl w:val="0"/>
        <w:autoSpaceDE w:val="0"/>
        <w:autoSpaceDN w:val="0"/>
        <w:adjustRightInd w:val="0"/>
        <w:ind w:firstLine="540"/>
        <w:jc w:val="both"/>
      </w:pPr>
      <w:r w:rsidRPr="007032A4">
        <w:t>- реорганизация органов местного самоуправления с объединением администрации Гатчинского муниципального района и администрации МО «Город Гатчина».</w:t>
      </w:r>
    </w:p>
    <w:p w:rsidR="00BD1871" w:rsidRPr="007032A4" w:rsidRDefault="00BD1871" w:rsidP="00C134EB">
      <w:pPr>
        <w:widowControl w:val="0"/>
        <w:autoSpaceDE w:val="0"/>
        <w:autoSpaceDN w:val="0"/>
        <w:adjustRightInd w:val="0"/>
        <w:ind w:firstLine="540"/>
        <w:jc w:val="both"/>
      </w:pPr>
    </w:p>
    <w:p w:rsidR="00BD1871" w:rsidRPr="007032A4" w:rsidRDefault="00BD1871" w:rsidP="00C134EB">
      <w:pPr>
        <w:widowControl w:val="0"/>
        <w:autoSpaceDE w:val="0"/>
        <w:autoSpaceDN w:val="0"/>
        <w:adjustRightInd w:val="0"/>
        <w:ind w:firstLine="540"/>
        <w:jc w:val="both"/>
      </w:pPr>
      <w:r w:rsidRPr="007032A4">
        <w:t xml:space="preserve">Тем не менее, можно отметить сохранение следующих наиболее острых </w:t>
      </w:r>
      <w:r w:rsidRPr="007032A4">
        <w:rPr>
          <w:b/>
        </w:rPr>
        <w:t>проблемных вопросов</w:t>
      </w:r>
      <w:r w:rsidRPr="007032A4">
        <w:t>:</w:t>
      </w:r>
    </w:p>
    <w:p w:rsidR="00BD1871" w:rsidRPr="007032A4" w:rsidRDefault="00BD1871" w:rsidP="00C134EB">
      <w:pPr>
        <w:widowControl w:val="0"/>
        <w:autoSpaceDE w:val="0"/>
        <w:autoSpaceDN w:val="0"/>
        <w:adjustRightInd w:val="0"/>
        <w:ind w:firstLine="540"/>
        <w:jc w:val="both"/>
      </w:pPr>
      <w:r w:rsidRPr="007032A4">
        <w:t>- сохранение отстающих темпов развития инфраструктурного благоустройства территории объектами инженерной и транспортной инфраструктур, высокая степень износа коммунальной инфраструктуры, особенно в сельской местности, низкий уровень обеспеченности свободных инвестиционных площадок инженерной инфраструктурой;</w:t>
      </w:r>
    </w:p>
    <w:p w:rsidR="00BD1871" w:rsidRPr="007032A4" w:rsidRDefault="00BD1871" w:rsidP="00C134EB">
      <w:pPr>
        <w:widowControl w:val="0"/>
        <w:autoSpaceDE w:val="0"/>
        <w:autoSpaceDN w:val="0"/>
        <w:adjustRightInd w:val="0"/>
        <w:ind w:firstLine="540"/>
        <w:jc w:val="both"/>
      </w:pPr>
      <w:r w:rsidRPr="007032A4">
        <w:t>- сохранение проблем в социальной сфере в части кадрового потенциала и необходимости ускорения темпов обновления материально-технической базы, особенно в сельской местности;</w:t>
      </w:r>
    </w:p>
    <w:p w:rsidR="00BD1871" w:rsidRPr="007032A4" w:rsidRDefault="00BD1871" w:rsidP="00C134EB">
      <w:pPr>
        <w:widowControl w:val="0"/>
        <w:autoSpaceDE w:val="0"/>
        <w:autoSpaceDN w:val="0"/>
        <w:adjustRightInd w:val="0"/>
        <w:ind w:firstLine="540"/>
        <w:jc w:val="both"/>
      </w:pPr>
      <w:r w:rsidRPr="007032A4">
        <w:t>- дисбаланс экономического развития городских и сельских поселений, недостаток рабочих мест, особенно в сельской местности.</w:t>
      </w:r>
    </w:p>
    <w:p w:rsidR="00BD1871" w:rsidRPr="007032A4" w:rsidRDefault="00BD1871" w:rsidP="00C134EB">
      <w:pPr>
        <w:ind w:firstLine="397"/>
        <w:jc w:val="both"/>
      </w:pPr>
      <w:r w:rsidRPr="007032A4">
        <w:t>Дисбаланс в развитии</w:t>
      </w:r>
      <w:r w:rsidR="007750E6" w:rsidRPr="007032A4">
        <w:t xml:space="preserve"> </w:t>
      </w:r>
      <w:r w:rsidRPr="007032A4">
        <w:t>целевых показателей « Концепции-2020» (опережающие темпы развития демографических показателей и объемов жилищного строительства на фоне отставания развития инфраструктуры) отражает недостаточно высокую эффективность сформированной системы комплексного стратегического управления, что отразилось на разобщенности приоритетных направлений социально-экономического развития, заложенных в «Концепции-2020». Необходимо учесть данную особенность при подготовке Стратегии социально-экономического развития и создать комплексную взаимосвязанную систему управления стратегическим развитием на муниципальном уровне с привлечением всех участников стратегического планирования к ее реализации (в том числе органы местного самоуправления, предпринимательское сообщество, население).</w:t>
      </w:r>
    </w:p>
    <w:p w:rsidR="00E92DE6" w:rsidRPr="007032A4" w:rsidRDefault="00E92DE6" w:rsidP="00C134EB">
      <w:pPr>
        <w:ind w:firstLine="397"/>
        <w:jc w:val="both"/>
      </w:pPr>
    </w:p>
    <w:p w:rsidR="00352820" w:rsidRPr="007032A4" w:rsidRDefault="00352820" w:rsidP="00C134EB">
      <w:pPr>
        <w:ind w:firstLine="397"/>
        <w:jc w:val="both"/>
      </w:pPr>
      <w:r w:rsidRPr="007032A4">
        <w:t>Таким образом, с учетом отмеченных диспропорций в развитии целевых показателей социально-экономического развития Гатчинского муниципального района требуется корректировка документов стратегического развития на долгосрочную перспективу, а также уточнение целевых показателей (индикаторов развития) с пересмотром положений «Концепции-2020».</w:t>
      </w:r>
    </w:p>
    <w:p w:rsidR="00352820" w:rsidRPr="007032A4" w:rsidRDefault="00EF12A4" w:rsidP="00C134EB">
      <w:pPr>
        <w:ind w:firstLine="397"/>
        <w:jc w:val="both"/>
      </w:pPr>
      <w:r w:rsidRPr="007032A4">
        <w:t xml:space="preserve">При подготовке актуализированной Стратегии социально-экономического развития Гатчинского муниципального района с учетом новых подходов к стратегическому </w:t>
      </w:r>
      <w:r w:rsidRPr="007032A4">
        <w:lastRenderedPageBreak/>
        <w:t xml:space="preserve">планированию на федеральном уровне, применяется инновационный подход на основе и с учетом </w:t>
      </w:r>
      <w:proofErr w:type="gramStart"/>
      <w:r w:rsidRPr="007032A4">
        <w:t>опыта реализации действующей Концепции социально-экономического развития Гатчинского муниципального района</w:t>
      </w:r>
      <w:proofErr w:type="gramEnd"/>
      <w:r w:rsidRPr="007032A4">
        <w:t xml:space="preserve"> на период до 2020 года (далее – «Концепция-2020»). </w:t>
      </w:r>
      <w:proofErr w:type="gramStart"/>
      <w:r w:rsidRPr="007032A4">
        <w:t xml:space="preserve">В основе данного документа заложены принципы, утвержденные в составе «Основных положений стратегического планирования в Гатчинском муниципальном районе»: организация и функционирование системы стратегического планирования основывается на принципах единства и целостности, разграничения полномочий, преемственности и непрерывности, сбалансированности системы стратегического планирования, результативности и эффективности стратегического планирования, прозрачности (открытости) стратегического планирования, реалистичности, ресурсной обеспеченности, </w:t>
      </w:r>
      <w:proofErr w:type="spellStart"/>
      <w:r w:rsidRPr="007032A4">
        <w:t>измеряемости</w:t>
      </w:r>
      <w:proofErr w:type="spellEnd"/>
      <w:r w:rsidRPr="007032A4">
        <w:t xml:space="preserve"> целей, соответствия показателей целям и программно-целевом принципе.</w:t>
      </w:r>
      <w:proofErr w:type="gramEnd"/>
    </w:p>
    <w:p w:rsidR="00FC6781" w:rsidRPr="007032A4" w:rsidRDefault="00FC6781" w:rsidP="00C134EB">
      <w:pPr>
        <w:ind w:firstLine="397"/>
        <w:jc w:val="both"/>
      </w:pPr>
      <w:proofErr w:type="gramStart"/>
      <w:r w:rsidRPr="007032A4">
        <w:t>С учетом полномочий местного значения муниципального района уточнен состав приоритетных направлений развития: исключ</w:t>
      </w:r>
      <w:r w:rsidR="00720CB8" w:rsidRPr="007032A4">
        <w:t>ены</w:t>
      </w:r>
      <w:r w:rsidRPr="007032A4">
        <w:t xml:space="preserve"> такие государственные вопросы как демографическая политика и здравоохранение, усили</w:t>
      </w:r>
      <w:r w:rsidR="00720CB8" w:rsidRPr="007032A4">
        <w:t>я</w:t>
      </w:r>
      <w:r w:rsidRPr="007032A4">
        <w:t xml:space="preserve"> администрации </w:t>
      </w:r>
      <w:r w:rsidR="00720CB8" w:rsidRPr="007032A4">
        <w:t xml:space="preserve">направлены </w:t>
      </w:r>
      <w:r w:rsidRPr="007032A4">
        <w:t>на други</w:t>
      </w:r>
      <w:r w:rsidR="00720CB8" w:rsidRPr="007032A4">
        <w:t>е</w:t>
      </w:r>
      <w:r w:rsidRPr="007032A4">
        <w:t xml:space="preserve"> сфер</w:t>
      </w:r>
      <w:r w:rsidR="00720CB8" w:rsidRPr="007032A4">
        <w:t>ы</w:t>
      </w:r>
      <w:r w:rsidRPr="007032A4">
        <w:t xml:space="preserve"> повышения качества жизни населения, таки</w:t>
      </w:r>
      <w:r w:rsidR="00720CB8" w:rsidRPr="007032A4">
        <w:t>е</w:t>
      </w:r>
      <w:r w:rsidRPr="007032A4">
        <w:t xml:space="preserve"> как сфера образования, культуры, спорта, жилищной политики, со</w:t>
      </w:r>
      <w:r w:rsidR="00720CB8" w:rsidRPr="007032A4">
        <w:t>действие со</w:t>
      </w:r>
      <w:r w:rsidRPr="007032A4">
        <w:t>здани</w:t>
      </w:r>
      <w:r w:rsidR="00720CB8" w:rsidRPr="007032A4">
        <w:t>ю</w:t>
      </w:r>
      <w:r w:rsidRPr="007032A4">
        <w:t xml:space="preserve"> рабочих мест, развити</w:t>
      </w:r>
      <w:r w:rsidR="00720CB8" w:rsidRPr="007032A4">
        <w:t>е</w:t>
      </w:r>
      <w:r w:rsidRPr="007032A4">
        <w:t xml:space="preserve"> мест отдыха, развития малого предпринимательства, повышени</w:t>
      </w:r>
      <w:r w:rsidR="00720CB8" w:rsidRPr="007032A4">
        <w:t>е</w:t>
      </w:r>
      <w:r w:rsidRPr="007032A4">
        <w:t xml:space="preserve"> безопасности, развития коммунальной инфраструктуры, пассажирского транспорта и других.</w:t>
      </w:r>
      <w:proofErr w:type="gramEnd"/>
    </w:p>
    <w:p w:rsidR="00352820" w:rsidRPr="007032A4" w:rsidRDefault="00352820" w:rsidP="00C134EB">
      <w:pPr>
        <w:ind w:firstLine="397"/>
        <w:jc w:val="both"/>
      </w:pPr>
      <w:proofErr w:type="gramStart"/>
      <w:r w:rsidRPr="007032A4">
        <w:t>В условиях современных вызовов и угроз социально-экономического развития с учетом формирующегося нового формата управления стратегическим развитием территории на уровне Гатчинского муниципального района (объединение органов администрации муниципального района и административного центра МО «Город Гатчина», принятие современных нормативно-правовых актов в сфере стратегического планирования) подготовлен</w:t>
      </w:r>
      <w:r w:rsidRPr="007032A4">
        <w:rPr>
          <w:b/>
        </w:rPr>
        <w:t xml:space="preserve"> документ стратегического планирования нового поколения</w:t>
      </w:r>
      <w:r w:rsidRPr="007032A4">
        <w:t>, объединяющий в себе два документа – Стратегию социально-экономического развития Гатчинского муниципального района и Стратегию</w:t>
      </w:r>
      <w:proofErr w:type="gramEnd"/>
      <w:r w:rsidRPr="007032A4">
        <w:t xml:space="preserve"> социально-экономического развития МО «Город Гатчина» – </w:t>
      </w:r>
      <w:r w:rsidRPr="007032A4">
        <w:rPr>
          <w:b/>
        </w:rPr>
        <w:t>«Стратегия новых возможностей»</w:t>
      </w:r>
      <w:r w:rsidRPr="007032A4">
        <w:t>.</w:t>
      </w:r>
    </w:p>
    <w:p w:rsidR="0033373F" w:rsidRPr="007032A4" w:rsidRDefault="0033373F" w:rsidP="00C134EB">
      <w:pPr>
        <w:pStyle w:val="18"/>
        <w:suppressAutoHyphens/>
        <w:spacing w:before="0" w:after="0"/>
        <w:ind w:left="0" w:firstLine="397"/>
      </w:pPr>
    </w:p>
    <w:p w:rsidR="005802CE" w:rsidRPr="007032A4" w:rsidRDefault="005802CE" w:rsidP="00C134EB">
      <w:pPr>
        <w:pStyle w:val="18"/>
        <w:suppressAutoHyphens/>
        <w:spacing w:before="0" w:after="0"/>
        <w:ind w:left="0"/>
        <w:rPr>
          <w:sz w:val="28"/>
          <w:szCs w:val="28"/>
        </w:rPr>
      </w:pPr>
    </w:p>
    <w:p w:rsidR="00B17D5A" w:rsidRDefault="005802CE" w:rsidP="00EE1B8F">
      <w:pPr>
        <w:pStyle w:val="1"/>
        <w:suppressAutoHyphens/>
        <w:spacing w:before="0" w:after="0"/>
      </w:pPr>
      <w:bookmarkStart w:id="5" w:name="_Toc437600957"/>
      <w:r w:rsidRPr="007032A4">
        <w:lastRenderedPageBreak/>
        <w:t xml:space="preserve">Анализ развития Гатчинского </w:t>
      </w:r>
      <w:r w:rsidR="00EE1B8F">
        <w:t xml:space="preserve">                 </w:t>
      </w:r>
      <w:r w:rsidRPr="007032A4">
        <w:t>муниципального района</w:t>
      </w:r>
      <w:bookmarkEnd w:id="5"/>
    </w:p>
    <w:p w:rsidR="00EE1B8F" w:rsidRPr="00EE1B8F" w:rsidRDefault="00EE1B8F" w:rsidP="00EE1B8F">
      <w:pPr>
        <w:pStyle w:val="a2"/>
      </w:pPr>
    </w:p>
    <w:p w:rsidR="00B17D5A" w:rsidRPr="007032A4" w:rsidRDefault="00B17D5A" w:rsidP="00C134EB">
      <w:pPr>
        <w:pStyle w:val="2"/>
        <w:spacing w:before="0" w:after="0"/>
      </w:pPr>
      <w:bookmarkStart w:id="6" w:name="_Toc431923065"/>
      <w:bookmarkStart w:id="7" w:name="_Toc437600958"/>
      <w:r w:rsidRPr="007032A4">
        <w:t>Особенности экономико-географического положения, природные ресурсы</w:t>
      </w:r>
      <w:bookmarkEnd w:id="6"/>
      <w:bookmarkEnd w:id="7"/>
    </w:p>
    <w:p w:rsidR="00B17D5A" w:rsidRPr="007032A4" w:rsidRDefault="00B17D5A" w:rsidP="00C134EB">
      <w:pPr>
        <w:ind w:firstLine="708"/>
        <w:jc w:val="both"/>
      </w:pPr>
      <w:r w:rsidRPr="007032A4">
        <w:t>Гатчинский муниципальный район – один из наиболее крупных по площади и по численности населения муниципальных районов Ленинградской области: его площадь составляет 2,9 тыс. км</w:t>
      </w:r>
      <w:proofErr w:type="gramStart"/>
      <w:r w:rsidRPr="007032A4">
        <w:rPr>
          <w:vertAlign w:val="superscript"/>
        </w:rPr>
        <w:t>2</w:t>
      </w:r>
      <w:proofErr w:type="gramEnd"/>
      <w:r w:rsidRPr="007032A4">
        <w:t>, численность населения – 246,2 тыс. человек. Это один из наиболее экономически-развитых промышленно-аграрных районов Ленинградской области. Основную специфику социально-экономического развития района обусловило его расположение в непосредственной близости от Санкт-Петербурга.</w:t>
      </w:r>
    </w:p>
    <w:p w:rsidR="00B17D5A" w:rsidRPr="007032A4" w:rsidRDefault="00B17D5A" w:rsidP="00C134EB">
      <w:pPr>
        <w:ind w:firstLine="708"/>
        <w:jc w:val="both"/>
      </w:pPr>
      <w:r w:rsidRPr="007032A4">
        <w:rPr>
          <w:noProof/>
        </w:rPr>
        <w:drawing>
          <wp:anchor distT="0" distB="0" distL="114300" distR="114300" simplePos="0" relativeHeight="251659264" behindDoc="0" locked="0" layoutInCell="1" allowOverlap="1">
            <wp:simplePos x="0" y="0"/>
            <wp:positionH relativeFrom="column">
              <wp:posOffset>3544570</wp:posOffset>
            </wp:positionH>
            <wp:positionV relativeFrom="paragraph">
              <wp:posOffset>20320</wp:posOffset>
            </wp:positionV>
            <wp:extent cx="2639695" cy="1891665"/>
            <wp:effectExtent l="19050" t="0" r="8255" b="0"/>
            <wp:wrapSquare wrapText="bothSides"/>
            <wp:docPr id="3" name="Рисунок 3" descr="Гатчинский муниципальный район на кар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Гатчинский муниципальный район на карте"/>
                    <pic:cNvPicPr>
                      <a:picLocks noChangeAspect="1" noChangeArrowheads="1"/>
                    </pic:cNvPicPr>
                  </pic:nvPicPr>
                  <pic:blipFill>
                    <a:blip r:embed="rId8"/>
                    <a:srcRect/>
                    <a:stretch>
                      <a:fillRect/>
                    </a:stretch>
                  </pic:blipFill>
                  <pic:spPr bwMode="auto">
                    <a:xfrm>
                      <a:off x="0" y="0"/>
                      <a:ext cx="2639695" cy="1891665"/>
                    </a:xfrm>
                    <a:prstGeom prst="rect">
                      <a:avLst/>
                    </a:prstGeom>
                    <a:noFill/>
                    <a:ln w="9525">
                      <a:noFill/>
                      <a:miter lim="800000"/>
                      <a:headEnd/>
                      <a:tailEnd/>
                    </a:ln>
                  </pic:spPr>
                </pic:pic>
              </a:graphicData>
            </a:graphic>
          </wp:anchor>
        </w:drawing>
      </w:r>
      <w:r w:rsidRPr="007032A4">
        <w:t xml:space="preserve">Территория Гатчинского муниципального района граничит с </w:t>
      </w:r>
      <w:proofErr w:type="spellStart"/>
      <w:r w:rsidRPr="007032A4">
        <w:t>Лужским</w:t>
      </w:r>
      <w:proofErr w:type="spellEnd"/>
      <w:r w:rsidRPr="007032A4">
        <w:t xml:space="preserve">, </w:t>
      </w:r>
      <w:proofErr w:type="spellStart"/>
      <w:r w:rsidRPr="007032A4">
        <w:t>Волосовским</w:t>
      </w:r>
      <w:proofErr w:type="spellEnd"/>
      <w:r w:rsidRPr="007032A4">
        <w:t xml:space="preserve">, </w:t>
      </w:r>
      <w:proofErr w:type="spellStart"/>
      <w:r w:rsidRPr="007032A4">
        <w:t>Тосненским</w:t>
      </w:r>
      <w:proofErr w:type="spellEnd"/>
      <w:r w:rsidRPr="007032A4">
        <w:t xml:space="preserve">, </w:t>
      </w:r>
      <w:proofErr w:type="gramStart"/>
      <w:r w:rsidRPr="007032A4">
        <w:t>Ломоносовским</w:t>
      </w:r>
      <w:proofErr w:type="gramEnd"/>
      <w:r w:rsidRPr="007032A4">
        <w:t xml:space="preserve"> муниципальными районами Ленинградской области. На севере район граничит с территорией Санкт-Петербурга. </w:t>
      </w:r>
      <w:proofErr w:type="gramStart"/>
      <w:r w:rsidRPr="007032A4">
        <w:t>Границы Гатчинского муниципального района и муниципальных образований в его составе установлены областными законами: областной закон от 16.12.2004 г. № 113-оз «Об установлении границ и наделении соответствующим статусом муниципального образования Гатчинский муниципальный район и муниципальных образований в его составе» и областной закон от 22.12.2004 года № 115-оз «Об установлении границ и наделении статусом городского поселения муниципального образования город Гатчина в Гатчинском муниципальном районе».</w:t>
      </w:r>
      <w:proofErr w:type="gramEnd"/>
    </w:p>
    <w:p w:rsidR="00B17D5A" w:rsidRPr="007032A4" w:rsidRDefault="00B17D5A" w:rsidP="00C134EB">
      <w:pPr>
        <w:ind w:firstLine="708"/>
        <w:jc w:val="both"/>
      </w:pPr>
      <w:proofErr w:type="gramStart"/>
      <w:r w:rsidRPr="007032A4">
        <w:t>В состав Гатчинского муниципального района входит 6 муниципальных образований со статусом городских поселений и 11 муниципальных образований со статусом сельских поселений, в границах которых расположены 240 населенных пунктов (в том числе 2 города, 4 городских поселка и 234 сельских населенных пункта) и более 227 крупных садоводств (самые знаменитые дачные места – Сиверский, Вырица и Рождествено) 58 тыс. садовых участков.</w:t>
      </w:r>
      <w:proofErr w:type="gramEnd"/>
    </w:p>
    <w:p w:rsidR="00B17D5A" w:rsidRPr="007032A4" w:rsidRDefault="008E485F" w:rsidP="00C134EB">
      <w:pPr>
        <w:ind w:firstLine="708"/>
        <w:jc w:val="both"/>
      </w:pPr>
      <w:r w:rsidRPr="007032A4">
        <w:t xml:space="preserve">Отмечается хорошая </w:t>
      </w:r>
      <w:r w:rsidRPr="007032A4">
        <w:rPr>
          <w:b/>
        </w:rPr>
        <w:t>транспортная освоенность</w:t>
      </w:r>
      <w:r w:rsidRPr="007032A4">
        <w:t xml:space="preserve"> территории Гатчинского муниципального района, система основных транспортных коммуникаций района отчасти транзитный характер. По его территории проходят две автомобильные магистрали федерального значения: Санкт-Петербург – Псков, магистральная трасса А-120 (так называемая «бетонка»), фактически второе полукольцо объездной дороги вокруг северной столицы, которое очень перспективно, поскольку способно обеспечивать выход </w:t>
      </w:r>
      <w:proofErr w:type="gramStart"/>
      <w:r w:rsidRPr="007032A4">
        <w:t>транспорта</w:t>
      </w:r>
      <w:proofErr w:type="gramEnd"/>
      <w:r w:rsidRPr="007032A4">
        <w:t xml:space="preserve"> как на федеральные трассы, так и к строящимся портам в Усть-Луге. Железнодорожное сообщение осуществляется в Витебском, Псковском и в </w:t>
      </w:r>
      <w:proofErr w:type="spellStart"/>
      <w:r w:rsidRPr="007032A4">
        <w:t>Таллинском</w:t>
      </w:r>
      <w:proofErr w:type="spellEnd"/>
      <w:r w:rsidRPr="007032A4">
        <w:t xml:space="preserve"> направлениях. </w:t>
      </w:r>
      <w:r w:rsidR="00B17D5A" w:rsidRPr="007032A4">
        <w:t xml:space="preserve">Административный центр муниципального района город Гатчина является важным </w:t>
      </w:r>
      <w:r w:rsidR="00B17D5A" w:rsidRPr="007032A4">
        <w:rPr>
          <w:b/>
        </w:rPr>
        <w:t>транспортным узлом</w:t>
      </w:r>
      <w:r w:rsidR="00B17D5A" w:rsidRPr="007032A4">
        <w:t xml:space="preserve"> областного значения. Через него проходят железные дороги, связывающие Санкт-Петербу</w:t>
      </w:r>
      <w:proofErr w:type="gramStart"/>
      <w:r w:rsidR="00B17D5A" w:rsidRPr="007032A4">
        <w:t>рг с Пр</w:t>
      </w:r>
      <w:proofErr w:type="gramEnd"/>
      <w:r w:rsidR="00B17D5A" w:rsidRPr="007032A4">
        <w:t xml:space="preserve">ибалтикой, Белоруссией и Украиной, имеется два пассажирских вокзала и грузовая станция. </w:t>
      </w:r>
    </w:p>
    <w:p w:rsidR="00B17D5A" w:rsidRPr="007032A4" w:rsidRDefault="00B17D5A" w:rsidP="00C134EB">
      <w:pPr>
        <w:ind w:firstLine="708"/>
        <w:jc w:val="both"/>
      </w:pPr>
      <w:r w:rsidRPr="007032A4">
        <w:t>Вблизи границ муниципального района расположен международный аэропорт «Пулково-2». Основные водные артерии - реки Ижора и Оредеж – не судоходны, но крайне перспективны в туристско-экскурсионном плане.</w:t>
      </w:r>
    </w:p>
    <w:p w:rsidR="008E485F" w:rsidRPr="007032A4" w:rsidRDefault="00B17D5A" w:rsidP="00C134EB">
      <w:pPr>
        <w:ind w:firstLine="708"/>
        <w:jc w:val="both"/>
      </w:pPr>
      <w:r w:rsidRPr="007032A4">
        <w:t>Гатчина – самый крупный по численности город Ленинградской области (96,3 тыс</w:t>
      </w:r>
      <w:proofErr w:type="gramStart"/>
      <w:r w:rsidRPr="007032A4">
        <w:t>.ч</w:t>
      </w:r>
      <w:proofErr w:type="gramEnd"/>
      <w:r w:rsidRPr="007032A4">
        <w:t xml:space="preserve">ел.), обладает значительным </w:t>
      </w:r>
      <w:r w:rsidRPr="007032A4">
        <w:rPr>
          <w:b/>
        </w:rPr>
        <w:t>экономическим потенциалом</w:t>
      </w:r>
      <w:r w:rsidRPr="007032A4">
        <w:t xml:space="preserve">: развитым многоотраслевым экономическим комплексом, сформировавшимся научным комплексом. </w:t>
      </w:r>
    </w:p>
    <w:p w:rsidR="00B17D5A" w:rsidRPr="007032A4" w:rsidRDefault="008E485F" w:rsidP="00C134EB">
      <w:pPr>
        <w:ind w:firstLine="708"/>
        <w:jc w:val="both"/>
      </w:pPr>
      <w:r w:rsidRPr="007032A4">
        <w:lastRenderedPageBreak/>
        <w:t xml:space="preserve">В настоящее время в списке </w:t>
      </w:r>
      <w:r w:rsidRPr="007032A4">
        <w:rPr>
          <w:b/>
        </w:rPr>
        <w:t>объектов культурного наследия</w:t>
      </w:r>
      <w:r w:rsidRPr="007032A4">
        <w:t xml:space="preserve"> по Гатчинскому муниципальному району насчитывается 587 наименований памятников разного рода (памятники археологии, архитектуры и градостроительства, истории и монументального искусства), в том числе 216 объектов культурного наследия отнесены к объектам федерального значения. </w:t>
      </w:r>
      <w:r w:rsidR="00B17D5A" w:rsidRPr="007032A4">
        <w:t xml:space="preserve">На территории города </w:t>
      </w:r>
      <w:r w:rsidRPr="007032A4">
        <w:t xml:space="preserve">Гатчина </w:t>
      </w:r>
      <w:r w:rsidR="00B17D5A" w:rsidRPr="007032A4">
        <w:t>расположены объекты культурного наследия международного значения (дворцовые, парковые ансамбли и др.). Всего 5</w:t>
      </w:r>
      <w:r w:rsidR="00B17D5A" w:rsidRPr="007032A4">
        <w:rPr>
          <w:b/>
        </w:rPr>
        <w:t xml:space="preserve"> </w:t>
      </w:r>
      <w:r w:rsidR="00B17D5A" w:rsidRPr="007032A4">
        <w:t>городов мира находятся в списках ЮНЕСКО как города, в которых под патронат взяты не отдельные памятники, а исторический центр целиком, среди них Венеция, Рим, Париж, Санкт-Петербург (включая Гатчину). Наличие памятников истории и культуры мирового значения в сочетании с развитием туризма делает территорию района важным элементом туристической инфраструктуры Санкт-Петербурга.</w:t>
      </w:r>
    </w:p>
    <w:p w:rsidR="00B17D5A" w:rsidRPr="007032A4" w:rsidRDefault="00B17D5A" w:rsidP="00C134EB">
      <w:pPr>
        <w:ind w:firstLine="708"/>
        <w:jc w:val="both"/>
      </w:pPr>
      <w:proofErr w:type="gramStart"/>
      <w:r w:rsidRPr="007032A4">
        <w:t xml:space="preserve">На территории района также расположены другие достопримечательности и </w:t>
      </w:r>
      <w:r w:rsidRPr="007032A4">
        <w:rPr>
          <w:b/>
        </w:rPr>
        <w:t>объекты туристско-рекреационной инфраструктуры</w:t>
      </w:r>
      <w:r w:rsidRPr="007032A4">
        <w:t>, в том числе музей-усадьба «Рождествено», памятные пушкинские места (домик няни А.С.Пушкина в д. </w:t>
      </w:r>
      <w:proofErr w:type="spellStart"/>
      <w:r w:rsidRPr="007032A4">
        <w:t>Кобрино</w:t>
      </w:r>
      <w:proofErr w:type="spellEnd"/>
      <w:r w:rsidRPr="007032A4">
        <w:t xml:space="preserve">, усадьба </w:t>
      </w:r>
      <w:proofErr w:type="spellStart"/>
      <w:r w:rsidRPr="007032A4">
        <w:t>Ганнибалов</w:t>
      </w:r>
      <w:proofErr w:type="spellEnd"/>
      <w:r w:rsidRPr="007032A4">
        <w:t xml:space="preserve"> в п. </w:t>
      </w:r>
      <w:proofErr w:type="spellStart"/>
      <w:r w:rsidRPr="007032A4">
        <w:t>Суйда</w:t>
      </w:r>
      <w:proofErr w:type="spellEnd"/>
      <w:r w:rsidRPr="007032A4">
        <w:t>, дом-музей станционного смотрителя в д. Выра), песочные пляжи рекреационных зон на р. Оредеж (</w:t>
      </w:r>
      <w:proofErr w:type="spellStart"/>
      <w:r w:rsidRPr="007032A4">
        <w:t>гп</w:t>
      </w:r>
      <w:proofErr w:type="spellEnd"/>
      <w:r w:rsidRPr="007032A4">
        <w:t>.</w:t>
      </w:r>
      <w:proofErr w:type="gramEnd"/>
      <w:r w:rsidRPr="007032A4">
        <w:t> </w:t>
      </w:r>
      <w:proofErr w:type="gramStart"/>
      <w:r w:rsidRPr="007032A4">
        <w:t>Сиверский).</w:t>
      </w:r>
      <w:proofErr w:type="gramEnd"/>
      <w:r w:rsidRPr="007032A4">
        <w:t xml:space="preserve"> Территория района обладает богатым историко-культурным наследием: Гатчинский дворцово-парковый ансамбль, усадьбы в населенных пунктах п. </w:t>
      </w:r>
      <w:proofErr w:type="spellStart"/>
      <w:r w:rsidRPr="007032A4">
        <w:t>Суйда</w:t>
      </w:r>
      <w:proofErr w:type="spellEnd"/>
      <w:r w:rsidRPr="007032A4">
        <w:t xml:space="preserve">, </w:t>
      </w:r>
      <w:proofErr w:type="spellStart"/>
      <w:r w:rsidRPr="007032A4">
        <w:t>гп</w:t>
      </w:r>
      <w:proofErr w:type="spellEnd"/>
      <w:r w:rsidRPr="007032A4">
        <w:t xml:space="preserve">. Тайцы, д. </w:t>
      </w:r>
      <w:proofErr w:type="spellStart"/>
      <w:r w:rsidRPr="007032A4">
        <w:t>Лампово</w:t>
      </w:r>
      <w:proofErr w:type="spellEnd"/>
      <w:r w:rsidRPr="007032A4">
        <w:t xml:space="preserve">, </w:t>
      </w:r>
      <w:proofErr w:type="spellStart"/>
      <w:r w:rsidRPr="007032A4">
        <w:t>гп</w:t>
      </w:r>
      <w:proofErr w:type="spellEnd"/>
      <w:r w:rsidRPr="007032A4">
        <w:t xml:space="preserve">. </w:t>
      </w:r>
      <w:proofErr w:type="gramStart"/>
      <w:r w:rsidRPr="007032A4">
        <w:t>Сиверский, с. Рождествено, д. Выра, и др.</w:t>
      </w:r>
      <w:r w:rsidR="008E466B" w:rsidRPr="007032A4">
        <w:t xml:space="preserve"> Гатчинский муниципальный район, не смотря то, что </w:t>
      </w:r>
      <w:r w:rsidR="008E466B" w:rsidRPr="007032A4">
        <w:rPr>
          <w:iCs/>
        </w:rPr>
        <w:t>система средств коллективного размещения составляет всего 6 % от их общей мощностей по Ленинградской области и при этом по многим параметрам не соответствует установленным нормативам,</w:t>
      </w:r>
      <w:r w:rsidR="008E466B" w:rsidRPr="007032A4">
        <w:t xml:space="preserve"> уже в настоящее время отнесен к лидерами по числу центров туристского досуга и развлечений Ленинградской области</w:t>
      </w:r>
      <w:r w:rsidR="008E466B" w:rsidRPr="007032A4">
        <w:rPr>
          <w:vertAlign w:val="superscript"/>
        </w:rPr>
        <w:footnoteReference w:id="5"/>
      </w:r>
      <w:r w:rsidR="008E466B" w:rsidRPr="007032A4">
        <w:t xml:space="preserve"> наряду с </w:t>
      </w:r>
      <w:r w:rsidR="008E466B" w:rsidRPr="007032A4">
        <w:rPr>
          <w:iCs/>
        </w:rPr>
        <w:t xml:space="preserve">Выборгским, </w:t>
      </w:r>
      <w:proofErr w:type="spellStart"/>
      <w:r w:rsidR="008E466B" w:rsidRPr="007032A4">
        <w:rPr>
          <w:iCs/>
        </w:rPr>
        <w:t>Лодейнопольским</w:t>
      </w:r>
      <w:proofErr w:type="spellEnd"/>
      <w:r w:rsidR="008E466B" w:rsidRPr="007032A4">
        <w:rPr>
          <w:iCs/>
        </w:rPr>
        <w:t xml:space="preserve"> и </w:t>
      </w:r>
      <w:proofErr w:type="spellStart"/>
      <w:r w:rsidR="008E466B" w:rsidRPr="007032A4">
        <w:rPr>
          <w:iCs/>
        </w:rPr>
        <w:t>Приозерским</w:t>
      </w:r>
      <w:proofErr w:type="spellEnd"/>
      <w:proofErr w:type="gramEnd"/>
      <w:r w:rsidR="008E466B" w:rsidRPr="007032A4">
        <w:rPr>
          <w:iCs/>
        </w:rPr>
        <w:t xml:space="preserve"> муниципальными районами,</w:t>
      </w:r>
      <w:r w:rsidR="008E466B" w:rsidRPr="007032A4">
        <w:t xml:space="preserve"> где расположено несколько объектов, имеющих региональное и межрегиональное значение.</w:t>
      </w:r>
    </w:p>
    <w:p w:rsidR="00B17D5A" w:rsidRPr="007032A4" w:rsidRDefault="00B17D5A" w:rsidP="00C134EB">
      <w:pPr>
        <w:ind w:firstLine="708"/>
        <w:jc w:val="both"/>
      </w:pPr>
      <w:r w:rsidRPr="007032A4">
        <w:t xml:space="preserve">Близость района к Санкт-Петербургу повышает </w:t>
      </w:r>
      <w:r w:rsidRPr="007032A4">
        <w:rPr>
          <w:b/>
        </w:rPr>
        <w:t>инвестиционную привлекательность</w:t>
      </w:r>
      <w:r w:rsidRPr="007032A4">
        <w:t xml:space="preserve"> территории района для размещения различных производственных, </w:t>
      </w:r>
      <w:proofErr w:type="spellStart"/>
      <w:r w:rsidRPr="007032A4">
        <w:t>транспортно-логистических</w:t>
      </w:r>
      <w:proofErr w:type="spellEnd"/>
      <w:r w:rsidRPr="007032A4">
        <w:t xml:space="preserve"> и коммунально-складских объектов. Санкт-Петербург представляет собой емкий рынок труда и потребления продукции, производимой предприятиями района. Большое значение для развития экономического потенциала района имеют тесные производственные, научные и образовательные связи с экономическим комплексом Санкт-Петербурга. Также для населения района </w:t>
      </w:r>
      <w:proofErr w:type="gramStart"/>
      <w:r w:rsidRPr="007032A4">
        <w:t>важное значение</w:t>
      </w:r>
      <w:proofErr w:type="gramEnd"/>
      <w:r w:rsidRPr="007032A4">
        <w:t xml:space="preserve"> имеет доступность учреждений социального и бытового обслуживания Санкт-Петербурга, которые представлены более широким спектром услуг.</w:t>
      </w:r>
    </w:p>
    <w:p w:rsidR="00B17D5A" w:rsidRPr="007032A4" w:rsidRDefault="00B17D5A" w:rsidP="00C134EB">
      <w:pPr>
        <w:ind w:firstLine="708"/>
        <w:jc w:val="both"/>
      </w:pPr>
      <w:r w:rsidRPr="007032A4">
        <w:t xml:space="preserve">Гатчинский муниципальный район в свою очередь также выполняет ряд важных функций </w:t>
      </w:r>
      <w:r w:rsidRPr="007032A4">
        <w:rPr>
          <w:b/>
        </w:rPr>
        <w:t>пригородной территории</w:t>
      </w:r>
      <w:r w:rsidRPr="007032A4">
        <w:t xml:space="preserve"> по отношению к Санкт-Петербургу. На его территории расположен ряд петербургских и ведомственных учреждений (социальной, рекреационной инфраструктуры и др.) и других объектов, имеющих тесные экономические связи с предприятиями Санкт-Петербурга. В том числе, два полигона для размещения твердых бытовых и отдельных видов промышленных отходов, расположенных на территории муниципального района, ежегодно принимают до 86-93 % отходов из Санкт-Петербурга.</w:t>
      </w:r>
    </w:p>
    <w:p w:rsidR="00B17D5A" w:rsidRPr="007032A4" w:rsidRDefault="00B17D5A" w:rsidP="00C134EB">
      <w:pPr>
        <w:ind w:firstLine="708"/>
        <w:jc w:val="both"/>
      </w:pPr>
      <w:r w:rsidRPr="007032A4">
        <w:t xml:space="preserve">В настоящее время наличие благоприятных хозяйственных условий позволяет говорить о развитии территории Гатчинского муниципального района, как о районе интенсивного роста многоотраслевой промышленности и сельского хозяйства. Гатчинский муниципальный район принадлежит к числу наиболее освоенных в сельскохозяйственном отношении муниципальных районов Ленинградской области. По удельному весу сельскохозяйственных угодий (21 % всей площади) он уступает только </w:t>
      </w:r>
      <w:proofErr w:type="spellStart"/>
      <w:r w:rsidRPr="007032A4">
        <w:t>Волосовскому</w:t>
      </w:r>
      <w:proofErr w:type="spellEnd"/>
      <w:r w:rsidRPr="007032A4">
        <w:t xml:space="preserve"> и Ломоносовскому муниципальным районам. Около 50 % всей площади занято в районе лесами.</w:t>
      </w:r>
    </w:p>
    <w:p w:rsidR="00B17D5A" w:rsidRPr="007032A4" w:rsidRDefault="00B17D5A" w:rsidP="00C134EB">
      <w:pPr>
        <w:ind w:firstLine="708"/>
        <w:jc w:val="both"/>
      </w:pPr>
      <w:r w:rsidRPr="007032A4">
        <w:lastRenderedPageBreak/>
        <w:t xml:space="preserve">Район богат </w:t>
      </w:r>
      <w:r w:rsidRPr="007032A4">
        <w:rPr>
          <w:b/>
        </w:rPr>
        <w:t>природными</w:t>
      </w:r>
      <w:r w:rsidRPr="007032A4">
        <w:t xml:space="preserve"> растительными и </w:t>
      </w:r>
      <w:r w:rsidRPr="007032A4">
        <w:rPr>
          <w:b/>
        </w:rPr>
        <w:t>минеральными ресурсами</w:t>
      </w:r>
      <w:r w:rsidRPr="007032A4">
        <w:t xml:space="preserve"> и располагает благоприятными почвенно-климатическими условиями для развития многих видов животноводства и овощеводства</w:t>
      </w:r>
      <w:r w:rsidR="003E27E8" w:rsidRPr="007032A4">
        <w:t xml:space="preserve"> (табл. </w:t>
      </w:r>
      <w:r w:rsidR="005F7D3B" w:rsidRPr="007032A4">
        <w:t>2</w:t>
      </w:r>
      <w:r w:rsidR="003E27E8" w:rsidRPr="007032A4">
        <w:t>)</w:t>
      </w:r>
      <w:r w:rsidRPr="007032A4">
        <w:t>. В южной части муниципального района расположены крупные лесные массивы и торфяники. Широко представлены общераспространенные минерально-сырьевые ресурсы (песок, известняк, глина, гравий и др.).</w:t>
      </w:r>
    </w:p>
    <w:p w:rsidR="00B17D5A" w:rsidRPr="007032A4" w:rsidRDefault="00B17D5A" w:rsidP="00C134EB">
      <w:pPr>
        <w:ind w:left="708" w:firstLine="708"/>
        <w:jc w:val="both"/>
        <w:rPr>
          <w:b/>
          <w:i/>
        </w:rPr>
      </w:pPr>
      <w:r w:rsidRPr="007032A4">
        <w:rPr>
          <w:b/>
          <w:i/>
        </w:rPr>
        <w:t>ИСТОРИЧЕСКАЯ СПРАВКА</w:t>
      </w:r>
    </w:p>
    <w:p w:rsidR="00B17D5A" w:rsidRPr="007032A4" w:rsidRDefault="00B17D5A" w:rsidP="00C134EB">
      <w:pPr>
        <w:ind w:left="708" w:firstLine="708"/>
        <w:jc w:val="both"/>
        <w:rPr>
          <w:i/>
        </w:rPr>
      </w:pPr>
      <w:r w:rsidRPr="007032A4">
        <w:rPr>
          <w:i/>
        </w:rPr>
        <w:t xml:space="preserve">Административный центр муниципального района – город Гатчина в истории страны многократно становился крупным центром нововведений. Начиная с XVIII-XIX вв. дворцово-парковая резиденция (Гатчинская мыза) на протяжении двух столетий принадлежала многим знаменитым владельцам, в т.ч. графу Орлову, императору Павлу, его вдове Марии Федоровне, императорам Николаю I, Александру II, Александру III. Служила сначала загородной усадьбой, а затем загородной </w:t>
      </w:r>
      <w:r w:rsidRPr="007032A4">
        <w:rPr>
          <w:b/>
          <w:i/>
        </w:rPr>
        <w:t>императорской резиденцией</w:t>
      </w:r>
      <w:r w:rsidRPr="007032A4">
        <w:rPr>
          <w:i/>
        </w:rPr>
        <w:t xml:space="preserve">. С 1783 г. Гатчина окончательно вошла в состав владений императорской семьи, в определенные периоды (в т.ч., в 1888-1894 гг.) служа </w:t>
      </w:r>
      <w:r w:rsidRPr="007032A4">
        <w:rPr>
          <w:b/>
          <w:i/>
        </w:rPr>
        <w:t>главной загородной резиденцией императора</w:t>
      </w:r>
      <w:r w:rsidRPr="007032A4">
        <w:rPr>
          <w:i/>
        </w:rPr>
        <w:t>. К концу 1870-х гг. Гатчина превратилась в значительный узел железных и шоссейных дорог, идущих из столицы империи на юго-запад и запад, что дало дополнительный стимул к индустриализации и интенсивному развитию экономики. Город Гатчина становится дачным пригородом города Санкт-Петербурга, любимым местом отдыха известных писателей, художников, композиторов, ученых. Началом гатчинской промышленности можно считать 80 годы XIX в., когда был построен литейный завод.</w:t>
      </w:r>
    </w:p>
    <w:p w:rsidR="00B17D5A" w:rsidRPr="007032A4" w:rsidRDefault="00B17D5A" w:rsidP="00C134EB">
      <w:pPr>
        <w:ind w:left="708" w:firstLine="708"/>
        <w:jc w:val="both"/>
        <w:rPr>
          <w:i/>
        </w:rPr>
      </w:pPr>
      <w:r w:rsidRPr="007032A4">
        <w:rPr>
          <w:i/>
        </w:rPr>
        <w:t xml:space="preserve">В 1881 году впервые в Российской Империи в Гатчине </w:t>
      </w:r>
      <w:r w:rsidRPr="007032A4">
        <w:rPr>
          <w:b/>
          <w:i/>
        </w:rPr>
        <w:t>появилось электрическое уличное освещение</w:t>
      </w:r>
      <w:r w:rsidRPr="007032A4">
        <w:rPr>
          <w:i/>
        </w:rPr>
        <w:t xml:space="preserve"> (сначала был освещён плац перед императорским дворцом).</w:t>
      </w:r>
    </w:p>
    <w:p w:rsidR="00B17D5A" w:rsidRPr="007032A4" w:rsidRDefault="00B17D5A" w:rsidP="00C134EB">
      <w:pPr>
        <w:ind w:left="708" w:firstLine="708"/>
        <w:jc w:val="both"/>
        <w:rPr>
          <w:i/>
        </w:rPr>
      </w:pPr>
      <w:r w:rsidRPr="007032A4">
        <w:rPr>
          <w:i/>
        </w:rPr>
        <w:t>На Всемирной выставке в Париже в 1900 году Гатчина была признана самым благоустроенным из малых городов России.</w:t>
      </w:r>
    </w:p>
    <w:p w:rsidR="00B17D5A" w:rsidRPr="007032A4" w:rsidRDefault="00B17D5A" w:rsidP="00C134EB">
      <w:pPr>
        <w:ind w:left="708" w:firstLine="708"/>
        <w:jc w:val="both"/>
        <w:rPr>
          <w:i/>
        </w:rPr>
      </w:pPr>
      <w:r w:rsidRPr="007032A4">
        <w:rPr>
          <w:i/>
        </w:rPr>
        <w:t xml:space="preserve">В 1910 году в Гатчине был сооружён </w:t>
      </w:r>
      <w:r w:rsidRPr="007032A4">
        <w:rPr>
          <w:b/>
          <w:i/>
        </w:rPr>
        <w:t>первый в России военный аэродром</w:t>
      </w:r>
      <w:r w:rsidRPr="007032A4">
        <w:rPr>
          <w:i/>
        </w:rPr>
        <w:t xml:space="preserve">, начала работу </w:t>
      </w:r>
      <w:r w:rsidRPr="007032A4">
        <w:rPr>
          <w:b/>
          <w:i/>
        </w:rPr>
        <w:t>первая в России воздухоплавательная школа</w:t>
      </w:r>
      <w:r w:rsidRPr="007032A4">
        <w:rPr>
          <w:i/>
        </w:rPr>
        <w:t>; полёты в Гатчине совершали Пётр Нестеров, Лидия Зверева и другие известные лётчики. Город Гатчина является колыбелью русской военной авиации. В 1910 г. на гатчинском аэродроме состоялся первый полет аэроплана русской конструкции «Гаккель-</w:t>
      </w:r>
      <w:proofErr w:type="gramStart"/>
      <w:r w:rsidRPr="007032A4">
        <w:rPr>
          <w:i/>
        </w:rPr>
        <w:t>III</w:t>
      </w:r>
      <w:proofErr w:type="gramEnd"/>
      <w:r w:rsidRPr="007032A4">
        <w:rPr>
          <w:i/>
        </w:rPr>
        <w:t>».</w:t>
      </w:r>
    </w:p>
    <w:p w:rsidR="00B17D5A" w:rsidRPr="007032A4" w:rsidRDefault="00B17D5A" w:rsidP="00C134EB">
      <w:pPr>
        <w:ind w:left="708" w:firstLine="708"/>
        <w:jc w:val="both"/>
        <w:rPr>
          <w:i/>
        </w:rPr>
      </w:pPr>
      <w:r w:rsidRPr="007032A4">
        <w:rPr>
          <w:i/>
        </w:rPr>
        <w:t xml:space="preserve">В 1960-1970 годы </w:t>
      </w:r>
      <w:proofErr w:type="gramStart"/>
      <w:r w:rsidRPr="007032A4">
        <w:rPr>
          <w:i/>
        </w:rPr>
        <w:t>г</w:t>
      </w:r>
      <w:proofErr w:type="gramEnd"/>
      <w:r w:rsidRPr="007032A4">
        <w:rPr>
          <w:i/>
        </w:rPr>
        <w:t xml:space="preserve">. Гатчина развивался как </w:t>
      </w:r>
      <w:r w:rsidRPr="007032A4">
        <w:rPr>
          <w:b/>
          <w:i/>
        </w:rPr>
        <w:t>научно-промышленный спутник</w:t>
      </w:r>
      <w:r w:rsidRPr="007032A4">
        <w:rPr>
          <w:i/>
        </w:rPr>
        <w:t xml:space="preserve"> Ленинграда: опытные производства таких известных оборонных предприятий как НПО «Ленинец», НПО «Азимут», ЦНИИ «Прометей», электромеханический завод «Буревестник» были перебазированы в г. Гатчину; после создания в 1954 г. филиала Физико-технического института им. А.Ф.Иоффе АН СССР, запуска исследовательского реактора ВВР-М в 1959 г. и протонного ускорителя-синхроциклотрона в 1970 г., г. Гатчина становится одним из ведущих советских научных центров ядерной физики.</w:t>
      </w:r>
    </w:p>
    <w:p w:rsidR="00B17D5A" w:rsidRPr="007032A4" w:rsidRDefault="00B17D5A" w:rsidP="00C134EB">
      <w:pPr>
        <w:ind w:left="708" w:firstLine="708"/>
        <w:jc w:val="both"/>
        <w:rPr>
          <w:i/>
        </w:rPr>
      </w:pPr>
      <w:r w:rsidRPr="007032A4">
        <w:rPr>
          <w:i/>
        </w:rPr>
        <w:t xml:space="preserve">В настоящее время Гатчину также можно назвать </w:t>
      </w:r>
      <w:r w:rsidRPr="007032A4">
        <w:rPr>
          <w:b/>
          <w:i/>
        </w:rPr>
        <w:t>центром инноваций</w:t>
      </w:r>
      <w:r w:rsidRPr="007032A4">
        <w:rPr>
          <w:i/>
        </w:rPr>
        <w:t xml:space="preserve">: именно здесь реализуются проекты по строительству Северо-Западного </w:t>
      </w:r>
      <w:proofErr w:type="spellStart"/>
      <w:r w:rsidRPr="007032A4">
        <w:rPr>
          <w:i/>
        </w:rPr>
        <w:t>наноцентра</w:t>
      </w:r>
      <w:proofErr w:type="spellEnd"/>
      <w:r w:rsidRPr="007032A4">
        <w:rPr>
          <w:i/>
        </w:rPr>
        <w:t xml:space="preserve"> и развитию крупных инвестиционных проектов на базе ПИЯФ РАН, здесь же построен первый в Ленинградской области многофункциональный перинатальный центр.</w:t>
      </w:r>
    </w:p>
    <w:p w:rsidR="00B17D5A" w:rsidRPr="007032A4" w:rsidRDefault="00B17D5A" w:rsidP="00C134EB">
      <w:pPr>
        <w:ind w:left="708" w:firstLine="708"/>
        <w:jc w:val="both"/>
        <w:rPr>
          <w:i/>
        </w:rPr>
      </w:pPr>
      <w:r w:rsidRPr="007032A4">
        <w:rPr>
          <w:i/>
        </w:rPr>
        <w:t>Указом Президента России № 177 от 6 апреля 2015 г., «За мужество, стойкость и массовый героизм, проявленные защитниками города в борьбе за свободу и независимость Отечества» городу Гатчина, присвоено почётное звание Российской Федерации, «Город воинской славы».</w:t>
      </w:r>
    </w:p>
    <w:p w:rsidR="00B17D5A" w:rsidRPr="007032A4" w:rsidRDefault="00B17D5A" w:rsidP="00C134EB">
      <w:pPr>
        <w:jc w:val="both"/>
      </w:pPr>
    </w:p>
    <w:p w:rsidR="00B17D5A" w:rsidRPr="007032A4" w:rsidRDefault="00B17D5A" w:rsidP="00C134EB">
      <w:pPr>
        <w:jc w:val="both"/>
        <w:sectPr w:rsidR="00B17D5A" w:rsidRPr="007032A4" w:rsidSect="0069178C">
          <w:footerReference w:type="default" r:id="rId9"/>
          <w:pgSz w:w="11906" w:h="16838"/>
          <w:pgMar w:top="1134" w:right="1134" w:bottom="1134" w:left="1134" w:header="708" w:footer="708" w:gutter="0"/>
          <w:cols w:space="708"/>
          <w:titlePg/>
          <w:docGrid w:linePitch="360"/>
        </w:sectPr>
      </w:pPr>
    </w:p>
    <w:p w:rsidR="00B17D5A" w:rsidRPr="007032A4" w:rsidRDefault="00B17D5A" w:rsidP="00C134EB">
      <w:pPr>
        <w:jc w:val="both"/>
      </w:pPr>
    </w:p>
    <w:p w:rsidR="00B17D5A" w:rsidRPr="007032A4" w:rsidRDefault="00B17D5A" w:rsidP="00C134EB">
      <w:pPr>
        <w:jc w:val="right"/>
      </w:pPr>
      <w:r w:rsidRPr="007032A4">
        <w:t xml:space="preserve">Таблица </w:t>
      </w:r>
      <w:r w:rsidR="005F7D3B" w:rsidRPr="007032A4">
        <w:t>2</w:t>
      </w:r>
      <w:r w:rsidRPr="007032A4">
        <w:t>.</w:t>
      </w:r>
    </w:p>
    <w:p w:rsidR="00B17D5A" w:rsidRPr="007032A4" w:rsidRDefault="00B17D5A" w:rsidP="00C134EB">
      <w:pPr>
        <w:jc w:val="center"/>
      </w:pPr>
      <w:r w:rsidRPr="007032A4">
        <w:t>Природно-ресурсный потенциал</w:t>
      </w:r>
      <w:r w:rsidR="003E27E8" w:rsidRPr="007032A4">
        <w:t xml:space="preserve"> и условия</w:t>
      </w:r>
    </w:p>
    <w:tbl>
      <w:tblPr>
        <w:tblStyle w:val="afe"/>
        <w:tblW w:w="14850" w:type="dxa"/>
        <w:tblLook w:val="04A0"/>
      </w:tblPr>
      <w:tblGrid>
        <w:gridCol w:w="2093"/>
        <w:gridCol w:w="8647"/>
        <w:gridCol w:w="4110"/>
      </w:tblGrid>
      <w:tr w:rsidR="003E27E8" w:rsidRPr="007032A4" w:rsidTr="00D47517">
        <w:trPr>
          <w:cnfStyle w:val="100000000000"/>
        </w:trPr>
        <w:tc>
          <w:tcPr>
            <w:tcW w:w="2093"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center"/>
              <w:rPr>
                <w:sz w:val="22"/>
                <w:szCs w:val="22"/>
              </w:rPr>
            </w:pPr>
            <w:r w:rsidRPr="007032A4">
              <w:rPr>
                <w:sz w:val="22"/>
                <w:szCs w:val="22"/>
              </w:rPr>
              <w:t>Вид ресурса</w:t>
            </w:r>
          </w:p>
        </w:tc>
        <w:tc>
          <w:tcPr>
            <w:tcW w:w="8647"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center"/>
              <w:cnfStyle w:val="000000000000"/>
              <w:rPr>
                <w:sz w:val="22"/>
                <w:szCs w:val="22"/>
              </w:rPr>
            </w:pPr>
            <w:r w:rsidRPr="007032A4">
              <w:rPr>
                <w:sz w:val="22"/>
                <w:szCs w:val="22"/>
              </w:rPr>
              <w:t>Характеристика</w:t>
            </w:r>
          </w:p>
        </w:tc>
        <w:tc>
          <w:tcPr>
            <w:tcW w:w="4110"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center"/>
              <w:cnfStyle w:val="000000000000"/>
              <w:rPr>
                <w:sz w:val="22"/>
                <w:szCs w:val="22"/>
              </w:rPr>
            </w:pPr>
            <w:r w:rsidRPr="007032A4">
              <w:rPr>
                <w:sz w:val="22"/>
                <w:szCs w:val="22"/>
              </w:rPr>
              <w:t>Потенциал использования</w:t>
            </w:r>
          </w:p>
        </w:tc>
      </w:tr>
      <w:tr w:rsidR="003E27E8" w:rsidRPr="007032A4" w:rsidTr="00D47517">
        <w:tc>
          <w:tcPr>
            <w:tcW w:w="2093"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rPr>
                <w:sz w:val="22"/>
                <w:szCs w:val="22"/>
              </w:rPr>
            </w:pPr>
            <w:r w:rsidRPr="007032A4">
              <w:rPr>
                <w:sz w:val="22"/>
                <w:szCs w:val="22"/>
              </w:rPr>
              <w:t>Климатические условия</w:t>
            </w:r>
          </w:p>
        </w:tc>
        <w:tc>
          <w:tcPr>
            <w:tcW w:w="8647" w:type="dxa"/>
            <w:tcBorders>
              <w:top w:val="single" w:sz="4" w:space="0" w:color="auto"/>
              <w:left w:val="single" w:sz="4" w:space="0" w:color="auto"/>
              <w:bottom w:val="single" w:sz="4" w:space="0" w:color="auto"/>
              <w:right w:val="single" w:sz="4" w:space="0" w:color="auto"/>
            </w:tcBorders>
            <w:hideMark/>
          </w:tcPr>
          <w:p w:rsidR="00F12C7E" w:rsidRPr="007032A4" w:rsidRDefault="003E27E8" w:rsidP="00F12C7E">
            <w:pPr>
              <w:jc w:val="both"/>
              <w:rPr>
                <w:sz w:val="22"/>
                <w:szCs w:val="22"/>
              </w:rPr>
            </w:pPr>
            <w:r w:rsidRPr="007032A4">
              <w:rPr>
                <w:sz w:val="22"/>
                <w:szCs w:val="22"/>
              </w:rPr>
              <w:t xml:space="preserve">Гатчинский муниципальный район характеризуется умеренно-континентальным климатом с чертами </w:t>
            </w:r>
            <w:proofErr w:type="gramStart"/>
            <w:r w:rsidRPr="007032A4">
              <w:rPr>
                <w:sz w:val="22"/>
                <w:szCs w:val="22"/>
              </w:rPr>
              <w:t>морского</w:t>
            </w:r>
            <w:proofErr w:type="gramEnd"/>
            <w:r w:rsidRPr="007032A4">
              <w:rPr>
                <w:sz w:val="22"/>
                <w:szCs w:val="22"/>
              </w:rPr>
              <w:t>.</w:t>
            </w:r>
            <w:r w:rsidR="00F13D0F" w:rsidRPr="007032A4">
              <w:rPr>
                <w:sz w:val="22"/>
                <w:szCs w:val="22"/>
              </w:rPr>
              <w:t xml:space="preserve"> </w:t>
            </w:r>
            <w:r w:rsidR="00F12C7E" w:rsidRPr="007032A4">
              <w:rPr>
                <w:sz w:val="22"/>
                <w:szCs w:val="22"/>
              </w:rPr>
              <w:t xml:space="preserve">Зима мягкая, теплая, с преимущественно пасмурной, неустойчивой погодой. Сильные морозы наблюдаются редко, но переносятся тяжело из-за большой влажности. Согласно данным, полученным в период до </w:t>
            </w:r>
            <w:smartTag w:uri="urn:schemas-microsoft-com:office:smarttags" w:element="metricconverter">
              <w:smartTagPr>
                <w:attr w:name="ProductID" w:val="1960 г"/>
              </w:smartTagPr>
              <w:r w:rsidR="00F12C7E" w:rsidRPr="007032A4">
                <w:rPr>
                  <w:sz w:val="22"/>
                  <w:szCs w:val="22"/>
                </w:rPr>
                <w:t>1960 г</w:t>
              </w:r>
            </w:smartTag>
            <w:r w:rsidR="00F12C7E" w:rsidRPr="007032A4">
              <w:rPr>
                <w:sz w:val="22"/>
                <w:szCs w:val="22"/>
              </w:rPr>
              <w:t xml:space="preserve">. (метеостанции Гатчина и </w:t>
            </w:r>
            <w:proofErr w:type="spellStart"/>
            <w:r w:rsidR="00F12C7E" w:rsidRPr="007032A4">
              <w:rPr>
                <w:sz w:val="22"/>
                <w:szCs w:val="22"/>
              </w:rPr>
              <w:t>Белогорка</w:t>
            </w:r>
            <w:proofErr w:type="spellEnd"/>
            <w:r w:rsidR="00F12C7E" w:rsidRPr="007032A4">
              <w:rPr>
                <w:sz w:val="22"/>
                <w:szCs w:val="22"/>
              </w:rPr>
              <w:t>), средняя температура воздуха самого холодного месяца (февраль) в составляла -8,7</w:t>
            </w:r>
            <w:proofErr w:type="gramStart"/>
            <w:r w:rsidR="00F12C7E" w:rsidRPr="007032A4">
              <w:rPr>
                <w:sz w:val="22"/>
                <w:szCs w:val="22"/>
              </w:rPr>
              <w:t>ºС</w:t>
            </w:r>
            <w:proofErr w:type="gramEnd"/>
            <w:r w:rsidR="00F12C7E" w:rsidRPr="007032A4">
              <w:rPr>
                <w:sz w:val="22"/>
                <w:szCs w:val="22"/>
              </w:rPr>
              <w:t xml:space="preserve"> - -9ºС; абсолютные минимумы температуры воздуха достигают -43ºС. Часты оттепели (8-15 дней в месяц), когда температура поднимается выше 0ºС. Средняя продолжительность безморозного периода 105-125 дней. Снежный покров устанавливается в начале декабря и достигает наибольшей толщины в марте – </w:t>
            </w:r>
            <w:smartTag w:uri="urn:schemas-microsoft-com:office:smarttags" w:element="metricconverter">
              <w:smartTagPr>
                <w:attr w:name="ProductID" w:val="40 см"/>
              </w:smartTagPr>
              <w:r w:rsidR="00F12C7E" w:rsidRPr="007032A4">
                <w:rPr>
                  <w:sz w:val="22"/>
                  <w:szCs w:val="22"/>
                </w:rPr>
                <w:t>40 см</w:t>
              </w:r>
            </w:smartTag>
            <w:r w:rsidR="00F12C7E" w:rsidRPr="007032A4">
              <w:rPr>
                <w:sz w:val="22"/>
                <w:szCs w:val="22"/>
              </w:rPr>
              <w:t xml:space="preserve">. </w:t>
            </w:r>
          </w:p>
          <w:p w:rsidR="00F12C7E" w:rsidRPr="007032A4" w:rsidRDefault="00F12C7E" w:rsidP="00F12C7E">
            <w:pPr>
              <w:jc w:val="both"/>
              <w:rPr>
                <w:sz w:val="22"/>
                <w:szCs w:val="22"/>
              </w:rPr>
            </w:pPr>
            <w:r w:rsidRPr="007032A4">
              <w:rPr>
                <w:sz w:val="22"/>
                <w:szCs w:val="22"/>
              </w:rPr>
              <w:t>Летом характерна неустойчивая теплая и ясная погода, часто сменяемая пасмурными и холодными моросящими дождями. Средние температуры воздуха днем составляют 17</w:t>
            </w:r>
            <w:proofErr w:type="gramStart"/>
            <w:r w:rsidRPr="007032A4">
              <w:rPr>
                <w:sz w:val="22"/>
                <w:szCs w:val="22"/>
              </w:rPr>
              <w:t>ºС</w:t>
            </w:r>
            <w:proofErr w:type="gramEnd"/>
            <w:r w:rsidRPr="007032A4">
              <w:rPr>
                <w:sz w:val="22"/>
                <w:szCs w:val="22"/>
              </w:rPr>
              <w:t xml:space="preserve"> - 20ºС; ночью 8ºС - 13ºС. Наблюдается постепенное повышение летних температур в южном направлении, абсолютный максимум днем - 33ºС, ночью - 3ºС. Суммы активных температур (1650ºС -1700ºС) благоприятны для выращивания многих сельскохозяйственных культур. Этот показатель возрастает в направлении на юг. </w:t>
            </w:r>
          </w:p>
          <w:p w:rsidR="003E27E8" w:rsidRPr="007032A4" w:rsidRDefault="00F12C7E" w:rsidP="00F12C7E">
            <w:pPr>
              <w:jc w:val="both"/>
              <w:rPr>
                <w:sz w:val="22"/>
                <w:szCs w:val="22"/>
              </w:rPr>
            </w:pPr>
            <w:r w:rsidRPr="007032A4">
              <w:rPr>
                <w:sz w:val="22"/>
                <w:szCs w:val="22"/>
              </w:rPr>
              <w:t>Годовое количество атмосферных осадков составляет 700-</w:t>
            </w:r>
            <w:smartTag w:uri="urn:schemas-microsoft-com:office:smarttags" w:element="metricconverter">
              <w:smartTagPr>
                <w:attr w:name="ProductID" w:val="720 мм"/>
              </w:smartTagPr>
              <w:r w:rsidRPr="007032A4">
                <w:rPr>
                  <w:sz w:val="22"/>
                  <w:szCs w:val="22"/>
                </w:rPr>
                <w:t>720 мм</w:t>
              </w:r>
            </w:smartTag>
            <w:r w:rsidRPr="007032A4">
              <w:rPr>
                <w:sz w:val="22"/>
                <w:szCs w:val="22"/>
              </w:rPr>
              <w:t>. Большая часть осадков выпадает в течение теплого периода года (с апреля по октябрь); максимальные месячные суммы приходятся на июль и август. Ветры в течение года преобладают западных направлений со средней скоростью 3-4 м/с. Зимой преобладают ветры южного и юго-западного направления, летом - юго-западного и западного.</w:t>
            </w:r>
          </w:p>
        </w:tc>
        <w:tc>
          <w:tcPr>
            <w:tcW w:w="4110"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tabs>
                <w:tab w:val="num" w:pos="360"/>
              </w:tabs>
              <w:jc w:val="both"/>
              <w:rPr>
                <w:sz w:val="22"/>
                <w:szCs w:val="22"/>
              </w:rPr>
            </w:pPr>
            <w:r w:rsidRPr="007032A4">
              <w:rPr>
                <w:b/>
                <w:sz w:val="22"/>
                <w:szCs w:val="22"/>
              </w:rPr>
              <w:t>Климатические условия территории не вызывают ограничения для</w:t>
            </w:r>
            <w:r w:rsidRPr="007032A4">
              <w:rPr>
                <w:sz w:val="22"/>
                <w:szCs w:val="22"/>
              </w:rPr>
              <w:t xml:space="preserve"> гражданского, промышленного </w:t>
            </w:r>
            <w:r w:rsidRPr="007032A4">
              <w:rPr>
                <w:b/>
                <w:sz w:val="22"/>
                <w:szCs w:val="22"/>
              </w:rPr>
              <w:t>строительства</w:t>
            </w:r>
            <w:r w:rsidRPr="007032A4">
              <w:rPr>
                <w:sz w:val="22"/>
                <w:szCs w:val="22"/>
              </w:rPr>
              <w:t xml:space="preserve">, а также </w:t>
            </w:r>
            <w:r w:rsidRPr="007032A4">
              <w:rPr>
                <w:b/>
                <w:sz w:val="22"/>
                <w:szCs w:val="22"/>
              </w:rPr>
              <w:t>хозяйственного освоения территории</w:t>
            </w:r>
            <w:r w:rsidRPr="007032A4">
              <w:rPr>
                <w:sz w:val="22"/>
                <w:szCs w:val="22"/>
              </w:rPr>
              <w:t>.</w:t>
            </w:r>
            <w:r w:rsidR="00F13D0F" w:rsidRPr="007032A4">
              <w:rPr>
                <w:sz w:val="22"/>
                <w:szCs w:val="22"/>
              </w:rPr>
              <w:t xml:space="preserve"> </w:t>
            </w:r>
            <w:r w:rsidRPr="007032A4">
              <w:rPr>
                <w:sz w:val="22"/>
                <w:szCs w:val="22"/>
              </w:rPr>
              <w:t xml:space="preserve">Агроклиматические условия в основном благоприятны для большинства возделываемых культур: озимых и яровых зерновых, </w:t>
            </w:r>
            <w:proofErr w:type="spellStart"/>
            <w:r w:rsidRPr="007032A4">
              <w:rPr>
                <w:sz w:val="22"/>
                <w:szCs w:val="22"/>
              </w:rPr>
              <w:t>ранне</w:t>
            </w:r>
            <w:proofErr w:type="spellEnd"/>
            <w:r w:rsidRPr="007032A4">
              <w:rPr>
                <w:sz w:val="22"/>
                <w:szCs w:val="22"/>
              </w:rPr>
              <w:t xml:space="preserve">- и среднеспелых сортов картофеля, всех сортов капусты, моркови, свеклы, кормовых корнеплодов и многолетних трав. </w:t>
            </w:r>
          </w:p>
        </w:tc>
      </w:tr>
      <w:tr w:rsidR="003E27E8" w:rsidRPr="007032A4" w:rsidTr="00D47517">
        <w:tc>
          <w:tcPr>
            <w:tcW w:w="2093"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sz w:val="22"/>
                <w:szCs w:val="22"/>
              </w:rPr>
              <w:t>Лесные ресурсы, особо охраняемые природные территории</w:t>
            </w:r>
          </w:p>
        </w:tc>
        <w:tc>
          <w:tcPr>
            <w:tcW w:w="8647"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sz w:val="22"/>
                <w:szCs w:val="22"/>
              </w:rPr>
              <w:t>Общая площадь земель лесного фонда – 183917 га (60,0 % площади района). Площадь защитных лесов составляет 119160 га, площадь эксплуатационных лесов – 64757га.</w:t>
            </w:r>
          </w:p>
          <w:p w:rsidR="003E27E8" w:rsidRPr="007032A4" w:rsidRDefault="003E27E8" w:rsidP="00C134EB">
            <w:pPr>
              <w:jc w:val="both"/>
              <w:rPr>
                <w:sz w:val="22"/>
                <w:szCs w:val="22"/>
              </w:rPr>
            </w:pPr>
            <w:r w:rsidRPr="007032A4">
              <w:rPr>
                <w:iCs/>
                <w:sz w:val="22"/>
                <w:szCs w:val="22"/>
              </w:rPr>
              <w:t xml:space="preserve">На территории Гатчинского </w:t>
            </w:r>
            <w:r w:rsidRPr="007032A4">
              <w:rPr>
                <w:sz w:val="22"/>
                <w:szCs w:val="22"/>
              </w:rPr>
              <w:t xml:space="preserve">муниципального </w:t>
            </w:r>
            <w:r w:rsidRPr="007032A4">
              <w:rPr>
                <w:iCs/>
                <w:sz w:val="22"/>
                <w:szCs w:val="22"/>
              </w:rPr>
              <w:t xml:space="preserve">района </w:t>
            </w:r>
            <w:r w:rsidR="002E493A" w:rsidRPr="007032A4">
              <w:rPr>
                <w:iCs/>
                <w:sz w:val="22"/>
                <w:szCs w:val="22"/>
              </w:rPr>
              <w:t>(</w:t>
            </w:r>
            <w:r w:rsidRPr="007032A4">
              <w:rPr>
                <w:iCs/>
                <w:sz w:val="22"/>
                <w:szCs w:val="22"/>
              </w:rPr>
              <w:t>преимущественно на землях лесного фонда</w:t>
            </w:r>
            <w:r w:rsidR="002E493A" w:rsidRPr="007032A4">
              <w:rPr>
                <w:iCs/>
                <w:sz w:val="22"/>
                <w:szCs w:val="22"/>
              </w:rPr>
              <w:t>)</w:t>
            </w:r>
            <w:r w:rsidRPr="007032A4">
              <w:rPr>
                <w:iCs/>
                <w:sz w:val="22"/>
                <w:szCs w:val="22"/>
              </w:rPr>
              <w:t xml:space="preserve"> </w:t>
            </w:r>
            <w:r w:rsidR="002E493A" w:rsidRPr="007032A4">
              <w:rPr>
                <w:iCs/>
                <w:sz w:val="22"/>
                <w:szCs w:val="22"/>
              </w:rPr>
              <w:t>расположено</w:t>
            </w:r>
            <w:r w:rsidRPr="007032A4">
              <w:rPr>
                <w:iCs/>
                <w:sz w:val="22"/>
                <w:szCs w:val="22"/>
              </w:rPr>
              <w:t xml:space="preserve"> 5 особо охраняемых природных территорий, общая площадь которых в границах района составляет 90697 га: Водно-болотное угодье международного значения «</w:t>
            </w:r>
            <w:proofErr w:type="spellStart"/>
            <w:r w:rsidRPr="007032A4">
              <w:rPr>
                <w:iCs/>
                <w:sz w:val="22"/>
                <w:szCs w:val="22"/>
              </w:rPr>
              <w:t>Мшинская</w:t>
            </w:r>
            <w:proofErr w:type="spellEnd"/>
            <w:r w:rsidRPr="007032A4">
              <w:rPr>
                <w:iCs/>
                <w:sz w:val="22"/>
                <w:szCs w:val="22"/>
              </w:rPr>
              <w:t xml:space="preserve"> болотная система» (включающая Государственный природный заказник федерального значения «</w:t>
            </w:r>
            <w:proofErr w:type="spellStart"/>
            <w:r w:rsidRPr="007032A4">
              <w:rPr>
                <w:iCs/>
                <w:sz w:val="22"/>
                <w:szCs w:val="22"/>
              </w:rPr>
              <w:t>Мшинское</w:t>
            </w:r>
            <w:proofErr w:type="spellEnd"/>
            <w:r w:rsidRPr="007032A4">
              <w:rPr>
                <w:iCs/>
                <w:sz w:val="22"/>
                <w:szCs w:val="22"/>
              </w:rPr>
              <w:t xml:space="preserve"> болото» и Государственный природный гидрологический заказник регионального значения «Север </w:t>
            </w:r>
            <w:proofErr w:type="spellStart"/>
            <w:r w:rsidRPr="007032A4">
              <w:rPr>
                <w:iCs/>
                <w:sz w:val="22"/>
                <w:szCs w:val="22"/>
              </w:rPr>
              <w:t>Мшинского</w:t>
            </w:r>
            <w:proofErr w:type="spellEnd"/>
            <w:r w:rsidRPr="007032A4">
              <w:rPr>
                <w:iCs/>
                <w:sz w:val="22"/>
                <w:szCs w:val="22"/>
              </w:rPr>
              <w:t xml:space="preserve"> болота»), Государственный природный ботанический заказник «</w:t>
            </w:r>
            <w:proofErr w:type="spellStart"/>
            <w:r w:rsidRPr="007032A4">
              <w:rPr>
                <w:iCs/>
                <w:sz w:val="22"/>
                <w:szCs w:val="22"/>
              </w:rPr>
              <w:t>Ракитинский</w:t>
            </w:r>
            <w:proofErr w:type="spellEnd"/>
            <w:r w:rsidRPr="007032A4">
              <w:rPr>
                <w:iCs/>
                <w:sz w:val="22"/>
                <w:szCs w:val="22"/>
              </w:rPr>
              <w:t>», Государственный природный гидрологический заказник «</w:t>
            </w:r>
            <w:proofErr w:type="spellStart"/>
            <w:r w:rsidRPr="007032A4">
              <w:rPr>
                <w:iCs/>
                <w:sz w:val="22"/>
                <w:szCs w:val="22"/>
              </w:rPr>
              <w:t>Глебовское</w:t>
            </w:r>
            <w:proofErr w:type="spellEnd"/>
            <w:r w:rsidRPr="007032A4">
              <w:rPr>
                <w:iCs/>
                <w:sz w:val="22"/>
                <w:szCs w:val="22"/>
              </w:rPr>
              <w:t xml:space="preserve"> болото», Государственный геологический памятник природы «Обнажения девона на реке Оредеж у посёлка </w:t>
            </w:r>
            <w:proofErr w:type="spellStart"/>
            <w:r w:rsidRPr="007032A4">
              <w:rPr>
                <w:iCs/>
                <w:sz w:val="22"/>
                <w:szCs w:val="22"/>
              </w:rPr>
              <w:t>Белогорка</w:t>
            </w:r>
            <w:proofErr w:type="spellEnd"/>
            <w:r w:rsidRPr="007032A4">
              <w:rPr>
                <w:iCs/>
                <w:sz w:val="22"/>
                <w:szCs w:val="22"/>
              </w:rPr>
              <w:t>».</w:t>
            </w:r>
          </w:p>
        </w:tc>
        <w:tc>
          <w:tcPr>
            <w:tcW w:w="4110"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sz w:val="22"/>
                <w:szCs w:val="22"/>
              </w:rPr>
              <w:t>Эксплуатация лесосырьевых ресурсов по заготовке древесины ограничена значительными площадями защитных лесов и расположением особо охраняемых природных территорий. Экспортного потенциала лесохозяйственный комплекс не имеет.</w:t>
            </w:r>
          </w:p>
          <w:p w:rsidR="003E27E8" w:rsidRPr="007032A4" w:rsidRDefault="003E27E8" w:rsidP="00C134EB">
            <w:pPr>
              <w:jc w:val="both"/>
              <w:rPr>
                <w:sz w:val="22"/>
                <w:szCs w:val="22"/>
              </w:rPr>
            </w:pPr>
            <w:r w:rsidRPr="007032A4">
              <w:rPr>
                <w:sz w:val="22"/>
                <w:szCs w:val="22"/>
              </w:rPr>
              <w:t>Защитные леса допускается использовать в рекреационных целях в соответствии с Лесохозяйственным регламентом Гатчинского лесничества.</w:t>
            </w:r>
          </w:p>
          <w:p w:rsidR="003E27E8" w:rsidRPr="007032A4" w:rsidRDefault="003E27E8" w:rsidP="00C134EB">
            <w:pPr>
              <w:jc w:val="both"/>
              <w:rPr>
                <w:sz w:val="22"/>
                <w:szCs w:val="22"/>
              </w:rPr>
            </w:pPr>
            <w:r w:rsidRPr="007032A4">
              <w:rPr>
                <w:sz w:val="22"/>
                <w:szCs w:val="22"/>
              </w:rPr>
              <w:t xml:space="preserve">Предприятия лесопромышленного </w:t>
            </w:r>
            <w:r w:rsidRPr="007032A4">
              <w:rPr>
                <w:sz w:val="22"/>
                <w:szCs w:val="22"/>
              </w:rPr>
              <w:lastRenderedPageBreak/>
              <w:t>комплекса работают с использованием привозной древесины.</w:t>
            </w:r>
          </w:p>
        </w:tc>
      </w:tr>
      <w:tr w:rsidR="003E27E8" w:rsidRPr="007032A4" w:rsidTr="00D47517">
        <w:tc>
          <w:tcPr>
            <w:tcW w:w="2093"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sz w:val="22"/>
                <w:szCs w:val="22"/>
              </w:rPr>
              <w:lastRenderedPageBreak/>
              <w:t>Минерально-сырьевые ресурсы (полезные ископаемые)</w:t>
            </w:r>
          </w:p>
        </w:tc>
        <w:tc>
          <w:tcPr>
            <w:tcW w:w="8647"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b/>
                <w:sz w:val="22"/>
                <w:szCs w:val="22"/>
              </w:rPr>
              <w:t>Полезные ископаемые</w:t>
            </w:r>
            <w:r w:rsidRPr="007032A4">
              <w:rPr>
                <w:sz w:val="22"/>
                <w:szCs w:val="22"/>
              </w:rPr>
              <w:t xml:space="preserve"> на территории Гатчинского муниципального района представлены в основном нерудными материалами – доломит, песок формовочный и строительный, сапропель, </w:t>
            </w:r>
            <w:proofErr w:type="spellStart"/>
            <w:r w:rsidRPr="007032A4">
              <w:rPr>
                <w:sz w:val="22"/>
                <w:szCs w:val="22"/>
              </w:rPr>
              <w:t>гажа</w:t>
            </w:r>
            <w:proofErr w:type="spellEnd"/>
            <w:r w:rsidRPr="007032A4">
              <w:rPr>
                <w:sz w:val="22"/>
                <w:szCs w:val="22"/>
              </w:rPr>
              <w:t xml:space="preserve">, торф. </w:t>
            </w:r>
          </w:p>
          <w:p w:rsidR="003E27E8" w:rsidRPr="007032A4" w:rsidRDefault="003E27E8" w:rsidP="00C134EB">
            <w:pPr>
              <w:ind w:firstLine="708"/>
              <w:jc w:val="both"/>
              <w:rPr>
                <w:sz w:val="22"/>
                <w:szCs w:val="22"/>
              </w:rPr>
            </w:pPr>
            <w:r w:rsidRPr="007032A4">
              <w:rPr>
                <w:sz w:val="22"/>
                <w:szCs w:val="22"/>
                <w:u w:val="single"/>
              </w:rPr>
              <w:t>Пески кварцевые</w:t>
            </w:r>
            <w:r w:rsidRPr="007032A4">
              <w:rPr>
                <w:sz w:val="22"/>
                <w:szCs w:val="22"/>
              </w:rPr>
              <w:t>. В распределенном фонде числится эксплуатируемое ОАО «</w:t>
            </w:r>
            <w:proofErr w:type="spellStart"/>
            <w:r w:rsidRPr="007032A4">
              <w:rPr>
                <w:sz w:val="22"/>
                <w:szCs w:val="22"/>
              </w:rPr>
              <w:t>Лужский</w:t>
            </w:r>
            <w:proofErr w:type="spellEnd"/>
            <w:r w:rsidRPr="007032A4">
              <w:rPr>
                <w:sz w:val="22"/>
                <w:szCs w:val="22"/>
              </w:rPr>
              <w:t xml:space="preserve"> ГОК» месторождение формовочных песков </w:t>
            </w:r>
            <w:proofErr w:type="spellStart"/>
            <w:r w:rsidRPr="007032A4">
              <w:rPr>
                <w:sz w:val="22"/>
                <w:szCs w:val="22"/>
              </w:rPr>
              <w:t>Новинское</w:t>
            </w:r>
            <w:proofErr w:type="spellEnd"/>
            <w:r w:rsidRPr="007032A4">
              <w:rPr>
                <w:sz w:val="22"/>
                <w:szCs w:val="22"/>
              </w:rPr>
              <w:t xml:space="preserve"> (Новинка), разрабатываемое с начала 1980-х годов. Месторождение детально разведано и является надежной сырьевой базой. </w:t>
            </w:r>
          </w:p>
          <w:p w:rsidR="003E27E8" w:rsidRPr="007032A4" w:rsidRDefault="003E27E8" w:rsidP="00C134EB">
            <w:pPr>
              <w:ind w:firstLine="708"/>
              <w:jc w:val="both"/>
              <w:rPr>
                <w:sz w:val="22"/>
                <w:szCs w:val="22"/>
              </w:rPr>
            </w:pPr>
            <w:r w:rsidRPr="007032A4">
              <w:rPr>
                <w:sz w:val="22"/>
                <w:szCs w:val="22"/>
                <w:u w:val="single"/>
              </w:rPr>
              <w:t>Пески дорожно-строительные, ПГМ</w:t>
            </w:r>
            <w:r w:rsidRPr="007032A4">
              <w:rPr>
                <w:sz w:val="22"/>
                <w:szCs w:val="22"/>
              </w:rPr>
              <w:t xml:space="preserve">. По этому виду полезного ископаемого район можно отнести к категории </w:t>
            </w:r>
            <w:proofErr w:type="gramStart"/>
            <w:r w:rsidRPr="007032A4">
              <w:rPr>
                <w:sz w:val="22"/>
                <w:szCs w:val="22"/>
              </w:rPr>
              <w:t>среднеобеспеченных</w:t>
            </w:r>
            <w:proofErr w:type="gramEnd"/>
            <w:r w:rsidRPr="007032A4">
              <w:rPr>
                <w:sz w:val="22"/>
                <w:szCs w:val="22"/>
              </w:rPr>
              <w:t>. Пески преимущественно сосредоточены в центральной и южной частях района. Все месторождения – мелкие, с запасами от 0,15 до 2,3 млн.м</w:t>
            </w:r>
            <w:r w:rsidRPr="007032A4">
              <w:rPr>
                <w:sz w:val="22"/>
                <w:szCs w:val="22"/>
                <w:vertAlign w:val="superscript"/>
              </w:rPr>
              <w:t>3</w:t>
            </w:r>
            <w:r w:rsidRPr="007032A4">
              <w:rPr>
                <w:sz w:val="22"/>
                <w:szCs w:val="22"/>
              </w:rPr>
              <w:t>. Пески, в основном, пригодны для дорожных и планировочных работ, в небольших объемах - как строительные</w:t>
            </w:r>
          </w:p>
          <w:p w:rsidR="003E27E8" w:rsidRPr="007032A4" w:rsidRDefault="003E27E8" w:rsidP="00C134EB">
            <w:pPr>
              <w:ind w:firstLine="708"/>
              <w:jc w:val="both"/>
              <w:rPr>
                <w:sz w:val="22"/>
                <w:szCs w:val="22"/>
              </w:rPr>
            </w:pPr>
            <w:r w:rsidRPr="007032A4">
              <w:rPr>
                <w:sz w:val="22"/>
                <w:szCs w:val="22"/>
                <w:u w:val="single"/>
              </w:rPr>
              <w:t>Карбонатные породы</w:t>
            </w:r>
            <w:r w:rsidRPr="007032A4">
              <w:rPr>
                <w:sz w:val="22"/>
                <w:szCs w:val="22"/>
              </w:rPr>
              <w:t xml:space="preserve"> (строительный, облицовочный камень). В распределенном фонде числится два месторождения: </w:t>
            </w:r>
            <w:proofErr w:type="gramStart"/>
            <w:r w:rsidRPr="007032A4">
              <w:rPr>
                <w:sz w:val="22"/>
                <w:szCs w:val="22"/>
              </w:rPr>
              <w:t>Каменные</w:t>
            </w:r>
            <w:proofErr w:type="gramEnd"/>
            <w:r w:rsidRPr="007032A4">
              <w:rPr>
                <w:sz w:val="22"/>
                <w:szCs w:val="22"/>
              </w:rPr>
              <w:t xml:space="preserve"> </w:t>
            </w:r>
            <w:proofErr w:type="spellStart"/>
            <w:r w:rsidRPr="007032A4">
              <w:rPr>
                <w:sz w:val="22"/>
                <w:szCs w:val="22"/>
              </w:rPr>
              <w:t>Борницы</w:t>
            </w:r>
            <w:proofErr w:type="spellEnd"/>
            <w:r w:rsidRPr="007032A4">
              <w:rPr>
                <w:sz w:val="22"/>
                <w:szCs w:val="22"/>
              </w:rPr>
              <w:t>, Елизаветино-2, разрабатываемые на щебень ОАО «Карьер доломитов». Отходы - негабариты на месторождении Елизаветино-2 частично реализуются в качестве облицовочного камня.</w:t>
            </w:r>
          </w:p>
          <w:p w:rsidR="003E27E8" w:rsidRPr="007032A4" w:rsidRDefault="003E27E8" w:rsidP="00C134EB">
            <w:pPr>
              <w:ind w:firstLine="708"/>
              <w:jc w:val="both"/>
              <w:rPr>
                <w:sz w:val="22"/>
                <w:szCs w:val="22"/>
              </w:rPr>
            </w:pPr>
            <w:r w:rsidRPr="007032A4">
              <w:rPr>
                <w:sz w:val="22"/>
                <w:szCs w:val="22"/>
              </w:rPr>
              <w:t xml:space="preserve">В нераспределенном фонде недр числится два объекта: крупное месторождение Борисовское, разведанное на строительный и облицовочный камень, и месторождение </w:t>
            </w:r>
            <w:proofErr w:type="spellStart"/>
            <w:r w:rsidRPr="007032A4">
              <w:rPr>
                <w:sz w:val="22"/>
                <w:szCs w:val="22"/>
              </w:rPr>
              <w:t>Скворицы</w:t>
            </w:r>
            <w:proofErr w:type="spellEnd"/>
            <w:r w:rsidRPr="007032A4">
              <w:rPr>
                <w:sz w:val="22"/>
                <w:szCs w:val="22"/>
              </w:rPr>
              <w:t xml:space="preserve">. </w:t>
            </w:r>
          </w:p>
          <w:p w:rsidR="003E27E8" w:rsidRPr="007032A4" w:rsidRDefault="003E27E8" w:rsidP="00C134EB">
            <w:pPr>
              <w:ind w:firstLine="708"/>
              <w:jc w:val="both"/>
              <w:rPr>
                <w:sz w:val="22"/>
                <w:szCs w:val="22"/>
              </w:rPr>
            </w:pPr>
            <w:r w:rsidRPr="007032A4">
              <w:rPr>
                <w:sz w:val="22"/>
                <w:szCs w:val="22"/>
                <w:u w:val="single"/>
              </w:rPr>
              <w:t>Торф, сапропель</w:t>
            </w:r>
            <w:r w:rsidRPr="007032A4">
              <w:rPr>
                <w:sz w:val="22"/>
                <w:szCs w:val="22"/>
              </w:rPr>
              <w:t xml:space="preserve">. Гатчинский район располагает значительными запасами торфа. Здесь числится 81 торфяное месторождение. Из них 49 месторождений стоят на Государственном балансе, это: четыре разрабатываемых торфяных месторождения; два резервных, 20 перспективных для разведки, 15 охраняемых, 8 </w:t>
            </w:r>
            <w:proofErr w:type="spellStart"/>
            <w:r w:rsidRPr="007032A4">
              <w:rPr>
                <w:sz w:val="22"/>
                <w:szCs w:val="22"/>
              </w:rPr>
              <w:t>мелкозалежных</w:t>
            </w:r>
            <w:proofErr w:type="spellEnd"/>
            <w:r w:rsidRPr="007032A4">
              <w:rPr>
                <w:sz w:val="22"/>
                <w:szCs w:val="22"/>
              </w:rPr>
              <w:t xml:space="preserve"> с </w:t>
            </w:r>
            <w:proofErr w:type="spellStart"/>
            <w:r w:rsidRPr="007032A4">
              <w:rPr>
                <w:sz w:val="22"/>
                <w:szCs w:val="22"/>
              </w:rPr>
              <w:t>забалансовыми</w:t>
            </w:r>
            <w:proofErr w:type="spellEnd"/>
            <w:r w:rsidRPr="007032A4">
              <w:rPr>
                <w:sz w:val="22"/>
                <w:szCs w:val="22"/>
              </w:rPr>
              <w:t xml:space="preserve"> запасами. Остальные 32 </w:t>
            </w:r>
            <w:proofErr w:type="gramStart"/>
            <w:r w:rsidRPr="007032A4">
              <w:rPr>
                <w:sz w:val="22"/>
                <w:szCs w:val="22"/>
              </w:rPr>
              <w:t>торфяных</w:t>
            </w:r>
            <w:proofErr w:type="gramEnd"/>
            <w:r w:rsidRPr="007032A4">
              <w:rPr>
                <w:sz w:val="22"/>
                <w:szCs w:val="22"/>
              </w:rPr>
              <w:t xml:space="preserve"> месторождения находятся в списке с прогнозными ресурсами.</w:t>
            </w:r>
          </w:p>
        </w:tc>
        <w:tc>
          <w:tcPr>
            <w:tcW w:w="4110" w:type="dxa"/>
            <w:tcBorders>
              <w:top w:val="single" w:sz="4" w:space="0" w:color="auto"/>
              <w:left w:val="single" w:sz="4" w:space="0" w:color="auto"/>
              <w:bottom w:val="single" w:sz="4" w:space="0" w:color="auto"/>
              <w:right w:val="single" w:sz="4" w:space="0" w:color="auto"/>
            </w:tcBorders>
          </w:tcPr>
          <w:p w:rsidR="003E27E8" w:rsidRPr="007032A4" w:rsidRDefault="003E27E8" w:rsidP="00C134EB">
            <w:pPr>
              <w:jc w:val="both"/>
              <w:rPr>
                <w:sz w:val="22"/>
                <w:szCs w:val="22"/>
              </w:rPr>
            </w:pPr>
            <w:r w:rsidRPr="007032A4">
              <w:rPr>
                <w:sz w:val="22"/>
                <w:szCs w:val="22"/>
              </w:rPr>
              <w:t>Гатчинский муниципальный район обеспечен общераспространенными видами полезных ископаемых.</w:t>
            </w:r>
          </w:p>
          <w:p w:rsidR="003E27E8" w:rsidRPr="007032A4" w:rsidRDefault="003E27E8" w:rsidP="00C134EB">
            <w:pPr>
              <w:jc w:val="both"/>
              <w:rPr>
                <w:sz w:val="22"/>
                <w:szCs w:val="22"/>
              </w:rPr>
            </w:pPr>
            <w:r w:rsidRPr="007032A4">
              <w:rPr>
                <w:sz w:val="22"/>
                <w:szCs w:val="22"/>
              </w:rPr>
              <w:t>Имеющихся эксплуатируемых месторождений и перспективных площадей достаточно для обеспечения потребителей в песке и ПГМ. Качество песков невысокое.</w:t>
            </w:r>
          </w:p>
          <w:p w:rsidR="003E27E8" w:rsidRPr="007032A4" w:rsidRDefault="003E27E8" w:rsidP="00C134EB">
            <w:pPr>
              <w:jc w:val="both"/>
              <w:rPr>
                <w:sz w:val="22"/>
                <w:szCs w:val="22"/>
              </w:rPr>
            </w:pPr>
            <w:r w:rsidRPr="007032A4">
              <w:rPr>
                <w:sz w:val="22"/>
                <w:szCs w:val="22"/>
              </w:rPr>
              <w:t xml:space="preserve">Перспективное промышленное использование месторождений большой роли в экономике не играет, преимущественно добыча </w:t>
            </w:r>
            <w:proofErr w:type="gramStart"/>
            <w:r w:rsidRPr="007032A4">
              <w:rPr>
                <w:sz w:val="22"/>
                <w:szCs w:val="22"/>
              </w:rPr>
              <w:t>носит местное значение</w:t>
            </w:r>
            <w:proofErr w:type="gramEnd"/>
            <w:r w:rsidRPr="007032A4">
              <w:rPr>
                <w:sz w:val="22"/>
                <w:szCs w:val="22"/>
              </w:rPr>
              <w:t xml:space="preserve"> (обеспечение общестроительных работ). </w:t>
            </w:r>
          </w:p>
          <w:p w:rsidR="003E27E8" w:rsidRPr="007032A4" w:rsidRDefault="003E27E8" w:rsidP="00C134EB">
            <w:pPr>
              <w:jc w:val="both"/>
              <w:rPr>
                <w:sz w:val="22"/>
                <w:szCs w:val="22"/>
              </w:rPr>
            </w:pPr>
            <w:r w:rsidRPr="007032A4">
              <w:rPr>
                <w:sz w:val="22"/>
                <w:szCs w:val="22"/>
              </w:rPr>
              <w:t>Вид экономической деятельности «добыча полезных ископаемых» экспортного потенциала не имеет.</w:t>
            </w:r>
          </w:p>
          <w:p w:rsidR="003E27E8" w:rsidRPr="007032A4" w:rsidRDefault="003E27E8" w:rsidP="00C134EB">
            <w:pPr>
              <w:jc w:val="both"/>
              <w:rPr>
                <w:sz w:val="22"/>
                <w:szCs w:val="22"/>
              </w:rPr>
            </w:pPr>
            <w:r w:rsidRPr="007032A4">
              <w:rPr>
                <w:sz w:val="22"/>
                <w:szCs w:val="22"/>
              </w:rPr>
              <w:t>Потребности муниципального района в торфе для нужд сельского хозяйства и в топливном торфе при имеющихся запасах, только в разрабатываемом фонде, могут быть удовлетворены в течение 60 лет.</w:t>
            </w:r>
          </w:p>
          <w:p w:rsidR="003E27E8" w:rsidRPr="007032A4" w:rsidRDefault="003E27E8" w:rsidP="00C134EB">
            <w:pPr>
              <w:jc w:val="both"/>
              <w:rPr>
                <w:sz w:val="22"/>
                <w:szCs w:val="22"/>
              </w:rPr>
            </w:pPr>
            <w:r w:rsidRPr="007032A4">
              <w:rPr>
                <w:sz w:val="22"/>
                <w:szCs w:val="22"/>
              </w:rPr>
              <w:t>В перспективе неиспользуемые отработанные карьеры могут быть использованы в рекреационных целях при проведении мероприятий по обводнению и благоустройству прилегающей территории.</w:t>
            </w:r>
          </w:p>
        </w:tc>
      </w:tr>
      <w:tr w:rsidR="003E27E8" w:rsidRPr="007032A4" w:rsidTr="00D47517">
        <w:tc>
          <w:tcPr>
            <w:tcW w:w="2093"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sz w:val="22"/>
                <w:szCs w:val="22"/>
              </w:rPr>
              <w:t>Гидрологические ресурсы и подземные воды</w:t>
            </w:r>
          </w:p>
        </w:tc>
        <w:tc>
          <w:tcPr>
            <w:tcW w:w="8647"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sz w:val="22"/>
                <w:szCs w:val="22"/>
                <w:u w:val="single"/>
              </w:rPr>
              <w:t>Поверхностные воды.</w:t>
            </w:r>
            <w:r w:rsidRPr="007032A4">
              <w:rPr>
                <w:sz w:val="22"/>
                <w:szCs w:val="22"/>
              </w:rPr>
              <w:t xml:space="preserve"> Гидрографическая сеть района относится к бассейну р. Невы (р. Ижора и ее притоки) и р. Луги (р. Оредеж и ее притоки). </w:t>
            </w:r>
          </w:p>
          <w:p w:rsidR="003E27E8" w:rsidRPr="007032A4" w:rsidRDefault="003E27E8" w:rsidP="00C134EB">
            <w:pPr>
              <w:jc w:val="both"/>
              <w:rPr>
                <w:sz w:val="22"/>
                <w:szCs w:val="22"/>
              </w:rPr>
            </w:pPr>
            <w:r w:rsidRPr="007032A4">
              <w:rPr>
                <w:sz w:val="22"/>
                <w:szCs w:val="22"/>
              </w:rPr>
              <w:t xml:space="preserve">Основными крупными реками района являются реки Оредеж, Ижора, </w:t>
            </w:r>
            <w:proofErr w:type="spellStart"/>
            <w:r w:rsidRPr="007032A4">
              <w:rPr>
                <w:sz w:val="22"/>
                <w:szCs w:val="22"/>
              </w:rPr>
              <w:t>Суйда</w:t>
            </w:r>
            <w:proofErr w:type="spellEnd"/>
            <w:r w:rsidRPr="007032A4">
              <w:rPr>
                <w:sz w:val="22"/>
                <w:szCs w:val="22"/>
              </w:rPr>
              <w:t xml:space="preserve">. Ширина их доходит до 70 м, глубина от 0,1 до 4 м, скорость течения – 0,2-1,0 м/с. Дно песчано-галечниковое. Реки замерзают в начале декабря, вскрываются в середине апреля. </w:t>
            </w:r>
            <w:r w:rsidRPr="007032A4">
              <w:rPr>
                <w:sz w:val="22"/>
                <w:szCs w:val="22"/>
              </w:rPr>
              <w:lastRenderedPageBreak/>
              <w:t>Максимальная толщина льда в конце марта – 90 см, максимальный подъем воды в реках до 1,5 м (апрель).</w:t>
            </w:r>
          </w:p>
          <w:p w:rsidR="003E27E8" w:rsidRPr="007032A4" w:rsidRDefault="003E27E8" w:rsidP="00C134EB">
            <w:pPr>
              <w:jc w:val="both"/>
              <w:rPr>
                <w:sz w:val="22"/>
                <w:szCs w:val="22"/>
              </w:rPr>
            </w:pPr>
            <w:r w:rsidRPr="007032A4">
              <w:rPr>
                <w:sz w:val="22"/>
                <w:szCs w:val="22"/>
              </w:rPr>
              <w:t xml:space="preserve">Озера на территории района размещены неравномерно; самые крупные из них сосредоточены в южной части района. Наиболее крупное озеро </w:t>
            </w:r>
            <w:proofErr w:type="spellStart"/>
            <w:r w:rsidRPr="007032A4">
              <w:rPr>
                <w:sz w:val="22"/>
                <w:szCs w:val="22"/>
              </w:rPr>
              <w:t>Вялье</w:t>
            </w:r>
            <w:proofErr w:type="spellEnd"/>
            <w:r w:rsidRPr="007032A4">
              <w:rPr>
                <w:sz w:val="22"/>
                <w:szCs w:val="22"/>
              </w:rPr>
              <w:t xml:space="preserve"> (часть единого водоема </w:t>
            </w:r>
            <w:proofErr w:type="spellStart"/>
            <w:r w:rsidRPr="007032A4">
              <w:rPr>
                <w:sz w:val="22"/>
                <w:szCs w:val="22"/>
              </w:rPr>
              <w:t>Стречно-Вялье</w:t>
            </w:r>
            <w:proofErr w:type="spellEnd"/>
            <w:r w:rsidRPr="007032A4">
              <w:rPr>
                <w:sz w:val="22"/>
                <w:szCs w:val="22"/>
              </w:rPr>
              <w:t xml:space="preserve">) находится на крайнем юге территории. По своим размерам выделяется также озеро </w:t>
            </w:r>
            <w:proofErr w:type="spellStart"/>
            <w:r w:rsidRPr="007032A4">
              <w:rPr>
                <w:sz w:val="22"/>
                <w:szCs w:val="22"/>
              </w:rPr>
              <w:t>Орлинское</w:t>
            </w:r>
            <w:proofErr w:type="spellEnd"/>
            <w:r w:rsidRPr="007032A4">
              <w:rPr>
                <w:sz w:val="22"/>
                <w:szCs w:val="22"/>
              </w:rPr>
              <w:t xml:space="preserve">, вытянутое в направлении с северо-востока на юго-запад почти на 5 км. Остальные озера невелики (менее 1 км в поперечнике), расположены в основном среди торфяников. </w:t>
            </w:r>
          </w:p>
          <w:p w:rsidR="003E27E8" w:rsidRPr="007032A4" w:rsidRDefault="003E27E8" w:rsidP="00C134EB">
            <w:pPr>
              <w:jc w:val="both"/>
              <w:rPr>
                <w:sz w:val="22"/>
                <w:szCs w:val="22"/>
              </w:rPr>
            </w:pPr>
            <w:r w:rsidRPr="007032A4">
              <w:rPr>
                <w:sz w:val="22"/>
                <w:szCs w:val="22"/>
                <w:u w:val="single"/>
              </w:rPr>
              <w:t>Подземные воды</w:t>
            </w:r>
            <w:r w:rsidRPr="007032A4">
              <w:rPr>
                <w:sz w:val="22"/>
                <w:szCs w:val="22"/>
              </w:rPr>
              <w:t xml:space="preserve"> являются основным источником водоснабжения в районе. </w:t>
            </w:r>
            <w:r w:rsidR="003E4CC8" w:rsidRPr="007032A4">
              <w:rPr>
                <w:sz w:val="22"/>
                <w:szCs w:val="22"/>
              </w:rPr>
              <w:t>Вода характеризуется</w:t>
            </w:r>
            <w:r w:rsidRPr="007032A4">
              <w:rPr>
                <w:sz w:val="22"/>
                <w:szCs w:val="22"/>
              </w:rPr>
              <w:t xml:space="preserve"> </w:t>
            </w:r>
            <w:r w:rsidRPr="007032A4">
              <w:rPr>
                <w:sz w:val="22"/>
                <w:szCs w:val="22"/>
                <w:u w:val="single"/>
              </w:rPr>
              <w:t>высок</w:t>
            </w:r>
            <w:r w:rsidR="003E4CC8" w:rsidRPr="007032A4">
              <w:rPr>
                <w:sz w:val="22"/>
                <w:szCs w:val="22"/>
                <w:u w:val="single"/>
              </w:rPr>
              <w:t>ой</w:t>
            </w:r>
            <w:r w:rsidRPr="007032A4">
              <w:rPr>
                <w:sz w:val="22"/>
                <w:szCs w:val="22"/>
                <w:u w:val="single"/>
              </w:rPr>
              <w:t xml:space="preserve"> жесткость</w:t>
            </w:r>
            <w:r w:rsidR="003E4CC8" w:rsidRPr="007032A4">
              <w:rPr>
                <w:sz w:val="22"/>
                <w:szCs w:val="22"/>
                <w:u w:val="single"/>
              </w:rPr>
              <w:t>ю</w:t>
            </w:r>
            <w:r w:rsidRPr="007032A4">
              <w:rPr>
                <w:sz w:val="22"/>
                <w:szCs w:val="22"/>
              </w:rPr>
              <w:t>, снижая ее потребительские качества</w:t>
            </w:r>
            <w:r w:rsidR="003E4CC8" w:rsidRPr="007032A4">
              <w:rPr>
                <w:sz w:val="22"/>
                <w:szCs w:val="22"/>
              </w:rPr>
              <w:t>, что обусловило необходимость обустройства водозаборов станциями водоподготовки</w:t>
            </w:r>
            <w:r w:rsidRPr="007032A4">
              <w:rPr>
                <w:sz w:val="22"/>
                <w:szCs w:val="22"/>
              </w:rPr>
              <w:t xml:space="preserve">. Малая мощность перекрывающих </w:t>
            </w:r>
            <w:r w:rsidR="003E4CC8" w:rsidRPr="007032A4">
              <w:rPr>
                <w:sz w:val="22"/>
                <w:szCs w:val="22"/>
              </w:rPr>
              <w:t>пород</w:t>
            </w:r>
            <w:r w:rsidRPr="007032A4">
              <w:rPr>
                <w:sz w:val="22"/>
                <w:szCs w:val="22"/>
              </w:rPr>
              <w:t xml:space="preserve"> определяют плохую защищенность подземных вод от проникновения поверхностных загрязнений</w:t>
            </w:r>
            <w:r w:rsidR="003E4CC8" w:rsidRPr="007032A4">
              <w:rPr>
                <w:sz w:val="22"/>
                <w:szCs w:val="22"/>
              </w:rPr>
              <w:t>, о</w:t>
            </w:r>
            <w:r w:rsidRPr="007032A4">
              <w:rPr>
                <w:sz w:val="22"/>
                <w:szCs w:val="22"/>
              </w:rPr>
              <w:t>сновн</w:t>
            </w:r>
            <w:r w:rsidR="003E4CC8" w:rsidRPr="007032A4">
              <w:rPr>
                <w:sz w:val="22"/>
                <w:szCs w:val="22"/>
              </w:rPr>
              <w:t>ыми источниками которых</w:t>
            </w:r>
            <w:r w:rsidRPr="007032A4">
              <w:rPr>
                <w:sz w:val="22"/>
                <w:szCs w:val="22"/>
              </w:rPr>
              <w:t xml:space="preserve"> </w:t>
            </w:r>
            <w:r w:rsidR="003E4CC8" w:rsidRPr="007032A4">
              <w:rPr>
                <w:sz w:val="22"/>
                <w:szCs w:val="22"/>
              </w:rPr>
              <w:t>являются</w:t>
            </w:r>
            <w:r w:rsidRPr="007032A4">
              <w:rPr>
                <w:sz w:val="22"/>
                <w:szCs w:val="22"/>
              </w:rPr>
              <w:t xml:space="preserve"> сток</w:t>
            </w:r>
            <w:r w:rsidR="003E4CC8" w:rsidRPr="007032A4">
              <w:rPr>
                <w:sz w:val="22"/>
                <w:szCs w:val="22"/>
              </w:rPr>
              <w:t>и</w:t>
            </w:r>
            <w:r w:rsidRPr="007032A4">
              <w:rPr>
                <w:sz w:val="22"/>
                <w:szCs w:val="22"/>
              </w:rPr>
              <w:t xml:space="preserve"> неочищенных коммунально-бытовых вод и крупных животноводческих комплексов</w:t>
            </w:r>
            <w:r w:rsidR="003E4CC8" w:rsidRPr="007032A4">
              <w:rPr>
                <w:sz w:val="22"/>
                <w:szCs w:val="22"/>
              </w:rPr>
              <w:t>, птицефабрик</w:t>
            </w:r>
            <w:r w:rsidRPr="007032A4">
              <w:rPr>
                <w:sz w:val="22"/>
                <w:szCs w:val="22"/>
              </w:rPr>
              <w:t>.</w:t>
            </w:r>
          </w:p>
          <w:p w:rsidR="006B41FE" w:rsidRPr="007032A4" w:rsidRDefault="00E93973" w:rsidP="00C134EB">
            <w:pPr>
              <w:jc w:val="both"/>
              <w:rPr>
                <w:sz w:val="22"/>
                <w:szCs w:val="22"/>
              </w:rPr>
            </w:pPr>
            <w:r w:rsidRPr="007032A4">
              <w:rPr>
                <w:sz w:val="22"/>
                <w:szCs w:val="22"/>
              </w:rPr>
              <w:t>Для решения проблем питьевого водоснабжения рассматривался прое</w:t>
            </w:r>
            <w:proofErr w:type="gramStart"/>
            <w:r w:rsidRPr="007032A4">
              <w:rPr>
                <w:sz w:val="22"/>
                <w:szCs w:val="22"/>
              </w:rPr>
              <w:t>кт стр</w:t>
            </w:r>
            <w:proofErr w:type="gramEnd"/>
            <w:r w:rsidRPr="007032A4">
              <w:rPr>
                <w:sz w:val="22"/>
                <w:szCs w:val="22"/>
              </w:rPr>
              <w:t xml:space="preserve">оительства </w:t>
            </w:r>
            <w:proofErr w:type="spellStart"/>
            <w:r w:rsidRPr="007032A4">
              <w:rPr>
                <w:sz w:val="22"/>
                <w:szCs w:val="22"/>
              </w:rPr>
              <w:t>Новоладожского</w:t>
            </w:r>
            <w:proofErr w:type="spellEnd"/>
            <w:r w:rsidRPr="007032A4">
              <w:rPr>
                <w:sz w:val="22"/>
                <w:szCs w:val="22"/>
              </w:rPr>
              <w:t xml:space="preserve"> водовода для снабжения населения Всеволожского, Гатчинского, Ломоносовского и </w:t>
            </w:r>
            <w:proofErr w:type="spellStart"/>
            <w:r w:rsidRPr="007032A4">
              <w:rPr>
                <w:sz w:val="22"/>
                <w:szCs w:val="22"/>
              </w:rPr>
              <w:t>Тосненского</w:t>
            </w:r>
            <w:proofErr w:type="spellEnd"/>
            <w:r w:rsidRPr="007032A4">
              <w:rPr>
                <w:sz w:val="22"/>
                <w:szCs w:val="22"/>
              </w:rPr>
              <w:t xml:space="preserve"> муниципальных районов. </w:t>
            </w:r>
          </w:p>
          <w:p w:rsidR="00E93973" w:rsidRPr="007032A4" w:rsidRDefault="00E93973" w:rsidP="00C134EB">
            <w:pPr>
              <w:jc w:val="both"/>
              <w:rPr>
                <w:sz w:val="22"/>
                <w:szCs w:val="22"/>
              </w:rPr>
            </w:pPr>
            <w:r w:rsidRPr="007032A4">
              <w:rPr>
                <w:sz w:val="22"/>
                <w:szCs w:val="22"/>
              </w:rPr>
              <w:t xml:space="preserve">В настоящее время </w:t>
            </w:r>
            <w:r w:rsidR="006B41FE" w:rsidRPr="007032A4">
              <w:rPr>
                <w:sz w:val="22"/>
                <w:szCs w:val="22"/>
              </w:rPr>
              <w:t>проектная потребность воды питьевого качества города Гатчина превышает производительность принятых водозаборов. С</w:t>
            </w:r>
            <w:r w:rsidRPr="007032A4">
              <w:rPr>
                <w:sz w:val="22"/>
                <w:szCs w:val="22"/>
              </w:rPr>
              <w:t xml:space="preserve"> целью увеличения объемов централизованного водоснабжения МО «Город Гатчина» планируется строительство нового водозаборного узла.</w:t>
            </w:r>
          </w:p>
          <w:p w:rsidR="003E27E8" w:rsidRPr="007032A4" w:rsidRDefault="004E287A" w:rsidP="00C134EB">
            <w:pPr>
              <w:jc w:val="both"/>
              <w:rPr>
                <w:sz w:val="22"/>
                <w:szCs w:val="22"/>
              </w:rPr>
            </w:pPr>
            <w:r w:rsidRPr="007032A4">
              <w:rPr>
                <w:sz w:val="22"/>
                <w:szCs w:val="22"/>
              </w:rPr>
              <w:t xml:space="preserve">На территории </w:t>
            </w:r>
            <w:proofErr w:type="spellStart"/>
            <w:r w:rsidRPr="007032A4">
              <w:rPr>
                <w:sz w:val="22"/>
                <w:szCs w:val="22"/>
              </w:rPr>
              <w:t>Таицкого</w:t>
            </w:r>
            <w:proofErr w:type="spellEnd"/>
            <w:r w:rsidRPr="007032A4">
              <w:rPr>
                <w:sz w:val="22"/>
                <w:szCs w:val="22"/>
              </w:rPr>
              <w:t xml:space="preserve"> городского поселения и </w:t>
            </w:r>
            <w:proofErr w:type="spellStart"/>
            <w:r w:rsidRPr="007032A4">
              <w:rPr>
                <w:sz w:val="22"/>
                <w:szCs w:val="22"/>
              </w:rPr>
              <w:t>Веревского</w:t>
            </w:r>
            <w:proofErr w:type="spellEnd"/>
            <w:r w:rsidRPr="007032A4">
              <w:rPr>
                <w:sz w:val="22"/>
                <w:szCs w:val="22"/>
              </w:rPr>
              <w:t xml:space="preserve"> сельского поселения расположена уникальная местность «Орловские ключи» (п. Володарский Водопровод). Естественные выходы подземных вод (ключи, или по-старому - "тайцы") снабжали водой Царскосельский и Павловский парки через </w:t>
            </w:r>
            <w:proofErr w:type="spellStart"/>
            <w:r w:rsidRPr="007032A4">
              <w:rPr>
                <w:sz w:val="22"/>
                <w:szCs w:val="22"/>
              </w:rPr>
              <w:t>Таицкий</w:t>
            </w:r>
            <w:proofErr w:type="spellEnd"/>
            <w:r w:rsidRPr="007032A4">
              <w:rPr>
                <w:sz w:val="22"/>
                <w:szCs w:val="22"/>
              </w:rPr>
              <w:t xml:space="preserve"> водопровод, построенный в 1774 году, а позднее в начале XX в. и сам </w:t>
            </w:r>
            <w:proofErr w:type="gramStart"/>
            <w:r w:rsidRPr="007032A4">
              <w:rPr>
                <w:sz w:val="22"/>
                <w:szCs w:val="22"/>
              </w:rPr>
              <w:t>г</w:t>
            </w:r>
            <w:proofErr w:type="gramEnd"/>
            <w:r w:rsidRPr="007032A4">
              <w:rPr>
                <w:sz w:val="22"/>
                <w:szCs w:val="22"/>
              </w:rPr>
              <w:t xml:space="preserve">. Царское Село через Орловский водопровод. В настоящее время </w:t>
            </w:r>
            <w:proofErr w:type="spellStart"/>
            <w:r w:rsidRPr="007032A4">
              <w:rPr>
                <w:sz w:val="22"/>
                <w:szCs w:val="22"/>
              </w:rPr>
              <w:t>Таицкий</w:t>
            </w:r>
            <w:proofErr w:type="spellEnd"/>
            <w:r w:rsidRPr="007032A4">
              <w:rPr>
                <w:sz w:val="22"/>
                <w:szCs w:val="22"/>
              </w:rPr>
              <w:t xml:space="preserve"> водопровод является объектом культурного наследия федерального значения.</w:t>
            </w:r>
          </w:p>
        </w:tc>
        <w:tc>
          <w:tcPr>
            <w:tcW w:w="4110"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sz w:val="22"/>
                <w:szCs w:val="22"/>
              </w:rPr>
              <w:lastRenderedPageBreak/>
              <w:t xml:space="preserve">Водные объекты на территории района (реки, озера) транспортного значения не имеют, гидроэнергетический потенциал невысокий (река Оредеж), </w:t>
            </w:r>
            <w:proofErr w:type="gramStart"/>
            <w:r w:rsidRPr="007032A4">
              <w:rPr>
                <w:sz w:val="22"/>
                <w:szCs w:val="22"/>
              </w:rPr>
              <w:t xml:space="preserve">носят преимущественно рекреационное </w:t>
            </w:r>
            <w:r w:rsidRPr="007032A4">
              <w:rPr>
                <w:sz w:val="22"/>
                <w:szCs w:val="22"/>
              </w:rPr>
              <w:lastRenderedPageBreak/>
              <w:t>значение</w:t>
            </w:r>
            <w:proofErr w:type="gramEnd"/>
            <w:r w:rsidRPr="007032A4">
              <w:rPr>
                <w:sz w:val="22"/>
                <w:szCs w:val="22"/>
              </w:rPr>
              <w:t xml:space="preserve">, частично используются под </w:t>
            </w:r>
            <w:proofErr w:type="spellStart"/>
            <w:r w:rsidRPr="007032A4">
              <w:rPr>
                <w:sz w:val="22"/>
                <w:szCs w:val="22"/>
              </w:rPr>
              <w:t>рыбохозяйственное</w:t>
            </w:r>
            <w:proofErr w:type="spellEnd"/>
            <w:r w:rsidRPr="007032A4">
              <w:rPr>
                <w:sz w:val="22"/>
                <w:szCs w:val="22"/>
              </w:rPr>
              <w:t xml:space="preserve"> назначение (</w:t>
            </w:r>
            <w:proofErr w:type="spellStart"/>
            <w:r w:rsidRPr="007032A4">
              <w:rPr>
                <w:sz w:val="22"/>
                <w:szCs w:val="22"/>
              </w:rPr>
              <w:t>Чикинское</w:t>
            </w:r>
            <w:proofErr w:type="spellEnd"/>
            <w:r w:rsidRPr="007032A4">
              <w:rPr>
                <w:sz w:val="22"/>
                <w:szCs w:val="22"/>
              </w:rPr>
              <w:t xml:space="preserve"> водохранилище).</w:t>
            </w:r>
          </w:p>
          <w:p w:rsidR="003E27E8" w:rsidRPr="007032A4" w:rsidRDefault="003E27E8" w:rsidP="00C134EB">
            <w:pPr>
              <w:jc w:val="both"/>
              <w:rPr>
                <w:sz w:val="22"/>
                <w:szCs w:val="22"/>
              </w:rPr>
            </w:pPr>
            <w:r w:rsidRPr="007032A4">
              <w:rPr>
                <w:sz w:val="22"/>
                <w:szCs w:val="22"/>
              </w:rPr>
              <w:t>Незначительный хозяйственный потенциал использования рек северной части района обусловлен расположением на водоразделе (Ижорское плато).</w:t>
            </w:r>
          </w:p>
          <w:p w:rsidR="003E27E8" w:rsidRPr="007032A4" w:rsidRDefault="003E27E8" w:rsidP="00C134EB">
            <w:pPr>
              <w:jc w:val="both"/>
              <w:rPr>
                <w:sz w:val="22"/>
                <w:szCs w:val="22"/>
              </w:rPr>
            </w:pPr>
            <w:r w:rsidRPr="007032A4">
              <w:rPr>
                <w:sz w:val="22"/>
                <w:szCs w:val="22"/>
              </w:rPr>
              <w:t>Для водоснабжения используются преимущественно подземные воды.</w:t>
            </w:r>
          </w:p>
          <w:p w:rsidR="003E27E8" w:rsidRPr="007032A4" w:rsidRDefault="00D55FDC" w:rsidP="00C134EB">
            <w:pPr>
              <w:jc w:val="both"/>
              <w:rPr>
                <w:sz w:val="22"/>
                <w:szCs w:val="22"/>
              </w:rPr>
            </w:pPr>
            <w:r w:rsidRPr="007032A4">
              <w:rPr>
                <w:sz w:val="22"/>
                <w:szCs w:val="22"/>
              </w:rPr>
              <w:t>Вопрос о</w:t>
            </w:r>
            <w:r w:rsidR="003E27E8" w:rsidRPr="007032A4">
              <w:rPr>
                <w:sz w:val="22"/>
                <w:szCs w:val="22"/>
              </w:rPr>
              <w:t>беспеченност</w:t>
            </w:r>
            <w:r w:rsidRPr="007032A4">
              <w:rPr>
                <w:sz w:val="22"/>
                <w:szCs w:val="22"/>
              </w:rPr>
              <w:t>и</w:t>
            </w:r>
            <w:r w:rsidR="003E27E8" w:rsidRPr="007032A4">
              <w:rPr>
                <w:sz w:val="22"/>
                <w:szCs w:val="22"/>
              </w:rPr>
              <w:t xml:space="preserve"> водными ресурсами для хозяйственных и бытовых нужд </w:t>
            </w:r>
            <w:r w:rsidRPr="007032A4">
              <w:rPr>
                <w:sz w:val="22"/>
                <w:szCs w:val="22"/>
              </w:rPr>
              <w:t>может стать</w:t>
            </w:r>
            <w:r w:rsidR="003E27E8" w:rsidRPr="007032A4">
              <w:rPr>
                <w:sz w:val="22"/>
                <w:szCs w:val="22"/>
              </w:rPr>
              <w:t xml:space="preserve"> ограничивающим фактором для развития территории. </w:t>
            </w:r>
          </w:p>
        </w:tc>
      </w:tr>
      <w:tr w:rsidR="003E27E8" w:rsidRPr="007032A4" w:rsidTr="00D47517">
        <w:tc>
          <w:tcPr>
            <w:tcW w:w="2093"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sz w:val="22"/>
                <w:szCs w:val="22"/>
              </w:rPr>
              <w:lastRenderedPageBreak/>
              <w:t xml:space="preserve">Бальнеологические ресурсы (лечебные минеральные воды и </w:t>
            </w:r>
            <w:proofErr w:type="spellStart"/>
            <w:r w:rsidRPr="007032A4">
              <w:rPr>
                <w:sz w:val="22"/>
                <w:szCs w:val="22"/>
              </w:rPr>
              <w:t>пеллоиды</w:t>
            </w:r>
            <w:proofErr w:type="spellEnd"/>
            <w:r w:rsidRPr="007032A4">
              <w:rPr>
                <w:sz w:val="22"/>
                <w:szCs w:val="22"/>
              </w:rPr>
              <w:t xml:space="preserve"> (грязи), лечебный климат, природно-рекреационные </w:t>
            </w:r>
            <w:r w:rsidRPr="007032A4">
              <w:rPr>
                <w:sz w:val="22"/>
                <w:szCs w:val="22"/>
              </w:rPr>
              <w:lastRenderedPageBreak/>
              <w:t>ресурсы)</w:t>
            </w:r>
          </w:p>
        </w:tc>
        <w:tc>
          <w:tcPr>
            <w:tcW w:w="8647" w:type="dxa"/>
            <w:tcBorders>
              <w:top w:val="single" w:sz="4" w:space="0" w:color="auto"/>
              <w:left w:val="single" w:sz="4" w:space="0" w:color="auto"/>
              <w:bottom w:val="single" w:sz="4" w:space="0" w:color="auto"/>
              <w:right w:val="single" w:sz="4" w:space="0" w:color="auto"/>
            </w:tcBorders>
            <w:hideMark/>
          </w:tcPr>
          <w:p w:rsidR="003E27E8" w:rsidRPr="007032A4" w:rsidRDefault="003E27E8" w:rsidP="00C134EB">
            <w:pPr>
              <w:jc w:val="both"/>
              <w:rPr>
                <w:sz w:val="22"/>
                <w:szCs w:val="22"/>
              </w:rPr>
            </w:pPr>
            <w:r w:rsidRPr="007032A4">
              <w:rPr>
                <w:sz w:val="22"/>
                <w:szCs w:val="22"/>
              </w:rPr>
              <w:lastRenderedPageBreak/>
              <w:t xml:space="preserve">55 % территории Гатчинского района пригодно для рекреационного использования как характеризующиеся наиболее благоприятными и благоприятными ландшафтно-рекреационными условиями. С учетом фактора транспортной доступности пригодных территорий для активного рекреационного освоения становится меньше – 25-30 % от площади района. Для размещения рекреационных объектов и прокладки маршрутов оздоровительного и экологического туризма, наиболее ценными участками признаны долины рек и берега озер, что обусловлено их промысловой и эстетической ценностью. </w:t>
            </w:r>
            <w:r w:rsidRPr="007032A4">
              <w:rPr>
                <w:sz w:val="22"/>
                <w:szCs w:val="22"/>
              </w:rPr>
              <w:lastRenderedPageBreak/>
              <w:t>Таким образом, рекреационно-ценные территории реально составляют всего 7-10 % площади Гатчинского района.</w:t>
            </w:r>
          </w:p>
          <w:p w:rsidR="003E27E8" w:rsidRPr="007032A4" w:rsidRDefault="003E27E8" w:rsidP="00C134EB">
            <w:pPr>
              <w:jc w:val="both"/>
              <w:rPr>
                <w:sz w:val="22"/>
                <w:szCs w:val="22"/>
              </w:rPr>
            </w:pPr>
            <w:r w:rsidRPr="007032A4">
              <w:rPr>
                <w:sz w:val="22"/>
                <w:szCs w:val="22"/>
              </w:rPr>
              <w:t xml:space="preserve">Бальнеологические ресурсы (лечебные минеральные воды, грязи) на территории Гатчинского района официально не представлены и не используются в лечебно-оздоровительных целях. Район имеет потенциал для выявления минеральных вод и </w:t>
            </w:r>
            <w:proofErr w:type="gramStart"/>
            <w:r w:rsidRPr="007032A4">
              <w:rPr>
                <w:sz w:val="22"/>
                <w:szCs w:val="22"/>
              </w:rPr>
              <w:t>использования</w:t>
            </w:r>
            <w:proofErr w:type="gramEnd"/>
            <w:r w:rsidRPr="007032A4">
              <w:rPr>
                <w:sz w:val="22"/>
                <w:szCs w:val="22"/>
              </w:rPr>
              <w:t xml:space="preserve"> незначительных по запасам залежей торфяных грязей после проведения соответствующих курортологических изысканий. </w:t>
            </w:r>
            <w:proofErr w:type="gramStart"/>
            <w:r w:rsidRPr="007032A4">
              <w:rPr>
                <w:sz w:val="22"/>
                <w:szCs w:val="22"/>
              </w:rPr>
              <w:t xml:space="preserve">Гатчинский район уступает по своему бальнеологическому потенциалу соседним Ломоносовскому и </w:t>
            </w:r>
            <w:proofErr w:type="spellStart"/>
            <w:r w:rsidRPr="007032A4">
              <w:rPr>
                <w:sz w:val="22"/>
                <w:szCs w:val="22"/>
              </w:rPr>
              <w:t>Лужскому</w:t>
            </w:r>
            <w:proofErr w:type="spellEnd"/>
            <w:r w:rsidRPr="007032A4">
              <w:rPr>
                <w:sz w:val="22"/>
                <w:szCs w:val="22"/>
              </w:rPr>
              <w:t xml:space="preserve"> районам.</w:t>
            </w:r>
            <w:proofErr w:type="gramEnd"/>
            <w:r w:rsidRPr="007032A4">
              <w:rPr>
                <w:sz w:val="22"/>
                <w:szCs w:val="22"/>
              </w:rPr>
              <w:t xml:space="preserve"> В районе действуют 5санаториев (в г</w:t>
            </w:r>
            <w:proofErr w:type="gramStart"/>
            <w:r w:rsidRPr="007032A4">
              <w:rPr>
                <w:sz w:val="22"/>
                <w:szCs w:val="22"/>
              </w:rPr>
              <w:t>.Г</w:t>
            </w:r>
            <w:proofErr w:type="gramEnd"/>
            <w:r w:rsidRPr="007032A4">
              <w:rPr>
                <w:sz w:val="22"/>
                <w:szCs w:val="22"/>
              </w:rPr>
              <w:t>атчина, п.Вырица и п.Сиверский), а также 8 детских оздоровительных лагерей.</w:t>
            </w:r>
          </w:p>
        </w:tc>
        <w:tc>
          <w:tcPr>
            <w:tcW w:w="4110" w:type="dxa"/>
            <w:tcBorders>
              <w:top w:val="single" w:sz="4" w:space="0" w:color="auto"/>
              <w:left w:val="single" w:sz="4" w:space="0" w:color="auto"/>
              <w:bottom w:val="single" w:sz="4" w:space="0" w:color="auto"/>
              <w:right w:val="single" w:sz="4" w:space="0" w:color="auto"/>
            </w:tcBorders>
          </w:tcPr>
          <w:p w:rsidR="003E27E8" w:rsidRPr="007032A4" w:rsidRDefault="003E27E8" w:rsidP="00C134EB">
            <w:pPr>
              <w:jc w:val="both"/>
              <w:rPr>
                <w:sz w:val="22"/>
                <w:szCs w:val="22"/>
              </w:rPr>
            </w:pPr>
            <w:r w:rsidRPr="007032A4">
              <w:rPr>
                <w:sz w:val="22"/>
                <w:szCs w:val="22"/>
              </w:rPr>
              <w:lastRenderedPageBreak/>
              <w:t>Рекреационно-ценные территории могут быть востребованы для развития учреждений отдыха, санаторно-профилактического типа,</w:t>
            </w:r>
            <w:r w:rsidR="00F13D0F" w:rsidRPr="007032A4">
              <w:rPr>
                <w:sz w:val="22"/>
                <w:szCs w:val="22"/>
              </w:rPr>
              <w:t xml:space="preserve"> </w:t>
            </w:r>
            <w:r w:rsidRPr="007032A4">
              <w:rPr>
                <w:sz w:val="22"/>
                <w:szCs w:val="22"/>
              </w:rPr>
              <w:t xml:space="preserve">детского летнего отдыха и организации природно-ориентированного туризма. Основными рекреационными ресурсами являются </w:t>
            </w:r>
            <w:r w:rsidRPr="007032A4">
              <w:rPr>
                <w:sz w:val="22"/>
                <w:szCs w:val="22"/>
              </w:rPr>
              <w:lastRenderedPageBreak/>
              <w:t>климатические условия и ландшафтно-рекреационный потенциал. Бальнеологические ресурсы практически не представлены.</w:t>
            </w:r>
            <w:r w:rsidR="00535A51" w:rsidRPr="007032A4">
              <w:rPr>
                <w:sz w:val="22"/>
                <w:szCs w:val="22"/>
              </w:rPr>
              <w:t xml:space="preserve"> Имеется потенциал для выявления месторождений минеральных вод и лечебной глины на территории </w:t>
            </w:r>
            <w:proofErr w:type="spellStart"/>
            <w:r w:rsidR="00535A51" w:rsidRPr="007032A4">
              <w:rPr>
                <w:sz w:val="22"/>
                <w:szCs w:val="22"/>
              </w:rPr>
              <w:t>Сусанинского</w:t>
            </w:r>
            <w:proofErr w:type="spellEnd"/>
            <w:r w:rsidR="00535A51" w:rsidRPr="007032A4">
              <w:rPr>
                <w:sz w:val="22"/>
                <w:szCs w:val="22"/>
              </w:rPr>
              <w:t xml:space="preserve"> сельского поселения.</w:t>
            </w:r>
          </w:p>
        </w:tc>
      </w:tr>
      <w:tr w:rsidR="003E27E8" w:rsidRPr="007032A4" w:rsidTr="00D47517">
        <w:tc>
          <w:tcPr>
            <w:tcW w:w="2093" w:type="dxa"/>
            <w:tcBorders>
              <w:top w:val="single" w:sz="4" w:space="0" w:color="auto"/>
              <w:left w:val="single" w:sz="4" w:space="0" w:color="auto"/>
              <w:bottom w:val="single" w:sz="4" w:space="0" w:color="auto"/>
              <w:right w:val="single" w:sz="4" w:space="0" w:color="auto"/>
            </w:tcBorders>
            <w:hideMark/>
          </w:tcPr>
          <w:p w:rsidR="003E27E8" w:rsidRPr="007032A4" w:rsidRDefault="00121A9A" w:rsidP="00C134EB">
            <w:pPr>
              <w:jc w:val="both"/>
              <w:rPr>
                <w:sz w:val="22"/>
                <w:szCs w:val="22"/>
              </w:rPr>
            </w:pPr>
            <w:r w:rsidRPr="007032A4">
              <w:rPr>
                <w:sz w:val="22"/>
                <w:szCs w:val="22"/>
              </w:rPr>
              <w:lastRenderedPageBreak/>
              <w:t xml:space="preserve">Земельные, </w:t>
            </w:r>
            <w:proofErr w:type="spellStart"/>
            <w:r w:rsidRPr="007032A4">
              <w:rPr>
                <w:sz w:val="22"/>
                <w:szCs w:val="22"/>
              </w:rPr>
              <w:t>а</w:t>
            </w:r>
            <w:r w:rsidR="003E27E8" w:rsidRPr="007032A4">
              <w:rPr>
                <w:sz w:val="22"/>
                <w:szCs w:val="22"/>
              </w:rPr>
              <w:t>гроприродные</w:t>
            </w:r>
            <w:proofErr w:type="spellEnd"/>
            <w:r w:rsidR="003E27E8" w:rsidRPr="007032A4">
              <w:rPr>
                <w:sz w:val="22"/>
                <w:szCs w:val="22"/>
              </w:rPr>
              <w:t xml:space="preserve"> ресурсы и почвы</w:t>
            </w:r>
            <w:r w:rsidR="00C848AD" w:rsidRPr="007032A4">
              <w:rPr>
                <w:sz w:val="22"/>
                <w:szCs w:val="22"/>
              </w:rPr>
              <w:t>, инженерно-строительные условия</w:t>
            </w:r>
          </w:p>
        </w:tc>
        <w:tc>
          <w:tcPr>
            <w:tcW w:w="8647" w:type="dxa"/>
            <w:tcBorders>
              <w:top w:val="single" w:sz="4" w:space="0" w:color="auto"/>
              <w:left w:val="single" w:sz="4" w:space="0" w:color="auto"/>
              <w:bottom w:val="single" w:sz="4" w:space="0" w:color="auto"/>
              <w:right w:val="single" w:sz="4" w:space="0" w:color="auto"/>
            </w:tcBorders>
            <w:hideMark/>
          </w:tcPr>
          <w:p w:rsidR="00121A9A" w:rsidRPr="007032A4" w:rsidRDefault="00121A9A" w:rsidP="00C134EB">
            <w:pPr>
              <w:jc w:val="both"/>
              <w:rPr>
                <w:sz w:val="22"/>
                <w:szCs w:val="22"/>
              </w:rPr>
            </w:pPr>
            <w:r w:rsidRPr="007032A4">
              <w:rPr>
                <w:sz w:val="22"/>
                <w:szCs w:val="22"/>
              </w:rPr>
              <w:t>В структуре земельного фонда Гатчинского муниципального района преобладают земли лесного фонда – 60,0 % от всей его площади, земли сельскохозяйственного назначения занимают 28,7 %, земли населенных пунктов – 6,4 %, земли промышленности, энергетики, связи… - 2,3 %, земли запаса – 2,0 %, земли водного фонда – 0,5 %, земли особо охраняемых территорий и объектов – 0,1 %.</w:t>
            </w:r>
          </w:p>
          <w:p w:rsidR="003E27E8" w:rsidRPr="007032A4" w:rsidRDefault="003E27E8" w:rsidP="00C134EB">
            <w:pPr>
              <w:jc w:val="both"/>
              <w:rPr>
                <w:sz w:val="22"/>
                <w:szCs w:val="22"/>
              </w:rPr>
            </w:pPr>
            <w:r w:rsidRPr="007032A4">
              <w:rPr>
                <w:sz w:val="22"/>
                <w:szCs w:val="22"/>
              </w:rPr>
              <w:t>По климатическому районированию Ленинградской области территория</w:t>
            </w:r>
            <w:r w:rsidR="00F13D0F" w:rsidRPr="007032A4">
              <w:rPr>
                <w:sz w:val="22"/>
                <w:szCs w:val="22"/>
              </w:rPr>
              <w:t xml:space="preserve"> </w:t>
            </w:r>
            <w:r w:rsidRPr="007032A4">
              <w:rPr>
                <w:sz w:val="22"/>
                <w:szCs w:val="22"/>
              </w:rPr>
              <w:t xml:space="preserve">Гатчинского муниципального района располагается в четвертом </w:t>
            </w:r>
            <w:r w:rsidR="00121A9A" w:rsidRPr="007032A4">
              <w:rPr>
                <w:sz w:val="22"/>
                <w:szCs w:val="22"/>
              </w:rPr>
              <w:t xml:space="preserve">(северо-западная часть муниципального района) </w:t>
            </w:r>
            <w:r w:rsidRPr="007032A4">
              <w:rPr>
                <w:sz w:val="22"/>
                <w:szCs w:val="22"/>
              </w:rPr>
              <w:t>и пятом агроклиматических районах</w:t>
            </w:r>
            <w:r w:rsidR="00121A9A" w:rsidRPr="007032A4">
              <w:rPr>
                <w:sz w:val="22"/>
                <w:szCs w:val="22"/>
              </w:rPr>
              <w:t xml:space="preserve"> (южная и центральная части муниципального района)</w:t>
            </w:r>
            <w:r w:rsidRPr="007032A4">
              <w:rPr>
                <w:sz w:val="22"/>
                <w:szCs w:val="22"/>
              </w:rPr>
              <w:t>.</w:t>
            </w:r>
          </w:p>
          <w:p w:rsidR="003E27E8" w:rsidRPr="007032A4" w:rsidRDefault="003E27E8" w:rsidP="00C134EB">
            <w:pPr>
              <w:jc w:val="both"/>
              <w:rPr>
                <w:sz w:val="22"/>
                <w:szCs w:val="22"/>
              </w:rPr>
            </w:pPr>
            <w:r w:rsidRPr="007032A4">
              <w:rPr>
                <w:sz w:val="22"/>
                <w:szCs w:val="22"/>
              </w:rPr>
              <w:t xml:space="preserve">Почвенный покров сельскохозяйственных угодий муниципального района очень разнообразен, представлен всеми основными типами (группами) почв, встречающимися на территории Ленинградской области: дерново-подзолистые; </w:t>
            </w:r>
            <w:proofErr w:type="spellStart"/>
            <w:r w:rsidRPr="007032A4">
              <w:rPr>
                <w:sz w:val="22"/>
                <w:szCs w:val="22"/>
              </w:rPr>
              <w:t>дерново</w:t>
            </w:r>
            <w:proofErr w:type="spellEnd"/>
            <w:r w:rsidRPr="007032A4">
              <w:rPr>
                <w:sz w:val="22"/>
                <w:szCs w:val="22"/>
              </w:rPr>
              <w:t>–карбонатные; дерново-подзолисто-глееватые и глеевые; торфянисто-подзолистые почвы; торфяные почвы низинных и переходных болот; пойменные почвы.</w:t>
            </w:r>
          </w:p>
          <w:p w:rsidR="003E27E8" w:rsidRPr="007032A4" w:rsidRDefault="00121A9A" w:rsidP="00C134EB">
            <w:pPr>
              <w:jc w:val="both"/>
              <w:rPr>
                <w:sz w:val="22"/>
                <w:szCs w:val="22"/>
              </w:rPr>
            </w:pPr>
            <w:r w:rsidRPr="007032A4">
              <w:rPr>
                <w:sz w:val="22"/>
                <w:szCs w:val="22"/>
              </w:rPr>
              <w:t xml:space="preserve">Более 50 % площадей пахотных земель района имеют избыточное увлажнение и нуждаются в осушении. Естественные кормовые угодья на территории района представлены </w:t>
            </w:r>
            <w:proofErr w:type="spellStart"/>
            <w:r w:rsidRPr="007032A4">
              <w:rPr>
                <w:sz w:val="22"/>
                <w:szCs w:val="22"/>
              </w:rPr>
              <w:t>низкопродуктивными</w:t>
            </w:r>
            <w:proofErr w:type="spellEnd"/>
            <w:r w:rsidRPr="007032A4">
              <w:rPr>
                <w:sz w:val="22"/>
                <w:szCs w:val="22"/>
              </w:rPr>
              <w:t xml:space="preserve"> суходольными лугами. Наиболее ценные пойменные луга крайне ограничены.</w:t>
            </w:r>
          </w:p>
          <w:p w:rsidR="00C848AD" w:rsidRPr="007032A4" w:rsidRDefault="00C848AD" w:rsidP="00C134EB">
            <w:pPr>
              <w:jc w:val="both"/>
              <w:rPr>
                <w:sz w:val="22"/>
                <w:szCs w:val="22"/>
              </w:rPr>
            </w:pPr>
            <w:r w:rsidRPr="007032A4">
              <w:rPr>
                <w:sz w:val="22"/>
                <w:szCs w:val="22"/>
              </w:rPr>
              <w:t xml:space="preserve">Наиболее </w:t>
            </w:r>
            <w:r w:rsidRPr="007032A4">
              <w:rPr>
                <w:iCs/>
                <w:sz w:val="22"/>
                <w:szCs w:val="22"/>
              </w:rPr>
              <w:t xml:space="preserve">благоприятные инженерно-строительные условия для градостроительного освоения расположены в центральной, южной и восточной </w:t>
            </w:r>
            <w:proofErr w:type="gramStart"/>
            <w:r w:rsidRPr="007032A4">
              <w:rPr>
                <w:iCs/>
                <w:sz w:val="22"/>
                <w:szCs w:val="22"/>
              </w:rPr>
              <w:t>частях</w:t>
            </w:r>
            <w:proofErr w:type="gramEnd"/>
            <w:r w:rsidRPr="007032A4">
              <w:rPr>
                <w:iCs/>
                <w:sz w:val="22"/>
                <w:szCs w:val="22"/>
              </w:rPr>
              <w:t xml:space="preserve"> Гатчинского муниципального района</w:t>
            </w:r>
            <w:r w:rsidR="009041B5" w:rsidRPr="007032A4">
              <w:rPr>
                <w:iCs/>
                <w:sz w:val="22"/>
                <w:szCs w:val="22"/>
              </w:rPr>
              <w:t>(42 % территории)</w:t>
            </w:r>
            <w:r w:rsidRPr="007032A4">
              <w:rPr>
                <w:iCs/>
                <w:sz w:val="22"/>
                <w:szCs w:val="22"/>
              </w:rPr>
              <w:t>. Преимущественно северо-западная часть территории муниципального района, МО «Город Гатчина», а также локальные участки повсеместно на остальной территории характеризуются ограниченно благоприятными инженерно-строительными условиями из-за вероятности развития карстовых процессов, близкого залегания грунтовых вод, процессов заболачивания и др. При строительных работах требуется инженерная подготовка территории</w:t>
            </w:r>
          </w:p>
        </w:tc>
        <w:tc>
          <w:tcPr>
            <w:tcW w:w="4110" w:type="dxa"/>
            <w:tcBorders>
              <w:top w:val="single" w:sz="4" w:space="0" w:color="auto"/>
              <w:left w:val="single" w:sz="4" w:space="0" w:color="auto"/>
              <w:bottom w:val="single" w:sz="4" w:space="0" w:color="auto"/>
              <w:right w:val="single" w:sz="4" w:space="0" w:color="auto"/>
            </w:tcBorders>
          </w:tcPr>
          <w:p w:rsidR="00121A9A" w:rsidRPr="007032A4" w:rsidRDefault="003E27E8" w:rsidP="00C134EB">
            <w:pPr>
              <w:jc w:val="both"/>
              <w:rPr>
                <w:sz w:val="22"/>
                <w:szCs w:val="22"/>
              </w:rPr>
            </w:pPr>
            <w:r w:rsidRPr="007032A4">
              <w:rPr>
                <w:sz w:val="22"/>
                <w:szCs w:val="22"/>
              </w:rPr>
              <w:t>На территории района среди всего разнообразия почв наиболее распространены дерново-подзолистые почвы, имеющие невысокий уровень естественного плодородия. Наибольшую ценность для возделывания сельскохозяйственных культур представляют дерново</w:t>
            </w:r>
            <w:r w:rsidR="00121A9A" w:rsidRPr="007032A4">
              <w:rPr>
                <w:sz w:val="22"/>
                <w:szCs w:val="22"/>
              </w:rPr>
              <w:t>-</w:t>
            </w:r>
            <w:r w:rsidRPr="007032A4">
              <w:rPr>
                <w:sz w:val="22"/>
                <w:szCs w:val="22"/>
              </w:rPr>
              <w:t xml:space="preserve">карбонатные почвы, которые здесь получили широкое распространение. </w:t>
            </w:r>
          </w:p>
          <w:p w:rsidR="003E27E8" w:rsidRPr="007032A4" w:rsidRDefault="003E27E8" w:rsidP="00C134EB">
            <w:pPr>
              <w:jc w:val="both"/>
              <w:rPr>
                <w:sz w:val="22"/>
                <w:szCs w:val="22"/>
              </w:rPr>
            </w:pPr>
          </w:p>
        </w:tc>
      </w:tr>
    </w:tbl>
    <w:p w:rsidR="00B17D5A" w:rsidRPr="007032A4" w:rsidRDefault="00B17D5A" w:rsidP="00C134EB">
      <w:pPr>
        <w:jc w:val="both"/>
        <w:sectPr w:rsidR="00B17D5A" w:rsidRPr="007032A4" w:rsidSect="00B17D5A">
          <w:pgSz w:w="16838" w:h="11906" w:orient="landscape"/>
          <w:pgMar w:top="1134" w:right="1134" w:bottom="1134" w:left="1134" w:header="709" w:footer="709" w:gutter="0"/>
          <w:cols w:space="708"/>
          <w:titlePg/>
          <w:docGrid w:linePitch="360"/>
        </w:sectPr>
      </w:pPr>
    </w:p>
    <w:p w:rsidR="005A3897" w:rsidRPr="007032A4" w:rsidRDefault="00F469A6" w:rsidP="00C134EB">
      <w:pPr>
        <w:pStyle w:val="2"/>
        <w:spacing w:before="0" w:after="0"/>
      </w:pPr>
      <w:bookmarkStart w:id="8" w:name="_Toc431923071"/>
      <w:bookmarkStart w:id="9" w:name="_Toc437600959"/>
      <w:r w:rsidRPr="007032A4">
        <w:lastRenderedPageBreak/>
        <w:t>Н</w:t>
      </w:r>
      <w:r w:rsidR="005A3897" w:rsidRPr="007032A4">
        <w:t>аселение и трудовые ресурсы</w:t>
      </w:r>
      <w:bookmarkEnd w:id="8"/>
      <w:bookmarkEnd w:id="9"/>
      <w:r w:rsidR="005A3897" w:rsidRPr="007032A4">
        <w:t xml:space="preserve"> </w:t>
      </w:r>
    </w:p>
    <w:p w:rsidR="005A3897" w:rsidRPr="007032A4" w:rsidRDefault="005A3897" w:rsidP="00C134EB">
      <w:pPr>
        <w:ind w:firstLine="397"/>
        <w:jc w:val="both"/>
        <w:rPr>
          <w:bCs/>
        </w:rPr>
      </w:pPr>
      <w:r w:rsidRPr="007032A4">
        <w:rPr>
          <w:bCs/>
        </w:rPr>
        <w:t>Численность населения Гатчинского муниципального района по состоянию на 01.01.2015 года составила 246,2 тыс. человек, в том числе МО «Город Гатчина» – 96,3 тыс</w:t>
      </w:r>
      <w:proofErr w:type="gramStart"/>
      <w:r w:rsidRPr="007032A4">
        <w:rPr>
          <w:bCs/>
        </w:rPr>
        <w:t>.ч</w:t>
      </w:r>
      <w:proofErr w:type="gramEnd"/>
      <w:r w:rsidRPr="007032A4">
        <w:rPr>
          <w:bCs/>
        </w:rPr>
        <w:t xml:space="preserve">еловек. В сельской местности проживает почти 40 % населения муниципального района. По численности населения городские населенные пункты муниципального района, кроме </w:t>
      </w:r>
      <w:proofErr w:type="gramStart"/>
      <w:r w:rsidRPr="007032A4">
        <w:rPr>
          <w:bCs/>
        </w:rPr>
        <w:t>г</w:t>
      </w:r>
      <w:proofErr w:type="gramEnd"/>
      <w:r w:rsidRPr="007032A4">
        <w:rPr>
          <w:bCs/>
        </w:rPr>
        <w:t xml:space="preserve">. Гатчина, относятся к категории малых городов. Город Гатчина относится к категории средних городов. Наиболее крупные сельские населенные пункты с численностью населения более 2500 человек: Новый Свет, Малое </w:t>
      </w:r>
      <w:proofErr w:type="spellStart"/>
      <w:r w:rsidRPr="007032A4">
        <w:rPr>
          <w:bCs/>
        </w:rPr>
        <w:t>Верево</w:t>
      </w:r>
      <w:proofErr w:type="spellEnd"/>
      <w:r w:rsidRPr="007032A4">
        <w:rPr>
          <w:bCs/>
        </w:rPr>
        <w:t xml:space="preserve">, </w:t>
      </w:r>
      <w:proofErr w:type="spellStart"/>
      <w:r w:rsidRPr="007032A4">
        <w:rPr>
          <w:bCs/>
        </w:rPr>
        <w:t>Войсковицы</w:t>
      </w:r>
      <w:proofErr w:type="spellEnd"/>
      <w:r w:rsidRPr="007032A4">
        <w:rPr>
          <w:bCs/>
        </w:rPr>
        <w:t xml:space="preserve">, Большие Колпаны, Елизаветино, Никольское и Пудость. </w:t>
      </w:r>
    </w:p>
    <w:p w:rsidR="005A3897" w:rsidRPr="007032A4" w:rsidRDefault="005A3897" w:rsidP="00C134EB">
      <w:pPr>
        <w:ind w:firstLine="397"/>
        <w:jc w:val="both"/>
      </w:pPr>
      <w:r w:rsidRPr="007032A4">
        <w:t>Демографическая ситуация в последние годы характеризуется положительными тенденциями динамики показателей естественного движения населения: увеличение рождаемости и снижение уровня смертности. В целом по району и по МО «Город Гатчина» сохраняется естественная убыль населения,</w:t>
      </w:r>
      <w:r w:rsidR="00F13D0F" w:rsidRPr="007032A4">
        <w:t xml:space="preserve"> </w:t>
      </w:r>
      <w:r w:rsidRPr="007032A4">
        <w:t xml:space="preserve">показатель смертности превышает показатель рождаемости. Коэффициент естественной убыли </w:t>
      </w:r>
      <w:r w:rsidRPr="007032A4">
        <w:rPr>
          <w:b/>
        </w:rPr>
        <w:t>– 5,7</w:t>
      </w:r>
      <w:r w:rsidRPr="007032A4">
        <w:t xml:space="preserve"> человек на 1000 населения. Общий рост численности населения района объясняется положительным сальдо миграции. </w:t>
      </w:r>
    </w:p>
    <w:p w:rsidR="005A3897" w:rsidRPr="007032A4" w:rsidRDefault="005A3897" w:rsidP="00C134EB">
      <w:pPr>
        <w:ind w:firstLine="397"/>
        <w:jc w:val="both"/>
        <w:rPr>
          <w:b/>
        </w:rPr>
      </w:pPr>
      <w:r w:rsidRPr="007032A4">
        <w:t>Естественная убыль населения компенсируется</w:t>
      </w:r>
      <w:r w:rsidR="00F13D0F" w:rsidRPr="007032A4">
        <w:t xml:space="preserve"> </w:t>
      </w:r>
      <w:r w:rsidRPr="007032A4">
        <w:t xml:space="preserve">за счет миграционного прироста. За 2014 год в район прибыло 13236 человек, выбыло – 10021. </w:t>
      </w:r>
      <w:r w:rsidRPr="007032A4">
        <w:rPr>
          <w:b/>
        </w:rPr>
        <w:t>Миграционный прирост</w:t>
      </w:r>
      <w:r w:rsidRPr="007032A4">
        <w:t xml:space="preserve"> составил</w:t>
      </w:r>
      <w:r w:rsidR="00F13D0F" w:rsidRPr="007032A4">
        <w:t xml:space="preserve"> </w:t>
      </w:r>
      <w:r w:rsidRPr="007032A4">
        <w:rPr>
          <w:b/>
          <w:bCs/>
        </w:rPr>
        <w:t>3215 человек</w:t>
      </w:r>
      <w:r w:rsidRPr="007032A4">
        <w:t xml:space="preserve">, в том числе в городских поселениях – 2163 человек, в сельских поселениях – 1052 человек. Коэффициент миграционного прироста составил </w:t>
      </w:r>
      <w:r w:rsidRPr="007032A4">
        <w:rPr>
          <w:b/>
        </w:rPr>
        <w:t>13 чел./на 1000 населения</w:t>
      </w:r>
      <w:r w:rsidRPr="007032A4">
        <w:t>.</w:t>
      </w:r>
      <w:r w:rsidR="00F13D0F" w:rsidRPr="007032A4">
        <w:t xml:space="preserve"> </w:t>
      </w:r>
      <w:r w:rsidRPr="007032A4">
        <w:t>В отчетном периоде наблюдается уменьшение числа мигрантов в</w:t>
      </w:r>
      <w:r w:rsidR="00F13D0F" w:rsidRPr="007032A4">
        <w:t xml:space="preserve"> </w:t>
      </w:r>
      <w:r w:rsidRPr="007032A4">
        <w:t xml:space="preserve">сельской местности и значительное увеличение миграционного потока в городские поселения. </w:t>
      </w:r>
      <w:proofErr w:type="gramStart"/>
      <w:r w:rsidRPr="007032A4">
        <w:t>Распределение миграционного прироста в 2014 году: 67% - в городскую местность и 33% - в сельскую; в 2013 году: 48% - в городскую местность и 52% - в сельскую.</w:t>
      </w:r>
      <w:proofErr w:type="gramEnd"/>
      <w:r w:rsidRPr="007032A4">
        <w:t xml:space="preserve"> </w:t>
      </w:r>
      <w:r w:rsidRPr="007032A4">
        <w:rPr>
          <w:b/>
        </w:rPr>
        <w:t>Более 39% от общего миграционного прироста</w:t>
      </w:r>
      <w:r w:rsidR="00F13D0F" w:rsidRPr="007032A4">
        <w:rPr>
          <w:b/>
        </w:rPr>
        <w:t xml:space="preserve"> </w:t>
      </w:r>
      <w:r w:rsidRPr="007032A4">
        <w:rPr>
          <w:b/>
        </w:rPr>
        <w:t xml:space="preserve">в 2014 году составляет миграционный прирост в </w:t>
      </w:r>
      <w:proofErr w:type="gramStart"/>
      <w:r w:rsidRPr="007032A4">
        <w:rPr>
          <w:b/>
        </w:rPr>
        <w:t>г</w:t>
      </w:r>
      <w:proofErr w:type="gramEnd"/>
      <w:r w:rsidRPr="007032A4">
        <w:rPr>
          <w:b/>
        </w:rPr>
        <w:t>. Гатчину.</w:t>
      </w:r>
    </w:p>
    <w:p w:rsidR="005A3897" w:rsidRPr="007032A4" w:rsidRDefault="005A3897" w:rsidP="00C134EB">
      <w:pPr>
        <w:pStyle w:val="af6"/>
        <w:spacing w:after="0"/>
      </w:pPr>
      <w:r w:rsidRPr="007032A4">
        <w:t xml:space="preserve">Увеличению миграционного прироста активно способствуют такие факторы, как жилищное строительство многоквартирных домов (в том числе строительство и ввод в эксплуатацию жилых комплексов «Орлова роща» и «Речной квартал», </w:t>
      </w:r>
      <w:r w:rsidRPr="007032A4">
        <w:rPr>
          <w:lang w:val="en-US"/>
        </w:rPr>
        <w:t>IQ</w:t>
      </w:r>
      <w:r w:rsidRPr="007032A4">
        <w:t xml:space="preserve">-Гатчина и др.), индивидуальных домов, </w:t>
      </w:r>
      <w:proofErr w:type="spellStart"/>
      <w:r w:rsidRPr="007032A4">
        <w:t>коттеджное</w:t>
      </w:r>
      <w:proofErr w:type="spellEnd"/>
      <w:r w:rsidRPr="007032A4">
        <w:t xml:space="preserve"> строительство и создание новых рабочих мест.</w:t>
      </w:r>
      <w:r w:rsidR="00F13D0F" w:rsidRPr="007032A4">
        <w:t xml:space="preserve"> </w:t>
      </w:r>
      <w:r w:rsidRPr="007032A4">
        <w:t xml:space="preserve">Все это способствует привлечению на территорию района экономически активного населения. </w:t>
      </w:r>
    </w:p>
    <w:p w:rsidR="005A3897" w:rsidRPr="007032A4" w:rsidRDefault="005A3897" w:rsidP="00C134EB">
      <w:pPr>
        <w:pStyle w:val="af6"/>
        <w:spacing w:after="0"/>
        <w:jc w:val="right"/>
      </w:pPr>
      <w:r w:rsidRPr="007032A4">
        <w:t xml:space="preserve">Таблица </w:t>
      </w:r>
      <w:r w:rsidR="005F7D3B" w:rsidRPr="007032A4">
        <w:t>3</w:t>
      </w:r>
      <w:r w:rsidRPr="007032A4">
        <w:t>.</w:t>
      </w:r>
    </w:p>
    <w:p w:rsidR="005A3897" w:rsidRPr="007032A4" w:rsidRDefault="005A3897" w:rsidP="00C134EB">
      <w:pPr>
        <w:pStyle w:val="af6"/>
        <w:spacing w:after="0"/>
        <w:ind w:firstLine="0"/>
        <w:jc w:val="center"/>
        <w:rPr>
          <w:b/>
          <w:bCs/>
        </w:rPr>
      </w:pPr>
      <w:r w:rsidRPr="007032A4">
        <w:t>Динамика основных демографических параметров</w:t>
      </w:r>
    </w:p>
    <w:tbl>
      <w:tblPr>
        <w:tblStyle w:val="afe"/>
        <w:tblW w:w="5000" w:type="pct"/>
        <w:tblLook w:val="04A0"/>
      </w:tblPr>
      <w:tblGrid>
        <w:gridCol w:w="3659"/>
        <w:gridCol w:w="1371"/>
        <w:gridCol w:w="1206"/>
        <w:gridCol w:w="1206"/>
        <w:gridCol w:w="1206"/>
        <w:gridCol w:w="1206"/>
      </w:tblGrid>
      <w:tr w:rsidR="005A3897" w:rsidRPr="007032A4" w:rsidTr="00D47517">
        <w:trPr>
          <w:cnfStyle w:val="100000000000"/>
          <w:trHeight w:val="20"/>
        </w:trPr>
        <w:tc>
          <w:tcPr>
            <w:tcW w:w="1857" w:type="pct"/>
          </w:tcPr>
          <w:p w:rsidR="005A3897" w:rsidRPr="007032A4" w:rsidRDefault="005A3897" w:rsidP="00C134EB">
            <w:pPr>
              <w:jc w:val="center"/>
              <w:rPr>
                <w:sz w:val="22"/>
                <w:szCs w:val="22"/>
              </w:rPr>
            </w:pPr>
            <w:r w:rsidRPr="007032A4">
              <w:rPr>
                <w:sz w:val="22"/>
                <w:szCs w:val="22"/>
              </w:rPr>
              <w:t>Наименование МО</w:t>
            </w:r>
          </w:p>
        </w:tc>
        <w:tc>
          <w:tcPr>
            <w:tcW w:w="696" w:type="pct"/>
          </w:tcPr>
          <w:p w:rsidR="005A3897" w:rsidRPr="007032A4" w:rsidRDefault="005A3897" w:rsidP="00C134EB">
            <w:pPr>
              <w:jc w:val="center"/>
              <w:cnfStyle w:val="000000000000"/>
              <w:rPr>
                <w:sz w:val="22"/>
                <w:szCs w:val="22"/>
              </w:rPr>
            </w:pPr>
            <w:r w:rsidRPr="007032A4">
              <w:rPr>
                <w:sz w:val="22"/>
                <w:szCs w:val="22"/>
              </w:rPr>
              <w:t>01.01.2011</w:t>
            </w:r>
          </w:p>
        </w:tc>
        <w:tc>
          <w:tcPr>
            <w:tcW w:w="612" w:type="pct"/>
          </w:tcPr>
          <w:p w:rsidR="005A3897" w:rsidRPr="007032A4" w:rsidRDefault="005A3897" w:rsidP="00C134EB">
            <w:pPr>
              <w:jc w:val="center"/>
              <w:cnfStyle w:val="000000000000"/>
              <w:rPr>
                <w:sz w:val="22"/>
                <w:szCs w:val="22"/>
              </w:rPr>
            </w:pPr>
            <w:r w:rsidRPr="007032A4">
              <w:rPr>
                <w:sz w:val="22"/>
                <w:szCs w:val="22"/>
              </w:rPr>
              <w:t>01.01.2012</w:t>
            </w:r>
          </w:p>
        </w:tc>
        <w:tc>
          <w:tcPr>
            <w:tcW w:w="612" w:type="pct"/>
          </w:tcPr>
          <w:p w:rsidR="005A3897" w:rsidRPr="007032A4" w:rsidRDefault="005A3897" w:rsidP="00C134EB">
            <w:pPr>
              <w:jc w:val="center"/>
              <w:cnfStyle w:val="000000000000"/>
              <w:rPr>
                <w:sz w:val="22"/>
                <w:szCs w:val="22"/>
              </w:rPr>
            </w:pPr>
            <w:r w:rsidRPr="007032A4">
              <w:rPr>
                <w:sz w:val="22"/>
                <w:szCs w:val="22"/>
              </w:rPr>
              <w:t>01.01.2013</w:t>
            </w:r>
          </w:p>
        </w:tc>
        <w:tc>
          <w:tcPr>
            <w:tcW w:w="612" w:type="pct"/>
          </w:tcPr>
          <w:p w:rsidR="005A3897" w:rsidRPr="007032A4" w:rsidRDefault="005A3897" w:rsidP="00C134EB">
            <w:pPr>
              <w:jc w:val="center"/>
              <w:cnfStyle w:val="000000000000"/>
              <w:rPr>
                <w:sz w:val="22"/>
                <w:szCs w:val="22"/>
              </w:rPr>
            </w:pPr>
            <w:r w:rsidRPr="007032A4">
              <w:rPr>
                <w:sz w:val="22"/>
                <w:szCs w:val="22"/>
              </w:rPr>
              <w:t>01.01.2014</w:t>
            </w:r>
          </w:p>
        </w:tc>
        <w:tc>
          <w:tcPr>
            <w:tcW w:w="612" w:type="pct"/>
          </w:tcPr>
          <w:p w:rsidR="005A3897" w:rsidRPr="007032A4" w:rsidRDefault="005A3897" w:rsidP="00C134EB">
            <w:pPr>
              <w:jc w:val="center"/>
              <w:cnfStyle w:val="000000000000"/>
              <w:rPr>
                <w:sz w:val="22"/>
                <w:szCs w:val="22"/>
              </w:rPr>
            </w:pPr>
            <w:r w:rsidRPr="007032A4">
              <w:rPr>
                <w:sz w:val="22"/>
                <w:szCs w:val="22"/>
              </w:rPr>
              <w:t>01.01.2015</w:t>
            </w:r>
          </w:p>
        </w:tc>
      </w:tr>
      <w:tr w:rsidR="005A3897" w:rsidRPr="007032A4" w:rsidTr="00D47517">
        <w:trPr>
          <w:trHeight w:val="20"/>
        </w:trPr>
        <w:tc>
          <w:tcPr>
            <w:tcW w:w="1857" w:type="pct"/>
          </w:tcPr>
          <w:p w:rsidR="005A3897" w:rsidRPr="007032A4" w:rsidRDefault="005A3897" w:rsidP="00C134EB">
            <w:pPr>
              <w:jc w:val="both"/>
              <w:rPr>
                <w:sz w:val="22"/>
                <w:szCs w:val="22"/>
              </w:rPr>
            </w:pPr>
          </w:p>
        </w:tc>
        <w:tc>
          <w:tcPr>
            <w:tcW w:w="3143" w:type="pct"/>
            <w:gridSpan w:val="5"/>
          </w:tcPr>
          <w:p w:rsidR="005A3897" w:rsidRPr="007032A4" w:rsidRDefault="005A3897" w:rsidP="00C134EB">
            <w:pPr>
              <w:jc w:val="center"/>
              <w:rPr>
                <w:sz w:val="22"/>
                <w:szCs w:val="22"/>
              </w:rPr>
            </w:pPr>
            <w:r w:rsidRPr="007032A4">
              <w:rPr>
                <w:sz w:val="22"/>
                <w:szCs w:val="22"/>
              </w:rPr>
              <w:t>Численность населения, тыс</w:t>
            </w:r>
            <w:proofErr w:type="gramStart"/>
            <w:r w:rsidRPr="007032A4">
              <w:rPr>
                <w:sz w:val="22"/>
                <w:szCs w:val="22"/>
              </w:rPr>
              <w:t>.ч</w:t>
            </w:r>
            <w:proofErr w:type="gramEnd"/>
            <w:r w:rsidRPr="007032A4">
              <w:rPr>
                <w:sz w:val="22"/>
                <w:szCs w:val="22"/>
              </w:rPr>
              <w:t>ел.</w:t>
            </w:r>
          </w:p>
        </w:tc>
      </w:tr>
      <w:tr w:rsidR="005A3897" w:rsidRPr="007032A4" w:rsidTr="00D47517">
        <w:trPr>
          <w:trHeight w:val="20"/>
        </w:trPr>
        <w:tc>
          <w:tcPr>
            <w:tcW w:w="1857" w:type="pct"/>
          </w:tcPr>
          <w:p w:rsidR="005A3897" w:rsidRPr="007032A4" w:rsidRDefault="005A3897" w:rsidP="00C134EB">
            <w:pPr>
              <w:jc w:val="both"/>
              <w:rPr>
                <w:sz w:val="22"/>
                <w:szCs w:val="22"/>
              </w:rPr>
            </w:pPr>
            <w:r w:rsidRPr="007032A4">
              <w:rPr>
                <w:sz w:val="22"/>
                <w:szCs w:val="22"/>
              </w:rPr>
              <w:t>Гатчинский муниципальный район</w:t>
            </w:r>
          </w:p>
        </w:tc>
        <w:tc>
          <w:tcPr>
            <w:tcW w:w="696" w:type="pct"/>
            <w:vAlign w:val="center"/>
          </w:tcPr>
          <w:p w:rsidR="005A3897" w:rsidRPr="007032A4" w:rsidRDefault="005A3897" w:rsidP="00C134EB">
            <w:pPr>
              <w:jc w:val="center"/>
              <w:rPr>
                <w:sz w:val="22"/>
                <w:szCs w:val="22"/>
              </w:rPr>
            </w:pPr>
            <w:r w:rsidRPr="007032A4">
              <w:rPr>
                <w:sz w:val="22"/>
                <w:szCs w:val="22"/>
              </w:rPr>
              <w:t>233,7</w:t>
            </w:r>
          </w:p>
        </w:tc>
        <w:tc>
          <w:tcPr>
            <w:tcW w:w="612" w:type="pct"/>
            <w:vAlign w:val="center"/>
          </w:tcPr>
          <w:p w:rsidR="005A3897" w:rsidRPr="007032A4" w:rsidRDefault="005A3897" w:rsidP="00C134EB">
            <w:pPr>
              <w:jc w:val="center"/>
              <w:rPr>
                <w:sz w:val="22"/>
                <w:szCs w:val="22"/>
              </w:rPr>
            </w:pPr>
            <w:r w:rsidRPr="007032A4">
              <w:rPr>
                <w:sz w:val="22"/>
                <w:szCs w:val="22"/>
              </w:rPr>
              <w:t>237,7</w:t>
            </w:r>
          </w:p>
        </w:tc>
        <w:tc>
          <w:tcPr>
            <w:tcW w:w="612" w:type="pct"/>
            <w:vAlign w:val="center"/>
          </w:tcPr>
          <w:p w:rsidR="005A3897" w:rsidRPr="007032A4" w:rsidRDefault="005A3897" w:rsidP="00C134EB">
            <w:pPr>
              <w:jc w:val="center"/>
              <w:rPr>
                <w:sz w:val="22"/>
                <w:szCs w:val="22"/>
              </w:rPr>
            </w:pPr>
            <w:r w:rsidRPr="007032A4">
              <w:rPr>
                <w:sz w:val="22"/>
                <w:szCs w:val="22"/>
              </w:rPr>
              <w:t>241,6</w:t>
            </w:r>
          </w:p>
        </w:tc>
        <w:tc>
          <w:tcPr>
            <w:tcW w:w="612" w:type="pct"/>
            <w:vAlign w:val="center"/>
          </w:tcPr>
          <w:p w:rsidR="005A3897" w:rsidRPr="007032A4" w:rsidRDefault="005A3897" w:rsidP="00C134EB">
            <w:pPr>
              <w:jc w:val="center"/>
              <w:rPr>
                <w:sz w:val="22"/>
                <w:szCs w:val="22"/>
              </w:rPr>
            </w:pPr>
            <w:r w:rsidRPr="007032A4">
              <w:rPr>
                <w:sz w:val="22"/>
                <w:szCs w:val="22"/>
              </w:rPr>
              <w:t>244,4</w:t>
            </w:r>
          </w:p>
        </w:tc>
        <w:tc>
          <w:tcPr>
            <w:tcW w:w="612" w:type="pct"/>
            <w:vAlign w:val="center"/>
          </w:tcPr>
          <w:p w:rsidR="005A3897" w:rsidRPr="007032A4" w:rsidRDefault="005A3897" w:rsidP="00C134EB">
            <w:pPr>
              <w:jc w:val="center"/>
              <w:rPr>
                <w:sz w:val="22"/>
                <w:szCs w:val="22"/>
              </w:rPr>
            </w:pPr>
            <w:r w:rsidRPr="007032A4">
              <w:rPr>
                <w:sz w:val="22"/>
                <w:szCs w:val="22"/>
              </w:rPr>
              <w:t>246,2</w:t>
            </w:r>
          </w:p>
        </w:tc>
      </w:tr>
      <w:tr w:rsidR="005A3897" w:rsidRPr="007032A4" w:rsidTr="00D47517">
        <w:trPr>
          <w:trHeight w:val="20"/>
        </w:trPr>
        <w:tc>
          <w:tcPr>
            <w:tcW w:w="1857" w:type="pct"/>
          </w:tcPr>
          <w:p w:rsidR="005A3897" w:rsidRPr="007032A4" w:rsidRDefault="005A3897" w:rsidP="00C134EB">
            <w:pPr>
              <w:jc w:val="both"/>
              <w:rPr>
                <w:sz w:val="22"/>
                <w:szCs w:val="22"/>
              </w:rPr>
            </w:pPr>
            <w:r w:rsidRPr="007032A4">
              <w:rPr>
                <w:sz w:val="22"/>
                <w:szCs w:val="22"/>
              </w:rPr>
              <w:t>МО «Город Гатчина»</w:t>
            </w:r>
          </w:p>
        </w:tc>
        <w:tc>
          <w:tcPr>
            <w:tcW w:w="696" w:type="pct"/>
            <w:vAlign w:val="center"/>
          </w:tcPr>
          <w:p w:rsidR="005A3897" w:rsidRPr="007032A4" w:rsidRDefault="005A3897" w:rsidP="00C134EB">
            <w:pPr>
              <w:jc w:val="center"/>
              <w:rPr>
                <w:sz w:val="22"/>
                <w:szCs w:val="22"/>
              </w:rPr>
            </w:pPr>
            <w:r w:rsidRPr="007032A4">
              <w:rPr>
                <w:sz w:val="22"/>
                <w:szCs w:val="22"/>
              </w:rPr>
              <w:t>93,2</w:t>
            </w:r>
          </w:p>
        </w:tc>
        <w:tc>
          <w:tcPr>
            <w:tcW w:w="612" w:type="pct"/>
            <w:vAlign w:val="center"/>
          </w:tcPr>
          <w:p w:rsidR="005A3897" w:rsidRPr="007032A4" w:rsidRDefault="005A3897" w:rsidP="00C134EB">
            <w:pPr>
              <w:jc w:val="center"/>
              <w:rPr>
                <w:sz w:val="22"/>
                <w:szCs w:val="22"/>
              </w:rPr>
            </w:pPr>
            <w:r w:rsidRPr="007032A4">
              <w:rPr>
                <w:sz w:val="22"/>
                <w:szCs w:val="22"/>
              </w:rPr>
              <w:t>94,1</w:t>
            </w:r>
          </w:p>
        </w:tc>
        <w:tc>
          <w:tcPr>
            <w:tcW w:w="612" w:type="pct"/>
            <w:vAlign w:val="center"/>
          </w:tcPr>
          <w:p w:rsidR="005A3897" w:rsidRPr="007032A4" w:rsidRDefault="005A3897" w:rsidP="00C134EB">
            <w:pPr>
              <w:jc w:val="center"/>
              <w:rPr>
                <w:sz w:val="22"/>
                <w:szCs w:val="22"/>
              </w:rPr>
            </w:pPr>
            <w:r w:rsidRPr="007032A4">
              <w:rPr>
                <w:sz w:val="22"/>
                <w:szCs w:val="22"/>
              </w:rPr>
              <w:t>95,4</w:t>
            </w:r>
          </w:p>
        </w:tc>
        <w:tc>
          <w:tcPr>
            <w:tcW w:w="612" w:type="pct"/>
            <w:vAlign w:val="center"/>
          </w:tcPr>
          <w:p w:rsidR="005A3897" w:rsidRPr="007032A4" w:rsidRDefault="005A3897" w:rsidP="00C134EB">
            <w:pPr>
              <w:jc w:val="center"/>
              <w:rPr>
                <w:sz w:val="22"/>
                <w:szCs w:val="22"/>
              </w:rPr>
            </w:pPr>
            <w:r w:rsidRPr="007032A4">
              <w:rPr>
                <w:sz w:val="22"/>
                <w:szCs w:val="22"/>
              </w:rPr>
              <w:t>95,9</w:t>
            </w:r>
          </w:p>
        </w:tc>
        <w:tc>
          <w:tcPr>
            <w:tcW w:w="612" w:type="pct"/>
            <w:vAlign w:val="center"/>
          </w:tcPr>
          <w:p w:rsidR="005A3897" w:rsidRPr="007032A4" w:rsidRDefault="005A3897" w:rsidP="00C134EB">
            <w:pPr>
              <w:jc w:val="center"/>
              <w:rPr>
                <w:sz w:val="22"/>
                <w:szCs w:val="22"/>
              </w:rPr>
            </w:pPr>
            <w:r w:rsidRPr="007032A4">
              <w:rPr>
                <w:sz w:val="22"/>
                <w:szCs w:val="22"/>
              </w:rPr>
              <w:t>96,3</w:t>
            </w:r>
          </w:p>
        </w:tc>
      </w:tr>
      <w:tr w:rsidR="005A3897" w:rsidRPr="007032A4" w:rsidTr="00D47517">
        <w:trPr>
          <w:trHeight w:val="20"/>
        </w:trPr>
        <w:tc>
          <w:tcPr>
            <w:tcW w:w="1857" w:type="pct"/>
          </w:tcPr>
          <w:p w:rsidR="005A3897" w:rsidRPr="007032A4" w:rsidRDefault="005A3897" w:rsidP="00C134EB">
            <w:pPr>
              <w:jc w:val="both"/>
              <w:rPr>
                <w:sz w:val="22"/>
                <w:szCs w:val="22"/>
              </w:rPr>
            </w:pPr>
            <w:r w:rsidRPr="007032A4">
              <w:rPr>
                <w:sz w:val="22"/>
                <w:szCs w:val="22"/>
              </w:rPr>
              <w:t>Удельный вес МО «Город Гатчина» в Гатчинском муниципальном районе, %</w:t>
            </w:r>
          </w:p>
        </w:tc>
        <w:tc>
          <w:tcPr>
            <w:tcW w:w="696" w:type="pct"/>
            <w:vAlign w:val="center"/>
          </w:tcPr>
          <w:p w:rsidR="005A3897" w:rsidRPr="007032A4" w:rsidRDefault="005A3897" w:rsidP="00C134EB">
            <w:pPr>
              <w:jc w:val="center"/>
              <w:rPr>
                <w:sz w:val="22"/>
                <w:szCs w:val="22"/>
              </w:rPr>
            </w:pPr>
            <w:r w:rsidRPr="007032A4">
              <w:rPr>
                <w:sz w:val="22"/>
                <w:szCs w:val="22"/>
              </w:rPr>
              <w:t>39,9</w:t>
            </w:r>
          </w:p>
        </w:tc>
        <w:tc>
          <w:tcPr>
            <w:tcW w:w="612" w:type="pct"/>
            <w:vAlign w:val="center"/>
          </w:tcPr>
          <w:p w:rsidR="005A3897" w:rsidRPr="007032A4" w:rsidRDefault="005A3897" w:rsidP="00C134EB">
            <w:pPr>
              <w:jc w:val="center"/>
              <w:rPr>
                <w:sz w:val="22"/>
                <w:szCs w:val="22"/>
              </w:rPr>
            </w:pPr>
            <w:r w:rsidRPr="007032A4">
              <w:rPr>
                <w:sz w:val="22"/>
                <w:szCs w:val="22"/>
              </w:rPr>
              <w:t>39,6</w:t>
            </w:r>
          </w:p>
        </w:tc>
        <w:tc>
          <w:tcPr>
            <w:tcW w:w="612" w:type="pct"/>
            <w:vAlign w:val="center"/>
          </w:tcPr>
          <w:p w:rsidR="005A3897" w:rsidRPr="007032A4" w:rsidRDefault="005A3897" w:rsidP="00C134EB">
            <w:pPr>
              <w:jc w:val="center"/>
              <w:rPr>
                <w:sz w:val="22"/>
                <w:szCs w:val="22"/>
              </w:rPr>
            </w:pPr>
            <w:r w:rsidRPr="007032A4">
              <w:rPr>
                <w:sz w:val="22"/>
                <w:szCs w:val="22"/>
              </w:rPr>
              <w:t>39,5</w:t>
            </w:r>
          </w:p>
        </w:tc>
        <w:tc>
          <w:tcPr>
            <w:tcW w:w="612" w:type="pct"/>
            <w:vAlign w:val="center"/>
          </w:tcPr>
          <w:p w:rsidR="005A3897" w:rsidRPr="007032A4" w:rsidRDefault="005A3897" w:rsidP="00C134EB">
            <w:pPr>
              <w:jc w:val="center"/>
              <w:rPr>
                <w:sz w:val="22"/>
                <w:szCs w:val="22"/>
              </w:rPr>
            </w:pPr>
            <w:r w:rsidRPr="007032A4">
              <w:rPr>
                <w:sz w:val="22"/>
                <w:szCs w:val="22"/>
              </w:rPr>
              <w:t>39,2</w:t>
            </w:r>
          </w:p>
        </w:tc>
        <w:tc>
          <w:tcPr>
            <w:tcW w:w="612" w:type="pct"/>
            <w:vAlign w:val="center"/>
          </w:tcPr>
          <w:p w:rsidR="005A3897" w:rsidRPr="007032A4" w:rsidRDefault="005A3897" w:rsidP="00C134EB">
            <w:pPr>
              <w:jc w:val="center"/>
              <w:rPr>
                <w:sz w:val="22"/>
                <w:szCs w:val="22"/>
              </w:rPr>
            </w:pPr>
            <w:r w:rsidRPr="007032A4">
              <w:rPr>
                <w:sz w:val="22"/>
                <w:szCs w:val="22"/>
              </w:rPr>
              <w:t>39,1</w:t>
            </w:r>
          </w:p>
        </w:tc>
      </w:tr>
      <w:tr w:rsidR="005A3897" w:rsidRPr="007032A4" w:rsidTr="00D47517">
        <w:trPr>
          <w:trHeight w:val="20"/>
        </w:trPr>
        <w:tc>
          <w:tcPr>
            <w:tcW w:w="1857" w:type="pct"/>
          </w:tcPr>
          <w:p w:rsidR="005A3897" w:rsidRPr="007032A4" w:rsidRDefault="005A3897" w:rsidP="00C134EB">
            <w:pPr>
              <w:jc w:val="both"/>
              <w:rPr>
                <w:sz w:val="22"/>
                <w:szCs w:val="22"/>
              </w:rPr>
            </w:pPr>
          </w:p>
        </w:tc>
        <w:tc>
          <w:tcPr>
            <w:tcW w:w="3143" w:type="pct"/>
            <w:gridSpan w:val="5"/>
          </w:tcPr>
          <w:p w:rsidR="005A3897" w:rsidRPr="007032A4" w:rsidRDefault="005A3897" w:rsidP="00C134EB">
            <w:pPr>
              <w:jc w:val="center"/>
              <w:rPr>
                <w:sz w:val="22"/>
                <w:szCs w:val="22"/>
              </w:rPr>
            </w:pPr>
            <w:r w:rsidRPr="007032A4">
              <w:rPr>
                <w:sz w:val="22"/>
                <w:szCs w:val="22"/>
              </w:rPr>
              <w:t>Численность экономически активного населения, тыс</w:t>
            </w:r>
            <w:proofErr w:type="gramStart"/>
            <w:r w:rsidRPr="007032A4">
              <w:rPr>
                <w:sz w:val="22"/>
                <w:szCs w:val="22"/>
              </w:rPr>
              <w:t>.ч</w:t>
            </w:r>
            <w:proofErr w:type="gramEnd"/>
            <w:r w:rsidRPr="007032A4">
              <w:rPr>
                <w:sz w:val="22"/>
                <w:szCs w:val="22"/>
              </w:rPr>
              <w:t>ел.</w:t>
            </w:r>
          </w:p>
        </w:tc>
      </w:tr>
      <w:tr w:rsidR="005A3897" w:rsidRPr="007032A4" w:rsidTr="00D47517">
        <w:trPr>
          <w:trHeight w:val="20"/>
        </w:trPr>
        <w:tc>
          <w:tcPr>
            <w:tcW w:w="1857" w:type="pct"/>
          </w:tcPr>
          <w:p w:rsidR="005A3897" w:rsidRPr="007032A4" w:rsidRDefault="005A3897" w:rsidP="00C134EB">
            <w:pPr>
              <w:jc w:val="both"/>
              <w:rPr>
                <w:sz w:val="22"/>
                <w:szCs w:val="22"/>
              </w:rPr>
            </w:pPr>
            <w:r w:rsidRPr="007032A4">
              <w:rPr>
                <w:sz w:val="22"/>
                <w:szCs w:val="22"/>
              </w:rPr>
              <w:t>Гатчинский муниципальный район</w:t>
            </w:r>
          </w:p>
        </w:tc>
        <w:tc>
          <w:tcPr>
            <w:tcW w:w="696" w:type="pct"/>
            <w:vAlign w:val="center"/>
          </w:tcPr>
          <w:p w:rsidR="005A3897" w:rsidRPr="007032A4" w:rsidRDefault="005A3897" w:rsidP="00C134EB">
            <w:pPr>
              <w:jc w:val="center"/>
              <w:rPr>
                <w:sz w:val="22"/>
                <w:szCs w:val="22"/>
              </w:rPr>
            </w:pPr>
            <w:r w:rsidRPr="007032A4">
              <w:rPr>
                <w:sz w:val="22"/>
                <w:szCs w:val="22"/>
              </w:rPr>
              <w:t>116,9</w:t>
            </w:r>
          </w:p>
        </w:tc>
        <w:tc>
          <w:tcPr>
            <w:tcW w:w="612" w:type="pct"/>
            <w:vAlign w:val="center"/>
          </w:tcPr>
          <w:p w:rsidR="005A3897" w:rsidRPr="007032A4" w:rsidRDefault="005A3897" w:rsidP="00C134EB">
            <w:pPr>
              <w:jc w:val="center"/>
              <w:rPr>
                <w:sz w:val="22"/>
                <w:szCs w:val="22"/>
              </w:rPr>
            </w:pPr>
            <w:r w:rsidRPr="007032A4">
              <w:rPr>
                <w:sz w:val="22"/>
                <w:szCs w:val="22"/>
              </w:rPr>
              <w:t>125,1</w:t>
            </w:r>
          </w:p>
        </w:tc>
        <w:tc>
          <w:tcPr>
            <w:tcW w:w="612" w:type="pct"/>
            <w:vAlign w:val="center"/>
          </w:tcPr>
          <w:p w:rsidR="005A3897" w:rsidRPr="007032A4" w:rsidRDefault="005A3897" w:rsidP="00C134EB">
            <w:pPr>
              <w:jc w:val="center"/>
              <w:rPr>
                <w:sz w:val="22"/>
                <w:szCs w:val="22"/>
              </w:rPr>
            </w:pPr>
            <w:r w:rsidRPr="007032A4">
              <w:rPr>
                <w:sz w:val="22"/>
                <w:szCs w:val="22"/>
              </w:rPr>
              <w:t>131,1</w:t>
            </w:r>
          </w:p>
        </w:tc>
        <w:tc>
          <w:tcPr>
            <w:tcW w:w="612" w:type="pct"/>
            <w:vAlign w:val="center"/>
          </w:tcPr>
          <w:p w:rsidR="005A3897" w:rsidRPr="007032A4" w:rsidRDefault="005A3897" w:rsidP="00C134EB">
            <w:pPr>
              <w:jc w:val="center"/>
              <w:rPr>
                <w:sz w:val="22"/>
                <w:szCs w:val="22"/>
              </w:rPr>
            </w:pPr>
            <w:r w:rsidRPr="007032A4">
              <w:rPr>
                <w:sz w:val="22"/>
                <w:szCs w:val="22"/>
              </w:rPr>
              <w:t>139,8</w:t>
            </w:r>
          </w:p>
        </w:tc>
        <w:tc>
          <w:tcPr>
            <w:tcW w:w="612" w:type="pct"/>
            <w:vAlign w:val="center"/>
          </w:tcPr>
          <w:p w:rsidR="005A3897" w:rsidRPr="007032A4" w:rsidRDefault="005A3897" w:rsidP="00C134EB">
            <w:pPr>
              <w:jc w:val="center"/>
              <w:rPr>
                <w:sz w:val="22"/>
                <w:szCs w:val="22"/>
              </w:rPr>
            </w:pPr>
            <w:r w:rsidRPr="007032A4">
              <w:rPr>
                <w:sz w:val="22"/>
                <w:szCs w:val="22"/>
              </w:rPr>
              <w:t>142,9</w:t>
            </w:r>
          </w:p>
        </w:tc>
      </w:tr>
      <w:tr w:rsidR="005A3897" w:rsidRPr="007032A4" w:rsidTr="00D47517">
        <w:trPr>
          <w:trHeight w:val="20"/>
        </w:trPr>
        <w:tc>
          <w:tcPr>
            <w:tcW w:w="1857" w:type="pct"/>
          </w:tcPr>
          <w:p w:rsidR="005A3897" w:rsidRPr="007032A4" w:rsidRDefault="005A3897" w:rsidP="00C134EB">
            <w:pPr>
              <w:jc w:val="both"/>
              <w:rPr>
                <w:sz w:val="22"/>
                <w:szCs w:val="22"/>
              </w:rPr>
            </w:pPr>
            <w:r w:rsidRPr="007032A4">
              <w:rPr>
                <w:sz w:val="22"/>
                <w:szCs w:val="22"/>
              </w:rPr>
              <w:t>МО «Город Гатчина»</w:t>
            </w:r>
          </w:p>
        </w:tc>
        <w:tc>
          <w:tcPr>
            <w:tcW w:w="696" w:type="pct"/>
            <w:vAlign w:val="center"/>
          </w:tcPr>
          <w:p w:rsidR="005A3897" w:rsidRPr="007032A4" w:rsidRDefault="005A3897" w:rsidP="00C134EB">
            <w:pPr>
              <w:jc w:val="center"/>
              <w:rPr>
                <w:sz w:val="22"/>
                <w:szCs w:val="22"/>
              </w:rPr>
            </w:pPr>
            <w:r w:rsidRPr="007032A4">
              <w:rPr>
                <w:sz w:val="22"/>
                <w:szCs w:val="22"/>
              </w:rPr>
              <w:t>47,3</w:t>
            </w:r>
          </w:p>
        </w:tc>
        <w:tc>
          <w:tcPr>
            <w:tcW w:w="612" w:type="pct"/>
            <w:vAlign w:val="center"/>
          </w:tcPr>
          <w:p w:rsidR="005A3897" w:rsidRPr="007032A4" w:rsidRDefault="005A3897" w:rsidP="00C134EB">
            <w:pPr>
              <w:jc w:val="center"/>
              <w:rPr>
                <w:sz w:val="22"/>
                <w:szCs w:val="22"/>
              </w:rPr>
            </w:pPr>
            <w:r w:rsidRPr="007032A4">
              <w:rPr>
                <w:sz w:val="22"/>
                <w:szCs w:val="22"/>
              </w:rPr>
              <w:t>48,4</w:t>
            </w:r>
          </w:p>
        </w:tc>
        <w:tc>
          <w:tcPr>
            <w:tcW w:w="612" w:type="pct"/>
            <w:vAlign w:val="center"/>
          </w:tcPr>
          <w:p w:rsidR="005A3897" w:rsidRPr="007032A4" w:rsidRDefault="005A3897" w:rsidP="00C134EB">
            <w:pPr>
              <w:jc w:val="center"/>
              <w:rPr>
                <w:sz w:val="22"/>
                <w:szCs w:val="22"/>
              </w:rPr>
            </w:pPr>
            <w:r w:rsidRPr="007032A4">
              <w:rPr>
                <w:sz w:val="22"/>
                <w:szCs w:val="22"/>
              </w:rPr>
              <w:t>49,4</w:t>
            </w:r>
          </w:p>
        </w:tc>
        <w:tc>
          <w:tcPr>
            <w:tcW w:w="612" w:type="pct"/>
            <w:vAlign w:val="center"/>
          </w:tcPr>
          <w:p w:rsidR="005A3897" w:rsidRPr="007032A4" w:rsidRDefault="005A3897" w:rsidP="00C134EB">
            <w:pPr>
              <w:jc w:val="center"/>
              <w:rPr>
                <w:sz w:val="22"/>
                <w:szCs w:val="22"/>
              </w:rPr>
            </w:pPr>
            <w:r w:rsidRPr="007032A4">
              <w:rPr>
                <w:sz w:val="22"/>
                <w:szCs w:val="22"/>
              </w:rPr>
              <w:t>57,2</w:t>
            </w:r>
          </w:p>
        </w:tc>
        <w:tc>
          <w:tcPr>
            <w:tcW w:w="612" w:type="pct"/>
            <w:vAlign w:val="center"/>
          </w:tcPr>
          <w:p w:rsidR="005A3897" w:rsidRPr="007032A4" w:rsidRDefault="005A3897" w:rsidP="00C134EB">
            <w:pPr>
              <w:jc w:val="center"/>
              <w:rPr>
                <w:sz w:val="22"/>
                <w:szCs w:val="22"/>
              </w:rPr>
            </w:pPr>
            <w:r w:rsidRPr="007032A4">
              <w:rPr>
                <w:sz w:val="22"/>
                <w:szCs w:val="22"/>
              </w:rPr>
              <w:t>57,2</w:t>
            </w:r>
          </w:p>
        </w:tc>
      </w:tr>
      <w:tr w:rsidR="005A3897" w:rsidRPr="007032A4" w:rsidTr="00D47517">
        <w:trPr>
          <w:trHeight w:val="20"/>
        </w:trPr>
        <w:tc>
          <w:tcPr>
            <w:tcW w:w="1857" w:type="pct"/>
          </w:tcPr>
          <w:p w:rsidR="005A3897" w:rsidRPr="007032A4" w:rsidRDefault="005A3897" w:rsidP="00C134EB">
            <w:pPr>
              <w:jc w:val="both"/>
              <w:rPr>
                <w:sz w:val="22"/>
                <w:szCs w:val="22"/>
              </w:rPr>
            </w:pPr>
            <w:r w:rsidRPr="007032A4">
              <w:rPr>
                <w:sz w:val="22"/>
                <w:szCs w:val="22"/>
              </w:rPr>
              <w:t>Удельный вес МО «Город Гатчина» в Гатчинском муниципальном районе, %</w:t>
            </w:r>
          </w:p>
        </w:tc>
        <w:tc>
          <w:tcPr>
            <w:tcW w:w="696" w:type="pct"/>
            <w:vAlign w:val="center"/>
          </w:tcPr>
          <w:p w:rsidR="005A3897" w:rsidRPr="007032A4" w:rsidRDefault="005A3897" w:rsidP="00C134EB">
            <w:pPr>
              <w:jc w:val="center"/>
              <w:rPr>
                <w:sz w:val="22"/>
                <w:szCs w:val="22"/>
              </w:rPr>
            </w:pPr>
            <w:r w:rsidRPr="007032A4">
              <w:rPr>
                <w:sz w:val="22"/>
                <w:szCs w:val="22"/>
              </w:rPr>
              <w:t>40,5</w:t>
            </w:r>
          </w:p>
        </w:tc>
        <w:tc>
          <w:tcPr>
            <w:tcW w:w="612" w:type="pct"/>
            <w:vAlign w:val="center"/>
          </w:tcPr>
          <w:p w:rsidR="005A3897" w:rsidRPr="007032A4" w:rsidRDefault="005A3897" w:rsidP="00C134EB">
            <w:pPr>
              <w:jc w:val="center"/>
              <w:rPr>
                <w:sz w:val="22"/>
                <w:szCs w:val="22"/>
              </w:rPr>
            </w:pPr>
            <w:r w:rsidRPr="007032A4">
              <w:rPr>
                <w:sz w:val="22"/>
                <w:szCs w:val="22"/>
              </w:rPr>
              <w:t>38,7</w:t>
            </w:r>
          </w:p>
        </w:tc>
        <w:tc>
          <w:tcPr>
            <w:tcW w:w="612" w:type="pct"/>
            <w:vAlign w:val="center"/>
          </w:tcPr>
          <w:p w:rsidR="005A3897" w:rsidRPr="007032A4" w:rsidRDefault="005A3897" w:rsidP="00C134EB">
            <w:pPr>
              <w:jc w:val="center"/>
              <w:rPr>
                <w:sz w:val="22"/>
                <w:szCs w:val="22"/>
              </w:rPr>
            </w:pPr>
            <w:r w:rsidRPr="007032A4">
              <w:rPr>
                <w:sz w:val="22"/>
                <w:szCs w:val="22"/>
              </w:rPr>
              <w:t>37,7</w:t>
            </w:r>
          </w:p>
        </w:tc>
        <w:tc>
          <w:tcPr>
            <w:tcW w:w="612" w:type="pct"/>
            <w:vAlign w:val="center"/>
          </w:tcPr>
          <w:p w:rsidR="005A3897" w:rsidRPr="007032A4" w:rsidRDefault="005A3897" w:rsidP="00C134EB">
            <w:pPr>
              <w:jc w:val="center"/>
              <w:rPr>
                <w:sz w:val="22"/>
                <w:szCs w:val="22"/>
              </w:rPr>
            </w:pPr>
            <w:r w:rsidRPr="007032A4">
              <w:rPr>
                <w:sz w:val="22"/>
                <w:szCs w:val="22"/>
              </w:rPr>
              <w:t>40,9</w:t>
            </w:r>
          </w:p>
        </w:tc>
        <w:tc>
          <w:tcPr>
            <w:tcW w:w="612" w:type="pct"/>
            <w:vAlign w:val="center"/>
          </w:tcPr>
          <w:p w:rsidR="005A3897" w:rsidRPr="007032A4" w:rsidRDefault="005A3897" w:rsidP="00C134EB">
            <w:pPr>
              <w:jc w:val="center"/>
              <w:rPr>
                <w:sz w:val="22"/>
                <w:szCs w:val="22"/>
              </w:rPr>
            </w:pPr>
            <w:r w:rsidRPr="007032A4">
              <w:rPr>
                <w:sz w:val="22"/>
                <w:szCs w:val="22"/>
              </w:rPr>
              <w:t>40,0</w:t>
            </w:r>
          </w:p>
        </w:tc>
      </w:tr>
      <w:tr w:rsidR="005A3897" w:rsidRPr="007032A4" w:rsidTr="00D47517">
        <w:trPr>
          <w:trHeight w:val="20"/>
        </w:trPr>
        <w:tc>
          <w:tcPr>
            <w:tcW w:w="1857" w:type="pct"/>
          </w:tcPr>
          <w:p w:rsidR="005A3897" w:rsidRPr="007032A4" w:rsidRDefault="005A3897" w:rsidP="00C134EB">
            <w:pPr>
              <w:jc w:val="both"/>
              <w:rPr>
                <w:sz w:val="22"/>
                <w:szCs w:val="22"/>
              </w:rPr>
            </w:pPr>
          </w:p>
        </w:tc>
        <w:tc>
          <w:tcPr>
            <w:tcW w:w="3143" w:type="pct"/>
            <w:gridSpan w:val="5"/>
          </w:tcPr>
          <w:p w:rsidR="005A3897" w:rsidRPr="007032A4" w:rsidRDefault="005A3897" w:rsidP="00C134EB">
            <w:pPr>
              <w:jc w:val="center"/>
              <w:rPr>
                <w:sz w:val="22"/>
                <w:szCs w:val="22"/>
              </w:rPr>
            </w:pPr>
            <w:r w:rsidRPr="007032A4">
              <w:rPr>
                <w:sz w:val="22"/>
                <w:szCs w:val="22"/>
              </w:rPr>
              <w:t>Численность занятого населения в экономике, тыс</w:t>
            </w:r>
            <w:proofErr w:type="gramStart"/>
            <w:r w:rsidRPr="007032A4">
              <w:rPr>
                <w:sz w:val="22"/>
                <w:szCs w:val="22"/>
              </w:rPr>
              <w:t>.ч</w:t>
            </w:r>
            <w:proofErr w:type="gramEnd"/>
            <w:r w:rsidRPr="007032A4">
              <w:rPr>
                <w:sz w:val="22"/>
                <w:szCs w:val="22"/>
              </w:rPr>
              <w:t>ел.</w:t>
            </w:r>
          </w:p>
        </w:tc>
      </w:tr>
      <w:tr w:rsidR="005A3897" w:rsidRPr="007032A4" w:rsidTr="00D47517">
        <w:trPr>
          <w:trHeight w:val="20"/>
        </w:trPr>
        <w:tc>
          <w:tcPr>
            <w:tcW w:w="1857" w:type="pct"/>
          </w:tcPr>
          <w:p w:rsidR="005A3897" w:rsidRPr="007032A4" w:rsidRDefault="005A3897" w:rsidP="00C134EB">
            <w:pPr>
              <w:jc w:val="both"/>
              <w:rPr>
                <w:sz w:val="22"/>
                <w:szCs w:val="22"/>
              </w:rPr>
            </w:pPr>
            <w:r w:rsidRPr="007032A4">
              <w:rPr>
                <w:sz w:val="22"/>
                <w:szCs w:val="22"/>
              </w:rPr>
              <w:t>Гатчинский муниципальный район</w:t>
            </w:r>
          </w:p>
        </w:tc>
        <w:tc>
          <w:tcPr>
            <w:tcW w:w="696" w:type="pct"/>
            <w:vAlign w:val="center"/>
          </w:tcPr>
          <w:p w:rsidR="005A3897" w:rsidRPr="007032A4" w:rsidRDefault="005A3897" w:rsidP="00C134EB">
            <w:pPr>
              <w:jc w:val="center"/>
              <w:rPr>
                <w:sz w:val="22"/>
                <w:szCs w:val="22"/>
              </w:rPr>
            </w:pPr>
            <w:r w:rsidRPr="007032A4">
              <w:rPr>
                <w:sz w:val="22"/>
                <w:szCs w:val="22"/>
              </w:rPr>
              <w:t>90,8</w:t>
            </w:r>
          </w:p>
        </w:tc>
        <w:tc>
          <w:tcPr>
            <w:tcW w:w="612" w:type="pct"/>
            <w:vAlign w:val="center"/>
          </w:tcPr>
          <w:p w:rsidR="005A3897" w:rsidRPr="007032A4" w:rsidRDefault="005A3897" w:rsidP="00C134EB">
            <w:pPr>
              <w:jc w:val="center"/>
              <w:rPr>
                <w:sz w:val="22"/>
                <w:szCs w:val="22"/>
              </w:rPr>
            </w:pPr>
            <w:r w:rsidRPr="007032A4">
              <w:rPr>
                <w:sz w:val="22"/>
                <w:szCs w:val="22"/>
              </w:rPr>
              <w:t>84,7</w:t>
            </w:r>
          </w:p>
        </w:tc>
        <w:tc>
          <w:tcPr>
            <w:tcW w:w="612" w:type="pct"/>
            <w:vAlign w:val="center"/>
          </w:tcPr>
          <w:p w:rsidR="005A3897" w:rsidRPr="007032A4" w:rsidRDefault="005A3897" w:rsidP="00C134EB">
            <w:pPr>
              <w:jc w:val="center"/>
              <w:rPr>
                <w:sz w:val="22"/>
                <w:szCs w:val="22"/>
              </w:rPr>
            </w:pPr>
            <w:r w:rsidRPr="007032A4">
              <w:rPr>
                <w:sz w:val="22"/>
                <w:szCs w:val="22"/>
              </w:rPr>
              <w:t>85,0</w:t>
            </w:r>
          </w:p>
        </w:tc>
        <w:tc>
          <w:tcPr>
            <w:tcW w:w="612" w:type="pct"/>
            <w:vAlign w:val="center"/>
          </w:tcPr>
          <w:p w:rsidR="005A3897" w:rsidRPr="007032A4" w:rsidRDefault="005A3897" w:rsidP="00C134EB">
            <w:pPr>
              <w:jc w:val="center"/>
              <w:rPr>
                <w:sz w:val="22"/>
                <w:szCs w:val="22"/>
              </w:rPr>
            </w:pPr>
            <w:r w:rsidRPr="007032A4">
              <w:rPr>
                <w:sz w:val="22"/>
                <w:szCs w:val="22"/>
              </w:rPr>
              <w:t>85,1</w:t>
            </w:r>
          </w:p>
        </w:tc>
        <w:tc>
          <w:tcPr>
            <w:tcW w:w="612" w:type="pct"/>
            <w:vAlign w:val="center"/>
          </w:tcPr>
          <w:p w:rsidR="005A3897" w:rsidRPr="007032A4" w:rsidRDefault="005A3897" w:rsidP="00C134EB">
            <w:pPr>
              <w:jc w:val="center"/>
              <w:rPr>
                <w:sz w:val="22"/>
                <w:szCs w:val="22"/>
              </w:rPr>
            </w:pPr>
            <w:r w:rsidRPr="007032A4">
              <w:rPr>
                <w:sz w:val="22"/>
                <w:szCs w:val="22"/>
              </w:rPr>
              <w:t>85,2</w:t>
            </w:r>
          </w:p>
        </w:tc>
      </w:tr>
      <w:tr w:rsidR="005A3897" w:rsidRPr="007032A4" w:rsidTr="00D47517">
        <w:trPr>
          <w:trHeight w:val="20"/>
        </w:trPr>
        <w:tc>
          <w:tcPr>
            <w:tcW w:w="1857" w:type="pct"/>
          </w:tcPr>
          <w:p w:rsidR="005A3897" w:rsidRPr="007032A4" w:rsidRDefault="005A3897" w:rsidP="00C134EB">
            <w:pPr>
              <w:jc w:val="both"/>
              <w:rPr>
                <w:sz w:val="22"/>
                <w:szCs w:val="22"/>
              </w:rPr>
            </w:pPr>
            <w:r w:rsidRPr="007032A4">
              <w:rPr>
                <w:sz w:val="22"/>
                <w:szCs w:val="22"/>
              </w:rPr>
              <w:t>МО «Город Гатчина»</w:t>
            </w:r>
          </w:p>
        </w:tc>
        <w:tc>
          <w:tcPr>
            <w:tcW w:w="696" w:type="pct"/>
            <w:vAlign w:val="center"/>
          </w:tcPr>
          <w:p w:rsidR="005A3897" w:rsidRPr="007032A4" w:rsidRDefault="005A3897" w:rsidP="00C134EB">
            <w:pPr>
              <w:jc w:val="center"/>
              <w:rPr>
                <w:sz w:val="22"/>
                <w:szCs w:val="22"/>
              </w:rPr>
            </w:pPr>
            <w:r w:rsidRPr="007032A4">
              <w:rPr>
                <w:sz w:val="22"/>
                <w:szCs w:val="22"/>
              </w:rPr>
              <w:t>49,9</w:t>
            </w:r>
          </w:p>
        </w:tc>
        <w:tc>
          <w:tcPr>
            <w:tcW w:w="612" w:type="pct"/>
            <w:vAlign w:val="center"/>
          </w:tcPr>
          <w:p w:rsidR="005A3897" w:rsidRPr="007032A4" w:rsidRDefault="005A3897" w:rsidP="00C134EB">
            <w:pPr>
              <w:jc w:val="center"/>
              <w:rPr>
                <w:sz w:val="22"/>
                <w:szCs w:val="22"/>
              </w:rPr>
            </w:pPr>
            <w:r w:rsidRPr="007032A4">
              <w:rPr>
                <w:sz w:val="22"/>
                <w:szCs w:val="22"/>
              </w:rPr>
              <w:t>45,8</w:t>
            </w:r>
          </w:p>
        </w:tc>
        <w:tc>
          <w:tcPr>
            <w:tcW w:w="612" w:type="pct"/>
            <w:vAlign w:val="center"/>
          </w:tcPr>
          <w:p w:rsidR="005A3897" w:rsidRPr="007032A4" w:rsidRDefault="005A3897" w:rsidP="00C134EB">
            <w:pPr>
              <w:jc w:val="center"/>
              <w:rPr>
                <w:sz w:val="22"/>
                <w:szCs w:val="22"/>
              </w:rPr>
            </w:pPr>
            <w:r w:rsidRPr="007032A4">
              <w:rPr>
                <w:sz w:val="22"/>
                <w:szCs w:val="22"/>
              </w:rPr>
              <w:t>45,8</w:t>
            </w:r>
          </w:p>
        </w:tc>
        <w:tc>
          <w:tcPr>
            <w:tcW w:w="612" w:type="pct"/>
            <w:vAlign w:val="center"/>
          </w:tcPr>
          <w:p w:rsidR="005A3897" w:rsidRPr="007032A4" w:rsidRDefault="005A3897" w:rsidP="00C134EB">
            <w:pPr>
              <w:jc w:val="center"/>
              <w:rPr>
                <w:sz w:val="22"/>
                <w:szCs w:val="22"/>
              </w:rPr>
            </w:pPr>
            <w:r w:rsidRPr="007032A4">
              <w:rPr>
                <w:sz w:val="22"/>
                <w:szCs w:val="22"/>
              </w:rPr>
              <w:t>46,0</w:t>
            </w:r>
          </w:p>
        </w:tc>
        <w:tc>
          <w:tcPr>
            <w:tcW w:w="612" w:type="pct"/>
            <w:vAlign w:val="center"/>
          </w:tcPr>
          <w:p w:rsidR="005A3897" w:rsidRPr="007032A4" w:rsidRDefault="005A3897" w:rsidP="00C134EB">
            <w:pPr>
              <w:jc w:val="center"/>
              <w:rPr>
                <w:sz w:val="22"/>
                <w:szCs w:val="22"/>
              </w:rPr>
            </w:pPr>
            <w:r w:rsidRPr="007032A4">
              <w:rPr>
                <w:sz w:val="22"/>
                <w:szCs w:val="22"/>
              </w:rPr>
              <w:t>46,3</w:t>
            </w:r>
          </w:p>
        </w:tc>
      </w:tr>
      <w:tr w:rsidR="005A3897" w:rsidRPr="007032A4" w:rsidTr="00D47517">
        <w:trPr>
          <w:trHeight w:val="20"/>
        </w:trPr>
        <w:tc>
          <w:tcPr>
            <w:tcW w:w="1857" w:type="pct"/>
          </w:tcPr>
          <w:p w:rsidR="005A3897" w:rsidRPr="007032A4" w:rsidRDefault="005A3897" w:rsidP="00C134EB">
            <w:pPr>
              <w:jc w:val="both"/>
              <w:rPr>
                <w:sz w:val="22"/>
                <w:szCs w:val="22"/>
              </w:rPr>
            </w:pPr>
            <w:r w:rsidRPr="007032A4">
              <w:rPr>
                <w:sz w:val="22"/>
                <w:szCs w:val="22"/>
              </w:rPr>
              <w:t>Удельный вес МО «Город Гатчина» в Гатчинском муниципальном районе, %</w:t>
            </w:r>
          </w:p>
        </w:tc>
        <w:tc>
          <w:tcPr>
            <w:tcW w:w="696" w:type="pct"/>
            <w:vAlign w:val="center"/>
          </w:tcPr>
          <w:p w:rsidR="005A3897" w:rsidRPr="007032A4" w:rsidRDefault="005A3897" w:rsidP="00C134EB">
            <w:pPr>
              <w:jc w:val="center"/>
              <w:rPr>
                <w:sz w:val="22"/>
                <w:szCs w:val="22"/>
              </w:rPr>
            </w:pPr>
            <w:r w:rsidRPr="007032A4">
              <w:rPr>
                <w:sz w:val="22"/>
                <w:szCs w:val="22"/>
              </w:rPr>
              <w:t>55,0</w:t>
            </w:r>
          </w:p>
        </w:tc>
        <w:tc>
          <w:tcPr>
            <w:tcW w:w="612" w:type="pct"/>
            <w:vAlign w:val="center"/>
          </w:tcPr>
          <w:p w:rsidR="005A3897" w:rsidRPr="007032A4" w:rsidRDefault="005A3897" w:rsidP="00C134EB">
            <w:pPr>
              <w:jc w:val="center"/>
              <w:rPr>
                <w:sz w:val="22"/>
                <w:szCs w:val="22"/>
              </w:rPr>
            </w:pPr>
            <w:r w:rsidRPr="007032A4">
              <w:rPr>
                <w:sz w:val="22"/>
                <w:szCs w:val="22"/>
              </w:rPr>
              <w:t>54,1</w:t>
            </w:r>
          </w:p>
        </w:tc>
        <w:tc>
          <w:tcPr>
            <w:tcW w:w="612" w:type="pct"/>
            <w:vAlign w:val="center"/>
          </w:tcPr>
          <w:p w:rsidR="005A3897" w:rsidRPr="007032A4" w:rsidRDefault="005A3897" w:rsidP="00C134EB">
            <w:pPr>
              <w:jc w:val="center"/>
              <w:rPr>
                <w:sz w:val="22"/>
                <w:szCs w:val="22"/>
              </w:rPr>
            </w:pPr>
            <w:r w:rsidRPr="007032A4">
              <w:rPr>
                <w:sz w:val="22"/>
                <w:szCs w:val="22"/>
              </w:rPr>
              <w:t>53,9</w:t>
            </w:r>
          </w:p>
        </w:tc>
        <w:tc>
          <w:tcPr>
            <w:tcW w:w="612" w:type="pct"/>
            <w:vAlign w:val="center"/>
          </w:tcPr>
          <w:p w:rsidR="005A3897" w:rsidRPr="007032A4" w:rsidRDefault="005A3897" w:rsidP="00C134EB">
            <w:pPr>
              <w:jc w:val="center"/>
              <w:rPr>
                <w:sz w:val="22"/>
                <w:szCs w:val="22"/>
              </w:rPr>
            </w:pPr>
            <w:r w:rsidRPr="007032A4">
              <w:rPr>
                <w:sz w:val="22"/>
                <w:szCs w:val="22"/>
              </w:rPr>
              <w:t>54,1</w:t>
            </w:r>
          </w:p>
        </w:tc>
        <w:tc>
          <w:tcPr>
            <w:tcW w:w="612" w:type="pct"/>
            <w:vAlign w:val="center"/>
          </w:tcPr>
          <w:p w:rsidR="005A3897" w:rsidRPr="007032A4" w:rsidRDefault="005A3897" w:rsidP="00C134EB">
            <w:pPr>
              <w:jc w:val="center"/>
              <w:rPr>
                <w:sz w:val="22"/>
                <w:szCs w:val="22"/>
              </w:rPr>
            </w:pPr>
            <w:r w:rsidRPr="007032A4">
              <w:rPr>
                <w:sz w:val="22"/>
                <w:szCs w:val="22"/>
              </w:rPr>
              <w:t>54,3</w:t>
            </w:r>
          </w:p>
        </w:tc>
      </w:tr>
    </w:tbl>
    <w:p w:rsidR="005A3897" w:rsidRPr="007032A4" w:rsidRDefault="005A3897" w:rsidP="00C134EB">
      <w:pPr>
        <w:jc w:val="right"/>
      </w:pPr>
    </w:p>
    <w:p w:rsidR="005A3897" w:rsidRPr="007032A4" w:rsidRDefault="005A3897" w:rsidP="00C134EB"/>
    <w:p w:rsidR="00020059" w:rsidRPr="007032A4" w:rsidRDefault="00020059" w:rsidP="00C134EB">
      <w:pPr>
        <w:jc w:val="right"/>
      </w:pPr>
    </w:p>
    <w:p w:rsidR="005A3897" w:rsidRPr="007032A4" w:rsidRDefault="005A3897" w:rsidP="00C134EB">
      <w:pPr>
        <w:jc w:val="right"/>
      </w:pPr>
      <w:r w:rsidRPr="007032A4">
        <w:lastRenderedPageBreak/>
        <w:t xml:space="preserve">Таблица </w:t>
      </w:r>
      <w:r w:rsidR="005F7D3B" w:rsidRPr="007032A4">
        <w:t>4</w:t>
      </w:r>
      <w:r w:rsidRPr="007032A4">
        <w:t>.</w:t>
      </w:r>
    </w:p>
    <w:p w:rsidR="005A3897" w:rsidRPr="007032A4" w:rsidRDefault="005A3897" w:rsidP="00C134EB">
      <w:pPr>
        <w:jc w:val="both"/>
      </w:pPr>
      <w:r w:rsidRPr="007032A4">
        <w:t>Динамика основных показателей естественного и миграционного движения населения</w:t>
      </w:r>
    </w:p>
    <w:tbl>
      <w:tblPr>
        <w:tblStyle w:val="afe"/>
        <w:tblW w:w="4998" w:type="pct"/>
        <w:tblLook w:val="04A0"/>
      </w:tblPr>
      <w:tblGrid>
        <w:gridCol w:w="3777"/>
        <w:gridCol w:w="1220"/>
        <w:gridCol w:w="1221"/>
        <w:gridCol w:w="1221"/>
        <w:gridCol w:w="1221"/>
        <w:gridCol w:w="1190"/>
      </w:tblGrid>
      <w:tr w:rsidR="005A3897" w:rsidRPr="007032A4" w:rsidTr="00D47517">
        <w:trPr>
          <w:cnfStyle w:val="100000000000"/>
          <w:trHeight w:val="20"/>
        </w:trPr>
        <w:tc>
          <w:tcPr>
            <w:tcW w:w="1917" w:type="pct"/>
            <w:vAlign w:val="center"/>
          </w:tcPr>
          <w:p w:rsidR="005A3897" w:rsidRPr="007032A4" w:rsidRDefault="005A3897" w:rsidP="00C134EB">
            <w:pPr>
              <w:jc w:val="center"/>
              <w:rPr>
                <w:b/>
                <w:sz w:val="22"/>
                <w:szCs w:val="22"/>
              </w:rPr>
            </w:pPr>
          </w:p>
          <w:p w:rsidR="005A3897" w:rsidRPr="007032A4" w:rsidRDefault="005A3897" w:rsidP="00C134EB">
            <w:pPr>
              <w:jc w:val="center"/>
              <w:rPr>
                <w:b/>
                <w:sz w:val="22"/>
                <w:szCs w:val="22"/>
              </w:rPr>
            </w:pPr>
          </w:p>
        </w:tc>
        <w:tc>
          <w:tcPr>
            <w:tcW w:w="619" w:type="pct"/>
            <w:vAlign w:val="center"/>
          </w:tcPr>
          <w:p w:rsidR="005A3897" w:rsidRPr="007032A4" w:rsidRDefault="005A3897" w:rsidP="00C134EB">
            <w:pPr>
              <w:jc w:val="center"/>
              <w:cnfStyle w:val="000000000000"/>
              <w:rPr>
                <w:b/>
                <w:sz w:val="22"/>
                <w:szCs w:val="22"/>
              </w:rPr>
            </w:pPr>
            <w:r w:rsidRPr="007032A4">
              <w:rPr>
                <w:b/>
                <w:sz w:val="22"/>
                <w:szCs w:val="22"/>
              </w:rPr>
              <w:t>2010 г.</w:t>
            </w:r>
          </w:p>
        </w:tc>
        <w:tc>
          <w:tcPr>
            <w:tcW w:w="620" w:type="pct"/>
            <w:vAlign w:val="center"/>
          </w:tcPr>
          <w:p w:rsidR="005A3897" w:rsidRPr="007032A4" w:rsidRDefault="005A3897" w:rsidP="00C134EB">
            <w:pPr>
              <w:jc w:val="center"/>
              <w:cnfStyle w:val="000000000000"/>
              <w:rPr>
                <w:b/>
                <w:sz w:val="22"/>
                <w:szCs w:val="22"/>
              </w:rPr>
            </w:pPr>
            <w:r w:rsidRPr="007032A4">
              <w:rPr>
                <w:b/>
                <w:sz w:val="22"/>
                <w:szCs w:val="22"/>
              </w:rPr>
              <w:t>2011 г.</w:t>
            </w:r>
          </w:p>
        </w:tc>
        <w:tc>
          <w:tcPr>
            <w:tcW w:w="620" w:type="pct"/>
            <w:vAlign w:val="center"/>
          </w:tcPr>
          <w:p w:rsidR="005A3897" w:rsidRPr="007032A4" w:rsidRDefault="005A3897" w:rsidP="00C134EB">
            <w:pPr>
              <w:jc w:val="center"/>
              <w:cnfStyle w:val="000000000000"/>
              <w:rPr>
                <w:b/>
                <w:sz w:val="22"/>
                <w:szCs w:val="22"/>
              </w:rPr>
            </w:pPr>
            <w:r w:rsidRPr="007032A4">
              <w:rPr>
                <w:b/>
                <w:sz w:val="22"/>
                <w:szCs w:val="22"/>
              </w:rPr>
              <w:t>2012 г.</w:t>
            </w:r>
          </w:p>
        </w:tc>
        <w:tc>
          <w:tcPr>
            <w:tcW w:w="620" w:type="pct"/>
            <w:vAlign w:val="center"/>
          </w:tcPr>
          <w:p w:rsidR="005A3897" w:rsidRPr="007032A4" w:rsidRDefault="005A3897" w:rsidP="00C134EB">
            <w:pPr>
              <w:jc w:val="center"/>
              <w:cnfStyle w:val="000000000000"/>
              <w:rPr>
                <w:b/>
                <w:sz w:val="22"/>
                <w:szCs w:val="22"/>
              </w:rPr>
            </w:pPr>
            <w:r w:rsidRPr="007032A4">
              <w:rPr>
                <w:b/>
                <w:sz w:val="22"/>
                <w:szCs w:val="22"/>
              </w:rPr>
              <w:t>2013 г.</w:t>
            </w:r>
          </w:p>
        </w:tc>
        <w:tc>
          <w:tcPr>
            <w:tcW w:w="604" w:type="pct"/>
            <w:vAlign w:val="center"/>
          </w:tcPr>
          <w:p w:rsidR="005A3897" w:rsidRPr="007032A4" w:rsidRDefault="005A3897" w:rsidP="00C134EB">
            <w:pPr>
              <w:jc w:val="center"/>
              <w:cnfStyle w:val="000000000000"/>
              <w:rPr>
                <w:b/>
                <w:sz w:val="22"/>
                <w:szCs w:val="22"/>
              </w:rPr>
            </w:pPr>
            <w:r w:rsidRPr="007032A4">
              <w:rPr>
                <w:b/>
                <w:sz w:val="22"/>
                <w:szCs w:val="22"/>
              </w:rPr>
              <w:t>2014 г.</w:t>
            </w:r>
          </w:p>
        </w:tc>
      </w:tr>
      <w:tr w:rsidR="005A3897" w:rsidRPr="007032A4" w:rsidTr="00D47517">
        <w:trPr>
          <w:trHeight w:val="20"/>
        </w:trPr>
        <w:tc>
          <w:tcPr>
            <w:tcW w:w="1917" w:type="pct"/>
            <w:vAlign w:val="center"/>
          </w:tcPr>
          <w:p w:rsidR="005A3897" w:rsidRPr="007032A4" w:rsidRDefault="005A3897" w:rsidP="00C134EB">
            <w:pPr>
              <w:jc w:val="center"/>
              <w:rPr>
                <w:b/>
                <w:sz w:val="22"/>
                <w:szCs w:val="22"/>
              </w:rPr>
            </w:pPr>
          </w:p>
        </w:tc>
        <w:tc>
          <w:tcPr>
            <w:tcW w:w="3083" w:type="pct"/>
            <w:gridSpan w:val="5"/>
            <w:vAlign w:val="center"/>
          </w:tcPr>
          <w:p w:rsidR="005A3897" w:rsidRPr="007032A4" w:rsidRDefault="005A3897" w:rsidP="00C134EB">
            <w:pPr>
              <w:jc w:val="center"/>
              <w:rPr>
                <w:b/>
                <w:sz w:val="22"/>
                <w:szCs w:val="22"/>
              </w:rPr>
            </w:pPr>
            <w:r w:rsidRPr="007032A4">
              <w:rPr>
                <w:sz w:val="22"/>
                <w:szCs w:val="22"/>
              </w:rPr>
              <w:t xml:space="preserve">Коэффициент </w:t>
            </w:r>
            <w:r w:rsidRPr="007032A4">
              <w:rPr>
                <w:b/>
                <w:sz w:val="22"/>
                <w:szCs w:val="22"/>
              </w:rPr>
              <w:t>рождаемости</w:t>
            </w:r>
            <w:r w:rsidRPr="007032A4">
              <w:rPr>
                <w:sz w:val="22"/>
                <w:szCs w:val="22"/>
              </w:rPr>
              <w:t>, чел. на 1000 населения</w:t>
            </w: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r w:rsidRPr="007032A4">
              <w:rPr>
                <w:sz w:val="22"/>
                <w:szCs w:val="22"/>
              </w:rPr>
              <w:t>Гатчинский муниципальный район</w:t>
            </w:r>
          </w:p>
        </w:tc>
        <w:tc>
          <w:tcPr>
            <w:tcW w:w="619" w:type="pct"/>
            <w:vAlign w:val="center"/>
          </w:tcPr>
          <w:p w:rsidR="005A3897" w:rsidRPr="007032A4" w:rsidRDefault="005A3897" w:rsidP="00C134EB">
            <w:pPr>
              <w:jc w:val="center"/>
              <w:rPr>
                <w:sz w:val="22"/>
                <w:szCs w:val="22"/>
              </w:rPr>
            </w:pPr>
            <w:r w:rsidRPr="007032A4">
              <w:rPr>
                <w:sz w:val="22"/>
                <w:szCs w:val="22"/>
              </w:rPr>
              <w:t>9,1</w:t>
            </w:r>
          </w:p>
        </w:tc>
        <w:tc>
          <w:tcPr>
            <w:tcW w:w="620" w:type="pct"/>
            <w:vAlign w:val="center"/>
          </w:tcPr>
          <w:p w:rsidR="005A3897" w:rsidRPr="007032A4" w:rsidRDefault="005A3897" w:rsidP="00C134EB">
            <w:pPr>
              <w:jc w:val="center"/>
              <w:rPr>
                <w:sz w:val="22"/>
                <w:szCs w:val="22"/>
              </w:rPr>
            </w:pPr>
            <w:r w:rsidRPr="007032A4">
              <w:rPr>
                <w:sz w:val="22"/>
                <w:szCs w:val="22"/>
              </w:rPr>
              <w:t>8,5</w:t>
            </w:r>
          </w:p>
        </w:tc>
        <w:tc>
          <w:tcPr>
            <w:tcW w:w="620" w:type="pct"/>
            <w:vAlign w:val="center"/>
          </w:tcPr>
          <w:p w:rsidR="005A3897" w:rsidRPr="007032A4" w:rsidRDefault="005A3897" w:rsidP="00C134EB">
            <w:pPr>
              <w:jc w:val="center"/>
              <w:rPr>
                <w:sz w:val="22"/>
                <w:szCs w:val="22"/>
              </w:rPr>
            </w:pPr>
            <w:r w:rsidRPr="007032A4">
              <w:rPr>
                <w:sz w:val="22"/>
                <w:szCs w:val="22"/>
              </w:rPr>
              <w:t>8,7</w:t>
            </w:r>
          </w:p>
        </w:tc>
        <w:tc>
          <w:tcPr>
            <w:tcW w:w="620" w:type="pct"/>
            <w:vAlign w:val="center"/>
          </w:tcPr>
          <w:p w:rsidR="005A3897" w:rsidRPr="007032A4" w:rsidRDefault="005A3897" w:rsidP="00C134EB">
            <w:pPr>
              <w:jc w:val="center"/>
              <w:rPr>
                <w:sz w:val="22"/>
                <w:szCs w:val="22"/>
              </w:rPr>
            </w:pPr>
            <w:r w:rsidRPr="007032A4">
              <w:rPr>
                <w:sz w:val="22"/>
                <w:szCs w:val="22"/>
              </w:rPr>
              <w:t>8,4</w:t>
            </w:r>
          </w:p>
        </w:tc>
        <w:tc>
          <w:tcPr>
            <w:tcW w:w="604" w:type="pct"/>
            <w:vAlign w:val="center"/>
          </w:tcPr>
          <w:p w:rsidR="005A3897" w:rsidRPr="007032A4" w:rsidRDefault="005A3897" w:rsidP="00C134EB">
            <w:pPr>
              <w:jc w:val="center"/>
              <w:rPr>
                <w:sz w:val="22"/>
                <w:szCs w:val="22"/>
              </w:rPr>
            </w:pPr>
            <w:r w:rsidRPr="007032A4">
              <w:rPr>
                <w:sz w:val="22"/>
                <w:szCs w:val="22"/>
              </w:rPr>
              <w:t>8,4</w:t>
            </w: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r w:rsidRPr="007032A4">
              <w:rPr>
                <w:sz w:val="22"/>
                <w:szCs w:val="22"/>
              </w:rPr>
              <w:t>МО «Город Гатчина»</w:t>
            </w:r>
          </w:p>
        </w:tc>
        <w:tc>
          <w:tcPr>
            <w:tcW w:w="619" w:type="pct"/>
            <w:vAlign w:val="bottom"/>
          </w:tcPr>
          <w:p w:rsidR="005A3897" w:rsidRPr="007032A4" w:rsidRDefault="005A3897" w:rsidP="00C134EB">
            <w:pPr>
              <w:jc w:val="center"/>
              <w:rPr>
                <w:sz w:val="22"/>
                <w:szCs w:val="22"/>
              </w:rPr>
            </w:pPr>
            <w:r w:rsidRPr="007032A4">
              <w:rPr>
                <w:sz w:val="22"/>
                <w:szCs w:val="22"/>
              </w:rPr>
              <w:t>8,2</w:t>
            </w:r>
          </w:p>
        </w:tc>
        <w:tc>
          <w:tcPr>
            <w:tcW w:w="620" w:type="pct"/>
            <w:vAlign w:val="bottom"/>
          </w:tcPr>
          <w:p w:rsidR="005A3897" w:rsidRPr="007032A4" w:rsidRDefault="005A3897" w:rsidP="00C134EB">
            <w:pPr>
              <w:jc w:val="center"/>
              <w:rPr>
                <w:sz w:val="22"/>
                <w:szCs w:val="22"/>
              </w:rPr>
            </w:pPr>
            <w:r w:rsidRPr="007032A4">
              <w:rPr>
                <w:sz w:val="22"/>
                <w:szCs w:val="22"/>
              </w:rPr>
              <w:t>9,4</w:t>
            </w:r>
          </w:p>
        </w:tc>
        <w:tc>
          <w:tcPr>
            <w:tcW w:w="620" w:type="pct"/>
            <w:vAlign w:val="bottom"/>
          </w:tcPr>
          <w:p w:rsidR="005A3897" w:rsidRPr="007032A4" w:rsidRDefault="005A3897" w:rsidP="00C134EB">
            <w:pPr>
              <w:jc w:val="center"/>
              <w:rPr>
                <w:sz w:val="22"/>
                <w:szCs w:val="22"/>
              </w:rPr>
            </w:pPr>
            <w:r w:rsidRPr="007032A4">
              <w:rPr>
                <w:sz w:val="22"/>
                <w:szCs w:val="22"/>
              </w:rPr>
              <w:t>9,8</w:t>
            </w:r>
          </w:p>
        </w:tc>
        <w:tc>
          <w:tcPr>
            <w:tcW w:w="620" w:type="pct"/>
            <w:vAlign w:val="bottom"/>
          </w:tcPr>
          <w:p w:rsidR="005A3897" w:rsidRPr="007032A4" w:rsidRDefault="005A3897" w:rsidP="00C134EB">
            <w:pPr>
              <w:jc w:val="center"/>
              <w:rPr>
                <w:sz w:val="22"/>
                <w:szCs w:val="22"/>
              </w:rPr>
            </w:pPr>
            <w:r w:rsidRPr="007032A4">
              <w:rPr>
                <w:sz w:val="22"/>
                <w:szCs w:val="22"/>
              </w:rPr>
              <w:t>9,3</w:t>
            </w:r>
          </w:p>
        </w:tc>
        <w:tc>
          <w:tcPr>
            <w:tcW w:w="604" w:type="pct"/>
            <w:vAlign w:val="bottom"/>
          </w:tcPr>
          <w:p w:rsidR="005A3897" w:rsidRPr="007032A4" w:rsidRDefault="005A3897" w:rsidP="00C134EB">
            <w:pPr>
              <w:jc w:val="center"/>
              <w:rPr>
                <w:sz w:val="22"/>
                <w:szCs w:val="22"/>
              </w:rPr>
            </w:pPr>
            <w:r w:rsidRPr="007032A4">
              <w:rPr>
                <w:sz w:val="22"/>
                <w:szCs w:val="22"/>
              </w:rPr>
              <w:t>9,3</w:t>
            </w:r>
          </w:p>
        </w:tc>
      </w:tr>
      <w:tr w:rsidR="00CC12EA" w:rsidRPr="007032A4" w:rsidTr="00D47517">
        <w:trPr>
          <w:trHeight w:val="20"/>
        </w:trPr>
        <w:tc>
          <w:tcPr>
            <w:tcW w:w="1917" w:type="pct"/>
            <w:vAlign w:val="center"/>
          </w:tcPr>
          <w:p w:rsidR="00CC12EA" w:rsidRPr="007032A4" w:rsidRDefault="00CC12EA" w:rsidP="00C134EB">
            <w:pPr>
              <w:jc w:val="both"/>
              <w:rPr>
                <w:sz w:val="22"/>
                <w:szCs w:val="22"/>
              </w:rPr>
            </w:pPr>
            <w:r w:rsidRPr="007032A4">
              <w:rPr>
                <w:sz w:val="22"/>
                <w:szCs w:val="22"/>
              </w:rPr>
              <w:t>Ленинградская область</w:t>
            </w:r>
          </w:p>
        </w:tc>
        <w:tc>
          <w:tcPr>
            <w:tcW w:w="619" w:type="pct"/>
            <w:vAlign w:val="bottom"/>
          </w:tcPr>
          <w:p w:rsidR="00CC12EA" w:rsidRPr="007032A4" w:rsidRDefault="00CC12EA" w:rsidP="00C134EB">
            <w:pPr>
              <w:jc w:val="center"/>
              <w:rPr>
                <w:sz w:val="22"/>
                <w:szCs w:val="22"/>
              </w:rPr>
            </w:pPr>
            <w:r w:rsidRPr="007032A4">
              <w:rPr>
                <w:sz w:val="22"/>
                <w:szCs w:val="22"/>
              </w:rPr>
              <w:t>8,8</w:t>
            </w:r>
          </w:p>
        </w:tc>
        <w:tc>
          <w:tcPr>
            <w:tcW w:w="620" w:type="pct"/>
            <w:vAlign w:val="bottom"/>
          </w:tcPr>
          <w:p w:rsidR="00CC12EA" w:rsidRPr="007032A4" w:rsidRDefault="00CC12EA" w:rsidP="00C134EB">
            <w:pPr>
              <w:jc w:val="center"/>
              <w:rPr>
                <w:sz w:val="22"/>
                <w:szCs w:val="22"/>
              </w:rPr>
            </w:pPr>
            <w:r w:rsidRPr="007032A4">
              <w:rPr>
                <w:sz w:val="22"/>
                <w:szCs w:val="22"/>
              </w:rPr>
              <w:t>8,6</w:t>
            </w:r>
          </w:p>
        </w:tc>
        <w:tc>
          <w:tcPr>
            <w:tcW w:w="620" w:type="pct"/>
            <w:vAlign w:val="bottom"/>
          </w:tcPr>
          <w:p w:rsidR="00CC12EA" w:rsidRPr="007032A4" w:rsidRDefault="00CC12EA" w:rsidP="00C134EB">
            <w:pPr>
              <w:jc w:val="center"/>
              <w:rPr>
                <w:sz w:val="22"/>
                <w:szCs w:val="22"/>
              </w:rPr>
            </w:pPr>
            <w:r w:rsidRPr="007032A4">
              <w:rPr>
                <w:sz w:val="22"/>
                <w:szCs w:val="22"/>
              </w:rPr>
              <w:t>9,0</w:t>
            </w:r>
          </w:p>
        </w:tc>
        <w:tc>
          <w:tcPr>
            <w:tcW w:w="620" w:type="pct"/>
            <w:vAlign w:val="bottom"/>
          </w:tcPr>
          <w:p w:rsidR="00CC12EA" w:rsidRPr="007032A4" w:rsidRDefault="00CC12EA" w:rsidP="00C134EB">
            <w:pPr>
              <w:jc w:val="center"/>
              <w:rPr>
                <w:sz w:val="22"/>
                <w:szCs w:val="22"/>
              </w:rPr>
            </w:pPr>
            <w:r w:rsidRPr="007032A4">
              <w:rPr>
                <w:sz w:val="22"/>
                <w:szCs w:val="22"/>
              </w:rPr>
              <w:t>8,8</w:t>
            </w:r>
          </w:p>
        </w:tc>
        <w:tc>
          <w:tcPr>
            <w:tcW w:w="604" w:type="pct"/>
            <w:vAlign w:val="bottom"/>
          </w:tcPr>
          <w:p w:rsidR="00CC12EA" w:rsidRPr="007032A4" w:rsidRDefault="00CC12EA" w:rsidP="00C134EB">
            <w:pPr>
              <w:jc w:val="center"/>
              <w:rPr>
                <w:sz w:val="22"/>
                <w:szCs w:val="22"/>
              </w:rPr>
            </w:pP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p>
        </w:tc>
        <w:tc>
          <w:tcPr>
            <w:tcW w:w="3083" w:type="pct"/>
            <w:gridSpan w:val="5"/>
            <w:vAlign w:val="center"/>
          </w:tcPr>
          <w:p w:rsidR="005A3897" w:rsidRPr="007032A4" w:rsidRDefault="005A3897" w:rsidP="00C134EB">
            <w:pPr>
              <w:jc w:val="center"/>
              <w:rPr>
                <w:sz w:val="22"/>
                <w:szCs w:val="22"/>
              </w:rPr>
            </w:pPr>
            <w:r w:rsidRPr="007032A4">
              <w:rPr>
                <w:sz w:val="22"/>
                <w:szCs w:val="22"/>
              </w:rPr>
              <w:t xml:space="preserve">Коэффициент </w:t>
            </w:r>
            <w:r w:rsidRPr="007032A4">
              <w:rPr>
                <w:b/>
                <w:sz w:val="22"/>
                <w:szCs w:val="22"/>
              </w:rPr>
              <w:t>смертности</w:t>
            </w:r>
            <w:r w:rsidRPr="007032A4">
              <w:rPr>
                <w:sz w:val="22"/>
                <w:szCs w:val="22"/>
              </w:rPr>
              <w:t>, чел. на 1000 населения</w:t>
            </w: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r w:rsidRPr="007032A4">
              <w:rPr>
                <w:sz w:val="22"/>
                <w:szCs w:val="22"/>
              </w:rPr>
              <w:t>Гатчинский муниципальный район</w:t>
            </w:r>
          </w:p>
        </w:tc>
        <w:tc>
          <w:tcPr>
            <w:tcW w:w="619" w:type="pct"/>
            <w:vAlign w:val="center"/>
          </w:tcPr>
          <w:p w:rsidR="005A3897" w:rsidRPr="007032A4" w:rsidRDefault="005A3897" w:rsidP="00C134EB">
            <w:pPr>
              <w:jc w:val="center"/>
              <w:rPr>
                <w:sz w:val="22"/>
                <w:szCs w:val="22"/>
              </w:rPr>
            </w:pPr>
            <w:r w:rsidRPr="007032A4">
              <w:rPr>
                <w:sz w:val="22"/>
                <w:szCs w:val="22"/>
              </w:rPr>
              <w:t>14,9</w:t>
            </w:r>
          </w:p>
        </w:tc>
        <w:tc>
          <w:tcPr>
            <w:tcW w:w="620" w:type="pct"/>
            <w:vAlign w:val="center"/>
          </w:tcPr>
          <w:p w:rsidR="005A3897" w:rsidRPr="007032A4" w:rsidRDefault="005A3897" w:rsidP="00C134EB">
            <w:pPr>
              <w:jc w:val="center"/>
              <w:rPr>
                <w:sz w:val="22"/>
                <w:szCs w:val="22"/>
              </w:rPr>
            </w:pPr>
            <w:r w:rsidRPr="007032A4">
              <w:rPr>
                <w:sz w:val="22"/>
                <w:szCs w:val="22"/>
              </w:rPr>
              <w:t>14,0</w:t>
            </w:r>
          </w:p>
        </w:tc>
        <w:tc>
          <w:tcPr>
            <w:tcW w:w="620" w:type="pct"/>
            <w:vAlign w:val="center"/>
          </w:tcPr>
          <w:p w:rsidR="005A3897" w:rsidRPr="007032A4" w:rsidRDefault="005A3897" w:rsidP="00C134EB">
            <w:pPr>
              <w:jc w:val="center"/>
              <w:rPr>
                <w:sz w:val="22"/>
                <w:szCs w:val="22"/>
              </w:rPr>
            </w:pPr>
            <w:r w:rsidRPr="007032A4">
              <w:rPr>
                <w:sz w:val="22"/>
                <w:szCs w:val="22"/>
              </w:rPr>
              <w:t>13,6</w:t>
            </w:r>
          </w:p>
        </w:tc>
        <w:tc>
          <w:tcPr>
            <w:tcW w:w="620" w:type="pct"/>
            <w:vAlign w:val="center"/>
          </w:tcPr>
          <w:p w:rsidR="005A3897" w:rsidRPr="007032A4" w:rsidRDefault="005A3897" w:rsidP="00C134EB">
            <w:pPr>
              <w:jc w:val="center"/>
              <w:rPr>
                <w:sz w:val="22"/>
                <w:szCs w:val="22"/>
              </w:rPr>
            </w:pPr>
            <w:r w:rsidRPr="007032A4">
              <w:rPr>
                <w:sz w:val="22"/>
                <w:szCs w:val="22"/>
              </w:rPr>
              <w:t>13,9</w:t>
            </w:r>
          </w:p>
        </w:tc>
        <w:tc>
          <w:tcPr>
            <w:tcW w:w="604" w:type="pct"/>
            <w:vAlign w:val="center"/>
          </w:tcPr>
          <w:p w:rsidR="005A3897" w:rsidRPr="007032A4" w:rsidRDefault="005A3897" w:rsidP="00C134EB">
            <w:pPr>
              <w:jc w:val="center"/>
              <w:rPr>
                <w:sz w:val="22"/>
                <w:szCs w:val="22"/>
              </w:rPr>
            </w:pPr>
            <w:r w:rsidRPr="007032A4">
              <w:rPr>
                <w:sz w:val="22"/>
                <w:szCs w:val="22"/>
              </w:rPr>
              <w:t>14,1</w:t>
            </w: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r w:rsidRPr="007032A4">
              <w:rPr>
                <w:sz w:val="22"/>
                <w:szCs w:val="22"/>
              </w:rPr>
              <w:t>МО «Город Гатчина»</w:t>
            </w:r>
          </w:p>
        </w:tc>
        <w:tc>
          <w:tcPr>
            <w:tcW w:w="619" w:type="pct"/>
            <w:vAlign w:val="bottom"/>
          </w:tcPr>
          <w:p w:rsidR="005A3897" w:rsidRPr="007032A4" w:rsidRDefault="005A3897" w:rsidP="00C134EB">
            <w:pPr>
              <w:jc w:val="center"/>
              <w:rPr>
                <w:sz w:val="22"/>
                <w:szCs w:val="22"/>
              </w:rPr>
            </w:pPr>
            <w:r w:rsidRPr="007032A4">
              <w:rPr>
                <w:sz w:val="22"/>
                <w:szCs w:val="22"/>
              </w:rPr>
              <w:t>12,7</w:t>
            </w:r>
          </w:p>
        </w:tc>
        <w:tc>
          <w:tcPr>
            <w:tcW w:w="620" w:type="pct"/>
            <w:vAlign w:val="bottom"/>
          </w:tcPr>
          <w:p w:rsidR="005A3897" w:rsidRPr="007032A4" w:rsidRDefault="005A3897" w:rsidP="00C134EB">
            <w:pPr>
              <w:jc w:val="center"/>
              <w:rPr>
                <w:sz w:val="22"/>
                <w:szCs w:val="22"/>
              </w:rPr>
            </w:pPr>
            <w:r w:rsidRPr="007032A4">
              <w:rPr>
                <w:sz w:val="22"/>
                <w:szCs w:val="22"/>
              </w:rPr>
              <w:t>16,6</w:t>
            </w:r>
          </w:p>
        </w:tc>
        <w:tc>
          <w:tcPr>
            <w:tcW w:w="620" w:type="pct"/>
            <w:vAlign w:val="bottom"/>
          </w:tcPr>
          <w:p w:rsidR="005A3897" w:rsidRPr="007032A4" w:rsidRDefault="005A3897" w:rsidP="00C134EB">
            <w:pPr>
              <w:jc w:val="center"/>
              <w:rPr>
                <w:sz w:val="22"/>
                <w:szCs w:val="22"/>
              </w:rPr>
            </w:pPr>
            <w:r w:rsidRPr="007032A4">
              <w:rPr>
                <w:sz w:val="22"/>
                <w:szCs w:val="22"/>
              </w:rPr>
              <w:t>15,8</w:t>
            </w:r>
          </w:p>
        </w:tc>
        <w:tc>
          <w:tcPr>
            <w:tcW w:w="620" w:type="pct"/>
            <w:vAlign w:val="bottom"/>
          </w:tcPr>
          <w:p w:rsidR="005A3897" w:rsidRPr="007032A4" w:rsidRDefault="005A3897" w:rsidP="00C134EB">
            <w:pPr>
              <w:jc w:val="center"/>
              <w:rPr>
                <w:sz w:val="22"/>
                <w:szCs w:val="22"/>
              </w:rPr>
            </w:pPr>
            <w:r w:rsidRPr="007032A4">
              <w:rPr>
                <w:sz w:val="22"/>
                <w:szCs w:val="22"/>
              </w:rPr>
              <w:t>16,7</w:t>
            </w:r>
          </w:p>
        </w:tc>
        <w:tc>
          <w:tcPr>
            <w:tcW w:w="604" w:type="pct"/>
            <w:vAlign w:val="bottom"/>
          </w:tcPr>
          <w:p w:rsidR="005A3897" w:rsidRPr="007032A4" w:rsidRDefault="005A3897" w:rsidP="00C134EB">
            <w:pPr>
              <w:jc w:val="center"/>
              <w:rPr>
                <w:sz w:val="22"/>
                <w:szCs w:val="22"/>
              </w:rPr>
            </w:pPr>
            <w:r w:rsidRPr="007032A4">
              <w:rPr>
                <w:sz w:val="22"/>
                <w:szCs w:val="22"/>
              </w:rPr>
              <w:t>17,5</w:t>
            </w:r>
          </w:p>
        </w:tc>
      </w:tr>
      <w:tr w:rsidR="00CC12EA" w:rsidRPr="007032A4" w:rsidTr="00DF0B04">
        <w:trPr>
          <w:trHeight w:val="20"/>
        </w:trPr>
        <w:tc>
          <w:tcPr>
            <w:tcW w:w="1917" w:type="pct"/>
            <w:vAlign w:val="center"/>
          </w:tcPr>
          <w:p w:rsidR="00CC12EA" w:rsidRPr="007032A4" w:rsidRDefault="00CC12EA" w:rsidP="00DF0B04">
            <w:pPr>
              <w:jc w:val="both"/>
              <w:rPr>
                <w:sz w:val="22"/>
                <w:szCs w:val="22"/>
              </w:rPr>
            </w:pPr>
            <w:r w:rsidRPr="007032A4">
              <w:rPr>
                <w:sz w:val="22"/>
                <w:szCs w:val="22"/>
              </w:rPr>
              <w:t>Ленинградская область</w:t>
            </w:r>
          </w:p>
        </w:tc>
        <w:tc>
          <w:tcPr>
            <w:tcW w:w="619" w:type="pct"/>
            <w:vAlign w:val="bottom"/>
          </w:tcPr>
          <w:p w:rsidR="00CC12EA" w:rsidRPr="007032A4" w:rsidRDefault="00CC12EA" w:rsidP="00DF0B04">
            <w:pPr>
              <w:jc w:val="center"/>
              <w:rPr>
                <w:sz w:val="22"/>
                <w:szCs w:val="22"/>
              </w:rPr>
            </w:pPr>
            <w:r w:rsidRPr="007032A4">
              <w:rPr>
                <w:sz w:val="22"/>
                <w:szCs w:val="22"/>
              </w:rPr>
              <w:t>15,8</w:t>
            </w:r>
          </w:p>
        </w:tc>
        <w:tc>
          <w:tcPr>
            <w:tcW w:w="620" w:type="pct"/>
            <w:vAlign w:val="bottom"/>
          </w:tcPr>
          <w:p w:rsidR="00CC12EA" w:rsidRPr="007032A4" w:rsidRDefault="00CC12EA" w:rsidP="00DF0B04">
            <w:pPr>
              <w:jc w:val="center"/>
              <w:rPr>
                <w:sz w:val="22"/>
                <w:szCs w:val="22"/>
              </w:rPr>
            </w:pPr>
            <w:r w:rsidRPr="007032A4">
              <w:rPr>
                <w:sz w:val="22"/>
                <w:szCs w:val="22"/>
              </w:rPr>
              <w:t>14,7</w:t>
            </w:r>
          </w:p>
        </w:tc>
        <w:tc>
          <w:tcPr>
            <w:tcW w:w="620" w:type="pct"/>
            <w:vAlign w:val="bottom"/>
          </w:tcPr>
          <w:p w:rsidR="00CC12EA" w:rsidRPr="007032A4" w:rsidRDefault="00CC12EA" w:rsidP="00CC12EA">
            <w:pPr>
              <w:jc w:val="center"/>
              <w:rPr>
                <w:sz w:val="22"/>
                <w:szCs w:val="22"/>
              </w:rPr>
            </w:pPr>
            <w:r w:rsidRPr="007032A4">
              <w:rPr>
                <w:sz w:val="22"/>
                <w:szCs w:val="22"/>
              </w:rPr>
              <w:t>14,7</w:t>
            </w:r>
          </w:p>
        </w:tc>
        <w:tc>
          <w:tcPr>
            <w:tcW w:w="620" w:type="pct"/>
            <w:vAlign w:val="bottom"/>
          </w:tcPr>
          <w:p w:rsidR="00CC12EA" w:rsidRPr="007032A4" w:rsidRDefault="00CC12EA" w:rsidP="00DF0B04">
            <w:pPr>
              <w:jc w:val="center"/>
              <w:rPr>
                <w:sz w:val="22"/>
                <w:szCs w:val="22"/>
              </w:rPr>
            </w:pPr>
            <w:r w:rsidRPr="007032A4">
              <w:rPr>
                <w:sz w:val="22"/>
                <w:szCs w:val="22"/>
              </w:rPr>
              <w:t>14,4</w:t>
            </w:r>
          </w:p>
        </w:tc>
        <w:tc>
          <w:tcPr>
            <w:tcW w:w="604" w:type="pct"/>
            <w:vAlign w:val="bottom"/>
          </w:tcPr>
          <w:p w:rsidR="00CC12EA" w:rsidRPr="007032A4" w:rsidRDefault="00CC12EA" w:rsidP="00DF0B04">
            <w:pPr>
              <w:jc w:val="center"/>
              <w:rPr>
                <w:sz w:val="22"/>
                <w:szCs w:val="22"/>
              </w:rPr>
            </w:pP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p>
        </w:tc>
        <w:tc>
          <w:tcPr>
            <w:tcW w:w="3083" w:type="pct"/>
            <w:gridSpan w:val="5"/>
            <w:vAlign w:val="center"/>
          </w:tcPr>
          <w:p w:rsidR="005A3897" w:rsidRPr="007032A4" w:rsidRDefault="005A3897" w:rsidP="00C134EB">
            <w:pPr>
              <w:jc w:val="center"/>
              <w:rPr>
                <w:sz w:val="22"/>
                <w:szCs w:val="22"/>
              </w:rPr>
            </w:pPr>
            <w:r w:rsidRPr="007032A4">
              <w:rPr>
                <w:sz w:val="22"/>
                <w:szCs w:val="22"/>
              </w:rPr>
              <w:t xml:space="preserve">Коэффициент </w:t>
            </w:r>
            <w:r w:rsidRPr="007032A4">
              <w:rPr>
                <w:b/>
                <w:sz w:val="22"/>
                <w:szCs w:val="22"/>
              </w:rPr>
              <w:t>естественной убыли</w:t>
            </w:r>
            <w:r w:rsidRPr="007032A4">
              <w:rPr>
                <w:sz w:val="22"/>
                <w:szCs w:val="22"/>
              </w:rPr>
              <w:t xml:space="preserve"> населения, чел. на 1000 населения</w:t>
            </w: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r w:rsidRPr="007032A4">
              <w:rPr>
                <w:sz w:val="22"/>
                <w:szCs w:val="22"/>
              </w:rPr>
              <w:t>Гатчинский муниципальный район</w:t>
            </w:r>
          </w:p>
        </w:tc>
        <w:tc>
          <w:tcPr>
            <w:tcW w:w="619" w:type="pct"/>
            <w:vAlign w:val="bottom"/>
          </w:tcPr>
          <w:p w:rsidR="005A3897" w:rsidRPr="007032A4" w:rsidRDefault="005A3897" w:rsidP="00C134EB">
            <w:pPr>
              <w:jc w:val="center"/>
              <w:rPr>
                <w:sz w:val="22"/>
                <w:szCs w:val="22"/>
              </w:rPr>
            </w:pPr>
            <w:r w:rsidRPr="007032A4">
              <w:rPr>
                <w:sz w:val="22"/>
                <w:szCs w:val="22"/>
              </w:rPr>
              <w:t>-5,8</w:t>
            </w:r>
          </w:p>
        </w:tc>
        <w:tc>
          <w:tcPr>
            <w:tcW w:w="620" w:type="pct"/>
            <w:vAlign w:val="bottom"/>
          </w:tcPr>
          <w:p w:rsidR="005A3897" w:rsidRPr="007032A4" w:rsidRDefault="005A3897" w:rsidP="00C134EB">
            <w:pPr>
              <w:jc w:val="center"/>
              <w:rPr>
                <w:sz w:val="22"/>
                <w:szCs w:val="22"/>
              </w:rPr>
            </w:pPr>
            <w:r w:rsidRPr="007032A4">
              <w:rPr>
                <w:sz w:val="22"/>
                <w:szCs w:val="22"/>
              </w:rPr>
              <w:t>-5,5</w:t>
            </w:r>
          </w:p>
        </w:tc>
        <w:tc>
          <w:tcPr>
            <w:tcW w:w="620" w:type="pct"/>
            <w:vAlign w:val="bottom"/>
          </w:tcPr>
          <w:p w:rsidR="005A3897" w:rsidRPr="007032A4" w:rsidRDefault="005A3897" w:rsidP="00C134EB">
            <w:pPr>
              <w:jc w:val="center"/>
              <w:rPr>
                <w:sz w:val="22"/>
                <w:szCs w:val="22"/>
              </w:rPr>
            </w:pPr>
            <w:r w:rsidRPr="007032A4">
              <w:rPr>
                <w:sz w:val="22"/>
                <w:szCs w:val="22"/>
              </w:rPr>
              <w:t>-4,9</w:t>
            </w:r>
          </w:p>
        </w:tc>
        <w:tc>
          <w:tcPr>
            <w:tcW w:w="620" w:type="pct"/>
            <w:vAlign w:val="bottom"/>
          </w:tcPr>
          <w:p w:rsidR="005A3897" w:rsidRPr="007032A4" w:rsidRDefault="005A3897" w:rsidP="00C134EB">
            <w:pPr>
              <w:jc w:val="center"/>
              <w:rPr>
                <w:sz w:val="22"/>
                <w:szCs w:val="22"/>
              </w:rPr>
            </w:pPr>
            <w:r w:rsidRPr="007032A4">
              <w:rPr>
                <w:sz w:val="22"/>
                <w:szCs w:val="22"/>
              </w:rPr>
              <w:t>-5,5</w:t>
            </w:r>
          </w:p>
        </w:tc>
        <w:tc>
          <w:tcPr>
            <w:tcW w:w="604" w:type="pct"/>
            <w:vAlign w:val="bottom"/>
          </w:tcPr>
          <w:p w:rsidR="005A3897" w:rsidRPr="007032A4" w:rsidRDefault="005A3897" w:rsidP="00C134EB">
            <w:pPr>
              <w:jc w:val="center"/>
              <w:rPr>
                <w:sz w:val="22"/>
                <w:szCs w:val="22"/>
              </w:rPr>
            </w:pPr>
            <w:r w:rsidRPr="007032A4">
              <w:rPr>
                <w:sz w:val="22"/>
                <w:szCs w:val="22"/>
              </w:rPr>
              <w:t>-5,7</w:t>
            </w: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r w:rsidRPr="007032A4">
              <w:rPr>
                <w:sz w:val="22"/>
                <w:szCs w:val="22"/>
              </w:rPr>
              <w:t>МО «Город Гатчина»</w:t>
            </w:r>
          </w:p>
        </w:tc>
        <w:tc>
          <w:tcPr>
            <w:tcW w:w="619" w:type="pct"/>
            <w:vAlign w:val="bottom"/>
          </w:tcPr>
          <w:p w:rsidR="005A3897" w:rsidRPr="007032A4" w:rsidRDefault="005A3897" w:rsidP="00C134EB">
            <w:pPr>
              <w:jc w:val="center"/>
              <w:rPr>
                <w:sz w:val="22"/>
                <w:szCs w:val="22"/>
              </w:rPr>
            </w:pPr>
            <w:r w:rsidRPr="007032A4">
              <w:rPr>
                <w:sz w:val="22"/>
                <w:szCs w:val="22"/>
              </w:rPr>
              <w:t>-4,6</w:t>
            </w:r>
          </w:p>
        </w:tc>
        <w:tc>
          <w:tcPr>
            <w:tcW w:w="620" w:type="pct"/>
            <w:vAlign w:val="bottom"/>
          </w:tcPr>
          <w:p w:rsidR="005A3897" w:rsidRPr="007032A4" w:rsidRDefault="005A3897" w:rsidP="00C134EB">
            <w:pPr>
              <w:jc w:val="center"/>
              <w:rPr>
                <w:sz w:val="22"/>
                <w:szCs w:val="22"/>
              </w:rPr>
            </w:pPr>
            <w:r w:rsidRPr="007032A4">
              <w:rPr>
                <w:sz w:val="22"/>
                <w:szCs w:val="22"/>
              </w:rPr>
              <w:t>-7,2</w:t>
            </w:r>
          </w:p>
        </w:tc>
        <w:tc>
          <w:tcPr>
            <w:tcW w:w="620" w:type="pct"/>
            <w:vAlign w:val="bottom"/>
          </w:tcPr>
          <w:p w:rsidR="005A3897" w:rsidRPr="007032A4" w:rsidRDefault="005A3897" w:rsidP="00C134EB">
            <w:pPr>
              <w:jc w:val="center"/>
              <w:rPr>
                <w:sz w:val="22"/>
                <w:szCs w:val="22"/>
              </w:rPr>
            </w:pPr>
            <w:r w:rsidRPr="007032A4">
              <w:rPr>
                <w:sz w:val="22"/>
                <w:szCs w:val="22"/>
              </w:rPr>
              <w:t>-6,0</w:t>
            </w:r>
          </w:p>
        </w:tc>
        <w:tc>
          <w:tcPr>
            <w:tcW w:w="620" w:type="pct"/>
            <w:vAlign w:val="bottom"/>
          </w:tcPr>
          <w:p w:rsidR="005A3897" w:rsidRPr="007032A4" w:rsidRDefault="005A3897" w:rsidP="00C134EB">
            <w:pPr>
              <w:jc w:val="center"/>
              <w:rPr>
                <w:sz w:val="22"/>
                <w:szCs w:val="22"/>
              </w:rPr>
            </w:pPr>
            <w:r w:rsidRPr="007032A4">
              <w:rPr>
                <w:sz w:val="22"/>
                <w:szCs w:val="22"/>
              </w:rPr>
              <w:t>-7,4</w:t>
            </w:r>
          </w:p>
        </w:tc>
        <w:tc>
          <w:tcPr>
            <w:tcW w:w="604" w:type="pct"/>
            <w:vAlign w:val="bottom"/>
          </w:tcPr>
          <w:p w:rsidR="005A3897" w:rsidRPr="007032A4" w:rsidRDefault="005A3897" w:rsidP="00C134EB">
            <w:pPr>
              <w:jc w:val="center"/>
              <w:rPr>
                <w:sz w:val="22"/>
                <w:szCs w:val="22"/>
              </w:rPr>
            </w:pPr>
            <w:r w:rsidRPr="007032A4">
              <w:rPr>
                <w:sz w:val="22"/>
                <w:szCs w:val="22"/>
              </w:rPr>
              <w:t>-8,2</w:t>
            </w:r>
          </w:p>
        </w:tc>
      </w:tr>
      <w:tr w:rsidR="00CC12EA" w:rsidRPr="007032A4" w:rsidTr="00DF0B04">
        <w:trPr>
          <w:trHeight w:val="20"/>
        </w:trPr>
        <w:tc>
          <w:tcPr>
            <w:tcW w:w="1917" w:type="pct"/>
            <w:vAlign w:val="center"/>
          </w:tcPr>
          <w:p w:rsidR="00CC12EA" w:rsidRPr="007032A4" w:rsidRDefault="00CC12EA" w:rsidP="00DF0B04">
            <w:pPr>
              <w:jc w:val="both"/>
              <w:rPr>
                <w:sz w:val="22"/>
                <w:szCs w:val="22"/>
              </w:rPr>
            </w:pPr>
            <w:r w:rsidRPr="007032A4">
              <w:rPr>
                <w:sz w:val="22"/>
                <w:szCs w:val="22"/>
              </w:rPr>
              <w:t>Ленинградская область</w:t>
            </w:r>
          </w:p>
        </w:tc>
        <w:tc>
          <w:tcPr>
            <w:tcW w:w="619" w:type="pct"/>
            <w:vAlign w:val="bottom"/>
          </w:tcPr>
          <w:p w:rsidR="00CC12EA" w:rsidRPr="007032A4" w:rsidRDefault="00CC12EA" w:rsidP="00DF0B04">
            <w:pPr>
              <w:jc w:val="center"/>
              <w:rPr>
                <w:sz w:val="22"/>
                <w:szCs w:val="22"/>
              </w:rPr>
            </w:pPr>
            <w:r w:rsidRPr="007032A4">
              <w:rPr>
                <w:sz w:val="22"/>
                <w:szCs w:val="22"/>
              </w:rPr>
              <w:t>-7,0</w:t>
            </w:r>
          </w:p>
        </w:tc>
        <w:tc>
          <w:tcPr>
            <w:tcW w:w="620" w:type="pct"/>
            <w:vAlign w:val="bottom"/>
          </w:tcPr>
          <w:p w:rsidR="00CC12EA" w:rsidRPr="007032A4" w:rsidRDefault="00CC12EA" w:rsidP="00DF0B04">
            <w:pPr>
              <w:jc w:val="center"/>
              <w:rPr>
                <w:sz w:val="22"/>
                <w:szCs w:val="22"/>
              </w:rPr>
            </w:pPr>
            <w:r w:rsidRPr="007032A4">
              <w:rPr>
                <w:sz w:val="22"/>
                <w:szCs w:val="22"/>
              </w:rPr>
              <w:t>-6,1</w:t>
            </w:r>
          </w:p>
        </w:tc>
        <w:tc>
          <w:tcPr>
            <w:tcW w:w="620" w:type="pct"/>
            <w:vAlign w:val="bottom"/>
          </w:tcPr>
          <w:p w:rsidR="00CC12EA" w:rsidRPr="007032A4" w:rsidRDefault="00CC12EA" w:rsidP="00DF0B04">
            <w:pPr>
              <w:jc w:val="center"/>
              <w:rPr>
                <w:sz w:val="22"/>
                <w:szCs w:val="22"/>
              </w:rPr>
            </w:pPr>
            <w:r w:rsidRPr="007032A4">
              <w:rPr>
                <w:sz w:val="22"/>
                <w:szCs w:val="22"/>
              </w:rPr>
              <w:t>-5,7</w:t>
            </w:r>
          </w:p>
        </w:tc>
        <w:tc>
          <w:tcPr>
            <w:tcW w:w="620" w:type="pct"/>
            <w:vAlign w:val="bottom"/>
          </w:tcPr>
          <w:p w:rsidR="00CC12EA" w:rsidRPr="007032A4" w:rsidRDefault="00CC12EA" w:rsidP="00DF0B04">
            <w:pPr>
              <w:jc w:val="center"/>
              <w:rPr>
                <w:sz w:val="22"/>
                <w:szCs w:val="22"/>
              </w:rPr>
            </w:pPr>
            <w:r w:rsidRPr="007032A4">
              <w:rPr>
                <w:sz w:val="22"/>
                <w:szCs w:val="22"/>
              </w:rPr>
              <w:t>-5,6</w:t>
            </w:r>
          </w:p>
        </w:tc>
        <w:tc>
          <w:tcPr>
            <w:tcW w:w="604" w:type="pct"/>
            <w:vAlign w:val="bottom"/>
          </w:tcPr>
          <w:p w:rsidR="00CC12EA" w:rsidRPr="007032A4" w:rsidRDefault="00CC12EA" w:rsidP="00DF0B04">
            <w:pPr>
              <w:jc w:val="center"/>
              <w:rPr>
                <w:sz w:val="22"/>
                <w:szCs w:val="22"/>
              </w:rPr>
            </w:pPr>
          </w:p>
        </w:tc>
      </w:tr>
      <w:tr w:rsidR="005A3897" w:rsidRPr="007032A4" w:rsidTr="00D47517">
        <w:trPr>
          <w:trHeight w:val="20"/>
        </w:trPr>
        <w:tc>
          <w:tcPr>
            <w:tcW w:w="1917" w:type="pct"/>
            <w:vAlign w:val="center"/>
          </w:tcPr>
          <w:p w:rsidR="005A3897" w:rsidRPr="007032A4" w:rsidRDefault="005A3897" w:rsidP="00C134EB">
            <w:pPr>
              <w:jc w:val="center"/>
              <w:rPr>
                <w:sz w:val="22"/>
                <w:szCs w:val="22"/>
              </w:rPr>
            </w:pPr>
          </w:p>
        </w:tc>
        <w:tc>
          <w:tcPr>
            <w:tcW w:w="3083" w:type="pct"/>
            <w:gridSpan w:val="5"/>
            <w:vAlign w:val="center"/>
          </w:tcPr>
          <w:p w:rsidR="005A3897" w:rsidRPr="007032A4" w:rsidRDefault="005A3897" w:rsidP="00C134EB">
            <w:pPr>
              <w:jc w:val="center"/>
              <w:rPr>
                <w:sz w:val="22"/>
                <w:szCs w:val="22"/>
              </w:rPr>
            </w:pPr>
            <w:r w:rsidRPr="007032A4">
              <w:rPr>
                <w:sz w:val="22"/>
                <w:szCs w:val="22"/>
              </w:rPr>
              <w:t xml:space="preserve">Коэффициент </w:t>
            </w:r>
            <w:r w:rsidRPr="007032A4">
              <w:rPr>
                <w:b/>
                <w:sz w:val="22"/>
                <w:szCs w:val="22"/>
              </w:rPr>
              <w:t>миграционного прироста</w:t>
            </w:r>
            <w:r w:rsidRPr="007032A4">
              <w:rPr>
                <w:sz w:val="22"/>
                <w:szCs w:val="22"/>
              </w:rPr>
              <w:t>, чел. на 1000 населения</w:t>
            </w: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r w:rsidRPr="007032A4">
              <w:rPr>
                <w:sz w:val="22"/>
                <w:szCs w:val="22"/>
              </w:rPr>
              <w:t>Гатчинский муниципальный район</w:t>
            </w:r>
          </w:p>
        </w:tc>
        <w:tc>
          <w:tcPr>
            <w:tcW w:w="619" w:type="pct"/>
            <w:vAlign w:val="center"/>
          </w:tcPr>
          <w:p w:rsidR="005A3897" w:rsidRPr="007032A4" w:rsidRDefault="005A3897" w:rsidP="00C134EB">
            <w:pPr>
              <w:jc w:val="center"/>
              <w:rPr>
                <w:sz w:val="22"/>
                <w:szCs w:val="22"/>
              </w:rPr>
            </w:pPr>
            <w:r w:rsidRPr="007032A4">
              <w:rPr>
                <w:sz w:val="22"/>
                <w:szCs w:val="22"/>
              </w:rPr>
              <w:t>9,3</w:t>
            </w:r>
          </w:p>
        </w:tc>
        <w:tc>
          <w:tcPr>
            <w:tcW w:w="620" w:type="pct"/>
            <w:vAlign w:val="center"/>
          </w:tcPr>
          <w:p w:rsidR="005A3897" w:rsidRPr="007032A4" w:rsidRDefault="005A3897" w:rsidP="00C134EB">
            <w:pPr>
              <w:jc w:val="center"/>
              <w:rPr>
                <w:sz w:val="22"/>
                <w:szCs w:val="22"/>
              </w:rPr>
            </w:pPr>
            <w:r w:rsidRPr="007032A4">
              <w:rPr>
                <w:sz w:val="22"/>
                <w:szCs w:val="22"/>
              </w:rPr>
              <w:t>22,5</w:t>
            </w:r>
          </w:p>
        </w:tc>
        <w:tc>
          <w:tcPr>
            <w:tcW w:w="620" w:type="pct"/>
            <w:vAlign w:val="center"/>
          </w:tcPr>
          <w:p w:rsidR="005A3897" w:rsidRPr="007032A4" w:rsidRDefault="005A3897" w:rsidP="00C134EB">
            <w:pPr>
              <w:jc w:val="center"/>
              <w:rPr>
                <w:sz w:val="22"/>
                <w:szCs w:val="22"/>
              </w:rPr>
            </w:pPr>
            <w:r w:rsidRPr="007032A4">
              <w:rPr>
                <w:sz w:val="22"/>
                <w:szCs w:val="22"/>
              </w:rPr>
              <w:t>21,3</w:t>
            </w:r>
          </w:p>
        </w:tc>
        <w:tc>
          <w:tcPr>
            <w:tcW w:w="620" w:type="pct"/>
            <w:vAlign w:val="center"/>
          </w:tcPr>
          <w:p w:rsidR="005A3897" w:rsidRPr="007032A4" w:rsidRDefault="005A3897" w:rsidP="00C134EB">
            <w:pPr>
              <w:jc w:val="center"/>
              <w:rPr>
                <w:sz w:val="22"/>
                <w:szCs w:val="22"/>
              </w:rPr>
            </w:pPr>
            <w:r w:rsidRPr="007032A4">
              <w:rPr>
                <w:sz w:val="22"/>
                <w:szCs w:val="22"/>
              </w:rPr>
              <w:t>17,1</w:t>
            </w:r>
          </w:p>
        </w:tc>
        <w:tc>
          <w:tcPr>
            <w:tcW w:w="604" w:type="pct"/>
            <w:vAlign w:val="center"/>
          </w:tcPr>
          <w:p w:rsidR="005A3897" w:rsidRPr="007032A4" w:rsidRDefault="005A3897" w:rsidP="00C134EB">
            <w:pPr>
              <w:jc w:val="center"/>
              <w:rPr>
                <w:sz w:val="22"/>
                <w:szCs w:val="22"/>
              </w:rPr>
            </w:pPr>
            <w:r w:rsidRPr="007032A4">
              <w:rPr>
                <w:sz w:val="22"/>
                <w:szCs w:val="22"/>
              </w:rPr>
              <w:t>13,1</w:t>
            </w:r>
          </w:p>
        </w:tc>
      </w:tr>
      <w:tr w:rsidR="005A3897" w:rsidRPr="007032A4" w:rsidTr="00D47517">
        <w:trPr>
          <w:trHeight w:val="20"/>
        </w:trPr>
        <w:tc>
          <w:tcPr>
            <w:tcW w:w="1917" w:type="pct"/>
            <w:vAlign w:val="center"/>
          </w:tcPr>
          <w:p w:rsidR="005A3897" w:rsidRPr="007032A4" w:rsidRDefault="005A3897" w:rsidP="00C134EB">
            <w:pPr>
              <w:jc w:val="both"/>
              <w:rPr>
                <w:sz w:val="22"/>
                <w:szCs w:val="22"/>
              </w:rPr>
            </w:pPr>
            <w:r w:rsidRPr="007032A4">
              <w:rPr>
                <w:sz w:val="22"/>
                <w:szCs w:val="22"/>
              </w:rPr>
              <w:t>МО «Город Гатчина»</w:t>
            </w:r>
          </w:p>
        </w:tc>
        <w:tc>
          <w:tcPr>
            <w:tcW w:w="619" w:type="pct"/>
            <w:vAlign w:val="center"/>
          </w:tcPr>
          <w:p w:rsidR="005A3897" w:rsidRPr="007032A4" w:rsidRDefault="005A3897" w:rsidP="00C134EB">
            <w:pPr>
              <w:jc w:val="center"/>
              <w:rPr>
                <w:sz w:val="22"/>
                <w:szCs w:val="22"/>
              </w:rPr>
            </w:pPr>
            <w:r w:rsidRPr="007032A4">
              <w:rPr>
                <w:sz w:val="22"/>
                <w:szCs w:val="22"/>
              </w:rPr>
              <w:t>…</w:t>
            </w:r>
          </w:p>
        </w:tc>
        <w:tc>
          <w:tcPr>
            <w:tcW w:w="620" w:type="pct"/>
            <w:vAlign w:val="bottom"/>
          </w:tcPr>
          <w:p w:rsidR="005A3897" w:rsidRPr="007032A4" w:rsidRDefault="005A3897" w:rsidP="00C134EB">
            <w:pPr>
              <w:jc w:val="center"/>
              <w:rPr>
                <w:sz w:val="22"/>
                <w:szCs w:val="22"/>
              </w:rPr>
            </w:pPr>
            <w:r w:rsidRPr="007032A4">
              <w:rPr>
                <w:sz w:val="22"/>
                <w:szCs w:val="22"/>
              </w:rPr>
              <w:t>16,3</w:t>
            </w:r>
          </w:p>
        </w:tc>
        <w:tc>
          <w:tcPr>
            <w:tcW w:w="620" w:type="pct"/>
            <w:vAlign w:val="bottom"/>
          </w:tcPr>
          <w:p w:rsidR="005A3897" w:rsidRPr="007032A4" w:rsidRDefault="005A3897" w:rsidP="00C134EB">
            <w:pPr>
              <w:jc w:val="center"/>
              <w:rPr>
                <w:sz w:val="22"/>
                <w:szCs w:val="22"/>
              </w:rPr>
            </w:pPr>
            <w:r w:rsidRPr="007032A4">
              <w:rPr>
                <w:sz w:val="22"/>
                <w:szCs w:val="22"/>
              </w:rPr>
              <w:t>19,9</w:t>
            </w:r>
          </w:p>
        </w:tc>
        <w:tc>
          <w:tcPr>
            <w:tcW w:w="620" w:type="pct"/>
            <w:vAlign w:val="bottom"/>
          </w:tcPr>
          <w:p w:rsidR="005A3897" w:rsidRPr="007032A4" w:rsidRDefault="005A3897" w:rsidP="00C134EB">
            <w:pPr>
              <w:jc w:val="center"/>
              <w:rPr>
                <w:sz w:val="22"/>
                <w:szCs w:val="22"/>
              </w:rPr>
            </w:pPr>
            <w:r w:rsidRPr="007032A4">
              <w:rPr>
                <w:sz w:val="22"/>
                <w:szCs w:val="22"/>
              </w:rPr>
              <w:t>12,2</w:t>
            </w:r>
          </w:p>
        </w:tc>
        <w:tc>
          <w:tcPr>
            <w:tcW w:w="604" w:type="pct"/>
            <w:vAlign w:val="bottom"/>
          </w:tcPr>
          <w:p w:rsidR="005A3897" w:rsidRPr="007032A4" w:rsidRDefault="005A3897" w:rsidP="00C134EB">
            <w:pPr>
              <w:jc w:val="center"/>
              <w:rPr>
                <w:sz w:val="22"/>
                <w:szCs w:val="22"/>
              </w:rPr>
            </w:pPr>
            <w:r w:rsidRPr="007032A4">
              <w:rPr>
                <w:sz w:val="22"/>
                <w:szCs w:val="22"/>
              </w:rPr>
              <w:t>13,2</w:t>
            </w:r>
          </w:p>
        </w:tc>
      </w:tr>
    </w:tbl>
    <w:p w:rsidR="00020059" w:rsidRPr="007032A4" w:rsidRDefault="00020059" w:rsidP="00C134EB">
      <w:pPr>
        <w:ind w:firstLine="709"/>
        <w:jc w:val="both"/>
      </w:pPr>
      <w:r w:rsidRPr="007032A4">
        <w:rPr>
          <w:noProof/>
        </w:rPr>
        <w:drawing>
          <wp:anchor distT="0" distB="0" distL="114300" distR="114300" simplePos="0" relativeHeight="251676672" behindDoc="0" locked="0" layoutInCell="1" allowOverlap="1">
            <wp:simplePos x="0" y="0"/>
            <wp:positionH relativeFrom="column">
              <wp:posOffset>1644650</wp:posOffset>
            </wp:positionH>
            <wp:positionV relativeFrom="paragraph">
              <wp:posOffset>156845</wp:posOffset>
            </wp:positionV>
            <wp:extent cx="4538345" cy="2225675"/>
            <wp:effectExtent l="0" t="19050" r="71755" b="60325"/>
            <wp:wrapSquare wrapText="bothSides"/>
            <wp:docPr id="16" name="Рисунок 1" descr="E:\ЭНКО_ГАТЧИНА\СЭР_ГМР\ЗАПИСКИ\Динамика численности насел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ЭНКО_ГАТЧИНА\СЭР_ГМР\ЗАПИСКИ\Динамика численности населения.jpg"/>
                    <pic:cNvPicPr>
                      <a:picLocks noChangeAspect="1" noChangeArrowheads="1"/>
                    </pic:cNvPicPr>
                  </pic:nvPicPr>
                  <pic:blipFill>
                    <a:blip r:embed="rId10"/>
                    <a:srcRect/>
                    <a:stretch>
                      <a:fillRect/>
                    </a:stretch>
                  </pic:blipFill>
                  <pic:spPr bwMode="auto">
                    <a:xfrm>
                      <a:off x="0" y="0"/>
                      <a:ext cx="4538345" cy="22256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p>
    <w:p w:rsidR="005A3897" w:rsidRPr="007032A4" w:rsidRDefault="005A3897" w:rsidP="00C134EB">
      <w:pPr>
        <w:ind w:firstLine="709"/>
        <w:jc w:val="both"/>
      </w:pPr>
      <w:r w:rsidRPr="007032A4">
        <w:t>В 2015 г. по оперативным данным с официальных статистических данных можно ожидать сокращения миграционного прироста и стабилизации или роста естественной убыли населения. Таким образом, существенных предпосылок к смене сложившихся тенденций в демографическом развитии области не наблюдается, а возможное продолжение сокращения внешнего миграционного сальдо в масштабе области будет фактором, сдерживающим темпы роста населения всех муниципальных районов. В настоящее время демографическая ситуация продолжает развиваться в русле прогноза Росстата, варианты которого опубликованы в статистическом бюллетене «Предположительная численность населения Российской Федерации до 2030 года» (М., 2013).</w:t>
      </w:r>
    </w:p>
    <w:p w:rsidR="005A3897" w:rsidRPr="007032A4" w:rsidRDefault="005A3897" w:rsidP="00C134EB">
      <w:pPr>
        <w:ind w:firstLine="397"/>
        <w:jc w:val="both"/>
      </w:pPr>
      <w:r w:rsidRPr="007032A4">
        <w:t xml:space="preserve">Одним из факторов, обусловленных близостью и хорошей транспортной доступностью от Санкт-Петербурга и оказывающим влияние на социально-экономическое развитие Гатчинского муниципального района, является наличие значительного числа </w:t>
      </w:r>
      <w:r w:rsidRPr="007032A4">
        <w:rPr>
          <w:b/>
        </w:rPr>
        <w:t>сезонного населения</w:t>
      </w:r>
      <w:r w:rsidRPr="007032A4">
        <w:t>.</w:t>
      </w:r>
    </w:p>
    <w:p w:rsidR="005A3897" w:rsidRPr="007032A4" w:rsidRDefault="005A3897" w:rsidP="00C134EB">
      <w:pPr>
        <w:jc w:val="right"/>
      </w:pPr>
      <w:r w:rsidRPr="007032A4">
        <w:t>Таблица</w:t>
      </w:r>
      <w:r w:rsidR="005F7D3B" w:rsidRPr="007032A4">
        <w:t xml:space="preserve"> </w:t>
      </w:r>
      <w:r w:rsidR="006937D4" w:rsidRPr="007032A4">
        <w:t>5</w:t>
      </w:r>
      <w:r w:rsidR="005F7D3B" w:rsidRPr="007032A4">
        <w:t>.</w:t>
      </w:r>
    </w:p>
    <w:tbl>
      <w:tblPr>
        <w:tblStyle w:val="afe"/>
        <w:tblW w:w="0" w:type="auto"/>
        <w:jc w:val="center"/>
        <w:tblLayout w:type="fixed"/>
        <w:tblLook w:val="04A0"/>
      </w:tblPr>
      <w:tblGrid>
        <w:gridCol w:w="2026"/>
        <w:gridCol w:w="1626"/>
        <w:gridCol w:w="1701"/>
        <w:gridCol w:w="1701"/>
        <w:gridCol w:w="1276"/>
      </w:tblGrid>
      <w:tr w:rsidR="00B03B7A" w:rsidRPr="007032A4" w:rsidTr="00B03B7A">
        <w:trPr>
          <w:cnfStyle w:val="100000000000"/>
          <w:trHeight w:val="230"/>
          <w:jc w:val="center"/>
        </w:trPr>
        <w:tc>
          <w:tcPr>
            <w:tcW w:w="2026" w:type="dxa"/>
            <w:vMerge w:val="restart"/>
            <w:vAlign w:val="center"/>
          </w:tcPr>
          <w:p w:rsidR="00B03B7A" w:rsidRPr="007032A4" w:rsidRDefault="00B03B7A" w:rsidP="00C134EB">
            <w:pPr>
              <w:jc w:val="center"/>
              <w:rPr>
                <w:sz w:val="20"/>
                <w:szCs w:val="20"/>
              </w:rPr>
            </w:pPr>
            <w:r w:rsidRPr="007032A4">
              <w:rPr>
                <w:sz w:val="20"/>
                <w:szCs w:val="20"/>
              </w:rPr>
              <w:t>Поселение</w:t>
            </w:r>
          </w:p>
        </w:tc>
        <w:tc>
          <w:tcPr>
            <w:tcW w:w="1626" w:type="dxa"/>
            <w:vMerge w:val="restart"/>
            <w:vAlign w:val="center"/>
          </w:tcPr>
          <w:p w:rsidR="00B03B7A" w:rsidRPr="007032A4" w:rsidRDefault="00B03B7A" w:rsidP="00C134EB">
            <w:pPr>
              <w:jc w:val="center"/>
              <w:cnfStyle w:val="000000000000"/>
              <w:rPr>
                <w:sz w:val="20"/>
                <w:szCs w:val="20"/>
              </w:rPr>
            </w:pPr>
            <w:r w:rsidRPr="007032A4">
              <w:rPr>
                <w:sz w:val="20"/>
                <w:szCs w:val="20"/>
              </w:rPr>
              <w:t>Численность постоянного населения, чел.</w:t>
            </w:r>
          </w:p>
        </w:tc>
        <w:tc>
          <w:tcPr>
            <w:tcW w:w="1701" w:type="dxa"/>
            <w:vMerge w:val="restart"/>
            <w:vAlign w:val="center"/>
          </w:tcPr>
          <w:p w:rsidR="00B03B7A" w:rsidRPr="007032A4" w:rsidRDefault="00B03B7A" w:rsidP="00C134EB">
            <w:pPr>
              <w:jc w:val="center"/>
              <w:cnfStyle w:val="000000000000"/>
              <w:rPr>
                <w:sz w:val="20"/>
                <w:szCs w:val="20"/>
              </w:rPr>
            </w:pPr>
            <w:r w:rsidRPr="007032A4">
              <w:rPr>
                <w:sz w:val="20"/>
                <w:szCs w:val="20"/>
              </w:rPr>
              <w:t>Кол-во участков в садоводствах, всего</w:t>
            </w:r>
          </w:p>
        </w:tc>
        <w:tc>
          <w:tcPr>
            <w:tcW w:w="1701" w:type="dxa"/>
            <w:vMerge w:val="restart"/>
            <w:vAlign w:val="center"/>
          </w:tcPr>
          <w:p w:rsidR="00B03B7A" w:rsidRPr="007032A4" w:rsidRDefault="00B03B7A" w:rsidP="00C134EB">
            <w:pPr>
              <w:jc w:val="center"/>
              <w:cnfStyle w:val="000000000000"/>
              <w:rPr>
                <w:sz w:val="20"/>
                <w:szCs w:val="20"/>
              </w:rPr>
            </w:pPr>
            <w:r w:rsidRPr="007032A4">
              <w:rPr>
                <w:sz w:val="20"/>
                <w:szCs w:val="20"/>
              </w:rPr>
              <w:t xml:space="preserve">В том числе, </w:t>
            </w:r>
            <w:proofErr w:type="gramStart"/>
            <w:r w:rsidRPr="007032A4">
              <w:rPr>
                <w:sz w:val="20"/>
                <w:szCs w:val="20"/>
              </w:rPr>
              <w:t>принадлежащих</w:t>
            </w:r>
            <w:proofErr w:type="gramEnd"/>
            <w:r w:rsidRPr="007032A4">
              <w:rPr>
                <w:sz w:val="20"/>
                <w:szCs w:val="20"/>
              </w:rPr>
              <w:t xml:space="preserve"> жителям СПб</w:t>
            </w:r>
          </w:p>
        </w:tc>
        <w:tc>
          <w:tcPr>
            <w:tcW w:w="1276" w:type="dxa"/>
            <w:vMerge w:val="restart"/>
            <w:vAlign w:val="center"/>
          </w:tcPr>
          <w:p w:rsidR="00B03B7A" w:rsidRPr="007032A4" w:rsidRDefault="00B03B7A" w:rsidP="00C134EB">
            <w:pPr>
              <w:jc w:val="center"/>
              <w:cnfStyle w:val="000000000000"/>
              <w:rPr>
                <w:sz w:val="20"/>
                <w:szCs w:val="20"/>
              </w:rPr>
            </w:pPr>
            <w:r w:rsidRPr="007032A4">
              <w:rPr>
                <w:sz w:val="20"/>
                <w:szCs w:val="20"/>
              </w:rPr>
              <w:t xml:space="preserve">Общая площадь, </w:t>
            </w:r>
            <w:proofErr w:type="gramStart"/>
            <w:r w:rsidRPr="007032A4">
              <w:rPr>
                <w:sz w:val="20"/>
                <w:szCs w:val="20"/>
              </w:rPr>
              <w:t>га</w:t>
            </w:r>
            <w:proofErr w:type="gramEnd"/>
          </w:p>
        </w:tc>
      </w:tr>
      <w:tr w:rsidR="00B03B7A" w:rsidRPr="007032A4" w:rsidTr="00B03B7A">
        <w:trPr>
          <w:trHeight w:val="230"/>
          <w:jc w:val="center"/>
        </w:trPr>
        <w:tc>
          <w:tcPr>
            <w:tcW w:w="2026" w:type="dxa"/>
            <w:vMerge/>
            <w:vAlign w:val="center"/>
          </w:tcPr>
          <w:p w:rsidR="00B03B7A" w:rsidRPr="007032A4" w:rsidRDefault="00B03B7A" w:rsidP="00C134EB">
            <w:pPr>
              <w:jc w:val="center"/>
              <w:rPr>
                <w:sz w:val="20"/>
                <w:szCs w:val="20"/>
              </w:rPr>
            </w:pPr>
          </w:p>
        </w:tc>
        <w:tc>
          <w:tcPr>
            <w:tcW w:w="1626" w:type="dxa"/>
            <w:vMerge/>
            <w:vAlign w:val="center"/>
          </w:tcPr>
          <w:p w:rsidR="00B03B7A" w:rsidRPr="007032A4" w:rsidRDefault="00B03B7A" w:rsidP="00C134EB">
            <w:pPr>
              <w:jc w:val="center"/>
              <w:rPr>
                <w:sz w:val="20"/>
                <w:szCs w:val="20"/>
              </w:rPr>
            </w:pPr>
          </w:p>
        </w:tc>
        <w:tc>
          <w:tcPr>
            <w:tcW w:w="1701" w:type="dxa"/>
            <w:vMerge/>
            <w:vAlign w:val="center"/>
          </w:tcPr>
          <w:p w:rsidR="00B03B7A" w:rsidRPr="007032A4" w:rsidRDefault="00B03B7A" w:rsidP="00C134EB">
            <w:pPr>
              <w:jc w:val="center"/>
              <w:rPr>
                <w:sz w:val="20"/>
                <w:szCs w:val="20"/>
              </w:rPr>
            </w:pPr>
          </w:p>
        </w:tc>
        <w:tc>
          <w:tcPr>
            <w:tcW w:w="1701" w:type="dxa"/>
            <w:vMerge/>
            <w:vAlign w:val="center"/>
          </w:tcPr>
          <w:p w:rsidR="00B03B7A" w:rsidRPr="007032A4" w:rsidRDefault="00B03B7A" w:rsidP="00C134EB">
            <w:pPr>
              <w:jc w:val="center"/>
              <w:rPr>
                <w:sz w:val="20"/>
                <w:szCs w:val="20"/>
              </w:rPr>
            </w:pPr>
          </w:p>
        </w:tc>
        <w:tc>
          <w:tcPr>
            <w:tcW w:w="1276" w:type="dxa"/>
            <w:vMerge/>
            <w:vAlign w:val="center"/>
          </w:tcPr>
          <w:p w:rsidR="00B03B7A" w:rsidRPr="007032A4" w:rsidRDefault="00B03B7A" w:rsidP="00C134EB">
            <w:pPr>
              <w:jc w:val="center"/>
              <w:rPr>
                <w:sz w:val="20"/>
                <w:szCs w:val="20"/>
              </w:rPr>
            </w:pPr>
          </w:p>
        </w:tc>
      </w:tr>
      <w:tr w:rsidR="00B03B7A" w:rsidRPr="007032A4" w:rsidTr="00B03B7A">
        <w:trPr>
          <w:trHeight w:val="230"/>
          <w:jc w:val="center"/>
        </w:trPr>
        <w:tc>
          <w:tcPr>
            <w:tcW w:w="2026" w:type="dxa"/>
            <w:vMerge/>
            <w:vAlign w:val="center"/>
          </w:tcPr>
          <w:p w:rsidR="00B03B7A" w:rsidRPr="007032A4" w:rsidRDefault="00B03B7A" w:rsidP="00C134EB">
            <w:pPr>
              <w:jc w:val="center"/>
              <w:rPr>
                <w:sz w:val="20"/>
                <w:szCs w:val="20"/>
              </w:rPr>
            </w:pPr>
          </w:p>
        </w:tc>
        <w:tc>
          <w:tcPr>
            <w:tcW w:w="1626" w:type="dxa"/>
            <w:vMerge/>
            <w:vAlign w:val="center"/>
          </w:tcPr>
          <w:p w:rsidR="00B03B7A" w:rsidRPr="007032A4" w:rsidRDefault="00B03B7A" w:rsidP="00C134EB">
            <w:pPr>
              <w:jc w:val="center"/>
              <w:rPr>
                <w:sz w:val="20"/>
                <w:szCs w:val="20"/>
              </w:rPr>
            </w:pPr>
          </w:p>
        </w:tc>
        <w:tc>
          <w:tcPr>
            <w:tcW w:w="1701" w:type="dxa"/>
            <w:vMerge/>
            <w:vAlign w:val="center"/>
          </w:tcPr>
          <w:p w:rsidR="00B03B7A" w:rsidRPr="007032A4" w:rsidRDefault="00B03B7A" w:rsidP="00C134EB">
            <w:pPr>
              <w:jc w:val="center"/>
              <w:rPr>
                <w:sz w:val="20"/>
                <w:szCs w:val="20"/>
              </w:rPr>
            </w:pPr>
          </w:p>
        </w:tc>
        <w:tc>
          <w:tcPr>
            <w:tcW w:w="1701" w:type="dxa"/>
            <w:vMerge/>
            <w:vAlign w:val="center"/>
          </w:tcPr>
          <w:p w:rsidR="00B03B7A" w:rsidRPr="007032A4" w:rsidRDefault="00B03B7A" w:rsidP="00C134EB">
            <w:pPr>
              <w:jc w:val="center"/>
              <w:rPr>
                <w:sz w:val="20"/>
                <w:szCs w:val="20"/>
              </w:rPr>
            </w:pPr>
          </w:p>
        </w:tc>
        <w:tc>
          <w:tcPr>
            <w:tcW w:w="1276" w:type="dxa"/>
            <w:vMerge/>
            <w:vAlign w:val="center"/>
          </w:tcPr>
          <w:p w:rsidR="00B03B7A" w:rsidRPr="007032A4" w:rsidRDefault="00B03B7A" w:rsidP="00C134EB">
            <w:pPr>
              <w:jc w:val="center"/>
              <w:rPr>
                <w:sz w:val="20"/>
                <w:szCs w:val="20"/>
              </w:rPr>
            </w:pP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r w:rsidRPr="007032A4">
              <w:rPr>
                <w:sz w:val="22"/>
                <w:szCs w:val="22"/>
              </w:rPr>
              <w:t>Гатчинское</w:t>
            </w:r>
          </w:p>
        </w:tc>
        <w:tc>
          <w:tcPr>
            <w:tcW w:w="1626" w:type="dxa"/>
          </w:tcPr>
          <w:p w:rsidR="00B03B7A" w:rsidRPr="007032A4" w:rsidRDefault="00B03B7A" w:rsidP="00C134EB">
            <w:pPr>
              <w:jc w:val="center"/>
              <w:rPr>
                <w:sz w:val="22"/>
                <w:szCs w:val="22"/>
              </w:rPr>
            </w:pPr>
            <w:r w:rsidRPr="007032A4">
              <w:rPr>
                <w:rFonts w:eastAsiaTheme="minorHAnsi"/>
                <w:sz w:val="22"/>
                <w:szCs w:val="22"/>
                <w:lang w:eastAsia="en-US"/>
              </w:rPr>
              <w:t>96334</w:t>
            </w:r>
          </w:p>
        </w:tc>
        <w:tc>
          <w:tcPr>
            <w:tcW w:w="1701" w:type="dxa"/>
            <w:vAlign w:val="center"/>
          </w:tcPr>
          <w:p w:rsidR="00B03B7A" w:rsidRPr="007032A4" w:rsidRDefault="00B03B7A" w:rsidP="00C134EB">
            <w:pPr>
              <w:jc w:val="center"/>
              <w:rPr>
                <w:sz w:val="22"/>
                <w:szCs w:val="22"/>
              </w:rPr>
            </w:pPr>
            <w:r w:rsidRPr="007032A4">
              <w:rPr>
                <w:sz w:val="22"/>
                <w:szCs w:val="22"/>
              </w:rPr>
              <w:t>388</w:t>
            </w:r>
          </w:p>
        </w:tc>
        <w:tc>
          <w:tcPr>
            <w:tcW w:w="1701" w:type="dxa"/>
            <w:vAlign w:val="center"/>
          </w:tcPr>
          <w:p w:rsidR="00B03B7A" w:rsidRPr="007032A4" w:rsidRDefault="00B03B7A" w:rsidP="00C134EB">
            <w:pPr>
              <w:jc w:val="center"/>
              <w:rPr>
                <w:sz w:val="22"/>
                <w:szCs w:val="22"/>
              </w:rPr>
            </w:pPr>
            <w:r w:rsidRPr="007032A4">
              <w:rPr>
                <w:sz w:val="22"/>
                <w:szCs w:val="22"/>
              </w:rPr>
              <w:t>0</w:t>
            </w:r>
          </w:p>
        </w:tc>
        <w:tc>
          <w:tcPr>
            <w:tcW w:w="1276" w:type="dxa"/>
            <w:vAlign w:val="center"/>
          </w:tcPr>
          <w:p w:rsidR="00B03B7A" w:rsidRPr="007032A4" w:rsidRDefault="00B03B7A" w:rsidP="00C134EB">
            <w:pPr>
              <w:jc w:val="center"/>
              <w:rPr>
                <w:sz w:val="22"/>
                <w:szCs w:val="22"/>
              </w:rPr>
            </w:pPr>
            <w:r w:rsidRPr="007032A4">
              <w:rPr>
                <w:sz w:val="22"/>
                <w:szCs w:val="22"/>
              </w:rPr>
              <w:t>36,03</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r w:rsidRPr="007032A4">
              <w:rPr>
                <w:sz w:val="22"/>
                <w:szCs w:val="22"/>
              </w:rPr>
              <w:t>Коммунарское</w:t>
            </w:r>
          </w:p>
        </w:tc>
        <w:tc>
          <w:tcPr>
            <w:tcW w:w="1626" w:type="dxa"/>
          </w:tcPr>
          <w:p w:rsidR="00B03B7A" w:rsidRPr="007032A4" w:rsidRDefault="00B03B7A" w:rsidP="00C134EB">
            <w:pPr>
              <w:jc w:val="center"/>
              <w:rPr>
                <w:sz w:val="22"/>
                <w:szCs w:val="22"/>
              </w:rPr>
            </w:pPr>
            <w:r w:rsidRPr="007032A4">
              <w:rPr>
                <w:rFonts w:eastAsiaTheme="minorHAnsi"/>
                <w:sz w:val="22"/>
                <w:szCs w:val="22"/>
                <w:lang w:eastAsia="en-US"/>
              </w:rPr>
              <w:t>21575</w:t>
            </w:r>
          </w:p>
        </w:tc>
        <w:tc>
          <w:tcPr>
            <w:tcW w:w="1701" w:type="dxa"/>
            <w:vAlign w:val="center"/>
          </w:tcPr>
          <w:p w:rsidR="00B03B7A" w:rsidRPr="007032A4" w:rsidRDefault="00B03B7A" w:rsidP="00C134EB">
            <w:pPr>
              <w:jc w:val="center"/>
              <w:rPr>
                <w:sz w:val="22"/>
                <w:szCs w:val="22"/>
              </w:rPr>
            </w:pPr>
            <w:r w:rsidRPr="007032A4">
              <w:rPr>
                <w:sz w:val="22"/>
                <w:szCs w:val="22"/>
              </w:rPr>
              <w:t>337</w:t>
            </w:r>
          </w:p>
        </w:tc>
        <w:tc>
          <w:tcPr>
            <w:tcW w:w="1701" w:type="dxa"/>
            <w:vAlign w:val="center"/>
          </w:tcPr>
          <w:p w:rsidR="00B03B7A" w:rsidRPr="007032A4" w:rsidRDefault="00B03B7A" w:rsidP="00C134EB">
            <w:pPr>
              <w:jc w:val="center"/>
              <w:rPr>
                <w:sz w:val="22"/>
                <w:szCs w:val="22"/>
              </w:rPr>
            </w:pPr>
            <w:r w:rsidRPr="007032A4">
              <w:rPr>
                <w:sz w:val="22"/>
                <w:szCs w:val="22"/>
              </w:rPr>
              <w:t>0</w:t>
            </w:r>
          </w:p>
        </w:tc>
        <w:tc>
          <w:tcPr>
            <w:tcW w:w="1276" w:type="dxa"/>
            <w:vAlign w:val="center"/>
          </w:tcPr>
          <w:p w:rsidR="00B03B7A" w:rsidRPr="007032A4" w:rsidRDefault="00B03B7A" w:rsidP="00C134EB">
            <w:pPr>
              <w:jc w:val="center"/>
              <w:rPr>
                <w:sz w:val="22"/>
                <w:szCs w:val="22"/>
              </w:rPr>
            </w:pP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Вырицкое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15332 </w:t>
            </w:r>
          </w:p>
        </w:tc>
        <w:tc>
          <w:tcPr>
            <w:tcW w:w="1701" w:type="dxa"/>
            <w:vAlign w:val="center"/>
          </w:tcPr>
          <w:p w:rsidR="00B03B7A" w:rsidRPr="007032A4" w:rsidRDefault="00B03B7A" w:rsidP="00C134EB">
            <w:pPr>
              <w:jc w:val="center"/>
              <w:rPr>
                <w:sz w:val="22"/>
                <w:szCs w:val="22"/>
              </w:rPr>
            </w:pPr>
            <w:r w:rsidRPr="007032A4">
              <w:rPr>
                <w:sz w:val="22"/>
                <w:szCs w:val="22"/>
              </w:rPr>
              <w:t>17997</w:t>
            </w:r>
          </w:p>
        </w:tc>
        <w:tc>
          <w:tcPr>
            <w:tcW w:w="1701" w:type="dxa"/>
            <w:vAlign w:val="center"/>
          </w:tcPr>
          <w:p w:rsidR="00B03B7A" w:rsidRPr="007032A4" w:rsidRDefault="00B03B7A" w:rsidP="00C134EB">
            <w:pPr>
              <w:jc w:val="center"/>
              <w:rPr>
                <w:sz w:val="22"/>
                <w:szCs w:val="22"/>
              </w:rPr>
            </w:pPr>
            <w:r w:rsidRPr="007032A4">
              <w:rPr>
                <w:sz w:val="22"/>
                <w:szCs w:val="22"/>
              </w:rPr>
              <w:t>10466</w:t>
            </w:r>
          </w:p>
        </w:tc>
        <w:tc>
          <w:tcPr>
            <w:tcW w:w="1276" w:type="dxa"/>
            <w:vAlign w:val="center"/>
          </w:tcPr>
          <w:p w:rsidR="00B03B7A" w:rsidRPr="007032A4" w:rsidRDefault="00B03B7A" w:rsidP="00C134EB">
            <w:pPr>
              <w:jc w:val="center"/>
              <w:rPr>
                <w:sz w:val="22"/>
                <w:szCs w:val="22"/>
              </w:rPr>
            </w:pPr>
            <w:r w:rsidRPr="007032A4">
              <w:rPr>
                <w:sz w:val="22"/>
                <w:szCs w:val="22"/>
                <w:lang w:val="en-US"/>
              </w:rPr>
              <w:t>1699</w:t>
            </w:r>
            <w:r w:rsidRPr="007032A4">
              <w:rPr>
                <w:sz w:val="22"/>
                <w:szCs w:val="22"/>
              </w:rPr>
              <w:t>,</w:t>
            </w:r>
            <w:r w:rsidRPr="007032A4">
              <w:rPr>
                <w:sz w:val="22"/>
                <w:szCs w:val="22"/>
                <w:lang w:val="en-US"/>
              </w:rPr>
              <w:t>03</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Дружногорское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6182 </w:t>
            </w:r>
          </w:p>
        </w:tc>
        <w:tc>
          <w:tcPr>
            <w:tcW w:w="1701" w:type="dxa"/>
            <w:vAlign w:val="center"/>
          </w:tcPr>
          <w:p w:rsidR="00B03B7A" w:rsidRPr="007032A4" w:rsidRDefault="00B03B7A" w:rsidP="00C134EB">
            <w:pPr>
              <w:jc w:val="center"/>
              <w:rPr>
                <w:sz w:val="22"/>
                <w:szCs w:val="22"/>
              </w:rPr>
            </w:pPr>
            <w:r w:rsidRPr="007032A4">
              <w:rPr>
                <w:sz w:val="22"/>
                <w:szCs w:val="22"/>
              </w:rPr>
              <w:t>5506</w:t>
            </w:r>
          </w:p>
        </w:tc>
        <w:tc>
          <w:tcPr>
            <w:tcW w:w="1701" w:type="dxa"/>
            <w:vAlign w:val="center"/>
          </w:tcPr>
          <w:p w:rsidR="00B03B7A" w:rsidRPr="007032A4" w:rsidRDefault="00B03B7A" w:rsidP="00C134EB">
            <w:pPr>
              <w:jc w:val="center"/>
              <w:rPr>
                <w:sz w:val="22"/>
                <w:szCs w:val="22"/>
              </w:rPr>
            </w:pPr>
            <w:r w:rsidRPr="007032A4">
              <w:rPr>
                <w:sz w:val="22"/>
                <w:szCs w:val="22"/>
              </w:rPr>
              <w:t>1584</w:t>
            </w:r>
          </w:p>
        </w:tc>
        <w:tc>
          <w:tcPr>
            <w:tcW w:w="1276" w:type="dxa"/>
            <w:vAlign w:val="center"/>
          </w:tcPr>
          <w:p w:rsidR="00B03B7A" w:rsidRPr="007032A4" w:rsidRDefault="00B03B7A" w:rsidP="00C134EB">
            <w:pPr>
              <w:jc w:val="center"/>
              <w:rPr>
                <w:sz w:val="22"/>
                <w:szCs w:val="22"/>
              </w:rPr>
            </w:pPr>
            <w:r w:rsidRPr="007032A4">
              <w:rPr>
                <w:sz w:val="22"/>
                <w:szCs w:val="22"/>
              </w:rPr>
              <w:t>485,18</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lastRenderedPageBreak/>
              <w:t>Сиверское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19768 </w:t>
            </w:r>
          </w:p>
        </w:tc>
        <w:tc>
          <w:tcPr>
            <w:tcW w:w="1701" w:type="dxa"/>
            <w:vAlign w:val="center"/>
          </w:tcPr>
          <w:p w:rsidR="00B03B7A" w:rsidRPr="007032A4" w:rsidRDefault="00B03B7A" w:rsidP="00C134EB">
            <w:pPr>
              <w:jc w:val="center"/>
              <w:rPr>
                <w:sz w:val="22"/>
                <w:szCs w:val="22"/>
              </w:rPr>
            </w:pPr>
            <w:r w:rsidRPr="007032A4">
              <w:rPr>
                <w:sz w:val="22"/>
                <w:szCs w:val="22"/>
              </w:rPr>
              <w:t>2695</w:t>
            </w:r>
          </w:p>
        </w:tc>
        <w:tc>
          <w:tcPr>
            <w:tcW w:w="1701" w:type="dxa"/>
            <w:vAlign w:val="center"/>
          </w:tcPr>
          <w:p w:rsidR="00B03B7A" w:rsidRPr="007032A4" w:rsidRDefault="00B03B7A" w:rsidP="00C134EB">
            <w:pPr>
              <w:jc w:val="center"/>
              <w:rPr>
                <w:sz w:val="22"/>
                <w:szCs w:val="22"/>
              </w:rPr>
            </w:pPr>
            <w:r w:rsidRPr="007032A4">
              <w:rPr>
                <w:sz w:val="22"/>
                <w:szCs w:val="22"/>
              </w:rPr>
              <w:t>676</w:t>
            </w:r>
          </w:p>
        </w:tc>
        <w:tc>
          <w:tcPr>
            <w:tcW w:w="1276" w:type="dxa"/>
            <w:vAlign w:val="center"/>
          </w:tcPr>
          <w:p w:rsidR="00B03B7A" w:rsidRPr="007032A4" w:rsidRDefault="00B03B7A" w:rsidP="00C134EB">
            <w:pPr>
              <w:jc w:val="center"/>
              <w:rPr>
                <w:sz w:val="22"/>
                <w:szCs w:val="22"/>
              </w:rPr>
            </w:pPr>
            <w:r w:rsidRPr="007032A4">
              <w:rPr>
                <w:sz w:val="22"/>
                <w:szCs w:val="22"/>
              </w:rPr>
              <w:t>278,75</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Таицкое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7032 </w:t>
            </w:r>
          </w:p>
        </w:tc>
        <w:tc>
          <w:tcPr>
            <w:tcW w:w="1701" w:type="dxa"/>
            <w:vAlign w:val="center"/>
          </w:tcPr>
          <w:p w:rsidR="00B03B7A" w:rsidRPr="007032A4" w:rsidRDefault="00B03B7A" w:rsidP="00C134EB">
            <w:pPr>
              <w:jc w:val="center"/>
              <w:rPr>
                <w:sz w:val="22"/>
                <w:szCs w:val="22"/>
              </w:rPr>
            </w:pPr>
            <w:r w:rsidRPr="007032A4">
              <w:rPr>
                <w:sz w:val="22"/>
                <w:szCs w:val="22"/>
              </w:rPr>
              <w:t>943</w:t>
            </w:r>
          </w:p>
        </w:tc>
        <w:tc>
          <w:tcPr>
            <w:tcW w:w="1701" w:type="dxa"/>
            <w:vAlign w:val="center"/>
          </w:tcPr>
          <w:p w:rsidR="00B03B7A" w:rsidRPr="007032A4" w:rsidRDefault="00B03B7A" w:rsidP="00C134EB">
            <w:pPr>
              <w:jc w:val="center"/>
              <w:rPr>
                <w:sz w:val="22"/>
                <w:szCs w:val="22"/>
              </w:rPr>
            </w:pPr>
            <w:r w:rsidRPr="007032A4">
              <w:rPr>
                <w:sz w:val="22"/>
                <w:szCs w:val="22"/>
              </w:rPr>
              <w:t>89</w:t>
            </w:r>
          </w:p>
        </w:tc>
        <w:tc>
          <w:tcPr>
            <w:tcW w:w="1276" w:type="dxa"/>
            <w:vAlign w:val="center"/>
          </w:tcPr>
          <w:p w:rsidR="00B03B7A" w:rsidRPr="007032A4" w:rsidRDefault="00B03B7A" w:rsidP="00C134EB">
            <w:pPr>
              <w:jc w:val="center"/>
              <w:rPr>
                <w:sz w:val="22"/>
                <w:szCs w:val="22"/>
              </w:rPr>
            </w:pPr>
            <w:r w:rsidRPr="007032A4">
              <w:rPr>
                <w:sz w:val="22"/>
                <w:szCs w:val="22"/>
              </w:rPr>
              <w:t>105,25</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Пудомягское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6350 </w:t>
            </w:r>
          </w:p>
        </w:tc>
        <w:tc>
          <w:tcPr>
            <w:tcW w:w="1701" w:type="dxa"/>
            <w:vAlign w:val="center"/>
          </w:tcPr>
          <w:p w:rsidR="00B03B7A" w:rsidRPr="007032A4" w:rsidRDefault="00B03B7A" w:rsidP="00C134EB">
            <w:pPr>
              <w:jc w:val="center"/>
              <w:rPr>
                <w:sz w:val="22"/>
                <w:szCs w:val="22"/>
              </w:rPr>
            </w:pPr>
            <w:r w:rsidRPr="007032A4">
              <w:rPr>
                <w:sz w:val="22"/>
                <w:szCs w:val="22"/>
              </w:rPr>
              <w:t>545</w:t>
            </w:r>
          </w:p>
        </w:tc>
        <w:tc>
          <w:tcPr>
            <w:tcW w:w="1701" w:type="dxa"/>
            <w:vAlign w:val="center"/>
          </w:tcPr>
          <w:p w:rsidR="00B03B7A" w:rsidRPr="007032A4" w:rsidRDefault="00B03B7A" w:rsidP="00C134EB">
            <w:pPr>
              <w:jc w:val="center"/>
              <w:rPr>
                <w:sz w:val="22"/>
                <w:szCs w:val="22"/>
              </w:rPr>
            </w:pPr>
            <w:r w:rsidRPr="007032A4">
              <w:rPr>
                <w:sz w:val="22"/>
                <w:szCs w:val="22"/>
              </w:rPr>
              <w:t>65</w:t>
            </w:r>
          </w:p>
        </w:tc>
        <w:tc>
          <w:tcPr>
            <w:tcW w:w="1276" w:type="dxa"/>
            <w:vAlign w:val="center"/>
          </w:tcPr>
          <w:p w:rsidR="00B03B7A" w:rsidRPr="007032A4" w:rsidRDefault="00B03B7A" w:rsidP="00C134EB">
            <w:pPr>
              <w:jc w:val="center"/>
              <w:rPr>
                <w:sz w:val="22"/>
                <w:szCs w:val="22"/>
              </w:rPr>
            </w:pPr>
            <w:r w:rsidRPr="007032A4">
              <w:rPr>
                <w:sz w:val="22"/>
                <w:szCs w:val="22"/>
              </w:rPr>
              <w:t>56,29</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Большеколпанское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9782 </w:t>
            </w:r>
          </w:p>
        </w:tc>
        <w:tc>
          <w:tcPr>
            <w:tcW w:w="1701" w:type="dxa"/>
            <w:vAlign w:val="center"/>
          </w:tcPr>
          <w:p w:rsidR="00B03B7A" w:rsidRPr="007032A4" w:rsidRDefault="00B03B7A" w:rsidP="00C134EB">
            <w:pPr>
              <w:jc w:val="center"/>
              <w:rPr>
                <w:sz w:val="22"/>
                <w:szCs w:val="22"/>
              </w:rPr>
            </w:pPr>
            <w:r w:rsidRPr="007032A4">
              <w:rPr>
                <w:sz w:val="22"/>
                <w:szCs w:val="22"/>
              </w:rPr>
              <w:t>1721</w:t>
            </w:r>
          </w:p>
        </w:tc>
        <w:tc>
          <w:tcPr>
            <w:tcW w:w="1701" w:type="dxa"/>
            <w:vAlign w:val="center"/>
          </w:tcPr>
          <w:p w:rsidR="00B03B7A" w:rsidRPr="007032A4" w:rsidRDefault="00B03B7A" w:rsidP="00C134EB">
            <w:pPr>
              <w:jc w:val="center"/>
              <w:rPr>
                <w:sz w:val="22"/>
                <w:szCs w:val="22"/>
              </w:rPr>
            </w:pPr>
            <w:r w:rsidRPr="007032A4">
              <w:rPr>
                <w:sz w:val="22"/>
                <w:szCs w:val="22"/>
              </w:rPr>
              <w:t>398</w:t>
            </w:r>
          </w:p>
        </w:tc>
        <w:tc>
          <w:tcPr>
            <w:tcW w:w="1276" w:type="dxa"/>
            <w:vAlign w:val="center"/>
          </w:tcPr>
          <w:p w:rsidR="00B03B7A" w:rsidRPr="007032A4" w:rsidRDefault="00B03B7A" w:rsidP="00C134EB">
            <w:pPr>
              <w:jc w:val="center"/>
              <w:rPr>
                <w:sz w:val="22"/>
                <w:szCs w:val="22"/>
              </w:rPr>
            </w:pPr>
            <w:r w:rsidRPr="007032A4">
              <w:rPr>
                <w:sz w:val="22"/>
                <w:szCs w:val="22"/>
              </w:rPr>
              <w:t>140,71</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Веревское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7187 </w:t>
            </w:r>
          </w:p>
        </w:tc>
        <w:tc>
          <w:tcPr>
            <w:tcW w:w="1701" w:type="dxa"/>
            <w:vAlign w:val="center"/>
          </w:tcPr>
          <w:p w:rsidR="00B03B7A" w:rsidRPr="007032A4" w:rsidRDefault="00B03B7A" w:rsidP="00C134EB">
            <w:pPr>
              <w:jc w:val="center"/>
              <w:rPr>
                <w:sz w:val="22"/>
                <w:szCs w:val="22"/>
              </w:rPr>
            </w:pPr>
            <w:r w:rsidRPr="007032A4">
              <w:rPr>
                <w:sz w:val="22"/>
                <w:szCs w:val="22"/>
              </w:rPr>
              <w:t>4018</w:t>
            </w:r>
          </w:p>
        </w:tc>
        <w:tc>
          <w:tcPr>
            <w:tcW w:w="1701" w:type="dxa"/>
            <w:vAlign w:val="center"/>
          </w:tcPr>
          <w:p w:rsidR="00B03B7A" w:rsidRPr="007032A4" w:rsidRDefault="00B03B7A" w:rsidP="00C134EB">
            <w:pPr>
              <w:jc w:val="center"/>
              <w:rPr>
                <w:sz w:val="22"/>
                <w:szCs w:val="22"/>
              </w:rPr>
            </w:pPr>
            <w:r w:rsidRPr="007032A4">
              <w:rPr>
                <w:sz w:val="22"/>
                <w:szCs w:val="22"/>
              </w:rPr>
              <w:t>1203</w:t>
            </w:r>
          </w:p>
        </w:tc>
        <w:tc>
          <w:tcPr>
            <w:tcW w:w="1276" w:type="dxa"/>
            <w:vAlign w:val="center"/>
          </w:tcPr>
          <w:p w:rsidR="00B03B7A" w:rsidRPr="007032A4" w:rsidRDefault="00B03B7A" w:rsidP="00C134EB">
            <w:pPr>
              <w:jc w:val="center"/>
              <w:rPr>
                <w:sz w:val="22"/>
                <w:szCs w:val="22"/>
              </w:rPr>
            </w:pPr>
            <w:r w:rsidRPr="007032A4">
              <w:rPr>
                <w:sz w:val="22"/>
                <w:szCs w:val="22"/>
              </w:rPr>
              <w:t>417,24</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Войсковицкое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6943 </w:t>
            </w:r>
          </w:p>
        </w:tc>
        <w:tc>
          <w:tcPr>
            <w:tcW w:w="1701" w:type="dxa"/>
            <w:vAlign w:val="center"/>
          </w:tcPr>
          <w:p w:rsidR="00B03B7A" w:rsidRPr="007032A4" w:rsidRDefault="00B03B7A" w:rsidP="00C134EB">
            <w:pPr>
              <w:jc w:val="center"/>
              <w:rPr>
                <w:sz w:val="22"/>
                <w:szCs w:val="22"/>
              </w:rPr>
            </w:pPr>
          </w:p>
        </w:tc>
        <w:tc>
          <w:tcPr>
            <w:tcW w:w="1701" w:type="dxa"/>
            <w:vAlign w:val="center"/>
          </w:tcPr>
          <w:p w:rsidR="00B03B7A" w:rsidRPr="007032A4" w:rsidRDefault="00B03B7A" w:rsidP="00C134EB">
            <w:pPr>
              <w:jc w:val="center"/>
              <w:rPr>
                <w:sz w:val="22"/>
                <w:szCs w:val="22"/>
              </w:rPr>
            </w:pPr>
          </w:p>
        </w:tc>
        <w:tc>
          <w:tcPr>
            <w:tcW w:w="1276" w:type="dxa"/>
            <w:vAlign w:val="center"/>
          </w:tcPr>
          <w:p w:rsidR="00B03B7A" w:rsidRPr="007032A4" w:rsidRDefault="00B03B7A" w:rsidP="00C134EB">
            <w:pPr>
              <w:jc w:val="center"/>
              <w:rPr>
                <w:sz w:val="22"/>
                <w:szCs w:val="22"/>
              </w:rPr>
            </w:pP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r w:rsidRPr="007032A4">
              <w:rPr>
                <w:sz w:val="22"/>
                <w:szCs w:val="22"/>
              </w:rPr>
              <w:t>Елизаветинское</w:t>
            </w:r>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5774 </w:t>
            </w:r>
          </w:p>
        </w:tc>
        <w:tc>
          <w:tcPr>
            <w:tcW w:w="1701" w:type="dxa"/>
            <w:vAlign w:val="center"/>
          </w:tcPr>
          <w:p w:rsidR="00B03B7A" w:rsidRPr="007032A4" w:rsidRDefault="00B03B7A" w:rsidP="00C134EB">
            <w:pPr>
              <w:jc w:val="center"/>
              <w:rPr>
                <w:sz w:val="22"/>
                <w:szCs w:val="22"/>
              </w:rPr>
            </w:pPr>
            <w:r w:rsidRPr="007032A4">
              <w:rPr>
                <w:sz w:val="22"/>
                <w:szCs w:val="22"/>
              </w:rPr>
              <w:t>158</w:t>
            </w:r>
          </w:p>
        </w:tc>
        <w:tc>
          <w:tcPr>
            <w:tcW w:w="1701" w:type="dxa"/>
            <w:vAlign w:val="center"/>
          </w:tcPr>
          <w:p w:rsidR="00B03B7A" w:rsidRPr="007032A4" w:rsidRDefault="00B03B7A" w:rsidP="00C134EB">
            <w:pPr>
              <w:jc w:val="center"/>
              <w:rPr>
                <w:sz w:val="22"/>
                <w:szCs w:val="22"/>
              </w:rPr>
            </w:pPr>
            <w:r w:rsidRPr="007032A4">
              <w:rPr>
                <w:sz w:val="22"/>
                <w:szCs w:val="22"/>
              </w:rPr>
              <w:t>0</w:t>
            </w:r>
          </w:p>
        </w:tc>
        <w:tc>
          <w:tcPr>
            <w:tcW w:w="1276" w:type="dxa"/>
            <w:vAlign w:val="center"/>
          </w:tcPr>
          <w:p w:rsidR="00B03B7A" w:rsidRPr="007032A4" w:rsidRDefault="00B03B7A" w:rsidP="00C134EB">
            <w:pPr>
              <w:jc w:val="center"/>
              <w:rPr>
                <w:sz w:val="22"/>
                <w:szCs w:val="22"/>
              </w:rPr>
            </w:pPr>
            <w:r w:rsidRPr="007032A4">
              <w:rPr>
                <w:sz w:val="22"/>
                <w:szCs w:val="22"/>
              </w:rPr>
              <w:t>15,0</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Кобринское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6235 </w:t>
            </w:r>
          </w:p>
        </w:tc>
        <w:tc>
          <w:tcPr>
            <w:tcW w:w="1701" w:type="dxa"/>
            <w:vAlign w:val="center"/>
          </w:tcPr>
          <w:p w:rsidR="00B03B7A" w:rsidRPr="007032A4" w:rsidRDefault="00B03B7A" w:rsidP="00C134EB">
            <w:pPr>
              <w:jc w:val="center"/>
              <w:rPr>
                <w:sz w:val="22"/>
                <w:szCs w:val="22"/>
              </w:rPr>
            </w:pPr>
            <w:r w:rsidRPr="007032A4">
              <w:rPr>
                <w:sz w:val="22"/>
                <w:szCs w:val="22"/>
              </w:rPr>
              <w:t>4690</w:t>
            </w:r>
          </w:p>
        </w:tc>
        <w:tc>
          <w:tcPr>
            <w:tcW w:w="1701" w:type="dxa"/>
            <w:vAlign w:val="center"/>
          </w:tcPr>
          <w:p w:rsidR="00B03B7A" w:rsidRPr="007032A4" w:rsidRDefault="00B03B7A" w:rsidP="00C134EB">
            <w:pPr>
              <w:jc w:val="center"/>
              <w:rPr>
                <w:sz w:val="22"/>
                <w:szCs w:val="22"/>
              </w:rPr>
            </w:pPr>
            <w:r w:rsidRPr="007032A4">
              <w:rPr>
                <w:sz w:val="22"/>
                <w:szCs w:val="22"/>
              </w:rPr>
              <w:t>1568</w:t>
            </w:r>
          </w:p>
        </w:tc>
        <w:tc>
          <w:tcPr>
            <w:tcW w:w="1276" w:type="dxa"/>
            <w:vAlign w:val="center"/>
          </w:tcPr>
          <w:p w:rsidR="00B03B7A" w:rsidRPr="007032A4" w:rsidRDefault="00B03B7A" w:rsidP="00C134EB">
            <w:pPr>
              <w:jc w:val="center"/>
              <w:rPr>
                <w:sz w:val="22"/>
                <w:szCs w:val="22"/>
              </w:rPr>
            </w:pPr>
            <w:r w:rsidRPr="007032A4">
              <w:rPr>
                <w:sz w:val="22"/>
                <w:szCs w:val="22"/>
              </w:rPr>
              <w:t>467,64</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Новосветское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8237 </w:t>
            </w:r>
          </w:p>
        </w:tc>
        <w:tc>
          <w:tcPr>
            <w:tcW w:w="1701" w:type="dxa"/>
            <w:vAlign w:val="center"/>
          </w:tcPr>
          <w:p w:rsidR="00B03B7A" w:rsidRPr="007032A4" w:rsidRDefault="00B03B7A" w:rsidP="00C134EB">
            <w:pPr>
              <w:jc w:val="center"/>
              <w:rPr>
                <w:sz w:val="22"/>
                <w:szCs w:val="22"/>
              </w:rPr>
            </w:pPr>
            <w:r w:rsidRPr="007032A4">
              <w:rPr>
                <w:sz w:val="22"/>
                <w:szCs w:val="22"/>
              </w:rPr>
              <w:t>1385</w:t>
            </w:r>
          </w:p>
        </w:tc>
        <w:tc>
          <w:tcPr>
            <w:tcW w:w="1701" w:type="dxa"/>
            <w:vAlign w:val="center"/>
          </w:tcPr>
          <w:p w:rsidR="00B03B7A" w:rsidRPr="007032A4" w:rsidRDefault="00B03B7A" w:rsidP="00C134EB">
            <w:pPr>
              <w:jc w:val="center"/>
              <w:rPr>
                <w:sz w:val="22"/>
                <w:szCs w:val="22"/>
              </w:rPr>
            </w:pPr>
            <w:r w:rsidRPr="007032A4">
              <w:rPr>
                <w:sz w:val="22"/>
                <w:szCs w:val="22"/>
              </w:rPr>
              <w:t>810</w:t>
            </w:r>
          </w:p>
        </w:tc>
        <w:tc>
          <w:tcPr>
            <w:tcW w:w="1276" w:type="dxa"/>
            <w:vAlign w:val="center"/>
          </w:tcPr>
          <w:p w:rsidR="00B03B7A" w:rsidRPr="007032A4" w:rsidRDefault="00B03B7A" w:rsidP="00C134EB">
            <w:pPr>
              <w:jc w:val="center"/>
              <w:rPr>
                <w:sz w:val="22"/>
                <w:szCs w:val="22"/>
              </w:rPr>
            </w:pPr>
            <w:r w:rsidRPr="007032A4">
              <w:rPr>
                <w:sz w:val="22"/>
                <w:szCs w:val="22"/>
              </w:rPr>
              <w:t>134,4</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Пудостьское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9706 </w:t>
            </w:r>
          </w:p>
        </w:tc>
        <w:tc>
          <w:tcPr>
            <w:tcW w:w="1701" w:type="dxa"/>
            <w:vAlign w:val="center"/>
          </w:tcPr>
          <w:p w:rsidR="00B03B7A" w:rsidRPr="007032A4" w:rsidRDefault="00B03B7A" w:rsidP="00C134EB">
            <w:pPr>
              <w:jc w:val="center"/>
              <w:rPr>
                <w:sz w:val="22"/>
                <w:szCs w:val="22"/>
              </w:rPr>
            </w:pPr>
            <w:r w:rsidRPr="007032A4">
              <w:rPr>
                <w:sz w:val="22"/>
                <w:szCs w:val="22"/>
              </w:rPr>
              <w:t>2961</w:t>
            </w:r>
          </w:p>
        </w:tc>
        <w:tc>
          <w:tcPr>
            <w:tcW w:w="1701" w:type="dxa"/>
            <w:vAlign w:val="center"/>
          </w:tcPr>
          <w:p w:rsidR="00B03B7A" w:rsidRPr="007032A4" w:rsidRDefault="00B03B7A" w:rsidP="00C134EB">
            <w:pPr>
              <w:jc w:val="center"/>
              <w:rPr>
                <w:sz w:val="22"/>
                <w:szCs w:val="22"/>
              </w:rPr>
            </w:pPr>
            <w:r w:rsidRPr="007032A4">
              <w:rPr>
                <w:sz w:val="22"/>
                <w:szCs w:val="22"/>
              </w:rPr>
              <w:t>982</w:t>
            </w:r>
          </w:p>
        </w:tc>
        <w:tc>
          <w:tcPr>
            <w:tcW w:w="1276" w:type="dxa"/>
            <w:vAlign w:val="center"/>
          </w:tcPr>
          <w:p w:rsidR="00B03B7A" w:rsidRPr="007032A4" w:rsidRDefault="00B03B7A" w:rsidP="00C134EB">
            <w:pPr>
              <w:jc w:val="center"/>
              <w:rPr>
                <w:sz w:val="22"/>
                <w:szCs w:val="22"/>
              </w:rPr>
            </w:pPr>
            <w:r w:rsidRPr="007032A4">
              <w:rPr>
                <w:sz w:val="22"/>
                <w:szCs w:val="22"/>
              </w:rPr>
              <w:t>265,88</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r w:rsidRPr="007032A4">
              <w:rPr>
                <w:sz w:val="22"/>
                <w:szCs w:val="22"/>
              </w:rPr>
              <w:t>Рождественское</w:t>
            </w:r>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6025 </w:t>
            </w:r>
          </w:p>
        </w:tc>
        <w:tc>
          <w:tcPr>
            <w:tcW w:w="1701" w:type="dxa"/>
            <w:vAlign w:val="center"/>
          </w:tcPr>
          <w:p w:rsidR="00B03B7A" w:rsidRPr="007032A4" w:rsidRDefault="00B03B7A" w:rsidP="00C134EB">
            <w:pPr>
              <w:jc w:val="center"/>
              <w:rPr>
                <w:sz w:val="22"/>
                <w:szCs w:val="22"/>
              </w:rPr>
            </w:pPr>
            <w:r w:rsidRPr="007032A4">
              <w:rPr>
                <w:sz w:val="22"/>
                <w:szCs w:val="22"/>
              </w:rPr>
              <w:t>1520</w:t>
            </w:r>
          </w:p>
        </w:tc>
        <w:tc>
          <w:tcPr>
            <w:tcW w:w="1701" w:type="dxa"/>
            <w:vAlign w:val="center"/>
          </w:tcPr>
          <w:p w:rsidR="00B03B7A" w:rsidRPr="007032A4" w:rsidRDefault="00B03B7A" w:rsidP="00C134EB">
            <w:pPr>
              <w:jc w:val="center"/>
              <w:rPr>
                <w:sz w:val="22"/>
                <w:szCs w:val="22"/>
              </w:rPr>
            </w:pPr>
            <w:r w:rsidRPr="007032A4">
              <w:rPr>
                <w:sz w:val="22"/>
                <w:szCs w:val="22"/>
              </w:rPr>
              <w:t>667</w:t>
            </w:r>
          </w:p>
        </w:tc>
        <w:tc>
          <w:tcPr>
            <w:tcW w:w="1276" w:type="dxa"/>
            <w:vAlign w:val="center"/>
          </w:tcPr>
          <w:p w:rsidR="00B03B7A" w:rsidRPr="007032A4" w:rsidRDefault="00B03B7A" w:rsidP="00C134EB">
            <w:pPr>
              <w:jc w:val="center"/>
              <w:rPr>
                <w:sz w:val="22"/>
                <w:szCs w:val="22"/>
              </w:rPr>
            </w:pPr>
            <w:r w:rsidRPr="007032A4">
              <w:rPr>
                <w:sz w:val="22"/>
                <w:szCs w:val="22"/>
              </w:rPr>
              <w:t>200,75</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Сусанинское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8495 </w:t>
            </w:r>
          </w:p>
        </w:tc>
        <w:tc>
          <w:tcPr>
            <w:tcW w:w="1701" w:type="dxa"/>
            <w:vAlign w:val="center"/>
          </w:tcPr>
          <w:p w:rsidR="00B03B7A" w:rsidRPr="007032A4" w:rsidRDefault="00B03B7A" w:rsidP="00C134EB">
            <w:pPr>
              <w:jc w:val="center"/>
              <w:rPr>
                <w:sz w:val="22"/>
                <w:szCs w:val="22"/>
              </w:rPr>
            </w:pPr>
            <w:r w:rsidRPr="007032A4">
              <w:rPr>
                <w:sz w:val="22"/>
                <w:szCs w:val="22"/>
              </w:rPr>
              <w:t>10146</w:t>
            </w:r>
          </w:p>
        </w:tc>
        <w:tc>
          <w:tcPr>
            <w:tcW w:w="1701" w:type="dxa"/>
            <w:vAlign w:val="center"/>
          </w:tcPr>
          <w:p w:rsidR="00B03B7A" w:rsidRPr="007032A4" w:rsidRDefault="00B03B7A" w:rsidP="00C134EB">
            <w:pPr>
              <w:jc w:val="center"/>
              <w:rPr>
                <w:sz w:val="22"/>
                <w:szCs w:val="22"/>
              </w:rPr>
            </w:pPr>
            <w:r w:rsidRPr="007032A4">
              <w:rPr>
                <w:sz w:val="22"/>
                <w:szCs w:val="22"/>
              </w:rPr>
              <w:t>7664</w:t>
            </w:r>
          </w:p>
        </w:tc>
        <w:tc>
          <w:tcPr>
            <w:tcW w:w="1276" w:type="dxa"/>
            <w:vAlign w:val="center"/>
          </w:tcPr>
          <w:p w:rsidR="00B03B7A" w:rsidRPr="007032A4" w:rsidRDefault="00B03B7A" w:rsidP="00C134EB">
            <w:pPr>
              <w:jc w:val="center"/>
              <w:rPr>
                <w:sz w:val="22"/>
                <w:szCs w:val="22"/>
              </w:rPr>
            </w:pPr>
            <w:r w:rsidRPr="007032A4">
              <w:rPr>
                <w:sz w:val="22"/>
                <w:szCs w:val="22"/>
              </w:rPr>
              <w:t>951,77</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proofErr w:type="spellStart"/>
            <w:r w:rsidRPr="007032A4">
              <w:rPr>
                <w:sz w:val="22"/>
                <w:szCs w:val="22"/>
              </w:rPr>
              <w:t>Сяськелевское</w:t>
            </w:r>
            <w:proofErr w:type="spellEnd"/>
          </w:p>
        </w:tc>
        <w:tc>
          <w:tcPr>
            <w:tcW w:w="1626" w:type="dxa"/>
          </w:tcPr>
          <w:p w:rsidR="00B03B7A" w:rsidRPr="007032A4" w:rsidRDefault="00B03B7A" w:rsidP="00C134EB">
            <w:pPr>
              <w:jc w:val="center"/>
              <w:rPr>
                <w:rFonts w:eastAsiaTheme="minorHAnsi"/>
                <w:sz w:val="22"/>
                <w:szCs w:val="22"/>
                <w:lang w:eastAsia="en-US"/>
              </w:rPr>
            </w:pPr>
            <w:r w:rsidRPr="007032A4">
              <w:rPr>
                <w:rFonts w:eastAsiaTheme="minorHAnsi"/>
                <w:sz w:val="22"/>
                <w:szCs w:val="22"/>
                <w:lang w:eastAsia="en-US"/>
              </w:rPr>
              <w:t xml:space="preserve">5266 </w:t>
            </w:r>
          </w:p>
        </w:tc>
        <w:tc>
          <w:tcPr>
            <w:tcW w:w="1701" w:type="dxa"/>
            <w:vAlign w:val="center"/>
          </w:tcPr>
          <w:p w:rsidR="00B03B7A" w:rsidRPr="007032A4" w:rsidRDefault="00B03B7A" w:rsidP="00C134EB">
            <w:pPr>
              <w:jc w:val="center"/>
              <w:rPr>
                <w:sz w:val="22"/>
                <w:szCs w:val="22"/>
              </w:rPr>
            </w:pPr>
            <w:r w:rsidRPr="007032A4">
              <w:rPr>
                <w:sz w:val="22"/>
                <w:szCs w:val="22"/>
              </w:rPr>
              <w:t>3898</w:t>
            </w:r>
          </w:p>
        </w:tc>
        <w:tc>
          <w:tcPr>
            <w:tcW w:w="1701" w:type="dxa"/>
            <w:vAlign w:val="center"/>
          </w:tcPr>
          <w:p w:rsidR="00B03B7A" w:rsidRPr="007032A4" w:rsidRDefault="00B03B7A" w:rsidP="00C134EB">
            <w:pPr>
              <w:jc w:val="center"/>
              <w:rPr>
                <w:sz w:val="22"/>
                <w:szCs w:val="22"/>
              </w:rPr>
            </w:pPr>
            <w:r w:rsidRPr="007032A4">
              <w:rPr>
                <w:sz w:val="22"/>
                <w:szCs w:val="22"/>
              </w:rPr>
              <w:t>1253</w:t>
            </w:r>
          </w:p>
        </w:tc>
        <w:tc>
          <w:tcPr>
            <w:tcW w:w="1276" w:type="dxa"/>
            <w:vAlign w:val="center"/>
          </w:tcPr>
          <w:p w:rsidR="00B03B7A" w:rsidRPr="007032A4" w:rsidRDefault="00B03B7A" w:rsidP="00C134EB">
            <w:pPr>
              <w:jc w:val="center"/>
              <w:rPr>
                <w:sz w:val="22"/>
                <w:szCs w:val="22"/>
              </w:rPr>
            </w:pPr>
            <w:r w:rsidRPr="007032A4">
              <w:rPr>
                <w:sz w:val="22"/>
                <w:szCs w:val="22"/>
              </w:rPr>
              <w:t>357,1</w:t>
            </w:r>
          </w:p>
        </w:tc>
      </w:tr>
      <w:tr w:rsidR="00B03B7A" w:rsidRPr="007032A4" w:rsidTr="00B03B7A">
        <w:trPr>
          <w:jc w:val="center"/>
        </w:trPr>
        <w:tc>
          <w:tcPr>
            <w:tcW w:w="2026" w:type="dxa"/>
            <w:vAlign w:val="center"/>
          </w:tcPr>
          <w:p w:rsidR="00B03B7A" w:rsidRPr="007032A4" w:rsidRDefault="00B03B7A" w:rsidP="00C134EB">
            <w:pPr>
              <w:pStyle w:val="29"/>
              <w:spacing w:after="0" w:line="240" w:lineRule="auto"/>
              <w:ind w:left="0"/>
              <w:rPr>
                <w:sz w:val="22"/>
                <w:szCs w:val="22"/>
              </w:rPr>
            </w:pPr>
            <w:r w:rsidRPr="007032A4">
              <w:rPr>
                <w:sz w:val="22"/>
                <w:szCs w:val="22"/>
              </w:rPr>
              <w:t xml:space="preserve">ВСЕГО </w:t>
            </w:r>
          </w:p>
        </w:tc>
        <w:tc>
          <w:tcPr>
            <w:tcW w:w="1626" w:type="dxa"/>
          </w:tcPr>
          <w:p w:rsidR="00B03B7A" w:rsidRPr="007032A4" w:rsidRDefault="00B03B7A" w:rsidP="00C134EB">
            <w:pPr>
              <w:jc w:val="center"/>
              <w:rPr>
                <w:sz w:val="22"/>
                <w:szCs w:val="22"/>
              </w:rPr>
            </w:pPr>
            <w:r w:rsidRPr="007032A4">
              <w:rPr>
                <w:rFonts w:eastAsiaTheme="minorHAnsi"/>
                <w:sz w:val="22"/>
                <w:szCs w:val="22"/>
                <w:lang w:eastAsia="en-US"/>
              </w:rPr>
              <w:t>246223</w:t>
            </w:r>
          </w:p>
        </w:tc>
        <w:tc>
          <w:tcPr>
            <w:tcW w:w="1701" w:type="dxa"/>
            <w:vAlign w:val="bottom"/>
          </w:tcPr>
          <w:p w:rsidR="00B03B7A" w:rsidRPr="007032A4" w:rsidRDefault="00B03B7A" w:rsidP="00C134EB">
            <w:pPr>
              <w:jc w:val="center"/>
              <w:rPr>
                <w:sz w:val="22"/>
                <w:szCs w:val="22"/>
              </w:rPr>
            </w:pPr>
            <w:r w:rsidRPr="007032A4">
              <w:rPr>
                <w:sz w:val="22"/>
                <w:szCs w:val="22"/>
              </w:rPr>
              <w:t>58908</w:t>
            </w:r>
          </w:p>
        </w:tc>
        <w:tc>
          <w:tcPr>
            <w:tcW w:w="1701" w:type="dxa"/>
            <w:vAlign w:val="bottom"/>
          </w:tcPr>
          <w:p w:rsidR="00B03B7A" w:rsidRPr="007032A4" w:rsidRDefault="00B03B7A" w:rsidP="00C134EB">
            <w:pPr>
              <w:jc w:val="center"/>
              <w:rPr>
                <w:sz w:val="22"/>
                <w:szCs w:val="22"/>
              </w:rPr>
            </w:pPr>
            <w:r w:rsidRPr="007032A4">
              <w:rPr>
                <w:sz w:val="22"/>
                <w:szCs w:val="22"/>
              </w:rPr>
              <w:t>27425</w:t>
            </w:r>
          </w:p>
        </w:tc>
        <w:tc>
          <w:tcPr>
            <w:tcW w:w="1276" w:type="dxa"/>
            <w:vAlign w:val="bottom"/>
          </w:tcPr>
          <w:p w:rsidR="00B03B7A" w:rsidRPr="007032A4" w:rsidRDefault="00B03B7A" w:rsidP="00C134EB">
            <w:pPr>
              <w:jc w:val="center"/>
              <w:rPr>
                <w:sz w:val="22"/>
                <w:szCs w:val="22"/>
              </w:rPr>
            </w:pPr>
            <w:r w:rsidRPr="007032A4">
              <w:rPr>
                <w:sz w:val="22"/>
                <w:szCs w:val="22"/>
              </w:rPr>
              <w:t>5611,02</w:t>
            </w:r>
          </w:p>
        </w:tc>
      </w:tr>
    </w:tbl>
    <w:p w:rsidR="005A3897" w:rsidRPr="007032A4" w:rsidRDefault="005A3897" w:rsidP="00C134EB">
      <w:pPr>
        <w:jc w:val="both"/>
      </w:pPr>
    </w:p>
    <w:p w:rsidR="005A3897" w:rsidRPr="007032A4" w:rsidRDefault="005A3897" w:rsidP="00C134EB">
      <w:pPr>
        <w:ind w:firstLine="397"/>
        <w:jc w:val="both"/>
      </w:pPr>
      <w:r w:rsidRPr="007032A4">
        <w:t>Специфика рынка труда Гатчинского муниципального района, как пригородной территории крупнейшего мегаполиса с хорошо развитыми транспортными связями, характеризуется повышенной трудовой мобильностью населения. Санкт-Петербург предлагает широкие возможности выбора мест приложения труда и более высокие заработки по сравнению с Гатчинским муниципальным районом. Также отмечаются и обратные трудовые миграции из Санкт-Петербурга (особенно характерные для сетевых структур, имеющих экономические связи с предприятиями и организациями Санкт-Петербурга), но в меньшем масштабе. Ежедневная трудовая маятниковая миграция в Санкт-Петербург составляет около 25-40 тысяч человек (около 18-30 % численности населения в трудоспособном возрасте). Ситуация на рынке труда в самом районе благоприятна.</w:t>
      </w:r>
    </w:p>
    <w:p w:rsidR="005A3897" w:rsidRPr="007032A4" w:rsidRDefault="005A3897" w:rsidP="00C134EB">
      <w:pPr>
        <w:ind w:firstLine="567"/>
        <w:jc w:val="both"/>
      </w:pPr>
    </w:p>
    <w:p w:rsidR="005A3897" w:rsidRPr="007032A4" w:rsidRDefault="005A3897" w:rsidP="00C134EB">
      <w:pPr>
        <w:ind w:firstLine="397"/>
        <w:jc w:val="both"/>
      </w:pPr>
      <w:r w:rsidRPr="007032A4">
        <w:t xml:space="preserve">Для оценки </w:t>
      </w:r>
      <w:r w:rsidRPr="007032A4">
        <w:rPr>
          <w:b/>
          <w:u w:val="single"/>
        </w:rPr>
        <w:t>уровня жизни населения</w:t>
      </w:r>
      <w:r w:rsidRPr="007032A4">
        <w:t xml:space="preserve"> в таблице </w:t>
      </w:r>
      <w:r w:rsidR="006937D4" w:rsidRPr="007032A4">
        <w:t xml:space="preserve">6 </w:t>
      </w:r>
      <w:r w:rsidRPr="007032A4">
        <w:t xml:space="preserve">выполнен расчет показателя реальных доходов населения по муниципальным образованиям с учетом Индекса потребительских цен на товары и услуги по Российской Федерации (по организациям, не относящимся к субъектам малого предпринимательства). Сравнение показателей индекса роста реальной и фактической заработной платы по поселениям позволило выделить две группы поселений: поселения, в которых отмечается небольшой реальный рост средних зарплат и поселения, в которых рост средних зарплат не соответствует уровню инфляции. </w:t>
      </w:r>
      <w:proofErr w:type="gramStart"/>
      <w:r w:rsidRPr="007032A4">
        <w:t>В целом можно отметить, что до 2013 года рост заработной платы по всем поселениям отвечал уровню инфляции и только в 2014 году кризисные явления отразились на 6 поселениях, где отмечается даже снижение фактического среднего уровня зарплат, а не рост (что связано с динамикой курса валют и в целом кризисными явлениями, которые отразились на развитии крупных и средних производств).</w:t>
      </w:r>
      <w:proofErr w:type="gramEnd"/>
      <w:r w:rsidRPr="007032A4">
        <w:t xml:space="preserve"> При этом</w:t>
      </w:r>
      <w:proofErr w:type="gramStart"/>
      <w:r w:rsidRPr="007032A4">
        <w:t>,</w:t>
      </w:r>
      <w:proofErr w:type="gramEnd"/>
      <w:r w:rsidRPr="007032A4">
        <w:t xml:space="preserve"> лидерами по среднему уровню заработной платы по крупным и средним предприятиям являются Коммунарское, </w:t>
      </w:r>
      <w:proofErr w:type="spellStart"/>
      <w:r w:rsidRPr="007032A4">
        <w:t>Большеколпанское</w:t>
      </w:r>
      <w:proofErr w:type="spellEnd"/>
      <w:r w:rsidRPr="007032A4">
        <w:t xml:space="preserve">, Гатчинское, Рождественское и </w:t>
      </w:r>
      <w:proofErr w:type="spellStart"/>
      <w:r w:rsidRPr="007032A4">
        <w:t>Веревское</w:t>
      </w:r>
      <w:proofErr w:type="spellEnd"/>
      <w:r w:rsidRPr="007032A4">
        <w:t xml:space="preserve"> поселения, в которых отмечается значение показателя выше среднего по району. </w:t>
      </w:r>
      <w:proofErr w:type="gramStart"/>
      <w:r w:rsidRPr="007032A4">
        <w:t xml:space="preserve">В том числе Гатчинское и </w:t>
      </w:r>
      <w:proofErr w:type="spellStart"/>
      <w:r w:rsidRPr="007032A4">
        <w:t>Веревское</w:t>
      </w:r>
      <w:proofErr w:type="spellEnd"/>
      <w:r w:rsidRPr="007032A4">
        <w:t xml:space="preserve"> поселения вошли в число муниципальных образований, на которых наиболее сильно отразились кризисные явления с характерным отсутствием реального роста доходов населения в 2014 году с учетом индекса потребительских цен на товары и услуги по Российской Федерации.</w:t>
      </w:r>
      <w:proofErr w:type="gramEnd"/>
    </w:p>
    <w:p w:rsidR="005A3897" w:rsidRPr="007032A4" w:rsidRDefault="005A3897" w:rsidP="00C134EB">
      <w:pPr>
        <w:ind w:firstLine="397"/>
        <w:jc w:val="both"/>
        <w:sectPr w:rsidR="005A3897" w:rsidRPr="007032A4" w:rsidSect="0069178C">
          <w:pgSz w:w="11906" w:h="16838"/>
          <w:pgMar w:top="1134" w:right="1134" w:bottom="1134" w:left="1134" w:header="708" w:footer="708" w:gutter="0"/>
          <w:cols w:space="708"/>
          <w:titlePg/>
          <w:docGrid w:linePitch="360"/>
        </w:sectPr>
      </w:pPr>
    </w:p>
    <w:p w:rsidR="005A3897" w:rsidRPr="007032A4" w:rsidRDefault="005A3897" w:rsidP="00C134EB">
      <w:pPr>
        <w:ind w:firstLine="397"/>
        <w:jc w:val="right"/>
      </w:pPr>
      <w:r w:rsidRPr="007032A4">
        <w:lastRenderedPageBreak/>
        <w:t>Таблица</w:t>
      </w:r>
      <w:r w:rsidR="006937D4" w:rsidRPr="007032A4">
        <w:t xml:space="preserve"> 6.</w:t>
      </w:r>
    </w:p>
    <w:p w:rsidR="005A3897" w:rsidRPr="007032A4" w:rsidRDefault="005A3897" w:rsidP="00C134EB">
      <w:pPr>
        <w:jc w:val="center"/>
      </w:pPr>
      <w:r w:rsidRPr="007032A4">
        <w:t>Сравнительная характеристика роста реальных доходов населения по муниципальным образованиям</w:t>
      </w:r>
    </w:p>
    <w:tbl>
      <w:tblPr>
        <w:tblStyle w:val="afe"/>
        <w:tblW w:w="14786" w:type="dxa"/>
        <w:tblLayout w:type="fixed"/>
        <w:tblLook w:val="04A0"/>
      </w:tblPr>
      <w:tblGrid>
        <w:gridCol w:w="2741"/>
        <w:gridCol w:w="1505"/>
        <w:gridCol w:w="1506"/>
        <w:gridCol w:w="1505"/>
        <w:gridCol w:w="1404"/>
        <w:gridCol w:w="1608"/>
        <w:gridCol w:w="1429"/>
        <w:gridCol w:w="76"/>
        <w:gridCol w:w="1380"/>
        <w:gridCol w:w="1632"/>
      </w:tblGrid>
      <w:tr w:rsidR="005A3897" w:rsidRPr="007032A4" w:rsidTr="00D47517">
        <w:trPr>
          <w:cnfStyle w:val="100000000000"/>
          <w:trHeight w:val="20"/>
        </w:trPr>
        <w:tc>
          <w:tcPr>
            <w:tcW w:w="2741" w:type="dxa"/>
            <w:vMerge w:val="restart"/>
            <w:noWrap/>
            <w:vAlign w:val="center"/>
            <w:hideMark/>
          </w:tcPr>
          <w:p w:rsidR="005A3897" w:rsidRPr="007032A4" w:rsidRDefault="005A3897" w:rsidP="00C134EB">
            <w:pPr>
              <w:jc w:val="center"/>
              <w:rPr>
                <w:sz w:val="22"/>
                <w:szCs w:val="22"/>
              </w:rPr>
            </w:pPr>
            <w:r w:rsidRPr="007032A4">
              <w:rPr>
                <w:sz w:val="22"/>
                <w:szCs w:val="22"/>
              </w:rPr>
              <w:t>Муниципальное образование</w:t>
            </w:r>
          </w:p>
        </w:tc>
        <w:tc>
          <w:tcPr>
            <w:tcW w:w="5920" w:type="dxa"/>
            <w:gridSpan w:val="4"/>
            <w:noWrap/>
            <w:vAlign w:val="center"/>
            <w:hideMark/>
          </w:tcPr>
          <w:p w:rsidR="005A3897" w:rsidRPr="007032A4" w:rsidRDefault="005A3897" w:rsidP="00C134EB">
            <w:pPr>
              <w:jc w:val="center"/>
              <w:cnfStyle w:val="000000000000"/>
              <w:rPr>
                <w:sz w:val="22"/>
                <w:szCs w:val="22"/>
              </w:rPr>
            </w:pPr>
            <w:r w:rsidRPr="007032A4">
              <w:rPr>
                <w:sz w:val="22"/>
                <w:szCs w:val="22"/>
              </w:rPr>
              <w:t>Среднемесячная начисленная заработная плата работников по организациям, не относящимся к субъектам малого предпринимательства, тыс</w:t>
            </w:r>
            <w:proofErr w:type="gramStart"/>
            <w:r w:rsidRPr="007032A4">
              <w:rPr>
                <w:sz w:val="22"/>
                <w:szCs w:val="22"/>
              </w:rPr>
              <w:t>.р</w:t>
            </w:r>
            <w:proofErr w:type="gramEnd"/>
            <w:r w:rsidRPr="007032A4">
              <w:rPr>
                <w:sz w:val="22"/>
                <w:szCs w:val="22"/>
              </w:rPr>
              <w:t>уб.</w:t>
            </w:r>
          </w:p>
        </w:tc>
        <w:tc>
          <w:tcPr>
            <w:tcW w:w="1608" w:type="dxa"/>
            <w:vMerge w:val="restart"/>
            <w:vAlign w:val="center"/>
            <w:hideMark/>
          </w:tcPr>
          <w:p w:rsidR="005A3897" w:rsidRPr="007032A4" w:rsidRDefault="005A3897" w:rsidP="00C134EB">
            <w:pPr>
              <w:jc w:val="center"/>
              <w:cnfStyle w:val="000000000000"/>
              <w:rPr>
                <w:sz w:val="22"/>
                <w:szCs w:val="22"/>
              </w:rPr>
            </w:pPr>
            <w:r w:rsidRPr="007032A4">
              <w:rPr>
                <w:sz w:val="22"/>
                <w:szCs w:val="22"/>
              </w:rPr>
              <w:t>2014 в сопоставимых ценах 2011 г., тыс</w:t>
            </w:r>
            <w:proofErr w:type="gramStart"/>
            <w:r w:rsidRPr="007032A4">
              <w:rPr>
                <w:sz w:val="22"/>
                <w:szCs w:val="22"/>
              </w:rPr>
              <w:t>.р</w:t>
            </w:r>
            <w:proofErr w:type="gramEnd"/>
            <w:r w:rsidRPr="007032A4">
              <w:rPr>
                <w:sz w:val="22"/>
                <w:szCs w:val="22"/>
              </w:rPr>
              <w:t xml:space="preserve">уб. </w:t>
            </w:r>
          </w:p>
        </w:tc>
        <w:tc>
          <w:tcPr>
            <w:tcW w:w="2885" w:type="dxa"/>
            <w:gridSpan w:val="3"/>
            <w:vAlign w:val="center"/>
            <w:hideMark/>
          </w:tcPr>
          <w:p w:rsidR="005A3897" w:rsidRPr="007032A4" w:rsidRDefault="005A3897" w:rsidP="00C134EB">
            <w:pPr>
              <w:jc w:val="center"/>
              <w:cnfStyle w:val="000000000000"/>
              <w:rPr>
                <w:sz w:val="22"/>
                <w:szCs w:val="22"/>
              </w:rPr>
            </w:pPr>
            <w:r w:rsidRPr="007032A4">
              <w:rPr>
                <w:sz w:val="22"/>
                <w:szCs w:val="22"/>
              </w:rPr>
              <w:t>Индекс заработной платы за период 2011-2014 гг., %</w:t>
            </w:r>
          </w:p>
        </w:tc>
        <w:tc>
          <w:tcPr>
            <w:tcW w:w="1632" w:type="dxa"/>
            <w:vMerge w:val="restart"/>
            <w:vAlign w:val="center"/>
            <w:hideMark/>
          </w:tcPr>
          <w:p w:rsidR="005A3897" w:rsidRPr="007032A4" w:rsidRDefault="005A3897" w:rsidP="00C134EB">
            <w:pPr>
              <w:jc w:val="center"/>
              <w:cnfStyle w:val="000000000000"/>
              <w:rPr>
                <w:sz w:val="22"/>
                <w:szCs w:val="22"/>
              </w:rPr>
            </w:pPr>
            <w:r w:rsidRPr="007032A4">
              <w:rPr>
                <w:sz w:val="22"/>
                <w:szCs w:val="22"/>
              </w:rPr>
              <w:t xml:space="preserve">Номинальный уровень роста зарплат за период 2011-2014 гг. </w:t>
            </w:r>
            <w:proofErr w:type="gramStart"/>
            <w:r w:rsidRPr="007032A4">
              <w:rPr>
                <w:sz w:val="22"/>
                <w:szCs w:val="22"/>
              </w:rPr>
              <w:t>в</w:t>
            </w:r>
            <w:proofErr w:type="gramEnd"/>
            <w:r w:rsidRPr="007032A4">
              <w:rPr>
                <w:sz w:val="22"/>
                <w:szCs w:val="22"/>
              </w:rPr>
              <w:t xml:space="preserve"> %</w:t>
            </w:r>
          </w:p>
        </w:tc>
      </w:tr>
      <w:tr w:rsidR="005A3897" w:rsidRPr="007032A4" w:rsidTr="00D47517">
        <w:trPr>
          <w:trHeight w:val="20"/>
        </w:trPr>
        <w:tc>
          <w:tcPr>
            <w:tcW w:w="2741" w:type="dxa"/>
            <w:vMerge/>
            <w:noWrap/>
            <w:hideMark/>
          </w:tcPr>
          <w:p w:rsidR="005A3897" w:rsidRPr="007032A4" w:rsidRDefault="005A3897" w:rsidP="00C134EB">
            <w:pPr>
              <w:rPr>
                <w:sz w:val="22"/>
                <w:szCs w:val="22"/>
              </w:rPr>
            </w:pPr>
          </w:p>
        </w:tc>
        <w:tc>
          <w:tcPr>
            <w:tcW w:w="1505" w:type="dxa"/>
            <w:noWrap/>
            <w:vAlign w:val="center"/>
            <w:hideMark/>
          </w:tcPr>
          <w:p w:rsidR="005A3897" w:rsidRPr="007032A4" w:rsidRDefault="005A3897" w:rsidP="00C134EB">
            <w:pPr>
              <w:jc w:val="center"/>
              <w:rPr>
                <w:sz w:val="22"/>
                <w:szCs w:val="22"/>
              </w:rPr>
            </w:pPr>
            <w:r w:rsidRPr="007032A4">
              <w:rPr>
                <w:sz w:val="22"/>
                <w:szCs w:val="22"/>
              </w:rPr>
              <w:t>2011 г.</w:t>
            </w:r>
          </w:p>
        </w:tc>
        <w:tc>
          <w:tcPr>
            <w:tcW w:w="1506" w:type="dxa"/>
            <w:noWrap/>
            <w:vAlign w:val="center"/>
            <w:hideMark/>
          </w:tcPr>
          <w:p w:rsidR="005A3897" w:rsidRPr="007032A4" w:rsidRDefault="005A3897" w:rsidP="00C134EB">
            <w:pPr>
              <w:jc w:val="center"/>
              <w:rPr>
                <w:sz w:val="22"/>
                <w:szCs w:val="22"/>
              </w:rPr>
            </w:pPr>
            <w:r w:rsidRPr="007032A4">
              <w:rPr>
                <w:sz w:val="22"/>
                <w:szCs w:val="22"/>
              </w:rPr>
              <w:t>2012 г.</w:t>
            </w:r>
          </w:p>
        </w:tc>
        <w:tc>
          <w:tcPr>
            <w:tcW w:w="1505" w:type="dxa"/>
            <w:noWrap/>
            <w:vAlign w:val="center"/>
            <w:hideMark/>
          </w:tcPr>
          <w:p w:rsidR="005A3897" w:rsidRPr="007032A4" w:rsidRDefault="005A3897" w:rsidP="00C134EB">
            <w:pPr>
              <w:jc w:val="center"/>
              <w:rPr>
                <w:sz w:val="22"/>
                <w:szCs w:val="22"/>
              </w:rPr>
            </w:pPr>
            <w:r w:rsidRPr="007032A4">
              <w:rPr>
                <w:sz w:val="22"/>
                <w:szCs w:val="22"/>
              </w:rPr>
              <w:t>2013 г.</w:t>
            </w:r>
          </w:p>
        </w:tc>
        <w:tc>
          <w:tcPr>
            <w:tcW w:w="1404" w:type="dxa"/>
            <w:noWrap/>
            <w:vAlign w:val="center"/>
            <w:hideMark/>
          </w:tcPr>
          <w:p w:rsidR="005A3897" w:rsidRPr="007032A4" w:rsidRDefault="005A3897" w:rsidP="00C134EB">
            <w:pPr>
              <w:jc w:val="center"/>
              <w:rPr>
                <w:sz w:val="22"/>
                <w:szCs w:val="22"/>
              </w:rPr>
            </w:pPr>
            <w:r w:rsidRPr="007032A4">
              <w:rPr>
                <w:sz w:val="22"/>
                <w:szCs w:val="22"/>
              </w:rPr>
              <w:t>2014 г.</w:t>
            </w:r>
          </w:p>
        </w:tc>
        <w:tc>
          <w:tcPr>
            <w:tcW w:w="1608" w:type="dxa"/>
            <w:vMerge/>
            <w:vAlign w:val="center"/>
            <w:hideMark/>
          </w:tcPr>
          <w:p w:rsidR="005A3897" w:rsidRPr="007032A4" w:rsidRDefault="005A3897" w:rsidP="00C134EB">
            <w:pPr>
              <w:jc w:val="center"/>
              <w:rPr>
                <w:sz w:val="22"/>
                <w:szCs w:val="22"/>
              </w:rPr>
            </w:pPr>
          </w:p>
        </w:tc>
        <w:tc>
          <w:tcPr>
            <w:tcW w:w="1429" w:type="dxa"/>
            <w:vAlign w:val="center"/>
            <w:hideMark/>
          </w:tcPr>
          <w:p w:rsidR="005A3897" w:rsidRPr="007032A4" w:rsidRDefault="005A3897" w:rsidP="00C134EB">
            <w:pPr>
              <w:jc w:val="center"/>
              <w:rPr>
                <w:sz w:val="22"/>
                <w:szCs w:val="22"/>
              </w:rPr>
            </w:pPr>
            <w:r w:rsidRPr="007032A4">
              <w:rPr>
                <w:sz w:val="22"/>
                <w:szCs w:val="22"/>
              </w:rPr>
              <w:t>индекс реальной заработной платы</w:t>
            </w:r>
          </w:p>
        </w:tc>
        <w:tc>
          <w:tcPr>
            <w:tcW w:w="1456" w:type="dxa"/>
            <w:gridSpan w:val="2"/>
            <w:vAlign w:val="center"/>
            <w:hideMark/>
          </w:tcPr>
          <w:p w:rsidR="005A3897" w:rsidRPr="007032A4" w:rsidRDefault="005A3897" w:rsidP="00C134EB">
            <w:pPr>
              <w:jc w:val="center"/>
              <w:rPr>
                <w:sz w:val="22"/>
                <w:szCs w:val="22"/>
              </w:rPr>
            </w:pPr>
            <w:r w:rsidRPr="007032A4">
              <w:rPr>
                <w:sz w:val="22"/>
                <w:szCs w:val="22"/>
              </w:rPr>
              <w:t>индекс фактической заработной платы</w:t>
            </w:r>
          </w:p>
        </w:tc>
        <w:tc>
          <w:tcPr>
            <w:tcW w:w="1632" w:type="dxa"/>
            <w:vMerge/>
            <w:vAlign w:val="center"/>
            <w:hideMark/>
          </w:tcPr>
          <w:p w:rsidR="005A3897" w:rsidRPr="007032A4" w:rsidRDefault="005A3897" w:rsidP="00C134EB">
            <w:pPr>
              <w:jc w:val="center"/>
              <w:rPr>
                <w:sz w:val="22"/>
                <w:szCs w:val="22"/>
              </w:rPr>
            </w:pPr>
          </w:p>
        </w:tc>
      </w:tr>
      <w:tr w:rsidR="005A3897" w:rsidRPr="007032A4" w:rsidTr="00D47517">
        <w:trPr>
          <w:trHeight w:val="20"/>
        </w:trPr>
        <w:tc>
          <w:tcPr>
            <w:tcW w:w="14786" w:type="dxa"/>
            <w:gridSpan w:val="10"/>
            <w:noWrap/>
            <w:hideMark/>
          </w:tcPr>
          <w:p w:rsidR="005A3897" w:rsidRPr="007032A4" w:rsidRDefault="005A3897" w:rsidP="00C134EB">
            <w:pPr>
              <w:jc w:val="center"/>
              <w:rPr>
                <w:sz w:val="22"/>
                <w:szCs w:val="22"/>
              </w:rPr>
            </w:pPr>
            <w:r w:rsidRPr="007032A4">
              <w:rPr>
                <w:b/>
                <w:sz w:val="22"/>
                <w:szCs w:val="22"/>
              </w:rPr>
              <w:t>Наличие реального роста доходов</w:t>
            </w:r>
            <w:r w:rsidRPr="007032A4">
              <w:rPr>
                <w:sz w:val="22"/>
                <w:szCs w:val="22"/>
              </w:rPr>
              <w:t xml:space="preserve"> населения с учетом Индекса потребительских цен на товары и услуги по Российской Федерации</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Кобринское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16062,3</w:t>
            </w:r>
          </w:p>
        </w:tc>
        <w:tc>
          <w:tcPr>
            <w:tcW w:w="1506" w:type="dxa"/>
            <w:noWrap/>
            <w:vAlign w:val="bottom"/>
            <w:hideMark/>
          </w:tcPr>
          <w:p w:rsidR="005A3897" w:rsidRPr="007032A4" w:rsidRDefault="005A3897" w:rsidP="00C134EB">
            <w:pPr>
              <w:jc w:val="center"/>
              <w:rPr>
                <w:sz w:val="22"/>
                <w:szCs w:val="22"/>
              </w:rPr>
            </w:pPr>
            <w:r w:rsidRPr="007032A4">
              <w:rPr>
                <w:sz w:val="22"/>
                <w:szCs w:val="22"/>
              </w:rPr>
              <w:t>17303,3</w:t>
            </w:r>
          </w:p>
        </w:tc>
        <w:tc>
          <w:tcPr>
            <w:tcW w:w="1505" w:type="dxa"/>
            <w:noWrap/>
            <w:vAlign w:val="bottom"/>
            <w:hideMark/>
          </w:tcPr>
          <w:p w:rsidR="005A3897" w:rsidRPr="007032A4" w:rsidRDefault="005A3897" w:rsidP="00C134EB">
            <w:pPr>
              <w:jc w:val="center"/>
              <w:rPr>
                <w:sz w:val="22"/>
                <w:szCs w:val="22"/>
              </w:rPr>
            </w:pPr>
            <w:r w:rsidRPr="007032A4">
              <w:rPr>
                <w:sz w:val="22"/>
                <w:szCs w:val="22"/>
              </w:rPr>
              <w:t>23593,6</w:t>
            </w:r>
          </w:p>
        </w:tc>
        <w:tc>
          <w:tcPr>
            <w:tcW w:w="1404" w:type="dxa"/>
            <w:noWrap/>
            <w:vAlign w:val="bottom"/>
            <w:hideMark/>
          </w:tcPr>
          <w:p w:rsidR="005A3897" w:rsidRPr="007032A4" w:rsidRDefault="005A3897" w:rsidP="00C134EB">
            <w:pPr>
              <w:jc w:val="center"/>
              <w:rPr>
                <w:sz w:val="22"/>
                <w:szCs w:val="22"/>
              </w:rPr>
            </w:pPr>
            <w:r w:rsidRPr="007032A4">
              <w:rPr>
                <w:sz w:val="22"/>
                <w:szCs w:val="22"/>
              </w:rPr>
              <w:t>27062,9</w:t>
            </w:r>
          </w:p>
        </w:tc>
        <w:tc>
          <w:tcPr>
            <w:tcW w:w="1608" w:type="dxa"/>
            <w:noWrap/>
            <w:vAlign w:val="bottom"/>
            <w:hideMark/>
          </w:tcPr>
          <w:p w:rsidR="005A3897" w:rsidRPr="007032A4" w:rsidRDefault="005A3897" w:rsidP="00C134EB">
            <w:pPr>
              <w:jc w:val="center"/>
              <w:rPr>
                <w:sz w:val="22"/>
                <w:szCs w:val="22"/>
              </w:rPr>
            </w:pPr>
            <w:r w:rsidRPr="007032A4">
              <w:rPr>
                <w:sz w:val="22"/>
                <w:szCs w:val="22"/>
              </w:rPr>
              <w:t>20817,62</w:t>
            </w:r>
          </w:p>
        </w:tc>
        <w:tc>
          <w:tcPr>
            <w:tcW w:w="1505" w:type="dxa"/>
            <w:gridSpan w:val="2"/>
            <w:noWrap/>
            <w:vAlign w:val="bottom"/>
            <w:hideMark/>
          </w:tcPr>
          <w:p w:rsidR="005A3897" w:rsidRPr="007032A4" w:rsidRDefault="005A3897" w:rsidP="00C134EB">
            <w:pPr>
              <w:jc w:val="center"/>
              <w:rPr>
                <w:sz w:val="22"/>
                <w:szCs w:val="22"/>
              </w:rPr>
            </w:pPr>
            <w:r w:rsidRPr="007032A4">
              <w:rPr>
                <w:sz w:val="22"/>
                <w:szCs w:val="22"/>
              </w:rPr>
              <w:t>129,6</w:t>
            </w:r>
          </w:p>
        </w:tc>
        <w:tc>
          <w:tcPr>
            <w:tcW w:w="1380" w:type="dxa"/>
            <w:noWrap/>
            <w:vAlign w:val="bottom"/>
            <w:hideMark/>
          </w:tcPr>
          <w:p w:rsidR="005A3897" w:rsidRPr="007032A4" w:rsidRDefault="005A3897" w:rsidP="00C134EB">
            <w:pPr>
              <w:jc w:val="center"/>
              <w:rPr>
                <w:sz w:val="22"/>
                <w:szCs w:val="22"/>
              </w:rPr>
            </w:pPr>
            <w:r w:rsidRPr="007032A4">
              <w:rPr>
                <w:sz w:val="22"/>
                <w:szCs w:val="22"/>
              </w:rPr>
              <w:t>168,5</w:t>
            </w:r>
          </w:p>
        </w:tc>
        <w:tc>
          <w:tcPr>
            <w:tcW w:w="1632" w:type="dxa"/>
            <w:noWrap/>
            <w:vAlign w:val="bottom"/>
            <w:hideMark/>
          </w:tcPr>
          <w:p w:rsidR="005A3897" w:rsidRPr="007032A4" w:rsidRDefault="005A3897" w:rsidP="00C134EB">
            <w:pPr>
              <w:jc w:val="center"/>
              <w:rPr>
                <w:sz w:val="22"/>
                <w:szCs w:val="22"/>
              </w:rPr>
            </w:pPr>
            <w:r w:rsidRPr="007032A4">
              <w:rPr>
                <w:sz w:val="22"/>
                <w:szCs w:val="22"/>
              </w:rPr>
              <w:t>38,9</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Вырицкое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15763,4</w:t>
            </w:r>
          </w:p>
        </w:tc>
        <w:tc>
          <w:tcPr>
            <w:tcW w:w="1506" w:type="dxa"/>
            <w:noWrap/>
            <w:vAlign w:val="bottom"/>
            <w:hideMark/>
          </w:tcPr>
          <w:p w:rsidR="005A3897" w:rsidRPr="007032A4" w:rsidRDefault="005A3897" w:rsidP="00C134EB">
            <w:pPr>
              <w:jc w:val="center"/>
              <w:rPr>
                <w:sz w:val="22"/>
                <w:szCs w:val="22"/>
              </w:rPr>
            </w:pPr>
            <w:r w:rsidRPr="007032A4">
              <w:rPr>
                <w:sz w:val="22"/>
                <w:szCs w:val="22"/>
              </w:rPr>
              <w:t>18942,9</w:t>
            </w:r>
          </w:p>
        </w:tc>
        <w:tc>
          <w:tcPr>
            <w:tcW w:w="1505" w:type="dxa"/>
            <w:noWrap/>
            <w:vAlign w:val="bottom"/>
            <w:hideMark/>
          </w:tcPr>
          <w:p w:rsidR="005A3897" w:rsidRPr="007032A4" w:rsidRDefault="005A3897" w:rsidP="00C134EB">
            <w:pPr>
              <w:jc w:val="center"/>
              <w:rPr>
                <w:sz w:val="22"/>
                <w:szCs w:val="22"/>
              </w:rPr>
            </w:pPr>
            <w:r w:rsidRPr="007032A4">
              <w:rPr>
                <w:sz w:val="22"/>
                <w:szCs w:val="22"/>
              </w:rPr>
              <w:t>23462,7</w:t>
            </w:r>
          </w:p>
        </w:tc>
        <w:tc>
          <w:tcPr>
            <w:tcW w:w="1404" w:type="dxa"/>
            <w:noWrap/>
            <w:vAlign w:val="bottom"/>
            <w:hideMark/>
          </w:tcPr>
          <w:p w:rsidR="005A3897" w:rsidRPr="007032A4" w:rsidRDefault="005A3897" w:rsidP="00C134EB">
            <w:pPr>
              <w:jc w:val="center"/>
              <w:rPr>
                <w:sz w:val="22"/>
                <w:szCs w:val="22"/>
              </w:rPr>
            </w:pPr>
            <w:r w:rsidRPr="007032A4">
              <w:rPr>
                <w:sz w:val="22"/>
                <w:szCs w:val="22"/>
              </w:rPr>
              <w:t>26477,1</w:t>
            </w:r>
          </w:p>
        </w:tc>
        <w:tc>
          <w:tcPr>
            <w:tcW w:w="1608" w:type="dxa"/>
            <w:noWrap/>
            <w:vAlign w:val="bottom"/>
            <w:hideMark/>
          </w:tcPr>
          <w:p w:rsidR="005A3897" w:rsidRPr="007032A4" w:rsidRDefault="005A3897" w:rsidP="00C134EB">
            <w:pPr>
              <w:jc w:val="center"/>
              <w:rPr>
                <w:sz w:val="22"/>
                <w:szCs w:val="22"/>
              </w:rPr>
            </w:pPr>
            <w:r w:rsidRPr="007032A4">
              <w:rPr>
                <w:sz w:val="22"/>
                <w:szCs w:val="22"/>
              </w:rPr>
              <w:t>20367</w:t>
            </w:r>
          </w:p>
        </w:tc>
        <w:tc>
          <w:tcPr>
            <w:tcW w:w="1505" w:type="dxa"/>
            <w:gridSpan w:val="2"/>
            <w:shd w:val="clear" w:color="auto" w:fill="auto"/>
            <w:noWrap/>
            <w:vAlign w:val="bottom"/>
            <w:hideMark/>
          </w:tcPr>
          <w:p w:rsidR="005A3897" w:rsidRPr="007032A4" w:rsidRDefault="005A3897" w:rsidP="00C134EB">
            <w:pPr>
              <w:jc w:val="center"/>
              <w:rPr>
                <w:sz w:val="22"/>
                <w:szCs w:val="22"/>
              </w:rPr>
            </w:pPr>
            <w:r w:rsidRPr="007032A4">
              <w:rPr>
                <w:sz w:val="22"/>
                <w:szCs w:val="22"/>
              </w:rPr>
              <w:t>129,2</w:t>
            </w:r>
          </w:p>
        </w:tc>
        <w:tc>
          <w:tcPr>
            <w:tcW w:w="1380" w:type="dxa"/>
            <w:noWrap/>
            <w:vAlign w:val="bottom"/>
            <w:hideMark/>
          </w:tcPr>
          <w:p w:rsidR="005A3897" w:rsidRPr="007032A4" w:rsidRDefault="005A3897" w:rsidP="00C134EB">
            <w:pPr>
              <w:jc w:val="center"/>
              <w:rPr>
                <w:sz w:val="22"/>
                <w:szCs w:val="22"/>
              </w:rPr>
            </w:pPr>
            <w:r w:rsidRPr="007032A4">
              <w:rPr>
                <w:sz w:val="22"/>
                <w:szCs w:val="22"/>
              </w:rPr>
              <w:t>168,0</w:t>
            </w:r>
          </w:p>
        </w:tc>
        <w:tc>
          <w:tcPr>
            <w:tcW w:w="1632" w:type="dxa"/>
            <w:noWrap/>
            <w:vAlign w:val="bottom"/>
            <w:hideMark/>
          </w:tcPr>
          <w:p w:rsidR="005A3897" w:rsidRPr="007032A4" w:rsidRDefault="005A3897" w:rsidP="00C134EB">
            <w:pPr>
              <w:jc w:val="center"/>
              <w:rPr>
                <w:sz w:val="22"/>
                <w:szCs w:val="22"/>
              </w:rPr>
            </w:pPr>
            <w:r w:rsidRPr="007032A4">
              <w:rPr>
                <w:sz w:val="22"/>
                <w:szCs w:val="22"/>
              </w:rPr>
              <w:t>38,8</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Пудостьское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18909,3</w:t>
            </w:r>
          </w:p>
        </w:tc>
        <w:tc>
          <w:tcPr>
            <w:tcW w:w="1506" w:type="dxa"/>
            <w:noWrap/>
            <w:vAlign w:val="bottom"/>
            <w:hideMark/>
          </w:tcPr>
          <w:p w:rsidR="005A3897" w:rsidRPr="007032A4" w:rsidRDefault="005A3897" w:rsidP="00C134EB">
            <w:pPr>
              <w:jc w:val="center"/>
              <w:rPr>
                <w:sz w:val="22"/>
                <w:szCs w:val="22"/>
              </w:rPr>
            </w:pPr>
            <w:r w:rsidRPr="007032A4">
              <w:rPr>
                <w:sz w:val="22"/>
                <w:szCs w:val="22"/>
              </w:rPr>
              <w:t>21536,3</w:t>
            </w:r>
          </w:p>
        </w:tc>
        <w:tc>
          <w:tcPr>
            <w:tcW w:w="1505" w:type="dxa"/>
            <w:noWrap/>
            <w:vAlign w:val="bottom"/>
            <w:hideMark/>
          </w:tcPr>
          <w:p w:rsidR="005A3897" w:rsidRPr="007032A4" w:rsidRDefault="005A3897" w:rsidP="00C134EB">
            <w:pPr>
              <w:jc w:val="center"/>
              <w:rPr>
                <w:sz w:val="22"/>
                <w:szCs w:val="22"/>
              </w:rPr>
            </w:pPr>
            <w:r w:rsidRPr="007032A4">
              <w:rPr>
                <w:sz w:val="22"/>
                <w:szCs w:val="22"/>
              </w:rPr>
              <w:t>26944,4</w:t>
            </w:r>
          </w:p>
        </w:tc>
        <w:tc>
          <w:tcPr>
            <w:tcW w:w="1404" w:type="dxa"/>
            <w:noWrap/>
            <w:vAlign w:val="bottom"/>
            <w:hideMark/>
          </w:tcPr>
          <w:p w:rsidR="005A3897" w:rsidRPr="007032A4" w:rsidRDefault="005A3897" w:rsidP="00C134EB">
            <w:pPr>
              <w:jc w:val="center"/>
              <w:rPr>
                <w:sz w:val="22"/>
                <w:szCs w:val="22"/>
              </w:rPr>
            </w:pPr>
            <w:r w:rsidRPr="007032A4">
              <w:rPr>
                <w:sz w:val="22"/>
                <w:szCs w:val="22"/>
              </w:rPr>
              <w:t>31345,2</w:t>
            </w:r>
          </w:p>
        </w:tc>
        <w:tc>
          <w:tcPr>
            <w:tcW w:w="1608" w:type="dxa"/>
            <w:noWrap/>
            <w:vAlign w:val="bottom"/>
            <w:hideMark/>
          </w:tcPr>
          <w:p w:rsidR="005A3897" w:rsidRPr="007032A4" w:rsidRDefault="005A3897" w:rsidP="00C134EB">
            <w:pPr>
              <w:jc w:val="center"/>
              <w:rPr>
                <w:sz w:val="22"/>
                <w:szCs w:val="22"/>
              </w:rPr>
            </w:pPr>
            <w:r w:rsidRPr="007032A4">
              <w:rPr>
                <w:sz w:val="22"/>
                <w:szCs w:val="22"/>
              </w:rPr>
              <w:t>24111,69</w:t>
            </w:r>
          </w:p>
        </w:tc>
        <w:tc>
          <w:tcPr>
            <w:tcW w:w="1505" w:type="dxa"/>
            <w:gridSpan w:val="2"/>
            <w:shd w:val="clear" w:color="auto" w:fill="auto"/>
            <w:noWrap/>
            <w:vAlign w:val="bottom"/>
            <w:hideMark/>
          </w:tcPr>
          <w:p w:rsidR="005A3897" w:rsidRPr="007032A4" w:rsidRDefault="005A3897" w:rsidP="00C134EB">
            <w:pPr>
              <w:jc w:val="center"/>
              <w:rPr>
                <w:sz w:val="22"/>
                <w:szCs w:val="22"/>
              </w:rPr>
            </w:pPr>
            <w:r w:rsidRPr="007032A4">
              <w:rPr>
                <w:sz w:val="22"/>
                <w:szCs w:val="22"/>
              </w:rPr>
              <w:t>127,5</w:t>
            </w:r>
          </w:p>
        </w:tc>
        <w:tc>
          <w:tcPr>
            <w:tcW w:w="1380" w:type="dxa"/>
            <w:noWrap/>
            <w:vAlign w:val="bottom"/>
            <w:hideMark/>
          </w:tcPr>
          <w:p w:rsidR="005A3897" w:rsidRPr="007032A4" w:rsidRDefault="005A3897" w:rsidP="00C134EB">
            <w:pPr>
              <w:jc w:val="center"/>
              <w:rPr>
                <w:sz w:val="22"/>
                <w:szCs w:val="22"/>
              </w:rPr>
            </w:pPr>
            <w:r w:rsidRPr="007032A4">
              <w:rPr>
                <w:sz w:val="22"/>
                <w:szCs w:val="22"/>
              </w:rPr>
              <w:t>165,8</w:t>
            </w:r>
          </w:p>
        </w:tc>
        <w:tc>
          <w:tcPr>
            <w:tcW w:w="1632" w:type="dxa"/>
            <w:noWrap/>
            <w:vAlign w:val="bottom"/>
            <w:hideMark/>
          </w:tcPr>
          <w:p w:rsidR="005A3897" w:rsidRPr="007032A4" w:rsidRDefault="005A3897" w:rsidP="00C134EB">
            <w:pPr>
              <w:jc w:val="center"/>
              <w:rPr>
                <w:sz w:val="22"/>
                <w:szCs w:val="22"/>
              </w:rPr>
            </w:pPr>
            <w:r w:rsidRPr="007032A4">
              <w:rPr>
                <w:sz w:val="22"/>
                <w:szCs w:val="22"/>
              </w:rPr>
              <w:t>38,3</w:t>
            </w:r>
          </w:p>
        </w:tc>
      </w:tr>
      <w:tr w:rsidR="005A3897" w:rsidRPr="007032A4" w:rsidTr="00D47517">
        <w:trPr>
          <w:trHeight w:val="20"/>
        </w:trPr>
        <w:tc>
          <w:tcPr>
            <w:tcW w:w="2741" w:type="dxa"/>
            <w:noWrap/>
            <w:hideMark/>
          </w:tcPr>
          <w:p w:rsidR="005A3897" w:rsidRPr="007032A4" w:rsidRDefault="005A3897" w:rsidP="00C134EB">
            <w:pPr>
              <w:rPr>
                <w:sz w:val="22"/>
                <w:szCs w:val="22"/>
              </w:rPr>
            </w:pPr>
            <w:r w:rsidRPr="007032A4">
              <w:rPr>
                <w:sz w:val="22"/>
                <w:szCs w:val="22"/>
              </w:rPr>
              <w:t>Рождественское</w:t>
            </w:r>
          </w:p>
        </w:tc>
        <w:tc>
          <w:tcPr>
            <w:tcW w:w="1505" w:type="dxa"/>
            <w:noWrap/>
            <w:vAlign w:val="bottom"/>
            <w:hideMark/>
          </w:tcPr>
          <w:p w:rsidR="005A3897" w:rsidRPr="007032A4" w:rsidRDefault="005A3897" w:rsidP="00C134EB">
            <w:pPr>
              <w:jc w:val="center"/>
              <w:rPr>
                <w:sz w:val="22"/>
                <w:szCs w:val="22"/>
              </w:rPr>
            </w:pPr>
            <w:r w:rsidRPr="007032A4">
              <w:rPr>
                <w:sz w:val="22"/>
                <w:szCs w:val="22"/>
              </w:rPr>
              <w:t>20734,1</w:t>
            </w:r>
          </w:p>
        </w:tc>
        <w:tc>
          <w:tcPr>
            <w:tcW w:w="1506" w:type="dxa"/>
            <w:noWrap/>
            <w:vAlign w:val="bottom"/>
            <w:hideMark/>
          </w:tcPr>
          <w:p w:rsidR="005A3897" w:rsidRPr="007032A4" w:rsidRDefault="005A3897" w:rsidP="00C134EB">
            <w:pPr>
              <w:jc w:val="center"/>
              <w:rPr>
                <w:sz w:val="22"/>
                <w:szCs w:val="22"/>
              </w:rPr>
            </w:pPr>
            <w:r w:rsidRPr="007032A4">
              <w:rPr>
                <w:sz w:val="22"/>
                <w:szCs w:val="22"/>
              </w:rPr>
              <w:t>24804,5</w:t>
            </w:r>
          </w:p>
        </w:tc>
        <w:tc>
          <w:tcPr>
            <w:tcW w:w="1505" w:type="dxa"/>
            <w:noWrap/>
            <w:vAlign w:val="bottom"/>
            <w:hideMark/>
          </w:tcPr>
          <w:p w:rsidR="005A3897" w:rsidRPr="007032A4" w:rsidRDefault="005A3897" w:rsidP="00C134EB">
            <w:pPr>
              <w:jc w:val="center"/>
              <w:rPr>
                <w:sz w:val="22"/>
                <w:szCs w:val="22"/>
              </w:rPr>
            </w:pPr>
            <w:r w:rsidRPr="007032A4">
              <w:rPr>
                <w:sz w:val="22"/>
                <w:szCs w:val="22"/>
              </w:rPr>
              <w:t>27666,3</w:t>
            </w:r>
          </w:p>
        </w:tc>
        <w:tc>
          <w:tcPr>
            <w:tcW w:w="1404" w:type="dxa"/>
            <w:noWrap/>
            <w:vAlign w:val="bottom"/>
            <w:hideMark/>
          </w:tcPr>
          <w:p w:rsidR="005A3897" w:rsidRPr="007032A4" w:rsidRDefault="005A3897" w:rsidP="00C134EB">
            <w:pPr>
              <w:jc w:val="center"/>
              <w:rPr>
                <w:sz w:val="22"/>
                <w:szCs w:val="22"/>
              </w:rPr>
            </w:pPr>
            <w:r w:rsidRPr="007032A4">
              <w:rPr>
                <w:sz w:val="22"/>
                <w:szCs w:val="22"/>
              </w:rPr>
              <w:t>33187,1</w:t>
            </w:r>
          </w:p>
        </w:tc>
        <w:tc>
          <w:tcPr>
            <w:tcW w:w="1608" w:type="dxa"/>
            <w:noWrap/>
            <w:vAlign w:val="bottom"/>
            <w:hideMark/>
          </w:tcPr>
          <w:p w:rsidR="005A3897" w:rsidRPr="007032A4" w:rsidRDefault="005A3897" w:rsidP="00C134EB">
            <w:pPr>
              <w:jc w:val="center"/>
              <w:rPr>
                <w:sz w:val="22"/>
                <w:szCs w:val="22"/>
              </w:rPr>
            </w:pPr>
            <w:r w:rsidRPr="007032A4">
              <w:rPr>
                <w:sz w:val="22"/>
                <w:szCs w:val="22"/>
              </w:rPr>
              <w:t>25528,54</w:t>
            </w:r>
          </w:p>
        </w:tc>
        <w:tc>
          <w:tcPr>
            <w:tcW w:w="1505" w:type="dxa"/>
            <w:gridSpan w:val="2"/>
            <w:shd w:val="clear" w:color="auto" w:fill="auto"/>
            <w:noWrap/>
            <w:vAlign w:val="bottom"/>
            <w:hideMark/>
          </w:tcPr>
          <w:p w:rsidR="005A3897" w:rsidRPr="007032A4" w:rsidRDefault="005A3897" w:rsidP="00C134EB">
            <w:pPr>
              <w:jc w:val="center"/>
              <w:rPr>
                <w:sz w:val="22"/>
                <w:szCs w:val="22"/>
              </w:rPr>
            </w:pPr>
            <w:r w:rsidRPr="007032A4">
              <w:rPr>
                <w:sz w:val="22"/>
                <w:szCs w:val="22"/>
              </w:rPr>
              <w:t>123,1</w:t>
            </w:r>
          </w:p>
        </w:tc>
        <w:tc>
          <w:tcPr>
            <w:tcW w:w="1380" w:type="dxa"/>
            <w:noWrap/>
            <w:vAlign w:val="bottom"/>
            <w:hideMark/>
          </w:tcPr>
          <w:p w:rsidR="005A3897" w:rsidRPr="007032A4" w:rsidRDefault="005A3897" w:rsidP="00C134EB">
            <w:pPr>
              <w:jc w:val="center"/>
              <w:rPr>
                <w:sz w:val="22"/>
                <w:szCs w:val="22"/>
              </w:rPr>
            </w:pPr>
            <w:r w:rsidRPr="007032A4">
              <w:rPr>
                <w:sz w:val="22"/>
                <w:szCs w:val="22"/>
              </w:rPr>
              <w:t>160,1</w:t>
            </w:r>
          </w:p>
        </w:tc>
        <w:tc>
          <w:tcPr>
            <w:tcW w:w="1632" w:type="dxa"/>
            <w:noWrap/>
            <w:vAlign w:val="bottom"/>
            <w:hideMark/>
          </w:tcPr>
          <w:p w:rsidR="005A3897" w:rsidRPr="007032A4" w:rsidRDefault="005A3897" w:rsidP="00C134EB">
            <w:pPr>
              <w:jc w:val="center"/>
              <w:rPr>
                <w:sz w:val="22"/>
                <w:szCs w:val="22"/>
              </w:rPr>
            </w:pPr>
            <w:r w:rsidRPr="007032A4">
              <w:rPr>
                <w:sz w:val="22"/>
                <w:szCs w:val="22"/>
              </w:rPr>
              <w:t>36,9</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Новосветское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19522,7</w:t>
            </w:r>
          </w:p>
        </w:tc>
        <w:tc>
          <w:tcPr>
            <w:tcW w:w="1506" w:type="dxa"/>
            <w:noWrap/>
            <w:vAlign w:val="bottom"/>
            <w:hideMark/>
          </w:tcPr>
          <w:p w:rsidR="005A3897" w:rsidRPr="007032A4" w:rsidRDefault="005A3897" w:rsidP="00C134EB">
            <w:pPr>
              <w:jc w:val="center"/>
              <w:rPr>
                <w:sz w:val="22"/>
                <w:szCs w:val="22"/>
              </w:rPr>
            </w:pPr>
            <w:r w:rsidRPr="007032A4">
              <w:rPr>
                <w:sz w:val="22"/>
                <w:szCs w:val="22"/>
              </w:rPr>
              <w:t>20959,2</w:t>
            </w:r>
          </w:p>
        </w:tc>
        <w:tc>
          <w:tcPr>
            <w:tcW w:w="1505" w:type="dxa"/>
            <w:noWrap/>
            <w:vAlign w:val="bottom"/>
            <w:hideMark/>
          </w:tcPr>
          <w:p w:rsidR="005A3897" w:rsidRPr="007032A4" w:rsidRDefault="005A3897" w:rsidP="00C134EB">
            <w:pPr>
              <w:jc w:val="center"/>
              <w:rPr>
                <w:sz w:val="22"/>
                <w:szCs w:val="22"/>
              </w:rPr>
            </w:pPr>
            <w:r w:rsidRPr="007032A4">
              <w:rPr>
                <w:sz w:val="22"/>
                <w:szCs w:val="22"/>
              </w:rPr>
              <w:t>26827,7</w:t>
            </w:r>
          </w:p>
        </w:tc>
        <w:tc>
          <w:tcPr>
            <w:tcW w:w="1404" w:type="dxa"/>
            <w:noWrap/>
            <w:vAlign w:val="bottom"/>
            <w:hideMark/>
          </w:tcPr>
          <w:p w:rsidR="005A3897" w:rsidRPr="007032A4" w:rsidRDefault="005A3897" w:rsidP="00C134EB">
            <w:pPr>
              <w:jc w:val="center"/>
              <w:rPr>
                <w:sz w:val="22"/>
                <w:szCs w:val="22"/>
              </w:rPr>
            </w:pPr>
            <w:r w:rsidRPr="007032A4">
              <w:rPr>
                <w:sz w:val="22"/>
                <w:szCs w:val="22"/>
              </w:rPr>
              <w:t>29426</w:t>
            </w:r>
          </w:p>
        </w:tc>
        <w:tc>
          <w:tcPr>
            <w:tcW w:w="1608" w:type="dxa"/>
            <w:noWrap/>
            <w:vAlign w:val="bottom"/>
            <w:hideMark/>
          </w:tcPr>
          <w:p w:rsidR="005A3897" w:rsidRPr="007032A4" w:rsidRDefault="005A3897" w:rsidP="00C134EB">
            <w:pPr>
              <w:jc w:val="center"/>
              <w:rPr>
                <w:sz w:val="22"/>
                <w:szCs w:val="22"/>
              </w:rPr>
            </w:pPr>
            <w:r w:rsidRPr="007032A4">
              <w:rPr>
                <w:sz w:val="22"/>
                <w:szCs w:val="22"/>
              </w:rPr>
              <w:t>22635,38</w:t>
            </w:r>
          </w:p>
        </w:tc>
        <w:tc>
          <w:tcPr>
            <w:tcW w:w="1505" w:type="dxa"/>
            <w:gridSpan w:val="2"/>
            <w:shd w:val="clear" w:color="auto" w:fill="auto"/>
            <w:noWrap/>
            <w:vAlign w:val="bottom"/>
            <w:hideMark/>
          </w:tcPr>
          <w:p w:rsidR="005A3897" w:rsidRPr="007032A4" w:rsidRDefault="005A3897" w:rsidP="00C134EB">
            <w:pPr>
              <w:jc w:val="center"/>
              <w:rPr>
                <w:sz w:val="22"/>
                <w:szCs w:val="22"/>
              </w:rPr>
            </w:pPr>
            <w:r w:rsidRPr="007032A4">
              <w:rPr>
                <w:sz w:val="22"/>
                <w:szCs w:val="22"/>
              </w:rPr>
              <w:t>115,9</w:t>
            </w:r>
          </w:p>
        </w:tc>
        <w:tc>
          <w:tcPr>
            <w:tcW w:w="1380" w:type="dxa"/>
            <w:noWrap/>
            <w:vAlign w:val="bottom"/>
            <w:hideMark/>
          </w:tcPr>
          <w:p w:rsidR="005A3897" w:rsidRPr="007032A4" w:rsidRDefault="005A3897" w:rsidP="00C134EB">
            <w:pPr>
              <w:jc w:val="center"/>
              <w:rPr>
                <w:sz w:val="22"/>
                <w:szCs w:val="22"/>
              </w:rPr>
            </w:pPr>
            <w:r w:rsidRPr="007032A4">
              <w:rPr>
                <w:sz w:val="22"/>
                <w:szCs w:val="22"/>
              </w:rPr>
              <w:t>150,7</w:t>
            </w:r>
          </w:p>
        </w:tc>
        <w:tc>
          <w:tcPr>
            <w:tcW w:w="1632" w:type="dxa"/>
            <w:noWrap/>
            <w:vAlign w:val="bottom"/>
            <w:hideMark/>
          </w:tcPr>
          <w:p w:rsidR="005A3897" w:rsidRPr="007032A4" w:rsidRDefault="005A3897" w:rsidP="00C134EB">
            <w:pPr>
              <w:jc w:val="center"/>
              <w:rPr>
                <w:sz w:val="22"/>
                <w:szCs w:val="22"/>
              </w:rPr>
            </w:pPr>
            <w:r w:rsidRPr="007032A4">
              <w:rPr>
                <w:sz w:val="22"/>
                <w:szCs w:val="22"/>
              </w:rPr>
              <w:t>34,8</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Таицкое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20381,5</w:t>
            </w:r>
          </w:p>
        </w:tc>
        <w:tc>
          <w:tcPr>
            <w:tcW w:w="1506" w:type="dxa"/>
            <w:noWrap/>
            <w:vAlign w:val="bottom"/>
            <w:hideMark/>
          </w:tcPr>
          <w:p w:rsidR="005A3897" w:rsidRPr="007032A4" w:rsidRDefault="005A3897" w:rsidP="00C134EB">
            <w:pPr>
              <w:jc w:val="center"/>
              <w:rPr>
                <w:sz w:val="22"/>
                <w:szCs w:val="22"/>
              </w:rPr>
            </w:pPr>
            <w:r w:rsidRPr="007032A4">
              <w:rPr>
                <w:sz w:val="22"/>
                <w:szCs w:val="22"/>
              </w:rPr>
              <w:t>24478,8</w:t>
            </w:r>
          </w:p>
        </w:tc>
        <w:tc>
          <w:tcPr>
            <w:tcW w:w="1505" w:type="dxa"/>
            <w:noWrap/>
            <w:vAlign w:val="bottom"/>
            <w:hideMark/>
          </w:tcPr>
          <w:p w:rsidR="005A3897" w:rsidRPr="007032A4" w:rsidRDefault="005A3897" w:rsidP="00C134EB">
            <w:pPr>
              <w:jc w:val="center"/>
              <w:rPr>
                <w:sz w:val="22"/>
                <w:szCs w:val="22"/>
              </w:rPr>
            </w:pPr>
            <w:r w:rsidRPr="007032A4">
              <w:rPr>
                <w:sz w:val="22"/>
                <w:szCs w:val="22"/>
              </w:rPr>
              <w:t>24361,3</w:t>
            </w:r>
          </w:p>
        </w:tc>
        <w:tc>
          <w:tcPr>
            <w:tcW w:w="1404" w:type="dxa"/>
            <w:noWrap/>
            <w:vAlign w:val="bottom"/>
            <w:hideMark/>
          </w:tcPr>
          <w:p w:rsidR="005A3897" w:rsidRPr="007032A4" w:rsidRDefault="005A3897" w:rsidP="00C134EB">
            <w:pPr>
              <w:jc w:val="center"/>
              <w:rPr>
                <w:sz w:val="22"/>
                <w:szCs w:val="22"/>
              </w:rPr>
            </w:pPr>
            <w:r w:rsidRPr="007032A4">
              <w:rPr>
                <w:sz w:val="22"/>
                <w:szCs w:val="22"/>
              </w:rPr>
              <w:t>30556,8</w:t>
            </w:r>
          </w:p>
        </w:tc>
        <w:tc>
          <w:tcPr>
            <w:tcW w:w="1608" w:type="dxa"/>
            <w:noWrap/>
            <w:vAlign w:val="bottom"/>
            <w:hideMark/>
          </w:tcPr>
          <w:p w:rsidR="005A3897" w:rsidRPr="007032A4" w:rsidRDefault="005A3897" w:rsidP="00C134EB">
            <w:pPr>
              <w:jc w:val="center"/>
              <w:rPr>
                <w:sz w:val="22"/>
                <w:szCs w:val="22"/>
              </w:rPr>
            </w:pPr>
            <w:r w:rsidRPr="007032A4">
              <w:rPr>
                <w:sz w:val="22"/>
                <w:szCs w:val="22"/>
              </w:rPr>
              <w:t>23505,23</w:t>
            </w:r>
          </w:p>
        </w:tc>
        <w:tc>
          <w:tcPr>
            <w:tcW w:w="1505" w:type="dxa"/>
            <w:gridSpan w:val="2"/>
            <w:shd w:val="clear" w:color="auto" w:fill="auto"/>
            <w:noWrap/>
            <w:vAlign w:val="bottom"/>
            <w:hideMark/>
          </w:tcPr>
          <w:p w:rsidR="005A3897" w:rsidRPr="007032A4" w:rsidRDefault="005A3897" w:rsidP="00C134EB">
            <w:pPr>
              <w:jc w:val="center"/>
              <w:rPr>
                <w:sz w:val="22"/>
                <w:szCs w:val="22"/>
              </w:rPr>
            </w:pPr>
            <w:r w:rsidRPr="007032A4">
              <w:rPr>
                <w:sz w:val="22"/>
                <w:szCs w:val="22"/>
              </w:rPr>
              <w:t>115,3</w:t>
            </w:r>
          </w:p>
        </w:tc>
        <w:tc>
          <w:tcPr>
            <w:tcW w:w="1380" w:type="dxa"/>
            <w:noWrap/>
            <w:vAlign w:val="bottom"/>
            <w:hideMark/>
          </w:tcPr>
          <w:p w:rsidR="005A3897" w:rsidRPr="007032A4" w:rsidRDefault="005A3897" w:rsidP="00C134EB">
            <w:pPr>
              <w:jc w:val="center"/>
              <w:rPr>
                <w:sz w:val="22"/>
                <w:szCs w:val="22"/>
              </w:rPr>
            </w:pPr>
            <w:r w:rsidRPr="007032A4">
              <w:rPr>
                <w:sz w:val="22"/>
                <w:szCs w:val="22"/>
              </w:rPr>
              <w:t>149,9</w:t>
            </w:r>
          </w:p>
        </w:tc>
        <w:tc>
          <w:tcPr>
            <w:tcW w:w="1632" w:type="dxa"/>
            <w:noWrap/>
            <w:vAlign w:val="bottom"/>
            <w:hideMark/>
          </w:tcPr>
          <w:p w:rsidR="005A3897" w:rsidRPr="007032A4" w:rsidRDefault="005A3897" w:rsidP="00C134EB">
            <w:pPr>
              <w:jc w:val="center"/>
              <w:rPr>
                <w:sz w:val="22"/>
                <w:szCs w:val="22"/>
              </w:rPr>
            </w:pPr>
            <w:r w:rsidRPr="007032A4">
              <w:rPr>
                <w:sz w:val="22"/>
                <w:szCs w:val="22"/>
              </w:rPr>
              <w:t>34,6</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Сиверское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18369,4</w:t>
            </w:r>
          </w:p>
        </w:tc>
        <w:tc>
          <w:tcPr>
            <w:tcW w:w="1506" w:type="dxa"/>
            <w:noWrap/>
            <w:vAlign w:val="bottom"/>
            <w:hideMark/>
          </w:tcPr>
          <w:p w:rsidR="005A3897" w:rsidRPr="007032A4" w:rsidRDefault="005A3897" w:rsidP="00C134EB">
            <w:pPr>
              <w:jc w:val="center"/>
              <w:rPr>
                <w:sz w:val="22"/>
                <w:szCs w:val="22"/>
              </w:rPr>
            </w:pPr>
            <w:r w:rsidRPr="007032A4">
              <w:rPr>
                <w:sz w:val="22"/>
                <w:szCs w:val="22"/>
              </w:rPr>
              <w:t>21025,2</w:t>
            </w:r>
          </w:p>
        </w:tc>
        <w:tc>
          <w:tcPr>
            <w:tcW w:w="1505" w:type="dxa"/>
            <w:noWrap/>
            <w:vAlign w:val="bottom"/>
            <w:hideMark/>
          </w:tcPr>
          <w:p w:rsidR="005A3897" w:rsidRPr="007032A4" w:rsidRDefault="005A3897" w:rsidP="00C134EB">
            <w:pPr>
              <w:jc w:val="center"/>
              <w:rPr>
                <w:sz w:val="22"/>
                <w:szCs w:val="22"/>
              </w:rPr>
            </w:pPr>
            <w:r w:rsidRPr="007032A4">
              <w:rPr>
                <w:sz w:val="22"/>
                <w:szCs w:val="22"/>
              </w:rPr>
              <w:t>23609,9</w:t>
            </w:r>
          </w:p>
        </w:tc>
        <w:tc>
          <w:tcPr>
            <w:tcW w:w="1404" w:type="dxa"/>
            <w:noWrap/>
            <w:vAlign w:val="bottom"/>
            <w:hideMark/>
          </w:tcPr>
          <w:p w:rsidR="005A3897" w:rsidRPr="007032A4" w:rsidRDefault="005A3897" w:rsidP="00C134EB">
            <w:pPr>
              <w:jc w:val="center"/>
              <w:rPr>
                <w:sz w:val="22"/>
                <w:szCs w:val="22"/>
              </w:rPr>
            </w:pPr>
            <w:r w:rsidRPr="007032A4">
              <w:rPr>
                <w:sz w:val="22"/>
                <w:szCs w:val="22"/>
              </w:rPr>
              <w:t>27412,9</w:t>
            </w:r>
          </w:p>
        </w:tc>
        <w:tc>
          <w:tcPr>
            <w:tcW w:w="1608" w:type="dxa"/>
            <w:noWrap/>
            <w:vAlign w:val="bottom"/>
            <w:hideMark/>
          </w:tcPr>
          <w:p w:rsidR="005A3897" w:rsidRPr="007032A4" w:rsidRDefault="005A3897" w:rsidP="00C134EB">
            <w:pPr>
              <w:jc w:val="center"/>
              <w:rPr>
                <w:sz w:val="22"/>
                <w:szCs w:val="22"/>
              </w:rPr>
            </w:pPr>
            <w:r w:rsidRPr="007032A4">
              <w:rPr>
                <w:sz w:val="22"/>
                <w:szCs w:val="22"/>
              </w:rPr>
              <w:t>21086,85</w:t>
            </w:r>
          </w:p>
        </w:tc>
        <w:tc>
          <w:tcPr>
            <w:tcW w:w="1505" w:type="dxa"/>
            <w:gridSpan w:val="2"/>
            <w:shd w:val="clear" w:color="auto" w:fill="auto"/>
            <w:noWrap/>
            <w:vAlign w:val="bottom"/>
            <w:hideMark/>
          </w:tcPr>
          <w:p w:rsidR="005A3897" w:rsidRPr="007032A4" w:rsidRDefault="005A3897" w:rsidP="00C134EB">
            <w:pPr>
              <w:jc w:val="center"/>
              <w:rPr>
                <w:sz w:val="22"/>
                <w:szCs w:val="22"/>
              </w:rPr>
            </w:pPr>
            <w:r w:rsidRPr="007032A4">
              <w:rPr>
                <w:sz w:val="22"/>
                <w:szCs w:val="22"/>
              </w:rPr>
              <w:t>114,8</w:t>
            </w:r>
          </w:p>
        </w:tc>
        <w:tc>
          <w:tcPr>
            <w:tcW w:w="1380" w:type="dxa"/>
            <w:noWrap/>
            <w:vAlign w:val="bottom"/>
            <w:hideMark/>
          </w:tcPr>
          <w:p w:rsidR="005A3897" w:rsidRPr="007032A4" w:rsidRDefault="005A3897" w:rsidP="00C134EB">
            <w:pPr>
              <w:jc w:val="center"/>
              <w:rPr>
                <w:sz w:val="22"/>
                <w:szCs w:val="22"/>
              </w:rPr>
            </w:pPr>
            <w:r w:rsidRPr="007032A4">
              <w:rPr>
                <w:sz w:val="22"/>
                <w:szCs w:val="22"/>
              </w:rPr>
              <w:t>149,2</w:t>
            </w:r>
          </w:p>
        </w:tc>
        <w:tc>
          <w:tcPr>
            <w:tcW w:w="1632" w:type="dxa"/>
            <w:noWrap/>
            <w:vAlign w:val="bottom"/>
            <w:hideMark/>
          </w:tcPr>
          <w:p w:rsidR="005A3897" w:rsidRPr="007032A4" w:rsidRDefault="005A3897" w:rsidP="00C134EB">
            <w:pPr>
              <w:jc w:val="center"/>
              <w:rPr>
                <w:sz w:val="22"/>
                <w:szCs w:val="22"/>
              </w:rPr>
            </w:pPr>
            <w:r w:rsidRPr="007032A4">
              <w:rPr>
                <w:sz w:val="22"/>
                <w:szCs w:val="22"/>
              </w:rPr>
              <w:t>34,4</w:t>
            </w:r>
          </w:p>
        </w:tc>
      </w:tr>
      <w:tr w:rsidR="005A3897" w:rsidRPr="007032A4" w:rsidTr="00D47517">
        <w:trPr>
          <w:trHeight w:val="20"/>
        </w:trPr>
        <w:tc>
          <w:tcPr>
            <w:tcW w:w="2741" w:type="dxa"/>
            <w:noWrap/>
            <w:hideMark/>
          </w:tcPr>
          <w:p w:rsidR="005A3897" w:rsidRPr="007032A4" w:rsidRDefault="005A3897" w:rsidP="00C134EB">
            <w:pPr>
              <w:rPr>
                <w:sz w:val="22"/>
                <w:szCs w:val="22"/>
              </w:rPr>
            </w:pPr>
            <w:r w:rsidRPr="007032A4">
              <w:rPr>
                <w:sz w:val="22"/>
                <w:szCs w:val="22"/>
              </w:rPr>
              <w:t>Елизаветинское</w:t>
            </w:r>
          </w:p>
        </w:tc>
        <w:tc>
          <w:tcPr>
            <w:tcW w:w="1505" w:type="dxa"/>
            <w:noWrap/>
            <w:vAlign w:val="bottom"/>
            <w:hideMark/>
          </w:tcPr>
          <w:p w:rsidR="005A3897" w:rsidRPr="007032A4" w:rsidRDefault="005A3897" w:rsidP="00C134EB">
            <w:pPr>
              <w:jc w:val="center"/>
              <w:rPr>
                <w:sz w:val="22"/>
                <w:szCs w:val="22"/>
              </w:rPr>
            </w:pPr>
            <w:r w:rsidRPr="007032A4">
              <w:rPr>
                <w:sz w:val="22"/>
                <w:szCs w:val="22"/>
              </w:rPr>
              <w:t>16497,9</w:t>
            </w:r>
          </w:p>
        </w:tc>
        <w:tc>
          <w:tcPr>
            <w:tcW w:w="1506" w:type="dxa"/>
            <w:noWrap/>
            <w:vAlign w:val="bottom"/>
            <w:hideMark/>
          </w:tcPr>
          <w:p w:rsidR="005A3897" w:rsidRPr="007032A4" w:rsidRDefault="005A3897" w:rsidP="00C134EB">
            <w:pPr>
              <w:jc w:val="center"/>
              <w:rPr>
                <w:sz w:val="22"/>
                <w:szCs w:val="22"/>
              </w:rPr>
            </w:pPr>
            <w:r w:rsidRPr="007032A4">
              <w:rPr>
                <w:sz w:val="22"/>
                <w:szCs w:val="22"/>
              </w:rPr>
              <w:t>18617</w:t>
            </w:r>
          </w:p>
        </w:tc>
        <w:tc>
          <w:tcPr>
            <w:tcW w:w="1505" w:type="dxa"/>
            <w:noWrap/>
            <w:vAlign w:val="bottom"/>
            <w:hideMark/>
          </w:tcPr>
          <w:p w:rsidR="005A3897" w:rsidRPr="007032A4" w:rsidRDefault="005A3897" w:rsidP="00C134EB">
            <w:pPr>
              <w:jc w:val="center"/>
              <w:rPr>
                <w:sz w:val="22"/>
                <w:szCs w:val="22"/>
              </w:rPr>
            </w:pPr>
            <w:r w:rsidRPr="007032A4">
              <w:rPr>
                <w:sz w:val="22"/>
                <w:szCs w:val="22"/>
              </w:rPr>
              <w:t>21999,6</w:t>
            </w:r>
          </w:p>
        </w:tc>
        <w:tc>
          <w:tcPr>
            <w:tcW w:w="1404" w:type="dxa"/>
            <w:noWrap/>
            <w:vAlign w:val="bottom"/>
            <w:hideMark/>
          </w:tcPr>
          <w:p w:rsidR="005A3897" w:rsidRPr="007032A4" w:rsidRDefault="005A3897" w:rsidP="00C134EB">
            <w:pPr>
              <w:jc w:val="center"/>
              <w:rPr>
                <w:sz w:val="22"/>
                <w:szCs w:val="22"/>
              </w:rPr>
            </w:pPr>
            <w:r w:rsidRPr="007032A4">
              <w:rPr>
                <w:sz w:val="22"/>
                <w:szCs w:val="22"/>
              </w:rPr>
              <w:t>24331,9</w:t>
            </w:r>
          </w:p>
        </w:tc>
        <w:tc>
          <w:tcPr>
            <w:tcW w:w="1608" w:type="dxa"/>
            <w:noWrap/>
            <w:vAlign w:val="bottom"/>
            <w:hideMark/>
          </w:tcPr>
          <w:p w:rsidR="005A3897" w:rsidRPr="007032A4" w:rsidRDefault="005A3897" w:rsidP="00C134EB">
            <w:pPr>
              <w:jc w:val="center"/>
              <w:rPr>
                <w:sz w:val="22"/>
                <w:szCs w:val="22"/>
              </w:rPr>
            </w:pPr>
            <w:r w:rsidRPr="007032A4">
              <w:rPr>
                <w:sz w:val="22"/>
                <w:szCs w:val="22"/>
              </w:rPr>
              <w:t>18716,85</w:t>
            </w:r>
          </w:p>
        </w:tc>
        <w:tc>
          <w:tcPr>
            <w:tcW w:w="1505" w:type="dxa"/>
            <w:gridSpan w:val="2"/>
            <w:shd w:val="clear" w:color="auto" w:fill="auto"/>
            <w:noWrap/>
            <w:vAlign w:val="bottom"/>
            <w:hideMark/>
          </w:tcPr>
          <w:p w:rsidR="005A3897" w:rsidRPr="007032A4" w:rsidRDefault="005A3897" w:rsidP="00C134EB">
            <w:pPr>
              <w:jc w:val="center"/>
              <w:rPr>
                <w:sz w:val="22"/>
                <w:szCs w:val="22"/>
              </w:rPr>
            </w:pPr>
            <w:r w:rsidRPr="007032A4">
              <w:rPr>
                <w:sz w:val="22"/>
                <w:szCs w:val="22"/>
              </w:rPr>
              <w:t>113,4</w:t>
            </w:r>
          </w:p>
        </w:tc>
        <w:tc>
          <w:tcPr>
            <w:tcW w:w="1380" w:type="dxa"/>
            <w:noWrap/>
            <w:vAlign w:val="bottom"/>
            <w:hideMark/>
          </w:tcPr>
          <w:p w:rsidR="005A3897" w:rsidRPr="007032A4" w:rsidRDefault="005A3897" w:rsidP="00C134EB">
            <w:pPr>
              <w:jc w:val="center"/>
              <w:rPr>
                <w:sz w:val="22"/>
                <w:szCs w:val="22"/>
              </w:rPr>
            </w:pPr>
            <w:r w:rsidRPr="007032A4">
              <w:rPr>
                <w:sz w:val="22"/>
                <w:szCs w:val="22"/>
              </w:rPr>
              <w:t>147,5</w:t>
            </w:r>
          </w:p>
        </w:tc>
        <w:tc>
          <w:tcPr>
            <w:tcW w:w="1632" w:type="dxa"/>
            <w:noWrap/>
            <w:vAlign w:val="bottom"/>
            <w:hideMark/>
          </w:tcPr>
          <w:p w:rsidR="005A3897" w:rsidRPr="007032A4" w:rsidRDefault="005A3897" w:rsidP="00C134EB">
            <w:pPr>
              <w:jc w:val="center"/>
              <w:rPr>
                <w:sz w:val="22"/>
                <w:szCs w:val="22"/>
              </w:rPr>
            </w:pPr>
            <w:r w:rsidRPr="007032A4">
              <w:rPr>
                <w:sz w:val="22"/>
                <w:szCs w:val="22"/>
              </w:rPr>
              <w:t>34,0</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Сяськелевское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16390,4</w:t>
            </w:r>
          </w:p>
        </w:tc>
        <w:tc>
          <w:tcPr>
            <w:tcW w:w="1506" w:type="dxa"/>
            <w:noWrap/>
            <w:vAlign w:val="bottom"/>
            <w:hideMark/>
          </w:tcPr>
          <w:p w:rsidR="005A3897" w:rsidRPr="007032A4" w:rsidRDefault="005A3897" w:rsidP="00C134EB">
            <w:pPr>
              <w:jc w:val="center"/>
              <w:rPr>
                <w:sz w:val="22"/>
                <w:szCs w:val="22"/>
              </w:rPr>
            </w:pPr>
            <w:r w:rsidRPr="007032A4">
              <w:rPr>
                <w:sz w:val="22"/>
                <w:szCs w:val="22"/>
              </w:rPr>
              <w:t>17521,8</w:t>
            </w:r>
          </w:p>
        </w:tc>
        <w:tc>
          <w:tcPr>
            <w:tcW w:w="1505" w:type="dxa"/>
            <w:noWrap/>
            <w:vAlign w:val="bottom"/>
            <w:hideMark/>
          </w:tcPr>
          <w:p w:rsidR="005A3897" w:rsidRPr="007032A4" w:rsidRDefault="005A3897" w:rsidP="00C134EB">
            <w:pPr>
              <w:jc w:val="center"/>
              <w:rPr>
                <w:sz w:val="22"/>
                <w:szCs w:val="22"/>
              </w:rPr>
            </w:pPr>
            <w:r w:rsidRPr="007032A4">
              <w:rPr>
                <w:sz w:val="22"/>
                <w:szCs w:val="22"/>
              </w:rPr>
              <w:t>21511,8</w:t>
            </w:r>
          </w:p>
        </w:tc>
        <w:tc>
          <w:tcPr>
            <w:tcW w:w="1404" w:type="dxa"/>
            <w:noWrap/>
            <w:vAlign w:val="bottom"/>
            <w:hideMark/>
          </w:tcPr>
          <w:p w:rsidR="005A3897" w:rsidRPr="007032A4" w:rsidRDefault="005A3897" w:rsidP="00C134EB">
            <w:pPr>
              <w:jc w:val="center"/>
              <w:rPr>
                <w:sz w:val="22"/>
                <w:szCs w:val="22"/>
              </w:rPr>
            </w:pPr>
            <w:r w:rsidRPr="007032A4">
              <w:rPr>
                <w:sz w:val="22"/>
                <w:szCs w:val="22"/>
              </w:rPr>
              <w:t>23188,7</w:t>
            </w:r>
          </w:p>
        </w:tc>
        <w:tc>
          <w:tcPr>
            <w:tcW w:w="1608" w:type="dxa"/>
            <w:noWrap/>
            <w:vAlign w:val="bottom"/>
            <w:hideMark/>
          </w:tcPr>
          <w:p w:rsidR="005A3897" w:rsidRPr="007032A4" w:rsidRDefault="005A3897" w:rsidP="00C134EB">
            <w:pPr>
              <w:jc w:val="center"/>
              <w:rPr>
                <w:sz w:val="22"/>
                <w:szCs w:val="22"/>
              </w:rPr>
            </w:pPr>
            <w:r w:rsidRPr="007032A4">
              <w:rPr>
                <w:sz w:val="22"/>
                <w:szCs w:val="22"/>
              </w:rPr>
              <w:t>17837,46</w:t>
            </w:r>
          </w:p>
        </w:tc>
        <w:tc>
          <w:tcPr>
            <w:tcW w:w="1505" w:type="dxa"/>
            <w:gridSpan w:val="2"/>
            <w:noWrap/>
            <w:vAlign w:val="bottom"/>
            <w:hideMark/>
          </w:tcPr>
          <w:p w:rsidR="005A3897" w:rsidRPr="007032A4" w:rsidRDefault="005A3897" w:rsidP="00C134EB">
            <w:pPr>
              <w:jc w:val="center"/>
              <w:rPr>
                <w:sz w:val="22"/>
                <w:szCs w:val="22"/>
              </w:rPr>
            </w:pPr>
            <w:r w:rsidRPr="007032A4">
              <w:rPr>
                <w:sz w:val="22"/>
                <w:szCs w:val="22"/>
              </w:rPr>
              <w:t>108,8</w:t>
            </w:r>
          </w:p>
        </w:tc>
        <w:tc>
          <w:tcPr>
            <w:tcW w:w="1380" w:type="dxa"/>
            <w:noWrap/>
            <w:vAlign w:val="bottom"/>
            <w:hideMark/>
          </w:tcPr>
          <w:p w:rsidR="005A3897" w:rsidRPr="007032A4" w:rsidRDefault="005A3897" w:rsidP="00C134EB">
            <w:pPr>
              <w:jc w:val="center"/>
              <w:rPr>
                <w:sz w:val="22"/>
                <w:szCs w:val="22"/>
              </w:rPr>
            </w:pPr>
            <w:r w:rsidRPr="007032A4">
              <w:rPr>
                <w:sz w:val="22"/>
                <w:szCs w:val="22"/>
              </w:rPr>
              <w:t>141,5</w:t>
            </w:r>
          </w:p>
        </w:tc>
        <w:tc>
          <w:tcPr>
            <w:tcW w:w="1632" w:type="dxa"/>
            <w:noWrap/>
            <w:vAlign w:val="bottom"/>
            <w:hideMark/>
          </w:tcPr>
          <w:p w:rsidR="005A3897" w:rsidRPr="007032A4" w:rsidRDefault="005A3897" w:rsidP="00C134EB">
            <w:pPr>
              <w:jc w:val="center"/>
              <w:rPr>
                <w:sz w:val="22"/>
                <w:szCs w:val="22"/>
              </w:rPr>
            </w:pPr>
            <w:r w:rsidRPr="007032A4">
              <w:rPr>
                <w:sz w:val="22"/>
                <w:szCs w:val="22"/>
              </w:rPr>
              <w:t>32,6</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Пудомягское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19207</w:t>
            </w:r>
          </w:p>
        </w:tc>
        <w:tc>
          <w:tcPr>
            <w:tcW w:w="1506" w:type="dxa"/>
            <w:noWrap/>
            <w:vAlign w:val="bottom"/>
            <w:hideMark/>
          </w:tcPr>
          <w:p w:rsidR="005A3897" w:rsidRPr="007032A4" w:rsidRDefault="005A3897" w:rsidP="00C134EB">
            <w:pPr>
              <w:jc w:val="center"/>
              <w:rPr>
                <w:sz w:val="22"/>
                <w:szCs w:val="22"/>
              </w:rPr>
            </w:pPr>
            <w:r w:rsidRPr="007032A4">
              <w:rPr>
                <w:sz w:val="22"/>
                <w:szCs w:val="22"/>
              </w:rPr>
              <w:t>23562,9</w:t>
            </w:r>
          </w:p>
        </w:tc>
        <w:tc>
          <w:tcPr>
            <w:tcW w:w="1505" w:type="dxa"/>
            <w:noWrap/>
            <w:vAlign w:val="bottom"/>
            <w:hideMark/>
          </w:tcPr>
          <w:p w:rsidR="005A3897" w:rsidRPr="007032A4" w:rsidRDefault="005A3897" w:rsidP="00C134EB">
            <w:pPr>
              <w:jc w:val="center"/>
              <w:rPr>
                <w:sz w:val="22"/>
                <w:szCs w:val="22"/>
              </w:rPr>
            </w:pPr>
            <w:r w:rsidRPr="007032A4">
              <w:rPr>
                <w:sz w:val="22"/>
                <w:szCs w:val="22"/>
              </w:rPr>
              <w:t>28387,3</w:t>
            </w:r>
          </w:p>
        </w:tc>
        <w:tc>
          <w:tcPr>
            <w:tcW w:w="1404" w:type="dxa"/>
            <w:noWrap/>
            <w:vAlign w:val="bottom"/>
            <w:hideMark/>
          </w:tcPr>
          <w:p w:rsidR="005A3897" w:rsidRPr="007032A4" w:rsidRDefault="005A3897" w:rsidP="00C134EB">
            <w:pPr>
              <w:jc w:val="center"/>
              <w:rPr>
                <w:sz w:val="22"/>
                <w:szCs w:val="22"/>
              </w:rPr>
            </w:pPr>
            <w:r w:rsidRPr="007032A4">
              <w:rPr>
                <w:sz w:val="22"/>
                <w:szCs w:val="22"/>
              </w:rPr>
              <w:t>26647,9</w:t>
            </w:r>
          </w:p>
        </w:tc>
        <w:tc>
          <w:tcPr>
            <w:tcW w:w="1608" w:type="dxa"/>
            <w:noWrap/>
            <w:vAlign w:val="bottom"/>
            <w:hideMark/>
          </w:tcPr>
          <w:p w:rsidR="005A3897" w:rsidRPr="007032A4" w:rsidRDefault="005A3897" w:rsidP="00C134EB">
            <w:pPr>
              <w:jc w:val="center"/>
              <w:rPr>
                <w:sz w:val="22"/>
                <w:szCs w:val="22"/>
              </w:rPr>
            </w:pPr>
            <w:r w:rsidRPr="007032A4">
              <w:rPr>
                <w:sz w:val="22"/>
                <w:szCs w:val="22"/>
              </w:rPr>
              <w:t>20498,38</w:t>
            </w:r>
          </w:p>
        </w:tc>
        <w:tc>
          <w:tcPr>
            <w:tcW w:w="1505" w:type="dxa"/>
            <w:gridSpan w:val="2"/>
            <w:noWrap/>
            <w:vAlign w:val="bottom"/>
            <w:hideMark/>
          </w:tcPr>
          <w:p w:rsidR="005A3897" w:rsidRPr="007032A4" w:rsidRDefault="005A3897" w:rsidP="00C134EB">
            <w:pPr>
              <w:jc w:val="center"/>
              <w:rPr>
                <w:sz w:val="22"/>
                <w:szCs w:val="22"/>
              </w:rPr>
            </w:pPr>
            <w:r w:rsidRPr="007032A4">
              <w:rPr>
                <w:sz w:val="22"/>
                <w:szCs w:val="22"/>
              </w:rPr>
              <w:t>106,7</w:t>
            </w:r>
          </w:p>
        </w:tc>
        <w:tc>
          <w:tcPr>
            <w:tcW w:w="1380" w:type="dxa"/>
            <w:noWrap/>
            <w:vAlign w:val="bottom"/>
            <w:hideMark/>
          </w:tcPr>
          <w:p w:rsidR="005A3897" w:rsidRPr="007032A4" w:rsidRDefault="005A3897" w:rsidP="00C134EB">
            <w:pPr>
              <w:jc w:val="center"/>
              <w:rPr>
                <w:sz w:val="22"/>
                <w:szCs w:val="22"/>
              </w:rPr>
            </w:pPr>
            <w:r w:rsidRPr="007032A4">
              <w:rPr>
                <w:sz w:val="22"/>
                <w:szCs w:val="22"/>
              </w:rPr>
              <w:t>138,7</w:t>
            </w:r>
          </w:p>
        </w:tc>
        <w:tc>
          <w:tcPr>
            <w:tcW w:w="1632" w:type="dxa"/>
            <w:noWrap/>
            <w:vAlign w:val="bottom"/>
            <w:hideMark/>
          </w:tcPr>
          <w:p w:rsidR="005A3897" w:rsidRPr="007032A4" w:rsidRDefault="005A3897" w:rsidP="00C134EB">
            <w:pPr>
              <w:jc w:val="center"/>
              <w:rPr>
                <w:sz w:val="22"/>
                <w:szCs w:val="22"/>
              </w:rPr>
            </w:pPr>
            <w:r w:rsidRPr="007032A4">
              <w:rPr>
                <w:sz w:val="22"/>
                <w:szCs w:val="22"/>
              </w:rPr>
              <w:t>32,0</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Войсковицкое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20634,4</w:t>
            </w:r>
          </w:p>
        </w:tc>
        <w:tc>
          <w:tcPr>
            <w:tcW w:w="1506" w:type="dxa"/>
            <w:noWrap/>
            <w:vAlign w:val="bottom"/>
            <w:hideMark/>
          </w:tcPr>
          <w:p w:rsidR="005A3897" w:rsidRPr="007032A4" w:rsidRDefault="005A3897" w:rsidP="00C134EB">
            <w:pPr>
              <w:jc w:val="center"/>
              <w:rPr>
                <w:sz w:val="22"/>
                <w:szCs w:val="22"/>
              </w:rPr>
            </w:pPr>
            <w:r w:rsidRPr="007032A4">
              <w:rPr>
                <w:sz w:val="22"/>
                <w:szCs w:val="22"/>
              </w:rPr>
              <w:t>28002,1</w:t>
            </w:r>
          </w:p>
        </w:tc>
        <w:tc>
          <w:tcPr>
            <w:tcW w:w="1505" w:type="dxa"/>
            <w:noWrap/>
            <w:vAlign w:val="bottom"/>
            <w:hideMark/>
          </w:tcPr>
          <w:p w:rsidR="005A3897" w:rsidRPr="007032A4" w:rsidRDefault="005A3897" w:rsidP="00C134EB">
            <w:pPr>
              <w:jc w:val="center"/>
              <w:rPr>
                <w:sz w:val="22"/>
                <w:szCs w:val="22"/>
              </w:rPr>
            </w:pPr>
            <w:r w:rsidRPr="007032A4">
              <w:rPr>
                <w:sz w:val="22"/>
                <w:szCs w:val="22"/>
              </w:rPr>
              <w:t>30665,7</w:t>
            </w:r>
          </w:p>
        </w:tc>
        <w:tc>
          <w:tcPr>
            <w:tcW w:w="1404" w:type="dxa"/>
            <w:noWrap/>
            <w:vAlign w:val="bottom"/>
            <w:hideMark/>
          </w:tcPr>
          <w:p w:rsidR="005A3897" w:rsidRPr="007032A4" w:rsidRDefault="005A3897" w:rsidP="00C134EB">
            <w:pPr>
              <w:jc w:val="center"/>
              <w:rPr>
                <w:sz w:val="22"/>
                <w:szCs w:val="22"/>
              </w:rPr>
            </w:pPr>
            <w:r w:rsidRPr="007032A4">
              <w:rPr>
                <w:sz w:val="22"/>
                <w:szCs w:val="22"/>
              </w:rPr>
              <w:t>28221,5</w:t>
            </w:r>
          </w:p>
        </w:tc>
        <w:tc>
          <w:tcPr>
            <w:tcW w:w="1608" w:type="dxa"/>
            <w:noWrap/>
            <w:vAlign w:val="bottom"/>
            <w:hideMark/>
          </w:tcPr>
          <w:p w:rsidR="005A3897" w:rsidRPr="007032A4" w:rsidRDefault="005A3897" w:rsidP="00C134EB">
            <w:pPr>
              <w:jc w:val="center"/>
              <w:rPr>
                <w:sz w:val="22"/>
                <w:szCs w:val="22"/>
              </w:rPr>
            </w:pPr>
            <w:r w:rsidRPr="007032A4">
              <w:rPr>
                <w:sz w:val="22"/>
                <w:szCs w:val="22"/>
              </w:rPr>
              <w:t>21708,85</w:t>
            </w:r>
          </w:p>
        </w:tc>
        <w:tc>
          <w:tcPr>
            <w:tcW w:w="1505" w:type="dxa"/>
            <w:gridSpan w:val="2"/>
            <w:noWrap/>
            <w:vAlign w:val="bottom"/>
            <w:hideMark/>
          </w:tcPr>
          <w:p w:rsidR="005A3897" w:rsidRPr="007032A4" w:rsidRDefault="005A3897" w:rsidP="00C134EB">
            <w:pPr>
              <w:jc w:val="center"/>
              <w:rPr>
                <w:sz w:val="22"/>
                <w:szCs w:val="22"/>
              </w:rPr>
            </w:pPr>
            <w:r w:rsidRPr="007032A4">
              <w:rPr>
                <w:sz w:val="22"/>
                <w:szCs w:val="22"/>
              </w:rPr>
              <w:t>105,2</w:t>
            </w:r>
          </w:p>
        </w:tc>
        <w:tc>
          <w:tcPr>
            <w:tcW w:w="1380" w:type="dxa"/>
            <w:noWrap/>
            <w:vAlign w:val="bottom"/>
            <w:hideMark/>
          </w:tcPr>
          <w:p w:rsidR="005A3897" w:rsidRPr="007032A4" w:rsidRDefault="005A3897" w:rsidP="00C134EB">
            <w:pPr>
              <w:jc w:val="center"/>
              <w:rPr>
                <w:sz w:val="22"/>
                <w:szCs w:val="22"/>
              </w:rPr>
            </w:pPr>
            <w:r w:rsidRPr="007032A4">
              <w:rPr>
                <w:sz w:val="22"/>
                <w:szCs w:val="22"/>
              </w:rPr>
              <w:t>136,8</w:t>
            </w:r>
          </w:p>
        </w:tc>
        <w:tc>
          <w:tcPr>
            <w:tcW w:w="1632" w:type="dxa"/>
            <w:noWrap/>
            <w:vAlign w:val="bottom"/>
            <w:hideMark/>
          </w:tcPr>
          <w:p w:rsidR="005A3897" w:rsidRPr="007032A4" w:rsidRDefault="005A3897" w:rsidP="00C134EB">
            <w:pPr>
              <w:jc w:val="center"/>
              <w:rPr>
                <w:sz w:val="22"/>
                <w:szCs w:val="22"/>
              </w:rPr>
            </w:pPr>
            <w:r w:rsidRPr="007032A4">
              <w:rPr>
                <w:sz w:val="22"/>
                <w:szCs w:val="22"/>
              </w:rPr>
              <w:t>31,6</w:t>
            </w:r>
          </w:p>
        </w:tc>
      </w:tr>
      <w:tr w:rsidR="005A3897" w:rsidRPr="007032A4" w:rsidTr="00D47517">
        <w:trPr>
          <w:trHeight w:val="20"/>
        </w:trPr>
        <w:tc>
          <w:tcPr>
            <w:tcW w:w="14786" w:type="dxa"/>
            <w:gridSpan w:val="10"/>
            <w:noWrap/>
            <w:hideMark/>
          </w:tcPr>
          <w:p w:rsidR="005A3897" w:rsidRPr="007032A4" w:rsidRDefault="005A3897" w:rsidP="00C134EB">
            <w:pPr>
              <w:jc w:val="center"/>
              <w:rPr>
                <w:sz w:val="22"/>
                <w:szCs w:val="22"/>
              </w:rPr>
            </w:pPr>
            <w:r w:rsidRPr="007032A4">
              <w:rPr>
                <w:b/>
                <w:sz w:val="22"/>
                <w:szCs w:val="22"/>
              </w:rPr>
              <w:t>Отсутствие реального роста доходов</w:t>
            </w:r>
            <w:r w:rsidRPr="007032A4">
              <w:rPr>
                <w:sz w:val="22"/>
                <w:szCs w:val="22"/>
              </w:rPr>
              <w:t xml:space="preserve"> населения с учетом Индекса потребительских цен на товары и услуги по Российской Федерации</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Большеколпанское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26444,6</w:t>
            </w:r>
          </w:p>
        </w:tc>
        <w:tc>
          <w:tcPr>
            <w:tcW w:w="1506" w:type="dxa"/>
            <w:noWrap/>
            <w:vAlign w:val="bottom"/>
            <w:hideMark/>
          </w:tcPr>
          <w:p w:rsidR="005A3897" w:rsidRPr="007032A4" w:rsidRDefault="005A3897" w:rsidP="00C134EB">
            <w:pPr>
              <w:jc w:val="center"/>
              <w:rPr>
                <w:sz w:val="22"/>
                <w:szCs w:val="22"/>
              </w:rPr>
            </w:pPr>
            <w:r w:rsidRPr="007032A4">
              <w:rPr>
                <w:sz w:val="22"/>
                <w:szCs w:val="22"/>
              </w:rPr>
              <w:t>29500</w:t>
            </w:r>
          </w:p>
        </w:tc>
        <w:tc>
          <w:tcPr>
            <w:tcW w:w="1505" w:type="dxa"/>
            <w:noWrap/>
            <w:vAlign w:val="bottom"/>
            <w:hideMark/>
          </w:tcPr>
          <w:p w:rsidR="005A3897" w:rsidRPr="007032A4" w:rsidRDefault="005A3897" w:rsidP="00C134EB">
            <w:pPr>
              <w:jc w:val="center"/>
              <w:rPr>
                <w:sz w:val="22"/>
                <w:szCs w:val="22"/>
              </w:rPr>
            </w:pPr>
            <w:r w:rsidRPr="007032A4">
              <w:rPr>
                <w:sz w:val="22"/>
                <w:szCs w:val="22"/>
              </w:rPr>
              <w:t>32931,1</w:t>
            </w:r>
          </w:p>
        </w:tc>
        <w:tc>
          <w:tcPr>
            <w:tcW w:w="1404" w:type="dxa"/>
            <w:noWrap/>
            <w:vAlign w:val="bottom"/>
            <w:hideMark/>
          </w:tcPr>
          <w:p w:rsidR="005A3897" w:rsidRPr="007032A4" w:rsidRDefault="005A3897" w:rsidP="00C134EB">
            <w:pPr>
              <w:jc w:val="center"/>
              <w:rPr>
                <w:sz w:val="22"/>
                <w:szCs w:val="22"/>
              </w:rPr>
            </w:pPr>
            <w:r w:rsidRPr="007032A4">
              <w:rPr>
                <w:sz w:val="22"/>
                <w:szCs w:val="22"/>
              </w:rPr>
              <w:t>35340,4</w:t>
            </w:r>
          </w:p>
        </w:tc>
        <w:tc>
          <w:tcPr>
            <w:tcW w:w="1608" w:type="dxa"/>
            <w:noWrap/>
            <w:vAlign w:val="bottom"/>
            <w:hideMark/>
          </w:tcPr>
          <w:p w:rsidR="005A3897" w:rsidRPr="007032A4" w:rsidRDefault="005A3897" w:rsidP="00C134EB">
            <w:pPr>
              <w:jc w:val="center"/>
              <w:rPr>
                <w:sz w:val="22"/>
                <w:szCs w:val="22"/>
              </w:rPr>
            </w:pPr>
            <w:r w:rsidRPr="007032A4">
              <w:rPr>
                <w:sz w:val="22"/>
                <w:szCs w:val="22"/>
              </w:rPr>
              <w:t>27184,92</w:t>
            </w:r>
          </w:p>
        </w:tc>
        <w:tc>
          <w:tcPr>
            <w:tcW w:w="1505" w:type="dxa"/>
            <w:gridSpan w:val="2"/>
            <w:noWrap/>
            <w:vAlign w:val="bottom"/>
            <w:hideMark/>
          </w:tcPr>
          <w:p w:rsidR="005A3897" w:rsidRPr="007032A4" w:rsidRDefault="005A3897" w:rsidP="00C134EB">
            <w:pPr>
              <w:jc w:val="center"/>
              <w:rPr>
                <w:sz w:val="22"/>
                <w:szCs w:val="22"/>
              </w:rPr>
            </w:pPr>
            <w:r w:rsidRPr="007032A4">
              <w:rPr>
                <w:sz w:val="22"/>
                <w:szCs w:val="22"/>
              </w:rPr>
              <w:t>102,8</w:t>
            </w:r>
          </w:p>
        </w:tc>
        <w:tc>
          <w:tcPr>
            <w:tcW w:w="1380" w:type="dxa"/>
            <w:noWrap/>
            <w:vAlign w:val="bottom"/>
            <w:hideMark/>
          </w:tcPr>
          <w:p w:rsidR="005A3897" w:rsidRPr="007032A4" w:rsidRDefault="005A3897" w:rsidP="00C134EB">
            <w:pPr>
              <w:jc w:val="center"/>
              <w:rPr>
                <w:sz w:val="22"/>
                <w:szCs w:val="22"/>
              </w:rPr>
            </w:pPr>
            <w:r w:rsidRPr="007032A4">
              <w:rPr>
                <w:sz w:val="22"/>
                <w:szCs w:val="22"/>
              </w:rPr>
              <w:t>133,6</w:t>
            </w:r>
          </w:p>
        </w:tc>
        <w:tc>
          <w:tcPr>
            <w:tcW w:w="1632" w:type="dxa"/>
            <w:noWrap/>
            <w:vAlign w:val="bottom"/>
            <w:hideMark/>
          </w:tcPr>
          <w:p w:rsidR="005A3897" w:rsidRPr="007032A4" w:rsidRDefault="005A3897" w:rsidP="00C134EB">
            <w:pPr>
              <w:jc w:val="center"/>
              <w:rPr>
                <w:sz w:val="22"/>
                <w:szCs w:val="22"/>
              </w:rPr>
            </w:pPr>
            <w:r w:rsidRPr="007032A4">
              <w:rPr>
                <w:sz w:val="22"/>
                <w:szCs w:val="22"/>
              </w:rPr>
              <w:t>30,8</w:t>
            </w:r>
          </w:p>
        </w:tc>
      </w:tr>
      <w:tr w:rsidR="005A3897" w:rsidRPr="007032A4" w:rsidTr="00D47517">
        <w:trPr>
          <w:trHeight w:val="20"/>
        </w:trPr>
        <w:tc>
          <w:tcPr>
            <w:tcW w:w="2741" w:type="dxa"/>
            <w:noWrap/>
            <w:hideMark/>
          </w:tcPr>
          <w:p w:rsidR="005A3897" w:rsidRPr="007032A4" w:rsidRDefault="005A3897" w:rsidP="00C134EB">
            <w:pPr>
              <w:rPr>
                <w:sz w:val="22"/>
                <w:szCs w:val="22"/>
              </w:rPr>
            </w:pPr>
            <w:r w:rsidRPr="007032A4">
              <w:rPr>
                <w:sz w:val="22"/>
                <w:szCs w:val="22"/>
              </w:rPr>
              <w:t>Коммунарское</w:t>
            </w:r>
          </w:p>
        </w:tc>
        <w:tc>
          <w:tcPr>
            <w:tcW w:w="1505" w:type="dxa"/>
            <w:noWrap/>
            <w:vAlign w:val="bottom"/>
            <w:hideMark/>
          </w:tcPr>
          <w:p w:rsidR="005A3897" w:rsidRPr="007032A4" w:rsidRDefault="005A3897" w:rsidP="00C134EB">
            <w:pPr>
              <w:jc w:val="center"/>
              <w:rPr>
                <w:sz w:val="22"/>
                <w:szCs w:val="22"/>
              </w:rPr>
            </w:pPr>
            <w:r w:rsidRPr="007032A4">
              <w:rPr>
                <w:sz w:val="22"/>
                <w:szCs w:val="22"/>
              </w:rPr>
              <w:t>30510,4</w:t>
            </w:r>
          </w:p>
        </w:tc>
        <w:tc>
          <w:tcPr>
            <w:tcW w:w="1506" w:type="dxa"/>
            <w:noWrap/>
            <w:vAlign w:val="bottom"/>
            <w:hideMark/>
          </w:tcPr>
          <w:p w:rsidR="005A3897" w:rsidRPr="007032A4" w:rsidRDefault="005A3897" w:rsidP="00C134EB">
            <w:pPr>
              <w:jc w:val="center"/>
              <w:rPr>
                <w:sz w:val="22"/>
                <w:szCs w:val="22"/>
              </w:rPr>
            </w:pPr>
            <w:r w:rsidRPr="007032A4">
              <w:rPr>
                <w:sz w:val="22"/>
                <w:szCs w:val="22"/>
              </w:rPr>
              <w:t>33435,3</w:t>
            </w:r>
          </w:p>
        </w:tc>
        <w:tc>
          <w:tcPr>
            <w:tcW w:w="1505" w:type="dxa"/>
            <w:noWrap/>
            <w:vAlign w:val="bottom"/>
            <w:hideMark/>
          </w:tcPr>
          <w:p w:rsidR="005A3897" w:rsidRPr="007032A4" w:rsidRDefault="005A3897" w:rsidP="00C134EB">
            <w:pPr>
              <w:jc w:val="center"/>
              <w:rPr>
                <w:sz w:val="22"/>
                <w:szCs w:val="22"/>
              </w:rPr>
            </w:pPr>
            <w:r w:rsidRPr="007032A4">
              <w:rPr>
                <w:sz w:val="22"/>
                <w:szCs w:val="22"/>
              </w:rPr>
              <w:t>36738,4</w:t>
            </w:r>
          </w:p>
        </w:tc>
        <w:tc>
          <w:tcPr>
            <w:tcW w:w="1404" w:type="dxa"/>
            <w:noWrap/>
            <w:vAlign w:val="bottom"/>
            <w:hideMark/>
          </w:tcPr>
          <w:p w:rsidR="005A3897" w:rsidRPr="007032A4" w:rsidRDefault="005A3897" w:rsidP="00C134EB">
            <w:pPr>
              <w:jc w:val="center"/>
              <w:rPr>
                <w:sz w:val="22"/>
                <w:szCs w:val="22"/>
              </w:rPr>
            </w:pPr>
            <w:r w:rsidRPr="007032A4">
              <w:rPr>
                <w:sz w:val="22"/>
                <w:szCs w:val="22"/>
              </w:rPr>
              <w:t>40546,4</w:t>
            </w:r>
          </w:p>
        </w:tc>
        <w:tc>
          <w:tcPr>
            <w:tcW w:w="1608" w:type="dxa"/>
            <w:noWrap/>
            <w:vAlign w:val="bottom"/>
            <w:hideMark/>
          </w:tcPr>
          <w:p w:rsidR="005A3897" w:rsidRPr="007032A4" w:rsidRDefault="005A3897" w:rsidP="00C134EB">
            <w:pPr>
              <w:jc w:val="center"/>
              <w:rPr>
                <w:sz w:val="22"/>
                <w:szCs w:val="22"/>
              </w:rPr>
            </w:pPr>
            <w:r w:rsidRPr="007032A4">
              <w:rPr>
                <w:sz w:val="22"/>
                <w:szCs w:val="22"/>
              </w:rPr>
              <w:t>31189,54</w:t>
            </w:r>
          </w:p>
        </w:tc>
        <w:tc>
          <w:tcPr>
            <w:tcW w:w="1505" w:type="dxa"/>
            <w:gridSpan w:val="2"/>
            <w:noWrap/>
            <w:vAlign w:val="bottom"/>
            <w:hideMark/>
          </w:tcPr>
          <w:p w:rsidR="005A3897" w:rsidRPr="007032A4" w:rsidRDefault="005A3897" w:rsidP="00C134EB">
            <w:pPr>
              <w:jc w:val="center"/>
              <w:rPr>
                <w:sz w:val="22"/>
                <w:szCs w:val="22"/>
              </w:rPr>
            </w:pPr>
            <w:r w:rsidRPr="007032A4">
              <w:rPr>
                <w:sz w:val="22"/>
                <w:szCs w:val="22"/>
              </w:rPr>
              <w:t>102,2</w:t>
            </w:r>
          </w:p>
        </w:tc>
        <w:tc>
          <w:tcPr>
            <w:tcW w:w="1380" w:type="dxa"/>
            <w:noWrap/>
            <w:vAlign w:val="bottom"/>
            <w:hideMark/>
          </w:tcPr>
          <w:p w:rsidR="005A3897" w:rsidRPr="007032A4" w:rsidRDefault="005A3897" w:rsidP="00C134EB">
            <w:pPr>
              <w:jc w:val="center"/>
              <w:rPr>
                <w:sz w:val="22"/>
                <w:szCs w:val="22"/>
              </w:rPr>
            </w:pPr>
            <w:r w:rsidRPr="007032A4">
              <w:rPr>
                <w:sz w:val="22"/>
                <w:szCs w:val="22"/>
              </w:rPr>
              <w:t>132,9</w:t>
            </w:r>
          </w:p>
        </w:tc>
        <w:tc>
          <w:tcPr>
            <w:tcW w:w="1632" w:type="dxa"/>
            <w:noWrap/>
            <w:vAlign w:val="bottom"/>
            <w:hideMark/>
          </w:tcPr>
          <w:p w:rsidR="005A3897" w:rsidRPr="007032A4" w:rsidRDefault="005A3897" w:rsidP="00C134EB">
            <w:pPr>
              <w:jc w:val="center"/>
              <w:rPr>
                <w:sz w:val="22"/>
                <w:szCs w:val="22"/>
              </w:rPr>
            </w:pPr>
            <w:r w:rsidRPr="007032A4">
              <w:rPr>
                <w:sz w:val="22"/>
                <w:szCs w:val="22"/>
              </w:rPr>
              <w:t>30,7</w:t>
            </w:r>
          </w:p>
        </w:tc>
      </w:tr>
      <w:tr w:rsidR="005A3897" w:rsidRPr="007032A4" w:rsidTr="00D47517">
        <w:trPr>
          <w:trHeight w:val="20"/>
        </w:trPr>
        <w:tc>
          <w:tcPr>
            <w:tcW w:w="2741" w:type="dxa"/>
            <w:noWrap/>
            <w:hideMark/>
          </w:tcPr>
          <w:p w:rsidR="005A3897" w:rsidRPr="007032A4" w:rsidRDefault="005A3897" w:rsidP="00C134EB">
            <w:pPr>
              <w:rPr>
                <w:b/>
                <w:bCs/>
                <w:sz w:val="22"/>
                <w:szCs w:val="22"/>
              </w:rPr>
            </w:pPr>
            <w:r w:rsidRPr="007032A4">
              <w:rPr>
                <w:b/>
                <w:bCs/>
                <w:sz w:val="22"/>
                <w:szCs w:val="22"/>
              </w:rPr>
              <w:t>Гатчинский муниципальный район</w:t>
            </w:r>
          </w:p>
        </w:tc>
        <w:tc>
          <w:tcPr>
            <w:tcW w:w="1505" w:type="dxa"/>
            <w:noWrap/>
            <w:vAlign w:val="center"/>
            <w:hideMark/>
          </w:tcPr>
          <w:p w:rsidR="005A3897" w:rsidRPr="007032A4" w:rsidRDefault="005A3897" w:rsidP="00C134EB">
            <w:pPr>
              <w:jc w:val="center"/>
              <w:rPr>
                <w:b/>
                <w:bCs/>
                <w:sz w:val="22"/>
                <w:szCs w:val="22"/>
              </w:rPr>
            </w:pPr>
            <w:r w:rsidRPr="007032A4">
              <w:rPr>
                <w:b/>
                <w:bCs/>
                <w:sz w:val="22"/>
                <w:szCs w:val="22"/>
              </w:rPr>
              <w:t>25047,8</w:t>
            </w:r>
          </w:p>
        </w:tc>
        <w:tc>
          <w:tcPr>
            <w:tcW w:w="1506" w:type="dxa"/>
            <w:noWrap/>
            <w:vAlign w:val="center"/>
            <w:hideMark/>
          </w:tcPr>
          <w:p w:rsidR="005A3897" w:rsidRPr="007032A4" w:rsidRDefault="005A3897" w:rsidP="00C134EB">
            <w:pPr>
              <w:jc w:val="center"/>
              <w:rPr>
                <w:b/>
                <w:bCs/>
                <w:sz w:val="22"/>
                <w:szCs w:val="22"/>
              </w:rPr>
            </w:pPr>
            <w:r w:rsidRPr="007032A4">
              <w:rPr>
                <w:b/>
                <w:bCs/>
                <w:sz w:val="22"/>
                <w:szCs w:val="22"/>
              </w:rPr>
              <w:t>29086,2</w:t>
            </w:r>
          </w:p>
        </w:tc>
        <w:tc>
          <w:tcPr>
            <w:tcW w:w="1505" w:type="dxa"/>
            <w:noWrap/>
            <w:vAlign w:val="center"/>
            <w:hideMark/>
          </w:tcPr>
          <w:p w:rsidR="005A3897" w:rsidRPr="007032A4" w:rsidRDefault="005A3897" w:rsidP="00C134EB">
            <w:pPr>
              <w:jc w:val="center"/>
              <w:rPr>
                <w:b/>
                <w:bCs/>
                <w:sz w:val="22"/>
                <w:szCs w:val="22"/>
              </w:rPr>
            </w:pPr>
            <w:r w:rsidRPr="007032A4">
              <w:rPr>
                <w:b/>
                <w:bCs/>
                <w:sz w:val="22"/>
                <w:szCs w:val="22"/>
              </w:rPr>
              <w:t>31322,8</w:t>
            </w:r>
          </w:p>
        </w:tc>
        <w:tc>
          <w:tcPr>
            <w:tcW w:w="1404" w:type="dxa"/>
            <w:noWrap/>
            <w:vAlign w:val="center"/>
            <w:hideMark/>
          </w:tcPr>
          <w:p w:rsidR="005A3897" w:rsidRPr="007032A4" w:rsidRDefault="005A3897" w:rsidP="00C134EB">
            <w:pPr>
              <w:jc w:val="center"/>
              <w:rPr>
                <w:b/>
                <w:bCs/>
                <w:sz w:val="22"/>
                <w:szCs w:val="22"/>
              </w:rPr>
            </w:pPr>
            <w:r w:rsidRPr="007032A4">
              <w:rPr>
                <w:b/>
                <w:bCs/>
                <w:sz w:val="22"/>
                <w:szCs w:val="22"/>
              </w:rPr>
              <w:t>32674,7</w:t>
            </w:r>
          </w:p>
        </w:tc>
        <w:tc>
          <w:tcPr>
            <w:tcW w:w="1608" w:type="dxa"/>
            <w:noWrap/>
            <w:vAlign w:val="center"/>
            <w:hideMark/>
          </w:tcPr>
          <w:p w:rsidR="005A3897" w:rsidRPr="007032A4" w:rsidRDefault="005A3897" w:rsidP="00C134EB">
            <w:pPr>
              <w:jc w:val="center"/>
              <w:rPr>
                <w:b/>
                <w:bCs/>
                <w:sz w:val="22"/>
                <w:szCs w:val="22"/>
              </w:rPr>
            </w:pPr>
            <w:r w:rsidRPr="007032A4">
              <w:rPr>
                <w:b/>
                <w:bCs/>
                <w:sz w:val="22"/>
                <w:szCs w:val="22"/>
              </w:rPr>
              <w:t>25134,4</w:t>
            </w:r>
          </w:p>
        </w:tc>
        <w:tc>
          <w:tcPr>
            <w:tcW w:w="1505" w:type="dxa"/>
            <w:gridSpan w:val="2"/>
            <w:noWrap/>
            <w:vAlign w:val="center"/>
            <w:hideMark/>
          </w:tcPr>
          <w:p w:rsidR="005A3897" w:rsidRPr="007032A4" w:rsidRDefault="005A3897" w:rsidP="00C134EB">
            <w:pPr>
              <w:jc w:val="center"/>
              <w:rPr>
                <w:b/>
                <w:bCs/>
                <w:sz w:val="22"/>
                <w:szCs w:val="22"/>
              </w:rPr>
            </w:pPr>
            <w:r w:rsidRPr="007032A4">
              <w:rPr>
                <w:b/>
                <w:bCs/>
                <w:sz w:val="22"/>
                <w:szCs w:val="22"/>
              </w:rPr>
              <w:t>100,3</w:t>
            </w:r>
          </w:p>
        </w:tc>
        <w:tc>
          <w:tcPr>
            <w:tcW w:w="1380" w:type="dxa"/>
            <w:noWrap/>
            <w:vAlign w:val="center"/>
            <w:hideMark/>
          </w:tcPr>
          <w:p w:rsidR="005A3897" w:rsidRPr="007032A4" w:rsidRDefault="005A3897" w:rsidP="00C134EB">
            <w:pPr>
              <w:jc w:val="center"/>
              <w:rPr>
                <w:b/>
                <w:bCs/>
                <w:sz w:val="22"/>
                <w:szCs w:val="22"/>
              </w:rPr>
            </w:pPr>
            <w:r w:rsidRPr="007032A4">
              <w:rPr>
                <w:b/>
                <w:bCs/>
                <w:sz w:val="22"/>
                <w:szCs w:val="22"/>
              </w:rPr>
              <w:t>130,4</w:t>
            </w:r>
          </w:p>
        </w:tc>
        <w:tc>
          <w:tcPr>
            <w:tcW w:w="1632" w:type="dxa"/>
            <w:noWrap/>
            <w:vAlign w:val="center"/>
            <w:hideMark/>
          </w:tcPr>
          <w:p w:rsidR="005A3897" w:rsidRPr="007032A4" w:rsidRDefault="005A3897" w:rsidP="00C134EB">
            <w:pPr>
              <w:jc w:val="center"/>
              <w:rPr>
                <w:b/>
                <w:sz w:val="22"/>
                <w:szCs w:val="22"/>
              </w:rPr>
            </w:pPr>
            <w:r w:rsidRPr="007032A4">
              <w:rPr>
                <w:b/>
                <w:sz w:val="22"/>
                <w:szCs w:val="22"/>
              </w:rPr>
              <w:t>30,1</w:t>
            </w:r>
          </w:p>
        </w:tc>
      </w:tr>
      <w:tr w:rsidR="005A3897" w:rsidRPr="007032A4" w:rsidTr="00D47517">
        <w:trPr>
          <w:trHeight w:val="20"/>
        </w:trPr>
        <w:tc>
          <w:tcPr>
            <w:tcW w:w="2741" w:type="dxa"/>
            <w:noWrap/>
            <w:hideMark/>
          </w:tcPr>
          <w:p w:rsidR="005A3897" w:rsidRPr="007032A4" w:rsidRDefault="005A3897" w:rsidP="00C134EB">
            <w:pPr>
              <w:rPr>
                <w:sz w:val="22"/>
                <w:szCs w:val="22"/>
              </w:rPr>
            </w:pPr>
            <w:r w:rsidRPr="007032A4">
              <w:rPr>
                <w:sz w:val="22"/>
                <w:szCs w:val="22"/>
              </w:rPr>
              <w:t>Гатчинское</w:t>
            </w:r>
          </w:p>
        </w:tc>
        <w:tc>
          <w:tcPr>
            <w:tcW w:w="1505" w:type="dxa"/>
            <w:noWrap/>
            <w:vAlign w:val="bottom"/>
            <w:hideMark/>
          </w:tcPr>
          <w:p w:rsidR="005A3897" w:rsidRPr="007032A4" w:rsidRDefault="005A3897" w:rsidP="00C134EB">
            <w:pPr>
              <w:jc w:val="center"/>
              <w:rPr>
                <w:sz w:val="22"/>
                <w:szCs w:val="22"/>
              </w:rPr>
            </w:pPr>
            <w:r w:rsidRPr="007032A4">
              <w:rPr>
                <w:sz w:val="22"/>
                <w:szCs w:val="22"/>
              </w:rPr>
              <w:t>26963,9</w:t>
            </w:r>
          </w:p>
        </w:tc>
        <w:tc>
          <w:tcPr>
            <w:tcW w:w="1506" w:type="dxa"/>
            <w:noWrap/>
            <w:vAlign w:val="bottom"/>
            <w:hideMark/>
          </w:tcPr>
          <w:p w:rsidR="005A3897" w:rsidRPr="007032A4" w:rsidRDefault="005A3897" w:rsidP="00C134EB">
            <w:pPr>
              <w:jc w:val="center"/>
              <w:rPr>
                <w:sz w:val="22"/>
                <w:szCs w:val="22"/>
              </w:rPr>
            </w:pPr>
            <w:r w:rsidRPr="007032A4">
              <w:rPr>
                <w:sz w:val="22"/>
                <w:szCs w:val="22"/>
              </w:rPr>
              <w:t>31358,2</w:t>
            </w:r>
          </w:p>
        </w:tc>
        <w:tc>
          <w:tcPr>
            <w:tcW w:w="1505" w:type="dxa"/>
            <w:noWrap/>
            <w:vAlign w:val="bottom"/>
            <w:hideMark/>
          </w:tcPr>
          <w:p w:rsidR="005A3897" w:rsidRPr="007032A4" w:rsidRDefault="005A3897" w:rsidP="00C134EB">
            <w:pPr>
              <w:jc w:val="center"/>
              <w:rPr>
                <w:sz w:val="22"/>
                <w:szCs w:val="22"/>
              </w:rPr>
            </w:pPr>
            <w:r w:rsidRPr="007032A4">
              <w:rPr>
                <w:sz w:val="22"/>
                <w:szCs w:val="22"/>
              </w:rPr>
              <w:t>32651,5</w:t>
            </w:r>
          </w:p>
        </w:tc>
        <w:tc>
          <w:tcPr>
            <w:tcW w:w="1404" w:type="dxa"/>
            <w:noWrap/>
            <w:vAlign w:val="bottom"/>
            <w:hideMark/>
          </w:tcPr>
          <w:p w:rsidR="005A3897" w:rsidRPr="007032A4" w:rsidRDefault="005A3897" w:rsidP="00C134EB">
            <w:pPr>
              <w:jc w:val="center"/>
              <w:rPr>
                <w:sz w:val="22"/>
                <w:szCs w:val="22"/>
              </w:rPr>
            </w:pPr>
            <w:r w:rsidRPr="007032A4">
              <w:rPr>
                <w:sz w:val="22"/>
                <w:szCs w:val="22"/>
              </w:rPr>
              <w:t>33404,5</w:t>
            </w:r>
          </w:p>
        </w:tc>
        <w:tc>
          <w:tcPr>
            <w:tcW w:w="1608" w:type="dxa"/>
            <w:noWrap/>
            <w:vAlign w:val="bottom"/>
            <w:hideMark/>
          </w:tcPr>
          <w:p w:rsidR="005A3897" w:rsidRPr="007032A4" w:rsidRDefault="005A3897" w:rsidP="00C134EB">
            <w:pPr>
              <w:jc w:val="center"/>
              <w:rPr>
                <w:sz w:val="22"/>
                <w:szCs w:val="22"/>
              </w:rPr>
            </w:pPr>
            <w:r w:rsidRPr="007032A4">
              <w:rPr>
                <w:sz w:val="22"/>
                <w:szCs w:val="22"/>
              </w:rPr>
              <w:t>25695,77</w:t>
            </w:r>
          </w:p>
        </w:tc>
        <w:tc>
          <w:tcPr>
            <w:tcW w:w="1505" w:type="dxa"/>
            <w:gridSpan w:val="2"/>
            <w:noWrap/>
            <w:vAlign w:val="bottom"/>
            <w:hideMark/>
          </w:tcPr>
          <w:p w:rsidR="005A3897" w:rsidRPr="007032A4" w:rsidRDefault="005A3897" w:rsidP="00C134EB">
            <w:pPr>
              <w:jc w:val="center"/>
              <w:rPr>
                <w:sz w:val="22"/>
                <w:szCs w:val="22"/>
              </w:rPr>
            </w:pPr>
            <w:r w:rsidRPr="007032A4">
              <w:rPr>
                <w:sz w:val="22"/>
                <w:szCs w:val="22"/>
              </w:rPr>
              <w:t>95,3</w:t>
            </w:r>
          </w:p>
        </w:tc>
        <w:tc>
          <w:tcPr>
            <w:tcW w:w="1380" w:type="dxa"/>
            <w:noWrap/>
            <w:vAlign w:val="bottom"/>
            <w:hideMark/>
          </w:tcPr>
          <w:p w:rsidR="005A3897" w:rsidRPr="007032A4" w:rsidRDefault="005A3897" w:rsidP="00C134EB">
            <w:pPr>
              <w:jc w:val="center"/>
              <w:rPr>
                <w:sz w:val="22"/>
                <w:szCs w:val="22"/>
              </w:rPr>
            </w:pPr>
            <w:r w:rsidRPr="007032A4">
              <w:rPr>
                <w:sz w:val="22"/>
                <w:szCs w:val="22"/>
              </w:rPr>
              <w:t>123,9</w:t>
            </w:r>
          </w:p>
        </w:tc>
        <w:tc>
          <w:tcPr>
            <w:tcW w:w="1632" w:type="dxa"/>
            <w:noWrap/>
            <w:vAlign w:val="bottom"/>
            <w:hideMark/>
          </w:tcPr>
          <w:p w:rsidR="005A3897" w:rsidRPr="007032A4" w:rsidRDefault="005A3897" w:rsidP="00C134EB">
            <w:pPr>
              <w:jc w:val="center"/>
              <w:rPr>
                <w:sz w:val="22"/>
                <w:szCs w:val="22"/>
              </w:rPr>
            </w:pPr>
            <w:r w:rsidRPr="007032A4">
              <w:rPr>
                <w:sz w:val="22"/>
                <w:szCs w:val="22"/>
              </w:rPr>
              <w:t>28,6</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Сусанинское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25067,9</w:t>
            </w:r>
          </w:p>
        </w:tc>
        <w:tc>
          <w:tcPr>
            <w:tcW w:w="1506" w:type="dxa"/>
            <w:noWrap/>
            <w:vAlign w:val="bottom"/>
            <w:hideMark/>
          </w:tcPr>
          <w:p w:rsidR="005A3897" w:rsidRPr="007032A4" w:rsidRDefault="005A3897" w:rsidP="00C134EB">
            <w:pPr>
              <w:jc w:val="center"/>
              <w:rPr>
                <w:sz w:val="22"/>
                <w:szCs w:val="22"/>
              </w:rPr>
            </w:pPr>
            <w:r w:rsidRPr="007032A4">
              <w:rPr>
                <w:sz w:val="22"/>
                <w:szCs w:val="22"/>
              </w:rPr>
              <w:t>27672,3</w:t>
            </w:r>
          </w:p>
        </w:tc>
        <w:tc>
          <w:tcPr>
            <w:tcW w:w="1505" w:type="dxa"/>
            <w:noWrap/>
            <w:vAlign w:val="bottom"/>
            <w:hideMark/>
          </w:tcPr>
          <w:p w:rsidR="005A3897" w:rsidRPr="007032A4" w:rsidRDefault="005A3897" w:rsidP="00C134EB">
            <w:pPr>
              <w:jc w:val="center"/>
              <w:rPr>
                <w:sz w:val="22"/>
                <w:szCs w:val="22"/>
              </w:rPr>
            </w:pPr>
            <w:r w:rsidRPr="007032A4">
              <w:rPr>
                <w:sz w:val="22"/>
                <w:szCs w:val="22"/>
              </w:rPr>
              <w:t>29244,4</w:t>
            </w:r>
          </w:p>
        </w:tc>
        <w:tc>
          <w:tcPr>
            <w:tcW w:w="1404" w:type="dxa"/>
            <w:noWrap/>
            <w:vAlign w:val="bottom"/>
            <w:hideMark/>
          </w:tcPr>
          <w:p w:rsidR="005A3897" w:rsidRPr="007032A4" w:rsidRDefault="005A3897" w:rsidP="00C134EB">
            <w:pPr>
              <w:jc w:val="center"/>
              <w:rPr>
                <w:sz w:val="22"/>
                <w:szCs w:val="22"/>
              </w:rPr>
            </w:pPr>
            <w:r w:rsidRPr="007032A4">
              <w:rPr>
                <w:sz w:val="22"/>
                <w:szCs w:val="22"/>
              </w:rPr>
              <w:t>30674</w:t>
            </w:r>
          </w:p>
        </w:tc>
        <w:tc>
          <w:tcPr>
            <w:tcW w:w="1608" w:type="dxa"/>
            <w:noWrap/>
            <w:vAlign w:val="bottom"/>
            <w:hideMark/>
          </w:tcPr>
          <w:p w:rsidR="005A3897" w:rsidRPr="007032A4" w:rsidRDefault="005A3897" w:rsidP="00C134EB">
            <w:pPr>
              <w:jc w:val="center"/>
              <w:rPr>
                <w:sz w:val="22"/>
                <w:szCs w:val="22"/>
              </w:rPr>
            </w:pPr>
            <w:r w:rsidRPr="007032A4">
              <w:rPr>
                <w:sz w:val="22"/>
                <w:szCs w:val="22"/>
              </w:rPr>
              <w:t>23595,38</w:t>
            </w:r>
          </w:p>
        </w:tc>
        <w:tc>
          <w:tcPr>
            <w:tcW w:w="1505" w:type="dxa"/>
            <w:gridSpan w:val="2"/>
            <w:noWrap/>
            <w:vAlign w:val="bottom"/>
            <w:hideMark/>
          </w:tcPr>
          <w:p w:rsidR="005A3897" w:rsidRPr="007032A4" w:rsidRDefault="005A3897" w:rsidP="00C134EB">
            <w:pPr>
              <w:jc w:val="center"/>
              <w:rPr>
                <w:sz w:val="22"/>
                <w:szCs w:val="22"/>
              </w:rPr>
            </w:pPr>
            <w:r w:rsidRPr="007032A4">
              <w:rPr>
                <w:sz w:val="22"/>
                <w:szCs w:val="22"/>
              </w:rPr>
              <w:t>94,1</w:t>
            </w:r>
          </w:p>
        </w:tc>
        <w:tc>
          <w:tcPr>
            <w:tcW w:w="1380" w:type="dxa"/>
            <w:noWrap/>
            <w:vAlign w:val="bottom"/>
            <w:hideMark/>
          </w:tcPr>
          <w:p w:rsidR="005A3897" w:rsidRPr="007032A4" w:rsidRDefault="005A3897" w:rsidP="00C134EB">
            <w:pPr>
              <w:jc w:val="center"/>
              <w:rPr>
                <w:sz w:val="22"/>
                <w:szCs w:val="22"/>
              </w:rPr>
            </w:pPr>
            <w:r w:rsidRPr="007032A4">
              <w:rPr>
                <w:sz w:val="22"/>
                <w:szCs w:val="22"/>
              </w:rPr>
              <w:t>122,4</w:t>
            </w:r>
          </w:p>
        </w:tc>
        <w:tc>
          <w:tcPr>
            <w:tcW w:w="1632" w:type="dxa"/>
            <w:noWrap/>
            <w:vAlign w:val="bottom"/>
            <w:hideMark/>
          </w:tcPr>
          <w:p w:rsidR="005A3897" w:rsidRPr="007032A4" w:rsidRDefault="005A3897" w:rsidP="00C134EB">
            <w:pPr>
              <w:jc w:val="center"/>
              <w:rPr>
                <w:sz w:val="22"/>
                <w:szCs w:val="22"/>
              </w:rPr>
            </w:pPr>
            <w:r w:rsidRPr="007032A4">
              <w:rPr>
                <w:sz w:val="22"/>
                <w:szCs w:val="22"/>
              </w:rPr>
              <w:t>28,2</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Дружногорское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18641,3</w:t>
            </w:r>
          </w:p>
        </w:tc>
        <w:tc>
          <w:tcPr>
            <w:tcW w:w="1506" w:type="dxa"/>
            <w:noWrap/>
            <w:vAlign w:val="bottom"/>
            <w:hideMark/>
          </w:tcPr>
          <w:p w:rsidR="005A3897" w:rsidRPr="007032A4" w:rsidRDefault="005A3897" w:rsidP="00C134EB">
            <w:pPr>
              <w:jc w:val="center"/>
              <w:rPr>
                <w:sz w:val="22"/>
                <w:szCs w:val="22"/>
              </w:rPr>
            </w:pPr>
            <w:r w:rsidRPr="007032A4">
              <w:rPr>
                <w:sz w:val="22"/>
                <w:szCs w:val="22"/>
              </w:rPr>
              <w:t>20134</w:t>
            </w:r>
          </w:p>
        </w:tc>
        <w:tc>
          <w:tcPr>
            <w:tcW w:w="1505" w:type="dxa"/>
            <w:noWrap/>
            <w:vAlign w:val="bottom"/>
            <w:hideMark/>
          </w:tcPr>
          <w:p w:rsidR="005A3897" w:rsidRPr="007032A4" w:rsidRDefault="005A3897" w:rsidP="00C134EB">
            <w:pPr>
              <w:jc w:val="center"/>
              <w:rPr>
                <w:sz w:val="22"/>
                <w:szCs w:val="22"/>
              </w:rPr>
            </w:pPr>
            <w:r w:rsidRPr="007032A4">
              <w:rPr>
                <w:sz w:val="22"/>
                <w:szCs w:val="22"/>
              </w:rPr>
              <w:t>21206,6</w:t>
            </w:r>
          </w:p>
        </w:tc>
        <w:tc>
          <w:tcPr>
            <w:tcW w:w="1404" w:type="dxa"/>
            <w:noWrap/>
            <w:vAlign w:val="bottom"/>
            <w:hideMark/>
          </w:tcPr>
          <w:p w:rsidR="005A3897" w:rsidRPr="007032A4" w:rsidRDefault="005A3897" w:rsidP="00C134EB">
            <w:pPr>
              <w:jc w:val="center"/>
              <w:rPr>
                <w:sz w:val="22"/>
                <w:szCs w:val="22"/>
              </w:rPr>
            </w:pPr>
            <w:r w:rsidRPr="007032A4">
              <w:rPr>
                <w:sz w:val="22"/>
                <w:szCs w:val="22"/>
              </w:rPr>
              <w:t>22371,1</w:t>
            </w:r>
          </w:p>
        </w:tc>
        <w:tc>
          <w:tcPr>
            <w:tcW w:w="1608" w:type="dxa"/>
            <w:noWrap/>
            <w:vAlign w:val="bottom"/>
            <w:hideMark/>
          </w:tcPr>
          <w:p w:rsidR="005A3897" w:rsidRPr="007032A4" w:rsidRDefault="005A3897" w:rsidP="00C134EB">
            <w:pPr>
              <w:jc w:val="center"/>
              <w:rPr>
                <w:sz w:val="22"/>
                <w:szCs w:val="22"/>
              </w:rPr>
            </w:pPr>
            <w:r w:rsidRPr="007032A4">
              <w:rPr>
                <w:sz w:val="22"/>
                <w:szCs w:val="22"/>
              </w:rPr>
              <w:t>17208,54</w:t>
            </w:r>
          </w:p>
        </w:tc>
        <w:tc>
          <w:tcPr>
            <w:tcW w:w="1505" w:type="dxa"/>
            <w:gridSpan w:val="2"/>
            <w:noWrap/>
            <w:vAlign w:val="bottom"/>
            <w:hideMark/>
          </w:tcPr>
          <w:p w:rsidR="005A3897" w:rsidRPr="007032A4" w:rsidRDefault="005A3897" w:rsidP="00C134EB">
            <w:pPr>
              <w:jc w:val="center"/>
              <w:rPr>
                <w:sz w:val="22"/>
                <w:szCs w:val="22"/>
              </w:rPr>
            </w:pPr>
            <w:r w:rsidRPr="007032A4">
              <w:rPr>
                <w:sz w:val="22"/>
                <w:szCs w:val="22"/>
              </w:rPr>
              <w:t>92,3</w:t>
            </w:r>
          </w:p>
        </w:tc>
        <w:tc>
          <w:tcPr>
            <w:tcW w:w="1380" w:type="dxa"/>
            <w:noWrap/>
            <w:vAlign w:val="bottom"/>
            <w:hideMark/>
          </w:tcPr>
          <w:p w:rsidR="005A3897" w:rsidRPr="007032A4" w:rsidRDefault="005A3897" w:rsidP="00C134EB">
            <w:pPr>
              <w:jc w:val="center"/>
              <w:rPr>
                <w:sz w:val="22"/>
                <w:szCs w:val="22"/>
              </w:rPr>
            </w:pPr>
            <w:r w:rsidRPr="007032A4">
              <w:rPr>
                <w:sz w:val="22"/>
                <w:szCs w:val="22"/>
              </w:rPr>
              <w:t>120,0</w:t>
            </w:r>
          </w:p>
        </w:tc>
        <w:tc>
          <w:tcPr>
            <w:tcW w:w="1632" w:type="dxa"/>
            <w:noWrap/>
            <w:vAlign w:val="bottom"/>
            <w:hideMark/>
          </w:tcPr>
          <w:p w:rsidR="005A3897" w:rsidRPr="007032A4" w:rsidRDefault="005A3897" w:rsidP="00C134EB">
            <w:pPr>
              <w:jc w:val="center"/>
              <w:rPr>
                <w:sz w:val="22"/>
                <w:szCs w:val="22"/>
              </w:rPr>
            </w:pPr>
            <w:r w:rsidRPr="007032A4">
              <w:rPr>
                <w:sz w:val="22"/>
                <w:szCs w:val="22"/>
              </w:rPr>
              <w:t>27,7</w:t>
            </w:r>
          </w:p>
        </w:tc>
      </w:tr>
      <w:tr w:rsidR="005A3897" w:rsidRPr="007032A4" w:rsidTr="00D47517">
        <w:trPr>
          <w:trHeight w:val="20"/>
        </w:trPr>
        <w:tc>
          <w:tcPr>
            <w:tcW w:w="2741" w:type="dxa"/>
            <w:noWrap/>
            <w:hideMark/>
          </w:tcPr>
          <w:p w:rsidR="005A3897" w:rsidRPr="007032A4" w:rsidRDefault="005A3897" w:rsidP="00C134EB">
            <w:pPr>
              <w:rPr>
                <w:sz w:val="22"/>
                <w:szCs w:val="22"/>
              </w:rPr>
            </w:pPr>
            <w:proofErr w:type="spellStart"/>
            <w:r w:rsidRPr="007032A4">
              <w:rPr>
                <w:sz w:val="22"/>
                <w:szCs w:val="22"/>
              </w:rPr>
              <w:t>Веревское</w:t>
            </w:r>
            <w:proofErr w:type="spellEnd"/>
          </w:p>
        </w:tc>
        <w:tc>
          <w:tcPr>
            <w:tcW w:w="1505" w:type="dxa"/>
            <w:noWrap/>
            <w:vAlign w:val="bottom"/>
            <w:hideMark/>
          </w:tcPr>
          <w:p w:rsidR="005A3897" w:rsidRPr="007032A4" w:rsidRDefault="005A3897" w:rsidP="00C134EB">
            <w:pPr>
              <w:jc w:val="center"/>
              <w:rPr>
                <w:sz w:val="22"/>
                <w:szCs w:val="22"/>
              </w:rPr>
            </w:pPr>
            <w:r w:rsidRPr="007032A4">
              <w:rPr>
                <w:sz w:val="22"/>
                <w:szCs w:val="22"/>
              </w:rPr>
              <w:t>31569,6</w:t>
            </w:r>
          </w:p>
        </w:tc>
        <w:tc>
          <w:tcPr>
            <w:tcW w:w="1506" w:type="dxa"/>
            <w:noWrap/>
            <w:vAlign w:val="bottom"/>
            <w:hideMark/>
          </w:tcPr>
          <w:p w:rsidR="005A3897" w:rsidRPr="007032A4" w:rsidRDefault="005A3897" w:rsidP="00C134EB">
            <w:pPr>
              <w:jc w:val="center"/>
              <w:rPr>
                <w:sz w:val="22"/>
                <w:szCs w:val="22"/>
              </w:rPr>
            </w:pPr>
            <w:r w:rsidRPr="007032A4">
              <w:rPr>
                <w:sz w:val="22"/>
                <w:szCs w:val="22"/>
              </w:rPr>
              <w:t>33465,4</w:t>
            </w:r>
          </w:p>
        </w:tc>
        <w:tc>
          <w:tcPr>
            <w:tcW w:w="1505" w:type="dxa"/>
            <w:noWrap/>
            <w:vAlign w:val="bottom"/>
            <w:hideMark/>
          </w:tcPr>
          <w:p w:rsidR="005A3897" w:rsidRPr="007032A4" w:rsidRDefault="005A3897" w:rsidP="00C134EB">
            <w:pPr>
              <w:jc w:val="center"/>
              <w:rPr>
                <w:sz w:val="22"/>
                <w:szCs w:val="22"/>
              </w:rPr>
            </w:pPr>
            <w:r w:rsidRPr="007032A4">
              <w:rPr>
                <w:sz w:val="22"/>
                <w:szCs w:val="22"/>
              </w:rPr>
              <w:t>33689,9</w:t>
            </w:r>
          </w:p>
        </w:tc>
        <w:tc>
          <w:tcPr>
            <w:tcW w:w="1404" w:type="dxa"/>
            <w:noWrap/>
            <w:vAlign w:val="bottom"/>
            <w:hideMark/>
          </w:tcPr>
          <w:p w:rsidR="005A3897" w:rsidRPr="007032A4" w:rsidRDefault="005A3897" w:rsidP="00C134EB">
            <w:pPr>
              <w:jc w:val="center"/>
              <w:rPr>
                <w:sz w:val="22"/>
                <w:szCs w:val="22"/>
              </w:rPr>
            </w:pPr>
            <w:r w:rsidRPr="007032A4">
              <w:rPr>
                <w:sz w:val="22"/>
                <w:szCs w:val="22"/>
              </w:rPr>
              <w:t>32766,3</w:t>
            </w:r>
          </w:p>
        </w:tc>
        <w:tc>
          <w:tcPr>
            <w:tcW w:w="1608" w:type="dxa"/>
            <w:noWrap/>
            <w:vAlign w:val="bottom"/>
            <w:hideMark/>
          </w:tcPr>
          <w:p w:rsidR="005A3897" w:rsidRPr="007032A4" w:rsidRDefault="005A3897" w:rsidP="00C134EB">
            <w:pPr>
              <w:jc w:val="center"/>
              <w:rPr>
                <w:sz w:val="22"/>
                <w:szCs w:val="22"/>
              </w:rPr>
            </w:pPr>
            <w:r w:rsidRPr="007032A4">
              <w:rPr>
                <w:sz w:val="22"/>
                <w:szCs w:val="22"/>
              </w:rPr>
              <w:t>25204,85</w:t>
            </w:r>
          </w:p>
        </w:tc>
        <w:tc>
          <w:tcPr>
            <w:tcW w:w="1505" w:type="dxa"/>
            <w:gridSpan w:val="2"/>
            <w:shd w:val="clear" w:color="auto" w:fill="auto"/>
            <w:noWrap/>
            <w:vAlign w:val="bottom"/>
            <w:hideMark/>
          </w:tcPr>
          <w:p w:rsidR="005A3897" w:rsidRPr="007032A4" w:rsidRDefault="005A3897" w:rsidP="00C134EB">
            <w:pPr>
              <w:jc w:val="center"/>
              <w:rPr>
                <w:sz w:val="22"/>
                <w:szCs w:val="22"/>
              </w:rPr>
            </w:pPr>
            <w:r w:rsidRPr="007032A4">
              <w:rPr>
                <w:sz w:val="22"/>
                <w:szCs w:val="22"/>
              </w:rPr>
              <w:t>79,8</w:t>
            </w:r>
          </w:p>
        </w:tc>
        <w:tc>
          <w:tcPr>
            <w:tcW w:w="1380" w:type="dxa"/>
            <w:noWrap/>
            <w:vAlign w:val="bottom"/>
            <w:hideMark/>
          </w:tcPr>
          <w:p w:rsidR="005A3897" w:rsidRPr="007032A4" w:rsidRDefault="005A3897" w:rsidP="00C134EB">
            <w:pPr>
              <w:jc w:val="center"/>
              <w:rPr>
                <w:sz w:val="22"/>
                <w:szCs w:val="22"/>
              </w:rPr>
            </w:pPr>
            <w:r w:rsidRPr="007032A4">
              <w:rPr>
                <w:sz w:val="22"/>
                <w:szCs w:val="22"/>
              </w:rPr>
              <w:t>103,8</w:t>
            </w:r>
          </w:p>
        </w:tc>
        <w:tc>
          <w:tcPr>
            <w:tcW w:w="1632" w:type="dxa"/>
            <w:noWrap/>
            <w:vAlign w:val="bottom"/>
            <w:hideMark/>
          </w:tcPr>
          <w:p w:rsidR="005A3897" w:rsidRPr="007032A4" w:rsidRDefault="005A3897" w:rsidP="00C134EB">
            <w:pPr>
              <w:jc w:val="center"/>
              <w:rPr>
                <w:sz w:val="22"/>
                <w:szCs w:val="22"/>
              </w:rPr>
            </w:pPr>
            <w:r w:rsidRPr="007032A4">
              <w:rPr>
                <w:sz w:val="22"/>
                <w:szCs w:val="22"/>
              </w:rPr>
              <w:t>24,0</w:t>
            </w:r>
          </w:p>
        </w:tc>
      </w:tr>
    </w:tbl>
    <w:p w:rsidR="005A3897" w:rsidRPr="007032A4" w:rsidRDefault="005A3897" w:rsidP="00C134EB">
      <w:pPr>
        <w:ind w:firstLine="397"/>
        <w:jc w:val="both"/>
        <w:sectPr w:rsidR="005A3897" w:rsidRPr="007032A4" w:rsidSect="00D47517">
          <w:pgSz w:w="16838" w:h="11906" w:orient="landscape"/>
          <w:pgMar w:top="1134" w:right="1134" w:bottom="1134" w:left="1134" w:header="709" w:footer="709" w:gutter="0"/>
          <w:cols w:space="708"/>
          <w:titlePg/>
          <w:docGrid w:linePitch="360"/>
        </w:sectPr>
      </w:pPr>
    </w:p>
    <w:p w:rsidR="005A3897" w:rsidRPr="007032A4" w:rsidRDefault="005A3897" w:rsidP="00C134EB">
      <w:pPr>
        <w:ind w:firstLine="397"/>
        <w:jc w:val="both"/>
      </w:pPr>
      <w:r w:rsidRPr="007032A4">
        <w:lastRenderedPageBreak/>
        <w:t>Для сравнения уровня жизни населения Российской Федерации Госкомстатом проводится сравнительная характеристика Индекса стоимости жизни по городам (табл.</w:t>
      </w:r>
      <w:r w:rsidR="006937D4" w:rsidRPr="007032A4">
        <w:t xml:space="preserve"> 7</w:t>
      </w:r>
      <w:r w:rsidRPr="007032A4">
        <w:t>). Город Гатчина, включенный в данный рейтинг, является третьим по Ленинградской области после г</w:t>
      </w:r>
      <w:proofErr w:type="gramStart"/>
      <w:r w:rsidRPr="007032A4">
        <w:t>.В</w:t>
      </w:r>
      <w:proofErr w:type="gramEnd"/>
      <w:r w:rsidRPr="007032A4">
        <w:t>ыборга и г.Тосно по стоимости жизни в 2014 году.</w:t>
      </w:r>
    </w:p>
    <w:p w:rsidR="005A3897" w:rsidRPr="007032A4" w:rsidRDefault="005A3897" w:rsidP="00C134EB">
      <w:pPr>
        <w:ind w:firstLine="397"/>
        <w:jc w:val="right"/>
      </w:pPr>
      <w:r w:rsidRPr="007032A4">
        <w:t>Таблица</w:t>
      </w:r>
      <w:r w:rsidR="006937D4" w:rsidRPr="007032A4">
        <w:t xml:space="preserve"> 7.</w:t>
      </w:r>
    </w:p>
    <w:p w:rsidR="005A3897" w:rsidRPr="007032A4" w:rsidRDefault="005A3897" w:rsidP="00C134EB">
      <w:pPr>
        <w:pStyle w:val="Default"/>
        <w:jc w:val="center"/>
        <w:rPr>
          <w:rFonts w:ascii="Times New Roman" w:hAnsi="Times New Roman" w:cs="Times New Roman"/>
          <w:color w:val="auto"/>
        </w:rPr>
      </w:pPr>
      <w:r w:rsidRPr="007032A4">
        <w:rPr>
          <w:rFonts w:ascii="Times New Roman" w:hAnsi="Times New Roman" w:cs="Times New Roman"/>
          <w:bCs/>
          <w:color w:val="auto"/>
        </w:rPr>
        <w:t xml:space="preserve">Индекс стоимости жизни по отдельным городам Российской Федерации по официальным данным Госкомстата (сравнительная характеристика для городов Ленинградской области, </w:t>
      </w:r>
      <w:r w:rsidRPr="007032A4">
        <w:rPr>
          <w:rFonts w:ascii="Times New Roman" w:hAnsi="Times New Roman" w:cs="Times New Roman"/>
          <w:iCs/>
          <w:color w:val="auto"/>
        </w:rPr>
        <w:t xml:space="preserve">Методология расчета Индекса стоимости жизни размещена по ссылке: </w:t>
      </w:r>
      <w:r w:rsidRPr="007032A4">
        <w:rPr>
          <w:rFonts w:ascii="Times New Roman" w:hAnsi="Times New Roman" w:cs="Times New Roman"/>
          <w:color w:val="auto"/>
        </w:rPr>
        <w:t>http://www.gks.ru/free_doc/new_site/prices/meta_ipc.doc</w:t>
      </w:r>
      <w:r w:rsidRPr="007032A4">
        <w:rPr>
          <w:rFonts w:ascii="Times New Roman" w:hAnsi="Times New Roman" w:cs="Times New Roman"/>
          <w:bCs/>
          <w:color w:val="auto"/>
        </w:rPr>
        <w:t>)</w:t>
      </w:r>
    </w:p>
    <w:p w:rsidR="005A3897" w:rsidRPr="007032A4" w:rsidRDefault="005A3897" w:rsidP="00C134EB">
      <w:pPr>
        <w:autoSpaceDE w:val="0"/>
        <w:autoSpaceDN w:val="0"/>
        <w:adjustRightInd w:val="0"/>
        <w:jc w:val="center"/>
      </w:pPr>
      <w:r w:rsidRPr="007032A4">
        <w:t>(в среднем за год, в разах)</w:t>
      </w:r>
    </w:p>
    <w:tbl>
      <w:tblPr>
        <w:tblStyle w:val="afe"/>
        <w:tblW w:w="5000" w:type="pct"/>
        <w:tblLook w:val="0000"/>
      </w:tblPr>
      <w:tblGrid>
        <w:gridCol w:w="1782"/>
        <w:gridCol w:w="1346"/>
        <w:gridCol w:w="1346"/>
        <w:gridCol w:w="1346"/>
        <w:gridCol w:w="1346"/>
        <w:gridCol w:w="1346"/>
        <w:gridCol w:w="1342"/>
      </w:tblGrid>
      <w:tr w:rsidR="005A3897" w:rsidRPr="007032A4" w:rsidTr="00D47517">
        <w:trPr>
          <w:trHeight w:val="107"/>
        </w:trPr>
        <w:tc>
          <w:tcPr>
            <w:tcW w:w="904" w:type="pct"/>
          </w:tcPr>
          <w:p w:rsidR="005A3897" w:rsidRPr="007032A4" w:rsidRDefault="005A3897" w:rsidP="00C134EB">
            <w:pPr>
              <w:autoSpaceDE w:val="0"/>
              <w:autoSpaceDN w:val="0"/>
              <w:adjustRightInd w:val="0"/>
              <w:jc w:val="center"/>
              <w:rPr>
                <w:sz w:val="22"/>
                <w:szCs w:val="22"/>
              </w:rPr>
            </w:pPr>
          </w:p>
        </w:tc>
        <w:tc>
          <w:tcPr>
            <w:tcW w:w="683" w:type="pct"/>
          </w:tcPr>
          <w:p w:rsidR="005A3897" w:rsidRPr="007032A4" w:rsidRDefault="005A3897" w:rsidP="00C134EB">
            <w:pPr>
              <w:autoSpaceDE w:val="0"/>
              <w:autoSpaceDN w:val="0"/>
              <w:adjustRightInd w:val="0"/>
              <w:jc w:val="center"/>
              <w:rPr>
                <w:sz w:val="22"/>
                <w:szCs w:val="22"/>
              </w:rPr>
            </w:pPr>
            <w:r w:rsidRPr="007032A4">
              <w:rPr>
                <w:sz w:val="22"/>
                <w:szCs w:val="22"/>
              </w:rPr>
              <w:t>2009 г.</w:t>
            </w:r>
          </w:p>
        </w:tc>
        <w:tc>
          <w:tcPr>
            <w:tcW w:w="683" w:type="pct"/>
          </w:tcPr>
          <w:p w:rsidR="005A3897" w:rsidRPr="007032A4" w:rsidRDefault="005A3897" w:rsidP="00C134EB">
            <w:pPr>
              <w:autoSpaceDE w:val="0"/>
              <w:autoSpaceDN w:val="0"/>
              <w:adjustRightInd w:val="0"/>
              <w:jc w:val="center"/>
              <w:rPr>
                <w:sz w:val="22"/>
                <w:szCs w:val="22"/>
              </w:rPr>
            </w:pPr>
            <w:r w:rsidRPr="007032A4">
              <w:rPr>
                <w:sz w:val="22"/>
                <w:szCs w:val="22"/>
              </w:rPr>
              <w:t>2010 г.</w:t>
            </w:r>
          </w:p>
        </w:tc>
        <w:tc>
          <w:tcPr>
            <w:tcW w:w="683" w:type="pct"/>
          </w:tcPr>
          <w:p w:rsidR="005A3897" w:rsidRPr="007032A4" w:rsidRDefault="005A3897" w:rsidP="00C134EB">
            <w:pPr>
              <w:autoSpaceDE w:val="0"/>
              <w:autoSpaceDN w:val="0"/>
              <w:adjustRightInd w:val="0"/>
              <w:jc w:val="center"/>
              <w:rPr>
                <w:sz w:val="22"/>
                <w:szCs w:val="22"/>
              </w:rPr>
            </w:pPr>
            <w:r w:rsidRPr="007032A4">
              <w:rPr>
                <w:sz w:val="22"/>
                <w:szCs w:val="22"/>
              </w:rPr>
              <w:t>2011 г.</w:t>
            </w:r>
          </w:p>
        </w:tc>
        <w:tc>
          <w:tcPr>
            <w:tcW w:w="683" w:type="pct"/>
          </w:tcPr>
          <w:p w:rsidR="005A3897" w:rsidRPr="007032A4" w:rsidRDefault="005A3897" w:rsidP="00C134EB">
            <w:pPr>
              <w:autoSpaceDE w:val="0"/>
              <w:autoSpaceDN w:val="0"/>
              <w:adjustRightInd w:val="0"/>
              <w:jc w:val="center"/>
              <w:rPr>
                <w:sz w:val="22"/>
                <w:szCs w:val="22"/>
              </w:rPr>
            </w:pPr>
            <w:r w:rsidRPr="007032A4">
              <w:rPr>
                <w:sz w:val="22"/>
                <w:szCs w:val="22"/>
              </w:rPr>
              <w:t>2012 г.</w:t>
            </w:r>
          </w:p>
        </w:tc>
        <w:tc>
          <w:tcPr>
            <w:tcW w:w="683" w:type="pct"/>
          </w:tcPr>
          <w:p w:rsidR="005A3897" w:rsidRPr="007032A4" w:rsidRDefault="005A3897" w:rsidP="00C134EB">
            <w:pPr>
              <w:autoSpaceDE w:val="0"/>
              <w:autoSpaceDN w:val="0"/>
              <w:adjustRightInd w:val="0"/>
              <w:jc w:val="center"/>
              <w:rPr>
                <w:sz w:val="22"/>
                <w:szCs w:val="22"/>
              </w:rPr>
            </w:pPr>
            <w:r w:rsidRPr="007032A4">
              <w:rPr>
                <w:sz w:val="22"/>
                <w:szCs w:val="22"/>
              </w:rPr>
              <w:t>2013 г.</w:t>
            </w:r>
          </w:p>
        </w:tc>
        <w:tc>
          <w:tcPr>
            <w:tcW w:w="683" w:type="pct"/>
          </w:tcPr>
          <w:p w:rsidR="005A3897" w:rsidRPr="007032A4" w:rsidRDefault="005A3897" w:rsidP="00C134EB">
            <w:pPr>
              <w:autoSpaceDE w:val="0"/>
              <w:autoSpaceDN w:val="0"/>
              <w:adjustRightInd w:val="0"/>
              <w:jc w:val="center"/>
              <w:rPr>
                <w:sz w:val="22"/>
                <w:szCs w:val="22"/>
              </w:rPr>
            </w:pPr>
            <w:r w:rsidRPr="007032A4">
              <w:rPr>
                <w:sz w:val="22"/>
                <w:szCs w:val="22"/>
              </w:rPr>
              <w:t>2014 г.</w:t>
            </w:r>
          </w:p>
        </w:tc>
      </w:tr>
      <w:tr w:rsidR="005A3897" w:rsidRPr="007032A4" w:rsidTr="00D47517">
        <w:trPr>
          <w:trHeight w:val="107"/>
        </w:trPr>
        <w:tc>
          <w:tcPr>
            <w:tcW w:w="904" w:type="pct"/>
          </w:tcPr>
          <w:p w:rsidR="005A3897" w:rsidRPr="007032A4" w:rsidRDefault="005A3897" w:rsidP="00C134EB">
            <w:pPr>
              <w:autoSpaceDE w:val="0"/>
              <w:autoSpaceDN w:val="0"/>
              <w:adjustRightInd w:val="0"/>
              <w:rPr>
                <w:sz w:val="23"/>
                <w:szCs w:val="23"/>
              </w:rPr>
            </w:pPr>
            <w:r w:rsidRPr="007032A4">
              <w:rPr>
                <w:b/>
                <w:bCs/>
                <w:sz w:val="23"/>
                <w:szCs w:val="23"/>
              </w:rPr>
              <w:t>Российская Федерация</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b/>
                <w:bCs/>
                <w:sz w:val="23"/>
                <w:szCs w:val="23"/>
              </w:rPr>
              <w:t>1,00</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b/>
                <w:bCs/>
                <w:sz w:val="23"/>
                <w:szCs w:val="23"/>
              </w:rPr>
              <w:t>1,00</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b/>
                <w:bCs/>
                <w:sz w:val="23"/>
                <w:szCs w:val="23"/>
              </w:rPr>
              <w:t>1,00</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b/>
                <w:bCs/>
                <w:sz w:val="23"/>
                <w:szCs w:val="23"/>
              </w:rPr>
              <w:t>1,00</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b/>
                <w:bCs/>
                <w:sz w:val="23"/>
                <w:szCs w:val="23"/>
              </w:rPr>
              <w:t>1,00</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b/>
                <w:bCs/>
                <w:sz w:val="23"/>
                <w:szCs w:val="23"/>
              </w:rPr>
              <w:t>1,00</w:t>
            </w:r>
          </w:p>
        </w:tc>
      </w:tr>
      <w:tr w:rsidR="005A3897" w:rsidRPr="007032A4" w:rsidTr="00D47517">
        <w:tblPrEx>
          <w:tblLook w:val="04A0"/>
        </w:tblPrEx>
        <w:trPr>
          <w:trHeight w:val="111"/>
        </w:trPr>
        <w:tc>
          <w:tcPr>
            <w:tcW w:w="904" w:type="pct"/>
          </w:tcPr>
          <w:p w:rsidR="005A3897" w:rsidRPr="007032A4" w:rsidRDefault="005A3897" w:rsidP="00C134EB">
            <w:pPr>
              <w:autoSpaceDE w:val="0"/>
              <w:autoSpaceDN w:val="0"/>
              <w:adjustRightInd w:val="0"/>
              <w:rPr>
                <w:sz w:val="23"/>
                <w:szCs w:val="23"/>
              </w:rPr>
            </w:pPr>
            <w:r w:rsidRPr="007032A4">
              <w:rPr>
                <w:sz w:val="23"/>
                <w:szCs w:val="23"/>
              </w:rPr>
              <w:t>Волхов</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0,93</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0,95</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0,95</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0,94</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0,96</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0,95</w:t>
            </w:r>
          </w:p>
        </w:tc>
      </w:tr>
      <w:tr w:rsidR="005A3897" w:rsidRPr="007032A4" w:rsidTr="00D47517">
        <w:tblPrEx>
          <w:tblLook w:val="04A0"/>
        </w:tblPrEx>
        <w:trPr>
          <w:trHeight w:val="111"/>
        </w:trPr>
        <w:tc>
          <w:tcPr>
            <w:tcW w:w="904" w:type="pct"/>
          </w:tcPr>
          <w:p w:rsidR="005A3897" w:rsidRPr="007032A4" w:rsidRDefault="005A3897" w:rsidP="00C134EB">
            <w:pPr>
              <w:autoSpaceDE w:val="0"/>
              <w:autoSpaceDN w:val="0"/>
              <w:adjustRightInd w:val="0"/>
              <w:rPr>
                <w:sz w:val="23"/>
                <w:szCs w:val="23"/>
              </w:rPr>
            </w:pPr>
            <w:r w:rsidRPr="007032A4">
              <w:rPr>
                <w:sz w:val="23"/>
                <w:szCs w:val="23"/>
              </w:rPr>
              <w:t>Выборг</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1,05</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1,09</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1,08</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1,09</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1,08</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1,08</w:t>
            </w:r>
          </w:p>
        </w:tc>
      </w:tr>
      <w:tr w:rsidR="005A3897" w:rsidRPr="007032A4" w:rsidTr="00D47517">
        <w:tblPrEx>
          <w:tblLook w:val="04A0"/>
        </w:tblPrEx>
        <w:trPr>
          <w:trHeight w:val="111"/>
        </w:trPr>
        <w:tc>
          <w:tcPr>
            <w:tcW w:w="904" w:type="pct"/>
          </w:tcPr>
          <w:p w:rsidR="005A3897" w:rsidRPr="007032A4" w:rsidRDefault="005A3897" w:rsidP="00C134EB">
            <w:pPr>
              <w:autoSpaceDE w:val="0"/>
              <w:autoSpaceDN w:val="0"/>
              <w:adjustRightInd w:val="0"/>
              <w:rPr>
                <w:sz w:val="23"/>
                <w:szCs w:val="23"/>
              </w:rPr>
            </w:pPr>
            <w:r w:rsidRPr="007032A4">
              <w:rPr>
                <w:sz w:val="23"/>
                <w:szCs w:val="23"/>
              </w:rPr>
              <w:t>Гатчина</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0,97</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1,02</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1,00</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1,01</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1,03</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1,03</w:t>
            </w:r>
          </w:p>
        </w:tc>
      </w:tr>
      <w:tr w:rsidR="005A3897" w:rsidRPr="007032A4" w:rsidTr="00D47517">
        <w:tblPrEx>
          <w:tblLook w:val="04A0"/>
        </w:tblPrEx>
        <w:trPr>
          <w:trHeight w:val="111"/>
        </w:trPr>
        <w:tc>
          <w:tcPr>
            <w:tcW w:w="904" w:type="pct"/>
          </w:tcPr>
          <w:p w:rsidR="005A3897" w:rsidRPr="007032A4" w:rsidRDefault="005A3897" w:rsidP="00C134EB">
            <w:pPr>
              <w:autoSpaceDE w:val="0"/>
              <w:autoSpaceDN w:val="0"/>
              <w:adjustRightInd w:val="0"/>
              <w:rPr>
                <w:sz w:val="23"/>
                <w:szCs w:val="23"/>
              </w:rPr>
            </w:pPr>
            <w:r w:rsidRPr="007032A4">
              <w:rPr>
                <w:sz w:val="23"/>
                <w:szCs w:val="23"/>
              </w:rPr>
              <w:t>Кингисепп</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1,01</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1,01</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0,99</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1,01</w:t>
            </w:r>
          </w:p>
        </w:tc>
      </w:tr>
      <w:tr w:rsidR="005A3897" w:rsidRPr="007032A4" w:rsidTr="00D47517">
        <w:tblPrEx>
          <w:tblLook w:val="04A0"/>
        </w:tblPrEx>
        <w:trPr>
          <w:trHeight w:val="111"/>
        </w:trPr>
        <w:tc>
          <w:tcPr>
            <w:tcW w:w="904" w:type="pct"/>
          </w:tcPr>
          <w:p w:rsidR="005A3897" w:rsidRPr="007032A4" w:rsidRDefault="005A3897" w:rsidP="00C134EB">
            <w:pPr>
              <w:autoSpaceDE w:val="0"/>
              <w:autoSpaceDN w:val="0"/>
              <w:adjustRightInd w:val="0"/>
              <w:rPr>
                <w:sz w:val="23"/>
                <w:szCs w:val="23"/>
              </w:rPr>
            </w:pPr>
            <w:r w:rsidRPr="007032A4">
              <w:rPr>
                <w:sz w:val="23"/>
                <w:szCs w:val="23"/>
              </w:rPr>
              <w:t>Кириши</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0,96</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0,99</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0,99</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1,01</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1,01</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1,00</w:t>
            </w:r>
          </w:p>
        </w:tc>
      </w:tr>
      <w:tr w:rsidR="005A3897" w:rsidRPr="007032A4" w:rsidTr="00D47517">
        <w:tblPrEx>
          <w:tblLook w:val="04A0"/>
        </w:tblPrEx>
        <w:trPr>
          <w:trHeight w:val="111"/>
        </w:trPr>
        <w:tc>
          <w:tcPr>
            <w:tcW w:w="904" w:type="pct"/>
          </w:tcPr>
          <w:p w:rsidR="005A3897" w:rsidRPr="007032A4" w:rsidRDefault="005A3897" w:rsidP="00C134EB">
            <w:pPr>
              <w:autoSpaceDE w:val="0"/>
              <w:autoSpaceDN w:val="0"/>
              <w:adjustRightInd w:val="0"/>
              <w:rPr>
                <w:sz w:val="23"/>
                <w:szCs w:val="23"/>
              </w:rPr>
            </w:pPr>
            <w:r w:rsidRPr="007032A4">
              <w:rPr>
                <w:sz w:val="23"/>
                <w:szCs w:val="23"/>
              </w:rPr>
              <w:t>Тихвин</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0,99</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0,99</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1,00</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1,02</w:t>
            </w:r>
          </w:p>
        </w:tc>
      </w:tr>
      <w:tr w:rsidR="005A3897" w:rsidRPr="007032A4" w:rsidTr="00D47517">
        <w:tblPrEx>
          <w:tblLook w:val="04A0"/>
        </w:tblPrEx>
        <w:trPr>
          <w:trHeight w:val="111"/>
        </w:trPr>
        <w:tc>
          <w:tcPr>
            <w:tcW w:w="904" w:type="pct"/>
          </w:tcPr>
          <w:p w:rsidR="005A3897" w:rsidRPr="007032A4" w:rsidRDefault="005A3897" w:rsidP="00C134EB">
            <w:pPr>
              <w:autoSpaceDE w:val="0"/>
              <w:autoSpaceDN w:val="0"/>
              <w:adjustRightInd w:val="0"/>
              <w:rPr>
                <w:sz w:val="23"/>
                <w:szCs w:val="23"/>
              </w:rPr>
            </w:pPr>
            <w:r w:rsidRPr="007032A4">
              <w:rPr>
                <w:sz w:val="23"/>
                <w:szCs w:val="23"/>
              </w:rPr>
              <w:t>Тосно</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0,99</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1,04</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1,03</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1,04</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1,04</w:t>
            </w:r>
          </w:p>
        </w:tc>
        <w:tc>
          <w:tcPr>
            <w:tcW w:w="683" w:type="pct"/>
            <w:vAlign w:val="center"/>
          </w:tcPr>
          <w:p w:rsidR="005A3897" w:rsidRPr="007032A4" w:rsidRDefault="005A3897" w:rsidP="00C134EB">
            <w:pPr>
              <w:autoSpaceDE w:val="0"/>
              <w:autoSpaceDN w:val="0"/>
              <w:adjustRightInd w:val="0"/>
              <w:jc w:val="center"/>
              <w:rPr>
                <w:sz w:val="23"/>
                <w:szCs w:val="23"/>
              </w:rPr>
            </w:pPr>
            <w:r w:rsidRPr="007032A4">
              <w:rPr>
                <w:sz w:val="23"/>
                <w:szCs w:val="23"/>
              </w:rPr>
              <w:t>1,04</w:t>
            </w:r>
          </w:p>
        </w:tc>
      </w:tr>
    </w:tbl>
    <w:p w:rsidR="005A3897" w:rsidRPr="007032A4" w:rsidRDefault="005A3897" w:rsidP="00C134EB">
      <w:pPr>
        <w:ind w:firstLine="397"/>
        <w:jc w:val="both"/>
      </w:pPr>
      <w:bookmarkStart w:id="10" w:name="_Toc431923072"/>
    </w:p>
    <w:p w:rsidR="00F469A6" w:rsidRPr="007032A4" w:rsidRDefault="00F469A6" w:rsidP="00C134EB">
      <w:pPr>
        <w:ind w:firstLine="720"/>
        <w:jc w:val="both"/>
      </w:pPr>
      <w:r w:rsidRPr="007032A4">
        <w:t xml:space="preserve">Характеристика системы расселения позволяет оценить возможности дальнейшего социально-экономического развития поселений. Населенные пункты с численностью населения более 200 человек можно условно отнести к наиболее устойчивым с точки зрения перспективы развития каркасным центрам системы расселения, в которых, как правило, есть определенный набор необходимых объектов инженерной и социальной инфраструктуры. </w:t>
      </w:r>
      <w:proofErr w:type="gramStart"/>
      <w:r w:rsidRPr="007032A4">
        <w:t>В настоящее время большая часть сельского населения муниципального района сосредоточена в 30 населенных пунктах с людностью более 1000 чел. (75,3 % сельского населения), еще 14 % сельского населения района проживает в населенных пунктах людностью 200–1000 чел. Таким образом, в 181 населенном пункте с численностью жителей менее 200 человек проживает всего 0,4 % населения муниципального района.</w:t>
      </w:r>
      <w:proofErr w:type="gramEnd"/>
      <w:r w:rsidRPr="007032A4">
        <w:t xml:space="preserve"> Наличие </w:t>
      </w:r>
      <w:proofErr w:type="spellStart"/>
      <w:r w:rsidRPr="007032A4">
        <w:t>мелкоселенных</w:t>
      </w:r>
      <w:proofErr w:type="spellEnd"/>
      <w:r w:rsidRPr="007032A4">
        <w:t xml:space="preserve"> населенных пунктов в составе системы расселения усложняет возможность </w:t>
      </w:r>
      <w:proofErr w:type="gramStart"/>
      <w:r w:rsidRPr="007032A4">
        <w:t>создания благоприятных условий организации мест приложения труда</w:t>
      </w:r>
      <w:proofErr w:type="gramEnd"/>
      <w:r w:rsidRPr="007032A4">
        <w:t xml:space="preserve"> и развития сети культурно-бытового обслуживания населения, однако привлекательна с точки зрения развития рекреации и сезонного проживания населения.</w:t>
      </w:r>
    </w:p>
    <w:p w:rsidR="00F469A6" w:rsidRPr="007032A4" w:rsidRDefault="00F469A6" w:rsidP="00C134EB">
      <w:pPr>
        <w:ind w:firstLine="720"/>
        <w:jc w:val="right"/>
      </w:pPr>
      <w:r w:rsidRPr="007032A4">
        <w:t xml:space="preserve">Таблица </w:t>
      </w:r>
      <w:r w:rsidR="006937D4" w:rsidRPr="007032A4">
        <w:t>8</w:t>
      </w:r>
      <w:r w:rsidRPr="007032A4">
        <w:t>.</w:t>
      </w:r>
    </w:p>
    <w:p w:rsidR="00F469A6" w:rsidRPr="007032A4" w:rsidRDefault="00F469A6" w:rsidP="00C134EB">
      <w:pPr>
        <w:ind w:left="360"/>
        <w:jc w:val="center"/>
      </w:pPr>
      <w:r w:rsidRPr="007032A4">
        <w:t>Характеристика системы расселения городских и сельских поселений Гатчинского муниципального района</w:t>
      </w:r>
    </w:p>
    <w:tbl>
      <w:tblPr>
        <w:tblW w:w="36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59"/>
        <w:gridCol w:w="1178"/>
        <w:gridCol w:w="3537"/>
      </w:tblGrid>
      <w:tr w:rsidR="00F469A6" w:rsidRPr="007032A4" w:rsidTr="006937D4">
        <w:trPr>
          <w:tblHeader/>
          <w:jc w:val="center"/>
        </w:trPr>
        <w:tc>
          <w:tcPr>
            <w:tcW w:w="1714" w:type="pct"/>
            <w:vMerge w:val="restart"/>
            <w:vAlign w:val="center"/>
          </w:tcPr>
          <w:p w:rsidR="00F469A6" w:rsidRPr="007032A4" w:rsidRDefault="00F469A6" w:rsidP="00C134EB">
            <w:pPr>
              <w:jc w:val="center"/>
              <w:rPr>
                <w:bCs/>
                <w:sz w:val="22"/>
                <w:szCs w:val="22"/>
              </w:rPr>
            </w:pPr>
            <w:r w:rsidRPr="007032A4">
              <w:rPr>
                <w:bCs/>
                <w:sz w:val="22"/>
                <w:szCs w:val="22"/>
              </w:rPr>
              <w:t>Городские и сельские поселения</w:t>
            </w:r>
          </w:p>
        </w:tc>
        <w:tc>
          <w:tcPr>
            <w:tcW w:w="3286" w:type="pct"/>
            <w:gridSpan w:val="2"/>
            <w:vAlign w:val="center"/>
          </w:tcPr>
          <w:p w:rsidR="00F469A6" w:rsidRPr="007032A4" w:rsidRDefault="00F469A6" w:rsidP="00C134EB">
            <w:pPr>
              <w:jc w:val="center"/>
              <w:rPr>
                <w:bCs/>
                <w:sz w:val="22"/>
                <w:szCs w:val="22"/>
              </w:rPr>
            </w:pPr>
            <w:r w:rsidRPr="007032A4">
              <w:rPr>
                <w:bCs/>
                <w:sz w:val="22"/>
                <w:szCs w:val="22"/>
              </w:rPr>
              <w:t>Число населённых пунктов</w:t>
            </w:r>
          </w:p>
        </w:tc>
      </w:tr>
      <w:tr w:rsidR="00F469A6" w:rsidRPr="007032A4" w:rsidTr="006937D4">
        <w:trPr>
          <w:tblHeader/>
          <w:jc w:val="center"/>
        </w:trPr>
        <w:tc>
          <w:tcPr>
            <w:tcW w:w="1714" w:type="pct"/>
            <w:vMerge/>
            <w:vAlign w:val="center"/>
          </w:tcPr>
          <w:p w:rsidR="00F469A6" w:rsidRPr="007032A4" w:rsidRDefault="00F469A6" w:rsidP="00C134EB">
            <w:pPr>
              <w:jc w:val="center"/>
              <w:rPr>
                <w:bCs/>
                <w:sz w:val="22"/>
                <w:szCs w:val="22"/>
              </w:rPr>
            </w:pPr>
          </w:p>
        </w:tc>
        <w:tc>
          <w:tcPr>
            <w:tcW w:w="821" w:type="pct"/>
            <w:vAlign w:val="center"/>
          </w:tcPr>
          <w:p w:rsidR="00F469A6" w:rsidRPr="007032A4" w:rsidRDefault="00F469A6" w:rsidP="00C134EB">
            <w:pPr>
              <w:jc w:val="center"/>
              <w:rPr>
                <w:bCs/>
                <w:sz w:val="22"/>
                <w:szCs w:val="22"/>
              </w:rPr>
            </w:pPr>
            <w:r w:rsidRPr="007032A4">
              <w:rPr>
                <w:bCs/>
                <w:sz w:val="22"/>
                <w:szCs w:val="22"/>
              </w:rPr>
              <w:t xml:space="preserve">Всего </w:t>
            </w:r>
          </w:p>
        </w:tc>
        <w:tc>
          <w:tcPr>
            <w:tcW w:w="2465" w:type="pct"/>
          </w:tcPr>
          <w:p w:rsidR="00F469A6" w:rsidRPr="007032A4" w:rsidRDefault="00F469A6" w:rsidP="00C134EB">
            <w:pPr>
              <w:jc w:val="center"/>
              <w:rPr>
                <w:bCs/>
                <w:sz w:val="22"/>
                <w:szCs w:val="22"/>
              </w:rPr>
            </w:pPr>
            <w:r w:rsidRPr="007032A4">
              <w:rPr>
                <w:bCs/>
                <w:sz w:val="22"/>
                <w:szCs w:val="22"/>
              </w:rPr>
              <w:t>в том числе с численностью населения более 200 чел.</w:t>
            </w:r>
          </w:p>
        </w:tc>
      </w:tr>
      <w:tr w:rsidR="00F469A6" w:rsidRPr="007032A4" w:rsidTr="006937D4">
        <w:trPr>
          <w:jc w:val="center"/>
        </w:trPr>
        <w:tc>
          <w:tcPr>
            <w:tcW w:w="1714" w:type="pct"/>
          </w:tcPr>
          <w:p w:rsidR="00F469A6" w:rsidRPr="007032A4" w:rsidRDefault="00F469A6" w:rsidP="00C134EB">
            <w:pPr>
              <w:rPr>
                <w:sz w:val="22"/>
                <w:szCs w:val="22"/>
              </w:rPr>
            </w:pPr>
            <w:r w:rsidRPr="007032A4">
              <w:rPr>
                <w:sz w:val="22"/>
                <w:szCs w:val="22"/>
              </w:rPr>
              <w:t>Гатчинск</w:t>
            </w:r>
            <w:r w:rsidR="00CD0A4D" w:rsidRPr="007032A4">
              <w:rPr>
                <w:sz w:val="22"/>
                <w:szCs w:val="22"/>
              </w:rPr>
              <w:t>ое</w:t>
            </w:r>
          </w:p>
        </w:tc>
        <w:tc>
          <w:tcPr>
            <w:tcW w:w="821" w:type="pct"/>
          </w:tcPr>
          <w:p w:rsidR="00F469A6" w:rsidRPr="007032A4" w:rsidRDefault="00F469A6" w:rsidP="00C134EB">
            <w:pPr>
              <w:jc w:val="center"/>
              <w:rPr>
                <w:sz w:val="22"/>
                <w:szCs w:val="22"/>
              </w:rPr>
            </w:pPr>
            <w:r w:rsidRPr="007032A4">
              <w:rPr>
                <w:sz w:val="22"/>
                <w:szCs w:val="22"/>
              </w:rPr>
              <w:t>1</w:t>
            </w:r>
          </w:p>
        </w:tc>
        <w:tc>
          <w:tcPr>
            <w:tcW w:w="2465" w:type="pct"/>
          </w:tcPr>
          <w:p w:rsidR="00F469A6" w:rsidRPr="007032A4" w:rsidRDefault="00F469A6" w:rsidP="00C134EB">
            <w:pPr>
              <w:jc w:val="center"/>
              <w:rPr>
                <w:sz w:val="22"/>
                <w:szCs w:val="22"/>
              </w:rPr>
            </w:pPr>
            <w:r w:rsidRPr="007032A4">
              <w:rPr>
                <w:sz w:val="22"/>
                <w:szCs w:val="22"/>
              </w:rPr>
              <w:t>1</w:t>
            </w:r>
          </w:p>
        </w:tc>
      </w:tr>
      <w:tr w:rsidR="00F469A6" w:rsidRPr="007032A4" w:rsidTr="006937D4">
        <w:trPr>
          <w:jc w:val="center"/>
        </w:trPr>
        <w:tc>
          <w:tcPr>
            <w:tcW w:w="1714" w:type="pct"/>
          </w:tcPr>
          <w:p w:rsidR="00F469A6" w:rsidRPr="007032A4" w:rsidRDefault="00CD0A4D" w:rsidP="00C134EB">
            <w:pPr>
              <w:rPr>
                <w:sz w:val="22"/>
                <w:szCs w:val="22"/>
              </w:rPr>
            </w:pPr>
            <w:r w:rsidRPr="007032A4">
              <w:rPr>
                <w:sz w:val="22"/>
                <w:szCs w:val="22"/>
              </w:rPr>
              <w:t>Коммунарское</w:t>
            </w:r>
          </w:p>
        </w:tc>
        <w:tc>
          <w:tcPr>
            <w:tcW w:w="821" w:type="pct"/>
          </w:tcPr>
          <w:p w:rsidR="00F469A6" w:rsidRPr="007032A4" w:rsidRDefault="00F469A6" w:rsidP="00C134EB">
            <w:pPr>
              <w:jc w:val="center"/>
              <w:rPr>
                <w:sz w:val="22"/>
                <w:szCs w:val="22"/>
              </w:rPr>
            </w:pPr>
            <w:r w:rsidRPr="007032A4">
              <w:rPr>
                <w:sz w:val="22"/>
                <w:szCs w:val="22"/>
              </w:rPr>
              <w:t>1</w:t>
            </w:r>
          </w:p>
        </w:tc>
        <w:tc>
          <w:tcPr>
            <w:tcW w:w="2465" w:type="pct"/>
          </w:tcPr>
          <w:p w:rsidR="00F469A6" w:rsidRPr="007032A4" w:rsidRDefault="00F469A6" w:rsidP="00C134EB">
            <w:pPr>
              <w:jc w:val="center"/>
              <w:rPr>
                <w:sz w:val="22"/>
                <w:szCs w:val="22"/>
              </w:rPr>
            </w:pPr>
            <w:r w:rsidRPr="007032A4">
              <w:rPr>
                <w:sz w:val="22"/>
                <w:szCs w:val="22"/>
              </w:rPr>
              <w:t>1</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Таицкое</w:t>
            </w:r>
            <w:proofErr w:type="spellEnd"/>
          </w:p>
        </w:tc>
        <w:tc>
          <w:tcPr>
            <w:tcW w:w="821" w:type="pct"/>
          </w:tcPr>
          <w:p w:rsidR="00F469A6" w:rsidRPr="007032A4" w:rsidRDefault="00F469A6" w:rsidP="00C134EB">
            <w:pPr>
              <w:jc w:val="center"/>
              <w:rPr>
                <w:sz w:val="22"/>
                <w:szCs w:val="22"/>
              </w:rPr>
            </w:pPr>
            <w:r w:rsidRPr="007032A4">
              <w:rPr>
                <w:sz w:val="22"/>
                <w:szCs w:val="22"/>
              </w:rPr>
              <w:t>13</w:t>
            </w:r>
          </w:p>
        </w:tc>
        <w:tc>
          <w:tcPr>
            <w:tcW w:w="2465" w:type="pct"/>
          </w:tcPr>
          <w:p w:rsidR="00F469A6" w:rsidRPr="007032A4" w:rsidRDefault="00F469A6" w:rsidP="00C134EB">
            <w:pPr>
              <w:jc w:val="center"/>
              <w:rPr>
                <w:sz w:val="22"/>
                <w:szCs w:val="22"/>
              </w:rPr>
            </w:pPr>
            <w:r w:rsidRPr="007032A4">
              <w:rPr>
                <w:sz w:val="22"/>
                <w:szCs w:val="22"/>
              </w:rPr>
              <w:t>4</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Вырицкое</w:t>
            </w:r>
            <w:proofErr w:type="spellEnd"/>
          </w:p>
        </w:tc>
        <w:tc>
          <w:tcPr>
            <w:tcW w:w="821" w:type="pct"/>
          </w:tcPr>
          <w:p w:rsidR="00F469A6" w:rsidRPr="007032A4" w:rsidRDefault="00F469A6" w:rsidP="00C134EB">
            <w:pPr>
              <w:jc w:val="center"/>
              <w:rPr>
                <w:sz w:val="22"/>
                <w:szCs w:val="22"/>
              </w:rPr>
            </w:pPr>
            <w:r w:rsidRPr="007032A4">
              <w:rPr>
                <w:sz w:val="22"/>
                <w:szCs w:val="22"/>
              </w:rPr>
              <w:t>27</w:t>
            </w:r>
          </w:p>
        </w:tc>
        <w:tc>
          <w:tcPr>
            <w:tcW w:w="2465" w:type="pct"/>
          </w:tcPr>
          <w:p w:rsidR="00F469A6" w:rsidRPr="007032A4" w:rsidRDefault="00F469A6" w:rsidP="00C134EB">
            <w:pPr>
              <w:jc w:val="center"/>
              <w:rPr>
                <w:sz w:val="22"/>
                <w:szCs w:val="22"/>
              </w:rPr>
            </w:pPr>
            <w:r w:rsidRPr="007032A4">
              <w:rPr>
                <w:sz w:val="22"/>
                <w:szCs w:val="22"/>
              </w:rPr>
              <w:t>2</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Дружногорское</w:t>
            </w:r>
            <w:proofErr w:type="spellEnd"/>
          </w:p>
        </w:tc>
        <w:tc>
          <w:tcPr>
            <w:tcW w:w="821" w:type="pct"/>
          </w:tcPr>
          <w:p w:rsidR="00F469A6" w:rsidRPr="007032A4" w:rsidRDefault="00F469A6" w:rsidP="00C134EB">
            <w:pPr>
              <w:jc w:val="center"/>
              <w:rPr>
                <w:sz w:val="22"/>
                <w:szCs w:val="22"/>
              </w:rPr>
            </w:pPr>
            <w:r w:rsidRPr="007032A4">
              <w:rPr>
                <w:sz w:val="22"/>
                <w:szCs w:val="22"/>
              </w:rPr>
              <w:t>12</w:t>
            </w:r>
          </w:p>
        </w:tc>
        <w:tc>
          <w:tcPr>
            <w:tcW w:w="2465" w:type="pct"/>
          </w:tcPr>
          <w:p w:rsidR="00F469A6" w:rsidRPr="007032A4" w:rsidRDefault="00F469A6" w:rsidP="00C134EB">
            <w:pPr>
              <w:jc w:val="center"/>
              <w:rPr>
                <w:sz w:val="22"/>
                <w:szCs w:val="22"/>
              </w:rPr>
            </w:pPr>
            <w:r w:rsidRPr="007032A4">
              <w:rPr>
                <w:sz w:val="22"/>
                <w:szCs w:val="22"/>
              </w:rPr>
              <w:t>3</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Сиверское</w:t>
            </w:r>
            <w:proofErr w:type="spellEnd"/>
          </w:p>
        </w:tc>
        <w:tc>
          <w:tcPr>
            <w:tcW w:w="821" w:type="pct"/>
          </w:tcPr>
          <w:p w:rsidR="00F469A6" w:rsidRPr="007032A4" w:rsidRDefault="00F469A6" w:rsidP="00C134EB">
            <w:pPr>
              <w:jc w:val="center"/>
              <w:rPr>
                <w:sz w:val="22"/>
                <w:szCs w:val="22"/>
              </w:rPr>
            </w:pPr>
            <w:r w:rsidRPr="007032A4">
              <w:rPr>
                <w:sz w:val="22"/>
                <w:szCs w:val="22"/>
              </w:rPr>
              <w:t>8</w:t>
            </w:r>
          </w:p>
        </w:tc>
        <w:tc>
          <w:tcPr>
            <w:tcW w:w="2465" w:type="pct"/>
          </w:tcPr>
          <w:p w:rsidR="00F469A6" w:rsidRPr="007032A4" w:rsidRDefault="00F469A6" w:rsidP="00C134EB">
            <w:pPr>
              <w:jc w:val="center"/>
              <w:rPr>
                <w:sz w:val="22"/>
                <w:szCs w:val="22"/>
              </w:rPr>
            </w:pPr>
            <w:r w:rsidRPr="007032A4">
              <w:rPr>
                <w:sz w:val="22"/>
                <w:szCs w:val="22"/>
              </w:rPr>
              <w:t>6</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Большеколпанское</w:t>
            </w:r>
            <w:proofErr w:type="spellEnd"/>
          </w:p>
        </w:tc>
        <w:tc>
          <w:tcPr>
            <w:tcW w:w="821" w:type="pct"/>
          </w:tcPr>
          <w:p w:rsidR="00F469A6" w:rsidRPr="007032A4" w:rsidRDefault="00F469A6" w:rsidP="00C134EB">
            <w:pPr>
              <w:jc w:val="center"/>
              <w:rPr>
                <w:sz w:val="22"/>
                <w:szCs w:val="22"/>
              </w:rPr>
            </w:pPr>
            <w:r w:rsidRPr="007032A4">
              <w:rPr>
                <w:sz w:val="22"/>
                <w:szCs w:val="22"/>
              </w:rPr>
              <w:t>16</w:t>
            </w:r>
          </w:p>
        </w:tc>
        <w:tc>
          <w:tcPr>
            <w:tcW w:w="2465" w:type="pct"/>
          </w:tcPr>
          <w:p w:rsidR="00F469A6" w:rsidRPr="007032A4" w:rsidRDefault="00F469A6" w:rsidP="00C134EB">
            <w:pPr>
              <w:jc w:val="center"/>
              <w:rPr>
                <w:sz w:val="22"/>
                <w:szCs w:val="22"/>
              </w:rPr>
            </w:pPr>
            <w:r w:rsidRPr="007032A4">
              <w:rPr>
                <w:sz w:val="22"/>
                <w:szCs w:val="22"/>
              </w:rPr>
              <w:t>6</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Веревское</w:t>
            </w:r>
            <w:proofErr w:type="spellEnd"/>
          </w:p>
        </w:tc>
        <w:tc>
          <w:tcPr>
            <w:tcW w:w="821" w:type="pct"/>
          </w:tcPr>
          <w:p w:rsidR="00F469A6" w:rsidRPr="007032A4" w:rsidRDefault="00F469A6" w:rsidP="00C134EB">
            <w:pPr>
              <w:jc w:val="center"/>
              <w:rPr>
                <w:sz w:val="22"/>
                <w:szCs w:val="22"/>
              </w:rPr>
            </w:pPr>
            <w:r w:rsidRPr="007032A4">
              <w:rPr>
                <w:sz w:val="22"/>
                <w:szCs w:val="22"/>
              </w:rPr>
              <w:t>19</w:t>
            </w:r>
          </w:p>
        </w:tc>
        <w:tc>
          <w:tcPr>
            <w:tcW w:w="2465" w:type="pct"/>
          </w:tcPr>
          <w:p w:rsidR="00F469A6" w:rsidRPr="007032A4" w:rsidRDefault="00F469A6" w:rsidP="00C134EB">
            <w:pPr>
              <w:jc w:val="center"/>
              <w:rPr>
                <w:sz w:val="22"/>
                <w:szCs w:val="22"/>
              </w:rPr>
            </w:pPr>
            <w:r w:rsidRPr="007032A4">
              <w:rPr>
                <w:sz w:val="22"/>
                <w:szCs w:val="22"/>
              </w:rPr>
              <w:t>3</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Войсковицкое</w:t>
            </w:r>
            <w:proofErr w:type="spellEnd"/>
          </w:p>
        </w:tc>
        <w:tc>
          <w:tcPr>
            <w:tcW w:w="821" w:type="pct"/>
          </w:tcPr>
          <w:p w:rsidR="00F469A6" w:rsidRPr="007032A4" w:rsidRDefault="00F469A6" w:rsidP="00C134EB">
            <w:pPr>
              <w:jc w:val="center"/>
              <w:rPr>
                <w:sz w:val="22"/>
                <w:szCs w:val="22"/>
              </w:rPr>
            </w:pPr>
            <w:r w:rsidRPr="007032A4">
              <w:rPr>
                <w:sz w:val="22"/>
                <w:szCs w:val="22"/>
              </w:rPr>
              <w:t>5</w:t>
            </w:r>
          </w:p>
        </w:tc>
        <w:tc>
          <w:tcPr>
            <w:tcW w:w="2465" w:type="pct"/>
          </w:tcPr>
          <w:p w:rsidR="00F469A6" w:rsidRPr="007032A4" w:rsidRDefault="00F469A6" w:rsidP="00C134EB">
            <w:pPr>
              <w:jc w:val="center"/>
              <w:rPr>
                <w:sz w:val="22"/>
                <w:szCs w:val="22"/>
              </w:rPr>
            </w:pPr>
            <w:r w:rsidRPr="007032A4">
              <w:rPr>
                <w:sz w:val="22"/>
                <w:szCs w:val="22"/>
              </w:rPr>
              <w:t>2</w:t>
            </w:r>
          </w:p>
        </w:tc>
      </w:tr>
      <w:tr w:rsidR="00F469A6" w:rsidRPr="007032A4" w:rsidTr="006937D4">
        <w:trPr>
          <w:jc w:val="center"/>
        </w:trPr>
        <w:tc>
          <w:tcPr>
            <w:tcW w:w="1714" w:type="pct"/>
          </w:tcPr>
          <w:p w:rsidR="00F469A6" w:rsidRPr="007032A4" w:rsidRDefault="00CD0A4D" w:rsidP="00C134EB">
            <w:pPr>
              <w:rPr>
                <w:sz w:val="22"/>
                <w:szCs w:val="22"/>
              </w:rPr>
            </w:pPr>
            <w:r w:rsidRPr="007032A4">
              <w:rPr>
                <w:sz w:val="22"/>
                <w:szCs w:val="22"/>
              </w:rPr>
              <w:t>Елизаветинское</w:t>
            </w:r>
          </w:p>
        </w:tc>
        <w:tc>
          <w:tcPr>
            <w:tcW w:w="821" w:type="pct"/>
          </w:tcPr>
          <w:p w:rsidR="00F469A6" w:rsidRPr="007032A4" w:rsidRDefault="00F469A6" w:rsidP="00C134EB">
            <w:pPr>
              <w:jc w:val="center"/>
              <w:rPr>
                <w:sz w:val="22"/>
                <w:szCs w:val="22"/>
              </w:rPr>
            </w:pPr>
            <w:r w:rsidRPr="007032A4">
              <w:rPr>
                <w:sz w:val="22"/>
                <w:szCs w:val="22"/>
              </w:rPr>
              <w:t>26</w:t>
            </w:r>
          </w:p>
        </w:tc>
        <w:tc>
          <w:tcPr>
            <w:tcW w:w="2465" w:type="pct"/>
          </w:tcPr>
          <w:p w:rsidR="00F469A6" w:rsidRPr="007032A4" w:rsidRDefault="00F469A6" w:rsidP="00C134EB">
            <w:pPr>
              <w:jc w:val="center"/>
              <w:rPr>
                <w:sz w:val="22"/>
                <w:szCs w:val="22"/>
              </w:rPr>
            </w:pPr>
            <w:r w:rsidRPr="007032A4">
              <w:rPr>
                <w:sz w:val="22"/>
                <w:szCs w:val="22"/>
              </w:rPr>
              <w:t>2</w:t>
            </w:r>
          </w:p>
        </w:tc>
      </w:tr>
      <w:tr w:rsidR="00F469A6" w:rsidRPr="007032A4" w:rsidTr="006937D4">
        <w:trPr>
          <w:jc w:val="center"/>
        </w:trPr>
        <w:tc>
          <w:tcPr>
            <w:tcW w:w="1714" w:type="pct"/>
          </w:tcPr>
          <w:p w:rsidR="00F469A6" w:rsidRPr="007032A4" w:rsidRDefault="00F469A6" w:rsidP="00CD0A4D">
            <w:pPr>
              <w:tabs>
                <w:tab w:val="right" w:pos="2243"/>
              </w:tabs>
              <w:rPr>
                <w:sz w:val="22"/>
                <w:szCs w:val="22"/>
              </w:rPr>
            </w:pPr>
            <w:proofErr w:type="spellStart"/>
            <w:r w:rsidRPr="007032A4">
              <w:rPr>
                <w:sz w:val="22"/>
                <w:szCs w:val="22"/>
              </w:rPr>
              <w:t>Кобринское</w:t>
            </w:r>
            <w:proofErr w:type="spellEnd"/>
            <w:r w:rsidRPr="007032A4">
              <w:rPr>
                <w:sz w:val="22"/>
                <w:szCs w:val="22"/>
              </w:rPr>
              <w:t xml:space="preserve"> </w:t>
            </w:r>
          </w:p>
        </w:tc>
        <w:tc>
          <w:tcPr>
            <w:tcW w:w="821" w:type="pct"/>
          </w:tcPr>
          <w:p w:rsidR="00F469A6" w:rsidRPr="007032A4" w:rsidRDefault="00F469A6" w:rsidP="00C134EB">
            <w:pPr>
              <w:jc w:val="center"/>
              <w:rPr>
                <w:sz w:val="22"/>
                <w:szCs w:val="22"/>
              </w:rPr>
            </w:pPr>
            <w:r w:rsidRPr="007032A4">
              <w:rPr>
                <w:sz w:val="22"/>
                <w:szCs w:val="22"/>
              </w:rPr>
              <w:t>16</w:t>
            </w:r>
          </w:p>
        </w:tc>
        <w:tc>
          <w:tcPr>
            <w:tcW w:w="2465" w:type="pct"/>
          </w:tcPr>
          <w:p w:rsidR="00F469A6" w:rsidRPr="007032A4" w:rsidRDefault="00F469A6" w:rsidP="00C134EB">
            <w:pPr>
              <w:jc w:val="center"/>
              <w:rPr>
                <w:sz w:val="22"/>
                <w:szCs w:val="22"/>
              </w:rPr>
            </w:pPr>
            <w:r w:rsidRPr="007032A4">
              <w:rPr>
                <w:sz w:val="22"/>
                <w:szCs w:val="22"/>
              </w:rPr>
              <w:t>6</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Новосветское</w:t>
            </w:r>
            <w:proofErr w:type="spellEnd"/>
          </w:p>
        </w:tc>
        <w:tc>
          <w:tcPr>
            <w:tcW w:w="821" w:type="pct"/>
          </w:tcPr>
          <w:p w:rsidR="00F469A6" w:rsidRPr="007032A4" w:rsidRDefault="00F469A6" w:rsidP="00C134EB">
            <w:pPr>
              <w:jc w:val="center"/>
              <w:rPr>
                <w:sz w:val="22"/>
                <w:szCs w:val="22"/>
              </w:rPr>
            </w:pPr>
            <w:r w:rsidRPr="007032A4">
              <w:rPr>
                <w:sz w:val="22"/>
                <w:szCs w:val="22"/>
              </w:rPr>
              <w:t>7</w:t>
            </w:r>
          </w:p>
        </w:tc>
        <w:tc>
          <w:tcPr>
            <w:tcW w:w="2465" w:type="pct"/>
          </w:tcPr>
          <w:p w:rsidR="00F469A6" w:rsidRPr="007032A4" w:rsidRDefault="00F469A6" w:rsidP="00C134EB">
            <w:pPr>
              <w:jc w:val="center"/>
              <w:rPr>
                <w:sz w:val="22"/>
                <w:szCs w:val="22"/>
              </w:rPr>
            </w:pPr>
            <w:r w:rsidRPr="007032A4">
              <w:rPr>
                <w:sz w:val="22"/>
                <w:szCs w:val="22"/>
              </w:rPr>
              <w:t>3</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lastRenderedPageBreak/>
              <w:t>Пудомягское</w:t>
            </w:r>
            <w:proofErr w:type="spellEnd"/>
          </w:p>
        </w:tc>
        <w:tc>
          <w:tcPr>
            <w:tcW w:w="821" w:type="pct"/>
          </w:tcPr>
          <w:p w:rsidR="00F469A6" w:rsidRPr="007032A4" w:rsidRDefault="00F469A6" w:rsidP="00C134EB">
            <w:pPr>
              <w:jc w:val="center"/>
              <w:rPr>
                <w:sz w:val="22"/>
                <w:szCs w:val="22"/>
              </w:rPr>
            </w:pPr>
            <w:r w:rsidRPr="007032A4">
              <w:rPr>
                <w:sz w:val="22"/>
                <w:szCs w:val="22"/>
              </w:rPr>
              <w:t>17</w:t>
            </w:r>
          </w:p>
        </w:tc>
        <w:tc>
          <w:tcPr>
            <w:tcW w:w="2465" w:type="pct"/>
          </w:tcPr>
          <w:p w:rsidR="00F469A6" w:rsidRPr="007032A4" w:rsidRDefault="00F469A6" w:rsidP="00C134EB">
            <w:pPr>
              <w:jc w:val="center"/>
              <w:rPr>
                <w:sz w:val="22"/>
                <w:szCs w:val="22"/>
              </w:rPr>
            </w:pPr>
            <w:r w:rsidRPr="007032A4">
              <w:rPr>
                <w:sz w:val="22"/>
                <w:szCs w:val="22"/>
              </w:rPr>
              <w:t>3</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Пудостьское</w:t>
            </w:r>
            <w:proofErr w:type="spellEnd"/>
          </w:p>
        </w:tc>
        <w:tc>
          <w:tcPr>
            <w:tcW w:w="821" w:type="pct"/>
          </w:tcPr>
          <w:p w:rsidR="00F469A6" w:rsidRPr="007032A4" w:rsidRDefault="00F469A6" w:rsidP="00C134EB">
            <w:pPr>
              <w:jc w:val="center"/>
              <w:rPr>
                <w:sz w:val="22"/>
                <w:szCs w:val="22"/>
              </w:rPr>
            </w:pPr>
            <w:r w:rsidRPr="007032A4">
              <w:rPr>
                <w:sz w:val="22"/>
                <w:szCs w:val="22"/>
              </w:rPr>
              <w:t>28</w:t>
            </w:r>
          </w:p>
        </w:tc>
        <w:tc>
          <w:tcPr>
            <w:tcW w:w="2465" w:type="pct"/>
          </w:tcPr>
          <w:p w:rsidR="00F469A6" w:rsidRPr="007032A4" w:rsidRDefault="00F469A6" w:rsidP="00C134EB">
            <w:pPr>
              <w:jc w:val="center"/>
              <w:rPr>
                <w:sz w:val="22"/>
                <w:szCs w:val="22"/>
              </w:rPr>
            </w:pPr>
            <w:r w:rsidRPr="007032A4">
              <w:rPr>
                <w:sz w:val="22"/>
                <w:szCs w:val="22"/>
              </w:rPr>
              <w:t>5</w:t>
            </w:r>
          </w:p>
        </w:tc>
      </w:tr>
      <w:tr w:rsidR="00F469A6" w:rsidRPr="007032A4" w:rsidTr="006937D4">
        <w:trPr>
          <w:jc w:val="center"/>
        </w:trPr>
        <w:tc>
          <w:tcPr>
            <w:tcW w:w="1714" w:type="pct"/>
          </w:tcPr>
          <w:p w:rsidR="00F469A6" w:rsidRPr="007032A4" w:rsidRDefault="00CD0A4D" w:rsidP="00C134EB">
            <w:pPr>
              <w:rPr>
                <w:sz w:val="22"/>
                <w:szCs w:val="22"/>
              </w:rPr>
            </w:pPr>
            <w:r w:rsidRPr="007032A4">
              <w:rPr>
                <w:sz w:val="22"/>
                <w:szCs w:val="22"/>
              </w:rPr>
              <w:t>Рождественское</w:t>
            </w:r>
          </w:p>
        </w:tc>
        <w:tc>
          <w:tcPr>
            <w:tcW w:w="821" w:type="pct"/>
          </w:tcPr>
          <w:p w:rsidR="00F469A6" w:rsidRPr="007032A4" w:rsidRDefault="00F469A6" w:rsidP="00C134EB">
            <w:pPr>
              <w:jc w:val="center"/>
              <w:rPr>
                <w:sz w:val="22"/>
                <w:szCs w:val="22"/>
              </w:rPr>
            </w:pPr>
            <w:r w:rsidRPr="007032A4">
              <w:rPr>
                <w:sz w:val="22"/>
                <w:szCs w:val="22"/>
              </w:rPr>
              <w:t>14</w:t>
            </w:r>
          </w:p>
        </w:tc>
        <w:tc>
          <w:tcPr>
            <w:tcW w:w="2465" w:type="pct"/>
          </w:tcPr>
          <w:p w:rsidR="00F469A6" w:rsidRPr="007032A4" w:rsidRDefault="00F469A6" w:rsidP="00C134EB">
            <w:pPr>
              <w:jc w:val="center"/>
              <w:rPr>
                <w:sz w:val="22"/>
                <w:szCs w:val="22"/>
              </w:rPr>
            </w:pPr>
            <w:r w:rsidRPr="007032A4">
              <w:rPr>
                <w:sz w:val="22"/>
                <w:szCs w:val="22"/>
              </w:rPr>
              <w:t>5</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Сусанинское</w:t>
            </w:r>
            <w:proofErr w:type="spellEnd"/>
          </w:p>
        </w:tc>
        <w:tc>
          <w:tcPr>
            <w:tcW w:w="821" w:type="pct"/>
          </w:tcPr>
          <w:p w:rsidR="00F469A6" w:rsidRPr="007032A4" w:rsidRDefault="00F469A6" w:rsidP="00C134EB">
            <w:pPr>
              <w:jc w:val="center"/>
              <w:rPr>
                <w:sz w:val="22"/>
                <w:szCs w:val="22"/>
              </w:rPr>
            </w:pPr>
            <w:r w:rsidRPr="007032A4">
              <w:rPr>
                <w:sz w:val="22"/>
                <w:szCs w:val="22"/>
              </w:rPr>
              <w:t>9</w:t>
            </w:r>
          </w:p>
        </w:tc>
        <w:tc>
          <w:tcPr>
            <w:tcW w:w="2465" w:type="pct"/>
          </w:tcPr>
          <w:p w:rsidR="00F469A6" w:rsidRPr="007032A4" w:rsidRDefault="00F469A6" w:rsidP="00C134EB">
            <w:pPr>
              <w:jc w:val="center"/>
              <w:rPr>
                <w:sz w:val="22"/>
                <w:szCs w:val="22"/>
              </w:rPr>
            </w:pPr>
            <w:r w:rsidRPr="007032A4">
              <w:rPr>
                <w:sz w:val="22"/>
                <w:szCs w:val="22"/>
              </w:rPr>
              <w:t>3</w:t>
            </w:r>
          </w:p>
        </w:tc>
      </w:tr>
      <w:tr w:rsidR="00F469A6" w:rsidRPr="007032A4" w:rsidTr="006937D4">
        <w:trPr>
          <w:jc w:val="center"/>
        </w:trPr>
        <w:tc>
          <w:tcPr>
            <w:tcW w:w="1714" w:type="pct"/>
          </w:tcPr>
          <w:p w:rsidR="00F469A6" w:rsidRPr="007032A4" w:rsidRDefault="00CD0A4D" w:rsidP="00C134EB">
            <w:pPr>
              <w:rPr>
                <w:sz w:val="22"/>
                <w:szCs w:val="22"/>
              </w:rPr>
            </w:pPr>
            <w:proofErr w:type="spellStart"/>
            <w:r w:rsidRPr="007032A4">
              <w:rPr>
                <w:sz w:val="22"/>
                <w:szCs w:val="22"/>
              </w:rPr>
              <w:t>Сяськелевское</w:t>
            </w:r>
            <w:proofErr w:type="spellEnd"/>
          </w:p>
        </w:tc>
        <w:tc>
          <w:tcPr>
            <w:tcW w:w="821" w:type="pct"/>
          </w:tcPr>
          <w:p w:rsidR="00F469A6" w:rsidRPr="007032A4" w:rsidRDefault="00F469A6" w:rsidP="00C134EB">
            <w:pPr>
              <w:jc w:val="center"/>
              <w:rPr>
                <w:sz w:val="22"/>
                <w:szCs w:val="22"/>
              </w:rPr>
            </w:pPr>
            <w:r w:rsidRPr="007032A4">
              <w:rPr>
                <w:sz w:val="22"/>
                <w:szCs w:val="22"/>
              </w:rPr>
              <w:t>21</w:t>
            </w:r>
          </w:p>
        </w:tc>
        <w:tc>
          <w:tcPr>
            <w:tcW w:w="2465" w:type="pct"/>
          </w:tcPr>
          <w:p w:rsidR="00F469A6" w:rsidRPr="007032A4" w:rsidRDefault="00F469A6" w:rsidP="00C134EB">
            <w:pPr>
              <w:jc w:val="center"/>
              <w:rPr>
                <w:sz w:val="22"/>
                <w:szCs w:val="22"/>
              </w:rPr>
            </w:pPr>
            <w:r w:rsidRPr="007032A4">
              <w:rPr>
                <w:sz w:val="22"/>
                <w:szCs w:val="22"/>
              </w:rPr>
              <w:t>4</w:t>
            </w:r>
          </w:p>
        </w:tc>
      </w:tr>
    </w:tbl>
    <w:p w:rsidR="00F469A6" w:rsidRPr="007032A4" w:rsidRDefault="00F469A6" w:rsidP="00C134EB">
      <w:pPr>
        <w:ind w:firstLine="397"/>
        <w:jc w:val="both"/>
      </w:pPr>
    </w:p>
    <w:p w:rsidR="00F469A6" w:rsidRPr="007032A4" w:rsidRDefault="00F469A6" w:rsidP="00C134EB">
      <w:pPr>
        <w:ind w:firstLine="397"/>
        <w:jc w:val="both"/>
        <w:rPr>
          <w:iCs/>
        </w:rPr>
      </w:pPr>
      <w:r w:rsidRPr="007032A4">
        <w:rPr>
          <w:iCs/>
        </w:rPr>
        <w:t xml:space="preserve">В сравнении </w:t>
      </w:r>
      <w:r w:rsidRPr="007032A4">
        <w:rPr>
          <w:b/>
          <w:iCs/>
        </w:rPr>
        <w:t>демографических показателей</w:t>
      </w:r>
      <w:r w:rsidRPr="007032A4">
        <w:rPr>
          <w:iCs/>
        </w:rPr>
        <w:t xml:space="preserve"> </w:t>
      </w:r>
      <w:r w:rsidRPr="007032A4">
        <w:rPr>
          <w:b/>
          <w:iCs/>
        </w:rPr>
        <w:t>поселений</w:t>
      </w:r>
      <w:r w:rsidRPr="007032A4">
        <w:rPr>
          <w:iCs/>
        </w:rPr>
        <w:t xml:space="preserve"> отмечается более высокий уровень естественной убыли населения в тех поселениях, где более высокий удельный вес населения старше трудоспособных возрастов (</w:t>
      </w:r>
      <w:proofErr w:type="spellStart"/>
      <w:r w:rsidRPr="007032A4">
        <w:rPr>
          <w:iCs/>
        </w:rPr>
        <w:t>Кобринское</w:t>
      </w:r>
      <w:proofErr w:type="spellEnd"/>
      <w:r w:rsidRPr="007032A4">
        <w:rPr>
          <w:iCs/>
        </w:rPr>
        <w:t xml:space="preserve">, </w:t>
      </w:r>
      <w:proofErr w:type="spellStart"/>
      <w:r w:rsidRPr="007032A4">
        <w:rPr>
          <w:iCs/>
        </w:rPr>
        <w:t>Жружногорское</w:t>
      </w:r>
      <w:proofErr w:type="spellEnd"/>
      <w:r w:rsidRPr="007032A4">
        <w:rPr>
          <w:iCs/>
        </w:rPr>
        <w:t xml:space="preserve">, </w:t>
      </w:r>
      <w:proofErr w:type="spellStart"/>
      <w:r w:rsidRPr="007032A4">
        <w:rPr>
          <w:iCs/>
        </w:rPr>
        <w:t>Сусанинское</w:t>
      </w:r>
      <w:proofErr w:type="spellEnd"/>
      <w:r w:rsidRPr="007032A4">
        <w:rPr>
          <w:iCs/>
        </w:rPr>
        <w:t xml:space="preserve"> - табл. </w:t>
      </w:r>
      <w:r w:rsidR="006937D4" w:rsidRPr="007032A4">
        <w:rPr>
          <w:iCs/>
        </w:rPr>
        <w:t>9</w:t>
      </w:r>
      <w:r w:rsidRPr="007032A4">
        <w:rPr>
          <w:iCs/>
        </w:rPr>
        <w:t>). В данном блоке для сравнительного анализа были выбраны следующие показатели:</w:t>
      </w:r>
    </w:p>
    <w:p w:rsidR="00F469A6" w:rsidRPr="007032A4" w:rsidRDefault="00F469A6" w:rsidP="005C1821">
      <w:pPr>
        <w:pStyle w:val="affff3"/>
        <w:numPr>
          <w:ilvl w:val="0"/>
          <w:numId w:val="22"/>
        </w:numPr>
        <w:jc w:val="both"/>
        <w:rPr>
          <w:iCs/>
        </w:rPr>
      </w:pPr>
      <w:r w:rsidRPr="007032A4">
        <w:rPr>
          <w:iCs/>
        </w:rPr>
        <w:t>Среднегодовой уровень естественного прироста населения, характеризующий темпы убыли населения в среднем за 5 лет;</w:t>
      </w:r>
    </w:p>
    <w:p w:rsidR="00F469A6" w:rsidRPr="007032A4" w:rsidRDefault="00F469A6" w:rsidP="005C1821">
      <w:pPr>
        <w:pStyle w:val="affff3"/>
        <w:numPr>
          <w:ilvl w:val="0"/>
          <w:numId w:val="22"/>
        </w:numPr>
        <w:jc w:val="both"/>
        <w:rPr>
          <w:iCs/>
        </w:rPr>
      </w:pPr>
      <w:r w:rsidRPr="007032A4">
        <w:rPr>
          <w:iCs/>
        </w:rPr>
        <w:t>Индекс общей численности населения в 2014 г. по отношению к 2010 г. (отражает темпы роста численности населения с учетом миграции), убыли численности постоянного населения, не смотря на естественную убыль, не отмечается ни в одном поселении;</w:t>
      </w:r>
    </w:p>
    <w:p w:rsidR="00F469A6" w:rsidRPr="007032A4" w:rsidRDefault="00F469A6" w:rsidP="005C1821">
      <w:pPr>
        <w:pStyle w:val="affff3"/>
        <w:numPr>
          <w:ilvl w:val="0"/>
          <w:numId w:val="22"/>
        </w:numPr>
        <w:jc w:val="both"/>
        <w:rPr>
          <w:iCs/>
        </w:rPr>
      </w:pPr>
      <w:r w:rsidRPr="007032A4">
        <w:rPr>
          <w:iCs/>
        </w:rPr>
        <w:t>Удельный вес населения старше трудоспособного возраста характеризует возрастную структуру населения (уровень постарения населения как наиболее уязвимую характеристику демографического потенциала);</w:t>
      </w:r>
    </w:p>
    <w:p w:rsidR="00F469A6" w:rsidRPr="007032A4" w:rsidRDefault="00A15C92" w:rsidP="005C1821">
      <w:pPr>
        <w:pStyle w:val="affff3"/>
        <w:numPr>
          <w:ilvl w:val="0"/>
          <w:numId w:val="22"/>
        </w:numPr>
        <w:jc w:val="both"/>
        <w:rPr>
          <w:iCs/>
        </w:rPr>
      </w:pPr>
      <w:r w:rsidRPr="007032A4">
        <w:rPr>
          <w:iCs/>
          <w:noProof/>
        </w:rPr>
        <w:drawing>
          <wp:anchor distT="0" distB="0" distL="114300" distR="114300" simplePos="0" relativeHeight="251677696" behindDoc="0" locked="0" layoutInCell="1" allowOverlap="1">
            <wp:simplePos x="0" y="0"/>
            <wp:positionH relativeFrom="column">
              <wp:posOffset>837565</wp:posOffset>
            </wp:positionH>
            <wp:positionV relativeFrom="paragraph">
              <wp:posOffset>951230</wp:posOffset>
            </wp:positionV>
            <wp:extent cx="4739640" cy="4330065"/>
            <wp:effectExtent l="0" t="19050" r="80010" b="51435"/>
            <wp:wrapTopAndBottom/>
            <wp:docPr id="17" name="Рисунок 2" descr="E:\ЭНКО_ГАТЧИНА\СЭР_ГМР\ЗАПИСКИ\Зарплата_гистограм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ЭНКО_ГАТЧИНА\СЭР_ГМР\ЗАПИСКИ\Зарплата_гистограмма.jpg"/>
                    <pic:cNvPicPr>
                      <a:picLocks noChangeAspect="1" noChangeArrowheads="1"/>
                    </pic:cNvPicPr>
                  </pic:nvPicPr>
                  <pic:blipFill>
                    <a:blip r:embed="rId11"/>
                    <a:srcRect/>
                    <a:stretch>
                      <a:fillRect/>
                    </a:stretch>
                  </pic:blipFill>
                  <pic:spPr bwMode="auto">
                    <a:xfrm>
                      <a:off x="0" y="0"/>
                      <a:ext cx="4739640" cy="433006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00F469A6" w:rsidRPr="007032A4">
        <w:rPr>
          <w:iCs/>
        </w:rPr>
        <w:t>Удельный вес занятых в экономике поселения от численности населения трудоспособного возраста характеризует обеспеченность поселений местами приложения труда и условно отражает масштабы маятниковой миграции, данный показатель можно оценивать в качестве потенциального неиспользуемого трудового потенциала поселения.</w:t>
      </w:r>
    </w:p>
    <w:p w:rsidR="00F469A6" w:rsidRPr="007032A4" w:rsidRDefault="00F469A6" w:rsidP="00C134EB">
      <w:pPr>
        <w:ind w:firstLine="397"/>
        <w:jc w:val="both"/>
      </w:pPr>
    </w:p>
    <w:p w:rsidR="00811EA2" w:rsidRPr="007032A4" w:rsidRDefault="00811EA2" w:rsidP="00C134EB">
      <w:pPr>
        <w:ind w:firstLine="397"/>
        <w:jc w:val="both"/>
        <w:rPr>
          <w:iCs/>
        </w:rPr>
      </w:pPr>
      <w:r w:rsidRPr="007032A4">
        <w:rPr>
          <w:iCs/>
        </w:rPr>
        <w:t>В блоке показателей</w:t>
      </w:r>
      <w:r w:rsidR="00F13D0F" w:rsidRPr="007032A4">
        <w:rPr>
          <w:iCs/>
        </w:rPr>
        <w:t xml:space="preserve"> </w:t>
      </w:r>
      <w:r w:rsidRPr="007032A4">
        <w:rPr>
          <w:iCs/>
        </w:rPr>
        <w:t xml:space="preserve">для сравнительного анализа по оценке </w:t>
      </w:r>
      <w:r w:rsidRPr="007032A4">
        <w:rPr>
          <w:b/>
          <w:iCs/>
        </w:rPr>
        <w:t>уровня жизни</w:t>
      </w:r>
      <w:r w:rsidRPr="007032A4">
        <w:rPr>
          <w:iCs/>
        </w:rPr>
        <w:t xml:space="preserve"> </w:t>
      </w:r>
      <w:r w:rsidRPr="007032A4">
        <w:rPr>
          <w:b/>
          <w:iCs/>
        </w:rPr>
        <w:t>населения</w:t>
      </w:r>
      <w:r w:rsidRPr="007032A4">
        <w:rPr>
          <w:iCs/>
        </w:rPr>
        <w:t xml:space="preserve"> были выбраны следующие показатели:</w:t>
      </w:r>
    </w:p>
    <w:p w:rsidR="00811EA2" w:rsidRPr="007032A4" w:rsidRDefault="00811EA2" w:rsidP="005C1821">
      <w:pPr>
        <w:pStyle w:val="affff3"/>
        <w:numPr>
          <w:ilvl w:val="0"/>
          <w:numId w:val="22"/>
        </w:numPr>
        <w:jc w:val="both"/>
        <w:rPr>
          <w:iCs/>
        </w:rPr>
      </w:pPr>
      <w:r w:rsidRPr="007032A4">
        <w:rPr>
          <w:iCs/>
        </w:rPr>
        <w:t>Среднегодовой индекс фактической заработной платы по крупным и средним предприятиям – отражающий темпы роста фактической зарплаты;</w:t>
      </w:r>
    </w:p>
    <w:p w:rsidR="00811EA2" w:rsidRPr="007032A4" w:rsidRDefault="00811EA2" w:rsidP="005C1821">
      <w:pPr>
        <w:pStyle w:val="affff3"/>
        <w:numPr>
          <w:ilvl w:val="0"/>
          <w:numId w:val="22"/>
        </w:numPr>
        <w:jc w:val="both"/>
        <w:rPr>
          <w:iCs/>
        </w:rPr>
      </w:pPr>
      <w:r w:rsidRPr="007032A4">
        <w:rPr>
          <w:iCs/>
        </w:rPr>
        <w:t>Среднегодовой индекс реальной заработной платы по крупным и средним предприятиям – отражающий реальные темпы роста зарплат с учетом корректировки по уровню инфляции;</w:t>
      </w:r>
    </w:p>
    <w:p w:rsidR="00811EA2" w:rsidRPr="007032A4" w:rsidRDefault="00811EA2" w:rsidP="005C1821">
      <w:pPr>
        <w:pStyle w:val="affff3"/>
        <w:numPr>
          <w:ilvl w:val="0"/>
          <w:numId w:val="22"/>
        </w:numPr>
        <w:jc w:val="both"/>
        <w:rPr>
          <w:iCs/>
        </w:rPr>
      </w:pPr>
      <w:r w:rsidRPr="007032A4">
        <w:rPr>
          <w:iCs/>
        </w:rPr>
        <w:t>Уровень фактической заработной платы в 2014 году по крупным и средним предприятиям. Сочетание показателей уровня заработной платы в целом отражают благосостояние населения.</w:t>
      </w:r>
    </w:p>
    <w:p w:rsidR="00811EA2" w:rsidRPr="007032A4" w:rsidRDefault="00811EA2" w:rsidP="005C1821">
      <w:pPr>
        <w:pStyle w:val="affff3"/>
        <w:numPr>
          <w:ilvl w:val="0"/>
          <w:numId w:val="22"/>
        </w:numPr>
        <w:jc w:val="both"/>
        <w:rPr>
          <w:iCs/>
        </w:rPr>
      </w:pPr>
      <w:r w:rsidRPr="007032A4">
        <w:rPr>
          <w:iCs/>
        </w:rPr>
        <w:t>Объем жилищного фонда в расчете на душу населения;</w:t>
      </w:r>
    </w:p>
    <w:p w:rsidR="00811EA2" w:rsidRPr="007032A4" w:rsidRDefault="00811EA2" w:rsidP="005C1821">
      <w:pPr>
        <w:pStyle w:val="affff3"/>
        <w:numPr>
          <w:ilvl w:val="0"/>
          <w:numId w:val="22"/>
        </w:numPr>
        <w:jc w:val="both"/>
        <w:rPr>
          <w:iCs/>
        </w:rPr>
      </w:pPr>
      <w:r w:rsidRPr="007032A4">
        <w:rPr>
          <w:iCs/>
        </w:rPr>
        <w:t>Оборот розничной торговли, общественного питания и объема платных услуг в расчете на душу населения – отражают показатели развития потребительского сектора и покупательной способности населения;</w:t>
      </w:r>
    </w:p>
    <w:p w:rsidR="00811EA2" w:rsidRPr="007032A4" w:rsidRDefault="00811EA2" w:rsidP="005C1821">
      <w:pPr>
        <w:pStyle w:val="affff3"/>
        <w:numPr>
          <w:ilvl w:val="0"/>
          <w:numId w:val="22"/>
        </w:numPr>
        <w:jc w:val="both"/>
        <w:rPr>
          <w:iCs/>
        </w:rPr>
      </w:pPr>
      <w:r w:rsidRPr="007032A4">
        <w:rPr>
          <w:iCs/>
        </w:rPr>
        <w:t>Среднегодовой индекс оборота розничной торговли за 5 лет.</w:t>
      </w:r>
    </w:p>
    <w:p w:rsidR="00F469A6" w:rsidRPr="007032A4" w:rsidRDefault="00F469A6" w:rsidP="00C134EB">
      <w:pPr>
        <w:ind w:firstLine="397"/>
        <w:jc w:val="both"/>
      </w:pPr>
    </w:p>
    <w:p w:rsidR="001E74C4" w:rsidRPr="007032A4" w:rsidRDefault="001E74C4" w:rsidP="00C134EB">
      <w:pPr>
        <w:ind w:firstLine="397"/>
        <w:jc w:val="both"/>
        <w:sectPr w:rsidR="001E74C4" w:rsidRPr="007032A4" w:rsidSect="0069178C">
          <w:pgSz w:w="11906" w:h="16838"/>
          <w:pgMar w:top="1134" w:right="1134" w:bottom="1134" w:left="1134" w:header="708" w:footer="708" w:gutter="0"/>
          <w:cols w:space="708"/>
          <w:titlePg/>
          <w:docGrid w:linePitch="360"/>
        </w:sectPr>
      </w:pPr>
    </w:p>
    <w:p w:rsidR="00F469A6" w:rsidRPr="007032A4" w:rsidRDefault="00F469A6" w:rsidP="00C134EB">
      <w:pPr>
        <w:ind w:left="720"/>
        <w:jc w:val="right"/>
      </w:pPr>
      <w:r w:rsidRPr="007032A4">
        <w:lastRenderedPageBreak/>
        <w:t xml:space="preserve">Таблица </w:t>
      </w:r>
      <w:r w:rsidR="006937D4" w:rsidRPr="007032A4">
        <w:t>9</w:t>
      </w:r>
      <w:r w:rsidRPr="007032A4">
        <w:t>.</w:t>
      </w:r>
    </w:p>
    <w:p w:rsidR="00F469A6" w:rsidRPr="007032A4" w:rsidRDefault="00F469A6" w:rsidP="00C134EB">
      <w:pPr>
        <w:jc w:val="center"/>
      </w:pPr>
      <w:r w:rsidRPr="007032A4">
        <w:t xml:space="preserve">Сравнительная характеристика показателей </w:t>
      </w:r>
      <w:r w:rsidRPr="007032A4">
        <w:rPr>
          <w:b/>
        </w:rPr>
        <w:t>демографического развития</w:t>
      </w:r>
      <w:r w:rsidRPr="007032A4">
        <w:t xml:space="preserve"> муниципальных образований Гатчинского муниципального района</w:t>
      </w:r>
    </w:p>
    <w:tbl>
      <w:tblPr>
        <w:tblStyle w:val="afe"/>
        <w:tblW w:w="0" w:type="auto"/>
        <w:jc w:val="center"/>
        <w:tblLook w:val="04A0"/>
      </w:tblPr>
      <w:tblGrid>
        <w:gridCol w:w="2502"/>
        <w:gridCol w:w="2534"/>
        <w:gridCol w:w="1777"/>
        <w:gridCol w:w="2674"/>
        <w:gridCol w:w="3009"/>
      </w:tblGrid>
      <w:tr w:rsidR="008521DF" w:rsidRPr="007032A4" w:rsidTr="008521DF">
        <w:trPr>
          <w:cnfStyle w:val="100000000000"/>
          <w:jc w:val="center"/>
        </w:trPr>
        <w:tc>
          <w:tcPr>
            <w:tcW w:w="2502" w:type="dxa"/>
          </w:tcPr>
          <w:p w:rsidR="008521DF" w:rsidRPr="007032A4" w:rsidRDefault="008521DF" w:rsidP="00C134EB">
            <w:pPr>
              <w:jc w:val="center"/>
              <w:rPr>
                <w:sz w:val="22"/>
                <w:szCs w:val="22"/>
              </w:rPr>
            </w:pPr>
            <w:r w:rsidRPr="007032A4">
              <w:rPr>
                <w:sz w:val="22"/>
                <w:szCs w:val="22"/>
              </w:rPr>
              <w:t>Поселение</w:t>
            </w:r>
          </w:p>
        </w:tc>
        <w:tc>
          <w:tcPr>
            <w:tcW w:w="2534" w:type="dxa"/>
          </w:tcPr>
          <w:p w:rsidR="008521DF" w:rsidRPr="007032A4" w:rsidRDefault="008521DF" w:rsidP="00C134EB">
            <w:pPr>
              <w:jc w:val="center"/>
              <w:cnfStyle w:val="000000000000"/>
              <w:rPr>
                <w:sz w:val="22"/>
                <w:szCs w:val="22"/>
              </w:rPr>
            </w:pPr>
            <w:proofErr w:type="gramStart"/>
            <w:r w:rsidRPr="007032A4">
              <w:rPr>
                <w:sz w:val="22"/>
                <w:szCs w:val="22"/>
              </w:rPr>
              <w:t xml:space="preserve">Среднегодовой уровень </w:t>
            </w:r>
            <w:r w:rsidRPr="007032A4">
              <w:rPr>
                <w:b/>
                <w:sz w:val="22"/>
                <w:szCs w:val="22"/>
              </w:rPr>
              <w:t>естественного прироста</w:t>
            </w:r>
            <w:r w:rsidRPr="007032A4">
              <w:rPr>
                <w:sz w:val="22"/>
                <w:szCs w:val="22"/>
              </w:rPr>
              <w:t xml:space="preserve"> населения (за последние 5 лет), %</w:t>
            </w:r>
            <w:proofErr w:type="gramEnd"/>
          </w:p>
        </w:tc>
        <w:tc>
          <w:tcPr>
            <w:tcW w:w="1777" w:type="dxa"/>
          </w:tcPr>
          <w:p w:rsidR="008521DF" w:rsidRPr="007032A4" w:rsidRDefault="008521DF" w:rsidP="00C134EB">
            <w:pPr>
              <w:jc w:val="center"/>
              <w:cnfStyle w:val="000000000000"/>
              <w:rPr>
                <w:sz w:val="22"/>
                <w:szCs w:val="22"/>
              </w:rPr>
            </w:pPr>
            <w:r w:rsidRPr="007032A4">
              <w:rPr>
                <w:b/>
                <w:sz w:val="22"/>
                <w:szCs w:val="22"/>
              </w:rPr>
              <w:t>Индекс численности населения</w:t>
            </w:r>
            <w:r w:rsidRPr="007032A4">
              <w:rPr>
                <w:sz w:val="22"/>
                <w:szCs w:val="22"/>
              </w:rPr>
              <w:t xml:space="preserve"> (2014 г. в % к 2010 г.)</w:t>
            </w:r>
          </w:p>
        </w:tc>
        <w:tc>
          <w:tcPr>
            <w:tcW w:w="2674" w:type="dxa"/>
          </w:tcPr>
          <w:p w:rsidR="008521DF" w:rsidRPr="007032A4" w:rsidRDefault="008521DF" w:rsidP="00C134EB">
            <w:pPr>
              <w:jc w:val="center"/>
              <w:cnfStyle w:val="000000000000"/>
              <w:rPr>
                <w:sz w:val="22"/>
                <w:szCs w:val="22"/>
              </w:rPr>
            </w:pPr>
            <w:r w:rsidRPr="007032A4">
              <w:rPr>
                <w:sz w:val="22"/>
                <w:szCs w:val="22"/>
              </w:rPr>
              <w:t xml:space="preserve">Удельный вес </w:t>
            </w:r>
            <w:r w:rsidRPr="007032A4">
              <w:rPr>
                <w:b/>
                <w:sz w:val="22"/>
                <w:szCs w:val="22"/>
              </w:rPr>
              <w:t xml:space="preserve">населения </w:t>
            </w:r>
            <w:proofErr w:type="gramStart"/>
            <w:r w:rsidRPr="007032A4">
              <w:rPr>
                <w:b/>
                <w:sz w:val="22"/>
                <w:szCs w:val="22"/>
              </w:rPr>
              <w:t>старше трудоспособного возраста</w:t>
            </w:r>
            <w:r w:rsidRPr="007032A4">
              <w:rPr>
                <w:sz w:val="22"/>
                <w:szCs w:val="22"/>
              </w:rPr>
              <w:t xml:space="preserve"> в общей численности населения</w:t>
            </w:r>
            <w:proofErr w:type="gramEnd"/>
            <w:r w:rsidRPr="007032A4">
              <w:rPr>
                <w:sz w:val="22"/>
                <w:szCs w:val="22"/>
              </w:rPr>
              <w:t>, %</w:t>
            </w:r>
          </w:p>
        </w:tc>
        <w:tc>
          <w:tcPr>
            <w:tcW w:w="3009" w:type="dxa"/>
          </w:tcPr>
          <w:p w:rsidR="008521DF" w:rsidRPr="007032A4" w:rsidRDefault="008521DF" w:rsidP="00C134EB">
            <w:pPr>
              <w:jc w:val="center"/>
              <w:cnfStyle w:val="000000000000"/>
              <w:rPr>
                <w:sz w:val="22"/>
                <w:szCs w:val="22"/>
              </w:rPr>
            </w:pPr>
            <w:r w:rsidRPr="007032A4">
              <w:rPr>
                <w:sz w:val="22"/>
                <w:szCs w:val="22"/>
              </w:rPr>
              <w:t xml:space="preserve">Удельный вес </w:t>
            </w:r>
            <w:r w:rsidRPr="007032A4">
              <w:rPr>
                <w:b/>
                <w:sz w:val="22"/>
                <w:szCs w:val="22"/>
              </w:rPr>
              <w:t>занятых в экономике</w:t>
            </w:r>
            <w:r w:rsidRPr="007032A4">
              <w:rPr>
                <w:sz w:val="22"/>
                <w:szCs w:val="22"/>
              </w:rPr>
              <w:t xml:space="preserve"> МО от численности населения трудоспособных возрастов, %</w:t>
            </w:r>
          </w:p>
        </w:tc>
      </w:tr>
      <w:tr w:rsidR="008521DF" w:rsidRPr="007032A4" w:rsidTr="008521DF">
        <w:trPr>
          <w:jc w:val="center"/>
        </w:trPr>
        <w:tc>
          <w:tcPr>
            <w:tcW w:w="2502"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Веревское</w:t>
            </w:r>
            <w:proofErr w:type="spellEnd"/>
          </w:p>
        </w:tc>
        <w:tc>
          <w:tcPr>
            <w:tcW w:w="253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-1,2</w:t>
            </w:r>
          </w:p>
        </w:tc>
        <w:tc>
          <w:tcPr>
            <w:tcW w:w="1777"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114,8</w:t>
            </w:r>
          </w:p>
        </w:tc>
        <w:tc>
          <w:tcPr>
            <w:tcW w:w="267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18,5</w:t>
            </w:r>
          </w:p>
        </w:tc>
        <w:tc>
          <w:tcPr>
            <w:tcW w:w="3009"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30,4</w:t>
            </w:r>
          </w:p>
        </w:tc>
      </w:tr>
      <w:tr w:rsidR="008521DF" w:rsidRPr="007032A4" w:rsidTr="008521DF">
        <w:trPr>
          <w:jc w:val="center"/>
        </w:trPr>
        <w:tc>
          <w:tcPr>
            <w:tcW w:w="2502"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r w:rsidRPr="007032A4">
              <w:rPr>
                <w:sz w:val="22"/>
                <w:szCs w:val="22"/>
              </w:rPr>
              <w:t>Коммунарское</w:t>
            </w:r>
          </w:p>
        </w:tc>
        <w:tc>
          <w:tcPr>
            <w:tcW w:w="253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-2,4</w:t>
            </w:r>
          </w:p>
        </w:tc>
        <w:tc>
          <w:tcPr>
            <w:tcW w:w="1777"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106,7</w:t>
            </w:r>
          </w:p>
        </w:tc>
        <w:tc>
          <w:tcPr>
            <w:tcW w:w="2674" w:type="dxa"/>
            <w:shd w:val="clear" w:color="auto" w:fill="F2DBDB" w:themeFill="accent2" w:themeFillTint="33"/>
            <w:vAlign w:val="bottom"/>
          </w:tcPr>
          <w:p w:rsidR="008521DF" w:rsidRPr="007032A4" w:rsidRDefault="008521DF"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3009" w:type="dxa"/>
            <w:shd w:val="clear" w:color="auto" w:fill="F2DBDB" w:themeFill="accent2" w:themeFillTint="33"/>
            <w:vAlign w:val="bottom"/>
          </w:tcPr>
          <w:p w:rsidR="008521DF" w:rsidRPr="007032A4" w:rsidRDefault="008521DF"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r>
      <w:tr w:rsidR="008521DF" w:rsidRPr="007032A4" w:rsidTr="008521DF">
        <w:trPr>
          <w:jc w:val="center"/>
        </w:trPr>
        <w:tc>
          <w:tcPr>
            <w:tcW w:w="2502"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Вырицкое</w:t>
            </w:r>
            <w:proofErr w:type="spellEnd"/>
          </w:p>
        </w:tc>
        <w:tc>
          <w:tcPr>
            <w:tcW w:w="2534"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-7,7</w:t>
            </w:r>
          </w:p>
        </w:tc>
        <w:tc>
          <w:tcPr>
            <w:tcW w:w="1777"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105,3</w:t>
            </w:r>
          </w:p>
        </w:tc>
        <w:tc>
          <w:tcPr>
            <w:tcW w:w="2674" w:type="dxa"/>
            <w:shd w:val="clear" w:color="auto" w:fill="F2DBDB" w:themeFill="accent2" w:themeFillTint="33"/>
            <w:vAlign w:val="bottom"/>
          </w:tcPr>
          <w:p w:rsidR="008521DF" w:rsidRPr="007032A4" w:rsidRDefault="008521DF"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3009" w:type="dxa"/>
            <w:shd w:val="clear" w:color="auto" w:fill="F2DBDB" w:themeFill="accent2" w:themeFillTint="33"/>
            <w:vAlign w:val="bottom"/>
          </w:tcPr>
          <w:p w:rsidR="008521DF" w:rsidRPr="007032A4" w:rsidRDefault="008521DF"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r>
      <w:tr w:rsidR="008521DF" w:rsidRPr="007032A4" w:rsidTr="008521DF">
        <w:trPr>
          <w:jc w:val="center"/>
        </w:trPr>
        <w:tc>
          <w:tcPr>
            <w:tcW w:w="2502"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Новосветское</w:t>
            </w:r>
            <w:proofErr w:type="spellEnd"/>
          </w:p>
        </w:tc>
        <w:tc>
          <w:tcPr>
            <w:tcW w:w="253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-1,7</w:t>
            </w:r>
          </w:p>
        </w:tc>
        <w:tc>
          <w:tcPr>
            <w:tcW w:w="1777"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107,6</w:t>
            </w:r>
          </w:p>
        </w:tc>
        <w:tc>
          <w:tcPr>
            <w:tcW w:w="267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17,0</w:t>
            </w:r>
          </w:p>
        </w:tc>
        <w:tc>
          <w:tcPr>
            <w:tcW w:w="3009"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49,6</w:t>
            </w:r>
          </w:p>
        </w:tc>
      </w:tr>
      <w:tr w:rsidR="008521DF" w:rsidRPr="007032A4" w:rsidTr="008521DF">
        <w:trPr>
          <w:jc w:val="center"/>
        </w:trPr>
        <w:tc>
          <w:tcPr>
            <w:tcW w:w="2502"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Сиверское</w:t>
            </w:r>
            <w:proofErr w:type="spellEnd"/>
          </w:p>
        </w:tc>
        <w:tc>
          <w:tcPr>
            <w:tcW w:w="2534"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-5,9</w:t>
            </w:r>
          </w:p>
        </w:tc>
        <w:tc>
          <w:tcPr>
            <w:tcW w:w="1777"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104,2</w:t>
            </w:r>
          </w:p>
        </w:tc>
        <w:tc>
          <w:tcPr>
            <w:tcW w:w="267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24,0</w:t>
            </w:r>
          </w:p>
        </w:tc>
        <w:tc>
          <w:tcPr>
            <w:tcW w:w="3009"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48,0</w:t>
            </w:r>
          </w:p>
        </w:tc>
      </w:tr>
      <w:tr w:rsidR="008521DF" w:rsidRPr="007032A4" w:rsidTr="008521DF">
        <w:trPr>
          <w:jc w:val="center"/>
        </w:trPr>
        <w:tc>
          <w:tcPr>
            <w:tcW w:w="2502"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r w:rsidRPr="007032A4">
              <w:rPr>
                <w:sz w:val="22"/>
                <w:szCs w:val="22"/>
              </w:rPr>
              <w:t>Гатчинское</w:t>
            </w:r>
          </w:p>
        </w:tc>
        <w:tc>
          <w:tcPr>
            <w:tcW w:w="2534"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-6,2</w:t>
            </w:r>
          </w:p>
        </w:tc>
        <w:tc>
          <w:tcPr>
            <w:tcW w:w="1777"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103,3</w:t>
            </w:r>
          </w:p>
        </w:tc>
        <w:tc>
          <w:tcPr>
            <w:tcW w:w="2674"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27,6</w:t>
            </w:r>
          </w:p>
        </w:tc>
        <w:tc>
          <w:tcPr>
            <w:tcW w:w="3009"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81,9</w:t>
            </w:r>
          </w:p>
        </w:tc>
      </w:tr>
      <w:tr w:rsidR="008521DF" w:rsidRPr="007032A4" w:rsidTr="008521DF">
        <w:trPr>
          <w:jc w:val="center"/>
        </w:trPr>
        <w:tc>
          <w:tcPr>
            <w:tcW w:w="2502"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Большеколпанское</w:t>
            </w:r>
            <w:proofErr w:type="spellEnd"/>
          </w:p>
        </w:tc>
        <w:tc>
          <w:tcPr>
            <w:tcW w:w="253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-5,4</w:t>
            </w:r>
          </w:p>
        </w:tc>
        <w:tc>
          <w:tcPr>
            <w:tcW w:w="1777"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104,8</w:t>
            </w:r>
          </w:p>
        </w:tc>
        <w:tc>
          <w:tcPr>
            <w:tcW w:w="267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12,4</w:t>
            </w:r>
          </w:p>
        </w:tc>
        <w:tc>
          <w:tcPr>
            <w:tcW w:w="3009"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43,9</w:t>
            </w:r>
          </w:p>
        </w:tc>
      </w:tr>
      <w:tr w:rsidR="008521DF" w:rsidRPr="007032A4" w:rsidTr="008521DF">
        <w:trPr>
          <w:jc w:val="center"/>
        </w:trPr>
        <w:tc>
          <w:tcPr>
            <w:tcW w:w="2502"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Таицкое</w:t>
            </w:r>
            <w:proofErr w:type="spellEnd"/>
          </w:p>
        </w:tc>
        <w:tc>
          <w:tcPr>
            <w:tcW w:w="2534" w:type="dxa"/>
            <w:shd w:val="clear" w:color="auto" w:fill="auto"/>
            <w:vAlign w:val="bottom"/>
          </w:tcPr>
          <w:p w:rsidR="008521DF" w:rsidRPr="007032A4" w:rsidRDefault="008521DF" w:rsidP="00C134EB">
            <w:pPr>
              <w:jc w:val="center"/>
              <w:rPr>
                <w:b/>
                <w:sz w:val="22"/>
                <w:szCs w:val="22"/>
              </w:rPr>
            </w:pPr>
            <w:r w:rsidRPr="007032A4">
              <w:rPr>
                <w:b/>
                <w:sz w:val="22"/>
                <w:szCs w:val="22"/>
              </w:rPr>
              <w:t>-4,9</w:t>
            </w:r>
          </w:p>
        </w:tc>
        <w:tc>
          <w:tcPr>
            <w:tcW w:w="1777" w:type="dxa"/>
            <w:shd w:val="clear" w:color="auto" w:fill="auto"/>
            <w:vAlign w:val="bottom"/>
          </w:tcPr>
          <w:p w:rsidR="008521DF" w:rsidRPr="007032A4" w:rsidRDefault="008521DF" w:rsidP="00C134EB">
            <w:pPr>
              <w:jc w:val="center"/>
              <w:rPr>
                <w:b/>
                <w:sz w:val="22"/>
                <w:szCs w:val="22"/>
              </w:rPr>
            </w:pPr>
            <w:r w:rsidRPr="007032A4">
              <w:rPr>
                <w:b/>
                <w:sz w:val="22"/>
                <w:szCs w:val="22"/>
              </w:rPr>
              <w:t>115,4</w:t>
            </w:r>
          </w:p>
        </w:tc>
        <w:tc>
          <w:tcPr>
            <w:tcW w:w="2674" w:type="dxa"/>
            <w:shd w:val="clear" w:color="auto" w:fill="auto"/>
            <w:vAlign w:val="bottom"/>
          </w:tcPr>
          <w:p w:rsidR="008521DF" w:rsidRPr="007032A4" w:rsidRDefault="008521DF"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3009" w:type="dxa"/>
            <w:shd w:val="clear" w:color="auto" w:fill="auto"/>
            <w:vAlign w:val="bottom"/>
          </w:tcPr>
          <w:p w:rsidR="008521DF" w:rsidRPr="007032A4" w:rsidRDefault="008521DF"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r>
      <w:tr w:rsidR="008521DF" w:rsidRPr="007032A4" w:rsidTr="008521DF">
        <w:trPr>
          <w:jc w:val="center"/>
        </w:trPr>
        <w:tc>
          <w:tcPr>
            <w:tcW w:w="2502" w:type="dxa"/>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Пудомягское</w:t>
            </w:r>
            <w:proofErr w:type="spellEnd"/>
          </w:p>
        </w:tc>
        <w:tc>
          <w:tcPr>
            <w:tcW w:w="2534" w:type="dxa"/>
            <w:vAlign w:val="bottom"/>
          </w:tcPr>
          <w:p w:rsidR="008521DF" w:rsidRPr="007032A4" w:rsidRDefault="008521DF" w:rsidP="00C134EB">
            <w:pPr>
              <w:jc w:val="center"/>
              <w:rPr>
                <w:b/>
                <w:sz w:val="22"/>
                <w:szCs w:val="22"/>
              </w:rPr>
            </w:pPr>
            <w:r w:rsidRPr="007032A4">
              <w:rPr>
                <w:b/>
                <w:sz w:val="22"/>
                <w:szCs w:val="22"/>
              </w:rPr>
              <w:t>-5,3</w:t>
            </w:r>
          </w:p>
        </w:tc>
        <w:tc>
          <w:tcPr>
            <w:tcW w:w="1777" w:type="dxa"/>
            <w:vAlign w:val="bottom"/>
          </w:tcPr>
          <w:p w:rsidR="008521DF" w:rsidRPr="007032A4" w:rsidRDefault="008521DF" w:rsidP="00C134EB">
            <w:pPr>
              <w:jc w:val="center"/>
              <w:rPr>
                <w:b/>
                <w:sz w:val="22"/>
                <w:szCs w:val="22"/>
              </w:rPr>
            </w:pPr>
            <w:r w:rsidRPr="007032A4">
              <w:rPr>
                <w:b/>
                <w:sz w:val="22"/>
                <w:szCs w:val="22"/>
              </w:rPr>
              <w:t>110,7</w:t>
            </w:r>
          </w:p>
        </w:tc>
        <w:tc>
          <w:tcPr>
            <w:tcW w:w="2674" w:type="dxa"/>
            <w:vAlign w:val="bottom"/>
          </w:tcPr>
          <w:p w:rsidR="008521DF" w:rsidRPr="007032A4" w:rsidRDefault="008521DF" w:rsidP="00C134EB">
            <w:pPr>
              <w:jc w:val="center"/>
              <w:rPr>
                <w:b/>
                <w:sz w:val="22"/>
                <w:szCs w:val="22"/>
              </w:rPr>
            </w:pPr>
            <w:r w:rsidRPr="007032A4">
              <w:rPr>
                <w:b/>
                <w:sz w:val="22"/>
                <w:szCs w:val="22"/>
              </w:rPr>
              <w:t>20,0</w:t>
            </w:r>
          </w:p>
        </w:tc>
        <w:tc>
          <w:tcPr>
            <w:tcW w:w="3009" w:type="dxa"/>
            <w:vAlign w:val="bottom"/>
          </w:tcPr>
          <w:p w:rsidR="008521DF" w:rsidRPr="007032A4" w:rsidRDefault="008521DF" w:rsidP="00C134EB">
            <w:pPr>
              <w:jc w:val="center"/>
              <w:rPr>
                <w:sz w:val="22"/>
                <w:szCs w:val="22"/>
              </w:rPr>
            </w:pPr>
            <w:r w:rsidRPr="007032A4">
              <w:rPr>
                <w:sz w:val="22"/>
                <w:szCs w:val="22"/>
              </w:rPr>
              <w:t>33,7</w:t>
            </w:r>
          </w:p>
        </w:tc>
      </w:tr>
      <w:tr w:rsidR="008521DF" w:rsidRPr="007032A4" w:rsidTr="008521DF">
        <w:trPr>
          <w:jc w:val="center"/>
        </w:trPr>
        <w:tc>
          <w:tcPr>
            <w:tcW w:w="2502" w:type="dxa"/>
            <w:vAlign w:val="center"/>
          </w:tcPr>
          <w:p w:rsidR="008521DF" w:rsidRPr="007032A4" w:rsidRDefault="008521DF" w:rsidP="00C134EB">
            <w:pPr>
              <w:pStyle w:val="29"/>
              <w:spacing w:after="0" w:line="240" w:lineRule="auto"/>
              <w:ind w:left="0"/>
              <w:rPr>
                <w:sz w:val="22"/>
                <w:szCs w:val="22"/>
              </w:rPr>
            </w:pPr>
            <w:r w:rsidRPr="007032A4">
              <w:rPr>
                <w:sz w:val="22"/>
                <w:szCs w:val="22"/>
              </w:rPr>
              <w:t>Елизаветинское</w:t>
            </w:r>
          </w:p>
        </w:tc>
        <w:tc>
          <w:tcPr>
            <w:tcW w:w="2534" w:type="dxa"/>
            <w:vAlign w:val="bottom"/>
          </w:tcPr>
          <w:p w:rsidR="008521DF" w:rsidRPr="007032A4" w:rsidRDefault="008521DF" w:rsidP="00C134EB">
            <w:pPr>
              <w:jc w:val="center"/>
              <w:rPr>
                <w:b/>
                <w:sz w:val="22"/>
                <w:szCs w:val="22"/>
              </w:rPr>
            </w:pPr>
            <w:r w:rsidRPr="007032A4">
              <w:rPr>
                <w:b/>
                <w:sz w:val="22"/>
                <w:szCs w:val="22"/>
              </w:rPr>
              <w:t>-4,4</w:t>
            </w:r>
          </w:p>
        </w:tc>
        <w:tc>
          <w:tcPr>
            <w:tcW w:w="1777" w:type="dxa"/>
            <w:vAlign w:val="bottom"/>
          </w:tcPr>
          <w:p w:rsidR="008521DF" w:rsidRPr="007032A4" w:rsidRDefault="008521DF" w:rsidP="00C134EB">
            <w:pPr>
              <w:jc w:val="center"/>
              <w:rPr>
                <w:sz w:val="22"/>
                <w:szCs w:val="22"/>
              </w:rPr>
            </w:pPr>
            <w:r w:rsidRPr="007032A4">
              <w:rPr>
                <w:sz w:val="22"/>
                <w:szCs w:val="22"/>
              </w:rPr>
              <w:t>104,8</w:t>
            </w:r>
          </w:p>
        </w:tc>
        <w:tc>
          <w:tcPr>
            <w:tcW w:w="2674" w:type="dxa"/>
            <w:vAlign w:val="bottom"/>
          </w:tcPr>
          <w:p w:rsidR="008521DF" w:rsidRPr="007032A4" w:rsidRDefault="008521DF" w:rsidP="00C134EB">
            <w:pPr>
              <w:jc w:val="center"/>
              <w:rPr>
                <w:b/>
                <w:sz w:val="22"/>
                <w:szCs w:val="22"/>
              </w:rPr>
            </w:pPr>
            <w:r w:rsidRPr="007032A4">
              <w:rPr>
                <w:b/>
                <w:sz w:val="22"/>
                <w:szCs w:val="22"/>
              </w:rPr>
              <w:t>23,7</w:t>
            </w:r>
          </w:p>
        </w:tc>
        <w:tc>
          <w:tcPr>
            <w:tcW w:w="3009" w:type="dxa"/>
            <w:vAlign w:val="bottom"/>
          </w:tcPr>
          <w:p w:rsidR="008521DF" w:rsidRPr="007032A4" w:rsidRDefault="008521DF" w:rsidP="00C134EB">
            <w:pPr>
              <w:jc w:val="center"/>
              <w:rPr>
                <w:sz w:val="22"/>
                <w:szCs w:val="22"/>
              </w:rPr>
            </w:pPr>
            <w:r w:rsidRPr="007032A4">
              <w:rPr>
                <w:sz w:val="22"/>
                <w:szCs w:val="22"/>
              </w:rPr>
              <w:t>34,1</w:t>
            </w:r>
          </w:p>
        </w:tc>
      </w:tr>
      <w:tr w:rsidR="008521DF" w:rsidRPr="007032A4" w:rsidTr="008521DF">
        <w:trPr>
          <w:jc w:val="center"/>
        </w:trPr>
        <w:tc>
          <w:tcPr>
            <w:tcW w:w="2502"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Кобринское</w:t>
            </w:r>
            <w:proofErr w:type="spellEnd"/>
          </w:p>
        </w:tc>
        <w:tc>
          <w:tcPr>
            <w:tcW w:w="2534" w:type="dxa"/>
            <w:shd w:val="clear" w:color="auto" w:fill="auto"/>
            <w:vAlign w:val="bottom"/>
          </w:tcPr>
          <w:p w:rsidR="008521DF" w:rsidRPr="007032A4" w:rsidRDefault="008521DF" w:rsidP="00C134EB">
            <w:pPr>
              <w:jc w:val="center"/>
              <w:rPr>
                <w:sz w:val="22"/>
                <w:szCs w:val="22"/>
              </w:rPr>
            </w:pPr>
            <w:r w:rsidRPr="007032A4">
              <w:rPr>
                <w:sz w:val="22"/>
                <w:szCs w:val="22"/>
              </w:rPr>
              <w:t>-8,6</w:t>
            </w:r>
          </w:p>
        </w:tc>
        <w:tc>
          <w:tcPr>
            <w:tcW w:w="1777" w:type="dxa"/>
            <w:shd w:val="clear" w:color="auto" w:fill="auto"/>
            <w:vAlign w:val="bottom"/>
          </w:tcPr>
          <w:p w:rsidR="008521DF" w:rsidRPr="007032A4" w:rsidRDefault="008521DF" w:rsidP="00C134EB">
            <w:pPr>
              <w:jc w:val="center"/>
              <w:rPr>
                <w:b/>
                <w:sz w:val="22"/>
                <w:szCs w:val="22"/>
              </w:rPr>
            </w:pPr>
            <w:r w:rsidRPr="007032A4">
              <w:rPr>
                <w:b/>
                <w:sz w:val="22"/>
                <w:szCs w:val="22"/>
              </w:rPr>
              <w:t>105,5</w:t>
            </w:r>
          </w:p>
        </w:tc>
        <w:tc>
          <w:tcPr>
            <w:tcW w:w="2674" w:type="dxa"/>
            <w:shd w:val="clear" w:color="auto" w:fill="auto"/>
            <w:vAlign w:val="bottom"/>
          </w:tcPr>
          <w:p w:rsidR="008521DF" w:rsidRPr="007032A4" w:rsidRDefault="008521DF" w:rsidP="00C134EB">
            <w:pPr>
              <w:jc w:val="center"/>
              <w:rPr>
                <w:sz w:val="22"/>
                <w:szCs w:val="22"/>
              </w:rPr>
            </w:pPr>
            <w:r w:rsidRPr="007032A4">
              <w:rPr>
                <w:sz w:val="22"/>
                <w:szCs w:val="22"/>
              </w:rPr>
              <w:t>50,4</w:t>
            </w:r>
          </w:p>
        </w:tc>
        <w:tc>
          <w:tcPr>
            <w:tcW w:w="3009" w:type="dxa"/>
            <w:shd w:val="clear" w:color="auto" w:fill="auto"/>
            <w:vAlign w:val="bottom"/>
          </w:tcPr>
          <w:p w:rsidR="008521DF" w:rsidRPr="007032A4" w:rsidRDefault="008521DF" w:rsidP="00C134EB">
            <w:pPr>
              <w:jc w:val="center"/>
              <w:rPr>
                <w:b/>
                <w:sz w:val="22"/>
                <w:szCs w:val="22"/>
              </w:rPr>
            </w:pPr>
            <w:r w:rsidRPr="007032A4">
              <w:rPr>
                <w:b/>
                <w:sz w:val="22"/>
                <w:szCs w:val="22"/>
              </w:rPr>
              <w:t>88,5</w:t>
            </w:r>
          </w:p>
        </w:tc>
      </w:tr>
      <w:tr w:rsidR="008521DF" w:rsidRPr="007032A4" w:rsidTr="008521DF">
        <w:trPr>
          <w:jc w:val="center"/>
        </w:trPr>
        <w:tc>
          <w:tcPr>
            <w:tcW w:w="2502" w:type="dxa"/>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Сяськелевское</w:t>
            </w:r>
            <w:proofErr w:type="spellEnd"/>
          </w:p>
        </w:tc>
        <w:tc>
          <w:tcPr>
            <w:tcW w:w="2534" w:type="dxa"/>
            <w:vAlign w:val="bottom"/>
          </w:tcPr>
          <w:p w:rsidR="008521DF" w:rsidRPr="007032A4" w:rsidRDefault="008521DF" w:rsidP="00C134EB">
            <w:pPr>
              <w:jc w:val="center"/>
              <w:rPr>
                <w:b/>
                <w:sz w:val="22"/>
                <w:szCs w:val="22"/>
              </w:rPr>
            </w:pPr>
            <w:r w:rsidRPr="007032A4">
              <w:rPr>
                <w:b/>
                <w:sz w:val="22"/>
                <w:szCs w:val="22"/>
              </w:rPr>
              <w:t>-0,7</w:t>
            </w:r>
          </w:p>
        </w:tc>
        <w:tc>
          <w:tcPr>
            <w:tcW w:w="1777" w:type="dxa"/>
            <w:vAlign w:val="bottom"/>
          </w:tcPr>
          <w:p w:rsidR="008521DF" w:rsidRPr="007032A4" w:rsidRDefault="008521DF" w:rsidP="00C134EB">
            <w:pPr>
              <w:jc w:val="center"/>
              <w:rPr>
                <w:b/>
                <w:sz w:val="22"/>
                <w:szCs w:val="22"/>
              </w:rPr>
            </w:pPr>
            <w:r w:rsidRPr="007032A4">
              <w:rPr>
                <w:b/>
                <w:sz w:val="22"/>
                <w:szCs w:val="22"/>
              </w:rPr>
              <w:t>106,9</w:t>
            </w:r>
          </w:p>
        </w:tc>
        <w:tc>
          <w:tcPr>
            <w:tcW w:w="2674" w:type="dxa"/>
            <w:vAlign w:val="bottom"/>
          </w:tcPr>
          <w:p w:rsidR="008521DF" w:rsidRPr="007032A4" w:rsidRDefault="008521DF" w:rsidP="00C134EB">
            <w:pPr>
              <w:jc w:val="center"/>
              <w:rPr>
                <w:b/>
                <w:sz w:val="22"/>
                <w:szCs w:val="22"/>
              </w:rPr>
            </w:pPr>
            <w:r w:rsidRPr="007032A4">
              <w:rPr>
                <w:b/>
                <w:sz w:val="22"/>
                <w:szCs w:val="22"/>
              </w:rPr>
              <w:t>19,0</w:t>
            </w:r>
          </w:p>
        </w:tc>
        <w:tc>
          <w:tcPr>
            <w:tcW w:w="3009" w:type="dxa"/>
            <w:vAlign w:val="bottom"/>
          </w:tcPr>
          <w:p w:rsidR="008521DF" w:rsidRPr="007032A4" w:rsidRDefault="008521DF" w:rsidP="00C134EB">
            <w:pPr>
              <w:jc w:val="center"/>
              <w:rPr>
                <w:sz w:val="22"/>
                <w:szCs w:val="22"/>
              </w:rPr>
            </w:pPr>
            <w:r w:rsidRPr="007032A4">
              <w:rPr>
                <w:sz w:val="22"/>
                <w:szCs w:val="22"/>
              </w:rPr>
              <w:t>25,0</w:t>
            </w:r>
          </w:p>
        </w:tc>
      </w:tr>
      <w:tr w:rsidR="008521DF" w:rsidRPr="007032A4" w:rsidTr="008521DF">
        <w:trPr>
          <w:jc w:val="center"/>
        </w:trPr>
        <w:tc>
          <w:tcPr>
            <w:tcW w:w="2502" w:type="dxa"/>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Пудостьское</w:t>
            </w:r>
            <w:proofErr w:type="spellEnd"/>
          </w:p>
        </w:tc>
        <w:tc>
          <w:tcPr>
            <w:tcW w:w="2534" w:type="dxa"/>
            <w:vAlign w:val="bottom"/>
          </w:tcPr>
          <w:p w:rsidR="008521DF" w:rsidRPr="007032A4" w:rsidRDefault="008521DF" w:rsidP="00C134EB">
            <w:pPr>
              <w:jc w:val="center"/>
              <w:rPr>
                <w:b/>
                <w:sz w:val="22"/>
                <w:szCs w:val="22"/>
              </w:rPr>
            </w:pPr>
            <w:r w:rsidRPr="007032A4">
              <w:rPr>
                <w:b/>
                <w:sz w:val="22"/>
                <w:szCs w:val="22"/>
              </w:rPr>
              <w:t>-5,7</w:t>
            </w:r>
          </w:p>
        </w:tc>
        <w:tc>
          <w:tcPr>
            <w:tcW w:w="1777" w:type="dxa"/>
            <w:vAlign w:val="bottom"/>
          </w:tcPr>
          <w:p w:rsidR="008521DF" w:rsidRPr="007032A4" w:rsidRDefault="008521DF" w:rsidP="00C134EB">
            <w:pPr>
              <w:jc w:val="center"/>
              <w:rPr>
                <w:b/>
                <w:sz w:val="22"/>
                <w:szCs w:val="22"/>
              </w:rPr>
            </w:pPr>
            <w:r w:rsidRPr="007032A4">
              <w:rPr>
                <w:b/>
                <w:sz w:val="22"/>
                <w:szCs w:val="22"/>
              </w:rPr>
              <w:t>107,4</w:t>
            </w:r>
          </w:p>
        </w:tc>
        <w:tc>
          <w:tcPr>
            <w:tcW w:w="2674" w:type="dxa"/>
            <w:vAlign w:val="bottom"/>
          </w:tcPr>
          <w:p w:rsidR="008521DF" w:rsidRPr="007032A4" w:rsidRDefault="008521DF" w:rsidP="00C134EB">
            <w:pPr>
              <w:jc w:val="center"/>
              <w:rPr>
                <w:b/>
                <w:sz w:val="22"/>
                <w:szCs w:val="22"/>
              </w:rPr>
            </w:pPr>
            <w:r w:rsidRPr="007032A4">
              <w:rPr>
                <w:b/>
                <w:sz w:val="22"/>
                <w:szCs w:val="22"/>
              </w:rPr>
              <w:t>22,9</w:t>
            </w:r>
          </w:p>
        </w:tc>
        <w:tc>
          <w:tcPr>
            <w:tcW w:w="3009" w:type="dxa"/>
            <w:vAlign w:val="bottom"/>
          </w:tcPr>
          <w:p w:rsidR="008521DF" w:rsidRPr="007032A4" w:rsidRDefault="008521DF" w:rsidP="00C134EB">
            <w:pPr>
              <w:jc w:val="center"/>
              <w:rPr>
                <w:sz w:val="22"/>
                <w:szCs w:val="22"/>
              </w:rPr>
            </w:pPr>
            <w:r w:rsidRPr="007032A4">
              <w:rPr>
                <w:sz w:val="22"/>
                <w:szCs w:val="22"/>
              </w:rPr>
              <w:t>33,7</w:t>
            </w:r>
          </w:p>
        </w:tc>
      </w:tr>
      <w:tr w:rsidR="008521DF" w:rsidRPr="007032A4" w:rsidTr="008521DF">
        <w:trPr>
          <w:jc w:val="center"/>
        </w:trPr>
        <w:tc>
          <w:tcPr>
            <w:tcW w:w="2502" w:type="dxa"/>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Дружногорское</w:t>
            </w:r>
            <w:proofErr w:type="spellEnd"/>
          </w:p>
        </w:tc>
        <w:tc>
          <w:tcPr>
            <w:tcW w:w="2534" w:type="dxa"/>
            <w:vAlign w:val="bottom"/>
          </w:tcPr>
          <w:p w:rsidR="008521DF" w:rsidRPr="007032A4" w:rsidRDefault="008521DF" w:rsidP="00C134EB">
            <w:pPr>
              <w:jc w:val="center"/>
              <w:rPr>
                <w:sz w:val="22"/>
                <w:szCs w:val="22"/>
              </w:rPr>
            </w:pPr>
            <w:r w:rsidRPr="007032A4">
              <w:rPr>
                <w:sz w:val="22"/>
                <w:szCs w:val="22"/>
              </w:rPr>
              <w:t>-10,6</w:t>
            </w:r>
          </w:p>
        </w:tc>
        <w:tc>
          <w:tcPr>
            <w:tcW w:w="1777" w:type="dxa"/>
            <w:vAlign w:val="bottom"/>
          </w:tcPr>
          <w:p w:rsidR="008521DF" w:rsidRPr="007032A4" w:rsidRDefault="008521DF" w:rsidP="00C134EB">
            <w:pPr>
              <w:jc w:val="center"/>
              <w:rPr>
                <w:sz w:val="22"/>
                <w:szCs w:val="22"/>
              </w:rPr>
            </w:pPr>
            <w:r w:rsidRPr="007032A4">
              <w:rPr>
                <w:sz w:val="22"/>
                <w:szCs w:val="22"/>
              </w:rPr>
              <w:t>103,1</w:t>
            </w:r>
          </w:p>
        </w:tc>
        <w:tc>
          <w:tcPr>
            <w:tcW w:w="2674" w:type="dxa"/>
            <w:vAlign w:val="bottom"/>
          </w:tcPr>
          <w:p w:rsidR="008521DF" w:rsidRPr="007032A4" w:rsidRDefault="008521DF" w:rsidP="00C134EB">
            <w:pPr>
              <w:jc w:val="center"/>
              <w:rPr>
                <w:sz w:val="22"/>
                <w:szCs w:val="22"/>
              </w:rPr>
            </w:pPr>
            <w:r w:rsidRPr="007032A4">
              <w:rPr>
                <w:sz w:val="22"/>
                <w:szCs w:val="22"/>
              </w:rPr>
              <w:t>31,7</w:t>
            </w:r>
          </w:p>
        </w:tc>
        <w:tc>
          <w:tcPr>
            <w:tcW w:w="3009" w:type="dxa"/>
            <w:vAlign w:val="bottom"/>
          </w:tcPr>
          <w:p w:rsidR="008521DF" w:rsidRPr="007032A4" w:rsidRDefault="008521DF" w:rsidP="00C134EB">
            <w:pPr>
              <w:jc w:val="center"/>
              <w:rPr>
                <w:sz w:val="22"/>
                <w:szCs w:val="22"/>
              </w:rPr>
            </w:pPr>
            <w:r w:rsidRPr="007032A4">
              <w:rPr>
                <w:sz w:val="22"/>
                <w:szCs w:val="22"/>
              </w:rPr>
              <w:t>26,7</w:t>
            </w:r>
          </w:p>
        </w:tc>
      </w:tr>
      <w:tr w:rsidR="008521DF" w:rsidRPr="007032A4" w:rsidTr="008521DF">
        <w:trPr>
          <w:jc w:val="center"/>
        </w:trPr>
        <w:tc>
          <w:tcPr>
            <w:tcW w:w="2502" w:type="dxa"/>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Сусанинское</w:t>
            </w:r>
            <w:proofErr w:type="spellEnd"/>
          </w:p>
        </w:tc>
        <w:tc>
          <w:tcPr>
            <w:tcW w:w="2534" w:type="dxa"/>
            <w:vAlign w:val="bottom"/>
          </w:tcPr>
          <w:p w:rsidR="008521DF" w:rsidRPr="007032A4" w:rsidRDefault="008521DF" w:rsidP="00C134EB">
            <w:pPr>
              <w:jc w:val="center"/>
              <w:rPr>
                <w:sz w:val="22"/>
                <w:szCs w:val="22"/>
              </w:rPr>
            </w:pPr>
            <w:r w:rsidRPr="007032A4">
              <w:rPr>
                <w:sz w:val="22"/>
                <w:szCs w:val="22"/>
              </w:rPr>
              <w:t>-7,3</w:t>
            </w:r>
          </w:p>
        </w:tc>
        <w:tc>
          <w:tcPr>
            <w:tcW w:w="1777" w:type="dxa"/>
            <w:vAlign w:val="bottom"/>
          </w:tcPr>
          <w:p w:rsidR="008521DF" w:rsidRPr="007032A4" w:rsidRDefault="008521DF" w:rsidP="00C134EB">
            <w:pPr>
              <w:jc w:val="center"/>
              <w:rPr>
                <w:b/>
                <w:sz w:val="22"/>
                <w:szCs w:val="22"/>
              </w:rPr>
            </w:pPr>
            <w:r w:rsidRPr="007032A4">
              <w:rPr>
                <w:b/>
                <w:sz w:val="22"/>
                <w:szCs w:val="22"/>
              </w:rPr>
              <w:t>111,5</w:t>
            </w:r>
          </w:p>
        </w:tc>
        <w:tc>
          <w:tcPr>
            <w:tcW w:w="2674" w:type="dxa"/>
            <w:vAlign w:val="bottom"/>
          </w:tcPr>
          <w:p w:rsidR="008521DF" w:rsidRPr="007032A4" w:rsidRDefault="008521DF" w:rsidP="00C134EB">
            <w:pPr>
              <w:jc w:val="center"/>
              <w:rPr>
                <w:sz w:val="22"/>
                <w:szCs w:val="22"/>
              </w:rPr>
            </w:pPr>
            <w:r w:rsidRPr="007032A4">
              <w:rPr>
                <w:sz w:val="22"/>
                <w:szCs w:val="22"/>
              </w:rPr>
              <w:t>35,1</w:t>
            </w:r>
          </w:p>
        </w:tc>
        <w:tc>
          <w:tcPr>
            <w:tcW w:w="3009" w:type="dxa"/>
            <w:vAlign w:val="bottom"/>
          </w:tcPr>
          <w:p w:rsidR="008521DF" w:rsidRPr="007032A4" w:rsidRDefault="008521DF" w:rsidP="00C134EB">
            <w:pPr>
              <w:jc w:val="center"/>
              <w:rPr>
                <w:sz w:val="22"/>
                <w:szCs w:val="22"/>
              </w:rPr>
            </w:pPr>
            <w:r w:rsidRPr="007032A4">
              <w:rPr>
                <w:sz w:val="22"/>
                <w:szCs w:val="22"/>
              </w:rPr>
              <w:t>22,2</w:t>
            </w:r>
          </w:p>
        </w:tc>
      </w:tr>
      <w:tr w:rsidR="008521DF" w:rsidRPr="007032A4" w:rsidTr="008521DF">
        <w:trPr>
          <w:jc w:val="center"/>
        </w:trPr>
        <w:tc>
          <w:tcPr>
            <w:tcW w:w="2502" w:type="dxa"/>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Войсковицкое</w:t>
            </w:r>
            <w:proofErr w:type="spellEnd"/>
          </w:p>
        </w:tc>
        <w:tc>
          <w:tcPr>
            <w:tcW w:w="2534" w:type="dxa"/>
            <w:vAlign w:val="bottom"/>
          </w:tcPr>
          <w:p w:rsidR="008521DF" w:rsidRPr="007032A4" w:rsidRDefault="008521DF" w:rsidP="00C134EB">
            <w:pPr>
              <w:jc w:val="center"/>
              <w:rPr>
                <w:b/>
                <w:sz w:val="22"/>
                <w:szCs w:val="22"/>
              </w:rPr>
            </w:pPr>
            <w:r w:rsidRPr="007032A4">
              <w:rPr>
                <w:b/>
                <w:sz w:val="22"/>
                <w:szCs w:val="22"/>
              </w:rPr>
              <w:t>-1,7</w:t>
            </w:r>
          </w:p>
        </w:tc>
        <w:tc>
          <w:tcPr>
            <w:tcW w:w="1777" w:type="dxa"/>
            <w:vAlign w:val="bottom"/>
          </w:tcPr>
          <w:p w:rsidR="008521DF" w:rsidRPr="007032A4" w:rsidRDefault="008521DF" w:rsidP="00C134EB">
            <w:pPr>
              <w:jc w:val="center"/>
              <w:rPr>
                <w:sz w:val="22"/>
                <w:szCs w:val="22"/>
              </w:rPr>
            </w:pPr>
            <w:r w:rsidRPr="007032A4">
              <w:rPr>
                <w:sz w:val="22"/>
                <w:szCs w:val="22"/>
              </w:rPr>
              <w:t>100,1</w:t>
            </w:r>
          </w:p>
        </w:tc>
        <w:tc>
          <w:tcPr>
            <w:tcW w:w="2674" w:type="dxa"/>
            <w:vAlign w:val="bottom"/>
          </w:tcPr>
          <w:p w:rsidR="008521DF" w:rsidRPr="007032A4" w:rsidRDefault="008521DF" w:rsidP="00C134EB">
            <w:pPr>
              <w:jc w:val="center"/>
              <w:rPr>
                <w:b/>
                <w:sz w:val="22"/>
                <w:szCs w:val="22"/>
              </w:rPr>
            </w:pPr>
            <w:r w:rsidRPr="007032A4">
              <w:rPr>
                <w:b/>
                <w:sz w:val="22"/>
                <w:szCs w:val="22"/>
              </w:rPr>
              <w:t>14,0</w:t>
            </w:r>
          </w:p>
        </w:tc>
        <w:tc>
          <w:tcPr>
            <w:tcW w:w="3009" w:type="dxa"/>
            <w:vAlign w:val="bottom"/>
          </w:tcPr>
          <w:p w:rsidR="008521DF" w:rsidRPr="007032A4" w:rsidRDefault="008521DF" w:rsidP="00C134EB">
            <w:pPr>
              <w:jc w:val="center"/>
              <w:rPr>
                <w:b/>
                <w:sz w:val="22"/>
                <w:szCs w:val="22"/>
              </w:rPr>
            </w:pPr>
            <w:r w:rsidRPr="007032A4">
              <w:rPr>
                <w:b/>
                <w:sz w:val="22"/>
                <w:szCs w:val="22"/>
              </w:rPr>
              <w:t>67,7</w:t>
            </w:r>
          </w:p>
        </w:tc>
      </w:tr>
      <w:tr w:rsidR="008521DF" w:rsidRPr="007032A4" w:rsidTr="008521DF">
        <w:trPr>
          <w:jc w:val="center"/>
        </w:trPr>
        <w:tc>
          <w:tcPr>
            <w:tcW w:w="2502" w:type="dxa"/>
            <w:vAlign w:val="center"/>
          </w:tcPr>
          <w:p w:rsidR="008521DF" w:rsidRPr="007032A4" w:rsidRDefault="008521DF" w:rsidP="00C134EB">
            <w:pPr>
              <w:pStyle w:val="29"/>
              <w:spacing w:after="0" w:line="240" w:lineRule="auto"/>
              <w:ind w:left="0"/>
              <w:rPr>
                <w:sz w:val="22"/>
                <w:szCs w:val="22"/>
              </w:rPr>
            </w:pPr>
            <w:r w:rsidRPr="007032A4">
              <w:rPr>
                <w:sz w:val="22"/>
                <w:szCs w:val="22"/>
              </w:rPr>
              <w:t>Рождественское</w:t>
            </w:r>
          </w:p>
        </w:tc>
        <w:tc>
          <w:tcPr>
            <w:tcW w:w="2534" w:type="dxa"/>
            <w:vAlign w:val="bottom"/>
          </w:tcPr>
          <w:p w:rsidR="008521DF" w:rsidRPr="007032A4" w:rsidRDefault="008521DF" w:rsidP="00C134EB">
            <w:pPr>
              <w:jc w:val="center"/>
              <w:rPr>
                <w:sz w:val="22"/>
                <w:szCs w:val="22"/>
              </w:rPr>
            </w:pPr>
            <w:r w:rsidRPr="007032A4">
              <w:rPr>
                <w:sz w:val="22"/>
                <w:szCs w:val="22"/>
              </w:rPr>
              <w:t>-9,6</w:t>
            </w:r>
          </w:p>
        </w:tc>
        <w:tc>
          <w:tcPr>
            <w:tcW w:w="1777" w:type="dxa"/>
            <w:vAlign w:val="bottom"/>
          </w:tcPr>
          <w:p w:rsidR="008521DF" w:rsidRPr="007032A4" w:rsidRDefault="008521DF" w:rsidP="00C134EB">
            <w:pPr>
              <w:jc w:val="center"/>
              <w:rPr>
                <w:b/>
                <w:sz w:val="22"/>
                <w:szCs w:val="22"/>
              </w:rPr>
            </w:pPr>
            <w:r w:rsidRPr="007032A4">
              <w:rPr>
                <w:b/>
                <w:sz w:val="22"/>
                <w:szCs w:val="22"/>
              </w:rPr>
              <w:t>105,7</w:t>
            </w:r>
          </w:p>
        </w:tc>
        <w:tc>
          <w:tcPr>
            <w:tcW w:w="2674" w:type="dxa"/>
            <w:vAlign w:val="bottom"/>
          </w:tcPr>
          <w:p w:rsidR="008521DF" w:rsidRPr="007032A4" w:rsidRDefault="008521DF" w:rsidP="00C134EB">
            <w:pPr>
              <w:jc w:val="center"/>
              <w:rPr>
                <w:b/>
                <w:sz w:val="22"/>
                <w:szCs w:val="22"/>
              </w:rPr>
            </w:pPr>
            <w:r w:rsidRPr="007032A4">
              <w:rPr>
                <w:b/>
                <w:sz w:val="22"/>
                <w:szCs w:val="22"/>
              </w:rPr>
              <w:t>21,8</w:t>
            </w:r>
          </w:p>
        </w:tc>
        <w:tc>
          <w:tcPr>
            <w:tcW w:w="3009" w:type="dxa"/>
            <w:vAlign w:val="bottom"/>
          </w:tcPr>
          <w:p w:rsidR="008521DF" w:rsidRPr="007032A4" w:rsidRDefault="008521DF" w:rsidP="00C134EB">
            <w:pPr>
              <w:jc w:val="center"/>
              <w:rPr>
                <w:sz w:val="22"/>
                <w:szCs w:val="22"/>
              </w:rPr>
            </w:pPr>
            <w:r w:rsidRPr="007032A4">
              <w:rPr>
                <w:sz w:val="22"/>
                <w:szCs w:val="22"/>
              </w:rPr>
              <w:t>24,9</w:t>
            </w:r>
          </w:p>
        </w:tc>
      </w:tr>
      <w:tr w:rsidR="008521DF" w:rsidRPr="007032A4" w:rsidTr="008521DF">
        <w:trPr>
          <w:jc w:val="center"/>
        </w:trPr>
        <w:tc>
          <w:tcPr>
            <w:tcW w:w="2502" w:type="dxa"/>
            <w:vAlign w:val="center"/>
          </w:tcPr>
          <w:p w:rsidR="008521DF" w:rsidRPr="007032A4" w:rsidRDefault="008521DF" w:rsidP="00C134EB">
            <w:pPr>
              <w:pStyle w:val="29"/>
              <w:spacing w:after="0" w:line="240" w:lineRule="auto"/>
              <w:ind w:left="0"/>
              <w:rPr>
                <w:sz w:val="22"/>
                <w:szCs w:val="22"/>
              </w:rPr>
            </w:pPr>
            <w:r w:rsidRPr="007032A4">
              <w:rPr>
                <w:sz w:val="22"/>
                <w:szCs w:val="22"/>
              </w:rPr>
              <w:t xml:space="preserve">ВСЕГО </w:t>
            </w:r>
          </w:p>
        </w:tc>
        <w:tc>
          <w:tcPr>
            <w:tcW w:w="2534" w:type="dxa"/>
            <w:vAlign w:val="bottom"/>
          </w:tcPr>
          <w:p w:rsidR="008521DF" w:rsidRPr="007032A4" w:rsidRDefault="008521DF" w:rsidP="00C134EB">
            <w:pPr>
              <w:jc w:val="center"/>
              <w:rPr>
                <w:sz w:val="22"/>
                <w:szCs w:val="22"/>
              </w:rPr>
            </w:pPr>
            <w:r w:rsidRPr="007032A4">
              <w:rPr>
                <w:sz w:val="22"/>
                <w:szCs w:val="22"/>
              </w:rPr>
              <w:t>-5,8</w:t>
            </w:r>
          </w:p>
        </w:tc>
        <w:tc>
          <w:tcPr>
            <w:tcW w:w="1777" w:type="dxa"/>
          </w:tcPr>
          <w:p w:rsidR="008521DF" w:rsidRPr="007032A4" w:rsidRDefault="008521DF" w:rsidP="00C134EB">
            <w:pPr>
              <w:jc w:val="center"/>
              <w:rPr>
                <w:sz w:val="22"/>
                <w:szCs w:val="22"/>
              </w:rPr>
            </w:pPr>
            <w:r w:rsidRPr="007032A4">
              <w:rPr>
                <w:sz w:val="22"/>
                <w:szCs w:val="22"/>
              </w:rPr>
              <w:t>105,4</w:t>
            </w:r>
          </w:p>
        </w:tc>
        <w:tc>
          <w:tcPr>
            <w:tcW w:w="2674" w:type="dxa"/>
            <w:vAlign w:val="bottom"/>
          </w:tcPr>
          <w:p w:rsidR="008521DF" w:rsidRPr="007032A4" w:rsidRDefault="008521DF" w:rsidP="00C134EB">
            <w:pPr>
              <w:jc w:val="center"/>
              <w:rPr>
                <w:sz w:val="22"/>
                <w:szCs w:val="22"/>
              </w:rPr>
            </w:pPr>
            <w:r w:rsidRPr="007032A4">
              <w:rPr>
                <w:sz w:val="22"/>
                <w:szCs w:val="22"/>
              </w:rPr>
              <w:t>25,6</w:t>
            </w:r>
          </w:p>
        </w:tc>
        <w:tc>
          <w:tcPr>
            <w:tcW w:w="3009" w:type="dxa"/>
            <w:vAlign w:val="bottom"/>
          </w:tcPr>
          <w:p w:rsidR="008521DF" w:rsidRPr="007032A4" w:rsidRDefault="008521DF" w:rsidP="00C134EB">
            <w:pPr>
              <w:jc w:val="center"/>
              <w:rPr>
                <w:sz w:val="22"/>
                <w:szCs w:val="22"/>
              </w:rPr>
            </w:pPr>
            <w:r w:rsidRPr="007032A4">
              <w:rPr>
                <w:sz w:val="22"/>
                <w:szCs w:val="22"/>
              </w:rPr>
              <w:t>57,1</w:t>
            </w:r>
          </w:p>
        </w:tc>
      </w:tr>
    </w:tbl>
    <w:p w:rsidR="00811EA2" w:rsidRPr="007032A4" w:rsidRDefault="00811EA2" w:rsidP="00C134EB">
      <w:pPr>
        <w:jc w:val="right"/>
      </w:pPr>
      <w:r w:rsidRPr="007032A4">
        <w:br w:type="column"/>
      </w:r>
      <w:r w:rsidRPr="007032A4">
        <w:lastRenderedPageBreak/>
        <w:t xml:space="preserve">Таблица </w:t>
      </w:r>
      <w:r w:rsidR="006937D4" w:rsidRPr="007032A4">
        <w:t>10</w:t>
      </w:r>
      <w:r w:rsidRPr="007032A4">
        <w:t>.</w:t>
      </w:r>
    </w:p>
    <w:p w:rsidR="00811EA2" w:rsidRPr="007032A4" w:rsidRDefault="00811EA2" w:rsidP="00C134EB">
      <w:pPr>
        <w:jc w:val="center"/>
        <w:rPr>
          <w:sz w:val="22"/>
          <w:szCs w:val="22"/>
        </w:rPr>
      </w:pPr>
      <w:r w:rsidRPr="007032A4">
        <w:rPr>
          <w:sz w:val="22"/>
          <w:szCs w:val="22"/>
        </w:rPr>
        <w:t xml:space="preserve">Сравнительная характеристика основных </w:t>
      </w:r>
      <w:proofErr w:type="gramStart"/>
      <w:r w:rsidRPr="007032A4">
        <w:rPr>
          <w:sz w:val="22"/>
          <w:szCs w:val="22"/>
        </w:rPr>
        <w:t xml:space="preserve">показателей </w:t>
      </w:r>
      <w:r w:rsidRPr="007032A4">
        <w:rPr>
          <w:b/>
          <w:sz w:val="22"/>
          <w:szCs w:val="22"/>
        </w:rPr>
        <w:t xml:space="preserve">уровня жизни населения </w:t>
      </w:r>
      <w:r w:rsidRPr="007032A4">
        <w:rPr>
          <w:sz w:val="22"/>
          <w:szCs w:val="22"/>
        </w:rPr>
        <w:t>муниципальных образований Гатчинского муниципального района</w:t>
      </w:r>
      <w:proofErr w:type="gramEnd"/>
    </w:p>
    <w:tbl>
      <w:tblPr>
        <w:tblStyle w:val="afe"/>
        <w:tblW w:w="13330" w:type="dxa"/>
        <w:jc w:val="center"/>
        <w:tblLook w:val="04A0"/>
      </w:tblPr>
      <w:tblGrid>
        <w:gridCol w:w="2008"/>
        <w:gridCol w:w="1992"/>
        <w:gridCol w:w="1889"/>
        <w:gridCol w:w="1512"/>
        <w:gridCol w:w="1554"/>
        <w:gridCol w:w="2854"/>
        <w:gridCol w:w="1521"/>
      </w:tblGrid>
      <w:tr w:rsidR="008521DF" w:rsidRPr="007032A4" w:rsidTr="008521DF">
        <w:trPr>
          <w:cnfStyle w:val="100000000000"/>
          <w:trHeight w:val="20"/>
          <w:jc w:val="center"/>
        </w:trPr>
        <w:tc>
          <w:tcPr>
            <w:tcW w:w="2008" w:type="dxa"/>
            <w:vMerge w:val="restart"/>
          </w:tcPr>
          <w:p w:rsidR="008521DF" w:rsidRPr="007032A4" w:rsidRDefault="008521DF" w:rsidP="00C134EB">
            <w:pPr>
              <w:jc w:val="center"/>
              <w:rPr>
                <w:sz w:val="20"/>
                <w:szCs w:val="20"/>
              </w:rPr>
            </w:pPr>
            <w:r w:rsidRPr="007032A4">
              <w:rPr>
                <w:sz w:val="20"/>
                <w:szCs w:val="20"/>
              </w:rPr>
              <w:t>Поселение</w:t>
            </w:r>
          </w:p>
        </w:tc>
        <w:tc>
          <w:tcPr>
            <w:tcW w:w="5393" w:type="dxa"/>
            <w:gridSpan w:val="3"/>
          </w:tcPr>
          <w:p w:rsidR="008521DF" w:rsidRPr="007032A4" w:rsidRDefault="008521DF" w:rsidP="00C134EB">
            <w:pPr>
              <w:jc w:val="center"/>
              <w:cnfStyle w:val="000000000000"/>
              <w:rPr>
                <w:sz w:val="20"/>
                <w:szCs w:val="20"/>
              </w:rPr>
            </w:pPr>
            <w:r w:rsidRPr="007032A4">
              <w:rPr>
                <w:sz w:val="20"/>
                <w:szCs w:val="20"/>
              </w:rPr>
              <w:t xml:space="preserve">Среднемесячная </w:t>
            </w:r>
            <w:r w:rsidRPr="007032A4">
              <w:rPr>
                <w:b/>
                <w:sz w:val="20"/>
                <w:szCs w:val="20"/>
              </w:rPr>
              <w:t>заработная плата</w:t>
            </w:r>
            <w:r w:rsidRPr="007032A4">
              <w:rPr>
                <w:sz w:val="20"/>
                <w:szCs w:val="20"/>
              </w:rPr>
              <w:t xml:space="preserve"> по крупным и средним предприятиям</w:t>
            </w:r>
          </w:p>
        </w:tc>
        <w:tc>
          <w:tcPr>
            <w:tcW w:w="1554" w:type="dxa"/>
            <w:vMerge w:val="restart"/>
          </w:tcPr>
          <w:p w:rsidR="008521DF" w:rsidRPr="007032A4" w:rsidRDefault="008521DF" w:rsidP="00C134EB">
            <w:pPr>
              <w:jc w:val="center"/>
              <w:cnfStyle w:val="000000000000"/>
              <w:rPr>
                <w:sz w:val="20"/>
                <w:szCs w:val="20"/>
              </w:rPr>
            </w:pPr>
            <w:r w:rsidRPr="007032A4">
              <w:rPr>
                <w:sz w:val="20"/>
                <w:szCs w:val="20"/>
              </w:rPr>
              <w:t xml:space="preserve">Объем </w:t>
            </w:r>
            <w:r w:rsidRPr="007032A4">
              <w:rPr>
                <w:b/>
                <w:sz w:val="20"/>
                <w:szCs w:val="20"/>
              </w:rPr>
              <w:t>жилищного фонда</w:t>
            </w:r>
            <w:r w:rsidRPr="007032A4">
              <w:rPr>
                <w:sz w:val="20"/>
                <w:szCs w:val="20"/>
              </w:rPr>
              <w:t xml:space="preserve"> на душу населения, тыс.кв</w:t>
            </w:r>
            <w:proofErr w:type="gramStart"/>
            <w:r w:rsidRPr="007032A4">
              <w:rPr>
                <w:sz w:val="20"/>
                <w:szCs w:val="20"/>
              </w:rPr>
              <w:t>.м</w:t>
            </w:r>
            <w:proofErr w:type="gramEnd"/>
          </w:p>
        </w:tc>
        <w:tc>
          <w:tcPr>
            <w:tcW w:w="2854" w:type="dxa"/>
            <w:vMerge w:val="restart"/>
          </w:tcPr>
          <w:p w:rsidR="008521DF" w:rsidRPr="007032A4" w:rsidRDefault="008521DF" w:rsidP="00C134EB">
            <w:pPr>
              <w:jc w:val="center"/>
              <w:cnfStyle w:val="000000000000"/>
              <w:rPr>
                <w:sz w:val="20"/>
                <w:szCs w:val="20"/>
              </w:rPr>
            </w:pPr>
            <w:r w:rsidRPr="007032A4">
              <w:rPr>
                <w:b/>
                <w:sz w:val="20"/>
                <w:szCs w:val="20"/>
              </w:rPr>
              <w:t>Оборот розничной торговли</w:t>
            </w:r>
            <w:r w:rsidRPr="007032A4">
              <w:rPr>
                <w:sz w:val="20"/>
                <w:szCs w:val="20"/>
              </w:rPr>
              <w:t>, общественного питания и объем платных услуг населению по организациям, не относящимся к субъектам малого предпринимательства за 2014 год, тыс</w:t>
            </w:r>
            <w:proofErr w:type="gramStart"/>
            <w:r w:rsidRPr="007032A4">
              <w:rPr>
                <w:sz w:val="20"/>
                <w:szCs w:val="20"/>
              </w:rPr>
              <w:t>.р</w:t>
            </w:r>
            <w:proofErr w:type="gramEnd"/>
            <w:r w:rsidRPr="007032A4">
              <w:rPr>
                <w:sz w:val="20"/>
                <w:szCs w:val="20"/>
              </w:rPr>
              <w:t>уб./чел.</w:t>
            </w:r>
          </w:p>
        </w:tc>
        <w:tc>
          <w:tcPr>
            <w:tcW w:w="1521" w:type="dxa"/>
            <w:vMerge w:val="restart"/>
          </w:tcPr>
          <w:p w:rsidR="008521DF" w:rsidRPr="007032A4" w:rsidRDefault="008521DF" w:rsidP="00C134EB">
            <w:pPr>
              <w:jc w:val="center"/>
              <w:cnfStyle w:val="000000000000"/>
              <w:rPr>
                <w:sz w:val="20"/>
                <w:szCs w:val="20"/>
              </w:rPr>
            </w:pPr>
            <w:r w:rsidRPr="007032A4">
              <w:rPr>
                <w:sz w:val="20"/>
                <w:szCs w:val="20"/>
              </w:rPr>
              <w:t xml:space="preserve">Среднегодовой </w:t>
            </w:r>
            <w:r w:rsidRPr="007032A4">
              <w:rPr>
                <w:b/>
                <w:sz w:val="20"/>
                <w:szCs w:val="20"/>
              </w:rPr>
              <w:t>индекс оборота розничной торговли</w:t>
            </w:r>
            <w:r w:rsidRPr="007032A4">
              <w:rPr>
                <w:sz w:val="20"/>
                <w:szCs w:val="20"/>
              </w:rPr>
              <w:t xml:space="preserve"> за 2011-2014 гг., %</w:t>
            </w:r>
          </w:p>
        </w:tc>
      </w:tr>
      <w:tr w:rsidR="008521DF" w:rsidRPr="007032A4" w:rsidTr="008521DF">
        <w:trPr>
          <w:trHeight w:val="20"/>
          <w:jc w:val="center"/>
        </w:trPr>
        <w:tc>
          <w:tcPr>
            <w:tcW w:w="2008" w:type="dxa"/>
            <w:vMerge/>
          </w:tcPr>
          <w:p w:rsidR="008521DF" w:rsidRPr="007032A4" w:rsidRDefault="008521DF" w:rsidP="00C134EB">
            <w:pPr>
              <w:jc w:val="center"/>
              <w:rPr>
                <w:sz w:val="20"/>
                <w:szCs w:val="20"/>
              </w:rPr>
            </w:pPr>
          </w:p>
        </w:tc>
        <w:tc>
          <w:tcPr>
            <w:tcW w:w="1992" w:type="dxa"/>
          </w:tcPr>
          <w:p w:rsidR="008521DF" w:rsidRPr="007032A4" w:rsidRDefault="008521DF" w:rsidP="00C134EB">
            <w:pPr>
              <w:jc w:val="center"/>
              <w:rPr>
                <w:sz w:val="20"/>
                <w:szCs w:val="20"/>
              </w:rPr>
            </w:pPr>
            <w:r w:rsidRPr="007032A4">
              <w:rPr>
                <w:sz w:val="20"/>
                <w:szCs w:val="20"/>
              </w:rPr>
              <w:t xml:space="preserve">Среднегодовой </w:t>
            </w:r>
            <w:r w:rsidRPr="007032A4">
              <w:rPr>
                <w:b/>
                <w:sz w:val="20"/>
                <w:szCs w:val="20"/>
              </w:rPr>
              <w:t xml:space="preserve">индекс </w:t>
            </w:r>
            <w:r w:rsidRPr="007032A4">
              <w:rPr>
                <w:sz w:val="20"/>
                <w:szCs w:val="20"/>
              </w:rPr>
              <w:t>фактических зарплат за 2011-2014 гг., %</w:t>
            </w:r>
          </w:p>
        </w:tc>
        <w:tc>
          <w:tcPr>
            <w:tcW w:w="1889" w:type="dxa"/>
          </w:tcPr>
          <w:p w:rsidR="008521DF" w:rsidRPr="007032A4" w:rsidRDefault="008521DF" w:rsidP="00C134EB">
            <w:pPr>
              <w:jc w:val="center"/>
              <w:rPr>
                <w:sz w:val="20"/>
                <w:szCs w:val="20"/>
              </w:rPr>
            </w:pPr>
            <w:r w:rsidRPr="007032A4">
              <w:rPr>
                <w:sz w:val="20"/>
                <w:szCs w:val="20"/>
              </w:rPr>
              <w:t xml:space="preserve">Среднегодовой </w:t>
            </w:r>
            <w:r w:rsidRPr="007032A4">
              <w:rPr>
                <w:b/>
                <w:sz w:val="20"/>
                <w:szCs w:val="20"/>
              </w:rPr>
              <w:t xml:space="preserve">индекс </w:t>
            </w:r>
            <w:r w:rsidRPr="007032A4">
              <w:rPr>
                <w:sz w:val="20"/>
                <w:szCs w:val="20"/>
              </w:rPr>
              <w:t>реальных зарплат с учетом инфляции за 2011-2014 гг., %</w:t>
            </w:r>
          </w:p>
        </w:tc>
        <w:tc>
          <w:tcPr>
            <w:tcW w:w="1512" w:type="dxa"/>
          </w:tcPr>
          <w:p w:rsidR="008521DF" w:rsidRPr="007032A4" w:rsidRDefault="008521DF" w:rsidP="00C134EB">
            <w:pPr>
              <w:jc w:val="center"/>
              <w:rPr>
                <w:sz w:val="20"/>
                <w:szCs w:val="20"/>
              </w:rPr>
            </w:pPr>
            <w:r w:rsidRPr="007032A4">
              <w:rPr>
                <w:sz w:val="20"/>
                <w:szCs w:val="20"/>
              </w:rPr>
              <w:t>Фактическая заработная плата в 2014 г., руб.</w:t>
            </w:r>
          </w:p>
        </w:tc>
        <w:tc>
          <w:tcPr>
            <w:tcW w:w="1554" w:type="dxa"/>
            <w:vMerge/>
          </w:tcPr>
          <w:p w:rsidR="008521DF" w:rsidRPr="007032A4" w:rsidRDefault="008521DF" w:rsidP="00C134EB">
            <w:pPr>
              <w:jc w:val="center"/>
              <w:rPr>
                <w:sz w:val="20"/>
                <w:szCs w:val="20"/>
              </w:rPr>
            </w:pPr>
          </w:p>
        </w:tc>
        <w:tc>
          <w:tcPr>
            <w:tcW w:w="2854" w:type="dxa"/>
            <w:vMerge/>
          </w:tcPr>
          <w:p w:rsidR="008521DF" w:rsidRPr="007032A4" w:rsidRDefault="008521DF" w:rsidP="00C134EB">
            <w:pPr>
              <w:jc w:val="center"/>
              <w:rPr>
                <w:b/>
                <w:sz w:val="20"/>
                <w:szCs w:val="20"/>
              </w:rPr>
            </w:pPr>
          </w:p>
        </w:tc>
        <w:tc>
          <w:tcPr>
            <w:tcW w:w="1521" w:type="dxa"/>
            <w:vMerge/>
          </w:tcPr>
          <w:p w:rsidR="008521DF" w:rsidRPr="007032A4" w:rsidRDefault="008521DF" w:rsidP="00C134EB">
            <w:pPr>
              <w:jc w:val="center"/>
              <w:rPr>
                <w:sz w:val="20"/>
                <w:szCs w:val="20"/>
              </w:rPr>
            </w:pPr>
          </w:p>
        </w:tc>
      </w:tr>
      <w:tr w:rsidR="008521DF" w:rsidRPr="007032A4" w:rsidTr="008521DF">
        <w:trPr>
          <w:jc w:val="center"/>
        </w:trPr>
        <w:tc>
          <w:tcPr>
            <w:tcW w:w="2008"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Большеколпанское</w:t>
            </w:r>
            <w:proofErr w:type="spellEnd"/>
          </w:p>
        </w:tc>
        <w:tc>
          <w:tcPr>
            <w:tcW w:w="1992" w:type="dxa"/>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110,2</w:t>
            </w:r>
          </w:p>
        </w:tc>
        <w:tc>
          <w:tcPr>
            <w:tcW w:w="1889"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111,7</w:t>
            </w:r>
          </w:p>
        </w:tc>
        <w:tc>
          <w:tcPr>
            <w:tcW w:w="1512"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35340,4</w:t>
            </w:r>
          </w:p>
        </w:tc>
        <w:tc>
          <w:tcPr>
            <w:tcW w:w="1554" w:type="dxa"/>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21,1</w:t>
            </w:r>
          </w:p>
        </w:tc>
        <w:tc>
          <w:tcPr>
            <w:tcW w:w="285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86,0</w:t>
            </w:r>
          </w:p>
        </w:tc>
        <w:tc>
          <w:tcPr>
            <w:tcW w:w="1521" w:type="dxa"/>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137,2</w:t>
            </w:r>
          </w:p>
        </w:tc>
      </w:tr>
      <w:tr w:rsidR="008521DF" w:rsidRPr="007032A4" w:rsidTr="008521DF">
        <w:trPr>
          <w:jc w:val="center"/>
        </w:trPr>
        <w:tc>
          <w:tcPr>
            <w:tcW w:w="2008"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r w:rsidRPr="007032A4">
              <w:rPr>
                <w:sz w:val="22"/>
                <w:szCs w:val="22"/>
              </w:rPr>
              <w:t>Гатчинское</w:t>
            </w:r>
          </w:p>
        </w:tc>
        <w:tc>
          <w:tcPr>
            <w:tcW w:w="1992" w:type="dxa"/>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107,6</w:t>
            </w:r>
          </w:p>
        </w:tc>
        <w:tc>
          <w:tcPr>
            <w:tcW w:w="1889" w:type="dxa"/>
            <w:shd w:val="clear" w:color="auto" w:fill="F2DBDB" w:themeFill="accent2" w:themeFillTint="33"/>
          </w:tcPr>
          <w:p w:rsidR="008521DF" w:rsidRPr="007032A4" w:rsidRDefault="008521DF" w:rsidP="00C134EB">
            <w:pPr>
              <w:jc w:val="center"/>
              <w:rPr>
                <w:sz w:val="22"/>
                <w:szCs w:val="22"/>
              </w:rPr>
            </w:pPr>
            <w:r w:rsidRPr="007032A4">
              <w:rPr>
                <w:sz w:val="22"/>
                <w:szCs w:val="22"/>
              </w:rPr>
              <w:t>108,5</w:t>
            </w:r>
          </w:p>
        </w:tc>
        <w:tc>
          <w:tcPr>
            <w:tcW w:w="1512"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33404,5</w:t>
            </w:r>
          </w:p>
        </w:tc>
        <w:tc>
          <w:tcPr>
            <w:tcW w:w="1554" w:type="dxa"/>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21,4</w:t>
            </w:r>
          </w:p>
        </w:tc>
        <w:tc>
          <w:tcPr>
            <w:tcW w:w="2854"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94,3</w:t>
            </w:r>
          </w:p>
        </w:tc>
        <w:tc>
          <w:tcPr>
            <w:tcW w:w="1521" w:type="dxa"/>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136,8</w:t>
            </w:r>
          </w:p>
        </w:tc>
      </w:tr>
      <w:tr w:rsidR="008521DF" w:rsidRPr="007032A4" w:rsidTr="008521DF">
        <w:trPr>
          <w:jc w:val="center"/>
        </w:trPr>
        <w:tc>
          <w:tcPr>
            <w:tcW w:w="2008"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r w:rsidRPr="007032A4">
              <w:rPr>
                <w:sz w:val="22"/>
                <w:szCs w:val="22"/>
              </w:rPr>
              <w:t>Рождественское</w:t>
            </w:r>
          </w:p>
        </w:tc>
        <w:tc>
          <w:tcPr>
            <w:tcW w:w="1992" w:type="dxa"/>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117,0</w:t>
            </w:r>
          </w:p>
        </w:tc>
        <w:tc>
          <w:tcPr>
            <w:tcW w:w="1889"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117,4</w:t>
            </w:r>
          </w:p>
        </w:tc>
        <w:tc>
          <w:tcPr>
            <w:tcW w:w="1512"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33187,1</w:t>
            </w:r>
          </w:p>
        </w:tc>
        <w:tc>
          <w:tcPr>
            <w:tcW w:w="1554" w:type="dxa"/>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28,6</w:t>
            </w:r>
          </w:p>
        </w:tc>
        <w:tc>
          <w:tcPr>
            <w:tcW w:w="2854"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18,7</w:t>
            </w:r>
          </w:p>
        </w:tc>
        <w:tc>
          <w:tcPr>
            <w:tcW w:w="1521" w:type="dxa"/>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100,5</w:t>
            </w:r>
          </w:p>
        </w:tc>
      </w:tr>
      <w:tr w:rsidR="008521DF" w:rsidRPr="007032A4" w:rsidTr="008521DF">
        <w:trPr>
          <w:jc w:val="center"/>
        </w:trPr>
        <w:tc>
          <w:tcPr>
            <w:tcW w:w="2008"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Новосветское</w:t>
            </w:r>
            <w:proofErr w:type="spellEnd"/>
          </w:p>
        </w:tc>
        <w:tc>
          <w:tcPr>
            <w:tcW w:w="1992" w:type="dxa"/>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115,0</w:t>
            </w:r>
          </w:p>
        </w:tc>
        <w:tc>
          <w:tcPr>
            <w:tcW w:w="1889"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118,5</w:t>
            </w:r>
          </w:p>
        </w:tc>
        <w:tc>
          <w:tcPr>
            <w:tcW w:w="1512"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29426</w:t>
            </w:r>
          </w:p>
        </w:tc>
        <w:tc>
          <w:tcPr>
            <w:tcW w:w="1554" w:type="dxa"/>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23,2</w:t>
            </w:r>
          </w:p>
        </w:tc>
        <w:tc>
          <w:tcPr>
            <w:tcW w:w="2854"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0,7</w:t>
            </w:r>
          </w:p>
        </w:tc>
        <w:tc>
          <w:tcPr>
            <w:tcW w:w="1521" w:type="dxa"/>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353,9</w:t>
            </w:r>
          </w:p>
        </w:tc>
      </w:tr>
      <w:tr w:rsidR="008521DF" w:rsidRPr="007032A4" w:rsidTr="008521DF">
        <w:trPr>
          <w:jc w:val="center"/>
        </w:trPr>
        <w:tc>
          <w:tcPr>
            <w:tcW w:w="2008" w:type="dxa"/>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Сусанинское</w:t>
            </w:r>
            <w:proofErr w:type="spellEnd"/>
          </w:p>
        </w:tc>
        <w:tc>
          <w:tcPr>
            <w:tcW w:w="1992" w:type="dxa"/>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107,0</w:t>
            </w:r>
          </w:p>
        </w:tc>
        <w:tc>
          <w:tcPr>
            <w:tcW w:w="1889" w:type="dxa"/>
            <w:shd w:val="clear" w:color="auto" w:fill="F2DBDB" w:themeFill="accent2" w:themeFillTint="33"/>
            <w:vAlign w:val="bottom"/>
          </w:tcPr>
          <w:p w:rsidR="008521DF" w:rsidRPr="007032A4" w:rsidRDefault="008521DF" w:rsidP="00C134EB">
            <w:pPr>
              <w:jc w:val="center"/>
              <w:rPr>
                <w:b/>
                <w:sz w:val="22"/>
                <w:szCs w:val="22"/>
              </w:rPr>
            </w:pPr>
            <w:r w:rsidRPr="007032A4">
              <w:rPr>
                <w:b/>
                <w:sz w:val="22"/>
                <w:szCs w:val="22"/>
              </w:rPr>
              <w:t>115,9</w:t>
            </w:r>
          </w:p>
        </w:tc>
        <w:tc>
          <w:tcPr>
            <w:tcW w:w="1512"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30674</w:t>
            </w:r>
          </w:p>
        </w:tc>
        <w:tc>
          <w:tcPr>
            <w:tcW w:w="1554" w:type="dxa"/>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42,8</w:t>
            </w:r>
          </w:p>
        </w:tc>
        <w:tc>
          <w:tcPr>
            <w:tcW w:w="2854" w:type="dxa"/>
            <w:shd w:val="clear" w:color="auto" w:fill="F2DBDB" w:themeFill="accent2" w:themeFillTint="33"/>
            <w:vAlign w:val="bottom"/>
          </w:tcPr>
          <w:p w:rsidR="008521DF" w:rsidRPr="007032A4" w:rsidRDefault="008521DF" w:rsidP="00C134EB">
            <w:pPr>
              <w:jc w:val="center"/>
              <w:rPr>
                <w:sz w:val="22"/>
                <w:szCs w:val="22"/>
              </w:rPr>
            </w:pPr>
            <w:r w:rsidRPr="007032A4">
              <w:rPr>
                <w:sz w:val="22"/>
                <w:szCs w:val="22"/>
              </w:rPr>
              <w:t>0,2</w:t>
            </w:r>
          </w:p>
        </w:tc>
        <w:tc>
          <w:tcPr>
            <w:tcW w:w="1521" w:type="dxa"/>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r w:rsidRPr="007032A4">
              <w:rPr>
                <w:sz w:val="22"/>
                <w:szCs w:val="22"/>
              </w:rPr>
              <w:t>Коммунарское</w:t>
            </w:r>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109,9</w:t>
            </w:r>
          </w:p>
        </w:tc>
        <w:tc>
          <w:tcPr>
            <w:tcW w:w="1889" w:type="dxa"/>
            <w:shd w:val="clear" w:color="auto" w:fill="auto"/>
            <w:vAlign w:val="bottom"/>
          </w:tcPr>
          <w:p w:rsidR="008521DF" w:rsidRPr="007032A4" w:rsidRDefault="008521DF" w:rsidP="00C134EB">
            <w:pPr>
              <w:jc w:val="center"/>
              <w:rPr>
                <w:sz w:val="22"/>
                <w:szCs w:val="22"/>
              </w:rPr>
            </w:pPr>
            <w:r w:rsidRPr="007032A4">
              <w:rPr>
                <w:sz w:val="22"/>
                <w:szCs w:val="22"/>
              </w:rPr>
              <w:t>106,8</w:t>
            </w:r>
          </w:p>
        </w:tc>
        <w:tc>
          <w:tcPr>
            <w:tcW w:w="1512" w:type="dxa"/>
            <w:shd w:val="clear" w:color="auto" w:fill="auto"/>
            <w:vAlign w:val="bottom"/>
          </w:tcPr>
          <w:p w:rsidR="008521DF" w:rsidRPr="007032A4" w:rsidRDefault="008521DF" w:rsidP="00C134EB">
            <w:pPr>
              <w:jc w:val="center"/>
              <w:rPr>
                <w:b/>
                <w:sz w:val="22"/>
                <w:szCs w:val="22"/>
              </w:rPr>
            </w:pPr>
            <w:r w:rsidRPr="007032A4">
              <w:rPr>
                <w:b/>
                <w:sz w:val="22"/>
                <w:szCs w:val="22"/>
              </w:rPr>
              <w:t>40546,4</w:t>
            </w:r>
          </w:p>
        </w:tc>
        <w:tc>
          <w:tcPr>
            <w:tcW w:w="1554" w:type="dxa"/>
            <w:shd w:val="clear" w:color="auto" w:fill="auto"/>
            <w:vAlign w:val="center"/>
          </w:tcPr>
          <w:p w:rsidR="008521DF" w:rsidRPr="007032A4" w:rsidRDefault="008521DF" w:rsidP="00C134EB">
            <w:pPr>
              <w:jc w:val="center"/>
              <w:rPr>
                <w:sz w:val="22"/>
                <w:szCs w:val="22"/>
              </w:rPr>
            </w:pPr>
            <w:r w:rsidRPr="007032A4">
              <w:rPr>
                <w:sz w:val="22"/>
                <w:szCs w:val="22"/>
              </w:rPr>
              <w:t>19,7</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34,1</w:t>
            </w:r>
          </w:p>
        </w:tc>
        <w:tc>
          <w:tcPr>
            <w:tcW w:w="1521" w:type="dxa"/>
            <w:shd w:val="clear" w:color="auto" w:fill="auto"/>
            <w:vAlign w:val="center"/>
          </w:tcPr>
          <w:p w:rsidR="008521DF" w:rsidRPr="007032A4" w:rsidRDefault="008521DF" w:rsidP="00C134EB">
            <w:pPr>
              <w:jc w:val="center"/>
              <w:rPr>
                <w:sz w:val="22"/>
                <w:szCs w:val="22"/>
              </w:rPr>
            </w:pPr>
            <w:r w:rsidRPr="007032A4">
              <w:rPr>
                <w:sz w:val="22"/>
                <w:szCs w:val="22"/>
              </w:rPr>
              <w:t>95,0</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Таицкое</w:t>
            </w:r>
            <w:proofErr w:type="spellEnd"/>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115,0</w:t>
            </w:r>
          </w:p>
        </w:tc>
        <w:tc>
          <w:tcPr>
            <w:tcW w:w="1889" w:type="dxa"/>
            <w:shd w:val="clear" w:color="auto" w:fill="auto"/>
            <w:vAlign w:val="bottom"/>
          </w:tcPr>
          <w:p w:rsidR="008521DF" w:rsidRPr="007032A4" w:rsidRDefault="008521DF" w:rsidP="00C134EB">
            <w:pPr>
              <w:jc w:val="center"/>
              <w:rPr>
                <w:b/>
                <w:sz w:val="22"/>
                <w:szCs w:val="22"/>
              </w:rPr>
            </w:pPr>
            <w:r w:rsidRPr="007032A4">
              <w:rPr>
                <w:b/>
                <w:sz w:val="22"/>
                <w:szCs w:val="22"/>
              </w:rPr>
              <w:t>113,2</w:t>
            </w:r>
          </w:p>
        </w:tc>
        <w:tc>
          <w:tcPr>
            <w:tcW w:w="1512" w:type="dxa"/>
            <w:shd w:val="clear" w:color="auto" w:fill="auto"/>
            <w:vAlign w:val="bottom"/>
          </w:tcPr>
          <w:p w:rsidR="008521DF" w:rsidRPr="007032A4" w:rsidRDefault="008521DF" w:rsidP="00C134EB">
            <w:pPr>
              <w:jc w:val="center"/>
              <w:rPr>
                <w:sz w:val="22"/>
                <w:szCs w:val="22"/>
              </w:rPr>
            </w:pPr>
            <w:r w:rsidRPr="007032A4">
              <w:rPr>
                <w:sz w:val="22"/>
                <w:szCs w:val="22"/>
              </w:rPr>
              <w:t>30556,8</w:t>
            </w:r>
          </w:p>
        </w:tc>
        <w:tc>
          <w:tcPr>
            <w:tcW w:w="1554" w:type="dxa"/>
            <w:shd w:val="clear" w:color="auto" w:fill="auto"/>
            <w:vAlign w:val="center"/>
          </w:tcPr>
          <w:p w:rsidR="008521DF" w:rsidRPr="007032A4" w:rsidRDefault="008521DF" w:rsidP="00C134EB">
            <w:pPr>
              <w:jc w:val="center"/>
              <w:rPr>
                <w:b/>
                <w:sz w:val="22"/>
                <w:szCs w:val="22"/>
              </w:rPr>
            </w:pPr>
            <w:r w:rsidRPr="007032A4">
              <w:rPr>
                <w:b/>
                <w:sz w:val="22"/>
                <w:szCs w:val="22"/>
              </w:rPr>
              <w:t>26,7</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0</w:t>
            </w:r>
          </w:p>
        </w:tc>
        <w:tc>
          <w:tcPr>
            <w:tcW w:w="1521" w:type="dxa"/>
            <w:shd w:val="clear" w:color="auto" w:fill="auto"/>
            <w:vAlign w:val="center"/>
          </w:tcPr>
          <w:p w:rsidR="008521DF" w:rsidRPr="007032A4" w:rsidRDefault="008521DF" w:rsidP="00C134EB">
            <w:pPr>
              <w:jc w:val="center"/>
              <w:rPr>
                <w:b/>
                <w:sz w:val="22"/>
                <w:szCs w:val="22"/>
              </w:rPr>
            </w:pPr>
            <w:r w:rsidRPr="007032A4">
              <w:rPr>
                <w:b/>
                <w:sz w:val="22"/>
                <w:szCs w:val="22"/>
              </w:rPr>
              <w:t>146,0</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Веревское</w:t>
            </w:r>
            <w:proofErr w:type="spellEnd"/>
          </w:p>
        </w:tc>
        <w:tc>
          <w:tcPr>
            <w:tcW w:w="1992" w:type="dxa"/>
            <w:shd w:val="clear" w:color="auto" w:fill="auto"/>
            <w:vAlign w:val="center"/>
          </w:tcPr>
          <w:p w:rsidR="008521DF" w:rsidRPr="007032A4" w:rsidRDefault="008521DF" w:rsidP="00C134EB">
            <w:pPr>
              <w:jc w:val="center"/>
              <w:rPr>
                <w:sz w:val="22"/>
                <w:szCs w:val="22"/>
              </w:rPr>
            </w:pPr>
            <w:r w:rsidRPr="007032A4">
              <w:rPr>
                <w:sz w:val="22"/>
                <w:szCs w:val="22"/>
              </w:rPr>
              <w:t>101,3</w:t>
            </w:r>
          </w:p>
        </w:tc>
        <w:tc>
          <w:tcPr>
            <w:tcW w:w="1889" w:type="dxa"/>
            <w:shd w:val="clear" w:color="auto" w:fill="auto"/>
            <w:vAlign w:val="bottom"/>
          </w:tcPr>
          <w:p w:rsidR="008521DF" w:rsidRPr="007032A4" w:rsidRDefault="008521DF" w:rsidP="00C134EB">
            <w:pPr>
              <w:jc w:val="center"/>
              <w:rPr>
                <w:sz w:val="22"/>
                <w:szCs w:val="22"/>
              </w:rPr>
            </w:pPr>
            <w:r w:rsidRPr="007032A4">
              <w:rPr>
                <w:sz w:val="22"/>
                <w:szCs w:val="22"/>
              </w:rPr>
              <w:t>109,2</w:t>
            </w:r>
          </w:p>
        </w:tc>
        <w:tc>
          <w:tcPr>
            <w:tcW w:w="1512" w:type="dxa"/>
            <w:shd w:val="clear" w:color="auto" w:fill="auto"/>
            <w:vAlign w:val="bottom"/>
          </w:tcPr>
          <w:p w:rsidR="008521DF" w:rsidRPr="007032A4" w:rsidRDefault="008521DF" w:rsidP="00C134EB">
            <w:pPr>
              <w:jc w:val="center"/>
              <w:rPr>
                <w:b/>
                <w:sz w:val="22"/>
                <w:szCs w:val="22"/>
              </w:rPr>
            </w:pPr>
            <w:r w:rsidRPr="007032A4">
              <w:rPr>
                <w:b/>
                <w:sz w:val="22"/>
                <w:szCs w:val="22"/>
              </w:rPr>
              <w:t>32766,3</w:t>
            </w:r>
          </w:p>
        </w:tc>
        <w:tc>
          <w:tcPr>
            <w:tcW w:w="1554" w:type="dxa"/>
            <w:shd w:val="clear" w:color="auto" w:fill="auto"/>
            <w:vAlign w:val="center"/>
          </w:tcPr>
          <w:p w:rsidR="008521DF" w:rsidRPr="007032A4" w:rsidRDefault="008521DF" w:rsidP="00C134EB">
            <w:pPr>
              <w:jc w:val="center"/>
              <w:rPr>
                <w:sz w:val="22"/>
                <w:szCs w:val="22"/>
              </w:rPr>
            </w:pPr>
            <w:r w:rsidRPr="007032A4">
              <w:rPr>
                <w:sz w:val="22"/>
                <w:szCs w:val="22"/>
              </w:rPr>
              <w:t>22,1</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0</w:t>
            </w:r>
          </w:p>
        </w:tc>
        <w:tc>
          <w:tcPr>
            <w:tcW w:w="1521" w:type="dxa"/>
            <w:shd w:val="clear" w:color="auto" w:fill="auto"/>
            <w:vAlign w:val="center"/>
          </w:tcPr>
          <w:p w:rsidR="008521DF" w:rsidRPr="007032A4" w:rsidRDefault="008521DF" w:rsidP="00C134EB">
            <w:pPr>
              <w:jc w:val="center"/>
              <w:rPr>
                <w:sz w:val="22"/>
                <w:szCs w:val="22"/>
              </w:rPr>
            </w:pPr>
            <w:r w:rsidRPr="007032A4">
              <w:rPr>
                <w:sz w:val="22"/>
                <w:szCs w:val="22"/>
              </w:rPr>
              <w:t>–</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Дружногорское</w:t>
            </w:r>
            <w:proofErr w:type="spellEnd"/>
          </w:p>
        </w:tc>
        <w:tc>
          <w:tcPr>
            <w:tcW w:w="1992" w:type="dxa"/>
            <w:shd w:val="clear" w:color="auto" w:fill="auto"/>
            <w:vAlign w:val="center"/>
          </w:tcPr>
          <w:p w:rsidR="008521DF" w:rsidRPr="007032A4" w:rsidRDefault="008521DF" w:rsidP="00C134EB">
            <w:pPr>
              <w:jc w:val="center"/>
              <w:rPr>
                <w:sz w:val="22"/>
                <w:szCs w:val="22"/>
              </w:rPr>
            </w:pPr>
            <w:r w:rsidRPr="007032A4">
              <w:rPr>
                <w:sz w:val="22"/>
                <w:szCs w:val="22"/>
              </w:rPr>
              <w:t>106,3</w:t>
            </w:r>
          </w:p>
        </w:tc>
        <w:tc>
          <w:tcPr>
            <w:tcW w:w="1889" w:type="dxa"/>
            <w:shd w:val="clear" w:color="auto" w:fill="auto"/>
            <w:vAlign w:val="bottom"/>
          </w:tcPr>
          <w:p w:rsidR="008521DF" w:rsidRPr="007032A4" w:rsidRDefault="008521DF" w:rsidP="00C134EB">
            <w:pPr>
              <w:jc w:val="center"/>
              <w:rPr>
                <w:b/>
                <w:sz w:val="22"/>
                <w:szCs w:val="22"/>
              </w:rPr>
            </w:pPr>
            <w:r w:rsidRPr="007032A4">
              <w:rPr>
                <w:b/>
                <w:sz w:val="22"/>
                <w:szCs w:val="22"/>
              </w:rPr>
              <w:t>118,0</w:t>
            </w:r>
          </w:p>
        </w:tc>
        <w:tc>
          <w:tcPr>
            <w:tcW w:w="1512" w:type="dxa"/>
            <w:shd w:val="clear" w:color="auto" w:fill="auto"/>
            <w:vAlign w:val="bottom"/>
          </w:tcPr>
          <w:p w:rsidR="008521DF" w:rsidRPr="007032A4" w:rsidRDefault="008521DF" w:rsidP="00C134EB">
            <w:pPr>
              <w:jc w:val="center"/>
              <w:rPr>
                <w:sz w:val="22"/>
                <w:szCs w:val="22"/>
              </w:rPr>
            </w:pPr>
            <w:r w:rsidRPr="007032A4">
              <w:rPr>
                <w:sz w:val="22"/>
                <w:szCs w:val="22"/>
              </w:rPr>
              <w:t>22371,1</w:t>
            </w:r>
          </w:p>
        </w:tc>
        <w:tc>
          <w:tcPr>
            <w:tcW w:w="1554" w:type="dxa"/>
            <w:shd w:val="clear" w:color="auto" w:fill="auto"/>
            <w:vAlign w:val="center"/>
          </w:tcPr>
          <w:p w:rsidR="008521DF" w:rsidRPr="007032A4" w:rsidRDefault="008521DF" w:rsidP="00C134EB">
            <w:pPr>
              <w:jc w:val="center"/>
              <w:rPr>
                <w:b/>
                <w:sz w:val="22"/>
                <w:szCs w:val="22"/>
              </w:rPr>
            </w:pPr>
            <w:r w:rsidRPr="007032A4">
              <w:rPr>
                <w:b/>
                <w:sz w:val="22"/>
                <w:szCs w:val="22"/>
              </w:rPr>
              <w:t>27,7</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0,5</w:t>
            </w:r>
          </w:p>
        </w:tc>
        <w:tc>
          <w:tcPr>
            <w:tcW w:w="1521" w:type="dxa"/>
            <w:shd w:val="clear" w:color="auto" w:fill="auto"/>
            <w:vAlign w:val="center"/>
          </w:tcPr>
          <w:p w:rsidR="008521DF" w:rsidRPr="007032A4" w:rsidRDefault="008521DF" w:rsidP="00C134EB">
            <w:pPr>
              <w:jc w:val="center"/>
              <w:rPr>
                <w:b/>
                <w:sz w:val="22"/>
                <w:szCs w:val="22"/>
              </w:rPr>
            </w:pPr>
            <w:r w:rsidRPr="007032A4">
              <w:rPr>
                <w:b/>
                <w:sz w:val="22"/>
                <w:szCs w:val="22"/>
              </w:rPr>
              <w:t>331,1</w:t>
            </w:r>
          </w:p>
        </w:tc>
      </w:tr>
      <w:tr w:rsidR="008521DF" w:rsidRPr="007032A4" w:rsidTr="008521DF">
        <w:trPr>
          <w:jc w:val="center"/>
        </w:trPr>
        <w:tc>
          <w:tcPr>
            <w:tcW w:w="2008" w:type="dxa"/>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Вырицкое</w:t>
            </w:r>
            <w:proofErr w:type="spellEnd"/>
          </w:p>
        </w:tc>
        <w:tc>
          <w:tcPr>
            <w:tcW w:w="1992" w:type="dxa"/>
            <w:vAlign w:val="center"/>
          </w:tcPr>
          <w:p w:rsidR="008521DF" w:rsidRPr="007032A4" w:rsidRDefault="008521DF" w:rsidP="00C134EB">
            <w:pPr>
              <w:jc w:val="center"/>
              <w:rPr>
                <w:b/>
                <w:sz w:val="22"/>
                <w:szCs w:val="22"/>
              </w:rPr>
            </w:pPr>
            <w:r w:rsidRPr="007032A4">
              <w:rPr>
                <w:b/>
                <w:sz w:val="22"/>
                <w:szCs w:val="22"/>
              </w:rPr>
              <w:t>119,0</w:t>
            </w:r>
          </w:p>
        </w:tc>
        <w:tc>
          <w:tcPr>
            <w:tcW w:w="1889" w:type="dxa"/>
            <w:vAlign w:val="bottom"/>
          </w:tcPr>
          <w:p w:rsidR="008521DF" w:rsidRPr="007032A4" w:rsidRDefault="008521DF" w:rsidP="00C134EB">
            <w:pPr>
              <w:jc w:val="center"/>
              <w:rPr>
                <w:sz w:val="22"/>
                <w:szCs w:val="22"/>
              </w:rPr>
            </w:pPr>
            <w:r w:rsidRPr="007032A4">
              <w:rPr>
                <w:sz w:val="22"/>
                <w:szCs w:val="22"/>
              </w:rPr>
              <w:t>108,9</w:t>
            </w:r>
          </w:p>
        </w:tc>
        <w:tc>
          <w:tcPr>
            <w:tcW w:w="1512" w:type="dxa"/>
            <w:vAlign w:val="bottom"/>
          </w:tcPr>
          <w:p w:rsidR="008521DF" w:rsidRPr="007032A4" w:rsidRDefault="008521DF" w:rsidP="00C134EB">
            <w:pPr>
              <w:jc w:val="center"/>
              <w:rPr>
                <w:sz w:val="22"/>
                <w:szCs w:val="22"/>
              </w:rPr>
            </w:pPr>
            <w:r w:rsidRPr="007032A4">
              <w:rPr>
                <w:sz w:val="22"/>
                <w:szCs w:val="22"/>
              </w:rPr>
              <w:t>26477,1</w:t>
            </w:r>
          </w:p>
        </w:tc>
        <w:tc>
          <w:tcPr>
            <w:tcW w:w="1554" w:type="dxa"/>
            <w:vAlign w:val="center"/>
          </w:tcPr>
          <w:p w:rsidR="008521DF" w:rsidRPr="007032A4" w:rsidRDefault="008521DF" w:rsidP="00C134EB">
            <w:pPr>
              <w:jc w:val="center"/>
              <w:rPr>
                <w:b/>
                <w:sz w:val="22"/>
                <w:szCs w:val="22"/>
              </w:rPr>
            </w:pPr>
            <w:r w:rsidRPr="007032A4">
              <w:rPr>
                <w:b/>
                <w:sz w:val="22"/>
                <w:szCs w:val="22"/>
              </w:rPr>
              <w:t>45,4</w:t>
            </w:r>
          </w:p>
        </w:tc>
        <w:tc>
          <w:tcPr>
            <w:tcW w:w="2854" w:type="dxa"/>
            <w:vAlign w:val="bottom"/>
          </w:tcPr>
          <w:p w:rsidR="008521DF" w:rsidRPr="007032A4" w:rsidRDefault="008521DF" w:rsidP="00C134EB">
            <w:pPr>
              <w:jc w:val="center"/>
              <w:rPr>
                <w:sz w:val="22"/>
                <w:szCs w:val="22"/>
              </w:rPr>
            </w:pPr>
            <w:r w:rsidRPr="007032A4">
              <w:rPr>
                <w:sz w:val="22"/>
                <w:szCs w:val="22"/>
              </w:rPr>
              <w:t>37,7</w:t>
            </w:r>
          </w:p>
        </w:tc>
        <w:tc>
          <w:tcPr>
            <w:tcW w:w="1521" w:type="dxa"/>
            <w:vAlign w:val="center"/>
          </w:tcPr>
          <w:p w:rsidR="008521DF" w:rsidRPr="007032A4" w:rsidRDefault="008521DF" w:rsidP="00C134EB">
            <w:pPr>
              <w:jc w:val="center"/>
              <w:rPr>
                <w:b/>
                <w:sz w:val="22"/>
                <w:szCs w:val="22"/>
              </w:rPr>
            </w:pPr>
            <w:r w:rsidRPr="007032A4">
              <w:rPr>
                <w:b/>
                <w:sz w:val="22"/>
                <w:szCs w:val="22"/>
              </w:rPr>
              <w:t>136,9</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Сиверское</w:t>
            </w:r>
            <w:proofErr w:type="spellEnd"/>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114,3</w:t>
            </w:r>
          </w:p>
        </w:tc>
        <w:tc>
          <w:tcPr>
            <w:tcW w:w="1889" w:type="dxa"/>
            <w:shd w:val="clear" w:color="auto" w:fill="auto"/>
            <w:vAlign w:val="bottom"/>
          </w:tcPr>
          <w:p w:rsidR="008521DF" w:rsidRPr="007032A4" w:rsidRDefault="008521DF" w:rsidP="00C134EB">
            <w:pPr>
              <w:jc w:val="center"/>
              <w:rPr>
                <w:sz w:val="22"/>
                <w:szCs w:val="22"/>
              </w:rPr>
            </w:pPr>
            <w:r w:rsidRPr="007032A4">
              <w:rPr>
                <w:sz w:val="22"/>
                <w:szCs w:val="22"/>
              </w:rPr>
              <w:t>105,3</w:t>
            </w:r>
          </w:p>
        </w:tc>
        <w:tc>
          <w:tcPr>
            <w:tcW w:w="1512" w:type="dxa"/>
            <w:shd w:val="clear" w:color="auto" w:fill="auto"/>
            <w:vAlign w:val="bottom"/>
          </w:tcPr>
          <w:p w:rsidR="008521DF" w:rsidRPr="007032A4" w:rsidRDefault="008521DF" w:rsidP="00C134EB">
            <w:pPr>
              <w:jc w:val="center"/>
              <w:rPr>
                <w:sz w:val="22"/>
                <w:szCs w:val="22"/>
              </w:rPr>
            </w:pPr>
            <w:r w:rsidRPr="007032A4">
              <w:rPr>
                <w:sz w:val="22"/>
                <w:szCs w:val="22"/>
              </w:rPr>
              <w:t>27412,9</w:t>
            </w:r>
          </w:p>
        </w:tc>
        <w:tc>
          <w:tcPr>
            <w:tcW w:w="1554" w:type="dxa"/>
            <w:shd w:val="clear" w:color="auto" w:fill="auto"/>
            <w:vAlign w:val="center"/>
          </w:tcPr>
          <w:p w:rsidR="008521DF" w:rsidRPr="007032A4" w:rsidRDefault="008521DF" w:rsidP="00C134EB">
            <w:pPr>
              <w:jc w:val="center"/>
              <w:rPr>
                <w:b/>
                <w:sz w:val="22"/>
                <w:szCs w:val="22"/>
              </w:rPr>
            </w:pPr>
            <w:r w:rsidRPr="007032A4">
              <w:rPr>
                <w:b/>
                <w:sz w:val="22"/>
                <w:szCs w:val="22"/>
              </w:rPr>
              <w:t>30,9</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18,6</w:t>
            </w:r>
          </w:p>
        </w:tc>
        <w:tc>
          <w:tcPr>
            <w:tcW w:w="1521" w:type="dxa"/>
            <w:shd w:val="clear" w:color="auto" w:fill="auto"/>
            <w:vAlign w:val="center"/>
          </w:tcPr>
          <w:p w:rsidR="008521DF" w:rsidRPr="007032A4" w:rsidRDefault="008521DF" w:rsidP="00C134EB">
            <w:pPr>
              <w:jc w:val="center"/>
              <w:rPr>
                <w:sz w:val="22"/>
                <w:szCs w:val="22"/>
              </w:rPr>
            </w:pPr>
            <w:r w:rsidRPr="007032A4">
              <w:rPr>
                <w:sz w:val="22"/>
                <w:szCs w:val="22"/>
              </w:rPr>
              <w:t>111,3</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Пудостьское</w:t>
            </w:r>
            <w:proofErr w:type="spellEnd"/>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118,4</w:t>
            </w:r>
          </w:p>
        </w:tc>
        <w:tc>
          <w:tcPr>
            <w:tcW w:w="1889" w:type="dxa"/>
            <w:shd w:val="clear" w:color="auto" w:fill="auto"/>
            <w:vAlign w:val="bottom"/>
          </w:tcPr>
          <w:p w:rsidR="008521DF" w:rsidRPr="007032A4" w:rsidRDefault="008521DF" w:rsidP="00C134EB">
            <w:pPr>
              <w:jc w:val="center"/>
              <w:rPr>
                <w:b/>
                <w:sz w:val="22"/>
                <w:szCs w:val="22"/>
              </w:rPr>
            </w:pPr>
            <w:r w:rsidRPr="007032A4">
              <w:rPr>
                <w:b/>
                <w:sz w:val="22"/>
                <w:szCs w:val="22"/>
              </w:rPr>
              <w:t>114,0</w:t>
            </w:r>
          </w:p>
        </w:tc>
        <w:tc>
          <w:tcPr>
            <w:tcW w:w="1512" w:type="dxa"/>
            <w:shd w:val="clear" w:color="auto" w:fill="auto"/>
            <w:vAlign w:val="bottom"/>
          </w:tcPr>
          <w:p w:rsidR="008521DF" w:rsidRPr="007032A4" w:rsidRDefault="008521DF" w:rsidP="00C134EB">
            <w:pPr>
              <w:jc w:val="center"/>
              <w:rPr>
                <w:sz w:val="22"/>
                <w:szCs w:val="22"/>
              </w:rPr>
            </w:pPr>
            <w:r w:rsidRPr="007032A4">
              <w:rPr>
                <w:sz w:val="22"/>
                <w:szCs w:val="22"/>
              </w:rPr>
              <w:t>31345,2</w:t>
            </w:r>
          </w:p>
        </w:tc>
        <w:tc>
          <w:tcPr>
            <w:tcW w:w="1554" w:type="dxa"/>
            <w:shd w:val="clear" w:color="auto" w:fill="auto"/>
            <w:vAlign w:val="center"/>
          </w:tcPr>
          <w:p w:rsidR="008521DF" w:rsidRPr="007032A4" w:rsidRDefault="008521DF" w:rsidP="00C134EB">
            <w:pPr>
              <w:jc w:val="center"/>
              <w:rPr>
                <w:sz w:val="22"/>
                <w:szCs w:val="22"/>
              </w:rPr>
            </w:pPr>
            <w:r w:rsidRPr="007032A4">
              <w:rPr>
                <w:sz w:val="22"/>
                <w:szCs w:val="22"/>
              </w:rPr>
              <w:t>24,2</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0,4</w:t>
            </w:r>
          </w:p>
        </w:tc>
        <w:tc>
          <w:tcPr>
            <w:tcW w:w="1521" w:type="dxa"/>
            <w:shd w:val="clear" w:color="auto" w:fill="auto"/>
            <w:vAlign w:val="center"/>
          </w:tcPr>
          <w:p w:rsidR="008521DF" w:rsidRPr="007032A4" w:rsidRDefault="008521DF" w:rsidP="00C134EB">
            <w:pPr>
              <w:jc w:val="center"/>
              <w:rPr>
                <w:sz w:val="22"/>
                <w:szCs w:val="22"/>
              </w:rPr>
            </w:pPr>
            <w:r w:rsidRPr="007032A4">
              <w:rPr>
                <w:sz w:val="22"/>
                <w:szCs w:val="22"/>
              </w:rPr>
              <w:t>77,5</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Кобринское</w:t>
            </w:r>
            <w:proofErr w:type="spellEnd"/>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119, 6</w:t>
            </w:r>
          </w:p>
        </w:tc>
        <w:tc>
          <w:tcPr>
            <w:tcW w:w="1889" w:type="dxa"/>
            <w:shd w:val="clear" w:color="auto" w:fill="auto"/>
            <w:vAlign w:val="bottom"/>
          </w:tcPr>
          <w:p w:rsidR="008521DF" w:rsidRPr="007032A4" w:rsidRDefault="008521DF" w:rsidP="00C134EB">
            <w:pPr>
              <w:jc w:val="center"/>
              <w:rPr>
                <w:b/>
                <w:sz w:val="22"/>
                <w:szCs w:val="22"/>
              </w:rPr>
            </w:pPr>
            <w:r w:rsidRPr="007032A4">
              <w:rPr>
                <w:b/>
                <w:sz w:val="22"/>
                <w:szCs w:val="22"/>
              </w:rPr>
              <w:t>112,9</w:t>
            </w:r>
          </w:p>
        </w:tc>
        <w:tc>
          <w:tcPr>
            <w:tcW w:w="1512" w:type="dxa"/>
            <w:shd w:val="clear" w:color="auto" w:fill="auto"/>
            <w:vAlign w:val="bottom"/>
          </w:tcPr>
          <w:p w:rsidR="008521DF" w:rsidRPr="007032A4" w:rsidRDefault="008521DF" w:rsidP="00C134EB">
            <w:pPr>
              <w:jc w:val="center"/>
              <w:rPr>
                <w:sz w:val="22"/>
                <w:szCs w:val="22"/>
              </w:rPr>
            </w:pPr>
            <w:r w:rsidRPr="007032A4">
              <w:rPr>
                <w:sz w:val="22"/>
                <w:szCs w:val="22"/>
              </w:rPr>
              <w:t>27062,9</w:t>
            </w:r>
          </w:p>
        </w:tc>
        <w:tc>
          <w:tcPr>
            <w:tcW w:w="1554" w:type="dxa"/>
            <w:shd w:val="clear" w:color="auto" w:fill="auto"/>
            <w:vAlign w:val="center"/>
          </w:tcPr>
          <w:p w:rsidR="008521DF" w:rsidRPr="007032A4" w:rsidRDefault="008521DF" w:rsidP="00C134EB">
            <w:pPr>
              <w:jc w:val="center"/>
              <w:rPr>
                <w:b/>
                <w:sz w:val="22"/>
                <w:szCs w:val="22"/>
              </w:rPr>
            </w:pPr>
            <w:r w:rsidRPr="007032A4">
              <w:rPr>
                <w:b/>
                <w:sz w:val="22"/>
                <w:szCs w:val="22"/>
              </w:rPr>
              <w:t>44,7</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0</w:t>
            </w:r>
          </w:p>
        </w:tc>
        <w:tc>
          <w:tcPr>
            <w:tcW w:w="1521" w:type="dxa"/>
            <w:shd w:val="clear" w:color="auto" w:fill="auto"/>
            <w:vAlign w:val="center"/>
          </w:tcPr>
          <w:p w:rsidR="008521DF" w:rsidRPr="007032A4" w:rsidRDefault="008521DF" w:rsidP="00C134EB">
            <w:pPr>
              <w:jc w:val="center"/>
              <w:rPr>
                <w:b/>
                <w:sz w:val="22"/>
                <w:szCs w:val="22"/>
              </w:rPr>
            </w:pPr>
            <w:r w:rsidRPr="007032A4">
              <w:rPr>
                <w:b/>
                <w:sz w:val="22"/>
                <w:szCs w:val="22"/>
              </w:rPr>
              <w:t>137,6</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Пудомягское</w:t>
            </w:r>
            <w:proofErr w:type="spellEnd"/>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112,3</w:t>
            </w:r>
          </w:p>
        </w:tc>
        <w:tc>
          <w:tcPr>
            <w:tcW w:w="1889" w:type="dxa"/>
            <w:shd w:val="clear" w:color="auto" w:fill="auto"/>
            <w:vAlign w:val="bottom"/>
          </w:tcPr>
          <w:p w:rsidR="008521DF" w:rsidRPr="007032A4" w:rsidRDefault="008521DF" w:rsidP="00C134EB">
            <w:pPr>
              <w:jc w:val="center"/>
              <w:rPr>
                <w:b/>
                <w:sz w:val="22"/>
                <w:szCs w:val="22"/>
              </w:rPr>
            </w:pPr>
            <w:r w:rsidRPr="007032A4">
              <w:rPr>
                <w:b/>
                <w:sz w:val="22"/>
                <w:szCs w:val="22"/>
              </w:rPr>
              <w:t>113,8</w:t>
            </w:r>
          </w:p>
        </w:tc>
        <w:tc>
          <w:tcPr>
            <w:tcW w:w="1512" w:type="dxa"/>
            <w:shd w:val="clear" w:color="auto" w:fill="auto"/>
            <w:vAlign w:val="bottom"/>
          </w:tcPr>
          <w:p w:rsidR="008521DF" w:rsidRPr="007032A4" w:rsidRDefault="008521DF" w:rsidP="00C134EB">
            <w:pPr>
              <w:jc w:val="center"/>
              <w:rPr>
                <w:sz w:val="22"/>
                <w:szCs w:val="22"/>
              </w:rPr>
            </w:pPr>
            <w:r w:rsidRPr="007032A4">
              <w:rPr>
                <w:sz w:val="22"/>
                <w:szCs w:val="22"/>
              </w:rPr>
              <w:t>26647,9</w:t>
            </w:r>
          </w:p>
        </w:tc>
        <w:tc>
          <w:tcPr>
            <w:tcW w:w="1554" w:type="dxa"/>
            <w:shd w:val="clear" w:color="auto" w:fill="auto"/>
            <w:vAlign w:val="center"/>
          </w:tcPr>
          <w:p w:rsidR="008521DF" w:rsidRPr="007032A4" w:rsidRDefault="008521DF" w:rsidP="00C134EB">
            <w:pPr>
              <w:jc w:val="center"/>
              <w:rPr>
                <w:b/>
                <w:sz w:val="22"/>
                <w:szCs w:val="22"/>
              </w:rPr>
            </w:pPr>
            <w:r w:rsidRPr="007032A4">
              <w:rPr>
                <w:b/>
                <w:sz w:val="22"/>
                <w:szCs w:val="22"/>
              </w:rPr>
              <w:t>25,6</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0</w:t>
            </w:r>
          </w:p>
        </w:tc>
        <w:tc>
          <w:tcPr>
            <w:tcW w:w="1521" w:type="dxa"/>
            <w:shd w:val="clear" w:color="auto" w:fill="auto"/>
            <w:vAlign w:val="center"/>
          </w:tcPr>
          <w:p w:rsidR="008521DF" w:rsidRPr="007032A4" w:rsidRDefault="008521DF" w:rsidP="00C134EB">
            <w:pPr>
              <w:jc w:val="center"/>
              <w:rPr>
                <w:sz w:val="22"/>
                <w:szCs w:val="22"/>
              </w:rPr>
            </w:pPr>
            <w:r w:rsidRPr="007032A4">
              <w:rPr>
                <w:sz w:val="22"/>
                <w:szCs w:val="22"/>
              </w:rPr>
              <w:t>–</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Войсковицкое</w:t>
            </w:r>
            <w:proofErr w:type="spellEnd"/>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112,4</w:t>
            </w:r>
          </w:p>
        </w:tc>
        <w:tc>
          <w:tcPr>
            <w:tcW w:w="1889" w:type="dxa"/>
            <w:shd w:val="clear" w:color="auto" w:fill="auto"/>
            <w:vAlign w:val="bottom"/>
          </w:tcPr>
          <w:p w:rsidR="008521DF" w:rsidRPr="007032A4" w:rsidRDefault="008521DF" w:rsidP="00C134EB">
            <w:pPr>
              <w:jc w:val="center"/>
              <w:rPr>
                <w:sz w:val="22"/>
                <w:szCs w:val="22"/>
              </w:rPr>
            </w:pPr>
            <w:r w:rsidRPr="007032A4">
              <w:rPr>
                <w:sz w:val="22"/>
                <w:szCs w:val="22"/>
              </w:rPr>
              <w:t>100,5</w:t>
            </w:r>
          </w:p>
        </w:tc>
        <w:tc>
          <w:tcPr>
            <w:tcW w:w="1512" w:type="dxa"/>
            <w:shd w:val="clear" w:color="auto" w:fill="auto"/>
            <w:vAlign w:val="bottom"/>
          </w:tcPr>
          <w:p w:rsidR="008521DF" w:rsidRPr="007032A4" w:rsidRDefault="008521DF" w:rsidP="00C134EB">
            <w:pPr>
              <w:jc w:val="center"/>
              <w:rPr>
                <w:sz w:val="22"/>
                <w:szCs w:val="22"/>
              </w:rPr>
            </w:pPr>
            <w:r w:rsidRPr="007032A4">
              <w:rPr>
                <w:sz w:val="22"/>
                <w:szCs w:val="22"/>
              </w:rPr>
              <w:t>28221,5</w:t>
            </w:r>
          </w:p>
        </w:tc>
        <w:tc>
          <w:tcPr>
            <w:tcW w:w="1554" w:type="dxa"/>
            <w:shd w:val="clear" w:color="auto" w:fill="auto"/>
            <w:vAlign w:val="center"/>
          </w:tcPr>
          <w:p w:rsidR="008521DF" w:rsidRPr="007032A4" w:rsidRDefault="008521DF" w:rsidP="00C134EB">
            <w:pPr>
              <w:jc w:val="center"/>
              <w:rPr>
                <w:sz w:val="22"/>
                <w:szCs w:val="22"/>
              </w:rPr>
            </w:pPr>
            <w:r w:rsidRPr="007032A4">
              <w:rPr>
                <w:sz w:val="22"/>
                <w:szCs w:val="22"/>
              </w:rPr>
              <w:t>19,2</w:t>
            </w:r>
          </w:p>
        </w:tc>
        <w:tc>
          <w:tcPr>
            <w:tcW w:w="2854" w:type="dxa"/>
            <w:shd w:val="clear" w:color="auto" w:fill="auto"/>
            <w:vAlign w:val="bottom"/>
          </w:tcPr>
          <w:p w:rsidR="008521DF" w:rsidRPr="007032A4" w:rsidRDefault="008521DF" w:rsidP="00C134EB">
            <w:pPr>
              <w:jc w:val="center"/>
              <w:rPr>
                <w:b/>
                <w:sz w:val="22"/>
                <w:szCs w:val="22"/>
              </w:rPr>
            </w:pPr>
            <w:r w:rsidRPr="007032A4">
              <w:rPr>
                <w:b/>
                <w:sz w:val="22"/>
                <w:szCs w:val="22"/>
              </w:rPr>
              <w:t>111,7</w:t>
            </w:r>
          </w:p>
        </w:tc>
        <w:tc>
          <w:tcPr>
            <w:tcW w:w="1521" w:type="dxa"/>
            <w:shd w:val="clear" w:color="auto" w:fill="auto"/>
            <w:vAlign w:val="center"/>
          </w:tcPr>
          <w:p w:rsidR="008521DF" w:rsidRPr="007032A4" w:rsidRDefault="008521DF" w:rsidP="00C134EB">
            <w:pPr>
              <w:jc w:val="center"/>
              <w:rPr>
                <w:sz w:val="22"/>
                <w:szCs w:val="22"/>
              </w:rPr>
            </w:pPr>
            <w:r w:rsidRPr="007032A4">
              <w:rPr>
                <w:sz w:val="22"/>
                <w:szCs w:val="22"/>
              </w:rPr>
              <w:t>–</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r w:rsidRPr="007032A4">
              <w:rPr>
                <w:sz w:val="22"/>
                <w:szCs w:val="22"/>
              </w:rPr>
              <w:t>Елизаветинское</w:t>
            </w:r>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113, 9</w:t>
            </w:r>
          </w:p>
        </w:tc>
        <w:tc>
          <w:tcPr>
            <w:tcW w:w="1889" w:type="dxa"/>
            <w:shd w:val="clear" w:color="auto" w:fill="auto"/>
            <w:vAlign w:val="bottom"/>
          </w:tcPr>
          <w:p w:rsidR="008521DF" w:rsidRPr="007032A4" w:rsidRDefault="008521DF" w:rsidP="00C134EB">
            <w:pPr>
              <w:jc w:val="center"/>
              <w:rPr>
                <w:b/>
                <w:sz w:val="22"/>
                <w:szCs w:val="22"/>
              </w:rPr>
            </w:pPr>
            <w:r w:rsidRPr="007032A4">
              <w:rPr>
                <w:b/>
                <w:sz w:val="22"/>
                <w:szCs w:val="22"/>
              </w:rPr>
              <w:t>111,9</w:t>
            </w:r>
          </w:p>
        </w:tc>
        <w:tc>
          <w:tcPr>
            <w:tcW w:w="1512" w:type="dxa"/>
            <w:shd w:val="clear" w:color="auto" w:fill="auto"/>
            <w:vAlign w:val="bottom"/>
          </w:tcPr>
          <w:p w:rsidR="008521DF" w:rsidRPr="007032A4" w:rsidRDefault="008521DF" w:rsidP="00C134EB">
            <w:pPr>
              <w:jc w:val="center"/>
              <w:rPr>
                <w:sz w:val="22"/>
                <w:szCs w:val="22"/>
              </w:rPr>
            </w:pPr>
            <w:r w:rsidRPr="007032A4">
              <w:rPr>
                <w:sz w:val="22"/>
                <w:szCs w:val="22"/>
              </w:rPr>
              <w:t>24331,9</w:t>
            </w:r>
          </w:p>
        </w:tc>
        <w:tc>
          <w:tcPr>
            <w:tcW w:w="1554" w:type="dxa"/>
            <w:shd w:val="clear" w:color="auto" w:fill="auto"/>
            <w:vAlign w:val="center"/>
          </w:tcPr>
          <w:p w:rsidR="008521DF" w:rsidRPr="007032A4" w:rsidRDefault="008521DF" w:rsidP="00C134EB">
            <w:pPr>
              <w:jc w:val="center"/>
              <w:rPr>
                <w:sz w:val="22"/>
                <w:szCs w:val="22"/>
              </w:rPr>
            </w:pPr>
            <w:r w:rsidRPr="007032A4">
              <w:rPr>
                <w:sz w:val="22"/>
                <w:szCs w:val="22"/>
              </w:rPr>
              <w:t>19,9</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0,4</w:t>
            </w:r>
          </w:p>
        </w:tc>
        <w:tc>
          <w:tcPr>
            <w:tcW w:w="1521" w:type="dxa"/>
            <w:shd w:val="clear" w:color="auto" w:fill="auto"/>
            <w:vAlign w:val="center"/>
          </w:tcPr>
          <w:p w:rsidR="008521DF" w:rsidRPr="007032A4" w:rsidRDefault="008521DF" w:rsidP="00C134EB">
            <w:pPr>
              <w:jc w:val="center"/>
              <w:rPr>
                <w:sz w:val="22"/>
                <w:szCs w:val="22"/>
              </w:rPr>
            </w:pPr>
            <w:r w:rsidRPr="007032A4">
              <w:rPr>
                <w:sz w:val="22"/>
                <w:szCs w:val="22"/>
              </w:rPr>
              <w:t>107,3</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Сяськелевское</w:t>
            </w:r>
            <w:proofErr w:type="spellEnd"/>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112,5</w:t>
            </w:r>
          </w:p>
        </w:tc>
        <w:tc>
          <w:tcPr>
            <w:tcW w:w="1889" w:type="dxa"/>
            <w:shd w:val="clear" w:color="auto" w:fill="auto"/>
            <w:vAlign w:val="bottom"/>
          </w:tcPr>
          <w:p w:rsidR="008521DF" w:rsidRPr="007032A4" w:rsidRDefault="008521DF" w:rsidP="00C134EB">
            <w:pPr>
              <w:jc w:val="center"/>
              <w:rPr>
                <w:sz w:val="22"/>
                <w:szCs w:val="22"/>
              </w:rPr>
            </w:pPr>
            <w:r w:rsidRPr="007032A4">
              <w:rPr>
                <w:sz w:val="22"/>
                <w:szCs w:val="22"/>
              </w:rPr>
              <w:t>106,1</w:t>
            </w:r>
          </w:p>
        </w:tc>
        <w:tc>
          <w:tcPr>
            <w:tcW w:w="1512" w:type="dxa"/>
            <w:shd w:val="clear" w:color="auto" w:fill="auto"/>
            <w:vAlign w:val="bottom"/>
          </w:tcPr>
          <w:p w:rsidR="008521DF" w:rsidRPr="007032A4" w:rsidRDefault="008521DF" w:rsidP="00C134EB">
            <w:pPr>
              <w:jc w:val="center"/>
              <w:rPr>
                <w:sz w:val="22"/>
                <w:szCs w:val="22"/>
              </w:rPr>
            </w:pPr>
            <w:r w:rsidRPr="007032A4">
              <w:rPr>
                <w:sz w:val="22"/>
                <w:szCs w:val="22"/>
              </w:rPr>
              <w:t>23188,7</w:t>
            </w:r>
          </w:p>
        </w:tc>
        <w:tc>
          <w:tcPr>
            <w:tcW w:w="1554" w:type="dxa"/>
            <w:shd w:val="clear" w:color="auto" w:fill="auto"/>
            <w:vAlign w:val="center"/>
          </w:tcPr>
          <w:p w:rsidR="008521DF" w:rsidRPr="007032A4" w:rsidRDefault="008521DF" w:rsidP="00C134EB">
            <w:pPr>
              <w:jc w:val="center"/>
              <w:rPr>
                <w:sz w:val="22"/>
                <w:szCs w:val="22"/>
              </w:rPr>
            </w:pPr>
            <w:r w:rsidRPr="007032A4">
              <w:rPr>
                <w:sz w:val="22"/>
                <w:szCs w:val="22"/>
              </w:rPr>
              <w:t>19,1</w:t>
            </w:r>
          </w:p>
        </w:tc>
        <w:tc>
          <w:tcPr>
            <w:tcW w:w="2854" w:type="dxa"/>
            <w:shd w:val="clear" w:color="auto" w:fill="auto"/>
            <w:vAlign w:val="bottom"/>
          </w:tcPr>
          <w:p w:rsidR="008521DF" w:rsidRPr="007032A4" w:rsidRDefault="008521DF" w:rsidP="00C134EB">
            <w:pPr>
              <w:jc w:val="center"/>
              <w:rPr>
                <w:sz w:val="22"/>
                <w:szCs w:val="22"/>
              </w:rPr>
            </w:pPr>
            <w:r w:rsidRPr="007032A4">
              <w:rPr>
                <w:sz w:val="22"/>
                <w:szCs w:val="22"/>
              </w:rPr>
              <w:t>0</w:t>
            </w:r>
          </w:p>
        </w:tc>
        <w:tc>
          <w:tcPr>
            <w:tcW w:w="1521" w:type="dxa"/>
            <w:shd w:val="clear" w:color="auto" w:fill="auto"/>
            <w:vAlign w:val="center"/>
          </w:tcPr>
          <w:p w:rsidR="008521DF" w:rsidRPr="007032A4" w:rsidRDefault="008521DF" w:rsidP="00C134EB">
            <w:pPr>
              <w:jc w:val="center"/>
              <w:rPr>
                <w:sz w:val="22"/>
                <w:szCs w:val="22"/>
              </w:rPr>
            </w:pPr>
            <w:r w:rsidRPr="007032A4">
              <w:rPr>
                <w:sz w:val="22"/>
                <w:szCs w:val="22"/>
              </w:rPr>
              <w:t>100,3</w:t>
            </w:r>
          </w:p>
        </w:tc>
      </w:tr>
      <w:tr w:rsidR="008521DF" w:rsidRPr="007032A4" w:rsidTr="008521DF">
        <w:trPr>
          <w:jc w:val="center"/>
        </w:trPr>
        <w:tc>
          <w:tcPr>
            <w:tcW w:w="2008" w:type="dxa"/>
            <w:shd w:val="clear" w:color="auto" w:fill="auto"/>
            <w:vAlign w:val="center"/>
          </w:tcPr>
          <w:p w:rsidR="008521DF" w:rsidRPr="007032A4" w:rsidRDefault="008521DF" w:rsidP="00C134EB">
            <w:pPr>
              <w:pStyle w:val="29"/>
              <w:spacing w:after="0" w:line="240" w:lineRule="auto"/>
              <w:ind w:left="0"/>
              <w:rPr>
                <w:b/>
                <w:sz w:val="22"/>
                <w:szCs w:val="22"/>
              </w:rPr>
            </w:pPr>
            <w:r w:rsidRPr="007032A4">
              <w:rPr>
                <w:b/>
                <w:sz w:val="22"/>
                <w:szCs w:val="22"/>
              </w:rPr>
              <w:t>Гатчинский район</w:t>
            </w:r>
          </w:p>
        </w:tc>
        <w:tc>
          <w:tcPr>
            <w:tcW w:w="1992" w:type="dxa"/>
            <w:shd w:val="clear" w:color="auto" w:fill="auto"/>
            <w:vAlign w:val="center"/>
          </w:tcPr>
          <w:p w:rsidR="008521DF" w:rsidRPr="007032A4" w:rsidRDefault="008521DF" w:rsidP="00C134EB">
            <w:pPr>
              <w:jc w:val="center"/>
              <w:rPr>
                <w:b/>
                <w:sz w:val="22"/>
                <w:szCs w:val="22"/>
              </w:rPr>
            </w:pPr>
            <w:r w:rsidRPr="007032A4">
              <w:rPr>
                <w:b/>
                <w:sz w:val="22"/>
                <w:szCs w:val="22"/>
              </w:rPr>
              <w:t>109,4</w:t>
            </w:r>
          </w:p>
        </w:tc>
        <w:tc>
          <w:tcPr>
            <w:tcW w:w="1889" w:type="dxa"/>
            <w:shd w:val="clear" w:color="auto" w:fill="auto"/>
            <w:vAlign w:val="center"/>
          </w:tcPr>
          <w:p w:rsidR="008521DF" w:rsidRPr="007032A4" w:rsidRDefault="008521DF" w:rsidP="00C134EB">
            <w:pPr>
              <w:jc w:val="center"/>
              <w:rPr>
                <w:b/>
                <w:sz w:val="22"/>
                <w:szCs w:val="22"/>
              </w:rPr>
            </w:pPr>
            <w:r w:rsidRPr="007032A4">
              <w:rPr>
                <w:b/>
                <w:sz w:val="22"/>
                <w:szCs w:val="22"/>
              </w:rPr>
              <w:t>111,5</w:t>
            </w:r>
          </w:p>
        </w:tc>
        <w:tc>
          <w:tcPr>
            <w:tcW w:w="1512" w:type="dxa"/>
            <w:shd w:val="clear" w:color="auto" w:fill="auto"/>
            <w:vAlign w:val="center"/>
          </w:tcPr>
          <w:p w:rsidR="008521DF" w:rsidRPr="007032A4" w:rsidRDefault="008521DF" w:rsidP="00C134EB">
            <w:pPr>
              <w:jc w:val="center"/>
              <w:rPr>
                <w:b/>
                <w:sz w:val="22"/>
                <w:szCs w:val="22"/>
              </w:rPr>
            </w:pPr>
            <w:r w:rsidRPr="007032A4">
              <w:rPr>
                <w:b/>
                <w:sz w:val="22"/>
                <w:szCs w:val="22"/>
              </w:rPr>
              <w:t>32674,7</w:t>
            </w:r>
          </w:p>
        </w:tc>
        <w:tc>
          <w:tcPr>
            <w:tcW w:w="1554" w:type="dxa"/>
            <w:shd w:val="clear" w:color="auto" w:fill="auto"/>
            <w:vAlign w:val="center"/>
          </w:tcPr>
          <w:p w:rsidR="008521DF" w:rsidRPr="007032A4" w:rsidRDefault="008521DF" w:rsidP="00C134EB">
            <w:pPr>
              <w:jc w:val="center"/>
              <w:rPr>
                <w:b/>
                <w:sz w:val="22"/>
                <w:szCs w:val="22"/>
              </w:rPr>
            </w:pPr>
            <w:r w:rsidRPr="007032A4">
              <w:rPr>
                <w:b/>
                <w:sz w:val="22"/>
                <w:szCs w:val="22"/>
              </w:rPr>
              <w:t>25,5</w:t>
            </w:r>
          </w:p>
        </w:tc>
        <w:tc>
          <w:tcPr>
            <w:tcW w:w="2854" w:type="dxa"/>
            <w:shd w:val="clear" w:color="auto" w:fill="auto"/>
            <w:vAlign w:val="center"/>
          </w:tcPr>
          <w:p w:rsidR="008521DF" w:rsidRPr="007032A4" w:rsidRDefault="008521DF" w:rsidP="00C134EB">
            <w:pPr>
              <w:jc w:val="center"/>
              <w:rPr>
                <w:b/>
                <w:sz w:val="22"/>
                <w:szCs w:val="22"/>
              </w:rPr>
            </w:pPr>
            <w:r w:rsidRPr="007032A4">
              <w:rPr>
                <w:b/>
                <w:sz w:val="22"/>
                <w:szCs w:val="22"/>
              </w:rPr>
              <w:t>55,5</w:t>
            </w:r>
          </w:p>
        </w:tc>
        <w:tc>
          <w:tcPr>
            <w:tcW w:w="1521" w:type="dxa"/>
            <w:shd w:val="clear" w:color="auto" w:fill="auto"/>
            <w:vAlign w:val="center"/>
          </w:tcPr>
          <w:p w:rsidR="008521DF" w:rsidRPr="007032A4" w:rsidRDefault="008521DF" w:rsidP="00C134EB">
            <w:pPr>
              <w:jc w:val="center"/>
              <w:rPr>
                <w:b/>
                <w:sz w:val="22"/>
                <w:szCs w:val="22"/>
              </w:rPr>
            </w:pPr>
            <w:r w:rsidRPr="007032A4">
              <w:rPr>
                <w:b/>
                <w:sz w:val="22"/>
                <w:szCs w:val="22"/>
              </w:rPr>
              <w:t>124,6</w:t>
            </w:r>
          </w:p>
        </w:tc>
      </w:tr>
      <w:tr w:rsidR="008521DF" w:rsidRPr="007032A4" w:rsidTr="008521DF">
        <w:trPr>
          <w:jc w:val="center"/>
        </w:trPr>
        <w:tc>
          <w:tcPr>
            <w:tcW w:w="2008" w:type="dxa"/>
            <w:vAlign w:val="center"/>
          </w:tcPr>
          <w:p w:rsidR="008521DF" w:rsidRPr="007032A4" w:rsidRDefault="008521DF" w:rsidP="00C134EB">
            <w:pPr>
              <w:pStyle w:val="29"/>
              <w:spacing w:after="0" w:line="240" w:lineRule="auto"/>
              <w:ind w:left="0"/>
              <w:rPr>
                <w:i/>
                <w:sz w:val="20"/>
                <w:szCs w:val="20"/>
              </w:rPr>
            </w:pPr>
            <w:proofErr w:type="spellStart"/>
            <w:proofErr w:type="gramStart"/>
            <w:r w:rsidRPr="007032A4">
              <w:rPr>
                <w:i/>
                <w:sz w:val="20"/>
                <w:szCs w:val="20"/>
              </w:rPr>
              <w:t>Справочно</w:t>
            </w:r>
            <w:proofErr w:type="spellEnd"/>
            <w:r w:rsidRPr="007032A4">
              <w:rPr>
                <w:i/>
                <w:sz w:val="20"/>
                <w:szCs w:val="20"/>
              </w:rPr>
              <w:t>: муниципальные</w:t>
            </w:r>
            <w:proofErr w:type="gramEnd"/>
            <w:r w:rsidRPr="007032A4">
              <w:rPr>
                <w:i/>
                <w:sz w:val="20"/>
                <w:szCs w:val="20"/>
              </w:rPr>
              <w:t xml:space="preserve"> районы Ленинградской области</w:t>
            </w:r>
          </w:p>
        </w:tc>
        <w:tc>
          <w:tcPr>
            <w:tcW w:w="1992" w:type="dxa"/>
            <w:vAlign w:val="center"/>
          </w:tcPr>
          <w:p w:rsidR="008521DF" w:rsidRPr="007032A4" w:rsidRDefault="008521DF" w:rsidP="00C134EB">
            <w:pPr>
              <w:jc w:val="center"/>
              <w:rPr>
                <w:i/>
                <w:sz w:val="22"/>
                <w:szCs w:val="22"/>
              </w:rPr>
            </w:pPr>
            <w:r w:rsidRPr="007032A4">
              <w:rPr>
                <w:i/>
                <w:sz w:val="22"/>
                <w:szCs w:val="22"/>
              </w:rPr>
              <w:t>107,6</w:t>
            </w:r>
          </w:p>
        </w:tc>
        <w:tc>
          <w:tcPr>
            <w:tcW w:w="1889" w:type="dxa"/>
          </w:tcPr>
          <w:p w:rsidR="008521DF" w:rsidRPr="007032A4" w:rsidRDefault="008521DF" w:rsidP="00C134EB">
            <w:pPr>
              <w:jc w:val="center"/>
              <w:rPr>
                <w:i/>
                <w:sz w:val="22"/>
                <w:szCs w:val="22"/>
              </w:rPr>
            </w:pPr>
          </w:p>
        </w:tc>
        <w:tc>
          <w:tcPr>
            <w:tcW w:w="1512" w:type="dxa"/>
            <w:vAlign w:val="center"/>
          </w:tcPr>
          <w:p w:rsidR="008521DF" w:rsidRPr="007032A4" w:rsidRDefault="008521DF" w:rsidP="00C134EB">
            <w:pPr>
              <w:jc w:val="center"/>
              <w:rPr>
                <w:i/>
                <w:sz w:val="22"/>
                <w:szCs w:val="22"/>
              </w:rPr>
            </w:pPr>
            <w:r w:rsidRPr="007032A4">
              <w:rPr>
                <w:i/>
                <w:sz w:val="22"/>
                <w:szCs w:val="22"/>
              </w:rPr>
              <w:t>35025,9</w:t>
            </w:r>
          </w:p>
        </w:tc>
        <w:tc>
          <w:tcPr>
            <w:tcW w:w="1554" w:type="dxa"/>
            <w:vAlign w:val="center"/>
          </w:tcPr>
          <w:p w:rsidR="008521DF" w:rsidRPr="007032A4" w:rsidRDefault="008521DF" w:rsidP="00C134EB">
            <w:pPr>
              <w:jc w:val="center"/>
              <w:rPr>
                <w:i/>
                <w:sz w:val="22"/>
                <w:szCs w:val="22"/>
              </w:rPr>
            </w:pPr>
          </w:p>
        </w:tc>
        <w:tc>
          <w:tcPr>
            <w:tcW w:w="2854" w:type="dxa"/>
            <w:vAlign w:val="center"/>
          </w:tcPr>
          <w:p w:rsidR="008521DF" w:rsidRPr="007032A4" w:rsidRDefault="008521DF" w:rsidP="00C134EB">
            <w:pPr>
              <w:jc w:val="center"/>
              <w:rPr>
                <w:i/>
                <w:sz w:val="22"/>
                <w:szCs w:val="22"/>
              </w:rPr>
            </w:pPr>
            <w:r w:rsidRPr="007032A4">
              <w:rPr>
                <w:i/>
                <w:sz w:val="22"/>
                <w:szCs w:val="22"/>
              </w:rPr>
              <w:t>109,2</w:t>
            </w:r>
          </w:p>
        </w:tc>
        <w:tc>
          <w:tcPr>
            <w:tcW w:w="1521" w:type="dxa"/>
            <w:vAlign w:val="center"/>
          </w:tcPr>
          <w:p w:rsidR="008521DF" w:rsidRPr="007032A4" w:rsidRDefault="008521DF" w:rsidP="00C134EB">
            <w:pPr>
              <w:jc w:val="center"/>
              <w:rPr>
                <w:i/>
                <w:sz w:val="22"/>
                <w:szCs w:val="22"/>
              </w:rPr>
            </w:pPr>
            <w:r w:rsidRPr="007032A4">
              <w:rPr>
                <w:i/>
                <w:sz w:val="22"/>
                <w:szCs w:val="22"/>
              </w:rPr>
              <w:t>124,8</w:t>
            </w:r>
          </w:p>
        </w:tc>
      </w:tr>
    </w:tbl>
    <w:p w:rsidR="00F469A6" w:rsidRPr="007032A4" w:rsidRDefault="00F469A6" w:rsidP="00C134EB">
      <w:pPr>
        <w:ind w:firstLine="397"/>
        <w:jc w:val="both"/>
      </w:pPr>
    </w:p>
    <w:p w:rsidR="00F469A6" w:rsidRPr="007032A4" w:rsidRDefault="00F469A6" w:rsidP="00C134EB">
      <w:pPr>
        <w:pStyle w:val="2"/>
        <w:spacing w:before="0" w:after="0"/>
        <w:sectPr w:rsidR="00F469A6" w:rsidRPr="007032A4" w:rsidSect="00F469A6">
          <w:pgSz w:w="16838" w:h="11906" w:orient="landscape"/>
          <w:pgMar w:top="1134" w:right="1134" w:bottom="1134" w:left="1134" w:header="709" w:footer="709" w:gutter="0"/>
          <w:cols w:space="708"/>
          <w:titlePg/>
          <w:docGrid w:linePitch="360"/>
        </w:sectPr>
      </w:pPr>
    </w:p>
    <w:p w:rsidR="005A3897" w:rsidRPr="007032A4" w:rsidRDefault="005A3897" w:rsidP="00C134EB">
      <w:pPr>
        <w:pStyle w:val="2"/>
        <w:spacing w:before="0" w:after="0"/>
      </w:pPr>
      <w:bookmarkStart w:id="11" w:name="_Toc437600960"/>
      <w:r w:rsidRPr="007032A4">
        <w:lastRenderedPageBreak/>
        <w:t>Состояние реального сектора экономики</w:t>
      </w:r>
      <w:bookmarkEnd w:id="10"/>
      <w:bookmarkEnd w:id="11"/>
    </w:p>
    <w:p w:rsidR="005A3897" w:rsidRPr="007032A4" w:rsidRDefault="005A3897" w:rsidP="00C134EB">
      <w:pPr>
        <w:ind w:firstLine="397"/>
        <w:jc w:val="both"/>
      </w:pPr>
      <w:r w:rsidRPr="007032A4">
        <w:t>Структура экономического комплекса характеризуется следующими основными базовыми показателями: структура отгруженных товаров собственного производства, выполненных работ и услуг и структура занятости населения. В настоящее время данные показатели рассчитываются только по крупным и средним предприятиям.</w:t>
      </w:r>
    </w:p>
    <w:p w:rsidR="005A3897" w:rsidRPr="007032A4" w:rsidRDefault="005A3897" w:rsidP="00C134EB">
      <w:pPr>
        <w:ind w:firstLine="397"/>
        <w:jc w:val="both"/>
      </w:pPr>
      <w:r w:rsidRPr="007032A4">
        <w:t xml:space="preserve">Экономический комплекс Гатчинского муниципального района носит многоотраслевой характер. Гатчина является крупнейшим промышленным центром Ленинградской области. В соответствии с данными Паспортов Гатчинского муниципального района и МО «Город Гатчина», наибольший удельный вес в структуре отгруженных товаров собственного производства приходится на обрабатывающие производства (76-84 %), в то время как в структуре занятости на данный вид деятельности приходится порядка 30 %. </w:t>
      </w:r>
    </w:p>
    <w:p w:rsidR="005A3897" w:rsidRPr="007032A4" w:rsidRDefault="005A3897" w:rsidP="00C134EB">
      <w:pPr>
        <w:jc w:val="right"/>
      </w:pPr>
      <w:r w:rsidRPr="007032A4">
        <w:t>Таблица</w:t>
      </w:r>
      <w:r w:rsidR="006937D4" w:rsidRPr="007032A4">
        <w:t xml:space="preserve"> 11.</w:t>
      </w:r>
    </w:p>
    <w:p w:rsidR="005A3897" w:rsidRPr="007032A4" w:rsidRDefault="005A3897" w:rsidP="00C134EB">
      <w:pPr>
        <w:jc w:val="center"/>
      </w:pPr>
      <w:r w:rsidRPr="007032A4">
        <w:t>Динамика основных показателей развития видов экономической деятельности за 2010-2014 гг.</w:t>
      </w:r>
    </w:p>
    <w:tbl>
      <w:tblPr>
        <w:tblStyle w:val="afe"/>
        <w:tblW w:w="5009" w:type="pct"/>
        <w:tblLayout w:type="fixed"/>
        <w:tblLook w:val="04A0"/>
      </w:tblPr>
      <w:tblGrid>
        <w:gridCol w:w="3936"/>
        <w:gridCol w:w="1485"/>
        <w:gridCol w:w="1491"/>
        <w:gridCol w:w="1481"/>
        <w:gridCol w:w="1465"/>
        <w:gridCol w:w="14"/>
      </w:tblGrid>
      <w:tr w:rsidR="005A3897" w:rsidRPr="007032A4" w:rsidTr="00D47517">
        <w:trPr>
          <w:gridAfter w:val="1"/>
          <w:cnfStyle w:val="100000000000"/>
          <w:wAfter w:w="7" w:type="pct"/>
          <w:trHeight w:val="20"/>
        </w:trPr>
        <w:tc>
          <w:tcPr>
            <w:tcW w:w="1994" w:type="pct"/>
            <w:vMerge w:val="restart"/>
            <w:vAlign w:val="center"/>
            <w:hideMark/>
          </w:tcPr>
          <w:p w:rsidR="005A3897" w:rsidRPr="007032A4" w:rsidRDefault="005A3897" w:rsidP="00C134EB">
            <w:pPr>
              <w:jc w:val="center"/>
              <w:rPr>
                <w:sz w:val="20"/>
                <w:szCs w:val="20"/>
              </w:rPr>
            </w:pPr>
            <w:r w:rsidRPr="007032A4">
              <w:rPr>
                <w:sz w:val="20"/>
                <w:szCs w:val="20"/>
              </w:rPr>
              <w:t>Вид экономической деятельности</w:t>
            </w:r>
          </w:p>
        </w:tc>
        <w:tc>
          <w:tcPr>
            <w:tcW w:w="1507" w:type="pct"/>
            <w:gridSpan w:val="2"/>
            <w:vAlign w:val="center"/>
            <w:hideMark/>
          </w:tcPr>
          <w:p w:rsidR="005A3897" w:rsidRPr="007032A4" w:rsidRDefault="005A3897" w:rsidP="00C134EB">
            <w:pPr>
              <w:jc w:val="center"/>
              <w:cnfStyle w:val="000000000000"/>
              <w:rPr>
                <w:sz w:val="20"/>
                <w:szCs w:val="20"/>
              </w:rPr>
            </w:pPr>
            <w:r w:rsidRPr="007032A4">
              <w:rPr>
                <w:sz w:val="20"/>
                <w:szCs w:val="20"/>
              </w:rPr>
              <w:t xml:space="preserve">Индекс показателей </w:t>
            </w:r>
            <w:r w:rsidRPr="007032A4">
              <w:rPr>
                <w:b/>
                <w:sz w:val="20"/>
                <w:szCs w:val="20"/>
              </w:rPr>
              <w:t>Гатчинского муниципального района</w:t>
            </w:r>
          </w:p>
          <w:p w:rsidR="005A3897" w:rsidRPr="007032A4" w:rsidRDefault="005A3897" w:rsidP="00C134EB">
            <w:pPr>
              <w:jc w:val="center"/>
              <w:cnfStyle w:val="000000000000"/>
              <w:rPr>
                <w:sz w:val="20"/>
                <w:szCs w:val="20"/>
              </w:rPr>
            </w:pPr>
            <w:r w:rsidRPr="007032A4">
              <w:rPr>
                <w:sz w:val="20"/>
                <w:szCs w:val="20"/>
              </w:rPr>
              <w:t>(2014 г. в % к 2010 г.)</w:t>
            </w:r>
          </w:p>
        </w:tc>
        <w:tc>
          <w:tcPr>
            <w:tcW w:w="1492" w:type="pct"/>
            <w:gridSpan w:val="2"/>
            <w:noWrap/>
            <w:vAlign w:val="center"/>
            <w:hideMark/>
          </w:tcPr>
          <w:p w:rsidR="005A3897" w:rsidRPr="007032A4" w:rsidRDefault="005A3897" w:rsidP="00C134EB">
            <w:pPr>
              <w:jc w:val="center"/>
              <w:cnfStyle w:val="000000000000"/>
              <w:rPr>
                <w:sz w:val="20"/>
                <w:szCs w:val="20"/>
              </w:rPr>
            </w:pPr>
            <w:r w:rsidRPr="007032A4">
              <w:rPr>
                <w:sz w:val="20"/>
                <w:szCs w:val="20"/>
              </w:rPr>
              <w:t xml:space="preserve">Индекс показателей </w:t>
            </w:r>
          </w:p>
          <w:p w:rsidR="005A3897" w:rsidRPr="007032A4" w:rsidRDefault="005A3897" w:rsidP="00C134EB">
            <w:pPr>
              <w:jc w:val="center"/>
              <w:cnfStyle w:val="000000000000"/>
              <w:rPr>
                <w:b/>
                <w:sz w:val="20"/>
                <w:szCs w:val="20"/>
              </w:rPr>
            </w:pPr>
            <w:r w:rsidRPr="007032A4">
              <w:rPr>
                <w:b/>
                <w:sz w:val="20"/>
                <w:szCs w:val="20"/>
              </w:rPr>
              <w:t>МО «Город Гатчина»</w:t>
            </w:r>
          </w:p>
          <w:p w:rsidR="005A3897" w:rsidRPr="007032A4" w:rsidRDefault="005A3897" w:rsidP="00C134EB">
            <w:pPr>
              <w:jc w:val="center"/>
              <w:cnfStyle w:val="000000000000"/>
              <w:rPr>
                <w:sz w:val="20"/>
                <w:szCs w:val="20"/>
              </w:rPr>
            </w:pPr>
            <w:r w:rsidRPr="007032A4">
              <w:rPr>
                <w:sz w:val="20"/>
                <w:szCs w:val="20"/>
              </w:rPr>
              <w:t>(2014 г. в % к 2010 г.)</w:t>
            </w:r>
          </w:p>
        </w:tc>
      </w:tr>
      <w:tr w:rsidR="005A3897" w:rsidRPr="007032A4" w:rsidTr="004F4E24">
        <w:trPr>
          <w:trHeight w:val="20"/>
        </w:trPr>
        <w:tc>
          <w:tcPr>
            <w:tcW w:w="1994" w:type="pct"/>
            <w:vMerge/>
            <w:vAlign w:val="center"/>
            <w:hideMark/>
          </w:tcPr>
          <w:p w:rsidR="005A3897" w:rsidRPr="007032A4" w:rsidRDefault="005A3897" w:rsidP="00C134EB">
            <w:pPr>
              <w:jc w:val="center"/>
              <w:rPr>
                <w:sz w:val="20"/>
                <w:szCs w:val="20"/>
              </w:rPr>
            </w:pPr>
          </w:p>
        </w:tc>
        <w:tc>
          <w:tcPr>
            <w:tcW w:w="752" w:type="pct"/>
            <w:vAlign w:val="center"/>
            <w:hideMark/>
          </w:tcPr>
          <w:p w:rsidR="005A3897" w:rsidRPr="007032A4" w:rsidRDefault="005A3897" w:rsidP="00C134EB">
            <w:pPr>
              <w:jc w:val="center"/>
              <w:rPr>
                <w:sz w:val="20"/>
                <w:szCs w:val="20"/>
              </w:rPr>
            </w:pPr>
            <w:r w:rsidRPr="007032A4">
              <w:rPr>
                <w:sz w:val="20"/>
                <w:szCs w:val="20"/>
              </w:rPr>
              <w:t>Объем отгруженных товаров собственного производства</w:t>
            </w:r>
          </w:p>
        </w:tc>
        <w:tc>
          <w:tcPr>
            <w:tcW w:w="755" w:type="pct"/>
            <w:noWrap/>
            <w:vAlign w:val="center"/>
            <w:hideMark/>
          </w:tcPr>
          <w:p w:rsidR="005A3897" w:rsidRPr="007032A4" w:rsidRDefault="005A3897" w:rsidP="00C134EB">
            <w:pPr>
              <w:jc w:val="center"/>
              <w:rPr>
                <w:sz w:val="20"/>
                <w:szCs w:val="20"/>
              </w:rPr>
            </w:pPr>
            <w:r w:rsidRPr="007032A4">
              <w:rPr>
                <w:sz w:val="20"/>
                <w:szCs w:val="20"/>
              </w:rPr>
              <w:t xml:space="preserve">Численность </w:t>
            </w:r>
            <w:proofErr w:type="gramStart"/>
            <w:r w:rsidRPr="007032A4">
              <w:rPr>
                <w:sz w:val="20"/>
                <w:szCs w:val="20"/>
              </w:rPr>
              <w:t>занятых</w:t>
            </w:r>
            <w:proofErr w:type="gramEnd"/>
          </w:p>
        </w:tc>
        <w:tc>
          <w:tcPr>
            <w:tcW w:w="750" w:type="pct"/>
            <w:noWrap/>
            <w:vAlign w:val="center"/>
            <w:hideMark/>
          </w:tcPr>
          <w:p w:rsidR="005A3897" w:rsidRPr="007032A4" w:rsidRDefault="005A3897" w:rsidP="00C134EB">
            <w:pPr>
              <w:jc w:val="center"/>
              <w:rPr>
                <w:sz w:val="20"/>
                <w:szCs w:val="20"/>
              </w:rPr>
            </w:pPr>
            <w:r w:rsidRPr="007032A4">
              <w:rPr>
                <w:sz w:val="20"/>
                <w:szCs w:val="20"/>
              </w:rPr>
              <w:t>Объем отгруженных товаров собственного производства</w:t>
            </w:r>
          </w:p>
        </w:tc>
        <w:tc>
          <w:tcPr>
            <w:tcW w:w="749" w:type="pct"/>
            <w:gridSpan w:val="2"/>
            <w:vAlign w:val="center"/>
            <w:hideMark/>
          </w:tcPr>
          <w:p w:rsidR="005A3897" w:rsidRPr="007032A4" w:rsidRDefault="005A3897" w:rsidP="00C134EB">
            <w:pPr>
              <w:jc w:val="center"/>
              <w:rPr>
                <w:sz w:val="20"/>
                <w:szCs w:val="20"/>
              </w:rPr>
            </w:pPr>
            <w:r w:rsidRPr="007032A4">
              <w:rPr>
                <w:sz w:val="20"/>
                <w:szCs w:val="20"/>
              </w:rPr>
              <w:t xml:space="preserve">Численность </w:t>
            </w:r>
            <w:proofErr w:type="gramStart"/>
            <w:r w:rsidRPr="007032A4">
              <w:rPr>
                <w:sz w:val="20"/>
                <w:szCs w:val="20"/>
              </w:rPr>
              <w:t>занятых</w:t>
            </w:r>
            <w:proofErr w:type="gramEnd"/>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Сельское хозяйство, охота и лесное хозяйство</w:t>
            </w:r>
          </w:p>
        </w:tc>
        <w:tc>
          <w:tcPr>
            <w:tcW w:w="752" w:type="pct"/>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115,2</w:t>
            </w:r>
          </w:p>
        </w:tc>
        <w:tc>
          <w:tcPr>
            <w:tcW w:w="755" w:type="pct"/>
            <w:shd w:val="clear" w:color="auto" w:fill="B8CCE4" w:themeFill="accent1" w:themeFillTint="66"/>
            <w:noWrap/>
            <w:vAlign w:val="center"/>
            <w:hideMark/>
          </w:tcPr>
          <w:p w:rsidR="005A3897" w:rsidRPr="007032A4" w:rsidRDefault="005A3897" w:rsidP="00C134EB">
            <w:pPr>
              <w:jc w:val="center"/>
              <w:rPr>
                <w:sz w:val="20"/>
                <w:szCs w:val="20"/>
              </w:rPr>
            </w:pPr>
            <w:r w:rsidRPr="007032A4">
              <w:rPr>
                <w:sz w:val="20"/>
                <w:szCs w:val="20"/>
              </w:rPr>
              <w:t>74,0</w:t>
            </w:r>
          </w:p>
        </w:tc>
        <w:tc>
          <w:tcPr>
            <w:tcW w:w="750" w:type="pct"/>
            <w:noWrap/>
            <w:vAlign w:val="center"/>
            <w:hideMark/>
          </w:tcPr>
          <w:p w:rsidR="005A3897" w:rsidRPr="007032A4" w:rsidRDefault="005A3897" w:rsidP="00C134EB">
            <w:pPr>
              <w:jc w:val="center"/>
              <w:rPr>
                <w:sz w:val="20"/>
                <w:szCs w:val="20"/>
              </w:rPr>
            </w:pPr>
            <w:r w:rsidRPr="007032A4">
              <w:rPr>
                <w:sz w:val="20"/>
                <w:szCs w:val="20"/>
              </w:rPr>
              <w:t>–</w:t>
            </w:r>
          </w:p>
        </w:tc>
        <w:tc>
          <w:tcPr>
            <w:tcW w:w="749" w:type="pct"/>
            <w:gridSpan w:val="2"/>
            <w:shd w:val="clear" w:color="auto" w:fill="B8CCE4" w:themeFill="accent1" w:themeFillTint="66"/>
            <w:vAlign w:val="center"/>
            <w:hideMark/>
          </w:tcPr>
          <w:p w:rsidR="005A3897" w:rsidRPr="007032A4" w:rsidRDefault="005A3897" w:rsidP="00C134EB">
            <w:pPr>
              <w:jc w:val="center"/>
              <w:rPr>
                <w:sz w:val="20"/>
                <w:szCs w:val="20"/>
              </w:rPr>
            </w:pPr>
            <w:r w:rsidRPr="007032A4">
              <w:rPr>
                <w:sz w:val="20"/>
                <w:szCs w:val="20"/>
              </w:rPr>
              <w:t>49,5</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Добыча полезных ископаемых</w:t>
            </w:r>
          </w:p>
        </w:tc>
        <w:tc>
          <w:tcPr>
            <w:tcW w:w="752" w:type="pct"/>
            <w:vAlign w:val="center"/>
            <w:hideMark/>
          </w:tcPr>
          <w:p w:rsidR="005A3897" w:rsidRPr="007032A4" w:rsidRDefault="005A3897" w:rsidP="00C134EB">
            <w:pPr>
              <w:jc w:val="center"/>
              <w:rPr>
                <w:sz w:val="20"/>
                <w:szCs w:val="20"/>
              </w:rPr>
            </w:pPr>
            <w:r w:rsidRPr="007032A4">
              <w:rPr>
                <w:sz w:val="20"/>
                <w:szCs w:val="20"/>
              </w:rPr>
              <w:t>–</w:t>
            </w:r>
          </w:p>
        </w:tc>
        <w:tc>
          <w:tcPr>
            <w:tcW w:w="755" w:type="pct"/>
            <w:shd w:val="clear" w:color="auto" w:fill="B8CCE4" w:themeFill="accent1" w:themeFillTint="66"/>
            <w:noWrap/>
            <w:vAlign w:val="center"/>
            <w:hideMark/>
          </w:tcPr>
          <w:p w:rsidR="005A3897" w:rsidRPr="007032A4" w:rsidRDefault="005A3897" w:rsidP="00C134EB">
            <w:pPr>
              <w:jc w:val="center"/>
              <w:rPr>
                <w:sz w:val="20"/>
                <w:szCs w:val="20"/>
              </w:rPr>
            </w:pPr>
            <w:r w:rsidRPr="007032A4">
              <w:rPr>
                <w:sz w:val="20"/>
                <w:szCs w:val="20"/>
              </w:rPr>
              <w:t>50,0</w:t>
            </w:r>
          </w:p>
        </w:tc>
        <w:tc>
          <w:tcPr>
            <w:tcW w:w="750" w:type="pct"/>
            <w:noWrap/>
            <w:vAlign w:val="center"/>
            <w:hideMark/>
          </w:tcPr>
          <w:p w:rsidR="005A3897" w:rsidRPr="007032A4" w:rsidRDefault="005A3897" w:rsidP="00C134EB">
            <w:pPr>
              <w:jc w:val="center"/>
              <w:rPr>
                <w:sz w:val="20"/>
                <w:szCs w:val="20"/>
              </w:rPr>
            </w:pPr>
            <w:r w:rsidRPr="007032A4">
              <w:rPr>
                <w:sz w:val="20"/>
                <w:szCs w:val="20"/>
              </w:rPr>
              <w:t>–</w:t>
            </w:r>
          </w:p>
        </w:tc>
        <w:tc>
          <w:tcPr>
            <w:tcW w:w="749" w:type="pct"/>
            <w:gridSpan w:val="2"/>
            <w:shd w:val="clear" w:color="auto" w:fill="B8CCE4" w:themeFill="accent1" w:themeFillTint="66"/>
            <w:vAlign w:val="center"/>
            <w:hideMark/>
          </w:tcPr>
          <w:p w:rsidR="005A3897" w:rsidRPr="007032A4" w:rsidRDefault="005A3897" w:rsidP="00C134EB">
            <w:pPr>
              <w:jc w:val="center"/>
              <w:rPr>
                <w:sz w:val="20"/>
                <w:szCs w:val="20"/>
              </w:rPr>
            </w:pPr>
            <w:r w:rsidRPr="007032A4">
              <w:rPr>
                <w:sz w:val="20"/>
                <w:szCs w:val="20"/>
              </w:rPr>
              <w:t>62,5</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Обрабатывающие производства</w:t>
            </w:r>
          </w:p>
        </w:tc>
        <w:tc>
          <w:tcPr>
            <w:tcW w:w="752" w:type="pct"/>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151,7</w:t>
            </w:r>
          </w:p>
        </w:tc>
        <w:tc>
          <w:tcPr>
            <w:tcW w:w="755" w:type="pct"/>
            <w:shd w:val="clear" w:color="auto" w:fill="B8CCE4" w:themeFill="accent1" w:themeFillTint="66"/>
            <w:noWrap/>
            <w:vAlign w:val="center"/>
            <w:hideMark/>
          </w:tcPr>
          <w:p w:rsidR="005A3897" w:rsidRPr="007032A4" w:rsidRDefault="005A3897" w:rsidP="00C134EB">
            <w:pPr>
              <w:jc w:val="center"/>
              <w:rPr>
                <w:sz w:val="20"/>
                <w:szCs w:val="20"/>
              </w:rPr>
            </w:pPr>
            <w:r w:rsidRPr="007032A4">
              <w:rPr>
                <w:sz w:val="20"/>
                <w:szCs w:val="20"/>
              </w:rPr>
              <w:t>94,3</w:t>
            </w:r>
          </w:p>
        </w:tc>
        <w:tc>
          <w:tcPr>
            <w:tcW w:w="750"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169,9</w:t>
            </w:r>
          </w:p>
        </w:tc>
        <w:tc>
          <w:tcPr>
            <w:tcW w:w="749" w:type="pct"/>
            <w:gridSpan w:val="2"/>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162,2</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Производство и распределение электроэнергии, газа и воды</w:t>
            </w:r>
          </w:p>
        </w:tc>
        <w:tc>
          <w:tcPr>
            <w:tcW w:w="752" w:type="pct"/>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179,0</w:t>
            </w:r>
          </w:p>
        </w:tc>
        <w:tc>
          <w:tcPr>
            <w:tcW w:w="755"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107,6</w:t>
            </w:r>
          </w:p>
        </w:tc>
        <w:tc>
          <w:tcPr>
            <w:tcW w:w="750"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215,7</w:t>
            </w:r>
          </w:p>
        </w:tc>
        <w:tc>
          <w:tcPr>
            <w:tcW w:w="749" w:type="pct"/>
            <w:gridSpan w:val="2"/>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101,8</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Строительство</w:t>
            </w:r>
          </w:p>
        </w:tc>
        <w:tc>
          <w:tcPr>
            <w:tcW w:w="752" w:type="pct"/>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244,4</w:t>
            </w:r>
          </w:p>
        </w:tc>
        <w:tc>
          <w:tcPr>
            <w:tcW w:w="755" w:type="pct"/>
            <w:shd w:val="clear" w:color="auto" w:fill="B8CCE4" w:themeFill="accent1" w:themeFillTint="66"/>
            <w:noWrap/>
            <w:vAlign w:val="center"/>
            <w:hideMark/>
          </w:tcPr>
          <w:p w:rsidR="005A3897" w:rsidRPr="007032A4" w:rsidRDefault="005A3897" w:rsidP="00C134EB">
            <w:pPr>
              <w:jc w:val="center"/>
              <w:rPr>
                <w:sz w:val="20"/>
                <w:szCs w:val="20"/>
              </w:rPr>
            </w:pPr>
            <w:r w:rsidRPr="007032A4">
              <w:rPr>
                <w:sz w:val="20"/>
                <w:szCs w:val="20"/>
              </w:rPr>
              <w:t>83,0</w:t>
            </w:r>
          </w:p>
        </w:tc>
        <w:tc>
          <w:tcPr>
            <w:tcW w:w="750"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129,9</w:t>
            </w:r>
          </w:p>
        </w:tc>
        <w:tc>
          <w:tcPr>
            <w:tcW w:w="749" w:type="pct"/>
            <w:gridSpan w:val="2"/>
            <w:shd w:val="clear" w:color="auto" w:fill="B8CCE4" w:themeFill="accent1" w:themeFillTint="66"/>
            <w:vAlign w:val="center"/>
            <w:hideMark/>
          </w:tcPr>
          <w:p w:rsidR="005A3897" w:rsidRPr="007032A4" w:rsidRDefault="005A3897" w:rsidP="00C134EB">
            <w:pPr>
              <w:jc w:val="center"/>
              <w:rPr>
                <w:sz w:val="20"/>
                <w:szCs w:val="20"/>
              </w:rPr>
            </w:pPr>
            <w:r w:rsidRPr="007032A4">
              <w:rPr>
                <w:sz w:val="20"/>
                <w:szCs w:val="20"/>
              </w:rPr>
              <w:t>79,1</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Оптовая и розничная торговля, ремонт автотранспортных средств, мотоциклов, бытовых изделий и предметов личного пользования</w:t>
            </w:r>
          </w:p>
        </w:tc>
        <w:tc>
          <w:tcPr>
            <w:tcW w:w="752" w:type="pct"/>
            <w:vAlign w:val="center"/>
            <w:hideMark/>
          </w:tcPr>
          <w:p w:rsidR="005A3897" w:rsidRPr="007032A4" w:rsidRDefault="005A3897" w:rsidP="00C134EB">
            <w:pPr>
              <w:jc w:val="center"/>
              <w:rPr>
                <w:sz w:val="20"/>
                <w:szCs w:val="20"/>
              </w:rPr>
            </w:pPr>
            <w:r w:rsidRPr="007032A4">
              <w:rPr>
                <w:sz w:val="20"/>
                <w:szCs w:val="20"/>
              </w:rPr>
              <w:t>–</w:t>
            </w:r>
          </w:p>
        </w:tc>
        <w:tc>
          <w:tcPr>
            <w:tcW w:w="755"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120,8</w:t>
            </w:r>
          </w:p>
        </w:tc>
        <w:tc>
          <w:tcPr>
            <w:tcW w:w="750" w:type="pct"/>
            <w:noWrap/>
            <w:vAlign w:val="center"/>
            <w:hideMark/>
          </w:tcPr>
          <w:p w:rsidR="005A3897" w:rsidRPr="007032A4" w:rsidRDefault="005A3897" w:rsidP="00C134EB">
            <w:pPr>
              <w:jc w:val="center"/>
              <w:rPr>
                <w:sz w:val="20"/>
                <w:szCs w:val="20"/>
              </w:rPr>
            </w:pPr>
            <w:r w:rsidRPr="007032A4">
              <w:rPr>
                <w:sz w:val="20"/>
                <w:szCs w:val="20"/>
              </w:rPr>
              <w:t>–</w:t>
            </w:r>
          </w:p>
        </w:tc>
        <w:tc>
          <w:tcPr>
            <w:tcW w:w="749" w:type="pct"/>
            <w:gridSpan w:val="2"/>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106,2</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Гостиницы и рестораны</w:t>
            </w:r>
          </w:p>
        </w:tc>
        <w:tc>
          <w:tcPr>
            <w:tcW w:w="752" w:type="pct"/>
            <w:vAlign w:val="center"/>
            <w:hideMark/>
          </w:tcPr>
          <w:p w:rsidR="005A3897" w:rsidRPr="007032A4" w:rsidRDefault="005A3897" w:rsidP="00C134EB">
            <w:pPr>
              <w:jc w:val="center"/>
              <w:rPr>
                <w:sz w:val="20"/>
                <w:szCs w:val="20"/>
              </w:rPr>
            </w:pPr>
            <w:r w:rsidRPr="007032A4">
              <w:rPr>
                <w:sz w:val="20"/>
                <w:szCs w:val="20"/>
              </w:rPr>
              <w:t>–</w:t>
            </w:r>
          </w:p>
        </w:tc>
        <w:tc>
          <w:tcPr>
            <w:tcW w:w="755"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211,5</w:t>
            </w:r>
          </w:p>
        </w:tc>
        <w:tc>
          <w:tcPr>
            <w:tcW w:w="750" w:type="pct"/>
            <w:noWrap/>
            <w:vAlign w:val="center"/>
            <w:hideMark/>
          </w:tcPr>
          <w:p w:rsidR="005A3897" w:rsidRPr="007032A4" w:rsidRDefault="005A3897" w:rsidP="00C134EB">
            <w:pPr>
              <w:jc w:val="center"/>
              <w:rPr>
                <w:sz w:val="20"/>
                <w:szCs w:val="20"/>
              </w:rPr>
            </w:pPr>
            <w:r w:rsidRPr="007032A4">
              <w:rPr>
                <w:sz w:val="20"/>
                <w:szCs w:val="20"/>
              </w:rPr>
              <w:t>–</w:t>
            </w:r>
          </w:p>
        </w:tc>
        <w:tc>
          <w:tcPr>
            <w:tcW w:w="749" w:type="pct"/>
            <w:gridSpan w:val="2"/>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200,3</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Транспорт и связь</w:t>
            </w:r>
          </w:p>
        </w:tc>
        <w:tc>
          <w:tcPr>
            <w:tcW w:w="752" w:type="pct"/>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196,4</w:t>
            </w:r>
          </w:p>
        </w:tc>
        <w:tc>
          <w:tcPr>
            <w:tcW w:w="755" w:type="pct"/>
            <w:shd w:val="clear" w:color="auto" w:fill="B8CCE4" w:themeFill="accent1" w:themeFillTint="66"/>
            <w:noWrap/>
            <w:vAlign w:val="center"/>
            <w:hideMark/>
          </w:tcPr>
          <w:p w:rsidR="005A3897" w:rsidRPr="007032A4" w:rsidRDefault="005A3897" w:rsidP="00C134EB">
            <w:pPr>
              <w:jc w:val="center"/>
              <w:rPr>
                <w:sz w:val="20"/>
                <w:szCs w:val="20"/>
              </w:rPr>
            </w:pPr>
            <w:r w:rsidRPr="007032A4">
              <w:rPr>
                <w:sz w:val="20"/>
                <w:szCs w:val="20"/>
              </w:rPr>
              <w:t>70,9</w:t>
            </w:r>
          </w:p>
        </w:tc>
        <w:tc>
          <w:tcPr>
            <w:tcW w:w="750"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179,9</w:t>
            </w:r>
          </w:p>
        </w:tc>
        <w:tc>
          <w:tcPr>
            <w:tcW w:w="749" w:type="pct"/>
            <w:gridSpan w:val="2"/>
            <w:shd w:val="clear" w:color="auto" w:fill="B8CCE4" w:themeFill="accent1" w:themeFillTint="66"/>
            <w:vAlign w:val="center"/>
            <w:hideMark/>
          </w:tcPr>
          <w:p w:rsidR="005A3897" w:rsidRPr="007032A4" w:rsidRDefault="005A3897" w:rsidP="00C134EB">
            <w:pPr>
              <w:jc w:val="center"/>
              <w:rPr>
                <w:sz w:val="20"/>
                <w:szCs w:val="20"/>
              </w:rPr>
            </w:pPr>
            <w:r w:rsidRPr="007032A4">
              <w:rPr>
                <w:sz w:val="20"/>
                <w:szCs w:val="20"/>
              </w:rPr>
              <w:t>94,1</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 xml:space="preserve">Финансовая деятельность, операции с недвижимым имуществом, аренда и предоставление услуг </w:t>
            </w:r>
          </w:p>
        </w:tc>
        <w:tc>
          <w:tcPr>
            <w:tcW w:w="752" w:type="pct"/>
            <w:vAlign w:val="center"/>
            <w:hideMark/>
          </w:tcPr>
          <w:p w:rsidR="005A3897" w:rsidRPr="007032A4" w:rsidRDefault="005A3897" w:rsidP="00C134EB">
            <w:pPr>
              <w:jc w:val="center"/>
              <w:rPr>
                <w:sz w:val="20"/>
                <w:szCs w:val="20"/>
              </w:rPr>
            </w:pPr>
            <w:r w:rsidRPr="007032A4">
              <w:rPr>
                <w:sz w:val="20"/>
                <w:szCs w:val="20"/>
              </w:rPr>
              <w:t>–</w:t>
            </w:r>
          </w:p>
        </w:tc>
        <w:tc>
          <w:tcPr>
            <w:tcW w:w="755"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188,3</w:t>
            </w:r>
          </w:p>
        </w:tc>
        <w:tc>
          <w:tcPr>
            <w:tcW w:w="750" w:type="pct"/>
            <w:noWrap/>
            <w:vAlign w:val="center"/>
            <w:hideMark/>
          </w:tcPr>
          <w:p w:rsidR="005A3897" w:rsidRPr="007032A4" w:rsidRDefault="005A3897" w:rsidP="00C134EB">
            <w:pPr>
              <w:jc w:val="center"/>
              <w:rPr>
                <w:sz w:val="20"/>
                <w:szCs w:val="20"/>
              </w:rPr>
            </w:pPr>
            <w:r w:rsidRPr="007032A4">
              <w:rPr>
                <w:sz w:val="20"/>
                <w:szCs w:val="20"/>
              </w:rPr>
              <w:t>–</w:t>
            </w:r>
          </w:p>
        </w:tc>
        <w:tc>
          <w:tcPr>
            <w:tcW w:w="749" w:type="pct"/>
            <w:gridSpan w:val="2"/>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124,5</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Государственное управление и обеспечение военной безопасности; обязательное социальное обеспечение</w:t>
            </w:r>
          </w:p>
        </w:tc>
        <w:tc>
          <w:tcPr>
            <w:tcW w:w="752" w:type="pct"/>
            <w:vAlign w:val="center"/>
            <w:hideMark/>
          </w:tcPr>
          <w:p w:rsidR="005A3897" w:rsidRPr="007032A4" w:rsidRDefault="005A3897" w:rsidP="00C134EB">
            <w:pPr>
              <w:jc w:val="center"/>
              <w:rPr>
                <w:sz w:val="20"/>
                <w:szCs w:val="20"/>
              </w:rPr>
            </w:pPr>
            <w:r w:rsidRPr="007032A4">
              <w:rPr>
                <w:sz w:val="20"/>
                <w:szCs w:val="20"/>
              </w:rPr>
              <w:t>–</w:t>
            </w:r>
          </w:p>
        </w:tc>
        <w:tc>
          <w:tcPr>
            <w:tcW w:w="755" w:type="pct"/>
            <w:shd w:val="clear" w:color="auto" w:fill="B8CCE4" w:themeFill="accent1" w:themeFillTint="66"/>
            <w:noWrap/>
            <w:vAlign w:val="center"/>
            <w:hideMark/>
          </w:tcPr>
          <w:p w:rsidR="005A3897" w:rsidRPr="007032A4" w:rsidRDefault="005A3897" w:rsidP="00C134EB">
            <w:pPr>
              <w:jc w:val="center"/>
              <w:rPr>
                <w:sz w:val="20"/>
                <w:szCs w:val="20"/>
              </w:rPr>
            </w:pPr>
            <w:r w:rsidRPr="007032A4">
              <w:rPr>
                <w:sz w:val="20"/>
                <w:szCs w:val="20"/>
              </w:rPr>
              <w:t>85,3</w:t>
            </w:r>
          </w:p>
        </w:tc>
        <w:tc>
          <w:tcPr>
            <w:tcW w:w="750" w:type="pct"/>
            <w:noWrap/>
            <w:vAlign w:val="center"/>
            <w:hideMark/>
          </w:tcPr>
          <w:p w:rsidR="005A3897" w:rsidRPr="007032A4" w:rsidRDefault="005A3897" w:rsidP="00C134EB">
            <w:pPr>
              <w:jc w:val="center"/>
              <w:rPr>
                <w:sz w:val="20"/>
                <w:szCs w:val="20"/>
              </w:rPr>
            </w:pPr>
            <w:r w:rsidRPr="007032A4">
              <w:rPr>
                <w:sz w:val="20"/>
                <w:szCs w:val="20"/>
              </w:rPr>
              <w:t>–</w:t>
            </w:r>
          </w:p>
        </w:tc>
        <w:tc>
          <w:tcPr>
            <w:tcW w:w="749" w:type="pct"/>
            <w:gridSpan w:val="2"/>
            <w:shd w:val="clear" w:color="auto" w:fill="B8CCE4" w:themeFill="accent1" w:themeFillTint="66"/>
            <w:vAlign w:val="center"/>
            <w:hideMark/>
          </w:tcPr>
          <w:p w:rsidR="005A3897" w:rsidRPr="007032A4" w:rsidRDefault="005A3897" w:rsidP="00C134EB">
            <w:pPr>
              <w:jc w:val="center"/>
              <w:rPr>
                <w:sz w:val="20"/>
                <w:szCs w:val="20"/>
              </w:rPr>
            </w:pPr>
            <w:r w:rsidRPr="007032A4">
              <w:rPr>
                <w:sz w:val="20"/>
                <w:szCs w:val="20"/>
              </w:rPr>
              <w:t>80,2</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Образование</w:t>
            </w:r>
          </w:p>
        </w:tc>
        <w:tc>
          <w:tcPr>
            <w:tcW w:w="752" w:type="pct"/>
            <w:vAlign w:val="center"/>
            <w:hideMark/>
          </w:tcPr>
          <w:p w:rsidR="005A3897" w:rsidRPr="007032A4" w:rsidRDefault="005A3897" w:rsidP="00C134EB">
            <w:pPr>
              <w:jc w:val="center"/>
              <w:rPr>
                <w:sz w:val="20"/>
                <w:szCs w:val="20"/>
              </w:rPr>
            </w:pPr>
            <w:r w:rsidRPr="007032A4">
              <w:rPr>
                <w:sz w:val="20"/>
                <w:szCs w:val="20"/>
              </w:rPr>
              <w:t>–</w:t>
            </w:r>
          </w:p>
        </w:tc>
        <w:tc>
          <w:tcPr>
            <w:tcW w:w="755"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103,4</w:t>
            </w:r>
          </w:p>
        </w:tc>
        <w:tc>
          <w:tcPr>
            <w:tcW w:w="750" w:type="pct"/>
            <w:noWrap/>
            <w:vAlign w:val="center"/>
            <w:hideMark/>
          </w:tcPr>
          <w:p w:rsidR="005A3897" w:rsidRPr="007032A4" w:rsidRDefault="005A3897" w:rsidP="00C134EB">
            <w:pPr>
              <w:jc w:val="center"/>
              <w:rPr>
                <w:sz w:val="20"/>
                <w:szCs w:val="20"/>
              </w:rPr>
            </w:pPr>
            <w:r w:rsidRPr="007032A4">
              <w:rPr>
                <w:sz w:val="20"/>
                <w:szCs w:val="20"/>
              </w:rPr>
              <w:t>–</w:t>
            </w:r>
          </w:p>
        </w:tc>
        <w:tc>
          <w:tcPr>
            <w:tcW w:w="749" w:type="pct"/>
            <w:gridSpan w:val="2"/>
            <w:shd w:val="clear" w:color="auto" w:fill="B8CCE4" w:themeFill="accent1" w:themeFillTint="66"/>
            <w:vAlign w:val="center"/>
            <w:hideMark/>
          </w:tcPr>
          <w:p w:rsidR="005A3897" w:rsidRPr="007032A4" w:rsidRDefault="005A3897" w:rsidP="00C134EB">
            <w:pPr>
              <w:jc w:val="center"/>
              <w:rPr>
                <w:sz w:val="20"/>
                <w:szCs w:val="20"/>
              </w:rPr>
            </w:pPr>
            <w:r w:rsidRPr="007032A4">
              <w:rPr>
                <w:sz w:val="20"/>
                <w:szCs w:val="20"/>
              </w:rPr>
              <w:t>81,2</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Здравоохранение и предоставление социальных услуг</w:t>
            </w:r>
          </w:p>
        </w:tc>
        <w:tc>
          <w:tcPr>
            <w:tcW w:w="752" w:type="pct"/>
            <w:vAlign w:val="center"/>
            <w:hideMark/>
          </w:tcPr>
          <w:p w:rsidR="005A3897" w:rsidRPr="007032A4" w:rsidRDefault="005A3897" w:rsidP="00C134EB">
            <w:pPr>
              <w:jc w:val="center"/>
              <w:rPr>
                <w:sz w:val="20"/>
                <w:szCs w:val="20"/>
              </w:rPr>
            </w:pPr>
            <w:r w:rsidRPr="007032A4">
              <w:rPr>
                <w:sz w:val="20"/>
                <w:szCs w:val="20"/>
              </w:rPr>
              <w:t>–</w:t>
            </w:r>
          </w:p>
        </w:tc>
        <w:tc>
          <w:tcPr>
            <w:tcW w:w="755"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107,8</w:t>
            </w:r>
          </w:p>
        </w:tc>
        <w:tc>
          <w:tcPr>
            <w:tcW w:w="750" w:type="pct"/>
            <w:noWrap/>
            <w:vAlign w:val="center"/>
            <w:hideMark/>
          </w:tcPr>
          <w:p w:rsidR="005A3897" w:rsidRPr="007032A4" w:rsidRDefault="005A3897" w:rsidP="00C134EB">
            <w:pPr>
              <w:jc w:val="center"/>
              <w:rPr>
                <w:sz w:val="20"/>
                <w:szCs w:val="20"/>
              </w:rPr>
            </w:pPr>
            <w:r w:rsidRPr="007032A4">
              <w:rPr>
                <w:sz w:val="20"/>
                <w:szCs w:val="20"/>
              </w:rPr>
              <w:t>–</w:t>
            </w:r>
          </w:p>
        </w:tc>
        <w:tc>
          <w:tcPr>
            <w:tcW w:w="749" w:type="pct"/>
            <w:gridSpan w:val="2"/>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101,2</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Предоставление прочих коммунальных, социальных и персональных услуг</w:t>
            </w:r>
          </w:p>
        </w:tc>
        <w:tc>
          <w:tcPr>
            <w:tcW w:w="752" w:type="pct"/>
            <w:vAlign w:val="center"/>
            <w:hideMark/>
          </w:tcPr>
          <w:p w:rsidR="005A3897" w:rsidRPr="007032A4" w:rsidRDefault="005A3897" w:rsidP="00C134EB">
            <w:pPr>
              <w:jc w:val="center"/>
              <w:rPr>
                <w:sz w:val="20"/>
                <w:szCs w:val="20"/>
              </w:rPr>
            </w:pPr>
            <w:r w:rsidRPr="007032A4">
              <w:rPr>
                <w:sz w:val="20"/>
                <w:szCs w:val="20"/>
              </w:rPr>
              <w:t>–</w:t>
            </w:r>
          </w:p>
        </w:tc>
        <w:tc>
          <w:tcPr>
            <w:tcW w:w="755" w:type="pct"/>
            <w:shd w:val="clear" w:color="auto" w:fill="B8CCE4" w:themeFill="accent1" w:themeFillTint="66"/>
            <w:noWrap/>
            <w:vAlign w:val="center"/>
            <w:hideMark/>
          </w:tcPr>
          <w:p w:rsidR="005A3897" w:rsidRPr="007032A4" w:rsidRDefault="005A3897" w:rsidP="00C134EB">
            <w:pPr>
              <w:jc w:val="center"/>
              <w:rPr>
                <w:sz w:val="20"/>
                <w:szCs w:val="20"/>
              </w:rPr>
            </w:pPr>
            <w:r w:rsidRPr="007032A4">
              <w:rPr>
                <w:sz w:val="20"/>
                <w:szCs w:val="20"/>
              </w:rPr>
              <w:t>38,6</w:t>
            </w:r>
          </w:p>
        </w:tc>
        <w:tc>
          <w:tcPr>
            <w:tcW w:w="750" w:type="pct"/>
            <w:noWrap/>
            <w:vAlign w:val="center"/>
            <w:hideMark/>
          </w:tcPr>
          <w:p w:rsidR="005A3897" w:rsidRPr="007032A4" w:rsidRDefault="005A3897" w:rsidP="00C134EB">
            <w:pPr>
              <w:jc w:val="center"/>
              <w:rPr>
                <w:sz w:val="20"/>
                <w:szCs w:val="20"/>
              </w:rPr>
            </w:pPr>
            <w:r w:rsidRPr="007032A4">
              <w:rPr>
                <w:sz w:val="20"/>
                <w:szCs w:val="20"/>
              </w:rPr>
              <w:t>–</w:t>
            </w:r>
          </w:p>
        </w:tc>
        <w:tc>
          <w:tcPr>
            <w:tcW w:w="749" w:type="pct"/>
            <w:gridSpan w:val="2"/>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109,8</w:t>
            </w:r>
          </w:p>
        </w:tc>
      </w:tr>
      <w:tr w:rsidR="005A3897" w:rsidRPr="007032A4" w:rsidTr="004F4E24">
        <w:trPr>
          <w:trHeight w:val="20"/>
        </w:trPr>
        <w:tc>
          <w:tcPr>
            <w:tcW w:w="1994" w:type="pct"/>
            <w:hideMark/>
          </w:tcPr>
          <w:p w:rsidR="005A3897" w:rsidRPr="007032A4" w:rsidRDefault="005A3897" w:rsidP="00C134EB">
            <w:pPr>
              <w:rPr>
                <w:sz w:val="20"/>
                <w:szCs w:val="20"/>
              </w:rPr>
            </w:pPr>
            <w:r w:rsidRPr="007032A4">
              <w:rPr>
                <w:sz w:val="20"/>
                <w:szCs w:val="20"/>
              </w:rPr>
              <w:t>ВСЕГО</w:t>
            </w:r>
          </w:p>
        </w:tc>
        <w:tc>
          <w:tcPr>
            <w:tcW w:w="752" w:type="pct"/>
            <w:shd w:val="clear" w:color="auto" w:fill="F2DBDB" w:themeFill="accent2" w:themeFillTint="33"/>
            <w:vAlign w:val="center"/>
            <w:hideMark/>
          </w:tcPr>
          <w:p w:rsidR="005A3897" w:rsidRPr="007032A4" w:rsidRDefault="005A3897" w:rsidP="00C134EB">
            <w:pPr>
              <w:jc w:val="center"/>
              <w:rPr>
                <w:sz w:val="20"/>
                <w:szCs w:val="20"/>
              </w:rPr>
            </w:pPr>
            <w:r w:rsidRPr="007032A4">
              <w:rPr>
                <w:sz w:val="20"/>
                <w:szCs w:val="20"/>
              </w:rPr>
              <w:t>155,7</w:t>
            </w:r>
          </w:p>
        </w:tc>
        <w:tc>
          <w:tcPr>
            <w:tcW w:w="755" w:type="pct"/>
            <w:shd w:val="clear" w:color="auto" w:fill="B8CCE4" w:themeFill="accent1" w:themeFillTint="66"/>
            <w:noWrap/>
            <w:vAlign w:val="center"/>
            <w:hideMark/>
          </w:tcPr>
          <w:p w:rsidR="005A3897" w:rsidRPr="007032A4" w:rsidRDefault="005A3897" w:rsidP="00C134EB">
            <w:pPr>
              <w:jc w:val="center"/>
              <w:rPr>
                <w:sz w:val="20"/>
                <w:szCs w:val="20"/>
              </w:rPr>
            </w:pPr>
            <w:r w:rsidRPr="007032A4">
              <w:rPr>
                <w:sz w:val="20"/>
                <w:szCs w:val="20"/>
              </w:rPr>
              <w:t>94,1</w:t>
            </w:r>
          </w:p>
        </w:tc>
        <w:tc>
          <w:tcPr>
            <w:tcW w:w="750" w:type="pct"/>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168,3</w:t>
            </w:r>
          </w:p>
        </w:tc>
        <w:tc>
          <w:tcPr>
            <w:tcW w:w="749" w:type="pct"/>
            <w:gridSpan w:val="2"/>
            <w:shd w:val="clear" w:color="auto" w:fill="F2DBDB" w:themeFill="accent2" w:themeFillTint="33"/>
            <w:noWrap/>
            <w:vAlign w:val="center"/>
            <w:hideMark/>
          </w:tcPr>
          <w:p w:rsidR="005A3897" w:rsidRPr="007032A4" w:rsidRDefault="005A3897" w:rsidP="00C134EB">
            <w:pPr>
              <w:jc w:val="center"/>
              <w:rPr>
                <w:sz w:val="20"/>
                <w:szCs w:val="20"/>
              </w:rPr>
            </w:pPr>
            <w:r w:rsidRPr="007032A4">
              <w:rPr>
                <w:sz w:val="20"/>
                <w:szCs w:val="20"/>
              </w:rPr>
              <w:t>113,2</w:t>
            </w:r>
          </w:p>
        </w:tc>
      </w:tr>
    </w:tbl>
    <w:p w:rsidR="004F4E24" w:rsidRPr="007032A4" w:rsidRDefault="004F4E24" w:rsidP="004F4E24">
      <w:pPr>
        <w:ind w:firstLine="397"/>
        <w:jc w:val="both"/>
      </w:pPr>
      <w:r w:rsidRPr="007032A4">
        <w:t xml:space="preserve">Важную роль в развитии реального сектора экономики Гатчинского муниципального района играет </w:t>
      </w:r>
      <w:r w:rsidRPr="007032A4">
        <w:rPr>
          <w:b/>
          <w:u w:val="single"/>
        </w:rPr>
        <w:t>научно-инновационный комплекс</w:t>
      </w:r>
      <w:r w:rsidRPr="007032A4">
        <w:t>. По виду деятельности «научные исследования и разработки» по Гатчинскому району занято 2,9 тыс</w:t>
      </w:r>
      <w:proofErr w:type="gramStart"/>
      <w:r w:rsidRPr="007032A4">
        <w:t>.ч</w:t>
      </w:r>
      <w:proofErr w:type="gramEnd"/>
      <w:r w:rsidRPr="007032A4">
        <w:t>еловек, что составляет 3,4 % от общей численности занятых в экономике по крупным и средним предприятиям.</w:t>
      </w:r>
    </w:p>
    <w:p w:rsidR="004F4E24" w:rsidRPr="007032A4" w:rsidRDefault="004F4E24" w:rsidP="004F4E24">
      <w:pPr>
        <w:ind w:firstLine="397"/>
        <w:jc w:val="both"/>
        <w:rPr>
          <w:b/>
        </w:rPr>
      </w:pPr>
      <w:r w:rsidRPr="007032A4">
        <w:t>В данной сфере реализуются крупные инвестиционные проекты, способные в перспективе стать важнейшим фактором развития инновационной экономики. В связи с тем, что развитие научно-инновационного потенциала относится к федеральному и региональному уровням, для муниципального района данный фактор носит внешний характер – в качестве потенциала реализации возможностей развития.</w:t>
      </w:r>
    </w:p>
    <w:p w:rsidR="00696D1F" w:rsidRPr="007032A4" w:rsidRDefault="00696D1F" w:rsidP="000E5EE2">
      <w:pPr>
        <w:jc w:val="both"/>
      </w:pPr>
      <w:r w:rsidRPr="007032A4">
        <w:br w:type="column"/>
      </w:r>
    </w:p>
    <w:p w:rsidR="00696D1F" w:rsidRPr="007032A4" w:rsidRDefault="000E5EE2" w:rsidP="00696D1F">
      <w:r w:rsidRPr="007032A4">
        <w:rPr>
          <w:noProof/>
        </w:rPr>
        <w:drawing>
          <wp:anchor distT="0" distB="0" distL="114300" distR="114300" simplePos="0" relativeHeight="251799552" behindDoc="1" locked="0" layoutInCell="1" allowOverlap="1">
            <wp:simplePos x="0" y="0"/>
            <wp:positionH relativeFrom="column">
              <wp:posOffset>-114886</wp:posOffset>
            </wp:positionH>
            <wp:positionV relativeFrom="paragraph">
              <wp:posOffset>-74735</wp:posOffset>
            </wp:positionV>
            <wp:extent cx="6655147" cy="2766647"/>
            <wp:effectExtent l="19050" t="0" r="0" b="0"/>
            <wp:wrapNone/>
            <wp:docPr id="13" name="Рисунок 1" descr="C:\МИГУНОВА\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ИГУНОВА\Untitled-1.jpg"/>
                    <pic:cNvPicPr>
                      <a:picLocks noChangeAspect="1" noChangeArrowheads="1"/>
                    </pic:cNvPicPr>
                  </pic:nvPicPr>
                  <pic:blipFill>
                    <a:blip r:embed="rId12" cstate="print"/>
                    <a:srcRect/>
                    <a:stretch>
                      <a:fillRect/>
                    </a:stretch>
                  </pic:blipFill>
                  <pic:spPr bwMode="auto">
                    <a:xfrm>
                      <a:off x="0" y="0"/>
                      <a:ext cx="6670431" cy="2773001"/>
                    </a:xfrm>
                    <a:prstGeom prst="rect">
                      <a:avLst/>
                    </a:prstGeom>
                    <a:noFill/>
                    <a:ln w="9525">
                      <a:noFill/>
                      <a:miter lim="800000"/>
                      <a:headEnd/>
                      <a:tailEnd/>
                    </a:ln>
                  </pic:spPr>
                </pic:pic>
              </a:graphicData>
            </a:graphic>
          </wp:anchor>
        </w:drawing>
      </w:r>
    </w:p>
    <w:p w:rsidR="00696D1F" w:rsidRPr="007032A4" w:rsidRDefault="00696D1F" w:rsidP="00696D1F">
      <w:pPr>
        <w:jc w:val="both"/>
      </w:pPr>
    </w:p>
    <w:p w:rsidR="00696D1F" w:rsidRPr="007032A4" w:rsidRDefault="00696D1F" w:rsidP="00696D1F">
      <w:pPr>
        <w:tabs>
          <w:tab w:val="left" w:pos="3327"/>
        </w:tabs>
        <w:jc w:val="both"/>
      </w:pPr>
      <w:r w:rsidRPr="007032A4">
        <w:tab/>
      </w:r>
    </w:p>
    <w:p w:rsidR="00696D1F" w:rsidRPr="007032A4" w:rsidRDefault="00696D1F" w:rsidP="00696D1F">
      <w:pPr>
        <w:tabs>
          <w:tab w:val="left" w:pos="3327"/>
        </w:tabs>
        <w:jc w:val="both"/>
      </w:pPr>
    </w:p>
    <w:p w:rsidR="00696D1F" w:rsidRPr="007032A4" w:rsidRDefault="00696D1F" w:rsidP="00696D1F">
      <w:pPr>
        <w:tabs>
          <w:tab w:val="left" w:pos="3327"/>
        </w:tabs>
        <w:jc w:val="both"/>
      </w:pPr>
    </w:p>
    <w:p w:rsidR="00696D1F" w:rsidRPr="007032A4" w:rsidRDefault="00696D1F" w:rsidP="00696D1F">
      <w:pPr>
        <w:jc w:val="both"/>
      </w:pPr>
    </w:p>
    <w:p w:rsidR="00696D1F" w:rsidRPr="007032A4" w:rsidRDefault="00696D1F" w:rsidP="00696D1F">
      <w:pPr>
        <w:jc w:val="both"/>
      </w:pPr>
    </w:p>
    <w:p w:rsidR="00696D1F" w:rsidRPr="007032A4" w:rsidRDefault="00696D1F" w:rsidP="00696D1F">
      <w:pPr>
        <w:jc w:val="both"/>
      </w:pPr>
    </w:p>
    <w:p w:rsidR="00696D1F" w:rsidRPr="007032A4" w:rsidRDefault="00696D1F" w:rsidP="00696D1F">
      <w:pPr>
        <w:jc w:val="both"/>
      </w:pPr>
    </w:p>
    <w:p w:rsidR="00696D1F" w:rsidRPr="007032A4" w:rsidRDefault="00696D1F" w:rsidP="00696D1F">
      <w:pPr>
        <w:jc w:val="both"/>
      </w:pPr>
    </w:p>
    <w:p w:rsidR="00696D1F" w:rsidRPr="007032A4" w:rsidRDefault="00696D1F" w:rsidP="00696D1F">
      <w:pPr>
        <w:jc w:val="both"/>
      </w:pPr>
    </w:p>
    <w:p w:rsidR="00696D1F" w:rsidRPr="007032A4" w:rsidRDefault="00696D1F" w:rsidP="00696D1F">
      <w:pPr>
        <w:jc w:val="both"/>
      </w:pPr>
    </w:p>
    <w:p w:rsidR="00696D1F" w:rsidRPr="007032A4" w:rsidRDefault="00696D1F" w:rsidP="00696D1F">
      <w:pPr>
        <w:jc w:val="both"/>
      </w:pPr>
    </w:p>
    <w:p w:rsidR="00696D1F" w:rsidRPr="007032A4" w:rsidRDefault="00696D1F" w:rsidP="00696D1F">
      <w:pPr>
        <w:jc w:val="both"/>
      </w:pPr>
    </w:p>
    <w:p w:rsidR="00696D1F" w:rsidRPr="007032A4" w:rsidRDefault="00696D1F" w:rsidP="00696D1F">
      <w:pPr>
        <w:jc w:val="both"/>
      </w:pPr>
    </w:p>
    <w:p w:rsidR="00696D1F" w:rsidRPr="007032A4" w:rsidRDefault="00696D1F" w:rsidP="00696D1F">
      <w:pPr>
        <w:jc w:val="both"/>
      </w:pPr>
    </w:p>
    <w:p w:rsidR="00034303" w:rsidRPr="007032A4" w:rsidRDefault="00034303" w:rsidP="00C134EB">
      <w:pPr>
        <w:ind w:firstLine="397"/>
        <w:jc w:val="both"/>
      </w:pPr>
      <w:r w:rsidRPr="007032A4">
        <w:t xml:space="preserve">Роль экономического комплекса Гатчинского муниципального района в экономике Ленинградской области отражается и в обрабатывающих производствах и в </w:t>
      </w:r>
      <w:proofErr w:type="gramStart"/>
      <w:r w:rsidRPr="007032A4">
        <w:t>сельскохозяйственном</w:t>
      </w:r>
      <w:proofErr w:type="gramEnd"/>
      <w:r w:rsidRPr="007032A4">
        <w:t>. В 2014 году по объему отгруженных товаров обрабатывающих производств (по крупным и средним предприятиям) Гатчинский муниципальный район занял 6 место в Ленинградской области из 18 муниципальных районов. Отрыв от лидера промышленного производства – Ломоносовского муниципального района – составил в 3 раза. По объёму отгруженных товаров предприятиями сельскохозяйственного комплекса Гатчинский муниципальный район занял 4 место из 14 муниципальных районов Ленинградской области, удельный вес производства сельскохозяйственной продукции района составил 6,8 %, что в 7 раз ниже показателя лидера сельхозпроизводства по Ленинградской области – Кировского муниципального района. Данные позиции Гатчинский муниципальный район сохраняет на протяжении последних лет.</w:t>
      </w:r>
    </w:p>
    <w:p w:rsidR="00034303" w:rsidRPr="007032A4" w:rsidRDefault="00034303" w:rsidP="00C134EB">
      <w:pPr>
        <w:ind w:firstLine="397"/>
        <w:jc w:val="both"/>
      </w:pPr>
      <w:r w:rsidRPr="007032A4">
        <w:t xml:space="preserve">Не смотря на стабильную динамику роста показателя «объем отгруженных товаров собственного производства…» по Гатчинскому муниципальному району, на фоне Ленинградской области удельный вес района носит неустойчивый характер как в абсолютном выражении (показатель района составляет 5,5-6,1 % от областного), так и в расчете на душу населения (38,8-43,9 % от </w:t>
      </w:r>
      <w:proofErr w:type="spellStart"/>
      <w:r w:rsidRPr="007032A4">
        <w:t>среднеобластного</w:t>
      </w:r>
      <w:proofErr w:type="spellEnd"/>
      <w:r w:rsidRPr="007032A4">
        <w:t xml:space="preserve"> значения).</w:t>
      </w:r>
    </w:p>
    <w:p w:rsidR="00034303" w:rsidRPr="007032A4" w:rsidRDefault="00034303" w:rsidP="00C134EB">
      <w:pPr>
        <w:ind w:firstLine="397"/>
        <w:jc w:val="both"/>
      </w:pPr>
      <w:r w:rsidRPr="007032A4">
        <w:t xml:space="preserve">В том числе, «объем отгруженных товаров собственного производства...» </w:t>
      </w:r>
      <w:r w:rsidRPr="007032A4">
        <w:rPr>
          <w:b/>
        </w:rPr>
        <w:t>по обрабатывающим производствам</w:t>
      </w:r>
      <w:r w:rsidRPr="007032A4">
        <w:t xml:space="preserve"> также демонстрирует неустойчивую динамику, не смотря на реализацию ряда крупных инвестиционных проектов в данной сфере (удельный вес Гатчинского муниципального района: </w:t>
      </w:r>
      <w:r w:rsidRPr="007032A4">
        <w:rPr>
          <w:b/>
        </w:rPr>
        <w:t>6,2-7,4 % от областного показателя</w:t>
      </w:r>
      <w:r w:rsidRPr="007032A4">
        <w:t>), а по виду деятельности «</w:t>
      </w:r>
      <w:r w:rsidRPr="007032A4">
        <w:rPr>
          <w:b/>
        </w:rPr>
        <w:t>сельскохозяйственное производство</w:t>
      </w:r>
      <w:r w:rsidRPr="007032A4">
        <w:t>…» удельный вес Гатчинского муниципального района в Ленинградской области имеет тенденцию к снижению (</w:t>
      </w:r>
      <w:r w:rsidRPr="007032A4">
        <w:rPr>
          <w:b/>
        </w:rPr>
        <w:t xml:space="preserve">от 8,0% до </w:t>
      </w:r>
      <w:proofErr w:type="gramStart"/>
      <w:r w:rsidRPr="007032A4">
        <w:rPr>
          <w:b/>
        </w:rPr>
        <w:t>6,6</w:t>
      </w:r>
      <w:proofErr w:type="gramEnd"/>
      <w:r w:rsidRPr="007032A4">
        <w:rPr>
          <w:b/>
        </w:rPr>
        <w:t xml:space="preserve"> %</w:t>
      </w:r>
      <w:r w:rsidRPr="007032A4">
        <w:t xml:space="preserve"> в общем </w:t>
      </w:r>
      <w:proofErr w:type="gramStart"/>
      <w:r w:rsidRPr="007032A4">
        <w:t>объеме</w:t>
      </w:r>
      <w:proofErr w:type="gramEnd"/>
      <w:r w:rsidRPr="007032A4">
        <w:t xml:space="preserve"> производства Ленинградской области).</w:t>
      </w:r>
    </w:p>
    <w:p w:rsidR="00034303" w:rsidRPr="007032A4" w:rsidRDefault="00034303" w:rsidP="00C134EB">
      <w:pPr>
        <w:ind w:firstLine="397"/>
        <w:jc w:val="both"/>
      </w:pPr>
      <w:r w:rsidRPr="007032A4">
        <w:t xml:space="preserve">Средний уровень </w:t>
      </w:r>
      <w:r w:rsidRPr="007032A4">
        <w:rPr>
          <w:b/>
        </w:rPr>
        <w:t>заработной платы</w:t>
      </w:r>
      <w:r w:rsidRPr="007032A4">
        <w:t xml:space="preserve"> по крупным и средним предприятиям в данных видах экономической деятельности ниже </w:t>
      </w:r>
      <w:proofErr w:type="spellStart"/>
      <w:r w:rsidRPr="007032A4">
        <w:t>среднеобластных</w:t>
      </w:r>
      <w:proofErr w:type="spellEnd"/>
      <w:r w:rsidRPr="007032A4">
        <w:t xml:space="preserve"> значений – 86-91 %. Объем </w:t>
      </w:r>
      <w:r w:rsidRPr="007032A4">
        <w:rPr>
          <w:b/>
        </w:rPr>
        <w:t>инвестиций</w:t>
      </w:r>
      <w:r w:rsidRPr="007032A4">
        <w:t xml:space="preserve"> в расчете на душу населения также в два раза ниже </w:t>
      </w:r>
      <w:proofErr w:type="spellStart"/>
      <w:r w:rsidRPr="007032A4">
        <w:t>среднеобластного</w:t>
      </w:r>
      <w:proofErr w:type="spellEnd"/>
      <w:r w:rsidRPr="007032A4">
        <w:t xml:space="preserve"> уровня.</w:t>
      </w:r>
    </w:p>
    <w:p w:rsidR="00034303" w:rsidRPr="007032A4" w:rsidRDefault="00034303" w:rsidP="00C134EB">
      <w:pPr>
        <w:ind w:firstLine="397"/>
        <w:jc w:val="both"/>
      </w:pPr>
      <w:r w:rsidRPr="007032A4">
        <w:t>Сравнительная характеристика динамики основных параметров социально-экономического развития Гатчинского муниципального района и Ленинградской области в сопоставимых единицах измерения представлена в табл. 12-13.</w:t>
      </w:r>
    </w:p>
    <w:p w:rsidR="00034303" w:rsidRPr="007032A4" w:rsidRDefault="00034303" w:rsidP="00C134EB">
      <w:pPr>
        <w:ind w:firstLine="397"/>
        <w:jc w:val="both"/>
      </w:pPr>
    </w:p>
    <w:p w:rsidR="00034303" w:rsidRPr="007032A4" w:rsidRDefault="00034303" w:rsidP="00C134EB">
      <w:pPr>
        <w:jc w:val="both"/>
      </w:pPr>
    </w:p>
    <w:p w:rsidR="00034303" w:rsidRPr="007032A4" w:rsidRDefault="00034303" w:rsidP="00C134EB">
      <w:pPr>
        <w:pStyle w:val="29"/>
        <w:widowControl w:val="0"/>
        <w:spacing w:after="0" w:line="240" w:lineRule="auto"/>
        <w:ind w:left="0" w:firstLine="709"/>
        <w:jc w:val="both"/>
        <w:rPr>
          <w:iCs/>
        </w:rPr>
        <w:sectPr w:rsidR="00034303" w:rsidRPr="007032A4" w:rsidSect="0069178C">
          <w:pgSz w:w="11906" w:h="16838"/>
          <w:pgMar w:top="1134" w:right="1134" w:bottom="1134" w:left="1134" w:header="708" w:footer="708" w:gutter="0"/>
          <w:cols w:space="708"/>
          <w:titlePg/>
          <w:docGrid w:linePitch="360"/>
        </w:sectPr>
      </w:pPr>
    </w:p>
    <w:p w:rsidR="00034303" w:rsidRPr="007032A4" w:rsidRDefault="00034303" w:rsidP="00C134EB">
      <w:pPr>
        <w:jc w:val="right"/>
      </w:pPr>
      <w:r w:rsidRPr="007032A4">
        <w:rPr>
          <w:noProof/>
        </w:rPr>
        <w:lastRenderedPageBreak/>
        <w:drawing>
          <wp:anchor distT="0" distB="0" distL="114300" distR="114300" simplePos="0" relativeHeight="251686912" behindDoc="1" locked="0" layoutInCell="1" allowOverlap="1">
            <wp:simplePos x="0" y="0"/>
            <wp:positionH relativeFrom="column">
              <wp:posOffset>-432099</wp:posOffset>
            </wp:positionH>
            <wp:positionV relativeFrom="paragraph">
              <wp:posOffset>-235996</wp:posOffset>
            </wp:positionV>
            <wp:extent cx="10088211" cy="6726265"/>
            <wp:effectExtent l="19050" t="0" r="8289" b="0"/>
            <wp:wrapNone/>
            <wp:docPr id="31" name="Рисунок 1" descr="E:\ЭНКО_ГАТЧИНА\СЭР_ГМР\ЗАПИСКИ\Колбаски_Л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ЭНКО_ГАТЧИНА\СЭР_ГМР\ЗАПИСКИ\Колбаски_ЛО.jpg"/>
                    <pic:cNvPicPr>
                      <a:picLocks noChangeAspect="1" noChangeArrowheads="1"/>
                    </pic:cNvPicPr>
                  </pic:nvPicPr>
                  <pic:blipFill>
                    <a:blip r:embed="rId13"/>
                    <a:stretch>
                      <a:fillRect/>
                    </a:stretch>
                  </pic:blipFill>
                  <pic:spPr bwMode="auto">
                    <a:xfrm>
                      <a:off x="0" y="0"/>
                      <a:ext cx="10088211" cy="6726265"/>
                    </a:xfrm>
                    <a:prstGeom prst="rect">
                      <a:avLst/>
                    </a:prstGeom>
                    <a:noFill/>
                    <a:ln w="9525">
                      <a:noFill/>
                      <a:miter lim="800000"/>
                      <a:headEnd/>
                      <a:tailEnd/>
                    </a:ln>
                  </pic:spPr>
                </pic:pic>
              </a:graphicData>
            </a:graphic>
          </wp:anchor>
        </w:drawing>
      </w:r>
      <w:r w:rsidRPr="007032A4">
        <w:br w:type="column"/>
      </w:r>
      <w:r w:rsidRPr="007032A4">
        <w:lastRenderedPageBreak/>
        <w:t>Таблица 12.</w:t>
      </w:r>
    </w:p>
    <w:p w:rsidR="00034303" w:rsidRPr="007032A4" w:rsidRDefault="00034303" w:rsidP="00C134EB">
      <w:pPr>
        <w:jc w:val="center"/>
      </w:pPr>
      <w:r w:rsidRPr="007032A4">
        <w:rPr>
          <w:b/>
        </w:rPr>
        <w:t>Объем отгруженных товаров собственного производства</w:t>
      </w:r>
      <w:r w:rsidRPr="007032A4">
        <w:t>, выполненных работ и услуг по организациям Ленинградской области, не относящимся к субъектам малого предпринимательства</w:t>
      </w:r>
    </w:p>
    <w:tbl>
      <w:tblPr>
        <w:tblStyle w:val="afe"/>
        <w:tblW w:w="5000" w:type="pct"/>
        <w:tblLayout w:type="fixed"/>
        <w:tblLook w:val="04A0"/>
      </w:tblPr>
      <w:tblGrid>
        <w:gridCol w:w="1606"/>
        <w:gridCol w:w="645"/>
        <w:gridCol w:w="769"/>
        <w:gridCol w:w="760"/>
        <w:gridCol w:w="795"/>
        <w:gridCol w:w="772"/>
        <w:gridCol w:w="9"/>
        <w:gridCol w:w="739"/>
        <w:gridCol w:w="654"/>
        <w:gridCol w:w="662"/>
        <w:gridCol w:w="719"/>
        <w:gridCol w:w="772"/>
        <w:gridCol w:w="698"/>
        <w:gridCol w:w="9"/>
        <w:gridCol w:w="727"/>
        <w:gridCol w:w="668"/>
        <w:gridCol w:w="719"/>
        <w:gridCol w:w="775"/>
        <w:gridCol w:w="742"/>
        <w:gridCol w:w="730"/>
        <w:gridCol w:w="795"/>
        <w:gridCol w:w="21"/>
      </w:tblGrid>
      <w:tr w:rsidR="00034303" w:rsidRPr="007032A4" w:rsidTr="00A56036">
        <w:trPr>
          <w:gridAfter w:val="1"/>
          <w:cnfStyle w:val="100000000000"/>
          <w:wAfter w:w="7" w:type="pct"/>
          <w:trHeight w:val="300"/>
        </w:trPr>
        <w:tc>
          <w:tcPr>
            <w:tcW w:w="543" w:type="pct"/>
            <w:vMerge w:val="restart"/>
            <w:hideMark/>
          </w:tcPr>
          <w:p w:rsidR="00034303" w:rsidRPr="007032A4" w:rsidRDefault="00034303" w:rsidP="00C134EB">
            <w:pPr>
              <w:rPr>
                <w:sz w:val="20"/>
                <w:szCs w:val="20"/>
              </w:rPr>
            </w:pPr>
          </w:p>
        </w:tc>
        <w:tc>
          <w:tcPr>
            <w:tcW w:w="1518" w:type="pct"/>
            <w:gridSpan w:val="7"/>
            <w:vAlign w:val="center"/>
            <w:hideMark/>
          </w:tcPr>
          <w:p w:rsidR="00034303" w:rsidRPr="007032A4" w:rsidRDefault="00034303" w:rsidP="00C134EB">
            <w:pPr>
              <w:jc w:val="center"/>
              <w:cnfStyle w:val="000000000000"/>
              <w:rPr>
                <w:sz w:val="20"/>
                <w:szCs w:val="20"/>
              </w:rPr>
            </w:pPr>
            <w:r w:rsidRPr="007032A4">
              <w:rPr>
                <w:sz w:val="20"/>
                <w:szCs w:val="20"/>
              </w:rPr>
              <w:t>ВСЕГО</w:t>
            </w:r>
          </w:p>
        </w:tc>
        <w:tc>
          <w:tcPr>
            <w:tcW w:w="1434" w:type="pct"/>
            <w:gridSpan w:val="7"/>
            <w:vAlign w:val="center"/>
            <w:hideMark/>
          </w:tcPr>
          <w:p w:rsidR="00034303" w:rsidRPr="007032A4" w:rsidRDefault="00034303" w:rsidP="00C134EB">
            <w:pPr>
              <w:jc w:val="center"/>
              <w:cnfStyle w:val="000000000000"/>
              <w:rPr>
                <w:sz w:val="20"/>
                <w:szCs w:val="20"/>
              </w:rPr>
            </w:pPr>
            <w:r w:rsidRPr="007032A4">
              <w:rPr>
                <w:sz w:val="20"/>
                <w:szCs w:val="20"/>
              </w:rPr>
              <w:t>СЕЛЬСКОЕ ХОЗЯЙСТВО, ОХОТА И ЛЕСНОЕ ХОЗЯЙСТВО</w:t>
            </w:r>
          </w:p>
        </w:tc>
        <w:tc>
          <w:tcPr>
            <w:tcW w:w="1498" w:type="pct"/>
            <w:gridSpan w:val="6"/>
            <w:vAlign w:val="center"/>
            <w:hideMark/>
          </w:tcPr>
          <w:p w:rsidR="00034303" w:rsidRPr="007032A4" w:rsidRDefault="00034303" w:rsidP="00C134EB">
            <w:pPr>
              <w:jc w:val="center"/>
              <w:cnfStyle w:val="000000000000"/>
              <w:rPr>
                <w:sz w:val="20"/>
                <w:szCs w:val="20"/>
              </w:rPr>
            </w:pPr>
            <w:r w:rsidRPr="007032A4">
              <w:rPr>
                <w:sz w:val="20"/>
                <w:szCs w:val="20"/>
              </w:rPr>
              <w:t>ОБРАБАТЫВАЮЩИЕ ПРОИЗВОДСТВА</w:t>
            </w:r>
          </w:p>
        </w:tc>
      </w:tr>
      <w:tr w:rsidR="00034303" w:rsidRPr="007032A4" w:rsidTr="00A56036">
        <w:trPr>
          <w:cantSplit/>
          <w:trHeight w:val="2043"/>
        </w:trPr>
        <w:tc>
          <w:tcPr>
            <w:tcW w:w="543" w:type="pct"/>
            <w:vMerge/>
            <w:hideMark/>
          </w:tcPr>
          <w:p w:rsidR="00034303" w:rsidRPr="007032A4" w:rsidRDefault="00034303" w:rsidP="00C134EB">
            <w:pPr>
              <w:rPr>
                <w:sz w:val="20"/>
                <w:szCs w:val="20"/>
              </w:rPr>
            </w:pPr>
          </w:p>
        </w:tc>
        <w:tc>
          <w:tcPr>
            <w:tcW w:w="218" w:type="pct"/>
            <w:textDirection w:val="btLr"/>
            <w:vAlign w:val="center"/>
            <w:hideMark/>
          </w:tcPr>
          <w:p w:rsidR="00034303" w:rsidRPr="007032A4" w:rsidRDefault="00034303" w:rsidP="00C134EB">
            <w:pPr>
              <w:ind w:left="113" w:right="113"/>
              <w:rPr>
                <w:sz w:val="20"/>
                <w:szCs w:val="20"/>
              </w:rPr>
            </w:pPr>
            <w:r w:rsidRPr="007032A4">
              <w:rPr>
                <w:sz w:val="20"/>
                <w:szCs w:val="20"/>
              </w:rPr>
              <w:t>Количество организаций</w:t>
            </w:r>
          </w:p>
        </w:tc>
        <w:tc>
          <w:tcPr>
            <w:tcW w:w="260" w:type="pct"/>
            <w:textDirection w:val="btLr"/>
            <w:vAlign w:val="center"/>
            <w:hideMark/>
          </w:tcPr>
          <w:p w:rsidR="00034303" w:rsidRPr="007032A4" w:rsidRDefault="00034303" w:rsidP="00C134EB">
            <w:pPr>
              <w:ind w:left="113" w:right="113"/>
              <w:rPr>
                <w:sz w:val="20"/>
                <w:szCs w:val="20"/>
              </w:rPr>
            </w:pPr>
            <w:r w:rsidRPr="007032A4">
              <w:rPr>
                <w:sz w:val="20"/>
                <w:szCs w:val="20"/>
              </w:rPr>
              <w:t>2011 г.</w:t>
            </w:r>
          </w:p>
        </w:tc>
        <w:tc>
          <w:tcPr>
            <w:tcW w:w="257" w:type="pct"/>
            <w:textDirection w:val="btLr"/>
            <w:vAlign w:val="center"/>
            <w:hideMark/>
          </w:tcPr>
          <w:p w:rsidR="00034303" w:rsidRPr="007032A4" w:rsidRDefault="00034303" w:rsidP="00C134EB">
            <w:pPr>
              <w:ind w:left="113" w:right="113"/>
              <w:rPr>
                <w:sz w:val="20"/>
                <w:szCs w:val="20"/>
              </w:rPr>
            </w:pPr>
            <w:r w:rsidRPr="007032A4">
              <w:rPr>
                <w:sz w:val="20"/>
                <w:szCs w:val="20"/>
              </w:rPr>
              <w:t>2012 г.</w:t>
            </w:r>
          </w:p>
        </w:tc>
        <w:tc>
          <w:tcPr>
            <w:tcW w:w="269" w:type="pct"/>
            <w:textDirection w:val="btLr"/>
            <w:vAlign w:val="center"/>
            <w:hideMark/>
          </w:tcPr>
          <w:p w:rsidR="00034303" w:rsidRPr="007032A4" w:rsidRDefault="00034303" w:rsidP="00C134EB">
            <w:pPr>
              <w:ind w:left="113" w:right="113"/>
              <w:rPr>
                <w:sz w:val="20"/>
                <w:szCs w:val="20"/>
              </w:rPr>
            </w:pPr>
            <w:r w:rsidRPr="007032A4">
              <w:rPr>
                <w:sz w:val="20"/>
                <w:szCs w:val="20"/>
              </w:rPr>
              <w:t>2013 г.</w:t>
            </w:r>
          </w:p>
        </w:tc>
        <w:tc>
          <w:tcPr>
            <w:tcW w:w="264" w:type="pct"/>
            <w:gridSpan w:val="2"/>
            <w:textDirection w:val="btLr"/>
            <w:vAlign w:val="center"/>
            <w:hideMark/>
          </w:tcPr>
          <w:p w:rsidR="00034303" w:rsidRPr="007032A4" w:rsidRDefault="00034303" w:rsidP="00C134EB">
            <w:pPr>
              <w:ind w:left="113" w:right="113"/>
              <w:rPr>
                <w:sz w:val="20"/>
                <w:szCs w:val="20"/>
              </w:rPr>
            </w:pPr>
            <w:r w:rsidRPr="007032A4">
              <w:rPr>
                <w:sz w:val="20"/>
                <w:szCs w:val="20"/>
              </w:rPr>
              <w:t>2014 г.</w:t>
            </w:r>
          </w:p>
        </w:tc>
        <w:tc>
          <w:tcPr>
            <w:tcW w:w="250" w:type="pct"/>
            <w:textDirection w:val="btLr"/>
            <w:vAlign w:val="center"/>
            <w:hideMark/>
          </w:tcPr>
          <w:p w:rsidR="00034303" w:rsidRPr="007032A4" w:rsidRDefault="00034303" w:rsidP="00C134EB">
            <w:pPr>
              <w:ind w:left="113" w:right="113"/>
              <w:rPr>
                <w:sz w:val="20"/>
                <w:szCs w:val="20"/>
              </w:rPr>
            </w:pPr>
            <w:r w:rsidRPr="007032A4">
              <w:rPr>
                <w:sz w:val="20"/>
                <w:szCs w:val="20"/>
              </w:rPr>
              <w:t>2014 г. в % к 2011 г.</w:t>
            </w:r>
          </w:p>
        </w:tc>
        <w:tc>
          <w:tcPr>
            <w:tcW w:w="221" w:type="pct"/>
            <w:textDirection w:val="btLr"/>
            <w:vAlign w:val="center"/>
            <w:hideMark/>
          </w:tcPr>
          <w:p w:rsidR="00034303" w:rsidRPr="007032A4" w:rsidRDefault="00034303" w:rsidP="00C134EB">
            <w:pPr>
              <w:ind w:left="113" w:right="113"/>
              <w:rPr>
                <w:sz w:val="20"/>
                <w:szCs w:val="20"/>
              </w:rPr>
            </w:pPr>
            <w:r w:rsidRPr="007032A4">
              <w:rPr>
                <w:sz w:val="20"/>
                <w:szCs w:val="20"/>
              </w:rPr>
              <w:t>Количество организаций</w:t>
            </w:r>
          </w:p>
        </w:tc>
        <w:tc>
          <w:tcPr>
            <w:tcW w:w="224" w:type="pct"/>
            <w:textDirection w:val="btLr"/>
            <w:vAlign w:val="center"/>
            <w:hideMark/>
          </w:tcPr>
          <w:p w:rsidR="00034303" w:rsidRPr="007032A4" w:rsidRDefault="00034303" w:rsidP="00C134EB">
            <w:pPr>
              <w:ind w:left="113" w:right="113"/>
              <w:rPr>
                <w:sz w:val="20"/>
                <w:szCs w:val="20"/>
              </w:rPr>
            </w:pPr>
            <w:r w:rsidRPr="007032A4">
              <w:rPr>
                <w:sz w:val="20"/>
                <w:szCs w:val="20"/>
              </w:rPr>
              <w:t>2011 г.</w:t>
            </w:r>
          </w:p>
        </w:tc>
        <w:tc>
          <w:tcPr>
            <w:tcW w:w="243" w:type="pct"/>
            <w:textDirection w:val="btLr"/>
            <w:vAlign w:val="center"/>
            <w:hideMark/>
          </w:tcPr>
          <w:p w:rsidR="00034303" w:rsidRPr="007032A4" w:rsidRDefault="00034303" w:rsidP="00C134EB">
            <w:pPr>
              <w:ind w:left="113" w:right="113"/>
              <w:rPr>
                <w:sz w:val="20"/>
                <w:szCs w:val="20"/>
              </w:rPr>
            </w:pPr>
            <w:r w:rsidRPr="007032A4">
              <w:rPr>
                <w:sz w:val="20"/>
                <w:szCs w:val="20"/>
              </w:rPr>
              <w:t>2012 г.</w:t>
            </w:r>
          </w:p>
        </w:tc>
        <w:tc>
          <w:tcPr>
            <w:tcW w:w="261" w:type="pct"/>
            <w:textDirection w:val="btLr"/>
            <w:vAlign w:val="center"/>
            <w:hideMark/>
          </w:tcPr>
          <w:p w:rsidR="00034303" w:rsidRPr="007032A4" w:rsidRDefault="00034303" w:rsidP="00C134EB">
            <w:pPr>
              <w:ind w:left="113" w:right="113"/>
              <w:rPr>
                <w:sz w:val="20"/>
                <w:szCs w:val="20"/>
              </w:rPr>
            </w:pPr>
            <w:r w:rsidRPr="007032A4">
              <w:rPr>
                <w:sz w:val="20"/>
                <w:szCs w:val="20"/>
              </w:rPr>
              <w:t>2013 г.</w:t>
            </w:r>
          </w:p>
        </w:tc>
        <w:tc>
          <w:tcPr>
            <w:tcW w:w="239" w:type="pct"/>
            <w:gridSpan w:val="2"/>
            <w:textDirection w:val="btLr"/>
            <w:vAlign w:val="center"/>
            <w:hideMark/>
          </w:tcPr>
          <w:p w:rsidR="00034303" w:rsidRPr="007032A4" w:rsidRDefault="00034303" w:rsidP="00C134EB">
            <w:pPr>
              <w:ind w:left="113" w:right="113"/>
              <w:rPr>
                <w:sz w:val="20"/>
                <w:szCs w:val="20"/>
              </w:rPr>
            </w:pPr>
            <w:r w:rsidRPr="007032A4">
              <w:rPr>
                <w:sz w:val="20"/>
                <w:szCs w:val="20"/>
              </w:rPr>
              <w:t>2014 г.</w:t>
            </w:r>
          </w:p>
        </w:tc>
        <w:tc>
          <w:tcPr>
            <w:tcW w:w="246" w:type="pct"/>
            <w:textDirection w:val="btLr"/>
            <w:vAlign w:val="center"/>
            <w:hideMark/>
          </w:tcPr>
          <w:p w:rsidR="00034303" w:rsidRPr="007032A4" w:rsidRDefault="00034303" w:rsidP="00C134EB">
            <w:pPr>
              <w:ind w:left="113" w:right="113"/>
              <w:rPr>
                <w:sz w:val="20"/>
                <w:szCs w:val="20"/>
              </w:rPr>
            </w:pPr>
            <w:r w:rsidRPr="007032A4">
              <w:rPr>
                <w:sz w:val="20"/>
                <w:szCs w:val="20"/>
              </w:rPr>
              <w:t>2014 г. в % к 2011 г.</w:t>
            </w:r>
          </w:p>
        </w:tc>
        <w:tc>
          <w:tcPr>
            <w:tcW w:w="226" w:type="pct"/>
            <w:textDirection w:val="btLr"/>
            <w:vAlign w:val="center"/>
            <w:hideMark/>
          </w:tcPr>
          <w:p w:rsidR="00034303" w:rsidRPr="007032A4" w:rsidRDefault="00034303" w:rsidP="00C134EB">
            <w:pPr>
              <w:ind w:left="113" w:right="113"/>
              <w:rPr>
                <w:sz w:val="20"/>
                <w:szCs w:val="20"/>
              </w:rPr>
            </w:pPr>
            <w:r w:rsidRPr="007032A4">
              <w:rPr>
                <w:sz w:val="20"/>
                <w:szCs w:val="20"/>
              </w:rPr>
              <w:t>Количество организаций</w:t>
            </w:r>
          </w:p>
        </w:tc>
        <w:tc>
          <w:tcPr>
            <w:tcW w:w="243" w:type="pct"/>
            <w:textDirection w:val="btLr"/>
            <w:vAlign w:val="center"/>
            <w:hideMark/>
          </w:tcPr>
          <w:p w:rsidR="00034303" w:rsidRPr="007032A4" w:rsidRDefault="00034303" w:rsidP="00C134EB">
            <w:pPr>
              <w:ind w:left="113" w:right="113"/>
              <w:rPr>
                <w:sz w:val="20"/>
                <w:szCs w:val="20"/>
              </w:rPr>
            </w:pPr>
            <w:r w:rsidRPr="007032A4">
              <w:rPr>
                <w:sz w:val="20"/>
                <w:szCs w:val="20"/>
              </w:rPr>
              <w:t>2011 г.</w:t>
            </w:r>
          </w:p>
        </w:tc>
        <w:tc>
          <w:tcPr>
            <w:tcW w:w="262" w:type="pct"/>
            <w:textDirection w:val="btLr"/>
            <w:vAlign w:val="center"/>
            <w:hideMark/>
          </w:tcPr>
          <w:p w:rsidR="00034303" w:rsidRPr="007032A4" w:rsidRDefault="00034303" w:rsidP="00C134EB">
            <w:pPr>
              <w:ind w:left="113" w:right="113"/>
              <w:rPr>
                <w:sz w:val="20"/>
                <w:szCs w:val="20"/>
              </w:rPr>
            </w:pPr>
            <w:r w:rsidRPr="007032A4">
              <w:rPr>
                <w:sz w:val="20"/>
                <w:szCs w:val="20"/>
              </w:rPr>
              <w:t>2012 г.</w:t>
            </w:r>
          </w:p>
        </w:tc>
        <w:tc>
          <w:tcPr>
            <w:tcW w:w="251" w:type="pct"/>
            <w:textDirection w:val="btLr"/>
            <w:vAlign w:val="center"/>
            <w:hideMark/>
          </w:tcPr>
          <w:p w:rsidR="00034303" w:rsidRPr="007032A4" w:rsidRDefault="00034303" w:rsidP="00C134EB">
            <w:pPr>
              <w:ind w:left="113" w:right="113"/>
              <w:rPr>
                <w:sz w:val="20"/>
                <w:szCs w:val="20"/>
              </w:rPr>
            </w:pPr>
            <w:r w:rsidRPr="007032A4">
              <w:rPr>
                <w:sz w:val="20"/>
                <w:szCs w:val="20"/>
              </w:rPr>
              <w:t>2013 г.</w:t>
            </w:r>
          </w:p>
        </w:tc>
        <w:tc>
          <w:tcPr>
            <w:tcW w:w="247" w:type="pct"/>
            <w:textDirection w:val="btLr"/>
            <w:vAlign w:val="center"/>
            <w:hideMark/>
          </w:tcPr>
          <w:p w:rsidR="00034303" w:rsidRPr="007032A4" w:rsidRDefault="00034303" w:rsidP="00C134EB">
            <w:pPr>
              <w:ind w:left="113" w:right="113"/>
              <w:rPr>
                <w:sz w:val="20"/>
                <w:szCs w:val="20"/>
              </w:rPr>
            </w:pPr>
            <w:r w:rsidRPr="007032A4">
              <w:rPr>
                <w:sz w:val="20"/>
                <w:szCs w:val="20"/>
              </w:rPr>
              <w:t>2014 г.</w:t>
            </w:r>
          </w:p>
        </w:tc>
        <w:tc>
          <w:tcPr>
            <w:tcW w:w="276" w:type="pct"/>
            <w:gridSpan w:val="2"/>
            <w:textDirection w:val="btLr"/>
            <w:vAlign w:val="center"/>
            <w:hideMark/>
          </w:tcPr>
          <w:p w:rsidR="00034303" w:rsidRPr="007032A4" w:rsidRDefault="00034303" w:rsidP="00C134EB">
            <w:pPr>
              <w:ind w:left="113" w:right="113"/>
              <w:rPr>
                <w:sz w:val="20"/>
                <w:szCs w:val="20"/>
              </w:rPr>
            </w:pPr>
            <w:r w:rsidRPr="007032A4">
              <w:rPr>
                <w:sz w:val="20"/>
                <w:szCs w:val="20"/>
              </w:rPr>
              <w:t>2014 г. в % к 2011 г.</w:t>
            </w:r>
          </w:p>
        </w:tc>
      </w:tr>
      <w:tr w:rsidR="00034303" w:rsidRPr="007032A4" w:rsidTr="00A56036">
        <w:trPr>
          <w:trHeight w:val="20"/>
        </w:trPr>
        <w:tc>
          <w:tcPr>
            <w:tcW w:w="543" w:type="pct"/>
            <w:hideMark/>
          </w:tcPr>
          <w:p w:rsidR="00034303" w:rsidRPr="007032A4" w:rsidRDefault="00034303" w:rsidP="00C134EB">
            <w:pPr>
              <w:rPr>
                <w:sz w:val="20"/>
                <w:szCs w:val="20"/>
              </w:rPr>
            </w:pPr>
          </w:p>
        </w:tc>
        <w:tc>
          <w:tcPr>
            <w:tcW w:w="4457" w:type="pct"/>
            <w:gridSpan w:val="21"/>
            <w:hideMark/>
          </w:tcPr>
          <w:p w:rsidR="00034303" w:rsidRPr="007032A4" w:rsidRDefault="00034303" w:rsidP="00C134EB">
            <w:pPr>
              <w:jc w:val="center"/>
              <w:rPr>
                <w:sz w:val="20"/>
                <w:szCs w:val="20"/>
              </w:rPr>
            </w:pPr>
            <w:r w:rsidRPr="007032A4">
              <w:rPr>
                <w:sz w:val="20"/>
                <w:szCs w:val="20"/>
              </w:rPr>
              <w:t>Млрд. руб.</w:t>
            </w:r>
          </w:p>
        </w:tc>
      </w:tr>
      <w:tr w:rsidR="00034303" w:rsidRPr="007032A4" w:rsidTr="00A56036">
        <w:trPr>
          <w:trHeight w:val="20"/>
        </w:trPr>
        <w:tc>
          <w:tcPr>
            <w:tcW w:w="543" w:type="pct"/>
            <w:hideMark/>
          </w:tcPr>
          <w:p w:rsidR="00034303" w:rsidRPr="007032A4" w:rsidRDefault="00034303" w:rsidP="00C134EB">
            <w:pPr>
              <w:rPr>
                <w:sz w:val="20"/>
                <w:szCs w:val="20"/>
              </w:rPr>
            </w:pPr>
            <w:r w:rsidRPr="007032A4">
              <w:rPr>
                <w:sz w:val="20"/>
                <w:szCs w:val="20"/>
              </w:rPr>
              <w:t>Ленинградская область</w:t>
            </w:r>
          </w:p>
        </w:tc>
        <w:tc>
          <w:tcPr>
            <w:tcW w:w="218" w:type="pct"/>
            <w:vAlign w:val="center"/>
            <w:hideMark/>
          </w:tcPr>
          <w:p w:rsidR="00034303" w:rsidRPr="007032A4" w:rsidRDefault="00034303" w:rsidP="00C134EB">
            <w:pPr>
              <w:jc w:val="center"/>
              <w:rPr>
                <w:sz w:val="20"/>
                <w:szCs w:val="20"/>
              </w:rPr>
            </w:pPr>
            <w:r w:rsidRPr="007032A4">
              <w:rPr>
                <w:sz w:val="20"/>
                <w:szCs w:val="20"/>
              </w:rPr>
              <w:t>1750</w:t>
            </w:r>
          </w:p>
        </w:tc>
        <w:tc>
          <w:tcPr>
            <w:tcW w:w="260" w:type="pct"/>
            <w:vAlign w:val="center"/>
            <w:hideMark/>
          </w:tcPr>
          <w:p w:rsidR="00034303" w:rsidRPr="007032A4" w:rsidRDefault="00034303" w:rsidP="00C134EB">
            <w:pPr>
              <w:jc w:val="center"/>
              <w:rPr>
                <w:sz w:val="20"/>
                <w:szCs w:val="20"/>
              </w:rPr>
            </w:pPr>
            <w:r w:rsidRPr="007032A4">
              <w:rPr>
                <w:sz w:val="20"/>
                <w:szCs w:val="20"/>
              </w:rPr>
              <w:t>689,9</w:t>
            </w:r>
          </w:p>
        </w:tc>
        <w:tc>
          <w:tcPr>
            <w:tcW w:w="257" w:type="pct"/>
            <w:vAlign w:val="center"/>
            <w:hideMark/>
          </w:tcPr>
          <w:p w:rsidR="00034303" w:rsidRPr="007032A4" w:rsidRDefault="00034303" w:rsidP="00C134EB">
            <w:pPr>
              <w:jc w:val="center"/>
              <w:rPr>
                <w:sz w:val="20"/>
                <w:szCs w:val="20"/>
              </w:rPr>
            </w:pPr>
            <w:r w:rsidRPr="007032A4">
              <w:rPr>
                <w:sz w:val="20"/>
                <w:szCs w:val="20"/>
              </w:rPr>
              <w:t>798,4</w:t>
            </w:r>
          </w:p>
        </w:tc>
        <w:tc>
          <w:tcPr>
            <w:tcW w:w="269" w:type="pct"/>
            <w:vAlign w:val="center"/>
            <w:hideMark/>
          </w:tcPr>
          <w:p w:rsidR="00034303" w:rsidRPr="007032A4" w:rsidRDefault="00034303" w:rsidP="00C134EB">
            <w:pPr>
              <w:jc w:val="center"/>
              <w:rPr>
                <w:sz w:val="20"/>
                <w:szCs w:val="20"/>
              </w:rPr>
            </w:pPr>
            <w:r w:rsidRPr="007032A4">
              <w:rPr>
                <w:sz w:val="20"/>
                <w:szCs w:val="20"/>
              </w:rPr>
              <w:t>803,0</w:t>
            </w:r>
          </w:p>
        </w:tc>
        <w:tc>
          <w:tcPr>
            <w:tcW w:w="264" w:type="pct"/>
            <w:gridSpan w:val="2"/>
            <w:vAlign w:val="center"/>
            <w:hideMark/>
          </w:tcPr>
          <w:p w:rsidR="00034303" w:rsidRPr="007032A4" w:rsidRDefault="00034303" w:rsidP="00C134EB">
            <w:pPr>
              <w:jc w:val="center"/>
              <w:rPr>
                <w:sz w:val="20"/>
                <w:szCs w:val="20"/>
              </w:rPr>
            </w:pPr>
            <w:r w:rsidRPr="007032A4">
              <w:rPr>
                <w:sz w:val="20"/>
                <w:szCs w:val="20"/>
              </w:rPr>
              <w:t>964,8</w:t>
            </w:r>
          </w:p>
        </w:tc>
        <w:tc>
          <w:tcPr>
            <w:tcW w:w="250" w:type="pct"/>
            <w:vAlign w:val="center"/>
            <w:hideMark/>
          </w:tcPr>
          <w:p w:rsidR="00034303" w:rsidRPr="007032A4" w:rsidRDefault="00034303" w:rsidP="00C134EB">
            <w:pPr>
              <w:jc w:val="center"/>
              <w:rPr>
                <w:sz w:val="20"/>
                <w:szCs w:val="20"/>
              </w:rPr>
            </w:pPr>
            <w:r w:rsidRPr="007032A4">
              <w:rPr>
                <w:sz w:val="20"/>
                <w:szCs w:val="20"/>
              </w:rPr>
              <w:t>139,8</w:t>
            </w:r>
          </w:p>
        </w:tc>
        <w:tc>
          <w:tcPr>
            <w:tcW w:w="221" w:type="pct"/>
            <w:vAlign w:val="center"/>
            <w:hideMark/>
          </w:tcPr>
          <w:p w:rsidR="00034303" w:rsidRPr="007032A4" w:rsidRDefault="00034303" w:rsidP="00C134EB">
            <w:pPr>
              <w:jc w:val="center"/>
              <w:rPr>
                <w:sz w:val="20"/>
                <w:szCs w:val="20"/>
              </w:rPr>
            </w:pPr>
            <w:r w:rsidRPr="007032A4">
              <w:rPr>
                <w:sz w:val="20"/>
                <w:szCs w:val="20"/>
              </w:rPr>
              <w:t>114</w:t>
            </w:r>
          </w:p>
        </w:tc>
        <w:tc>
          <w:tcPr>
            <w:tcW w:w="224" w:type="pct"/>
            <w:vAlign w:val="center"/>
            <w:hideMark/>
          </w:tcPr>
          <w:p w:rsidR="00034303" w:rsidRPr="007032A4" w:rsidRDefault="00034303" w:rsidP="00C134EB">
            <w:pPr>
              <w:jc w:val="center"/>
              <w:rPr>
                <w:sz w:val="20"/>
                <w:szCs w:val="20"/>
              </w:rPr>
            </w:pPr>
            <w:r w:rsidRPr="007032A4">
              <w:rPr>
                <w:sz w:val="20"/>
                <w:szCs w:val="20"/>
              </w:rPr>
              <w:t>28,2</w:t>
            </w:r>
          </w:p>
        </w:tc>
        <w:tc>
          <w:tcPr>
            <w:tcW w:w="243" w:type="pct"/>
            <w:vAlign w:val="center"/>
            <w:hideMark/>
          </w:tcPr>
          <w:p w:rsidR="00034303" w:rsidRPr="007032A4" w:rsidRDefault="00034303" w:rsidP="00C134EB">
            <w:pPr>
              <w:jc w:val="center"/>
              <w:rPr>
                <w:sz w:val="20"/>
                <w:szCs w:val="20"/>
              </w:rPr>
            </w:pPr>
            <w:r w:rsidRPr="007032A4">
              <w:rPr>
                <w:sz w:val="20"/>
                <w:szCs w:val="20"/>
              </w:rPr>
              <w:t>36,6</w:t>
            </w:r>
          </w:p>
        </w:tc>
        <w:tc>
          <w:tcPr>
            <w:tcW w:w="261" w:type="pct"/>
            <w:vAlign w:val="center"/>
            <w:hideMark/>
          </w:tcPr>
          <w:p w:rsidR="00034303" w:rsidRPr="007032A4" w:rsidRDefault="00034303" w:rsidP="00C134EB">
            <w:pPr>
              <w:jc w:val="center"/>
              <w:rPr>
                <w:sz w:val="20"/>
                <w:szCs w:val="20"/>
              </w:rPr>
            </w:pPr>
            <w:r w:rsidRPr="007032A4">
              <w:rPr>
                <w:sz w:val="20"/>
                <w:szCs w:val="20"/>
              </w:rPr>
              <w:t>40,2</w:t>
            </w:r>
          </w:p>
        </w:tc>
        <w:tc>
          <w:tcPr>
            <w:tcW w:w="239" w:type="pct"/>
            <w:gridSpan w:val="2"/>
            <w:vAlign w:val="center"/>
            <w:hideMark/>
          </w:tcPr>
          <w:p w:rsidR="00034303" w:rsidRPr="007032A4" w:rsidRDefault="00034303" w:rsidP="00C134EB">
            <w:pPr>
              <w:jc w:val="center"/>
              <w:rPr>
                <w:sz w:val="20"/>
                <w:szCs w:val="20"/>
              </w:rPr>
            </w:pPr>
            <w:r w:rsidRPr="007032A4">
              <w:rPr>
                <w:sz w:val="20"/>
                <w:szCs w:val="20"/>
              </w:rPr>
              <w:t>48,0</w:t>
            </w:r>
          </w:p>
        </w:tc>
        <w:tc>
          <w:tcPr>
            <w:tcW w:w="246" w:type="pct"/>
            <w:vAlign w:val="center"/>
            <w:hideMark/>
          </w:tcPr>
          <w:p w:rsidR="00034303" w:rsidRPr="007032A4" w:rsidRDefault="00034303" w:rsidP="00C134EB">
            <w:pPr>
              <w:jc w:val="center"/>
              <w:rPr>
                <w:sz w:val="20"/>
                <w:szCs w:val="20"/>
              </w:rPr>
            </w:pPr>
            <w:r w:rsidRPr="007032A4">
              <w:rPr>
                <w:sz w:val="20"/>
                <w:szCs w:val="20"/>
              </w:rPr>
              <w:t>170,2</w:t>
            </w:r>
          </w:p>
        </w:tc>
        <w:tc>
          <w:tcPr>
            <w:tcW w:w="226" w:type="pct"/>
            <w:vAlign w:val="center"/>
            <w:hideMark/>
          </w:tcPr>
          <w:p w:rsidR="00034303" w:rsidRPr="007032A4" w:rsidRDefault="00034303" w:rsidP="00C134EB">
            <w:pPr>
              <w:jc w:val="center"/>
              <w:rPr>
                <w:sz w:val="20"/>
                <w:szCs w:val="20"/>
              </w:rPr>
            </w:pPr>
            <w:r w:rsidRPr="007032A4">
              <w:rPr>
                <w:sz w:val="20"/>
                <w:szCs w:val="20"/>
              </w:rPr>
              <w:t>373</w:t>
            </w:r>
          </w:p>
        </w:tc>
        <w:tc>
          <w:tcPr>
            <w:tcW w:w="243" w:type="pct"/>
            <w:vAlign w:val="center"/>
            <w:hideMark/>
          </w:tcPr>
          <w:p w:rsidR="00034303" w:rsidRPr="007032A4" w:rsidRDefault="00034303" w:rsidP="00C134EB">
            <w:pPr>
              <w:jc w:val="center"/>
              <w:rPr>
                <w:sz w:val="20"/>
                <w:szCs w:val="20"/>
              </w:rPr>
            </w:pPr>
            <w:r w:rsidRPr="007032A4">
              <w:rPr>
                <w:sz w:val="20"/>
                <w:szCs w:val="20"/>
              </w:rPr>
              <w:t>408,8</w:t>
            </w:r>
          </w:p>
        </w:tc>
        <w:tc>
          <w:tcPr>
            <w:tcW w:w="262" w:type="pct"/>
            <w:vAlign w:val="center"/>
            <w:hideMark/>
          </w:tcPr>
          <w:p w:rsidR="00034303" w:rsidRPr="007032A4" w:rsidRDefault="00034303" w:rsidP="00C134EB">
            <w:pPr>
              <w:jc w:val="center"/>
              <w:rPr>
                <w:sz w:val="20"/>
                <w:szCs w:val="20"/>
              </w:rPr>
            </w:pPr>
            <w:r w:rsidRPr="007032A4">
              <w:rPr>
                <w:sz w:val="20"/>
                <w:szCs w:val="20"/>
              </w:rPr>
              <w:t>474,9</w:t>
            </w:r>
          </w:p>
        </w:tc>
        <w:tc>
          <w:tcPr>
            <w:tcW w:w="251" w:type="pct"/>
            <w:vAlign w:val="center"/>
            <w:hideMark/>
          </w:tcPr>
          <w:p w:rsidR="00034303" w:rsidRPr="007032A4" w:rsidRDefault="00034303" w:rsidP="00C134EB">
            <w:pPr>
              <w:jc w:val="center"/>
              <w:rPr>
                <w:sz w:val="20"/>
                <w:szCs w:val="20"/>
              </w:rPr>
            </w:pPr>
            <w:r w:rsidRPr="007032A4">
              <w:rPr>
                <w:sz w:val="20"/>
                <w:szCs w:val="20"/>
              </w:rPr>
              <w:t>466,5</w:t>
            </w:r>
          </w:p>
        </w:tc>
        <w:tc>
          <w:tcPr>
            <w:tcW w:w="247" w:type="pct"/>
            <w:vAlign w:val="center"/>
            <w:hideMark/>
          </w:tcPr>
          <w:p w:rsidR="00034303" w:rsidRPr="007032A4" w:rsidRDefault="00034303" w:rsidP="00C134EB">
            <w:pPr>
              <w:jc w:val="center"/>
              <w:rPr>
                <w:sz w:val="20"/>
                <w:szCs w:val="20"/>
              </w:rPr>
            </w:pPr>
            <w:r w:rsidRPr="007032A4">
              <w:rPr>
                <w:sz w:val="20"/>
                <w:szCs w:val="20"/>
              </w:rPr>
              <w:t>599,0</w:t>
            </w:r>
          </w:p>
        </w:tc>
        <w:tc>
          <w:tcPr>
            <w:tcW w:w="276" w:type="pct"/>
            <w:gridSpan w:val="2"/>
            <w:vAlign w:val="center"/>
            <w:hideMark/>
          </w:tcPr>
          <w:p w:rsidR="00034303" w:rsidRPr="007032A4" w:rsidRDefault="00034303" w:rsidP="00C134EB">
            <w:pPr>
              <w:jc w:val="center"/>
              <w:rPr>
                <w:sz w:val="20"/>
                <w:szCs w:val="20"/>
              </w:rPr>
            </w:pPr>
            <w:r w:rsidRPr="007032A4">
              <w:rPr>
                <w:sz w:val="20"/>
                <w:szCs w:val="20"/>
              </w:rPr>
              <w:t>146,5</w:t>
            </w:r>
          </w:p>
        </w:tc>
      </w:tr>
      <w:tr w:rsidR="00034303" w:rsidRPr="007032A4" w:rsidTr="00A56036">
        <w:trPr>
          <w:trHeight w:val="20"/>
        </w:trPr>
        <w:tc>
          <w:tcPr>
            <w:tcW w:w="543" w:type="pct"/>
            <w:hideMark/>
          </w:tcPr>
          <w:p w:rsidR="00034303" w:rsidRPr="007032A4" w:rsidRDefault="00034303" w:rsidP="00C134EB">
            <w:pPr>
              <w:rPr>
                <w:sz w:val="20"/>
                <w:szCs w:val="20"/>
              </w:rPr>
            </w:pPr>
            <w:r w:rsidRPr="007032A4">
              <w:rPr>
                <w:sz w:val="20"/>
                <w:szCs w:val="20"/>
              </w:rPr>
              <w:t>Гатчинский муниципальный район</w:t>
            </w:r>
          </w:p>
        </w:tc>
        <w:tc>
          <w:tcPr>
            <w:tcW w:w="218" w:type="pct"/>
            <w:vAlign w:val="center"/>
            <w:hideMark/>
          </w:tcPr>
          <w:p w:rsidR="00034303" w:rsidRPr="007032A4" w:rsidRDefault="00034303" w:rsidP="00C134EB">
            <w:pPr>
              <w:jc w:val="center"/>
              <w:rPr>
                <w:sz w:val="20"/>
                <w:szCs w:val="20"/>
              </w:rPr>
            </w:pPr>
            <w:r w:rsidRPr="007032A4">
              <w:rPr>
                <w:sz w:val="20"/>
                <w:szCs w:val="20"/>
              </w:rPr>
              <w:t>203</w:t>
            </w:r>
          </w:p>
        </w:tc>
        <w:tc>
          <w:tcPr>
            <w:tcW w:w="260" w:type="pct"/>
            <w:vAlign w:val="center"/>
            <w:hideMark/>
          </w:tcPr>
          <w:p w:rsidR="00034303" w:rsidRPr="007032A4" w:rsidRDefault="00034303" w:rsidP="00C134EB">
            <w:pPr>
              <w:jc w:val="center"/>
              <w:rPr>
                <w:sz w:val="20"/>
                <w:szCs w:val="20"/>
              </w:rPr>
            </w:pPr>
            <w:r w:rsidRPr="007032A4">
              <w:rPr>
                <w:sz w:val="20"/>
                <w:szCs w:val="20"/>
              </w:rPr>
              <w:t>38,0</w:t>
            </w:r>
          </w:p>
        </w:tc>
        <w:tc>
          <w:tcPr>
            <w:tcW w:w="257" w:type="pct"/>
            <w:vAlign w:val="center"/>
            <w:hideMark/>
          </w:tcPr>
          <w:p w:rsidR="00034303" w:rsidRPr="007032A4" w:rsidRDefault="00034303" w:rsidP="00C134EB">
            <w:pPr>
              <w:jc w:val="center"/>
              <w:rPr>
                <w:sz w:val="20"/>
                <w:szCs w:val="20"/>
              </w:rPr>
            </w:pPr>
            <w:r w:rsidRPr="007032A4">
              <w:rPr>
                <w:sz w:val="20"/>
                <w:szCs w:val="20"/>
              </w:rPr>
              <w:t>42,8</w:t>
            </w:r>
          </w:p>
        </w:tc>
        <w:tc>
          <w:tcPr>
            <w:tcW w:w="269" w:type="pct"/>
            <w:vAlign w:val="center"/>
            <w:hideMark/>
          </w:tcPr>
          <w:p w:rsidR="00034303" w:rsidRPr="007032A4" w:rsidRDefault="00034303" w:rsidP="00C134EB">
            <w:pPr>
              <w:jc w:val="center"/>
              <w:rPr>
                <w:sz w:val="20"/>
                <w:szCs w:val="20"/>
              </w:rPr>
            </w:pPr>
            <w:r w:rsidRPr="007032A4">
              <w:rPr>
                <w:sz w:val="20"/>
                <w:szCs w:val="20"/>
              </w:rPr>
              <w:t>48,6</w:t>
            </w:r>
          </w:p>
        </w:tc>
        <w:tc>
          <w:tcPr>
            <w:tcW w:w="264" w:type="pct"/>
            <w:gridSpan w:val="2"/>
            <w:vAlign w:val="center"/>
            <w:hideMark/>
          </w:tcPr>
          <w:p w:rsidR="00034303" w:rsidRPr="007032A4" w:rsidRDefault="00034303" w:rsidP="00C134EB">
            <w:pPr>
              <w:jc w:val="center"/>
              <w:rPr>
                <w:sz w:val="20"/>
                <w:szCs w:val="20"/>
              </w:rPr>
            </w:pPr>
            <w:r w:rsidRPr="007032A4">
              <w:rPr>
                <w:sz w:val="20"/>
                <w:szCs w:val="20"/>
              </w:rPr>
              <w:t>51,9</w:t>
            </w:r>
          </w:p>
        </w:tc>
        <w:tc>
          <w:tcPr>
            <w:tcW w:w="250" w:type="pct"/>
            <w:vAlign w:val="center"/>
            <w:hideMark/>
          </w:tcPr>
          <w:p w:rsidR="00034303" w:rsidRPr="007032A4" w:rsidRDefault="00034303" w:rsidP="00C134EB">
            <w:pPr>
              <w:jc w:val="center"/>
              <w:rPr>
                <w:sz w:val="20"/>
                <w:szCs w:val="20"/>
              </w:rPr>
            </w:pPr>
            <w:r w:rsidRPr="007032A4">
              <w:rPr>
                <w:sz w:val="20"/>
                <w:szCs w:val="20"/>
              </w:rPr>
              <w:t>136,5</w:t>
            </w:r>
          </w:p>
        </w:tc>
        <w:tc>
          <w:tcPr>
            <w:tcW w:w="221" w:type="pct"/>
            <w:vAlign w:val="center"/>
            <w:hideMark/>
          </w:tcPr>
          <w:p w:rsidR="00034303" w:rsidRPr="007032A4" w:rsidRDefault="00034303" w:rsidP="00C134EB">
            <w:pPr>
              <w:jc w:val="center"/>
              <w:rPr>
                <w:sz w:val="20"/>
                <w:szCs w:val="20"/>
              </w:rPr>
            </w:pPr>
            <w:r w:rsidRPr="007032A4">
              <w:rPr>
                <w:sz w:val="20"/>
                <w:szCs w:val="20"/>
              </w:rPr>
              <w:t>10</w:t>
            </w:r>
          </w:p>
        </w:tc>
        <w:tc>
          <w:tcPr>
            <w:tcW w:w="224" w:type="pct"/>
            <w:vAlign w:val="center"/>
            <w:hideMark/>
          </w:tcPr>
          <w:p w:rsidR="00034303" w:rsidRPr="007032A4" w:rsidRDefault="00034303" w:rsidP="00C134EB">
            <w:pPr>
              <w:jc w:val="center"/>
              <w:rPr>
                <w:sz w:val="20"/>
                <w:szCs w:val="20"/>
              </w:rPr>
            </w:pPr>
            <w:r w:rsidRPr="007032A4">
              <w:rPr>
                <w:sz w:val="20"/>
                <w:szCs w:val="20"/>
              </w:rPr>
              <w:t>2,3</w:t>
            </w:r>
          </w:p>
        </w:tc>
        <w:tc>
          <w:tcPr>
            <w:tcW w:w="243" w:type="pct"/>
            <w:vAlign w:val="center"/>
            <w:hideMark/>
          </w:tcPr>
          <w:p w:rsidR="00034303" w:rsidRPr="007032A4" w:rsidRDefault="00034303" w:rsidP="00C134EB">
            <w:pPr>
              <w:jc w:val="center"/>
              <w:rPr>
                <w:sz w:val="20"/>
                <w:szCs w:val="20"/>
              </w:rPr>
            </w:pPr>
            <w:r w:rsidRPr="007032A4">
              <w:rPr>
                <w:sz w:val="20"/>
                <w:szCs w:val="20"/>
              </w:rPr>
              <w:t>2,9</w:t>
            </w:r>
          </w:p>
        </w:tc>
        <w:tc>
          <w:tcPr>
            <w:tcW w:w="261" w:type="pct"/>
            <w:vAlign w:val="center"/>
            <w:hideMark/>
          </w:tcPr>
          <w:p w:rsidR="00034303" w:rsidRPr="007032A4" w:rsidRDefault="00034303" w:rsidP="00C134EB">
            <w:pPr>
              <w:jc w:val="center"/>
              <w:rPr>
                <w:sz w:val="20"/>
                <w:szCs w:val="20"/>
              </w:rPr>
            </w:pPr>
            <w:r w:rsidRPr="007032A4">
              <w:rPr>
                <w:sz w:val="20"/>
                <w:szCs w:val="20"/>
              </w:rPr>
              <w:t>3,0</w:t>
            </w:r>
          </w:p>
        </w:tc>
        <w:tc>
          <w:tcPr>
            <w:tcW w:w="239" w:type="pct"/>
            <w:gridSpan w:val="2"/>
            <w:vAlign w:val="center"/>
            <w:hideMark/>
          </w:tcPr>
          <w:p w:rsidR="00034303" w:rsidRPr="007032A4" w:rsidRDefault="00034303" w:rsidP="00C134EB">
            <w:pPr>
              <w:jc w:val="center"/>
              <w:rPr>
                <w:sz w:val="20"/>
                <w:szCs w:val="20"/>
              </w:rPr>
            </w:pPr>
            <w:r w:rsidRPr="007032A4">
              <w:rPr>
                <w:sz w:val="20"/>
                <w:szCs w:val="20"/>
              </w:rPr>
              <w:t>3,2</w:t>
            </w:r>
          </w:p>
        </w:tc>
        <w:tc>
          <w:tcPr>
            <w:tcW w:w="246" w:type="pct"/>
            <w:vAlign w:val="center"/>
            <w:hideMark/>
          </w:tcPr>
          <w:p w:rsidR="00034303" w:rsidRPr="007032A4" w:rsidRDefault="00034303" w:rsidP="00C134EB">
            <w:pPr>
              <w:jc w:val="center"/>
              <w:rPr>
                <w:sz w:val="20"/>
                <w:szCs w:val="20"/>
              </w:rPr>
            </w:pPr>
            <w:r w:rsidRPr="007032A4">
              <w:rPr>
                <w:sz w:val="20"/>
                <w:szCs w:val="20"/>
              </w:rPr>
              <w:t>140,2</w:t>
            </w:r>
          </w:p>
        </w:tc>
        <w:tc>
          <w:tcPr>
            <w:tcW w:w="226" w:type="pct"/>
            <w:vAlign w:val="center"/>
            <w:hideMark/>
          </w:tcPr>
          <w:p w:rsidR="00034303" w:rsidRPr="007032A4" w:rsidRDefault="00034303" w:rsidP="00C134EB">
            <w:pPr>
              <w:jc w:val="center"/>
              <w:rPr>
                <w:sz w:val="20"/>
                <w:szCs w:val="20"/>
              </w:rPr>
            </w:pPr>
            <w:r w:rsidRPr="007032A4">
              <w:rPr>
                <w:sz w:val="20"/>
                <w:szCs w:val="20"/>
              </w:rPr>
              <w:t>52</w:t>
            </w:r>
          </w:p>
        </w:tc>
        <w:tc>
          <w:tcPr>
            <w:tcW w:w="243" w:type="pct"/>
            <w:vAlign w:val="center"/>
            <w:hideMark/>
          </w:tcPr>
          <w:p w:rsidR="00034303" w:rsidRPr="007032A4" w:rsidRDefault="00034303" w:rsidP="00C134EB">
            <w:pPr>
              <w:jc w:val="center"/>
              <w:rPr>
                <w:sz w:val="20"/>
                <w:szCs w:val="20"/>
              </w:rPr>
            </w:pPr>
            <w:r w:rsidRPr="007032A4">
              <w:rPr>
                <w:sz w:val="20"/>
                <w:szCs w:val="20"/>
              </w:rPr>
              <w:t>29,1</w:t>
            </w:r>
          </w:p>
        </w:tc>
        <w:tc>
          <w:tcPr>
            <w:tcW w:w="262" w:type="pct"/>
            <w:vAlign w:val="center"/>
            <w:hideMark/>
          </w:tcPr>
          <w:p w:rsidR="00034303" w:rsidRPr="007032A4" w:rsidRDefault="00034303" w:rsidP="00C134EB">
            <w:pPr>
              <w:jc w:val="center"/>
              <w:rPr>
                <w:sz w:val="20"/>
                <w:szCs w:val="20"/>
              </w:rPr>
            </w:pPr>
            <w:r w:rsidRPr="007032A4">
              <w:rPr>
                <w:sz w:val="20"/>
                <w:szCs w:val="20"/>
              </w:rPr>
              <w:t>31,6</w:t>
            </w:r>
          </w:p>
        </w:tc>
        <w:tc>
          <w:tcPr>
            <w:tcW w:w="251" w:type="pct"/>
            <w:vAlign w:val="center"/>
            <w:hideMark/>
          </w:tcPr>
          <w:p w:rsidR="00034303" w:rsidRPr="007032A4" w:rsidRDefault="00034303" w:rsidP="00C134EB">
            <w:pPr>
              <w:jc w:val="center"/>
              <w:rPr>
                <w:sz w:val="20"/>
                <w:szCs w:val="20"/>
              </w:rPr>
            </w:pPr>
            <w:r w:rsidRPr="007032A4">
              <w:rPr>
                <w:sz w:val="20"/>
                <w:szCs w:val="20"/>
              </w:rPr>
              <w:t>34,7</w:t>
            </w:r>
          </w:p>
        </w:tc>
        <w:tc>
          <w:tcPr>
            <w:tcW w:w="247" w:type="pct"/>
            <w:vAlign w:val="center"/>
            <w:hideMark/>
          </w:tcPr>
          <w:p w:rsidR="00034303" w:rsidRPr="007032A4" w:rsidRDefault="00034303" w:rsidP="00C134EB">
            <w:pPr>
              <w:jc w:val="center"/>
              <w:rPr>
                <w:sz w:val="20"/>
                <w:szCs w:val="20"/>
              </w:rPr>
            </w:pPr>
            <w:r w:rsidRPr="007032A4">
              <w:rPr>
                <w:sz w:val="20"/>
                <w:szCs w:val="20"/>
              </w:rPr>
              <w:t>37,1</w:t>
            </w:r>
          </w:p>
        </w:tc>
        <w:tc>
          <w:tcPr>
            <w:tcW w:w="276" w:type="pct"/>
            <w:gridSpan w:val="2"/>
            <w:vAlign w:val="center"/>
            <w:hideMark/>
          </w:tcPr>
          <w:p w:rsidR="00034303" w:rsidRPr="007032A4" w:rsidRDefault="00034303" w:rsidP="00C134EB">
            <w:pPr>
              <w:jc w:val="center"/>
              <w:rPr>
                <w:sz w:val="20"/>
                <w:szCs w:val="20"/>
              </w:rPr>
            </w:pPr>
            <w:r w:rsidRPr="007032A4">
              <w:rPr>
                <w:sz w:val="20"/>
                <w:szCs w:val="20"/>
              </w:rPr>
              <w:t>127,7</w:t>
            </w:r>
          </w:p>
        </w:tc>
      </w:tr>
      <w:tr w:rsidR="00034303" w:rsidRPr="007032A4" w:rsidTr="00A56036">
        <w:trPr>
          <w:trHeight w:val="20"/>
        </w:trPr>
        <w:tc>
          <w:tcPr>
            <w:tcW w:w="543" w:type="pct"/>
            <w:hideMark/>
          </w:tcPr>
          <w:p w:rsidR="00034303" w:rsidRPr="007032A4" w:rsidRDefault="00034303" w:rsidP="00C134EB">
            <w:pPr>
              <w:rPr>
                <w:sz w:val="20"/>
                <w:szCs w:val="20"/>
              </w:rPr>
            </w:pPr>
            <w:r w:rsidRPr="007032A4">
              <w:rPr>
                <w:sz w:val="20"/>
                <w:szCs w:val="20"/>
              </w:rPr>
              <w:t>ГМР в % к ЛО</w:t>
            </w:r>
          </w:p>
        </w:tc>
        <w:tc>
          <w:tcPr>
            <w:tcW w:w="218" w:type="pct"/>
            <w:vAlign w:val="center"/>
            <w:hideMark/>
          </w:tcPr>
          <w:p w:rsidR="00034303" w:rsidRPr="007032A4" w:rsidRDefault="00034303" w:rsidP="00C134EB">
            <w:pPr>
              <w:jc w:val="center"/>
              <w:rPr>
                <w:sz w:val="20"/>
                <w:szCs w:val="20"/>
              </w:rPr>
            </w:pPr>
            <w:r w:rsidRPr="007032A4">
              <w:rPr>
                <w:sz w:val="20"/>
                <w:szCs w:val="20"/>
              </w:rPr>
              <w:t>11,6</w:t>
            </w:r>
          </w:p>
        </w:tc>
        <w:tc>
          <w:tcPr>
            <w:tcW w:w="260" w:type="pct"/>
            <w:vAlign w:val="center"/>
            <w:hideMark/>
          </w:tcPr>
          <w:p w:rsidR="00034303" w:rsidRPr="007032A4" w:rsidRDefault="00034303" w:rsidP="00C134EB">
            <w:pPr>
              <w:jc w:val="center"/>
              <w:rPr>
                <w:sz w:val="20"/>
                <w:szCs w:val="20"/>
              </w:rPr>
            </w:pPr>
            <w:r w:rsidRPr="007032A4">
              <w:rPr>
                <w:sz w:val="20"/>
                <w:szCs w:val="20"/>
              </w:rPr>
              <w:t>5,5</w:t>
            </w:r>
          </w:p>
        </w:tc>
        <w:tc>
          <w:tcPr>
            <w:tcW w:w="257" w:type="pct"/>
            <w:vAlign w:val="center"/>
            <w:hideMark/>
          </w:tcPr>
          <w:p w:rsidR="00034303" w:rsidRPr="007032A4" w:rsidRDefault="00034303" w:rsidP="00C134EB">
            <w:pPr>
              <w:jc w:val="center"/>
              <w:rPr>
                <w:sz w:val="20"/>
                <w:szCs w:val="20"/>
              </w:rPr>
            </w:pPr>
            <w:r w:rsidRPr="007032A4">
              <w:rPr>
                <w:sz w:val="20"/>
                <w:szCs w:val="20"/>
              </w:rPr>
              <w:t>5,4</w:t>
            </w:r>
          </w:p>
        </w:tc>
        <w:tc>
          <w:tcPr>
            <w:tcW w:w="269" w:type="pct"/>
            <w:vAlign w:val="center"/>
            <w:hideMark/>
          </w:tcPr>
          <w:p w:rsidR="00034303" w:rsidRPr="007032A4" w:rsidRDefault="00034303" w:rsidP="00C134EB">
            <w:pPr>
              <w:jc w:val="center"/>
              <w:rPr>
                <w:sz w:val="20"/>
                <w:szCs w:val="20"/>
              </w:rPr>
            </w:pPr>
            <w:r w:rsidRPr="007032A4">
              <w:rPr>
                <w:sz w:val="20"/>
                <w:szCs w:val="20"/>
              </w:rPr>
              <w:t>6,1</w:t>
            </w:r>
          </w:p>
        </w:tc>
        <w:tc>
          <w:tcPr>
            <w:tcW w:w="264" w:type="pct"/>
            <w:gridSpan w:val="2"/>
            <w:vAlign w:val="center"/>
            <w:hideMark/>
          </w:tcPr>
          <w:p w:rsidR="00034303" w:rsidRPr="007032A4" w:rsidRDefault="00034303" w:rsidP="00C134EB">
            <w:pPr>
              <w:jc w:val="center"/>
              <w:rPr>
                <w:sz w:val="20"/>
                <w:szCs w:val="20"/>
              </w:rPr>
            </w:pPr>
            <w:r w:rsidRPr="007032A4">
              <w:rPr>
                <w:sz w:val="20"/>
                <w:szCs w:val="20"/>
              </w:rPr>
              <w:t>5,4</w:t>
            </w:r>
          </w:p>
        </w:tc>
        <w:tc>
          <w:tcPr>
            <w:tcW w:w="250" w:type="pct"/>
            <w:vAlign w:val="center"/>
            <w:hideMark/>
          </w:tcPr>
          <w:p w:rsidR="00034303" w:rsidRPr="007032A4" w:rsidRDefault="00034303" w:rsidP="00C134EB">
            <w:pPr>
              <w:jc w:val="center"/>
              <w:rPr>
                <w:sz w:val="20"/>
                <w:szCs w:val="20"/>
              </w:rPr>
            </w:pPr>
            <w:r w:rsidRPr="007032A4">
              <w:rPr>
                <w:sz w:val="20"/>
                <w:szCs w:val="20"/>
              </w:rPr>
              <w:t>97,6</w:t>
            </w:r>
          </w:p>
        </w:tc>
        <w:tc>
          <w:tcPr>
            <w:tcW w:w="221" w:type="pct"/>
            <w:vAlign w:val="center"/>
            <w:hideMark/>
          </w:tcPr>
          <w:p w:rsidR="00034303" w:rsidRPr="007032A4" w:rsidRDefault="00034303" w:rsidP="00C134EB">
            <w:pPr>
              <w:jc w:val="center"/>
              <w:rPr>
                <w:sz w:val="20"/>
                <w:szCs w:val="20"/>
              </w:rPr>
            </w:pPr>
            <w:r w:rsidRPr="007032A4">
              <w:rPr>
                <w:sz w:val="20"/>
                <w:szCs w:val="20"/>
              </w:rPr>
              <w:t>8,8</w:t>
            </w:r>
          </w:p>
        </w:tc>
        <w:tc>
          <w:tcPr>
            <w:tcW w:w="224" w:type="pct"/>
            <w:vAlign w:val="center"/>
            <w:hideMark/>
          </w:tcPr>
          <w:p w:rsidR="00034303" w:rsidRPr="007032A4" w:rsidRDefault="00034303" w:rsidP="00C134EB">
            <w:pPr>
              <w:jc w:val="center"/>
              <w:rPr>
                <w:sz w:val="20"/>
                <w:szCs w:val="20"/>
              </w:rPr>
            </w:pPr>
            <w:r w:rsidRPr="007032A4">
              <w:rPr>
                <w:sz w:val="20"/>
                <w:szCs w:val="20"/>
              </w:rPr>
              <w:t>8,0</w:t>
            </w:r>
          </w:p>
        </w:tc>
        <w:tc>
          <w:tcPr>
            <w:tcW w:w="243" w:type="pct"/>
            <w:vAlign w:val="center"/>
            <w:hideMark/>
          </w:tcPr>
          <w:p w:rsidR="00034303" w:rsidRPr="007032A4" w:rsidRDefault="00034303" w:rsidP="00C134EB">
            <w:pPr>
              <w:jc w:val="center"/>
              <w:rPr>
                <w:sz w:val="20"/>
                <w:szCs w:val="20"/>
              </w:rPr>
            </w:pPr>
            <w:r w:rsidRPr="007032A4">
              <w:rPr>
                <w:sz w:val="20"/>
                <w:szCs w:val="20"/>
              </w:rPr>
              <w:t>7,8</w:t>
            </w:r>
          </w:p>
        </w:tc>
        <w:tc>
          <w:tcPr>
            <w:tcW w:w="261" w:type="pct"/>
            <w:vAlign w:val="center"/>
            <w:hideMark/>
          </w:tcPr>
          <w:p w:rsidR="00034303" w:rsidRPr="007032A4" w:rsidRDefault="00034303" w:rsidP="00C134EB">
            <w:pPr>
              <w:jc w:val="center"/>
              <w:rPr>
                <w:sz w:val="20"/>
                <w:szCs w:val="20"/>
              </w:rPr>
            </w:pPr>
            <w:r w:rsidRPr="007032A4">
              <w:rPr>
                <w:sz w:val="20"/>
                <w:szCs w:val="20"/>
              </w:rPr>
              <w:t>7,4</w:t>
            </w:r>
          </w:p>
        </w:tc>
        <w:tc>
          <w:tcPr>
            <w:tcW w:w="239" w:type="pct"/>
            <w:gridSpan w:val="2"/>
            <w:vAlign w:val="center"/>
            <w:hideMark/>
          </w:tcPr>
          <w:p w:rsidR="00034303" w:rsidRPr="007032A4" w:rsidRDefault="00034303" w:rsidP="00C134EB">
            <w:pPr>
              <w:jc w:val="center"/>
              <w:rPr>
                <w:sz w:val="20"/>
                <w:szCs w:val="20"/>
              </w:rPr>
            </w:pPr>
            <w:r w:rsidRPr="007032A4">
              <w:rPr>
                <w:sz w:val="20"/>
                <w:szCs w:val="20"/>
              </w:rPr>
              <w:t>6,6</w:t>
            </w:r>
          </w:p>
        </w:tc>
        <w:tc>
          <w:tcPr>
            <w:tcW w:w="246" w:type="pct"/>
            <w:vAlign w:val="center"/>
            <w:hideMark/>
          </w:tcPr>
          <w:p w:rsidR="00034303" w:rsidRPr="007032A4" w:rsidRDefault="00034303" w:rsidP="00C134EB">
            <w:pPr>
              <w:jc w:val="center"/>
              <w:rPr>
                <w:sz w:val="20"/>
                <w:szCs w:val="20"/>
              </w:rPr>
            </w:pPr>
            <w:r w:rsidRPr="007032A4">
              <w:rPr>
                <w:sz w:val="20"/>
                <w:szCs w:val="20"/>
              </w:rPr>
              <w:t>82,3</w:t>
            </w:r>
          </w:p>
        </w:tc>
        <w:tc>
          <w:tcPr>
            <w:tcW w:w="226" w:type="pct"/>
            <w:vAlign w:val="center"/>
            <w:hideMark/>
          </w:tcPr>
          <w:p w:rsidR="00034303" w:rsidRPr="007032A4" w:rsidRDefault="00034303" w:rsidP="00C134EB">
            <w:pPr>
              <w:jc w:val="center"/>
              <w:rPr>
                <w:sz w:val="20"/>
                <w:szCs w:val="20"/>
              </w:rPr>
            </w:pPr>
            <w:r w:rsidRPr="007032A4">
              <w:rPr>
                <w:sz w:val="20"/>
                <w:szCs w:val="20"/>
              </w:rPr>
              <w:t>13,9</w:t>
            </w:r>
          </w:p>
        </w:tc>
        <w:tc>
          <w:tcPr>
            <w:tcW w:w="243" w:type="pct"/>
            <w:vAlign w:val="center"/>
            <w:hideMark/>
          </w:tcPr>
          <w:p w:rsidR="00034303" w:rsidRPr="007032A4" w:rsidRDefault="00034303" w:rsidP="00C134EB">
            <w:pPr>
              <w:jc w:val="center"/>
              <w:rPr>
                <w:sz w:val="20"/>
                <w:szCs w:val="20"/>
              </w:rPr>
            </w:pPr>
            <w:r w:rsidRPr="007032A4">
              <w:rPr>
                <w:sz w:val="20"/>
                <w:szCs w:val="20"/>
              </w:rPr>
              <w:t>7,1</w:t>
            </w:r>
          </w:p>
        </w:tc>
        <w:tc>
          <w:tcPr>
            <w:tcW w:w="262" w:type="pct"/>
            <w:vAlign w:val="center"/>
            <w:hideMark/>
          </w:tcPr>
          <w:p w:rsidR="00034303" w:rsidRPr="007032A4" w:rsidRDefault="00034303" w:rsidP="00C134EB">
            <w:pPr>
              <w:jc w:val="center"/>
              <w:rPr>
                <w:sz w:val="20"/>
                <w:szCs w:val="20"/>
              </w:rPr>
            </w:pPr>
            <w:r w:rsidRPr="007032A4">
              <w:rPr>
                <w:sz w:val="20"/>
                <w:szCs w:val="20"/>
              </w:rPr>
              <w:t>6,7</w:t>
            </w:r>
          </w:p>
        </w:tc>
        <w:tc>
          <w:tcPr>
            <w:tcW w:w="251" w:type="pct"/>
            <w:vAlign w:val="center"/>
            <w:hideMark/>
          </w:tcPr>
          <w:p w:rsidR="00034303" w:rsidRPr="007032A4" w:rsidRDefault="00034303" w:rsidP="00C134EB">
            <w:pPr>
              <w:jc w:val="center"/>
              <w:rPr>
                <w:sz w:val="20"/>
                <w:szCs w:val="20"/>
              </w:rPr>
            </w:pPr>
            <w:r w:rsidRPr="007032A4">
              <w:rPr>
                <w:sz w:val="20"/>
                <w:szCs w:val="20"/>
              </w:rPr>
              <w:t>7,4</w:t>
            </w:r>
          </w:p>
        </w:tc>
        <w:tc>
          <w:tcPr>
            <w:tcW w:w="247" w:type="pct"/>
            <w:vAlign w:val="center"/>
            <w:hideMark/>
          </w:tcPr>
          <w:p w:rsidR="00034303" w:rsidRPr="007032A4" w:rsidRDefault="00034303" w:rsidP="00C134EB">
            <w:pPr>
              <w:jc w:val="center"/>
              <w:rPr>
                <w:sz w:val="20"/>
                <w:szCs w:val="20"/>
              </w:rPr>
            </w:pPr>
            <w:r w:rsidRPr="007032A4">
              <w:rPr>
                <w:sz w:val="20"/>
                <w:szCs w:val="20"/>
              </w:rPr>
              <w:t>6,2</w:t>
            </w:r>
          </w:p>
        </w:tc>
        <w:tc>
          <w:tcPr>
            <w:tcW w:w="276" w:type="pct"/>
            <w:gridSpan w:val="2"/>
            <w:vAlign w:val="center"/>
            <w:hideMark/>
          </w:tcPr>
          <w:p w:rsidR="00034303" w:rsidRPr="007032A4" w:rsidRDefault="00034303" w:rsidP="00C134EB">
            <w:pPr>
              <w:jc w:val="center"/>
              <w:rPr>
                <w:sz w:val="20"/>
                <w:szCs w:val="20"/>
              </w:rPr>
            </w:pPr>
            <w:r w:rsidRPr="007032A4">
              <w:rPr>
                <w:sz w:val="20"/>
                <w:szCs w:val="20"/>
              </w:rPr>
              <w:t>87,1</w:t>
            </w:r>
          </w:p>
        </w:tc>
      </w:tr>
      <w:tr w:rsidR="00034303" w:rsidRPr="007032A4" w:rsidTr="00A56036">
        <w:trPr>
          <w:trHeight w:val="20"/>
        </w:trPr>
        <w:tc>
          <w:tcPr>
            <w:tcW w:w="543" w:type="pct"/>
            <w:hideMark/>
          </w:tcPr>
          <w:p w:rsidR="00034303" w:rsidRPr="007032A4" w:rsidRDefault="00034303" w:rsidP="00C134EB">
            <w:pPr>
              <w:rPr>
                <w:sz w:val="20"/>
                <w:szCs w:val="20"/>
              </w:rPr>
            </w:pPr>
          </w:p>
        </w:tc>
        <w:tc>
          <w:tcPr>
            <w:tcW w:w="4457" w:type="pct"/>
            <w:gridSpan w:val="21"/>
            <w:hideMark/>
          </w:tcPr>
          <w:p w:rsidR="00034303" w:rsidRPr="007032A4" w:rsidRDefault="00034303" w:rsidP="00C134EB">
            <w:pPr>
              <w:jc w:val="center"/>
              <w:rPr>
                <w:sz w:val="20"/>
                <w:szCs w:val="20"/>
              </w:rPr>
            </w:pPr>
            <w:r w:rsidRPr="007032A4">
              <w:rPr>
                <w:sz w:val="20"/>
                <w:szCs w:val="20"/>
              </w:rPr>
              <w:t>На душу населения, тыс</w:t>
            </w:r>
            <w:proofErr w:type="gramStart"/>
            <w:r w:rsidRPr="007032A4">
              <w:rPr>
                <w:sz w:val="20"/>
                <w:szCs w:val="20"/>
              </w:rPr>
              <w:t>.р</w:t>
            </w:r>
            <w:proofErr w:type="gramEnd"/>
            <w:r w:rsidRPr="007032A4">
              <w:rPr>
                <w:sz w:val="20"/>
                <w:szCs w:val="20"/>
              </w:rPr>
              <w:t>уб./чел.</w:t>
            </w:r>
          </w:p>
        </w:tc>
      </w:tr>
      <w:tr w:rsidR="00034303" w:rsidRPr="007032A4" w:rsidTr="00A56036">
        <w:trPr>
          <w:trHeight w:val="20"/>
        </w:trPr>
        <w:tc>
          <w:tcPr>
            <w:tcW w:w="543" w:type="pct"/>
            <w:hideMark/>
          </w:tcPr>
          <w:p w:rsidR="00034303" w:rsidRPr="007032A4" w:rsidRDefault="00034303" w:rsidP="00C134EB">
            <w:pPr>
              <w:rPr>
                <w:sz w:val="20"/>
                <w:szCs w:val="20"/>
              </w:rPr>
            </w:pPr>
            <w:r w:rsidRPr="007032A4">
              <w:rPr>
                <w:sz w:val="20"/>
                <w:szCs w:val="20"/>
              </w:rPr>
              <w:t>Ленинградская область</w:t>
            </w:r>
          </w:p>
        </w:tc>
        <w:tc>
          <w:tcPr>
            <w:tcW w:w="218" w:type="pct"/>
            <w:vAlign w:val="center"/>
            <w:hideMark/>
          </w:tcPr>
          <w:p w:rsidR="00034303" w:rsidRPr="007032A4" w:rsidRDefault="00034303" w:rsidP="00C134EB">
            <w:pPr>
              <w:jc w:val="center"/>
              <w:rPr>
                <w:sz w:val="20"/>
                <w:szCs w:val="20"/>
              </w:rPr>
            </w:pPr>
            <w:r w:rsidRPr="007032A4">
              <w:rPr>
                <w:sz w:val="20"/>
                <w:szCs w:val="20"/>
              </w:rPr>
              <w:t>–</w:t>
            </w:r>
          </w:p>
        </w:tc>
        <w:tc>
          <w:tcPr>
            <w:tcW w:w="260" w:type="pct"/>
            <w:vAlign w:val="center"/>
            <w:hideMark/>
          </w:tcPr>
          <w:p w:rsidR="00034303" w:rsidRPr="007032A4" w:rsidRDefault="00034303" w:rsidP="00C134EB">
            <w:pPr>
              <w:jc w:val="center"/>
              <w:rPr>
                <w:sz w:val="20"/>
                <w:szCs w:val="20"/>
              </w:rPr>
            </w:pPr>
            <w:r w:rsidRPr="007032A4">
              <w:rPr>
                <w:sz w:val="20"/>
                <w:szCs w:val="20"/>
              </w:rPr>
              <w:t>401,4</w:t>
            </w:r>
          </w:p>
        </w:tc>
        <w:tc>
          <w:tcPr>
            <w:tcW w:w="257" w:type="pct"/>
            <w:vAlign w:val="center"/>
            <w:hideMark/>
          </w:tcPr>
          <w:p w:rsidR="00034303" w:rsidRPr="007032A4" w:rsidRDefault="00034303" w:rsidP="00C134EB">
            <w:pPr>
              <w:jc w:val="center"/>
              <w:rPr>
                <w:sz w:val="20"/>
                <w:szCs w:val="20"/>
              </w:rPr>
            </w:pPr>
            <w:r w:rsidRPr="007032A4">
              <w:rPr>
                <w:sz w:val="20"/>
                <w:szCs w:val="20"/>
              </w:rPr>
              <w:t>460,4</w:t>
            </w:r>
          </w:p>
        </w:tc>
        <w:tc>
          <w:tcPr>
            <w:tcW w:w="269" w:type="pct"/>
            <w:vAlign w:val="center"/>
            <w:hideMark/>
          </w:tcPr>
          <w:p w:rsidR="00034303" w:rsidRPr="007032A4" w:rsidRDefault="00034303" w:rsidP="00C134EB">
            <w:pPr>
              <w:jc w:val="center"/>
              <w:rPr>
                <w:sz w:val="20"/>
                <w:szCs w:val="20"/>
              </w:rPr>
            </w:pPr>
            <w:r w:rsidRPr="007032A4">
              <w:rPr>
                <w:sz w:val="20"/>
                <w:szCs w:val="20"/>
              </w:rPr>
              <w:t>458,6</w:t>
            </w:r>
          </w:p>
        </w:tc>
        <w:tc>
          <w:tcPr>
            <w:tcW w:w="261" w:type="pct"/>
            <w:vAlign w:val="center"/>
            <w:hideMark/>
          </w:tcPr>
          <w:p w:rsidR="00034303" w:rsidRPr="007032A4" w:rsidRDefault="00034303" w:rsidP="00C134EB">
            <w:pPr>
              <w:jc w:val="center"/>
              <w:rPr>
                <w:sz w:val="20"/>
                <w:szCs w:val="20"/>
              </w:rPr>
            </w:pPr>
            <w:r w:rsidRPr="007032A4">
              <w:rPr>
                <w:sz w:val="20"/>
                <w:szCs w:val="20"/>
              </w:rPr>
              <w:t>546,9</w:t>
            </w:r>
          </w:p>
        </w:tc>
        <w:tc>
          <w:tcPr>
            <w:tcW w:w="253" w:type="pct"/>
            <w:gridSpan w:val="2"/>
            <w:vAlign w:val="center"/>
            <w:hideMark/>
          </w:tcPr>
          <w:p w:rsidR="00034303" w:rsidRPr="007032A4" w:rsidRDefault="00034303" w:rsidP="00C134EB">
            <w:pPr>
              <w:jc w:val="center"/>
              <w:rPr>
                <w:sz w:val="20"/>
                <w:szCs w:val="20"/>
              </w:rPr>
            </w:pPr>
            <w:r w:rsidRPr="007032A4">
              <w:rPr>
                <w:sz w:val="20"/>
                <w:szCs w:val="20"/>
              </w:rPr>
              <w:t>136,2</w:t>
            </w:r>
          </w:p>
        </w:tc>
        <w:tc>
          <w:tcPr>
            <w:tcW w:w="221" w:type="pct"/>
            <w:vAlign w:val="center"/>
            <w:hideMark/>
          </w:tcPr>
          <w:p w:rsidR="00034303" w:rsidRPr="007032A4" w:rsidRDefault="00034303" w:rsidP="00C134EB">
            <w:pPr>
              <w:jc w:val="center"/>
              <w:rPr>
                <w:sz w:val="20"/>
                <w:szCs w:val="20"/>
              </w:rPr>
            </w:pPr>
            <w:r w:rsidRPr="007032A4">
              <w:rPr>
                <w:sz w:val="20"/>
                <w:szCs w:val="20"/>
              </w:rPr>
              <w:t>–</w:t>
            </w:r>
          </w:p>
        </w:tc>
        <w:tc>
          <w:tcPr>
            <w:tcW w:w="224" w:type="pct"/>
            <w:vAlign w:val="center"/>
            <w:hideMark/>
          </w:tcPr>
          <w:p w:rsidR="00034303" w:rsidRPr="007032A4" w:rsidRDefault="00034303" w:rsidP="00C134EB">
            <w:pPr>
              <w:jc w:val="center"/>
              <w:rPr>
                <w:sz w:val="20"/>
                <w:szCs w:val="20"/>
              </w:rPr>
            </w:pPr>
            <w:r w:rsidRPr="007032A4">
              <w:rPr>
                <w:sz w:val="20"/>
                <w:szCs w:val="20"/>
              </w:rPr>
              <w:t>16,4</w:t>
            </w:r>
          </w:p>
        </w:tc>
        <w:tc>
          <w:tcPr>
            <w:tcW w:w="243" w:type="pct"/>
            <w:vAlign w:val="center"/>
            <w:hideMark/>
          </w:tcPr>
          <w:p w:rsidR="00034303" w:rsidRPr="007032A4" w:rsidRDefault="00034303" w:rsidP="00C134EB">
            <w:pPr>
              <w:jc w:val="center"/>
              <w:rPr>
                <w:sz w:val="20"/>
                <w:szCs w:val="20"/>
              </w:rPr>
            </w:pPr>
            <w:r w:rsidRPr="007032A4">
              <w:rPr>
                <w:sz w:val="20"/>
                <w:szCs w:val="20"/>
              </w:rPr>
              <w:t>21,1</w:t>
            </w:r>
          </w:p>
        </w:tc>
        <w:tc>
          <w:tcPr>
            <w:tcW w:w="261" w:type="pct"/>
            <w:vAlign w:val="center"/>
            <w:hideMark/>
          </w:tcPr>
          <w:p w:rsidR="00034303" w:rsidRPr="007032A4" w:rsidRDefault="00034303" w:rsidP="00C134EB">
            <w:pPr>
              <w:jc w:val="center"/>
              <w:rPr>
                <w:sz w:val="20"/>
                <w:szCs w:val="20"/>
              </w:rPr>
            </w:pPr>
            <w:r w:rsidRPr="007032A4">
              <w:rPr>
                <w:sz w:val="20"/>
                <w:szCs w:val="20"/>
              </w:rPr>
              <w:t>23,0</w:t>
            </w:r>
          </w:p>
        </w:tc>
        <w:tc>
          <w:tcPr>
            <w:tcW w:w="236" w:type="pct"/>
            <w:vAlign w:val="center"/>
            <w:hideMark/>
          </w:tcPr>
          <w:p w:rsidR="00034303" w:rsidRPr="007032A4" w:rsidRDefault="00034303" w:rsidP="00C134EB">
            <w:pPr>
              <w:jc w:val="center"/>
              <w:rPr>
                <w:sz w:val="20"/>
                <w:szCs w:val="20"/>
              </w:rPr>
            </w:pPr>
            <w:r w:rsidRPr="007032A4">
              <w:rPr>
                <w:sz w:val="20"/>
                <w:szCs w:val="20"/>
              </w:rPr>
              <w:t>27,2</w:t>
            </w:r>
          </w:p>
        </w:tc>
        <w:tc>
          <w:tcPr>
            <w:tcW w:w="249" w:type="pct"/>
            <w:gridSpan w:val="2"/>
            <w:vAlign w:val="center"/>
            <w:hideMark/>
          </w:tcPr>
          <w:p w:rsidR="00034303" w:rsidRPr="007032A4" w:rsidRDefault="00034303" w:rsidP="00C134EB">
            <w:pPr>
              <w:jc w:val="center"/>
              <w:rPr>
                <w:sz w:val="20"/>
                <w:szCs w:val="20"/>
              </w:rPr>
            </w:pPr>
            <w:r w:rsidRPr="007032A4">
              <w:rPr>
                <w:sz w:val="20"/>
                <w:szCs w:val="20"/>
              </w:rPr>
              <w:t>165,8</w:t>
            </w:r>
          </w:p>
        </w:tc>
        <w:tc>
          <w:tcPr>
            <w:tcW w:w="226" w:type="pct"/>
            <w:vAlign w:val="center"/>
            <w:hideMark/>
          </w:tcPr>
          <w:p w:rsidR="00034303" w:rsidRPr="007032A4" w:rsidRDefault="00034303" w:rsidP="00C134EB">
            <w:pPr>
              <w:jc w:val="center"/>
              <w:rPr>
                <w:sz w:val="20"/>
                <w:szCs w:val="20"/>
              </w:rPr>
            </w:pPr>
            <w:r w:rsidRPr="007032A4">
              <w:rPr>
                <w:sz w:val="20"/>
                <w:szCs w:val="20"/>
              </w:rPr>
              <w:t>–</w:t>
            </w:r>
          </w:p>
        </w:tc>
        <w:tc>
          <w:tcPr>
            <w:tcW w:w="243" w:type="pct"/>
            <w:vAlign w:val="center"/>
            <w:hideMark/>
          </w:tcPr>
          <w:p w:rsidR="00034303" w:rsidRPr="007032A4" w:rsidRDefault="00034303" w:rsidP="00C134EB">
            <w:pPr>
              <w:jc w:val="center"/>
              <w:rPr>
                <w:sz w:val="20"/>
                <w:szCs w:val="20"/>
              </w:rPr>
            </w:pPr>
            <w:r w:rsidRPr="007032A4">
              <w:rPr>
                <w:sz w:val="20"/>
                <w:szCs w:val="20"/>
              </w:rPr>
              <w:t>237,9</w:t>
            </w:r>
          </w:p>
        </w:tc>
        <w:tc>
          <w:tcPr>
            <w:tcW w:w="262" w:type="pct"/>
            <w:vAlign w:val="center"/>
            <w:hideMark/>
          </w:tcPr>
          <w:p w:rsidR="00034303" w:rsidRPr="007032A4" w:rsidRDefault="00034303" w:rsidP="00C134EB">
            <w:pPr>
              <w:jc w:val="center"/>
              <w:rPr>
                <w:sz w:val="20"/>
                <w:szCs w:val="20"/>
              </w:rPr>
            </w:pPr>
            <w:r w:rsidRPr="007032A4">
              <w:rPr>
                <w:sz w:val="20"/>
                <w:szCs w:val="20"/>
              </w:rPr>
              <w:t>273,9</w:t>
            </w:r>
          </w:p>
        </w:tc>
        <w:tc>
          <w:tcPr>
            <w:tcW w:w="251" w:type="pct"/>
            <w:vAlign w:val="center"/>
            <w:hideMark/>
          </w:tcPr>
          <w:p w:rsidR="00034303" w:rsidRPr="007032A4" w:rsidRDefault="00034303" w:rsidP="00C134EB">
            <w:pPr>
              <w:jc w:val="center"/>
              <w:rPr>
                <w:sz w:val="20"/>
                <w:szCs w:val="20"/>
              </w:rPr>
            </w:pPr>
            <w:r w:rsidRPr="007032A4">
              <w:rPr>
                <w:sz w:val="20"/>
                <w:szCs w:val="20"/>
              </w:rPr>
              <w:t>266,4</w:t>
            </w:r>
          </w:p>
        </w:tc>
        <w:tc>
          <w:tcPr>
            <w:tcW w:w="247" w:type="pct"/>
            <w:vAlign w:val="center"/>
            <w:hideMark/>
          </w:tcPr>
          <w:p w:rsidR="00034303" w:rsidRPr="007032A4" w:rsidRDefault="00034303" w:rsidP="00C134EB">
            <w:pPr>
              <w:jc w:val="center"/>
              <w:rPr>
                <w:sz w:val="20"/>
                <w:szCs w:val="20"/>
              </w:rPr>
            </w:pPr>
            <w:r w:rsidRPr="007032A4">
              <w:rPr>
                <w:sz w:val="20"/>
                <w:szCs w:val="20"/>
              </w:rPr>
              <w:t>339,6</w:t>
            </w:r>
          </w:p>
        </w:tc>
        <w:tc>
          <w:tcPr>
            <w:tcW w:w="276" w:type="pct"/>
            <w:gridSpan w:val="2"/>
            <w:vAlign w:val="center"/>
            <w:hideMark/>
          </w:tcPr>
          <w:p w:rsidR="00034303" w:rsidRPr="007032A4" w:rsidRDefault="00034303" w:rsidP="00C134EB">
            <w:pPr>
              <w:jc w:val="center"/>
              <w:rPr>
                <w:sz w:val="20"/>
                <w:szCs w:val="20"/>
              </w:rPr>
            </w:pPr>
            <w:r w:rsidRPr="007032A4">
              <w:rPr>
                <w:sz w:val="20"/>
                <w:szCs w:val="20"/>
              </w:rPr>
              <w:t>142,7</w:t>
            </w:r>
          </w:p>
        </w:tc>
      </w:tr>
      <w:tr w:rsidR="00034303" w:rsidRPr="007032A4" w:rsidTr="00A56036">
        <w:trPr>
          <w:trHeight w:val="20"/>
        </w:trPr>
        <w:tc>
          <w:tcPr>
            <w:tcW w:w="543" w:type="pct"/>
            <w:hideMark/>
          </w:tcPr>
          <w:p w:rsidR="00034303" w:rsidRPr="007032A4" w:rsidRDefault="00034303" w:rsidP="00C134EB">
            <w:pPr>
              <w:rPr>
                <w:sz w:val="20"/>
                <w:szCs w:val="20"/>
              </w:rPr>
            </w:pPr>
            <w:r w:rsidRPr="007032A4">
              <w:rPr>
                <w:sz w:val="20"/>
                <w:szCs w:val="20"/>
              </w:rPr>
              <w:t>Гатчинский муниципальный район</w:t>
            </w:r>
          </w:p>
        </w:tc>
        <w:tc>
          <w:tcPr>
            <w:tcW w:w="218" w:type="pct"/>
            <w:vAlign w:val="center"/>
            <w:hideMark/>
          </w:tcPr>
          <w:p w:rsidR="00034303" w:rsidRPr="007032A4" w:rsidRDefault="00034303" w:rsidP="00C134EB">
            <w:pPr>
              <w:jc w:val="center"/>
              <w:rPr>
                <w:sz w:val="20"/>
                <w:szCs w:val="20"/>
              </w:rPr>
            </w:pPr>
            <w:r w:rsidRPr="007032A4">
              <w:rPr>
                <w:sz w:val="20"/>
                <w:szCs w:val="20"/>
              </w:rPr>
              <w:t>–</w:t>
            </w:r>
          </w:p>
        </w:tc>
        <w:tc>
          <w:tcPr>
            <w:tcW w:w="260" w:type="pct"/>
            <w:vAlign w:val="center"/>
            <w:hideMark/>
          </w:tcPr>
          <w:p w:rsidR="00034303" w:rsidRPr="007032A4" w:rsidRDefault="00034303" w:rsidP="00C134EB">
            <w:pPr>
              <w:jc w:val="center"/>
              <w:rPr>
                <w:sz w:val="20"/>
                <w:szCs w:val="20"/>
              </w:rPr>
            </w:pPr>
            <w:r w:rsidRPr="007032A4">
              <w:rPr>
                <w:sz w:val="20"/>
                <w:szCs w:val="20"/>
              </w:rPr>
              <w:t>162,6</w:t>
            </w:r>
          </w:p>
        </w:tc>
        <w:tc>
          <w:tcPr>
            <w:tcW w:w="257" w:type="pct"/>
            <w:vAlign w:val="center"/>
            <w:hideMark/>
          </w:tcPr>
          <w:p w:rsidR="00034303" w:rsidRPr="007032A4" w:rsidRDefault="00034303" w:rsidP="00C134EB">
            <w:pPr>
              <w:jc w:val="center"/>
              <w:rPr>
                <w:sz w:val="20"/>
                <w:szCs w:val="20"/>
              </w:rPr>
            </w:pPr>
            <w:r w:rsidRPr="007032A4">
              <w:rPr>
                <w:sz w:val="20"/>
                <w:szCs w:val="20"/>
              </w:rPr>
              <w:t>180,1</w:t>
            </w:r>
          </w:p>
        </w:tc>
        <w:tc>
          <w:tcPr>
            <w:tcW w:w="269" w:type="pct"/>
            <w:vAlign w:val="center"/>
            <w:hideMark/>
          </w:tcPr>
          <w:p w:rsidR="00034303" w:rsidRPr="007032A4" w:rsidRDefault="00034303" w:rsidP="00C134EB">
            <w:pPr>
              <w:jc w:val="center"/>
              <w:rPr>
                <w:sz w:val="20"/>
                <w:szCs w:val="20"/>
              </w:rPr>
            </w:pPr>
            <w:r w:rsidRPr="007032A4">
              <w:rPr>
                <w:sz w:val="20"/>
                <w:szCs w:val="20"/>
              </w:rPr>
              <w:t>201,2</w:t>
            </w:r>
          </w:p>
        </w:tc>
        <w:tc>
          <w:tcPr>
            <w:tcW w:w="261" w:type="pct"/>
            <w:vAlign w:val="center"/>
            <w:hideMark/>
          </w:tcPr>
          <w:p w:rsidR="00034303" w:rsidRPr="007032A4" w:rsidRDefault="00034303" w:rsidP="00C134EB">
            <w:pPr>
              <w:jc w:val="center"/>
              <w:rPr>
                <w:sz w:val="20"/>
                <w:szCs w:val="20"/>
              </w:rPr>
            </w:pPr>
            <w:r w:rsidRPr="007032A4">
              <w:rPr>
                <w:sz w:val="20"/>
                <w:szCs w:val="20"/>
              </w:rPr>
              <w:t>212,2</w:t>
            </w:r>
          </w:p>
        </w:tc>
        <w:tc>
          <w:tcPr>
            <w:tcW w:w="253" w:type="pct"/>
            <w:gridSpan w:val="2"/>
            <w:vAlign w:val="center"/>
            <w:hideMark/>
          </w:tcPr>
          <w:p w:rsidR="00034303" w:rsidRPr="007032A4" w:rsidRDefault="00034303" w:rsidP="00C134EB">
            <w:pPr>
              <w:jc w:val="center"/>
              <w:rPr>
                <w:sz w:val="20"/>
                <w:szCs w:val="20"/>
              </w:rPr>
            </w:pPr>
            <w:r w:rsidRPr="007032A4">
              <w:rPr>
                <w:sz w:val="20"/>
                <w:szCs w:val="20"/>
              </w:rPr>
              <w:t>130,5</w:t>
            </w:r>
          </w:p>
        </w:tc>
        <w:tc>
          <w:tcPr>
            <w:tcW w:w="221" w:type="pct"/>
            <w:vAlign w:val="center"/>
            <w:hideMark/>
          </w:tcPr>
          <w:p w:rsidR="00034303" w:rsidRPr="007032A4" w:rsidRDefault="00034303" w:rsidP="00C134EB">
            <w:pPr>
              <w:jc w:val="center"/>
              <w:rPr>
                <w:sz w:val="20"/>
                <w:szCs w:val="20"/>
              </w:rPr>
            </w:pPr>
            <w:r w:rsidRPr="007032A4">
              <w:rPr>
                <w:sz w:val="20"/>
                <w:szCs w:val="20"/>
              </w:rPr>
              <w:t>–</w:t>
            </w:r>
          </w:p>
        </w:tc>
        <w:tc>
          <w:tcPr>
            <w:tcW w:w="224" w:type="pct"/>
            <w:vAlign w:val="center"/>
            <w:hideMark/>
          </w:tcPr>
          <w:p w:rsidR="00034303" w:rsidRPr="007032A4" w:rsidRDefault="00034303" w:rsidP="00C134EB">
            <w:pPr>
              <w:jc w:val="center"/>
              <w:rPr>
                <w:sz w:val="20"/>
                <w:szCs w:val="20"/>
              </w:rPr>
            </w:pPr>
            <w:r w:rsidRPr="007032A4">
              <w:rPr>
                <w:sz w:val="20"/>
                <w:szCs w:val="20"/>
              </w:rPr>
              <w:t>9,7</w:t>
            </w:r>
          </w:p>
        </w:tc>
        <w:tc>
          <w:tcPr>
            <w:tcW w:w="243" w:type="pct"/>
            <w:vAlign w:val="center"/>
            <w:hideMark/>
          </w:tcPr>
          <w:p w:rsidR="00034303" w:rsidRPr="007032A4" w:rsidRDefault="00034303" w:rsidP="00C134EB">
            <w:pPr>
              <w:jc w:val="center"/>
              <w:rPr>
                <w:sz w:val="20"/>
                <w:szCs w:val="20"/>
              </w:rPr>
            </w:pPr>
            <w:r w:rsidRPr="007032A4">
              <w:rPr>
                <w:sz w:val="20"/>
                <w:szCs w:val="20"/>
              </w:rPr>
              <w:t>12,0</w:t>
            </w:r>
          </w:p>
        </w:tc>
        <w:tc>
          <w:tcPr>
            <w:tcW w:w="261" w:type="pct"/>
            <w:vAlign w:val="center"/>
            <w:hideMark/>
          </w:tcPr>
          <w:p w:rsidR="00034303" w:rsidRPr="007032A4" w:rsidRDefault="00034303" w:rsidP="00C134EB">
            <w:pPr>
              <w:jc w:val="center"/>
              <w:rPr>
                <w:sz w:val="20"/>
                <w:szCs w:val="20"/>
              </w:rPr>
            </w:pPr>
            <w:r w:rsidRPr="007032A4">
              <w:rPr>
                <w:sz w:val="20"/>
                <w:szCs w:val="20"/>
              </w:rPr>
              <w:t>12,2</w:t>
            </w:r>
          </w:p>
        </w:tc>
        <w:tc>
          <w:tcPr>
            <w:tcW w:w="236" w:type="pct"/>
            <w:vAlign w:val="center"/>
            <w:hideMark/>
          </w:tcPr>
          <w:p w:rsidR="00034303" w:rsidRPr="007032A4" w:rsidRDefault="00034303" w:rsidP="00C134EB">
            <w:pPr>
              <w:jc w:val="center"/>
              <w:rPr>
                <w:sz w:val="20"/>
                <w:szCs w:val="20"/>
              </w:rPr>
            </w:pPr>
            <w:r w:rsidRPr="007032A4">
              <w:rPr>
                <w:sz w:val="20"/>
                <w:szCs w:val="20"/>
              </w:rPr>
              <w:t>13,0</w:t>
            </w:r>
          </w:p>
        </w:tc>
        <w:tc>
          <w:tcPr>
            <w:tcW w:w="249" w:type="pct"/>
            <w:gridSpan w:val="2"/>
            <w:vAlign w:val="center"/>
            <w:hideMark/>
          </w:tcPr>
          <w:p w:rsidR="00034303" w:rsidRPr="007032A4" w:rsidRDefault="00034303" w:rsidP="00C134EB">
            <w:pPr>
              <w:jc w:val="center"/>
              <w:rPr>
                <w:sz w:val="20"/>
                <w:szCs w:val="20"/>
              </w:rPr>
            </w:pPr>
            <w:r w:rsidRPr="007032A4">
              <w:rPr>
                <w:sz w:val="20"/>
                <w:szCs w:val="20"/>
              </w:rPr>
              <w:t>134,0</w:t>
            </w:r>
          </w:p>
        </w:tc>
        <w:tc>
          <w:tcPr>
            <w:tcW w:w="226" w:type="pct"/>
            <w:vAlign w:val="center"/>
            <w:hideMark/>
          </w:tcPr>
          <w:p w:rsidR="00034303" w:rsidRPr="007032A4" w:rsidRDefault="00034303" w:rsidP="00C134EB">
            <w:pPr>
              <w:jc w:val="center"/>
              <w:rPr>
                <w:sz w:val="20"/>
                <w:szCs w:val="20"/>
              </w:rPr>
            </w:pPr>
            <w:r w:rsidRPr="007032A4">
              <w:rPr>
                <w:sz w:val="20"/>
                <w:szCs w:val="20"/>
              </w:rPr>
              <w:t>–</w:t>
            </w:r>
          </w:p>
        </w:tc>
        <w:tc>
          <w:tcPr>
            <w:tcW w:w="243" w:type="pct"/>
            <w:vAlign w:val="center"/>
            <w:hideMark/>
          </w:tcPr>
          <w:p w:rsidR="00034303" w:rsidRPr="007032A4" w:rsidRDefault="00034303" w:rsidP="00C134EB">
            <w:pPr>
              <w:jc w:val="center"/>
              <w:rPr>
                <w:sz w:val="20"/>
                <w:szCs w:val="20"/>
              </w:rPr>
            </w:pPr>
            <w:r w:rsidRPr="007032A4">
              <w:rPr>
                <w:sz w:val="20"/>
                <w:szCs w:val="20"/>
              </w:rPr>
              <w:t>124,4</w:t>
            </w:r>
          </w:p>
        </w:tc>
        <w:tc>
          <w:tcPr>
            <w:tcW w:w="262" w:type="pct"/>
            <w:vAlign w:val="center"/>
            <w:hideMark/>
          </w:tcPr>
          <w:p w:rsidR="00034303" w:rsidRPr="007032A4" w:rsidRDefault="00034303" w:rsidP="00C134EB">
            <w:pPr>
              <w:jc w:val="center"/>
              <w:rPr>
                <w:sz w:val="20"/>
                <w:szCs w:val="20"/>
              </w:rPr>
            </w:pPr>
            <w:r w:rsidRPr="007032A4">
              <w:rPr>
                <w:sz w:val="20"/>
                <w:szCs w:val="20"/>
              </w:rPr>
              <w:t>133,0</w:t>
            </w:r>
          </w:p>
        </w:tc>
        <w:tc>
          <w:tcPr>
            <w:tcW w:w="251" w:type="pct"/>
            <w:vAlign w:val="center"/>
            <w:hideMark/>
          </w:tcPr>
          <w:p w:rsidR="00034303" w:rsidRPr="007032A4" w:rsidRDefault="00034303" w:rsidP="00C134EB">
            <w:pPr>
              <w:jc w:val="center"/>
              <w:rPr>
                <w:sz w:val="20"/>
                <w:szCs w:val="20"/>
              </w:rPr>
            </w:pPr>
            <w:r w:rsidRPr="007032A4">
              <w:rPr>
                <w:sz w:val="20"/>
                <w:szCs w:val="20"/>
              </w:rPr>
              <w:t>143,5</w:t>
            </w:r>
          </w:p>
        </w:tc>
        <w:tc>
          <w:tcPr>
            <w:tcW w:w="247" w:type="pct"/>
            <w:vAlign w:val="center"/>
            <w:hideMark/>
          </w:tcPr>
          <w:p w:rsidR="00034303" w:rsidRPr="007032A4" w:rsidRDefault="00034303" w:rsidP="00C134EB">
            <w:pPr>
              <w:jc w:val="center"/>
              <w:rPr>
                <w:sz w:val="20"/>
                <w:szCs w:val="20"/>
              </w:rPr>
            </w:pPr>
            <w:r w:rsidRPr="007032A4">
              <w:rPr>
                <w:sz w:val="20"/>
                <w:szCs w:val="20"/>
              </w:rPr>
              <w:t>151,9</w:t>
            </w:r>
          </w:p>
        </w:tc>
        <w:tc>
          <w:tcPr>
            <w:tcW w:w="276" w:type="pct"/>
            <w:gridSpan w:val="2"/>
            <w:vAlign w:val="center"/>
            <w:hideMark/>
          </w:tcPr>
          <w:p w:rsidR="00034303" w:rsidRPr="007032A4" w:rsidRDefault="00034303" w:rsidP="00C134EB">
            <w:pPr>
              <w:jc w:val="center"/>
              <w:rPr>
                <w:sz w:val="20"/>
                <w:szCs w:val="20"/>
              </w:rPr>
            </w:pPr>
            <w:r w:rsidRPr="007032A4">
              <w:rPr>
                <w:sz w:val="20"/>
                <w:szCs w:val="20"/>
              </w:rPr>
              <w:t>122,1</w:t>
            </w:r>
          </w:p>
        </w:tc>
      </w:tr>
      <w:tr w:rsidR="00034303" w:rsidRPr="007032A4" w:rsidTr="00A56036">
        <w:trPr>
          <w:trHeight w:val="20"/>
        </w:trPr>
        <w:tc>
          <w:tcPr>
            <w:tcW w:w="543" w:type="pct"/>
            <w:hideMark/>
          </w:tcPr>
          <w:p w:rsidR="00034303" w:rsidRPr="007032A4" w:rsidRDefault="00034303" w:rsidP="00C134EB">
            <w:pPr>
              <w:rPr>
                <w:sz w:val="20"/>
                <w:szCs w:val="20"/>
              </w:rPr>
            </w:pPr>
            <w:r w:rsidRPr="007032A4">
              <w:rPr>
                <w:sz w:val="20"/>
                <w:szCs w:val="20"/>
              </w:rPr>
              <w:t>ГМР в % к ЛО</w:t>
            </w:r>
          </w:p>
        </w:tc>
        <w:tc>
          <w:tcPr>
            <w:tcW w:w="218" w:type="pct"/>
            <w:vAlign w:val="center"/>
            <w:hideMark/>
          </w:tcPr>
          <w:p w:rsidR="00034303" w:rsidRPr="007032A4" w:rsidRDefault="00034303" w:rsidP="00C134EB">
            <w:pPr>
              <w:jc w:val="center"/>
              <w:rPr>
                <w:sz w:val="20"/>
                <w:szCs w:val="20"/>
              </w:rPr>
            </w:pPr>
            <w:r w:rsidRPr="007032A4">
              <w:rPr>
                <w:sz w:val="20"/>
                <w:szCs w:val="20"/>
              </w:rPr>
              <w:t>–</w:t>
            </w:r>
          </w:p>
        </w:tc>
        <w:tc>
          <w:tcPr>
            <w:tcW w:w="260" w:type="pct"/>
            <w:vAlign w:val="center"/>
            <w:hideMark/>
          </w:tcPr>
          <w:p w:rsidR="00034303" w:rsidRPr="007032A4" w:rsidRDefault="00034303" w:rsidP="00C134EB">
            <w:pPr>
              <w:jc w:val="center"/>
              <w:rPr>
                <w:sz w:val="20"/>
                <w:szCs w:val="20"/>
              </w:rPr>
            </w:pPr>
            <w:r w:rsidRPr="007032A4">
              <w:rPr>
                <w:sz w:val="20"/>
                <w:szCs w:val="20"/>
              </w:rPr>
              <w:t>40,5</w:t>
            </w:r>
          </w:p>
        </w:tc>
        <w:tc>
          <w:tcPr>
            <w:tcW w:w="257" w:type="pct"/>
            <w:vAlign w:val="center"/>
            <w:hideMark/>
          </w:tcPr>
          <w:p w:rsidR="00034303" w:rsidRPr="007032A4" w:rsidRDefault="00034303" w:rsidP="00C134EB">
            <w:pPr>
              <w:jc w:val="center"/>
              <w:rPr>
                <w:sz w:val="20"/>
                <w:szCs w:val="20"/>
              </w:rPr>
            </w:pPr>
            <w:r w:rsidRPr="007032A4">
              <w:rPr>
                <w:sz w:val="20"/>
                <w:szCs w:val="20"/>
              </w:rPr>
              <w:t>39,1</w:t>
            </w:r>
          </w:p>
        </w:tc>
        <w:tc>
          <w:tcPr>
            <w:tcW w:w="269" w:type="pct"/>
            <w:vAlign w:val="center"/>
            <w:hideMark/>
          </w:tcPr>
          <w:p w:rsidR="00034303" w:rsidRPr="007032A4" w:rsidRDefault="00034303" w:rsidP="00C134EB">
            <w:pPr>
              <w:jc w:val="center"/>
              <w:rPr>
                <w:sz w:val="20"/>
                <w:szCs w:val="20"/>
              </w:rPr>
            </w:pPr>
            <w:r w:rsidRPr="007032A4">
              <w:rPr>
                <w:sz w:val="20"/>
                <w:szCs w:val="20"/>
              </w:rPr>
              <w:t>43,9</w:t>
            </w:r>
          </w:p>
        </w:tc>
        <w:tc>
          <w:tcPr>
            <w:tcW w:w="261" w:type="pct"/>
            <w:vAlign w:val="center"/>
            <w:hideMark/>
          </w:tcPr>
          <w:p w:rsidR="00034303" w:rsidRPr="007032A4" w:rsidRDefault="00034303" w:rsidP="00C134EB">
            <w:pPr>
              <w:jc w:val="center"/>
              <w:rPr>
                <w:sz w:val="20"/>
                <w:szCs w:val="20"/>
              </w:rPr>
            </w:pPr>
            <w:r w:rsidRPr="007032A4">
              <w:rPr>
                <w:sz w:val="20"/>
                <w:szCs w:val="20"/>
              </w:rPr>
              <w:t>38,8</w:t>
            </w:r>
          </w:p>
        </w:tc>
        <w:tc>
          <w:tcPr>
            <w:tcW w:w="253" w:type="pct"/>
            <w:gridSpan w:val="2"/>
            <w:vAlign w:val="center"/>
            <w:hideMark/>
          </w:tcPr>
          <w:p w:rsidR="00034303" w:rsidRPr="007032A4" w:rsidRDefault="00034303" w:rsidP="00C134EB">
            <w:pPr>
              <w:jc w:val="center"/>
              <w:rPr>
                <w:sz w:val="20"/>
                <w:szCs w:val="20"/>
              </w:rPr>
            </w:pPr>
            <w:r w:rsidRPr="007032A4">
              <w:rPr>
                <w:sz w:val="20"/>
                <w:szCs w:val="20"/>
              </w:rPr>
              <w:t>95,8</w:t>
            </w:r>
          </w:p>
        </w:tc>
        <w:tc>
          <w:tcPr>
            <w:tcW w:w="221" w:type="pct"/>
            <w:vAlign w:val="center"/>
            <w:hideMark/>
          </w:tcPr>
          <w:p w:rsidR="00034303" w:rsidRPr="007032A4" w:rsidRDefault="00034303" w:rsidP="00C134EB">
            <w:pPr>
              <w:jc w:val="center"/>
              <w:rPr>
                <w:sz w:val="20"/>
                <w:szCs w:val="20"/>
              </w:rPr>
            </w:pPr>
            <w:r w:rsidRPr="007032A4">
              <w:rPr>
                <w:sz w:val="20"/>
                <w:szCs w:val="20"/>
              </w:rPr>
              <w:t>–</w:t>
            </w:r>
          </w:p>
        </w:tc>
        <w:tc>
          <w:tcPr>
            <w:tcW w:w="224" w:type="pct"/>
            <w:vAlign w:val="center"/>
            <w:hideMark/>
          </w:tcPr>
          <w:p w:rsidR="00034303" w:rsidRPr="007032A4" w:rsidRDefault="00034303" w:rsidP="00C134EB">
            <w:pPr>
              <w:jc w:val="center"/>
              <w:rPr>
                <w:sz w:val="20"/>
                <w:szCs w:val="20"/>
              </w:rPr>
            </w:pPr>
            <w:r w:rsidRPr="007032A4">
              <w:rPr>
                <w:sz w:val="20"/>
                <w:szCs w:val="20"/>
              </w:rPr>
              <w:t>58,9</w:t>
            </w:r>
          </w:p>
        </w:tc>
        <w:tc>
          <w:tcPr>
            <w:tcW w:w="243" w:type="pct"/>
            <w:vAlign w:val="center"/>
            <w:hideMark/>
          </w:tcPr>
          <w:p w:rsidR="00034303" w:rsidRPr="007032A4" w:rsidRDefault="00034303" w:rsidP="00C134EB">
            <w:pPr>
              <w:jc w:val="center"/>
              <w:rPr>
                <w:sz w:val="20"/>
                <w:szCs w:val="20"/>
              </w:rPr>
            </w:pPr>
            <w:r w:rsidRPr="007032A4">
              <w:rPr>
                <w:sz w:val="20"/>
                <w:szCs w:val="20"/>
              </w:rPr>
              <w:t>56,9</w:t>
            </w:r>
          </w:p>
        </w:tc>
        <w:tc>
          <w:tcPr>
            <w:tcW w:w="261" w:type="pct"/>
            <w:vAlign w:val="center"/>
            <w:hideMark/>
          </w:tcPr>
          <w:p w:rsidR="00034303" w:rsidRPr="007032A4" w:rsidRDefault="00034303" w:rsidP="00C134EB">
            <w:pPr>
              <w:jc w:val="center"/>
              <w:rPr>
                <w:sz w:val="20"/>
                <w:szCs w:val="20"/>
              </w:rPr>
            </w:pPr>
            <w:r w:rsidRPr="007032A4">
              <w:rPr>
                <w:sz w:val="20"/>
                <w:szCs w:val="20"/>
              </w:rPr>
              <w:t>53,3</w:t>
            </w:r>
          </w:p>
        </w:tc>
        <w:tc>
          <w:tcPr>
            <w:tcW w:w="236" w:type="pct"/>
            <w:vAlign w:val="center"/>
            <w:hideMark/>
          </w:tcPr>
          <w:p w:rsidR="00034303" w:rsidRPr="007032A4" w:rsidRDefault="00034303" w:rsidP="00C134EB">
            <w:pPr>
              <w:jc w:val="center"/>
              <w:rPr>
                <w:sz w:val="20"/>
                <w:szCs w:val="20"/>
              </w:rPr>
            </w:pPr>
            <w:r w:rsidRPr="007032A4">
              <w:rPr>
                <w:sz w:val="20"/>
                <w:szCs w:val="20"/>
              </w:rPr>
              <w:t>47,6</w:t>
            </w:r>
          </w:p>
        </w:tc>
        <w:tc>
          <w:tcPr>
            <w:tcW w:w="249" w:type="pct"/>
            <w:gridSpan w:val="2"/>
            <w:vAlign w:val="center"/>
            <w:hideMark/>
          </w:tcPr>
          <w:p w:rsidR="00034303" w:rsidRPr="007032A4" w:rsidRDefault="00034303" w:rsidP="00C134EB">
            <w:pPr>
              <w:jc w:val="center"/>
              <w:rPr>
                <w:sz w:val="20"/>
                <w:szCs w:val="20"/>
              </w:rPr>
            </w:pPr>
            <w:r w:rsidRPr="007032A4">
              <w:rPr>
                <w:sz w:val="20"/>
                <w:szCs w:val="20"/>
              </w:rPr>
              <w:t>80,8</w:t>
            </w:r>
          </w:p>
        </w:tc>
        <w:tc>
          <w:tcPr>
            <w:tcW w:w="226" w:type="pct"/>
            <w:vAlign w:val="center"/>
            <w:hideMark/>
          </w:tcPr>
          <w:p w:rsidR="00034303" w:rsidRPr="007032A4" w:rsidRDefault="00034303" w:rsidP="00C134EB">
            <w:pPr>
              <w:jc w:val="center"/>
              <w:rPr>
                <w:sz w:val="20"/>
                <w:szCs w:val="20"/>
              </w:rPr>
            </w:pPr>
            <w:r w:rsidRPr="007032A4">
              <w:rPr>
                <w:sz w:val="20"/>
                <w:szCs w:val="20"/>
              </w:rPr>
              <w:t>–</w:t>
            </w:r>
          </w:p>
        </w:tc>
        <w:tc>
          <w:tcPr>
            <w:tcW w:w="243" w:type="pct"/>
            <w:vAlign w:val="center"/>
            <w:hideMark/>
          </w:tcPr>
          <w:p w:rsidR="00034303" w:rsidRPr="007032A4" w:rsidRDefault="00034303" w:rsidP="00C134EB">
            <w:pPr>
              <w:jc w:val="center"/>
              <w:rPr>
                <w:sz w:val="20"/>
                <w:szCs w:val="20"/>
              </w:rPr>
            </w:pPr>
            <w:r w:rsidRPr="007032A4">
              <w:rPr>
                <w:sz w:val="20"/>
                <w:szCs w:val="20"/>
              </w:rPr>
              <w:t>52,3</w:t>
            </w:r>
          </w:p>
        </w:tc>
        <w:tc>
          <w:tcPr>
            <w:tcW w:w="262" w:type="pct"/>
            <w:vAlign w:val="center"/>
            <w:hideMark/>
          </w:tcPr>
          <w:p w:rsidR="00034303" w:rsidRPr="007032A4" w:rsidRDefault="00034303" w:rsidP="00C134EB">
            <w:pPr>
              <w:jc w:val="center"/>
              <w:rPr>
                <w:sz w:val="20"/>
                <w:szCs w:val="20"/>
              </w:rPr>
            </w:pPr>
            <w:r w:rsidRPr="007032A4">
              <w:rPr>
                <w:sz w:val="20"/>
                <w:szCs w:val="20"/>
              </w:rPr>
              <w:t>48,6</w:t>
            </w:r>
          </w:p>
        </w:tc>
        <w:tc>
          <w:tcPr>
            <w:tcW w:w="251" w:type="pct"/>
            <w:vAlign w:val="center"/>
            <w:hideMark/>
          </w:tcPr>
          <w:p w:rsidR="00034303" w:rsidRPr="007032A4" w:rsidRDefault="00034303" w:rsidP="00C134EB">
            <w:pPr>
              <w:jc w:val="center"/>
              <w:rPr>
                <w:sz w:val="20"/>
                <w:szCs w:val="20"/>
              </w:rPr>
            </w:pPr>
            <w:r w:rsidRPr="007032A4">
              <w:rPr>
                <w:sz w:val="20"/>
                <w:szCs w:val="20"/>
              </w:rPr>
              <w:t>53,8</w:t>
            </w:r>
          </w:p>
        </w:tc>
        <w:tc>
          <w:tcPr>
            <w:tcW w:w="247" w:type="pct"/>
            <w:vAlign w:val="center"/>
            <w:hideMark/>
          </w:tcPr>
          <w:p w:rsidR="00034303" w:rsidRPr="007032A4" w:rsidRDefault="00034303" w:rsidP="00C134EB">
            <w:pPr>
              <w:jc w:val="center"/>
              <w:rPr>
                <w:sz w:val="20"/>
                <w:szCs w:val="20"/>
              </w:rPr>
            </w:pPr>
            <w:r w:rsidRPr="007032A4">
              <w:rPr>
                <w:sz w:val="20"/>
                <w:szCs w:val="20"/>
              </w:rPr>
              <w:t>44,7</w:t>
            </w:r>
          </w:p>
        </w:tc>
        <w:tc>
          <w:tcPr>
            <w:tcW w:w="276" w:type="pct"/>
            <w:gridSpan w:val="2"/>
            <w:vAlign w:val="center"/>
            <w:hideMark/>
          </w:tcPr>
          <w:p w:rsidR="00034303" w:rsidRPr="007032A4" w:rsidRDefault="00034303" w:rsidP="00C134EB">
            <w:pPr>
              <w:jc w:val="center"/>
              <w:rPr>
                <w:sz w:val="20"/>
                <w:szCs w:val="20"/>
              </w:rPr>
            </w:pPr>
            <w:r w:rsidRPr="007032A4">
              <w:rPr>
                <w:sz w:val="20"/>
                <w:szCs w:val="20"/>
              </w:rPr>
              <w:t>–</w:t>
            </w:r>
          </w:p>
        </w:tc>
      </w:tr>
      <w:tr w:rsidR="00034303" w:rsidRPr="007032A4" w:rsidTr="00A56036">
        <w:trPr>
          <w:trHeight w:val="20"/>
        </w:trPr>
        <w:tc>
          <w:tcPr>
            <w:tcW w:w="543" w:type="pct"/>
            <w:hideMark/>
          </w:tcPr>
          <w:p w:rsidR="00034303" w:rsidRPr="007032A4" w:rsidRDefault="00034303" w:rsidP="00C134EB">
            <w:pPr>
              <w:rPr>
                <w:sz w:val="20"/>
                <w:szCs w:val="20"/>
              </w:rPr>
            </w:pPr>
          </w:p>
        </w:tc>
        <w:tc>
          <w:tcPr>
            <w:tcW w:w="4457" w:type="pct"/>
            <w:gridSpan w:val="21"/>
            <w:hideMark/>
          </w:tcPr>
          <w:p w:rsidR="00034303" w:rsidRPr="007032A4" w:rsidRDefault="00034303" w:rsidP="00C134EB">
            <w:pPr>
              <w:jc w:val="center"/>
              <w:rPr>
                <w:sz w:val="20"/>
                <w:szCs w:val="20"/>
              </w:rPr>
            </w:pPr>
            <w:r w:rsidRPr="007032A4">
              <w:rPr>
                <w:sz w:val="20"/>
                <w:szCs w:val="20"/>
              </w:rPr>
              <w:t>Среднемесячная начисленная заработная плата работников по организациям Ленинградской области, не относящимся к субъектам малого предпринимательства (включая средние предприятия), тыс</w:t>
            </w:r>
            <w:proofErr w:type="gramStart"/>
            <w:r w:rsidRPr="007032A4">
              <w:rPr>
                <w:sz w:val="20"/>
                <w:szCs w:val="20"/>
              </w:rPr>
              <w:t>.р</w:t>
            </w:r>
            <w:proofErr w:type="gramEnd"/>
            <w:r w:rsidRPr="007032A4">
              <w:rPr>
                <w:sz w:val="20"/>
                <w:szCs w:val="20"/>
              </w:rPr>
              <w:t>уб.</w:t>
            </w:r>
          </w:p>
        </w:tc>
      </w:tr>
      <w:tr w:rsidR="00034303" w:rsidRPr="007032A4" w:rsidTr="00A56036">
        <w:trPr>
          <w:trHeight w:val="20"/>
        </w:trPr>
        <w:tc>
          <w:tcPr>
            <w:tcW w:w="543" w:type="pct"/>
            <w:hideMark/>
          </w:tcPr>
          <w:p w:rsidR="00034303" w:rsidRPr="007032A4" w:rsidRDefault="00034303" w:rsidP="00C134EB">
            <w:pPr>
              <w:rPr>
                <w:sz w:val="20"/>
                <w:szCs w:val="20"/>
              </w:rPr>
            </w:pPr>
            <w:r w:rsidRPr="007032A4">
              <w:rPr>
                <w:sz w:val="20"/>
                <w:szCs w:val="20"/>
              </w:rPr>
              <w:t>Ленинградская область</w:t>
            </w:r>
          </w:p>
        </w:tc>
        <w:tc>
          <w:tcPr>
            <w:tcW w:w="218" w:type="pct"/>
            <w:vAlign w:val="center"/>
            <w:hideMark/>
          </w:tcPr>
          <w:p w:rsidR="00034303" w:rsidRPr="007032A4" w:rsidRDefault="00034303" w:rsidP="00C134EB">
            <w:pPr>
              <w:jc w:val="center"/>
              <w:rPr>
                <w:sz w:val="20"/>
                <w:szCs w:val="20"/>
              </w:rPr>
            </w:pPr>
            <w:r w:rsidRPr="007032A4">
              <w:rPr>
                <w:sz w:val="20"/>
                <w:szCs w:val="20"/>
              </w:rPr>
              <w:t>–</w:t>
            </w:r>
          </w:p>
        </w:tc>
        <w:tc>
          <w:tcPr>
            <w:tcW w:w="260" w:type="pct"/>
            <w:vAlign w:val="center"/>
            <w:hideMark/>
          </w:tcPr>
          <w:p w:rsidR="00034303" w:rsidRPr="007032A4" w:rsidRDefault="00034303" w:rsidP="00C134EB">
            <w:pPr>
              <w:jc w:val="center"/>
              <w:rPr>
                <w:sz w:val="20"/>
                <w:szCs w:val="20"/>
              </w:rPr>
            </w:pPr>
            <w:r w:rsidRPr="007032A4">
              <w:rPr>
                <w:sz w:val="20"/>
                <w:szCs w:val="20"/>
              </w:rPr>
              <w:t>17,705</w:t>
            </w:r>
          </w:p>
        </w:tc>
        <w:tc>
          <w:tcPr>
            <w:tcW w:w="257" w:type="pct"/>
            <w:vAlign w:val="center"/>
            <w:hideMark/>
          </w:tcPr>
          <w:p w:rsidR="00034303" w:rsidRPr="007032A4" w:rsidRDefault="00034303" w:rsidP="00C134EB">
            <w:pPr>
              <w:jc w:val="center"/>
              <w:rPr>
                <w:sz w:val="18"/>
                <w:szCs w:val="18"/>
              </w:rPr>
            </w:pPr>
            <w:r w:rsidRPr="007032A4">
              <w:rPr>
                <w:sz w:val="18"/>
                <w:szCs w:val="18"/>
              </w:rPr>
              <w:t>20,539</w:t>
            </w:r>
          </w:p>
        </w:tc>
        <w:tc>
          <w:tcPr>
            <w:tcW w:w="269" w:type="pct"/>
            <w:vAlign w:val="center"/>
            <w:hideMark/>
          </w:tcPr>
          <w:p w:rsidR="00034303" w:rsidRPr="007032A4" w:rsidRDefault="00034303" w:rsidP="00C134EB">
            <w:pPr>
              <w:jc w:val="center"/>
              <w:rPr>
                <w:sz w:val="20"/>
                <w:szCs w:val="20"/>
              </w:rPr>
            </w:pPr>
            <w:r w:rsidRPr="007032A4">
              <w:rPr>
                <w:sz w:val="20"/>
                <w:szCs w:val="20"/>
              </w:rPr>
              <w:t>33,410</w:t>
            </w:r>
          </w:p>
        </w:tc>
        <w:tc>
          <w:tcPr>
            <w:tcW w:w="264" w:type="pct"/>
            <w:gridSpan w:val="2"/>
            <w:vAlign w:val="center"/>
            <w:hideMark/>
          </w:tcPr>
          <w:p w:rsidR="00034303" w:rsidRPr="007032A4" w:rsidRDefault="00034303" w:rsidP="00C134EB">
            <w:pPr>
              <w:jc w:val="center"/>
              <w:rPr>
                <w:sz w:val="20"/>
                <w:szCs w:val="20"/>
              </w:rPr>
            </w:pPr>
            <w:r w:rsidRPr="007032A4">
              <w:rPr>
                <w:sz w:val="20"/>
                <w:szCs w:val="20"/>
              </w:rPr>
              <w:t>36,235</w:t>
            </w:r>
          </w:p>
        </w:tc>
        <w:tc>
          <w:tcPr>
            <w:tcW w:w="250" w:type="pct"/>
            <w:vAlign w:val="center"/>
            <w:hideMark/>
          </w:tcPr>
          <w:p w:rsidR="00034303" w:rsidRPr="007032A4" w:rsidRDefault="00034303" w:rsidP="00C134EB">
            <w:pPr>
              <w:jc w:val="center"/>
              <w:rPr>
                <w:sz w:val="20"/>
                <w:szCs w:val="20"/>
              </w:rPr>
            </w:pPr>
            <w:r w:rsidRPr="007032A4">
              <w:rPr>
                <w:sz w:val="20"/>
                <w:szCs w:val="20"/>
              </w:rPr>
              <w:t>204,7</w:t>
            </w:r>
          </w:p>
        </w:tc>
        <w:tc>
          <w:tcPr>
            <w:tcW w:w="221" w:type="pct"/>
            <w:vAlign w:val="center"/>
            <w:hideMark/>
          </w:tcPr>
          <w:p w:rsidR="00034303" w:rsidRPr="007032A4" w:rsidRDefault="00034303" w:rsidP="00C134EB">
            <w:pPr>
              <w:jc w:val="center"/>
              <w:rPr>
                <w:sz w:val="20"/>
                <w:szCs w:val="20"/>
              </w:rPr>
            </w:pPr>
            <w:r w:rsidRPr="007032A4">
              <w:rPr>
                <w:sz w:val="20"/>
                <w:szCs w:val="20"/>
              </w:rPr>
              <w:t>–</w:t>
            </w:r>
          </w:p>
        </w:tc>
        <w:tc>
          <w:tcPr>
            <w:tcW w:w="224" w:type="pct"/>
            <w:vAlign w:val="center"/>
            <w:hideMark/>
          </w:tcPr>
          <w:p w:rsidR="00034303" w:rsidRPr="007032A4" w:rsidRDefault="00034303" w:rsidP="00C134EB">
            <w:pPr>
              <w:jc w:val="center"/>
              <w:rPr>
                <w:sz w:val="16"/>
                <w:szCs w:val="16"/>
              </w:rPr>
            </w:pPr>
            <w:r w:rsidRPr="007032A4">
              <w:rPr>
                <w:sz w:val="16"/>
                <w:szCs w:val="16"/>
              </w:rPr>
              <w:t>21,741</w:t>
            </w:r>
          </w:p>
        </w:tc>
        <w:tc>
          <w:tcPr>
            <w:tcW w:w="243" w:type="pct"/>
            <w:vAlign w:val="center"/>
            <w:hideMark/>
          </w:tcPr>
          <w:p w:rsidR="00034303" w:rsidRPr="007032A4" w:rsidRDefault="00034303" w:rsidP="00C134EB">
            <w:pPr>
              <w:jc w:val="center"/>
              <w:rPr>
                <w:sz w:val="16"/>
                <w:szCs w:val="16"/>
              </w:rPr>
            </w:pPr>
            <w:r w:rsidRPr="007032A4">
              <w:rPr>
                <w:sz w:val="16"/>
                <w:szCs w:val="16"/>
              </w:rPr>
              <w:t>24,870</w:t>
            </w:r>
          </w:p>
        </w:tc>
        <w:tc>
          <w:tcPr>
            <w:tcW w:w="261" w:type="pct"/>
            <w:vAlign w:val="center"/>
            <w:hideMark/>
          </w:tcPr>
          <w:p w:rsidR="00034303" w:rsidRPr="007032A4" w:rsidRDefault="00034303" w:rsidP="00C134EB">
            <w:pPr>
              <w:jc w:val="center"/>
              <w:rPr>
                <w:sz w:val="16"/>
                <w:szCs w:val="16"/>
              </w:rPr>
            </w:pPr>
            <w:r w:rsidRPr="007032A4">
              <w:rPr>
                <w:sz w:val="16"/>
                <w:szCs w:val="16"/>
              </w:rPr>
              <w:t>27,910</w:t>
            </w:r>
          </w:p>
        </w:tc>
        <w:tc>
          <w:tcPr>
            <w:tcW w:w="239" w:type="pct"/>
            <w:gridSpan w:val="2"/>
            <w:vAlign w:val="center"/>
            <w:hideMark/>
          </w:tcPr>
          <w:p w:rsidR="00034303" w:rsidRPr="007032A4" w:rsidRDefault="00034303" w:rsidP="00C134EB">
            <w:pPr>
              <w:jc w:val="center"/>
              <w:rPr>
                <w:sz w:val="16"/>
                <w:szCs w:val="16"/>
              </w:rPr>
            </w:pPr>
            <w:r w:rsidRPr="007032A4">
              <w:rPr>
                <w:sz w:val="16"/>
                <w:szCs w:val="16"/>
              </w:rPr>
              <w:t>30,228</w:t>
            </w:r>
          </w:p>
        </w:tc>
        <w:tc>
          <w:tcPr>
            <w:tcW w:w="246" w:type="pct"/>
            <w:vAlign w:val="center"/>
            <w:hideMark/>
          </w:tcPr>
          <w:p w:rsidR="00034303" w:rsidRPr="007032A4" w:rsidRDefault="00034303" w:rsidP="00C134EB">
            <w:pPr>
              <w:jc w:val="center"/>
              <w:rPr>
                <w:sz w:val="20"/>
                <w:szCs w:val="20"/>
              </w:rPr>
            </w:pPr>
            <w:r w:rsidRPr="007032A4">
              <w:rPr>
                <w:sz w:val="20"/>
                <w:szCs w:val="20"/>
              </w:rPr>
              <w:t>139,0</w:t>
            </w:r>
          </w:p>
        </w:tc>
        <w:tc>
          <w:tcPr>
            <w:tcW w:w="226" w:type="pct"/>
            <w:vAlign w:val="center"/>
            <w:hideMark/>
          </w:tcPr>
          <w:p w:rsidR="00034303" w:rsidRPr="007032A4" w:rsidRDefault="00034303" w:rsidP="00C134EB">
            <w:pPr>
              <w:jc w:val="center"/>
              <w:rPr>
                <w:sz w:val="20"/>
                <w:szCs w:val="20"/>
              </w:rPr>
            </w:pPr>
            <w:r w:rsidRPr="007032A4">
              <w:rPr>
                <w:sz w:val="20"/>
                <w:szCs w:val="20"/>
              </w:rPr>
              <w:t>–</w:t>
            </w:r>
          </w:p>
        </w:tc>
        <w:tc>
          <w:tcPr>
            <w:tcW w:w="243" w:type="pct"/>
            <w:vAlign w:val="center"/>
            <w:hideMark/>
          </w:tcPr>
          <w:p w:rsidR="00034303" w:rsidRPr="007032A4" w:rsidRDefault="00034303" w:rsidP="00C134EB">
            <w:pPr>
              <w:jc w:val="center"/>
              <w:rPr>
                <w:sz w:val="18"/>
                <w:szCs w:val="18"/>
              </w:rPr>
            </w:pPr>
            <w:r w:rsidRPr="007032A4">
              <w:rPr>
                <w:sz w:val="18"/>
                <w:szCs w:val="18"/>
              </w:rPr>
              <w:t>30,755</w:t>
            </w:r>
          </w:p>
        </w:tc>
        <w:tc>
          <w:tcPr>
            <w:tcW w:w="262" w:type="pct"/>
            <w:vAlign w:val="center"/>
            <w:hideMark/>
          </w:tcPr>
          <w:p w:rsidR="00034303" w:rsidRPr="007032A4" w:rsidRDefault="00034303" w:rsidP="00C134EB">
            <w:pPr>
              <w:jc w:val="center"/>
              <w:rPr>
                <w:sz w:val="20"/>
                <w:szCs w:val="20"/>
              </w:rPr>
            </w:pPr>
            <w:r w:rsidRPr="007032A4">
              <w:rPr>
                <w:sz w:val="20"/>
                <w:szCs w:val="20"/>
              </w:rPr>
              <w:t>34,417</w:t>
            </w:r>
          </w:p>
        </w:tc>
        <w:tc>
          <w:tcPr>
            <w:tcW w:w="251" w:type="pct"/>
            <w:vAlign w:val="center"/>
            <w:hideMark/>
          </w:tcPr>
          <w:p w:rsidR="00034303" w:rsidRPr="007032A4" w:rsidRDefault="00034303" w:rsidP="00C134EB">
            <w:pPr>
              <w:jc w:val="center"/>
              <w:rPr>
                <w:sz w:val="18"/>
                <w:szCs w:val="18"/>
              </w:rPr>
            </w:pPr>
            <w:r w:rsidRPr="007032A4">
              <w:rPr>
                <w:sz w:val="18"/>
                <w:szCs w:val="18"/>
              </w:rPr>
              <w:t>38,204</w:t>
            </w:r>
          </w:p>
        </w:tc>
        <w:tc>
          <w:tcPr>
            <w:tcW w:w="247" w:type="pct"/>
            <w:vAlign w:val="center"/>
            <w:hideMark/>
          </w:tcPr>
          <w:p w:rsidR="00034303" w:rsidRPr="007032A4" w:rsidRDefault="00034303" w:rsidP="00C134EB">
            <w:pPr>
              <w:jc w:val="center"/>
              <w:rPr>
                <w:sz w:val="18"/>
                <w:szCs w:val="18"/>
              </w:rPr>
            </w:pPr>
            <w:r w:rsidRPr="007032A4">
              <w:rPr>
                <w:sz w:val="18"/>
                <w:szCs w:val="18"/>
              </w:rPr>
              <w:t>41,818</w:t>
            </w:r>
          </w:p>
        </w:tc>
        <w:tc>
          <w:tcPr>
            <w:tcW w:w="276" w:type="pct"/>
            <w:gridSpan w:val="2"/>
            <w:vAlign w:val="center"/>
            <w:hideMark/>
          </w:tcPr>
          <w:p w:rsidR="00034303" w:rsidRPr="007032A4" w:rsidRDefault="00034303" w:rsidP="00C134EB">
            <w:pPr>
              <w:jc w:val="center"/>
              <w:rPr>
                <w:sz w:val="20"/>
                <w:szCs w:val="20"/>
              </w:rPr>
            </w:pPr>
            <w:r w:rsidRPr="007032A4">
              <w:rPr>
                <w:sz w:val="20"/>
                <w:szCs w:val="20"/>
              </w:rPr>
              <w:t>136,0</w:t>
            </w:r>
          </w:p>
        </w:tc>
      </w:tr>
      <w:tr w:rsidR="00034303" w:rsidRPr="007032A4" w:rsidTr="00A56036">
        <w:trPr>
          <w:trHeight w:val="20"/>
        </w:trPr>
        <w:tc>
          <w:tcPr>
            <w:tcW w:w="543" w:type="pct"/>
            <w:hideMark/>
          </w:tcPr>
          <w:p w:rsidR="00034303" w:rsidRPr="007032A4" w:rsidRDefault="00034303" w:rsidP="00C134EB">
            <w:pPr>
              <w:rPr>
                <w:sz w:val="20"/>
                <w:szCs w:val="20"/>
              </w:rPr>
            </w:pPr>
            <w:r w:rsidRPr="007032A4">
              <w:rPr>
                <w:sz w:val="20"/>
                <w:szCs w:val="20"/>
              </w:rPr>
              <w:t>Гатчинский муниципальный район</w:t>
            </w:r>
          </w:p>
        </w:tc>
        <w:tc>
          <w:tcPr>
            <w:tcW w:w="218" w:type="pct"/>
            <w:vAlign w:val="center"/>
            <w:hideMark/>
          </w:tcPr>
          <w:p w:rsidR="00034303" w:rsidRPr="007032A4" w:rsidRDefault="00034303" w:rsidP="00C134EB">
            <w:pPr>
              <w:jc w:val="center"/>
              <w:rPr>
                <w:sz w:val="20"/>
                <w:szCs w:val="20"/>
              </w:rPr>
            </w:pPr>
            <w:r w:rsidRPr="007032A4">
              <w:rPr>
                <w:sz w:val="20"/>
                <w:szCs w:val="20"/>
              </w:rPr>
              <w:t>–</w:t>
            </w:r>
          </w:p>
        </w:tc>
        <w:tc>
          <w:tcPr>
            <w:tcW w:w="260" w:type="pct"/>
            <w:vAlign w:val="center"/>
            <w:hideMark/>
          </w:tcPr>
          <w:p w:rsidR="00034303" w:rsidRPr="007032A4" w:rsidRDefault="00034303" w:rsidP="00C134EB">
            <w:pPr>
              <w:jc w:val="center"/>
              <w:rPr>
                <w:sz w:val="20"/>
                <w:szCs w:val="20"/>
              </w:rPr>
            </w:pPr>
            <w:r w:rsidRPr="007032A4">
              <w:rPr>
                <w:sz w:val="20"/>
                <w:szCs w:val="20"/>
              </w:rPr>
              <w:t>18,572</w:t>
            </w:r>
          </w:p>
        </w:tc>
        <w:tc>
          <w:tcPr>
            <w:tcW w:w="257" w:type="pct"/>
            <w:vAlign w:val="center"/>
            <w:hideMark/>
          </w:tcPr>
          <w:p w:rsidR="00034303" w:rsidRPr="007032A4" w:rsidRDefault="00034303" w:rsidP="00C134EB">
            <w:pPr>
              <w:jc w:val="center"/>
              <w:rPr>
                <w:sz w:val="18"/>
                <w:szCs w:val="18"/>
              </w:rPr>
            </w:pPr>
            <w:r w:rsidRPr="007032A4">
              <w:rPr>
                <w:sz w:val="18"/>
                <w:szCs w:val="18"/>
              </w:rPr>
              <w:t>21,010</w:t>
            </w:r>
          </w:p>
        </w:tc>
        <w:tc>
          <w:tcPr>
            <w:tcW w:w="269" w:type="pct"/>
            <w:vAlign w:val="center"/>
            <w:hideMark/>
          </w:tcPr>
          <w:p w:rsidR="00034303" w:rsidRPr="007032A4" w:rsidRDefault="00034303" w:rsidP="00C134EB">
            <w:pPr>
              <w:jc w:val="center"/>
              <w:rPr>
                <w:sz w:val="20"/>
                <w:szCs w:val="20"/>
              </w:rPr>
            </w:pPr>
            <w:r w:rsidRPr="007032A4">
              <w:rPr>
                <w:sz w:val="20"/>
                <w:szCs w:val="20"/>
              </w:rPr>
              <w:t>31,402</w:t>
            </w:r>
          </w:p>
        </w:tc>
        <w:tc>
          <w:tcPr>
            <w:tcW w:w="264" w:type="pct"/>
            <w:gridSpan w:val="2"/>
            <w:vAlign w:val="center"/>
            <w:hideMark/>
          </w:tcPr>
          <w:p w:rsidR="00034303" w:rsidRPr="007032A4" w:rsidRDefault="00034303" w:rsidP="00C134EB">
            <w:pPr>
              <w:jc w:val="center"/>
              <w:rPr>
                <w:sz w:val="20"/>
                <w:szCs w:val="20"/>
              </w:rPr>
            </w:pPr>
            <w:r w:rsidRPr="007032A4">
              <w:rPr>
                <w:sz w:val="20"/>
                <w:szCs w:val="20"/>
              </w:rPr>
              <w:t>32,675</w:t>
            </w:r>
          </w:p>
        </w:tc>
        <w:tc>
          <w:tcPr>
            <w:tcW w:w="250" w:type="pct"/>
            <w:vAlign w:val="center"/>
            <w:hideMark/>
          </w:tcPr>
          <w:p w:rsidR="00034303" w:rsidRPr="007032A4" w:rsidRDefault="00034303" w:rsidP="00C134EB">
            <w:pPr>
              <w:jc w:val="center"/>
              <w:rPr>
                <w:sz w:val="20"/>
                <w:szCs w:val="20"/>
              </w:rPr>
            </w:pPr>
            <w:r w:rsidRPr="007032A4">
              <w:rPr>
                <w:sz w:val="20"/>
                <w:szCs w:val="20"/>
              </w:rPr>
              <w:t>175,9</w:t>
            </w:r>
          </w:p>
        </w:tc>
        <w:tc>
          <w:tcPr>
            <w:tcW w:w="221" w:type="pct"/>
            <w:vAlign w:val="center"/>
            <w:hideMark/>
          </w:tcPr>
          <w:p w:rsidR="00034303" w:rsidRPr="007032A4" w:rsidRDefault="00034303" w:rsidP="00C134EB">
            <w:pPr>
              <w:jc w:val="center"/>
              <w:rPr>
                <w:sz w:val="20"/>
                <w:szCs w:val="20"/>
              </w:rPr>
            </w:pPr>
            <w:r w:rsidRPr="007032A4">
              <w:rPr>
                <w:sz w:val="20"/>
                <w:szCs w:val="20"/>
              </w:rPr>
              <w:t>–</w:t>
            </w:r>
          </w:p>
        </w:tc>
        <w:tc>
          <w:tcPr>
            <w:tcW w:w="224" w:type="pct"/>
            <w:vAlign w:val="center"/>
            <w:hideMark/>
          </w:tcPr>
          <w:p w:rsidR="00034303" w:rsidRPr="007032A4" w:rsidRDefault="00034303" w:rsidP="00C134EB">
            <w:pPr>
              <w:jc w:val="center"/>
              <w:rPr>
                <w:sz w:val="16"/>
                <w:szCs w:val="16"/>
              </w:rPr>
            </w:pPr>
            <w:r w:rsidRPr="007032A4">
              <w:rPr>
                <w:sz w:val="16"/>
                <w:szCs w:val="16"/>
              </w:rPr>
              <w:t>18,324</w:t>
            </w:r>
          </w:p>
        </w:tc>
        <w:tc>
          <w:tcPr>
            <w:tcW w:w="243" w:type="pct"/>
            <w:vAlign w:val="center"/>
            <w:hideMark/>
          </w:tcPr>
          <w:p w:rsidR="00034303" w:rsidRPr="007032A4" w:rsidRDefault="00034303" w:rsidP="00C134EB">
            <w:pPr>
              <w:jc w:val="center"/>
              <w:rPr>
                <w:sz w:val="16"/>
                <w:szCs w:val="16"/>
              </w:rPr>
            </w:pPr>
            <w:r w:rsidRPr="007032A4">
              <w:rPr>
                <w:sz w:val="16"/>
                <w:szCs w:val="16"/>
              </w:rPr>
              <w:t>21,697</w:t>
            </w:r>
          </w:p>
        </w:tc>
        <w:tc>
          <w:tcPr>
            <w:tcW w:w="261" w:type="pct"/>
            <w:vAlign w:val="center"/>
            <w:hideMark/>
          </w:tcPr>
          <w:p w:rsidR="00034303" w:rsidRPr="007032A4" w:rsidRDefault="00034303" w:rsidP="00C134EB">
            <w:pPr>
              <w:jc w:val="center"/>
              <w:rPr>
                <w:sz w:val="16"/>
                <w:szCs w:val="16"/>
              </w:rPr>
            </w:pPr>
            <w:r w:rsidRPr="007032A4">
              <w:rPr>
                <w:sz w:val="16"/>
                <w:szCs w:val="16"/>
              </w:rPr>
              <w:t>25,615</w:t>
            </w:r>
          </w:p>
        </w:tc>
        <w:tc>
          <w:tcPr>
            <w:tcW w:w="239" w:type="pct"/>
            <w:gridSpan w:val="2"/>
            <w:vAlign w:val="center"/>
            <w:hideMark/>
          </w:tcPr>
          <w:p w:rsidR="00034303" w:rsidRPr="007032A4" w:rsidRDefault="00034303" w:rsidP="00C134EB">
            <w:pPr>
              <w:jc w:val="center"/>
              <w:rPr>
                <w:sz w:val="16"/>
                <w:szCs w:val="16"/>
              </w:rPr>
            </w:pPr>
            <w:r w:rsidRPr="007032A4">
              <w:rPr>
                <w:sz w:val="16"/>
                <w:szCs w:val="16"/>
              </w:rPr>
              <w:t>27,767</w:t>
            </w:r>
          </w:p>
        </w:tc>
        <w:tc>
          <w:tcPr>
            <w:tcW w:w="246" w:type="pct"/>
            <w:vAlign w:val="center"/>
            <w:hideMark/>
          </w:tcPr>
          <w:p w:rsidR="00034303" w:rsidRPr="007032A4" w:rsidRDefault="00034303" w:rsidP="00C134EB">
            <w:pPr>
              <w:jc w:val="center"/>
              <w:rPr>
                <w:sz w:val="20"/>
                <w:szCs w:val="20"/>
              </w:rPr>
            </w:pPr>
            <w:r w:rsidRPr="007032A4">
              <w:rPr>
                <w:sz w:val="20"/>
                <w:szCs w:val="20"/>
              </w:rPr>
              <w:t>151,5</w:t>
            </w:r>
          </w:p>
        </w:tc>
        <w:tc>
          <w:tcPr>
            <w:tcW w:w="226" w:type="pct"/>
            <w:vAlign w:val="center"/>
            <w:hideMark/>
          </w:tcPr>
          <w:p w:rsidR="00034303" w:rsidRPr="007032A4" w:rsidRDefault="00034303" w:rsidP="00C134EB">
            <w:pPr>
              <w:jc w:val="center"/>
              <w:rPr>
                <w:sz w:val="20"/>
                <w:szCs w:val="20"/>
              </w:rPr>
            </w:pPr>
            <w:r w:rsidRPr="007032A4">
              <w:rPr>
                <w:sz w:val="20"/>
                <w:szCs w:val="20"/>
              </w:rPr>
              <w:t>–</w:t>
            </w:r>
          </w:p>
        </w:tc>
        <w:tc>
          <w:tcPr>
            <w:tcW w:w="243" w:type="pct"/>
            <w:vAlign w:val="center"/>
            <w:hideMark/>
          </w:tcPr>
          <w:p w:rsidR="00034303" w:rsidRPr="007032A4" w:rsidRDefault="00034303" w:rsidP="00C134EB">
            <w:pPr>
              <w:jc w:val="center"/>
              <w:rPr>
                <w:sz w:val="18"/>
                <w:szCs w:val="18"/>
              </w:rPr>
            </w:pPr>
            <w:r w:rsidRPr="007032A4">
              <w:rPr>
                <w:sz w:val="18"/>
                <w:szCs w:val="18"/>
              </w:rPr>
              <w:t>21,684</w:t>
            </w:r>
          </w:p>
        </w:tc>
        <w:tc>
          <w:tcPr>
            <w:tcW w:w="262" w:type="pct"/>
            <w:vAlign w:val="center"/>
            <w:hideMark/>
          </w:tcPr>
          <w:p w:rsidR="00034303" w:rsidRPr="007032A4" w:rsidRDefault="00034303" w:rsidP="00C134EB">
            <w:pPr>
              <w:jc w:val="center"/>
              <w:rPr>
                <w:sz w:val="20"/>
                <w:szCs w:val="20"/>
              </w:rPr>
            </w:pPr>
            <w:r w:rsidRPr="007032A4">
              <w:rPr>
                <w:sz w:val="20"/>
                <w:szCs w:val="20"/>
              </w:rPr>
              <w:t>25,872</w:t>
            </w:r>
          </w:p>
        </w:tc>
        <w:tc>
          <w:tcPr>
            <w:tcW w:w="251" w:type="pct"/>
            <w:vAlign w:val="center"/>
            <w:hideMark/>
          </w:tcPr>
          <w:p w:rsidR="00034303" w:rsidRPr="007032A4" w:rsidRDefault="00034303" w:rsidP="00C134EB">
            <w:pPr>
              <w:jc w:val="center"/>
              <w:rPr>
                <w:sz w:val="18"/>
                <w:szCs w:val="18"/>
              </w:rPr>
            </w:pPr>
            <w:r w:rsidRPr="007032A4">
              <w:rPr>
                <w:sz w:val="18"/>
                <w:szCs w:val="18"/>
              </w:rPr>
              <w:t>33,026</w:t>
            </w:r>
          </w:p>
        </w:tc>
        <w:tc>
          <w:tcPr>
            <w:tcW w:w="247" w:type="pct"/>
            <w:vAlign w:val="center"/>
            <w:hideMark/>
          </w:tcPr>
          <w:p w:rsidR="00034303" w:rsidRPr="007032A4" w:rsidRDefault="00034303" w:rsidP="00C134EB">
            <w:pPr>
              <w:jc w:val="center"/>
              <w:rPr>
                <w:sz w:val="18"/>
                <w:szCs w:val="18"/>
              </w:rPr>
            </w:pPr>
            <w:r w:rsidRPr="007032A4">
              <w:rPr>
                <w:sz w:val="18"/>
                <w:szCs w:val="18"/>
              </w:rPr>
              <w:t>36,112</w:t>
            </w:r>
          </w:p>
        </w:tc>
        <w:tc>
          <w:tcPr>
            <w:tcW w:w="276" w:type="pct"/>
            <w:gridSpan w:val="2"/>
            <w:vAlign w:val="center"/>
            <w:hideMark/>
          </w:tcPr>
          <w:p w:rsidR="00034303" w:rsidRPr="007032A4" w:rsidRDefault="00034303" w:rsidP="00C134EB">
            <w:pPr>
              <w:jc w:val="center"/>
              <w:rPr>
                <w:sz w:val="20"/>
                <w:szCs w:val="20"/>
              </w:rPr>
            </w:pPr>
            <w:r w:rsidRPr="007032A4">
              <w:rPr>
                <w:sz w:val="20"/>
                <w:szCs w:val="20"/>
              </w:rPr>
              <w:t>166,5</w:t>
            </w:r>
          </w:p>
        </w:tc>
      </w:tr>
      <w:tr w:rsidR="00034303" w:rsidRPr="007032A4" w:rsidTr="00A56036">
        <w:trPr>
          <w:trHeight w:val="20"/>
        </w:trPr>
        <w:tc>
          <w:tcPr>
            <w:tcW w:w="543" w:type="pct"/>
            <w:hideMark/>
          </w:tcPr>
          <w:p w:rsidR="00034303" w:rsidRPr="007032A4" w:rsidRDefault="00034303" w:rsidP="00C134EB">
            <w:pPr>
              <w:rPr>
                <w:sz w:val="20"/>
                <w:szCs w:val="20"/>
              </w:rPr>
            </w:pPr>
            <w:r w:rsidRPr="007032A4">
              <w:rPr>
                <w:sz w:val="20"/>
                <w:szCs w:val="20"/>
              </w:rPr>
              <w:t>ГМР в % к ЛО</w:t>
            </w:r>
          </w:p>
        </w:tc>
        <w:tc>
          <w:tcPr>
            <w:tcW w:w="218" w:type="pct"/>
            <w:vAlign w:val="center"/>
            <w:hideMark/>
          </w:tcPr>
          <w:p w:rsidR="00034303" w:rsidRPr="007032A4" w:rsidRDefault="00034303" w:rsidP="00C134EB">
            <w:pPr>
              <w:jc w:val="center"/>
              <w:rPr>
                <w:sz w:val="20"/>
                <w:szCs w:val="20"/>
              </w:rPr>
            </w:pPr>
            <w:r w:rsidRPr="007032A4">
              <w:rPr>
                <w:sz w:val="20"/>
                <w:szCs w:val="20"/>
              </w:rPr>
              <w:t>–</w:t>
            </w:r>
          </w:p>
        </w:tc>
        <w:tc>
          <w:tcPr>
            <w:tcW w:w="260" w:type="pct"/>
            <w:vAlign w:val="center"/>
            <w:hideMark/>
          </w:tcPr>
          <w:p w:rsidR="00034303" w:rsidRPr="007032A4" w:rsidRDefault="00034303" w:rsidP="00C134EB">
            <w:pPr>
              <w:jc w:val="center"/>
              <w:rPr>
                <w:sz w:val="20"/>
                <w:szCs w:val="20"/>
              </w:rPr>
            </w:pPr>
            <w:r w:rsidRPr="007032A4">
              <w:rPr>
                <w:sz w:val="20"/>
                <w:szCs w:val="20"/>
              </w:rPr>
              <w:t>104,9</w:t>
            </w:r>
          </w:p>
        </w:tc>
        <w:tc>
          <w:tcPr>
            <w:tcW w:w="257" w:type="pct"/>
            <w:vAlign w:val="center"/>
            <w:hideMark/>
          </w:tcPr>
          <w:p w:rsidR="00034303" w:rsidRPr="007032A4" w:rsidRDefault="00034303" w:rsidP="00C134EB">
            <w:pPr>
              <w:jc w:val="center"/>
              <w:rPr>
                <w:sz w:val="20"/>
                <w:szCs w:val="20"/>
              </w:rPr>
            </w:pPr>
            <w:r w:rsidRPr="007032A4">
              <w:rPr>
                <w:sz w:val="20"/>
                <w:szCs w:val="20"/>
              </w:rPr>
              <w:t>102,3</w:t>
            </w:r>
          </w:p>
        </w:tc>
        <w:tc>
          <w:tcPr>
            <w:tcW w:w="269" w:type="pct"/>
            <w:vAlign w:val="center"/>
            <w:hideMark/>
          </w:tcPr>
          <w:p w:rsidR="00034303" w:rsidRPr="007032A4" w:rsidRDefault="00034303" w:rsidP="00C134EB">
            <w:pPr>
              <w:jc w:val="center"/>
              <w:rPr>
                <w:sz w:val="20"/>
                <w:szCs w:val="20"/>
              </w:rPr>
            </w:pPr>
            <w:r w:rsidRPr="007032A4">
              <w:rPr>
                <w:sz w:val="20"/>
                <w:szCs w:val="20"/>
              </w:rPr>
              <w:t>94,0</w:t>
            </w:r>
          </w:p>
        </w:tc>
        <w:tc>
          <w:tcPr>
            <w:tcW w:w="264" w:type="pct"/>
            <w:gridSpan w:val="2"/>
            <w:vAlign w:val="center"/>
            <w:hideMark/>
          </w:tcPr>
          <w:p w:rsidR="00034303" w:rsidRPr="007032A4" w:rsidRDefault="00034303" w:rsidP="00C134EB">
            <w:pPr>
              <w:jc w:val="center"/>
              <w:rPr>
                <w:sz w:val="20"/>
                <w:szCs w:val="20"/>
              </w:rPr>
            </w:pPr>
            <w:r w:rsidRPr="007032A4">
              <w:rPr>
                <w:sz w:val="20"/>
                <w:szCs w:val="20"/>
              </w:rPr>
              <w:t>90,2</w:t>
            </w:r>
          </w:p>
        </w:tc>
        <w:tc>
          <w:tcPr>
            <w:tcW w:w="250" w:type="pct"/>
            <w:vAlign w:val="center"/>
            <w:hideMark/>
          </w:tcPr>
          <w:p w:rsidR="00034303" w:rsidRPr="007032A4" w:rsidRDefault="00034303" w:rsidP="00C134EB">
            <w:pPr>
              <w:jc w:val="center"/>
              <w:rPr>
                <w:sz w:val="20"/>
                <w:szCs w:val="20"/>
              </w:rPr>
            </w:pPr>
          </w:p>
        </w:tc>
        <w:tc>
          <w:tcPr>
            <w:tcW w:w="221" w:type="pct"/>
            <w:vAlign w:val="center"/>
            <w:hideMark/>
          </w:tcPr>
          <w:p w:rsidR="00034303" w:rsidRPr="007032A4" w:rsidRDefault="00034303" w:rsidP="00C134EB">
            <w:pPr>
              <w:jc w:val="center"/>
              <w:rPr>
                <w:sz w:val="20"/>
                <w:szCs w:val="20"/>
              </w:rPr>
            </w:pPr>
            <w:r w:rsidRPr="007032A4">
              <w:rPr>
                <w:sz w:val="20"/>
                <w:szCs w:val="20"/>
              </w:rPr>
              <w:t>–</w:t>
            </w:r>
          </w:p>
        </w:tc>
        <w:tc>
          <w:tcPr>
            <w:tcW w:w="224" w:type="pct"/>
            <w:vAlign w:val="center"/>
            <w:hideMark/>
          </w:tcPr>
          <w:p w:rsidR="00034303" w:rsidRPr="007032A4" w:rsidRDefault="00034303" w:rsidP="00C134EB">
            <w:pPr>
              <w:jc w:val="center"/>
              <w:rPr>
                <w:sz w:val="20"/>
                <w:szCs w:val="20"/>
              </w:rPr>
            </w:pPr>
            <w:r w:rsidRPr="007032A4">
              <w:rPr>
                <w:sz w:val="20"/>
                <w:szCs w:val="20"/>
              </w:rPr>
              <w:t>84,3</w:t>
            </w:r>
          </w:p>
        </w:tc>
        <w:tc>
          <w:tcPr>
            <w:tcW w:w="243" w:type="pct"/>
            <w:vAlign w:val="center"/>
            <w:hideMark/>
          </w:tcPr>
          <w:p w:rsidR="00034303" w:rsidRPr="007032A4" w:rsidRDefault="00034303" w:rsidP="00C134EB">
            <w:pPr>
              <w:jc w:val="center"/>
              <w:rPr>
                <w:sz w:val="20"/>
                <w:szCs w:val="20"/>
              </w:rPr>
            </w:pPr>
            <w:r w:rsidRPr="007032A4">
              <w:rPr>
                <w:sz w:val="20"/>
                <w:szCs w:val="20"/>
              </w:rPr>
              <w:t>87,2</w:t>
            </w:r>
          </w:p>
        </w:tc>
        <w:tc>
          <w:tcPr>
            <w:tcW w:w="261" w:type="pct"/>
            <w:vAlign w:val="center"/>
            <w:hideMark/>
          </w:tcPr>
          <w:p w:rsidR="00034303" w:rsidRPr="007032A4" w:rsidRDefault="00034303" w:rsidP="00C134EB">
            <w:pPr>
              <w:jc w:val="center"/>
              <w:rPr>
                <w:sz w:val="20"/>
                <w:szCs w:val="20"/>
              </w:rPr>
            </w:pPr>
            <w:r w:rsidRPr="007032A4">
              <w:rPr>
                <w:sz w:val="20"/>
                <w:szCs w:val="20"/>
              </w:rPr>
              <w:t>91,8</w:t>
            </w:r>
          </w:p>
        </w:tc>
        <w:tc>
          <w:tcPr>
            <w:tcW w:w="239" w:type="pct"/>
            <w:gridSpan w:val="2"/>
            <w:vAlign w:val="center"/>
            <w:hideMark/>
          </w:tcPr>
          <w:p w:rsidR="00034303" w:rsidRPr="007032A4" w:rsidRDefault="00034303" w:rsidP="00C134EB">
            <w:pPr>
              <w:jc w:val="center"/>
              <w:rPr>
                <w:sz w:val="20"/>
                <w:szCs w:val="20"/>
              </w:rPr>
            </w:pPr>
            <w:r w:rsidRPr="007032A4">
              <w:rPr>
                <w:sz w:val="20"/>
                <w:szCs w:val="20"/>
              </w:rPr>
              <w:t>91,9</w:t>
            </w:r>
          </w:p>
        </w:tc>
        <w:tc>
          <w:tcPr>
            <w:tcW w:w="246" w:type="pct"/>
            <w:vAlign w:val="center"/>
            <w:hideMark/>
          </w:tcPr>
          <w:p w:rsidR="00034303" w:rsidRPr="007032A4" w:rsidRDefault="00034303" w:rsidP="00C134EB">
            <w:pPr>
              <w:jc w:val="center"/>
              <w:rPr>
                <w:sz w:val="20"/>
                <w:szCs w:val="20"/>
              </w:rPr>
            </w:pPr>
          </w:p>
        </w:tc>
        <w:tc>
          <w:tcPr>
            <w:tcW w:w="226" w:type="pct"/>
            <w:vAlign w:val="center"/>
            <w:hideMark/>
          </w:tcPr>
          <w:p w:rsidR="00034303" w:rsidRPr="007032A4" w:rsidRDefault="00034303" w:rsidP="00C134EB">
            <w:pPr>
              <w:jc w:val="center"/>
              <w:rPr>
                <w:sz w:val="20"/>
                <w:szCs w:val="20"/>
              </w:rPr>
            </w:pPr>
            <w:r w:rsidRPr="007032A4">
              <w:rPr>
                <w:sz w:val="20"/>
                <w:szCs w:val="20"/>
              </w:rPr>
              <w:t>–</w:t>
            </w:r>
          </w:p>
        </w:tc>
        <w:tc>
          <w:tcPr>
            <w:tcW w:w="243" w:type="pct"/>
            <w:vAlign w:val="center"/>
            <w:hideMark/>
          </w:tcPr>
          <w:p w:rsidR="00034303" w:rsidRPr="007032A4" w:rsidRDefault="00034303" w:rsidP="00C134EB">
            <w:pPr>
              <w:jc w:val="center"/>
              <w:rPr>
                <w:sz w:val="20"/>
                <w:szCs w:val="20"/>
              </w:rPr>
            </w:pPr>
            <w:r w:rsidRPr="007032A4">
              <w:rPr>
                <w:sz w:val="20"/>
                <w:szCs w:val="20"/>
              </w:rPr>
              <w:t>70,5</w:t>
            </w:r>
          </w:p>
        </w:tc>
        <w:tc>
          <w:tcPr>
            <w:tcW w:w="262" w:type="pct"/>
            <w:vAlign w:val="center"/>
            <w:hideMark/>
          </w:tcPr>
          <w:p w:rsidR="00034303" w:rsidRPr="007032A4" w:rsidRDefault="00034303" w:rsidP="00C134EB">
            <w:pPr>
              <w:jc w:val="center"/>
              <w:rPr>
                <w:sz w:val="20"/>
                <w:szCs w:val="20"/>
              </w:rPr>
            </w:pPr>
            <w:r w:rsidRPr="007032A4">
              <w:rPr>
                <w:sz w:val="20"/>
                <w:szCs w:val="20"/>
              </w:rPr>
              <w:t>75,2</w:t>
            </w:r>
          </w:p>
        </w:tc>
        <w:tc>
          <w:tcPr>
            <w:tcW w:w="251" w:type="pct"/>
            <w:vAlign w:val="center"/>
            <w:hideMark/>
          </w:tcPr>
          <w:p w:rsidR="00034303" w:rsidRPr="007032A4" w:rsidRDefault="00034303" w:rsidP="00C134EB">
            <w:pPr>
              <w:jc w:val="center"/>
              <w:rPr>
                <w:sz w:val="20"/>
                <w:szCs w:val="20"/>
              </w:rPr>
            </w:pPr>
            <w:r w:rsidRPr="007032A4">
              <w:rPr>
                <w:sz w:val="20"/>
                <w:szCs w:val="20"/>
              </w:rPr>
              <w:t>86,4</w:t>
            </w:r>
          </w:p>
        </w:tc>
        <w:tc>
          <w:tcPr>
            <w:tcW w:w="247" w:type="pct"/>
            <w:vAlign w:val="center"/>
            <w:hideMark/>
          </w:tcPr>
          <w:p w:rsidR="00034303" w:rsidRPr="007032A4" w:rsidRDefault="00034303" w:rsidP="00C134EB">
            <w:pPr>
              <w:jc w:val="center"/>
              <w:rPr>
                <w:sz w:val="20"/>
                <w:szCs w:val="20"/>
              </w:rPr>
            </w:pPr>
            <w:r w:rsidRPr="007032A4">
              <w:rPr>
                <w:sz w:val="20"/>
                <w:szCs w:val="20"/>
              </w:rPr>
              <w:t>86,4</w:t>
            </w:r>
          </w:p>
        </w:tc>
        <w:tc>
          <w:tcPr>
            <w:tcW w:w="276" w:type="pct"/>
            <w:gridSpan w:val="2"/>
            <w:vAlign w:val="center"/>
            <w:hideMark/>
          </w:tcPr>
          <w:p w:rsidR="00034303" w:rsidRPr="007032A4" w:rsidRDefault="00034303" w:rsidP="00C134EB">
            <w:pPr>
              <w:jc w:val="center"/>
              <w:rPr>
                <w:sz w:val="20"/>
                <w:szCs w:val="20"/>
              </w:rPr>
            </w:pPr>
          </w:p>
        </w:tc>
      </w:tr>
    </w:tbl>
    <w:p w:rsidR="00034303" w:rsidRPr="007032A4" w:rsidRDefault="00034303" w:rsidP="00C134EB">
      <w:pPr>
        <w:jc w:val="right"/>
      </w:pPr>
      <w:r w:rsidRPr="007032A4">
        <w:rPr>
          <w:b/>
          <w:iCs/>
        </w:rPr>
        <w:br w:type="column"/>
      </w:r>
      <w:r w:rsidRPr="007032A4">
        <w:lastRenderedPageBreak/>
        <w:t>Таблица 13.</w:t>
      </w:r>
    </w:p>
    <w:p w:rsidR="00034303" w:rsidRPr="007032A4" w:rsidRDefault="00034303" w:rsidP="00C134EB">
      <w:pPr>
        <w:jc w:val="center"/>
      </w:pPr>
      <w:r w:rsidRPr="007032A4">
        <w:rPr>
          <w:b/>
        </w:rPr>
        <w:t>Инвестиции в основной капитал</w:t>
      </w:r>
      <w:r w:rsidRPr="007032A4">
        <w:t xml:space="preserve"> по организациям Ленинградской области, не относящимся к субъектам малого предпринимательства</w:t>
      </w:r>
    </w:p>
    <w:tbl>
      <w:tblPr>
        <w:tblStyle w:val="afe"/>
        <w:tblW w:w="5000" w:type="pct"/>
        <w:tblLayout w:type="fixed"/>
        <w:tblLook w:val="04A0"/>
      </w:tblPr>
      <w:tblGrid>
        <w:gridCol w:w="2450"/>
        <w:gridCol w:w="740"/>
        <w:gridCol w:w="796"/>
        <w:gridCol w:w="56"/>
        <w:gridCol w:w="855"/>
        <w:gridCol w:w="949"/>
        <w:gridCol w:w="1020"/>
        <w:gridCol w:w="881"/>
        <w:gridCol w:w="881"/>
        <w:gridCol w:w="881"/>
        <w:gridCol w:w="881"/>
        <w:gridCol w:w="884"/>
        <w:gridCol w:w="881"/>
        <w:gridCol w:w="881"/>
        <w:gridCol w:w="881"/>
        <w:gridCol w:w="869"/>
      </w:tblGrid>
      <w:tr w:rsidR="00034303" w:rsidRPr="007032A4" w:rsidTr="00A56036">
        <w:trPr>
          <w:cnfStyle w:val="100000000000"/>
          <w:trHeight w:val="300"/>
        </w:trPr>
        <w:tc>
          <w:tcPr>
            <w:tcW w:w="828" w:type="pct"/>
            <w:vMerge w:val="restart"/>
            <w:hideMark/>
          </w:tcPr>
          <w:p w:rsidR="00034303" w:rsidRPr="007032A4" w:rsidRDefault="00034303" w:rsidP="00C134EB">
            <w:pPr>
              <w:rPr>
                <w:sz w:val="20"/>
                <w:szCs w:val="20"/>
              </w:rPr>
            </w:pPr>
          </w:p>
        </w:tc>
        <w:tc>
          <w:tcPr>
            <w:tcW w:w="1791" w:type="pct"/>
            <w:gridSpan w:val="7"/>
            <w:vAlign w:val="center"/>
            <w:hideMark/>
          </w:tcPr>
          <w:p w:rsidR="00034303" w:rsidRPr="007032A4" w:rsidRDefault="00034303" w:rsidP="00C134EB">
            <w:pPr>
              <w:jc w:val="center"/>
              <w:cnfStyle w:val="000000000000"/>
              <w:rPr>
                <w:sz w:val="20"/>
                <w:szCs w:val="20"/>
              </w:rPr>
            </w:pPr>
            <w:r w:rsidRPr="007032A4">
              <w:rPr>
                <w:sz w:val="20"/>
                <w:szCs w:val="20"/>
              </w:rPr>
              <w:t>ВСЕГО</w:t>
            </w:r>
          </w:p>
        </w:tc>
        <w:tc>
          <w:tcPr>
            <w:tcW w:w="1193" w:type="pct"/>
            <w:gridSpan w:val="4"/>
            <w:vAlign w:val="center"/>
            <w:hideMark/>
          </w:tcPr>
          <w:p w:rsidR="00034303" w:rsidRPr="007032A4" w:rsidRDefault="00034303" w:rsidP="00C134EB">
            <w:pPr>
              <w:jc w:val="center"/>
              <w:cnfStyle w:val="000000000000"/>
              <w:rPr>
                <w:sz w:val="20"/>
                <w:szCs w:val="20"/>
              </w:rPr>
            </w:pPr>
            <w:r w:rsidRPr="007032A4">
              <w:rPr>
                <w:sz w:val="20"/>
                <w:szCs w:val="20"/>
              </w:rPr>
              <w:t>СЕЛЬСКОЕ ХОЗЯЙСТВО, ОХОТА И ЛЕСНОЕ ХОЗЯЙСТВО</w:t>
            </w:r>
          </w:p>
        </w:tc>
        <w:tc>
          <w:tcPr>
            <w:tcW w:w="1188" w:type="pct"/>
            <w:gridSpan w:val="4"/>
            <w:vAlign w:val="center"/>
            <w:hideMark/>
          </w:tcPr>
          <w:p w:rsidR="00034303" w:rsidRPr="007032A4" w:rsidRDefault="00034303" w:rsidP="00C134EB">
            <w:pPr>
              <w:jc w:val="center"/>
              <w:cnfStyle w:val="000000000000"/>
              <w:rPr>
                <w:sz w:val="20"/>
                <w:szCs w:val="20"/>
              </w:rPr>
            </w:pPr>
            <w:r w:rsidRPr="007032A4">
              <w:rPr>
                <w:sz w:val="20"/>
                <w:szCs w:val="20"/>
              </w:rPr>
              <w:t>ОБРАБАТЫВАЮЩИЕ ПРОИЗВОДСТВА</w:t>
            </w:r>
          </w:p>
        </w:tc>
      </w:tr>
      <w:tr w:rsidR="00034303" w:rsidRPr="007032A4" w:rsidTr="00A56036">
        <w:trPr>
          <w:cantSplit/>
          <w:trHeight w:val="2250"/>
        </w:trPr>
        <w:tc>
          <w:tcPr>
            <w:tcW w:w="828" w:type="pct"/>
            <w:vMerge/>
            <w:hideMark/>
          </w:tcPr>
          <w:p w:rsidR="00034303" w:rsidRPr="007032A4" w:rsidRDefault="00034303" w:rsidP="00C134EB">
            <w:pPr>
              <w:rPr>
                <w:sz w:val="20"/>
                <w:szCs w:val="20"/>
              </w:rPr>
            </w:pPr>
          </w:p>
        </w:tc>
        <w:tc>
          <w:tcPr>
            <w:tcW w:w="250" w:type="pct"/>
            <w:textDirection w:val="btLr"/>
            <w:vAlign w:val="center"/>
            <w:hideMark/>
          </w:tcPr>
          <w:p w:rsidR="00034303" w:rsidRPr="007032A4" w:rsidRDefault="00034303" w:rsidP="00C134EB">
            <w:pPr>
              <w:ind w:left="113" w:right="113"/>
              <w:rPr>
                <w:sz w:val="20"/>
                <w:szCs w:val="20"/>
              </w:rPr>
            </w:pPr>
            <w:r w:rsidRPr="007032A4">
              <w:rPr>
                <w:sz w:val="20"/>
                <w:szCs w:val="20"/>
              </w:rPr>
              <w:t>Количество организаций</w:t>
            </w:r>
          </w:p>
        </w:tc>
        <w:tc>
          <w:tcPr>
            <w:tcW w:w="288" w:type="pct"/>
            <w:gridSpan w:val="2"/>
            <w:textDirection w:val="btLr"/>
            <w:vAlign w:val="center"/>
            <w:hideMark/>
          </w:tcPr>
          <w:p w:rsidR="00034303" w:rsidRPr="007032A4" w:rsidRDefault="00034303" w:rsidP="00C134EB">
            <w:pPr>
              <w:ind w:left="113" w:right="113"/>
              <w:rPr>
                <w:sz w:val="20"/>
                <w:szCs w:val="20"/>
              </w:rPr>
            </w:pPr>
            <w:r w:rsidRPr="007032A4">
              <w:rPr>
                <w:sz w:val="20"/>
                <w:szCs w:val="20"/>
              </w:rPr>
              <w:t>2011 г.</w:t>
            </w:r>
          </w:p>
        </w:tc>
        <w:tc>
          <w:tcPr>
            <w:tcW w:w="289" w:type="pct"/>
            <w:textDirection w:val="btLr"/>
            <w:vAlign w:val="center"/>
            <w:hideMark/>
          </w:tcPr>
          <w:p w:rsidR="00034303" w:rsidRPr="007032A4" w:rsidRDefault="00034303" w:rsidP="00C134EB">
            <w:pPr>
              <w:ind w:left="113" w:right="113"/>
              <w:rPr>
                <w:sz w:val="20"/>
                <w:szCs w:val="20"/>
              </w:rPr>
            </w:pPr>
            <w:r w:rsidRPr="007032A4">
              <w:rPr>
                <w:sz w:val="20"/>
                <w:szCs w:val="20"/>
              </w:rPr>
              <w:t>2012 г.</w:t>
            </w:r>
          </w:p>
        </w:tc>
        <w:tc>
          <w:tcPr>
            <w:tcW w:w="321" w:type="pct"/>
            <w:textDirection w:val="btLr"/>
            <w:vAlign w:val="center"/>
            <w:hideMark/>
          </w:tcPr>
          <w:p w:rsidR="00034303" w:rsidRPr="007032A4" w:rsidRDefault="00034303" w:rsidP="00C134EB">
            <w:pPr>
              <w:ind w:left="113" w:right="113"/>
              <w:rPr>
                <w:sz w:val="20"/>
                <w:szCs w:val="20"/>
              </w:rPr>
            </w:pPr>
            <w:r w:rsidRPr="007032A4">
              <w:rPr>
                <w:sz w:val="20"/>
                <w:szCs w:val="20"/>
              </w:rPr>
              <w:t>2013 г.</w:t>
            </w:r>
          </w:p>
        </w:tc>
        <w:tc>
          <w:tcPr>
            <w:tcW w:w="345" w:type="pct"/>
            <w:textDirection w:val="btLr"/>
            <w:vAlign w:val="center"/>
            <w:hideMark/>
          </w:tcPr>
          <w:p w:rsidR="00034303" w:rsidRPr="007032A4" w:rsidRDefault="00034303" w:rsidP="00C134EB">
            <w:pPr>
              <w:ind w:left="113" w:right="113"/>
              <w:rPr>
                <w:sz w:val="20"/>
                <w:szCs w:val="20"/>
              </w:rPr>
            </w:pPr>
            <w:r w:rsidRPr="007032A4">
              <w:rPr>
                <w:sz w:val="20"/>
                <w:szCs w:val="20"/>
              </w:rPr>
              <w:t>2014 г.</w:t>
            </w:r>
          </w:p>
        </w:tc>
        <w:tc>
          <w:tcPr>
            <w:tcW w:w="298" w:type="pct"/>
            <w:textDirection w:val="btLr"/>
            <w:vAlign w:val="center"/>
            <w:hideMark/>
          </w:tcPr>
          <w:p w:rsidR="00034303" w:rsidRPr="007032A4" w:rsidRDefault="00034303" w:rsidP="00C134EB">
            <w:pPr>
              <w:ind w:left="113" w:right="113"/>
              <w:rPr>
                <w:sz w:val="20"/>
                <w:szCs w:val="20"/>
              </w:rPr>
            </w:pPr>
            <w:r w:rsidRPr="007032A4">
              <w:rPr>
                <w:sz w:val="20"/>
                <w:szCs w:val="20"/>
              </w:rPr>
              <w:t>2014 г. в % к 2011 г.</w:t>
            </w:r>
          </w:p>
        </w:tc>
        <w:tc>
          <w:tcPr>
            <w:tcW w:w="298" w:type="pct"/>
            <w:textDirection w:val="btLr"/>
            <w:vAlign w:val="center"/>
            <w:hideMark/>
          </w:tcPr>
          <w:p w:rsidR="00034303" w:rsidRPr="007032A4" w:rsidRDefault="00034303" w:rsidP="00C134EB">
            <w:pPr>
              <w:ind w:left="113" w:right="113"/>
              <w:rPr>
                <w:sz w:val="20"/>
                <w:szCs w:val="20"/>
              </w:rPr>
            </w:pPr>
            <w:r w:rsidRPr="007032A4">
              <w:rPr>
                <w:sz w:val="20"/>
                <w:szCs w:val="20"/>
              </w:rPr>
              <w:t>Количество организаций</w:t>
            </w:r>
          </w:p>
        </w:tc>
        <w:tc>
          <w:tcPr>
            <w:tcW w:w="298" w:type="pct"/>
            <w:textDirection w:val="btLr"/>
            <w:vAlign w:val="center"/>
            <w:hideMark/>
          </w:tcPr>
          <w:p w:rsidR="00034303" w:rsidRPr="007032A4" w:rsidRDefault="00034303" w:rsidP="00C134EB">
            <w:pPr>
              <w:ind w:left="113" w:right="113"/>
              <w:rPr>
                <w:sz w:val="20"/>
                <w:szCs w:val="20"/>
              </w:rPr>
            </w:pPr>
            <w:r w:rsidRPr="007032A4">
              <w:rPr>
                <w:sz w:val="20"/>
                <w:szCs w:val="20"/>
              </w:rPr>
              <w:t>2013 г.</w:t>
            </w:r>
          </w:p>
        </w:tc>
        <w:tc>
          <w:tcPr>
            <w:tcW w:w="298" w:type="pct"/>
            <w:textDirection w:val="btLr"/>
            <w:vAlign w:val="center"/>
            <w:hideMark/>
          </w:tcPr>
          <w:p w:rsidR="00034303" w:rsidRPr="007032A4" w:rsidRDefault="00034303" w:rsidP="00C134EB">
            <w:pPr>
              <w:ind w:left="113" w:right="113"/>
              <w:rPr>
                <w:sz w:val="20"/>
                <w:szCs w:val="20"/>
              </w:rPr>
            </w:pPr>
            <w:r w:rsidRPr="007032A4">
              <w:rPr>
                <w:sz w:val="20"/>
                <w:szCs w:val="20"/>
              </w:rPr>
              <w:t>2014 г.</w:t>
            </w:r>
          </w:p>
        </w:tc>
        <w:tc>
          <w:tcPr>
            <w:tcW w:w="299" w:type="pct"/>
            <w:textDirection w:val="btLr"/>
            <w:vAlign w:val="center"/>
            <w:hideMark/>
          </w:tcPr>
          <w:p w:rsidR="00034303" w:rsidRPr="007032A4" w:rsidRDefault="00034303" w:rsidP="00C134EB">
            <w:pPr>
              <w:ind w:left="113" w:right="113"/>
              <w:rPr>
                <w:sz w:val="20"/>
                <w:szCs w:val="20"/>
              </w:rPr>
            </w:pPr>
            <w:r w:rsidRPr="007032A4">
              <w:rPr>
                <w:sz w:val="20"/>
                <w:szCs w:val="20"/>
              </w:rPr>
              <w:t>2014 г. в % к 2013 г.</w:t>
            </w:r>
          </w:p>
        </w:tc>
        <w:tc>
          <w:tcPr>
            <w:tcW w:w="298" w:type="pct"/>
            <w:textDirection w:val="btLr"/>
            <w:vAlign w:val="center"/>
            <w:hideMark/>
          </w:tcPr>
          <w:p w:rsidR="00034303" w:rsidRPr="007032A4" w:rsidRDefault="00034303" w:rsidP="00C134EB">
            <w:pPr>
              <w:ind w:left="113" w:right="113"/>
              <w:rPr>
                <w:sz w:val="20"/>
                <w:szCs w:val="20"/>
              </w:rPr>
            </w:pPr>
            <w:r w:rsidRPr="007032A4">
              <w:rPr>
                <w:sz w:val="20"/>
                <w:szCs w:val="20"/>
              </w:rPr>
              <w:t>Количество организаций</w:t>
            </w:r>
          </w:p>
        </w:tc>
        <w:tc>
          <w:tcPr>
            <w:tcW w:w="298" w:type="pct"/>
            <w:textDirection w:val="btLr"/>
            <w:vAlign w:val="center"/>
            <w:hideMark/>
          </w:tcPr>
          <w:p w:rsidR="00034303" w:rsidRPr="007032A4" w:rsidRDefault="00034303" w:rsidP="00C134EB">
            <w:pPr>
              <w:ind w:left="113" w:right="113"/>
              <w:rPr>
                <w:sz w:val="20"/>
                <w:szCs w:val="20"/>
              </w:rPr>
            </w:pPr>
            <w:r w:rsidRPr="007032A4">
              <w:rPr>
                <w:sz w:val="20"/>
                <w:szCs w:val="20"/>
              </w:rPr>
              <w:t>2013 г.</w:t>
            </w:r>
          </w:p>
        </w:tc>
        <w:tc>
          <w:tcPr>
            <w:tcW w:w="298" w:type="pct"/>
            <w:textDirection w:val="btLr"/>
            <w:vAlign w:val="center"/>
            <w:hideMark/>
          </w:tcPr>
          <w:p w:rsidR="00034303" w:rsidRPr="007032A4" w:rsidRDefault="00034303" w:rsidP="00C134EB">
            <w:pPr>
              <w:ind w:left="113" w:right="113"/>
              <w:rPr>
                <w:sz w:val="20"/>
                <w:szCs w:val="20"/>
              </w:rPr>
            </w:pPr>
            <w:r w:rsidRPr="007032A4">
              <w:rPr>
                <w:sz w:val="20"/>
                <w:szCs w:val="20"/>
              </w:rPr>
              <w:t>2014 г.</w:t>
            </w:r>
          </w:p>
        </w:tc>
        <w:tc>
          <w:tcPr>
            <w:tcW w:w="294" w:type="pct"/>
            <w:textDirection w:val="btLr"/>
            <w:vAlign w:val="center"/>
            <w:hideMark/>
          </w:tcPr>
          <w:p w:rsidR="00034303" w:rsidRPr="007032A4" w:rsidRDefault="00034303" w:rsidP="00C134EB">
            <w:pPr>
              <w:ind w:left="113" w:right="113"/>
              <w:rPr>
                <w:sz w:val="20"/>
                <w:szCs w:val="20"/>
              </w:rPr>
            </w:pPr>
            <w:r w:rsidRPr="007032A4">
              <w:rPr>
                <w:sz w:val="20"/>
                <w:szCs w:val="20"/>
              </w:rPr>
              <w:t>2014 г. в % к 2013 г.</w:t>
            </w:r>
          </w:p>
        </w:tc>
      </w:tr>
      <w:tr w:rsidR="00034303" w:rsidRPr="007032A4" w:rsidTr="00A56036">
        <w:trPr>
          <w:trHeight w:val="20"/>
        </w:trPr>
        <w:tc>
          <w:tcPr>
            <w:tcW w:w="828" w:type="pct"/>
            <w:hideMark/>
          </w:tcPr>
          <w:p w:rsidR="00034303" w:rsidRPr="007032A4" w:rsidRDefault="00034303" w:rsidP="00C134EB">
            <w:pPr>
              <w:rPr>
                <w:sz w:val="20"/>
                <w:szCs w:val="20"/>
              </w:rPr>
            </w:pPr>
          </w:p>
        </w:tc>
        <w:tc>
          <w:tcPr>
            <w:tcW w:w="4172" w:type="pct"/>
            <w:gridSpan w:val="15"/>
            <w:vAlign w:val="center"/>
            <w:hideMark/>
          </w:tcPr>
          <w:p w:rsidR="00034303" w:rsidRPr="007032A4" w:rsidRDefault="00034303" w:rsidP="00C134EB">
            <w:pPr>
              <w:jc w:val="center"/>
              <w:rPr>
                <w:sz w:val="20"/>
                <w:szCs w:val="20"/>
              </w:rPr>
            </w:pPr>
            <w:r w:rsidRPr="007032A4">
              <w:rPr>
                <w:sz w:val="20"/>
                <w:szCs w:val="20"/>
              </w:rPr>
              <w:t>Млн. руб.</w:t>
            </w:r>
          </w:p>
        </w:tc>
      </w:tr>
      <w:tr w:rsidR="00034303" w:rsidRPr="007032A4" w:rsidTr="00A56036">
        <w:trPr>
          <w:trHeight w:val="20"/>
        </w:trPr>
        <w:tc>
          <w:tcPr>
            <w:tcW w:w="828" w:type="pct"/>
            <w:hideMark/>
          </w:tcPr>
          <w:p w:rsidR="00034303" w:rsidRPr="007032A4" w:rsidRDefault="00034303" w:rsidP="00C134EB">
            <w:pPr>
              <w:rPr>
                <w:sz w:val="20"/>
                <w:szCs w:val="20"/>
              </w:rPr>
            </w:pPr>
            <w:r w:rsidRPr="007032A4">
              <w:rPr>
                <w:sz w:val="20"/>
                <w:szCs w:val="20"/>
              </w:rPr>
              <w:t>Ленинградская область</w:t>
            </w:r>
          </w:p>
        </w:tc>
        <w:tc>
          <w:tcPr>
            <w:tcW w:w="250" w:type="pct"/>
            <w:vAlign w:val="center"/>
            <w:hideMark/>
          </w:tcPr>
          <w:p w:rsidR="00034303" w:rsidRPr="007032A4" w:rsidRDefault="00034303" w:rsidP="00C134EB">
            <w:pPr>
              <w:jc w:val="center"/>
              <w:rPr>
                <w:sz w:val="20"/>
                <w:szCs w:val="20"/>
              </w:rPr>
            </w:pPr>
            <w:r w:rsidRPr="007032A4">
              <w:rPr>
                <w:sz w:val="20"/>
                <w:szCs w:val="20"/>
              </w:rPr>
              <w:t>1220</w:t>
            </w:r>
          </w:p>
        </w:tc>
        <w:tc>
          <w:tcPr>
            <w:tcW w:w="269" w:type="pct"/>
            <w:vAlign w:val="center"/>
            <w:hideMark/>
          </w:tcPr>
          <w:p w:rsidR="00034303" w:rsidRPr="007032A4" w:rsidRDefault="00034303" w:rsidP="00C134EB">
            <w:pPr>
              <w:jc w:val="center"/>
              <w:rPr>
                <w:sz w:val="20"/>
                <w:szCs w:val="20"/>
              </w:rPr>
            </w:pPr>
            <w:r w:rsidRPr="007032A4">
              <w:rPr>
                <w:sz w:val="20"/>
                <w:szCs w:val="20"/>
              </w:rPr>
              <w:t>4307,7</w:t>
            </w:r>
          </w:p>
        </w:tc>
        <w:tc>
          <w:tcPr>
            <w:tcW w:w="308" w:type="pct"/>
            <w:gridSpan w:val="2"/>
            <w:vAlign w:val="center"/>
            <w:hideMark/>
          </w:tcPr>
          <w:p w:rsidR="00034303" w:rsidRPr="007032A4" w:rsidRDefault="00034303" w:rsidP="00C134EB">
            <w:pPr>
              <w:jc w:val="center"/>
              <w:rPr>
                <w:sz w:val="20"/>
                <w:szCs w:val="20"/>
              </w:rPr>
            </w:pPr>
            <w:r w:rsidRPr="007032A4">
              <w:rPr>
                <w:sz w:val="20"/>
                <w:szCs w:val="20"/>
              </w:rPr>
              <w:t>3415,6</w:t>
            </w:r>
          </w:p>
        </w:tc>
        <w:tc>
          <w:tcPr>
            <w:tcW w:w="321" w:type="pct"/>
            <w:vAlign w:val="center"/>
            <w:hideMark/>
          </w:tcPr>
          <w:p w:rsidR="00034303" w:rsidRPr="007032A4" w:rsidRDefault="00034303" w:rsidP="00C134EB">
            <w:pPr>
              <w:jc w:val="center"/>
              <w:rPr>
                <w:sz w:val="18"/>
                <w:szCs w:val="18"/>
              </w:rPr>
            </w:pPr>
            <w:r w:rsidRPr="007032A4">
              <w:rPr>
                <w:sz w:val="18"/>
                <w:szCs w:val="18"/>
              </w:rPr>
              <w:t>190272,8</w:t>
            </w:r>
          </w:p>
        </w:tc>
        <w:tc>
          <w:tcPr>
            <w:tcW w:w="345" w:type="pct"/>
            <w:vAlign w:val="center"/>
            <w:hideMark/>
          </w:tcPr>
          <w:p w:rsidR="00034303" w:rsidRPr="007032A4" w:rsidRDefault="00034303" w:rsidP="00C134EB">
            <w:pPr>
              <w:jc w:val="center"/>
              <w:rPr>
                <w:sz w:val="18"/>
                <w:szCs w:val="18"/>
              </w:rPr>
            </w:pPr>
            <w:r w:rsidRPr="007032A4">
              <w:rPr>
                <w:sz w:val="18"/>
                <w:szCs w:val="18"/>
              </w:rPr>
              <w:t>143660,4</w:t>
            </w:r>
          </w:p>
        </w:tc>
        <w:tc>
          <w:tcPr>
            <w:tcW w:w="298" w:type="pct"/>
            <w:vAlign w:val="center"/>
            <w:hideMark/>
          </w:tcPr>
          <w:p w:rsidR="00034303" w:rsidRPr="007032A4" w:rsidRDefault="00034303" w:rsidP="00C134EB">
            <w:pPr>
              <w:jc w:val="center"/>
              <w:rPr>
                <w:sz w:val="20"/>
                <w:szCs w:val="20"/>
              </w:rPr>
            </w:pPr>
            <w:r w:rsidRPr="007032A4">
              <w:rPr>
                <w:sz w:val="20"/>
                <w:szCs w:val="20"/>
              </w:rPr>
              <w:t>3334,9</w:t>
            </w:r>
          </w:p>
        </w:tc>
        <w:tc>
          <w:tcPr>
            <w:tcW w:w="298" w:type="pct"/>
            <w:vAlign w:val="center"/>
            <w:hideMark/>
          </w:tcPr>
          <w:p w:rsidR="00034303" w:rsidRPr="007032A4" w:rsidRDefault="00034303" w:rsidP="00C134EB">
            <w:pPr>
              <w:jc w:val="center"/>
              <w:rPr>
                <w:sz w:val="20"/>
                <w:szCs w:val="20"/>
              </w:rPr>
            </w:pPr>
            <w:r w:rsidRPr="007032A4">
              <w:rPr>
                <w:sz w:val="20"/>
                <w:szCs w:val="20"/>
              </w:rPr>
              <w:t>100</w:t>
            </w:r>
          </w:p>
        </w:tc>
        <w:tc>
          <w:tcPr>
            <w:tcW w:w="298" w:type="pct"/>
            <w:vAlign w:val="center"/>
            <w:hideMark/>
          </w:tcPr>
          <w:p w:rsidR="00034303" w:rsidRPr="007032A4" w:rsidRDefault="00034303" w:rsidP="00C134EB">
            <w:pPr>
              <w:jc w:val="center"/>
              <w:rPr>
                <w:sz w:val="20"/>
                <w:szCs w:val="20"/>
              </w:rPr>
            </w:pPr>
            <w:r w:rsidRPr="007032A4">
              <w:rPr>
                <w:sz w:val="20"/>
                <w:szCs w:val="20"/>
              </w:rPr>
              <w:t>11979,0</w:t>
            </w:r>
          </w:p>
        </w:tc>
        <w:tc>
          <w:tcPr>
            <w:tcW w:w="298" w:type="pct"/>
            <w:vAlign w:val="center"/>
            <w:hideMark/>
          </w:tcPr>
          <w:p w:rsidR="00034303" w:rsidRPr="007032A4" w:rsidRDefault="00034303" w:rsidP="00C134EB">
            <w:pPr>
              <w:jc w:val="center"/>
              <w:rPr>
                <w:sz w:val="20"/>
                <w:szCs w:val="20"/>
              </w:rPr>
            </w:pPr>
            <w:r w:rsidRPr="007032A4">
              <w:rPr>
                <w:sz w:val="20"/>
                <w:szCs w:val="20"/>
              </w:rPr>
              <w:t>7179,4</w:t>
            </w:r>
          </w:p>
        </w:tc>
        <w:tc>
          <w:tcPr>
            <w:tcW w:w="299" w:type="pct"/>
            <w:vAlign w:val="center"/>
            <w:hideMark/>
          </w:tcPr>
          <w:p w:rsidR="00034303" w:rsidRPr="007032A4" w:rsidRDefault="00034303" w:rsidP="00C134EB">
            <w:pPr>
              <w:jc w:val="center"/>
              <w:rPr>
                <w:sz w:val="20"/>
                <w:szCs w:val="20"/>
              </w:rPr>
            </w:pPr>
            <w:r w:rsidRPr="007032A4">
              <w:rPr>
                <w:sz w:val="20"/>
                <w:szCs w:val="20"/>
              </w:rPr>
              <w:t>59,9</w:t>
            </w:r>
          </w:p>
        </w:tc>
        <w:tc>
          <w:tcPr>
            <w:tcW w:w="298" w:type="pct"/>
            <w:vAlign w:val="center"/>
            <w:hideMark/>
          </w:tcPr>
          <w:p w:rsidR="00034303" w:rsidRPr="007032A4" w:rsidRDefault="00034303" w:rsidP="00C134EB">
            <w:pPr>
              <w:jc w:val="center"/>
              <w:rPr>
                <w:sz w:val="20"/>
                <w:szCs w:val="20"/>
              </w:rPr>
            </w:pPr>
            <w:r w:rsidRPr="007032A4">
              <w:rPr>
                <w:sz w:val="20"/>
                <w:szCs w:val="20"/>
              </w:rPr>
              <w:t>178</w:t>
            </w:r>
          </w:p>
        </w:tc>
        <w:tc>
          <w:tcPr>
            <w:tcW w:w="298" w:type="pct"/>
            <w:vAlign w:val="center"/>
            <w:hideMark/>
          </w:tcPr>
          <w:p w:rsidR="00034303" w:rsidRPr="007032A4" w:rsidRDefault="00034303" w:rsidP="00C134EB">
            <w:pPr>
              <w:jc w:val="center"/>
              <w:rPr>
                <w:sz w:val="20"/>
                <w:szCs w:val="20"/>
              </w:rPr>
            </w:pPr>
            <w:r w:rsidRPr="007032A4">
              <w:rPr>
                <w:sz w:val="20"/>
                <w:szCs w:val="20"/>
              </w:rPr>
              <w:t>75004,3</w:t>
            </w:r>
          </w:p>
        </w:tc>
        <w:tc>
          <w:tcPr>
            <w:tcW w:w="298" w:type="pct"/>
            <w:vAlign w:val="center"/>
            <w:hideMark/>
          </w:tcPr>
          <w:p w:rsidR="00034303" w:rsidRPr="007032A4" w:rsidRDefault="00034303" w:rsidP="00C134EB">
            <w:pPr>
              <w:jc w:val="center"/>
              <w:rPr>
                <w:sz w:val="20"/>
                <w:szCs w:val="20"/>
              </w:rPr>
            </w:pPr>
            <w:r w:rsidRPr="007032A4">
              <w:rPr>
                <w:sz w:val="20"/>
                <w:szCs w:val="20"/>
              </w:rPr>
              <w:t>46234,3</w:t>
            </w:r>
          </w:p>
        </w:tc>
        <w:tc>
          <w:tcPr>
            <w:tcW w:w="294" w:type="pct"/>
            <w:vAlign w:val="center"/>
            <w:hideMark/>
          </w:tcPr>
          <w:p w:rsidR="00034303" w:rsidRPr="007032A4" w:rsidRDefault="00034303" w:rsidP="00C134EB">
            <w:pPr>
              <w:jc w:val="center"/>
              <w:rPr>
                <w:sz w:val="20"/>
                <w:szCs w:val="20"/>
              </w:rPr>
            </w:pPr>
            <w:r w:rsidRPr="007032A4">
              <w:rPr>
                <w:sz w:val="20"/>
                <w:szCs w:val="20"/>
              </w:rPr>
              <w:t>61,6</w:t>
            </w:r>
          </w:p>
        </w:tc>
      </w:tr>
      <w:tr w:rsidR="00034303" w:rsidRPr="007032A4" w:rsidTr="00A56036">
        <w:trPr>
          <w:trHeight w:val="20"/>
        </w:trPr>
        <w:tc>
          <w:tcPr>
            <w:tcW w:w="828" w:type="pct"/>
            <w:hideMark/>
          </w:tcPr>
          <w:p w:rsidR="00034303" w:rsidRPr="007032A4" w:rsidRDefault="00034303" w:rsidP="00C134EB">
            <w:pPr>
              <w:rPr>
                <w:sz w:val="20"/>
                <w:szCs w:val="20"/>
              </w:rPr>
            </w:pPr>
            <w:r w:rsidRPr="007032A4">
              <w:rPr>
                <w:sz w:val="20"/>
                <w:szCs w:val="20"/>
              </w:rPr>
              <w:t>Гатчинский муниципальный район</w:t>
            </w:r>
          </w:p>
        </w:tc>
        <w:tc>
          <w:tcPr>
            <w:tcW w:w="250" w:type="pct"/>
            <w:vAlign w:val="center"/>
            <w:hideMark/>
          </w:tcPr>
          <w:p w:rsidR="00034303" w:rsidRPr="007032A4" w:rsidRDefault="00034303" w:rsidP="00C134EB">
            <w:pPr>
              <w:jc w:val="center"/>
              <w:rPr>
                <w:sz w:val="20"/>
                <w:szCs w:val="20"/>
              </w:rPr>
            </w:pPr>
            <w:r w:rsidRPr="007032A4">
              <w:rPr>
                <w:sz w:val="20"/>
                <w:szCs w:val="20"/>
              </w:rPr>
              <w:t>130</w:t>
            </w:r>
          </w:p>
        </w:tc>
        <w:tc>
          <w:tcPr>
            <w:tcW w:w="269" w:type="pct"/>
            <w:vAlign w:val="center"/>
            <w:hideMark/>
          </w:tcPr>
          <w:p w:rsidR="00034303" w:rsidRPr="007032A4" w:rsidRDefault="00034303" w:rsidP="00C134EB">
            <w:pPr>
              <w:jc w:val="center"/>
              <w:rPr>
                <w:sz w:val="20"/>
                <w:szCs w:val="20"/>
              </w:rPr>
            </w:pPr>
            <w:r w:rsidRPr="007032A4">
              <w:rPr>
                <w:sz w:val="20"/>
                <w:szCs w:val="20"/>
              </w:rPr>
              <w:t>388,2</w:t>
            </w:r>
          </w:p>
        </w:tc>
        <w:tc>
          <w:tcPr>
            <w:tcW w:w="308" w:type="pct"/>
            <w:gridSpan w:val="2"/>
            <w:vAlign w:val="center"/>
            <w:hideMark/>
          </w:tcPr>
          <w:p w:rsidR="00034303" w:rsidRPr="007032A4" w:rsidRDefault="00034303" w:rsidP="00C134EB">
            <w:pPr>
              <w:jc w:val="center"/>
              <w:rPr>
                <w:sz w:val="20"/>
                <w:szCs w:val="20"/>
              </w:rPr>
            </w:pPr>
            <w:r w:rsidRPr="007032A4">
              <w:rPr>
                <w:sz w:val="20"/>
                <w:szCs w:val="20"/>
              </w:rPr>
              <w:t>547,9</w:t>
            </w:r>
          </w:p>
        </w:tc>
        <w:tc>
          <w:tcPr>
            <w:tcW w:w="321" w:type="pct"/>
            <w:vAlign w:val="center"/>
            <w:hideMark/>
          </w:tcPr>
          <w:p w:rsidR="00034303" w:rsidRPr="007032A4" w:rsidRDefault="00034303" w:rsidP="00C134EB">
            <w:pPr>
              <w:jc w:val="center"/>
              <w:rPr>
                <w:sz w:val="20"/>
                <w:szCs w:val="20"/>
              </w:rPr>
            </w:pPr>
            <w:r w:rsidRPr="007032A4">
              <w:rPr>
                <w:sz w:val="20"/>
                <w:szCs w:val="20"/>
              </w:rPr>
              <w:t>4657,9</w:t>
            </w:r>
          </w:p>
        </w:tc>
        <w:tc>
          <w:tcPr>
            <w:tcW w:w="345" w:type="pct"/>
            <w:vAlign w:val="center"/>
            <w:hideMark/>
          </w:tcPr>
          <w:p w:rsidR="00034303" w:rsidRPr="007032A4" w:rsidRDefault="00034303" w:rsidP="00C134EB">
            <w:pPr>
              <w:jc w:val="center"/>
              <w:rPr>
                <w:sz w:val="20"/>
                <w:szCs w:val="20"/>
              </w:rPr>
            </w:pPr>
            <w:r w:rsidRPr="007032A4">
              <w:rPr>
                <w:sz w:val="20"/>
                <w:szCs w:val="20"/>
              </w:rPr>
              <w:t>4558,6</w:t>
            </w:r>
          </w:p>
        </w:tc>
        <w:tc>
          <w:tcPr>
            <w:tcW w:w="298" w:type="pct"/>
            <w:vAlign w:val="center"/>
            <w:hideMark/>
          </w:tcPr>
          <w:p w:rsidR="00034303" w:rsidRPr="007032A4" w:rsidRDefault="00034303" w:rsidP="00C134EB">
            <w:pPr>
              <w:jc w:val="center"/>
              <w:rPr>
                <w:sz w:val="20"/>
                <w:szCs w:val="20"/>
              </w:rPr>
            </w:pPr>
            <w:r w:rsidRPr="007032A4">
              <w:rPr>
                <w:sz w:val="20"/>
                <w:szCs w:val="20"/>
              </w:rPr>
              <w:t>1174,2</w:t>
            </w:r>
          </w:p>
        </w:tc>
        <w:tc>
          <w:tcPr>
            <w:tcW w:w="298" w:type="pct"/>
            <w:vAlign w:val="center"/>
            <w:hideMark/>
          </w:tcPr>
          <w:p w:rsidR="00034303" w:rsidRPr="007032A4" w:rsidRDefault="00034303" w:rsidP="00C134EB">
            <w:pPr>
              <w:jc w:val="center"/>
              <w:rPr>
                <w:sz w:val="20"/>
                <w:szCs w:val="20"/>
              </w:rPr>
            </w:pPr>
            <w:r w:rsidRPr="007032A4">
              <w:rPr>
                <w:sz w:val="20"/>
                <w:szCs w:val="20"/>
              </w:rPr>
              <w:t>8</w:t>
            </w:r>
          </w:p>
        </w:tc>
        <w:tc>
          <w:tcPr>
            <w:tcW w:w="298" w:type="pct"/>
            <w:vAlign w:val="center"/>
            <w:hideMark/>
          </w:tcPr>
          <w:p w:rsidR="00034303" w:rsidRPr="007032A4" w:rsidRDefault="00034303" w:rsidP="00C134EB">
            <w:pPr>
              <w:jc w:val="center"/>
              <w:rPr>
                <w:sz w:val="20"/>
                <w:szCs w:val="20"/>
              </w:rPr>
            </w:pPr>
            <w:r w:rsidRPr="007032A4">
              <w:rPr>
                <w:sz w:val="20"/>
                <w:szCs w:val="20"/>
              </w:rPr>
              <w:t>330,7</w:t>
            </w:r>
          </w:p>
        </w:tc>
        <w:tc>
          <w:tcPr>
            <w:tcW w:w="298" w:type="pct"/>
            <w:vAlign w:val="center"/>
            <w:hideMark/>
          </w:tcPr>
          <w:p w:rsidR="00034303" w:rsidRPr="007032A4" w:rsidRDefault="00034303" w:rsidP="00C134EB">
            <w:pPr>
              <w:jc w:val="center"/>
              <w:rPr>
                <w:sz w:val="20"/>
                <w:szCs w:val="20"/>
              </w:rPr>
            </w:pPr>
            <w:r w:rsidRPr="007032A4">
              <w:rPr>
                <w:sz w:val="20"/>
                <w:szCs w:val="20"/>
              </w:rPr>
              <w:t>482,7</w:t>
            </w:r>
          </w:p>
        </w:tc>
        <w:tc>
          <w:tcPr>
            <w:tcW w:w="299" w:type="pct"/>
            <w:vAlign w:val="center"/>
            <w:hideMark/>
          </w:tcPr>
          <w:p w:rsidR="00034303" w:rsidRPr="007032A4" w:rsidRDefault="00034303" w:rsidP="00C134EB">
            <w:pPr>
              <w:jc w:val="center"/>
              <w:rPr>
                <w:sz w:val="20"/>
                <w:szCs w:val="20"/>
              </w:rPr>
            </w:pPr>
            <w:r w:rsidRPr="007032A4">
              <w:rPr>
                <w:sz w:val="20"/>
                <w:szCs w:val="20"/>
              </w:rPr>
              <w:t>146,0</w:t>
            </w:r>
          </w:p>
        </w:tc>
        <w:tc>
          <w:tcPr>
            <w:tcW w:w="298" w:type="pct"/>
            <w:vAlign w:val="center"/>
            <w:hideMark/>
          </w:tcPr>
          <w:p w:rsidR="00034303" w:rsidRPr="007032A4" w:rsidRDefault="00034303" w:rsidP="00C134EB">
            <w:pPr>
              <w:jc w:val="center"/>
              <w:rPr>
                <w:sz w:val="20"/>
                <w:szCs w:val="20"/>
              </w:rPr>
            </w:pPr>
            <w:r w:rsidRPr="007032A4">
              <w:rPr>
                <w:sz w:val="20"/>
                <w:szCs w:val="20"/>
              </w:rPr>
              <w:t>17</w:t>
            </w:r>
          </w:p>
        </w:tc>
        <w:tc>
          <w:tcPr>
            <w:tcW w:w="298" w:type="pct"/>
            <w:vAlign w:val="center"/>
            <w:hideMark/>
          </w:tcPr>
          <w:p w:rsidR="00034303" w:rsidRPr="007032A4" w:rsidRDefault="00034303" w:rsidP="00C134EB">
            <w:pPr>
              <w:jc w:val="center"/>
              <w:rPr>
                <w:sz w:val="20"/>
                <w:szCs w:val="20"/>
              </w:rPr>
            </w:pPr>
            <w:r w:rsidRPr="007032A4">
              <w:rPr>
                <w:sz w:val="20"/>
                <w:szCs w:val="20"/>
              </w:rPr>
              <w:t>3153,9</w:t>
            </w:r>
          </w:p>
        </w:tc>
        <w:tc>
          <w:tcPr>
            <w:tcW w:w="298" w:type="pct"/>
            <w:vAlign w:val="center"/>
            <w:hideMark/>
          </w:tcPr>
          <w:p w:rsidR="00034303" w:rsidRPr="007032A4" w:rsidRDefault="00034303" w:rsidP="00C134EB">
            <w:pPr>
              <w:jc w:val="center"/>
              <w:rPr>
                <w:sz w:val="20"/>
                <w:szCs w:val="20"/>
              </w:rPr>
            </w:pPr>
            <w:r w:rsidRPr="007032A4">
              <w:rPr>
                <w:sz w:val="20"/>
                <w:szCs w:val="20"/>
              </w:rPr>
              <w:t>1886,0</w:t>
            </w:r>
          </w:p>
        </w:tc>
        <w:tc>
          <w:tcPr>
            <w:tcW w:w="294" w:type="pct"/>
            <w:vAlign w:val="center"/>
            <w:hideMark/>
          </w:tcPr>
          <w:p w:rsidR="00034303" w:rsidRPr="007032A4" w:rsidRDefault="00034303" w:rsidP="00C134EB">
            <w:pPr>
              <w:jc w:val="center"/>
              <w:rPr>
                <w:sz w:val="20"/>
                <w:szCs w:val="20"/>
              </w:rPr>
            </w:pPr>
            <w:r w:rsidRPr="007032A4">
              <w:rPr>
                <w:sz w:val="20"/>
                <w:szCs w:val="20"/>
              </w:rPr>
              <w:t>59,8</w:t>
            </w:r>
          </w:p>
        </w:tc>
      </w:tr>
      <w:tr w:rsidR="00034303" w:rsidRPr="007032A4" w:rsidTr="00A56036">
        <w:trPr>
          <w:trHeight w:val="20"/>
        </w:trPr>
        <w:tc>
          <w:tcPr>
            <w:tcW w:w="828" w:type="pct"/>
            <w:hideMark/>
          </w:tcPr>
          <w:p w:rsidR="00034303" w:rsidRPr="007032A4" w:rsidRDefault="00034303" w:rsidP="00C134EB">
            <w:pPr>
              <w:rPr>
                <w:sz w:val="20"/>
                <w:szCs w:val="20"/>
              </w:rPr>
            </w:pPr>
            <w:r w:rsidRPr="007032A4">
              <w:rPr>
                <w:sz w:val="20"/>
                <w:szCs w:val="20"/>
              </w:rPr>
              <w:t>ГМР в % к ЛО</w:t>
            </w:r>
          </w:p>
        </w:tc>
        <w:tc>
          <w:tcPr>
            <w:tcW w:w="250" w:type="pct"/>
            <w:vAlign w:val="center"/>
            <w:hideMark/>
          </w:tcPr>
          <w:p w:rsidR="00034303" w:rsidRPr="007032A4" w:rsidRDefault="00034303" w:rsidP="00C134EB">
            <w:pPr>
              <w:jc w:val="center"/>
              <w:rPr>
                <w:sz w:val="20"/>
                <w:szCs w:val="20"/>
              </w:rPr>
            </w:pPr>
            <w:r w:rsidRPr="007032A4">
              <w:rPr>
                <w:sz w:val="20"/>
                <w:szCs w:val="20"/>
              </w:rPr>
              <w:t>10,7</w:t>
            </w:r>
          </w:p>
        </w:tc>
        <w:tc>
          <w:tcPr>
            <w:tcW w:w="269" w:type="pct"/>
            <w:vAlign w:val="center"/>
            <w:hideMark/>
          </w:tcPr>
          <w:p w:rsidR="00034303" w:rsidRPr="007032A4" w:rsidRDefault="00034303" w:rsidP="00C134EB">
            <w:pPr>
              <w:jc w:val="center"/>
              <w:rPr>
                <w:sz w:val="20"/>
                <w:szCs w:val="20"/>
              </w:rPr>
            </w:pPr>
            <w:r w:rsidRPr="007032A4">
              <w:rPr>
                <w:sz w:val="20"/>
                <w:szCs w:val="20"/>
              </w:rPr>
              <w:t>9,0</w:t>
            </w:r>
          </w:p>
        </w:tc>
        <w:tc>
          <w:tcPr>
            <w:tcW w:w="308" w:type="pct"/>
            <w:gridSpan w:val="2"/>
            <w:vAlign w:val="center"/>
            <w:hideMark/>
          </w:tcPr>
          <w:p w:rsidR="00034303" w:rsidRPr="007032A4" w:rsidRDefault="00034303" w:rsidP="00C134EB">
            <w:pPr>
              <w:jc w:val="center"/>
              <w:rPr>
                <w:sz w:val="20"/>
                <w:szCs w:val="20"/>
              </w:rPr>
            </w:pPr>
            <w:r w:rsidRPr="007032A4">
              <w:rPr>
                <w:sz w:val="20"/>
                <w:szCs w:val="20"/>
              </w:rPr>
              <w:t>16,0</w:t>
            </w:r>
          </w:p>
        </w:tc>
        <w:tc>
          <w:tcPr>
            <w:tcW w:w="321" w:type="pct"/>
            <w:vAlign w:val="center"/>
            <w:hideMark/>
          </w:tcPr>
          <w:p w:rsidR="00034303" w:rsidRPr="007032A4" w:rsidRDefault="00034303" w:rsidP="00C134EB">
            <w:pPr>
              <w:jc w:val="center"/>
              <w:rPr>
                <w:sz w:val="20"/>
                <w:szCs w:val="20"/>
              </w:rPr>
            </w:pPr>
            <w:r w:rsidRPr="007032A4">
              <w:rPr>
                <w:sz w:val="20"/>
                <w:szCs w:val="20"/>
              </w:rPr>
              <w:t>2,4</w:t>
            </w:r>
          </w:p>
        </w:tc>
        <w:tc>
          <w:tcPr>
            <w:tcW w:w="345" w:type="pct"/>
            <w:vAlign w:val="center"/>
            <w:hideMark/>
          </w:tcPr>
          <w:p w:rsidR="00034303" w:rsidRPr="007032A4" w:rsidRDefault="00034303" w:rsidP="00C134EB">
            <w:pPr>
              <w:jc w:val="center"/>
              <w:rPr>
                <w:sz w:val="20"/>
                <w:szCs w:val="20"/>
              </w:rPr>
            </w:pPr>
            <w:r w:rsidRPr="007032A4">
              <w:rPr>
                <w:sz w:val="20"/>
                <w:szCs w:val="20"/>
              </w:rPr>
              <w:t>3,2</w:t>
            </w:r>
          </w:p>
        </w:tc>
        <w:tc>
          <w:tcPr>
            <w:tcW w:w="298"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8,0</w:t>
            </w:r>
          </w:p>
        </w:tc>
        <w:tc>
          <w:tcPr>
            <w:tcW w:w="298" w:type="pct"/>
            <w:vAlign w:val="center"/>
            <w:hideMark/>
          </w:tcPr>
          <w:p w:rsidR="00034303" w:rsidRPr="007032A4" w:rsidRDefault="00034303" w:rsidP="00C134EB">
            <w:pPr>
              <w:jc w:val="center"/>
              <w:rPr>
                <w:sz w:val="20"/>
                <w:szCs w:val="20"/>
              </w:rPr>
            </w:pPr>
            <w:r w:rsidRPr="007032A4">
              <w:rPr>
                <w:sz w:val="20"/>
                <w:szCs w:val="20"/>
              </w:rPr>
              <w:t>2,8</w:t>
            </w:r>
          </w:p>
        </w:tc>
        <w:tc>
          <w:tcPr>
            <w:tcW w:w="298" w:type="pct"/>
            <w:vAlign w:val="center"/>
            <w:hideMark/>
          </w:tcPr>
          <w:p w:rsidR="00034303" w:rsidRPr="007032A4" w:rsidRDefault="00034303" w:rsidP="00C134EB">
            <w:pPr>
              <w:jc w:val="center"/>
              <w:rPr>
                <w:sz w:val="20"/>
                <w:szCs w:val="20"/>
              </w:rPr>
            </w:pPr>
            <w:r w:rsidRPr="007032A4">
              <w:rPr>
                <w:sz w:val="20"/>
                <w:szCs w:val="20"/>
              </w:rPr>
              <w:t>6,7</w:t>
            </w:r>
          </w:p>
        </w:tc>
        <w:tc>
          <w:tcPr>
            <w:tcW w:w="299"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9,6</w:t>
            </w:r>
          </w:p>
        </w:tc>
        <w:tc>
          <w:tcPr>
            <w:tcW w:w="298" w:type="pct"/>
            <w:vAlign w:val="center"/>
            <w:hideMark/>
          </w:tcPr>
          <w:p w:rsidR="00034303" w:rsidRPr="007032A4" w:rsidRDefault="00034303" w:rsidP="00C134EB">
            <w:pPr>
              <w:jc w:val="center"/>
              <w:rPr>
                <w:sz w:val="20"/>
                <w:szCs w:val="20"/>
              </w:rPr>
            </w:pPr>
            <w:r w:rsidRPr="007032A4">
              <w:rPr>
                <w:sz w:val="20"/>
                <w:szCs w:val="20"/>
              </w:rPr>
              <w:t>4,2</w:t>
            </w:r>
          </w:p>
        </w:tc>
        <w:tc>
          <w:tcPr>
            <w:tcW w:w="298" w:type="pct"/>
            <w:vAlign w:val="center"/>
            <w:hideMark/>
          </w:tcPr>
          <w:p w:rsidR="00034303" w:rsidRPr="007032A4" w:rsidRDefault="00034303" w:rsidP="00C134EB">
            <w:pPr>
              <w:jc w:val="center"/>
              <w:rPr>
                <w:sz w:val="20"/>
                <w:szCs w:val="20"/>
              </w:rPr>
            </w:pPr>
            <w:r w:rsidRPr="007032A4">
              <w:rPr>
                <w:sz w:val="20"/>
                <w:szCs w:val="20"/>
              </w:rPr>
              <w:t>4,1</w:t>
            </w:r>
          </w:p>
        </w:tc>
        <w:tc>
          <w:tcPr>
            <w:tcW w:w="294" w:type="pct"/>
            <w:vAlign w:val="center"/>
            <w:hideMark/>
          </w:tcPr>
          <w:p w:rsidR="00034303" w:rsidRPr="007032A4" w:rsidRDefault="00034303" w:rsidP="00C134EB">
            <w:pPr>
              <w:jc w:val="center"/>
              <w:rPr>
                <w:sz w:val="20"/>
                <w:szCs w:val="20"/>
              </w:rPr>
            </w:pPr>
            <w:r w:rsidRPr="007032A4">
              <w:rPr>
                <w:sz w:val="20"/>
                <w:szCs w:val="20"/>
              </w:rPr>
              <w:t>–</w:t>
            </w:r>
          </w:p>
        </w:tc>
      </w:tr>
      <w:tr w:rsidR="00034303" w:rsidRPr="007032A4" w:rsidTr="00A56036">
        <w:trPr>
          <w:trHeight w:val="20"/>
        </w:trPr>
        <w:tc>
          <w:tcPr>
            <w:tcW w:w="828" w:type="pct"/>
            <w:hideMark/>
          </w:tcPr>
          <w:p w:rsidR="00034303" w:rsidRPr="007032A4" w:rsidRDefault="00034303" w:rsidP="00C134EB">
            <w:pPr>
              <w:rPr>
                <w:sz w:val="20"/>
                <w:szCs w:val="20"/>
              </w:rPr>
            </w:pPr>
          </w:p>
        </w:tc>
        <w:tc>
          <w:tcPr>
            <w:tcW w:w="4172" w:type="pct"/>
            <w:gridSpan w:val="15"/>
            <w:vAlign w:val="center"/>
            <w:hideMark/>
          </w:tcPr>
          <w:p w:rsidR="00034303" w:rsidRPr="007032A4" w:rsidRDefault="00034303" w:rsidP="00C134EB">
            <w:pPr>
              <w:jc w:val="center"/>
              <w:rPr>
                <w:sz w:val="20"/>
                <w:szCs w:val="20"/>
              </w:rPr>
            </w:pPr>
            <w:r w:rsidRPr="007032A4">
              <w:rPr>
                <w:sz w:val="20"/>
                <w:szCs w:val="20"/>
              </w:rPr>
              <w:t>На душу населения, тыс</w:t>
            </w:r>
            <w:proofErr w:type="gramStart"/>
            <w:r w:rsidRPr="007032A4">
              <w:rPr>
                <w:sz w:val="20"/>
                <w:szCs w:val="20"/>
              </w:rPr>
              <w:t>.р</w:t>
            </w:r>
            <w:proofErr w:type="gramEnd"/>
            <w:r w:rsidRPr="007032A4">
              <w:rPr>
                <w:sz w:val="20"/>
                <w:szCs w:val="20"/>
              </w:rPr>
              <w:t>уб./чел.</w:t>
            </w:r>
          </w:p>
        </w:tc>
      </w:tr>
      <w:tr w:rsidR="00034303" w:rsidRPr="007032A4" w:rsidTr="00A56036">
        <w:trPr>
          <w:trHeight w:val="20"/>
        </w:trPr>
        <w:tc>
          <w:tcPr>
            <w:tcW w:w="828" w:type="pct"/>
            <w:hideMark/>
          </w:tcPr>
          <w:p w:rsidR="00034303" w:rsidRPr="007032A4" w:rsidRDefault="00034303" w:rsidP="00C134EB">
            <w:pPr>
              <w:rPr>
                <w:sz w:val="20"/>
                <w:szCs w:val="20"/>
              </w:rPr>
            </w:pPr>
            <w:r w:rsidRPr="007032A4">
              <w:rPr>
                <w:sz w:val="20"/>
                <w:szCs w:val="20"/>
              </w:rPr>
              <w:t>Ленинградская область</w:t>
            </w:r>
          </w:p>
        </w:tc>
        <w:tc>
          <w:tcPr>
            <w:tcW w:w="250" w:type="pct"/>
            <w:vAlign w:val="center"/>
            <w:hideMark/>
          </w:tcPr>
          <w:p w:rsidR="00034303" w:rsidRPr="007032A4" w:rsidRDefault="00034303" w:rsidP="00C134EB">
            <w:pPr>
              <w:jc w:val="center"/>
              <w:rPr>
                <w:sz w:val="20"/>
                <w:szCs w:val="20"/>
              </w:rPr>
            </w:pPr>
            <w:r w:rsidRPr="007032A4">
              <w:rPr>
                <w:sz w:val="20"/>
                <w:szCs w:val="20"/>
              </w:rPr>
              <w:t>–</w:t>
            </w:r>
          </w:p>
        </w:tc>
        <w:tc>
          <w:tcPr>
            <w:tcW w:w="269" w:type="pct"/>
            <w:vAlign w:val="center"/>
            <w:hideMark/>
          </w:tcPr>
          <w:p w:rsidR="00034303" w:rsidRPr="007032A4" w:rsidRDefault="00034303" w:rsidP="00C134EB">
            <w:pPr>
              <w:jc w:val="center"/>
              <w:rPr>
                <w:sz w:val="20"/>
                <w:szCs w:val="20"/>
              </w:rPr>
            </w:pPr>
            <w:r w:rsidRPr="007032A4">
              <w:rPr>
                <w:sz w:val="20"/>
                <w:szCs w:val="20"/>
              </w:rPr>
              <w:t>2,5</w:t>
            </w:r>
          </w:p>
        </w:tc>
        <w:tc>
          <w:tcPr>
            <w:tcW w:w="308" w:type="pct"/>
            <w:gridSpan w:val="2"/>
            <w:vAlign w:val="center"/>
            <w:hideMark/>
          </w:tcPr>
          <w:p w:rsidR="00034303" w:rsidRPr="007032A4" w:rsidRDefault="00034303" w:rsidP="00C134EB">
            <w:pPr>
              <w:jc w:val="center"/>
              <w:rPr>
                <w:sz w:val="20"/>
                <w:szCs w:val="20"/>
              </w:rPr>
            </w:pPr>
            <w:r w:rsidRPr="007032A4">
              <w:rPr>
                <w:sz w:val="20"/>
                <w:szCs w:val="20"/>
              </w:rPr>
              <w:t>2,0</w:t>
            </w:r>
          </w:p>
        </w:tc>
        <w:tc>
          <w:tcPr>
            <w:tcW w:w="321" w:type="pct"/>
            <w:vAlign w:val="center"/>
            <w:hideMark/>
          </w:tcPr>
          <w:p w:rsidR="00034303" w:rsidRPr="007032A4" w:rsidRDefault="00034303" w:rsidP="00C134EB">
            <w:pPr>
              <w:jc w:val="center"/>
              <w:rPr>
                <w:sz w:val="20"/>
                <w:szCs w:val="20"/>
              </w:rPr>
            </w:pPr>
            <w:r w:rsidRPr="007032A4">
              <w:rPr>
                <w:sz w:val="20"/>
                <w:szCs w:val="20"/>
              </w:rPr>
              <w:t>108,7</w:t>
            </w:r>
          </w:p>
        </w:tc>
        <w:tc>
          <w:tcPr>
            <w:tcW w:w="345" w:type="pct"/>
            <w:vAlign w:val="center"/>
            <w:hideMark/>
          </w:tcPr>
          <w:p w:rsidR="00034303" w:rsidRPr="007032A4" w:rsidRDefault="00034303" w:rsidP="00C134EB">
            <w:pPr>
              <w:jc w:val="center"/>
              <w:rPr>
                <w:sz w:val="20"/>
                <w:szCs w:val="20"/>
              </w:rPr>
            </w:pPr>
            <w:r w:rsidRPr="007032A4">
              <w:rPr>
                <w:sz w:val="20"/>
                <w:szCs w:val="20"/>
              </w:rPr>
              <w:t>81,4</w:t>
            </w:r>
          </w:p>
        </w:tc>
        <w:tc>
          <w:tcPr>
            <w:tcW w:w="298" w:type="pct"/>
            <w:vAlign w:val="center"/>
            <w:hideMark/>
          </w:tcPr>
          <w:p w:rsidR="00034303" w:rsidRPr="007032A4" w:rsidRDefault="00034303" w:rsidP="00C134EB">
            <w:pPr>
              <w:jc w:val="center"/>
              <w:rPr>
                <w:sz w:val="20"/>
                <w:szCs w:val="20"/>
              </w:rPr>
            </w:pPr>
            <w:r w:rsidRPr="007032A4">
              <w:rPr>
                <w:sz w:val="20"/>
                <w:szCs w:val="20"/>
              </w:rPr>
              <w:t>3249,2</w:t>
            </w:r>
          </w:p>
        </w:tc>
        <w:tc>
          <w:tcPr>
            <w:tcW w:w="298"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6,8</w:t>
            </w:r>
          </w:p>
        </w:tc>
        <w:tc>
          <w:tcPr>
            <w:tcW w:w="298" w:type="pct"/>
            <w:vAlign w:val="center"/>
            <w:hideMark/>
          </w:tcPr>
          <w:p w:rsidR="00034303" w:rsidRPr="007032A4" w:rsidRDefault="00034303" w:rsidP="00C134EB">
            <w:pPr>
              <w:jc w:val="center"/>
              <w:rPr>
                <w:sz w:val="20"/>
                <w:szCs w:val="20"/>
              </w:rPr>
            </w:pPr>
            <w:r w:rsidRPr="007032A4">
              <w:rPr>
                <w:sz w:val="20"/>
                <w:szCs w:val="20"/>
              </w:rPr>
              <w:t>4,1</w:t>
            </w:r>
          </w:p>
        </w:tc>
        <w:tc>
          <w:tcPr>
            <w:tcW w:w="299" w:type="pct"/>
            <w:vAlign w:val="center"/>
            <w:hideMark/>
          </w:tcPr>
          <w:p w:rsidR="00034303" w:rsidRPr="007032A4" w:rsidRDefault="00034303" w:rsidP="00C134EB">
            <w:pPr>
              <w:jc w:val="center"/>
              <w:rPr>
                <w:sz w:val="20"/>
                <w:szCs w:val="20"/>
              </w:rPr>
            </w:pPr>
            <w:r w:rsidRPr="007032A4">
              <w:rPr>
                <w:sz w:val="20"/>
                <w:szCs w:val="20"/>
              </w:rPr>
              <w:t>59,5</w:t>
            </w:r>
          </w:p>
        </w:tc>
        <w:tc>
          <w:tcPr>
            <w:tcW w:w="298"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42,8</w:t>
            </w:r>
          </w:p>
        </w:tc>
        <w:tc>
          <w:tcPr>
            <w:tcW w:w="298" w:type="pct"/>
            <w:vAlign w:val="center"/>
            <w:hideMark/>
          </w:tcPr>
          <w:p w:rsidR="00034303" w:rsidRPr="007032A4" w:rsidRDefault="00034303" w:rsidP="00C134EB">
            <w:pPr>
              <w:jc w:val="center"/>
              <w:rPr>
                <w:sz w:val="20"/>
                <w:szCs w:val="20"/>
              </w:rPr>
            </w:pPr>
            <w:r w:rsidRPr="007032A4">
              <w:rPr>
                <w:sz w:val="20"/>
                <w:szCs w:val="20"/>
              </w:rPr>
              <w:t>26,2</w:t>
            </w:r>
          </w:p>
        </w:tc>
        <w:tc>
          <w:tcPr>
            <w:tcW w:w="294" w:type="pct"/>
            <w:vAlign w:val="center"/>
            <w:hideMark/>
          </w:tcPr>
          <w:p w:rsidR="00034303" w:rsidRPr="007032A4" w:rsidRDefault="00034303" w:rsidP="00C134EB">
            <w:pPr>
              <w:jc w:val="center"/>
              <w:rPr>
                <w:sz w:val="20"/>
                <w:szCs w:val="20"/>
              </w:rPr>
            </w:pPr>
            <w:r w:rsidRPr="007032A4">
              <w:rPr>
                <w:sz w:val="20"/>
                <w:szCs w:val="20"/>
              </w:rPr>
              <w:t>61,2</w:t>
            </w:r>
          </w:p>
        </w:tc>
      </w:tr>
      <w:tr w:rsidR="00034303" w:rsidRPr="007032A4" w:rsidTr="00A56036">
        <w:trPr>
          <w:trHeight w:val="20"/>
        </w:trPr>
        <w:tc>
          <w:tcPr>
            <w:tcW w:w="828" w:type="pct"/>
            <w:hideMark/>
          </w:tcPr>
          <w:p w:rsidR="00034303" w:rsidRPr="007032A4" w:rsidRDefault="00034303" w:rsidP="00C134EB">
            <w:pPr>
              <w:rPr>
                <w:sz w:val="20"/>
                <w:szCs w:val="20"/>
              </w:rPr>
            </w:pPr>
            <w:r w:rsidRPr="007032A4">
              <w:rPr>
                <w:sz w:val="20"/>
                <w:szCs w:val="20"/>
              </w:rPr>
              <w:t>Гатчинский муниципальный район</w:t>
            </w:r>
          </w:p>
        </w:tc>
        <w:tc>
          <w:tcPr>
            <w:tcW w:w="250" w:type="pct"/>
            <w:vAlign w:val="center"/>
            <w:hideMark/>
          </w:tcPr>
          <w:p w:rsidR="00034303" w:rsidRPr="007032A4" w:rsidRDefault="00034303" w:rsidP="00C134EB">
            <w:pPr>
              <w:jc w:val="center"/>
              <w:rPr>
                <w:sz w:val="20"/>
                <w:szCs w:val="20"/>
              </w:rPr>
            </w:pPr>
            <w:r w:rsidRPr="007032A4">
              <w:rPr>
                <w:sz w:val="20"/>
                <w:szCs w:val="20"/>
              </w:rPr>
              <w:t>–</w:t>
            </w:r>
          </w:p>
        </w:tc>
        <w:tc>
          <w:tcPr>
            <w:tcW w:w="269" w:type="pct"/>
            <w:vAlign w:val="center"/>
            <w:hideMark/>
          </w:tcPr>
          <w:p w:rsidR="00034303" w:rsidRPr="007032A4" w:rsidRDefault="00034303" w:rsidP="00C134EB">
            <w:pPr>
              <w:jc w:val="center"/>
              <w:rPr>
                <w:sz w:val="20"/>
                <w:szCs w:val="20"/>
              </w:rPr>
            </w:pPr>
            <w:r w:rsidRPr="007032A4">
              <w:rPr>
                <w:sz w:val="20"/>
                <w:szCs w:val="20"/>
              </w:rPr>
              <w:t>1,7</w:t>
            </w:r>
          </w:p>
        </w:tc>
        <w:tc>
          <w:tcPr>
            <w:tcW w:w="308" w:type="pct"/>
            <w:gridSpan w:val="2"/>
            <w:vAlign w:val="center"/>
            <w:hideMark/>
          </w:tcPr>
          <w:p w:rsidR="00034303" w:rsidRPr="007032A4" w:rsidRDefault="00034303" w:rsidP="00C134EB">
            <w:pPr>
              <w:jc w:val="center"/>
              <w:rPr>
                <w:sz w:val="20"/>
                <w:szCs w:val="20"/>
              </w:rPr>
            </w:pPr>
            <w:r w:rsidRPr="007032A4">
              <w:rPr>
                <w:sz w:val="20"/>
                <w:szCs w:val="20"/>
              </w:rPr>
              <w:t>2,3</w:t>
            </w:r>
          </w:p>
        </w:tc>
        <w:tc>
          <w:tcPr>
            <w:tcW w:w="321" w:type="pct"/>
            <w:vAlign w:val="center"/>
            <w:hideMark/>
          </w:tcPr>
          <w:p w:rsidR="00034303" w:rsidRPr="007032A4" w:rsidRDefault="00034303" w:rsidP="00C134EB">
            <w:pPr>
              <w:jc w:val="center"/>
              <w:rPr>
                <w:sz w:val="20"/>
                <w:szCs w:val="20"/>
              </w:rPr>
            </w:pPr>
            <w:r w:rsidRPr="007032A4">
              <w:rPr>
                <w:sz w:val="20"/>
                <w:szCs w:val="20"/>
              </w:rPr>
              <w:t>19,3</w:t>
            </w:r>
          </w:p>
        </w:tc>
        <w:tc>
          <w:tcPr>
            <w:tcW w:w="345" w:type="pct"/>
            <w:vAlign w:val="center"/>
            <w:hideMark/>
          </w:tcPr>
          <w:p w:rsidR="00034303" w:rsidRPr="007032A4" w:rsidRDefault="00034303" w:rsidP="00C134EB">
            <w:pPr>
              <w:jc w:val="center"/>
              <w:rPr>
                <w:sz w:val="20"/>
                <w:szCs w:val="20"/>
              </w:rPr>
            </w:pPr>
            <w:r w:rsidRPr="007032A4">
              <w:rPr>
                <w:sz w:val="20"/>
                <w:szCs w:val="20"/>
              </w:rPr>
              <w:t>18,7</w:t>
            </w:r>
          </w:p>
        </w:tc>
        <w:tc>
          <w:tcPr>
            <w:tcW w:w="298" w:type="pct"/>
            <w:vAlign w:val="center"/>
            <w:hideMark/>
          </w:tcPr>
          <w:p w:rsidR="00034303" w:rsidRPr="007032A4" w:rsidRDefault="00034303" w:rsidP="00C134EB">
            <w:pPr>
              <w:jc w:val="center"/>
              <w:rPr>
                <w:sz w:val="20"/>
                <w:szCs w:val="20"/>
              </w:rPr>
            </w:pPr>
            <w:r w:rsidRPr="007032A4">
              <w:rPr>
                <w:sz w:val="20"/>
                <w:szCs w:val="20"/>
              </w:rPr>
              <w:t>1122,6</w:t>
            </w:r>
          </w:p>
        </w:tc>
        <w:tc>
          <w:tcPr>
            <w:tcW w:w="298"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1,4</w:t>
            </w:r>
          </w:p>
        </w:tc>
        <w:tc>
          <w:tcPr>
            <w:tcW w:w="298" w:type="pct"/>
            <w:vAlign w:val="center"/>
            <w:hideMark/>
          </w:tcPr>
          <w:p w:rsidR="00034303" w:rsidRPr="007032A4" w:rsidRDefault="00034303" w:rsidP="00C134EB">
            <w:pPr>
              <w:jc w:val="center"/>
              <w:rPr>
                <w:sz w:val="20"/>
                <w:szCs w:val="20"/>
              </w:rPr>
            </w:pPr>
            <w:r w:rsidRPr="007032A4">
              <w:rPr>
                <w:sz w:val="20"/>
                <w:szCs w:val="20"/>
              </w:rPr>
              <w:t>2,0</w:t>
            </w:r>
          </w:p>
        </w:tc>
        <w:tc>
          <w:tcPr>
            <w:tcW w:w="299" w:type="pct"/>
            <w:vAlign w:val="center"/>
            <w:hideMark/>
          </w:tcPr>
          <w:p w:rsidR="00034303" w:rsidRPr="007032A4" w:rsidRDefault="00034303" w:rsidP="00C134EB">
            <w:pPr>
              <w:jc w:val="center"/>
              <w:rPr>
                <w:sz w:val="20"/>
                <w:szCs w:val="20"/>
              </w:rPr>
            </w:pPr>
            <w:r w:rsidRPr="007032A4">
              <w:rPr>
                <w:sz w:val="20"/>
                <w:szCs w:val="20"/>
              </w:rPr>
              <w:t>144,3</w:t>
            </w:r>
          </w:p>
        </w:tc>
        <w:tc>
          <w:tcPr>
            <w:tcW w:w="298"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13,1</w:t>
            </w:r>
          </w:p>
        </w:tc>
        <w:tc>
          <w:tcPr>
            <w:tcW w:w="298" w:type="pct"/>
            <w:vAlign w:val="center"/>
            <w:hideMark/>
          </w:tcPr>
          <w:p w:rsidR="00034303" w:rsidRPr="007032A4" w:rsidRDefault="00034303" w:rsidP="00C134EB">
            <w:pPr>
              <w:jc w:val="center"/>
              <w:rPr>
                <w:sz w:val="20"/>
                <w:szCs w:val="20"/>
              </w:rPr>
            </w:pPr>
            <w:r w:rsidRPr="007032A4">
              <w:rPr>
                <w:sz w:val="20"/>
                <w:szCs w:val="20"/>
              </w:rPr>
              <w:t>7,7</w:t>
            </w:r>
          </w:p>
        </w:tc>
        <w:tc>
          <w:tcPr>
            <w:tcW w:w="294" w:type="pct"/>
            <w:vAlign w:val="center"/>
            <w:hideMark/>
          </w:tcPr>
          <w:p w:rsidR="00034303" w:rsidRPr="007032A4" w:rsidRDefault="00034303" w:rsidP="00C134EB">
            <w:pPr>
              <w:jc w:val="center"/>
              <w:rPr>
                <w:sz w:val="20"/>
                <w:szCs w:val="20"/>
              </w:rPr>
            </w:pPr>
            <w:r w:rsidRPr="007032A4">
              <w:rPr>
                <w:sz w:val="20"/>
                <w:szCs w:val="20"/>
              </w:rPr>
              <w:t>59,1</w:t>
            </w:r>
          </w:p>
        </w:tc>
      </w:tr>
      <w:tr w:rsidR="00034303" w:rsidRPr="007032A4" w:rsidTr="00A56036">
        <w:trPr>
          <w:trHeight w:val="20"/>
        </w:trPr>
        <w:tc>
          <w:tcPr>
            <w:tcW w:w="828" w:type="pct"/>
            <w:hideMark/>
          </w:tcPr>
          <w:p w:rsidR="00034303" w:rsidRPr="007032A4" w:rsidRDefault="00034303" w:rsidP="00C134EB">
            <w:pPr>
              <w:rPr>
                <w:sz w:val="20"/>
                <w:szCs w:val="20"/>
              </w:rPr>
            </w:pPr>
            <w:r w:rsidRPr="007032A4">
              <w:rPr>
                <w:sz w:val="20"/>
                <w:szCs w:val="20"/>
              </w:rPr>
              <w:t>ГМР в % к ЛО</w:t>
            </w:r>
          </w:p>
        </w:tc>
        <w:tc>
          <w:tcPr>
            <w:tcW w:w="250" w:type="pct"/>
            <w:vAlign w:val="center"/>
            <w:hideMark/>
          </w:tcPr>
          <w:p w:rsidR="00034303" w:rsidRPr="007032A4" w:rsidRDefault="00034303" w:rsidP="00C134EB">
            <w:pPr>
              <w:jc w:val="center"/>
              <w:rPr>
                <w:sz w:val="20"/>
                <w:szCs w:val="20"/>
              </w:rPr>
            </w:pPr>
            <w:r w:rsidRPr="007032A4">
              <w:rPr>
                <w:sz w:val="20"/>
                <w:szCs w:val="20"/>
              </w:rPr>
              <w:t>–</w:t>
            </w:r>
          </w:p>
        </w:tc>
        <w:tc>
          <w:tcPr>
            <w:tcW w:w="269" w:type="pct"/>
            <w:vAlign w:val="center"/>
            <w:hideMark/>
          </w:tcPr>
          <w:p w:rsidR="00034303" w:rsidRPr="007032A4" w:rsidRDefault="00034303" w:rsidP="00C134EB">
            <w:pPr>
              <w:jc w:val="center"/>
              <w:rPr>
                <w:sz w:val="20"/>
                <w:szCs w:val="20"/>
              </w:rPr>
            </w:pPr>
            <w:r w:rsidRPr="007032A4">
              <w:rPr>
                <w:sz w:val="20"/>
                <w:szCs w:val="20"/>
              </w:rPr>
              <w:t>66,3</w:t>
            </w:r>
          </w:p>
        </w:tc>
        <w:tc>
          <w:tcPr>
            <w:tcW w:w="308" w:type="pct"/>
            <w:gridSpan w:val="2"/>
            <w:vAlign w:val="center"/>
            <w:hideMark/>
          </w:tcPr>
          <w:p w:rsidR="00034303" w:rsidRPr="007032A4" w:rsidRDefault="00034303" w:rsidP="00C134EB">
            <w:pPr>
              <w:jc w:val="center"/>
              <w:rPr>
                <w:sz w:val="20"/>
                <w:szCs w:val="20"/>
              </w:rPr>
            </w:pPr>
            <w:r w:rsidRPr="007032A4">
              <w:rPr>
                <w:sz w:val="20"/>
                <w:szCs w:val="20"/>
              </w:rPr>
              <w:t>117,0</w:t>
            </w:r>
          </w:p>
        </w:tc>
        <w:tc>
          <w:tcPr>
            <w:tcW w:w="321" w:type="pct"/>
            <w:vAlign w:val="center"/>
            <w:hideMark/>
          </w:tcPr>
          <w:p w:rsidR="00034303" w:rsidRPr="007032A4" w:rsidRDefault="00034303" w:rsidP="00C134EB">
            <w:pPr>
              <w:jc w:val="center"/>
              <w:rPr>
                <w:sz w:val="20"/>
                <w:szCs w:val="20"/>
              </w:rPr>
            </w:pPr>
            <w:r w:rsidRPr="007032A4">
              <w:rPr>
                <w:sz w:val="20"/>
                <w:szCs w:val="20"/>
              </w:rPr>
              <w:t>17,7</w:t>
            </w:r>
          </w:p>
        </w:tc>
        <w:tc>
          <w:tcPr>
            <w:tcW w:w="345" w:type="pct"/>
            <w:vAlign w:val="center"/>
            <w:hideMark/>
          </w:tcPr>
          <w:p w:rsidR="00034303" w:rsidRPr="007032A4" w:rsidRDefault="00034303" w:rsidP="00C134EB">
            <w:pPr>
              <w:jc w:val="center"/>
              <w:rPr>
                <w:sz w:val="20"/>
                <w:szCs w:val="20"/>
              </w:rPr>
            </w:pPr>
            <w:r w:rsidRPr="007032A4">
              <w:rPr>
                <w:sz w:val="20"/>
                <w:szCs w:val="20"/>
              </w:rPr>
              <w:t>22,9</w:t>
            </w:r>
          </w:p>
        </w:tc>
        <w:tc>
          <w:tcPr>
            <w:tcW w:w="298"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20,0</w:t>
            </w:r>
          </w:p>
        </w:tc>
        <w:tc>
          <w:tcPr>
            <w:tcW w:w="298" w:type="pct"/>
            <w:vAlign w:val="center"/>
            <w:hideMark/>
          </w:tcPr>
          <w:p w:rsidR="00034303" w:rsidRPr="007032A4" w:rsidRDefault="00034303" w:rsidP="00C134EB">
            <w:pPr>
              <w:jc w:val="center"/>
              <w:rPr>
                <w:sz w:val="20"/>
                <w:szCs w:val="20"/>
              </w:rPr>
            </w:pPr>
            <w:r w:rsidRPr="007032A4">
              <w:rPr>
                <w:sz w:val="20"/>
                <w:szCs w:val="20"/>
              </w:rPr>
              <w:t>48,5</w:t>
            </w:r>
          </w:p>
        </w:tc>
        <w:tc>
          <w:tcPr>
            <w:tcW w:w="299"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w:t>
            </w:r>
          </w:p>
        </w:tc>
        <w:tc>
          <w:tcPr>
            <w:tcW w:w="298" w:type="pct"/>
            <w:vAlign w:val="center"/>
            <w:hideMark/>
          </w:tcPr>
          <w:p w:rsidR="00034303" w:rsidRPr="007032A4" w:rsidRDefault="00034303" w:rsidP="00C134EB">
            <w:pPr>
              <w:jc w:val="center"/>
              <w:rPr>
                <w:sz w:val="20"/>
                <w:szCs w:val="20"/>
              </w:rPr>
            </w:pPr>
            <w:r w:rsidRPr="007032A4">
              <w:rPr>
                <w:sz w:val="20"/>
                <w:szCs w:val="20"/>
              </w:rPr>
              <w:t>30,5</w:t>
            </w:r>
          </w:p>
        </w:tc>
        <w:tc>
          <w:tcPr>
            <w:tcW w:w="298" w:type="pct"/>
            <w:vAlign w:val="center"/>
            <w:hideMark/>
          </w:tcPr>
          <w:p w:rsidR="00034303" w:rsidRPr="007032A4" w:rsidRDefault="00034303" w:rsidP="00C134EB">
            <w:pPr>
              <w:jc w:val="center"/>
              <w:rPr>
                <w:sz w:val="20"/>
                <w:szCs w:val="20"/>
              </w:rPr>
            </w:pPr>
            <w:r w:rsidRPr="007032A4">
              <w:rPr>
                <w:sz w:val="20"/>
                <w:szCs w:val="20"/>
              </w:rPr>
              <w:t>29,4</w:t>
            </w:r>
          </w:p>
        </w:tc>
        <w:tc>
          <w:tcPr>
            <w:tcW w:w="294" w:type="pct"/>
            <w:vAlign w:val="center"/>
            <w:hideMark/>
          </w:tcPr>
          <w:p w:rsidR="00034303" w:rsidRPr="007032A4" w:rsidRDefault="00034303" w:rsidP="00C134EB">
            <w:pPr>
              <w:jc w:val="center"/>
              <w:rPr>
                <w:sz w:val="20"/>
                <w:szCs w:val="20"/>
              </w:rPr>
            </w:pPr>
            <w:r w:rsidRPr="007032A4">
              <w:rPr>
                <w:sz w:val="20"/>
                <w:szCs w:val="20"/>
              </w:rPr>
              <w:t>–</w:t>
            </w:r>
          </w:p>
        </w:tc>
      </w:tr>
    </w:tbl>
    <w:p w:rsidR="00034303" w:rsidRPr="007032A4" w:rsidRDefault="00034303" w:rsidP="00C134EB">
      <w:pPr>
        <w:pStyle w:val="29"/>
        <w:widowControl w:val="0"/>
        <w:spacing w:after="0" w:line="240" w:lineRule="auto"/>
        <w:ind w:left="0" w:firstLine="709"/>
        <w:jc w:val="both"/>
        <w:rPr>
          <w:b/>
          <w:iCs/>
        </w:rPr>
        <w:sectPr w:rsidR="00034303" w:rsidRPr="007032A4" w:rsidSect="00D47517">
          <w:pgSz w:w="16838" w:h="11906" w:orient="landscape"/>
          <w:pgMar w:top="1134" w:right="1134" w:bottom="1134" w:left="1134" w:header="709" w:footer="709" w:gutter="0"/>
          <w:cols w:space="708"/>
          <w:titlePg/>
          <w:docGrid w:linePitch="360"/>
        </w:sectPr>
      </w:pPr>
    </w:p>
    <w:p w:rsidR="005A3897" w:rsidRPr="007032A4" w:rsidRDefault="005A3897" w:rsidP="00C134EB">
      <w:pPr>
        <w:ind w:firstLine="397"/>
        <w:jc w:val="both"/>
      </w:pPr>
      <w:r w:rsidRPr="007032A4">
        <w:rPr>
          <w:noProof/>
        </w:rPr>
        <w:lastRenderedPageBreak/>
        <w:drawing>
          <wp:anchor distT="0" distB="0" distL="114300" distR="114300" simplePos="0" relativeHeight="251661312" behindDoc="1" locked="0" layoutInCell="1" allowOverlap="1">
            <wp:simplePos x="0" y="0"/>
            <wp:positionH relativeFrom="column">
              <wp:posOffset>-364864</wp:posOffset>
            </wp:positionH>
            <wp:positionV relativeFrom="paragraph">
              <wp:posOffset>-101525</wp:posOffset>
            </wp:positionV>
            <wp:extent cx="10012456" cy="6185647"/>
            <wp:effectExtent l="19050" t="0" r="7844" b="0"/>
            <wp:wrapNone/>
            <wp:docPr id="32" name="Рисунок 1" descr="E:\ЭНКО_ГАТЧИНА\СЭР_ГМР\ЗАПИСКИ\Колбас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ЭНКО_ГАТЧИНА\СЭР_ГМР\ЗАПИСКИ\Колбаски.jpg"/>
                    <pic:cNvPicPr>
                      <a:picLocks noChangeAspect="1" noChangeArrowheads="1"/>
                    </pic:cNvPicPr>
                  </pic:nvPicPr>
                  <pic:blipFill>
                    <a:blip r:embed="rId14"/>
                    <a:stretch>
                      <a:fillRect/>
                    </a:stretch>
                  </pic:blipFill>
                  <pic:spPr bwMode="auto">
                    <a:xfrm>
                      <a:off x="0" y="0"/>
                      <a:ext cx="10012456" cy="6185647"/>
                    </a:xfrm>
                    <a:prstGeom prst="rect">
                      <a:avLst/>
                    </a:prstGeom>
                    <a:noFill/>
                    <a:ln w="9525">
                      <a:noFill/>
                      <a:miter lim="800000"/>
                      <a:headEnd/>
                      <a:tailEnd/>
                    </a:ln>
                  </pic:spPr>
                </pic:pic>
              </a:graphicData>
            </a:graphic>
          </wp:anchor>
        </w:drawing>
      </w:r>
    </w:p>
    <w:p w:rsidR="005A3897" w:rsidRPr="007032A4" w:rsidRDefault="005A3897" w:rsidP="00C134EB">
      <w:pPr>
        <w:ind w:firstLine="397"/>
        <w:jc w:val="both"/>
        <w:sectPr w:rsidR="005A3897" w:rsidRPr="007032A4" w:rsidSect="00D47517">
          <w:pgSz w:w="16838" w:h="11906" w:orient="landscape"/>
          <w:pgMar w:top="1134" w:right="1134" w:bottom="1134" w:left="1134" w:header="709" w:footer="709" w:gutter="0"/>
          <w:cols w:space="708"/>
          <w:titlePg/>
          <w:docGrid w:linePitch="360"/>
        </w:sectPr>
      </w:pPr>
      <w:bookmarkStart w:id="12" w:name="_Toc348518009"/>
      <w:bookmarkEnd w:id="12"/>
    </w:p>
    <w:p w:rsidR="005A3897" w:rsidRPr="007032A4" w:rsidRDefault="00872668" w:rsidP="00C134EB">
      <w:pPr>
        <w:pStyle w:val="30"/>
        <w:spacing w:before="0" w:after="0"/>
      </w:pPr>
      <w:bookmarkStart w:id="13" w:name="_Toc431923073"/>
      <w:bookmarkStart w:id="14" w:name="_Toc437600961"/>
      <w:r w:rsidRPr="007032A4">
        <w:lastRenderedPageBreak/>
        <w:t xml:space="preserve">1.3.1. </w:t>
      </w:r>
      <w:r w:rsidR="005A3897" w:rsidRPr="007032A4">
        <w:t>Промышленный комплекс</w:t>
      </w:r>
      <w:bookmarkEnd w:id="13"/>
      <w:bookmarkEnd w:id="14"/>
    </w:p>
    <w:p w:rsidR="005A3897" w:rsidRPr="007032A4" w:rsidRDefault="005A3897" w:rsidP="00C134EB">
      <w:pPr>
        <w:ind w:firstLine="397"/>
        <w:jc w:val="both"/>
      </w:pPr>
      <w:r w:rsidRPr="007032A4">
        <w:t xml:space="preserve">Важнейшее место в экономике Гатчинского муниципального района занимает динамично развивающийся многоотраслевой </w:t>
      </w:r>
      <w:r w:rsidRPr="007032A4">
        <w:rPr>
          <w:b/>
          <w:u w:val="single"/>
        </w:rPr>
        <w:t>промышленный комплекс</w:t>
      </w:r>
      <w:r w:rsidRPr="007032A4">
        <w:t>, в основе которого развитие обрабатывающих производств. Большая часть доходов бюджета района формируется за счет поступлений от промышленных предприятий. В совокупном районном продукте доля промышленности составляет более 90 %. Таким образом, развитие промышленных предприятий оказывает значительное влияние на процесс социально-экономического развития Гатчинского муниципального района.</w:t>
      </w:r>
    </w:p>
    <w:p w:rsidR="005A3897" w:rsidRPr="007032A4" w:rsidRDefault="003467E3" w:rsidP="00C134EB">
      <w:pPr>
        <w:jc w:val="both"/>
      </w:pPr>
      <w:r w:rsidRPr="007032A4">
        <w:rPr>
          <w:noProof/>
        </w:rPr>
        <w:drawing>
          <wp:anchor distT="0" distB="0" distL="114300" distR="114300" simplePos="0" relativeHeight="251678720" behindDoc="0" locked="0" layoutInCell="1" allowOverlap="1">
            <wp:simplePos x="0" y="0"/>
            <wp:positionH relativeFrom="column">
              <wp:posOffset>1844040</wp:posOffset>
            </wp:positionH>
            <wp:positionV relativeFrom="paragraph">
              <wp:posOffset>121285</wp:posOffset>
            </wp:positionV>
            <wp:extent cx="4434205" cy="3191510"/>
            <wp:effectExtent l="0" t="19050" r="80645" b="66040"/>
            <wp:wrapSquare wrapText="bothSides"/>
            <wp:docPr id="18" name="Рисунок 3" descr="E:\ЭНКО_ГАТЧИНА\СЭР_ГМР\ЗАПИСКИ\Структура_пром_ГМ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ЭНКО_ГАТЧИНА\СЭР_ГМР\ЗАПИСКИ\Структура_пром_ГМР.jpg"/>
                    <pic:cNvPicPr>
                      <a:picLocks noChangeAspect="1" noChangeArrowheads="1"/>
                    </pic:cNvPicPr>
                  </pic:nvPicPr>
                  <pic:blipFill>
                    <a:blip r:embed="rId15"/>
                    <a:srcRect/>
                    <a:stretch>
                      <a:fillRect/>
                    </a:stretch>
                  </pic:blipFill>
                  <pic:spPr bwMode="auto">
                    <a:xfrm>
                      <a:off x="0" y="0"/>
                      <a:ext cx="4434205" cy="319151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p>
    <w:p w:rsidR="005A3897" w:rsidRPr="007032A4" w:rsidRDefault="005A3897" w:rsidP="00C134EB">
      <w:pPr>
        <w:ind w:firstLine="397"/>
        <w:jc w:val="both"/>
      </w:pPr>
      <w:r w:rsidRPr="007032A4">
        <w:t>В современных условиях практически каждое предприятие занимается диверсификацией производства, инвестирует средства в расширение, реконструкцию и модернизацию существующего производства. Наиболее крупные предприятия расположены в г</w:t>
      </w:r>
      <w:proofErr w:type="gramStart"/>
      <w:r w:rsidRPr="007032A4">
        <w:t>.Г</w:t>
      </w:r>
      <w:proofErr w:type="gramEnd"/>
      <w:r w:rsidRPr="007032A4">
        <w:t xml:space="preserve">атчина, г.Коммунар, а также </w:t>
      </w:r>
      <w:proofErr w:type="spellStart"/>
      <w:r w:rsidRPr="007032A4">
        <w:t>Большеколпанском</w:t>
      </w:r>
      <w:proofErr w:type="spellEnd"/>
      <w:r w:rsidRPr="007032A4">
        <w:t xml:space="preserve">, </w:t>
      </w:r>
      <w:proofErr w:type="spellStart"/>
      <w:r w:rsidRPr="007032A4">
        <w:t>Новосветском</w:t>
      </w:r>
      <w:proofErr w:type="spellEnd"/>
      <w:r w:rsidRPr="007032A4">
        <w:t xml:space="preserve"> и </w:t>
      </w:r>
      <w:proofErr w:type="spellStart"/>
      <w:r w:rsidRPr="007032A4">
        <w:t>Веревском</w:t>
      </w:r>
      <w:proofErr w:type="spellEnd"/>
      <w:r w:rsidRPr="007032A4">
        <w:t xml:space="preserve"> поселениях. Ряд предприятий Гатчинского муниципального района, являются лучшими в своей отрасли не только в Ленинградской области, но и в России. Среди лидеров можно отметить </w:t>
      </w:r>
      <w:proofErr w:type="gramStart"/>
      <w:r w:rsidRPr="007032A4">
        <w:t>следующие</w:t>
      </w:r>
      <w:proofErr w:type="gramEnd"/>
      <w:r w:rsidRPr="007032A4">
        <w:t>:</w:t>
      </w:r>
    </w:p>
    <w:p w:rsidR="005A3897" w:rsidRPr="007032A4" w:rsidRDefault="005A3897" w:rsidP="005C1821">
      <w:pPr>
        <w:pStyle w:val="affff3"/>
        <w:numPr>
          <w:ilvl w:val="0"/>
          <w:numId w:val="19"/>
        </w:numPr>
        <w:jc w:val="both"/>
      </w:pPr>
      <w:r w:rsidRPr="007032A4">
        <w:rPr>
          <w:b/>
          <w:bCs/>
        </w:rPr>
        <w:t>ООО «Галактика»</w:t>
      </w:r>
      <w:r w:rsidRPr="007032A4">
        <w:t xml:space="preserve"> - одно из самых высокотехнологичных предприятий пищевой промышленности в Европе. ООО «Галактика» входит в группу компаний «Галактика», являющуюся лидером молочной отрасли региона. </w:t>
      </w:r>
    </w:p>
    <w:p w:rsidR="005A3897" w:rsidRPr="007032A4" w:rsidRDefault="005A3897" w:rsidP="005C1821">
      <w:pPr>
        <w:pStyle w:val="affff3"/>
        <w:numPr>
          <w:ilvl w:val="0"/>
          <w:numId w:val="19"/>
        </w:numPr>
        <w:jc w:val="both"/>
      </w:pPr>
      <w:r w:rsidRPr="007032A4">
        <w:rPr>
          <w:b/>
          <w:bCs/>
        </w:rPr>
        <w:t>ОАО «</w:t>
      </w:r>
      <w:proofErr w:type="gramStart"/>
      <w:r w:rsidRPr="007032A4">
        <w:rPr>
          <w:b/>
          <w:bCs/>
        </w:rPr>
        <w:t>Гатчинский</w:t>
      </w:r>
      <w:proofErr w:type="gramEnd"/>
      <w:r w:rsidRPr="007032A4">
        <w:rPr>
          <w:b/>
          <w:bCs/>
        </w:rPr>
        <w:t xml:space="preserve"> </w:t>
      </w:r>
      <w:proofErr w:type="spellStart"/>
      <w:r w:rsidRPr="007032A4">
        <w:rPr>
          <w:b/>
          <w:bCs/>
        </w:rPr>
        <w:t>хлебокомбинат</w:t>
      </w:r>
      <w:proofErr w:type="spellEnd"/>
      <w:r w:rsidRPr="007032A4">
        <w:rPr>
          <w:b/>
          <w:bCs/>
        </w:rPr>
        <w:t>» -</w:t>
      </w:r>
      <w:r w:rsidRPr="007032A4">
        <w:t xml:space="preserve"> входит в холдинговую компанию «</w:t>
      </w:r>
      <w:proofErr w:type="spellStart"/>
      <w:r w:rsidRPr="007032A4">
        <w:t>Петрохлеб</w:t>
      </w:r>
      <w:proofErr w:type="spellEnd"/>
      <w:r w:rsidRPr="007032A4">
        <w:t>» и является одним из крупнейших комбинатов холдинга по производству хлебобулочных и кондитерских изделий Ленинградской области.</w:t>
      </w:r>
    </w:p>
    <w:p w:rsidR="005A3897" w:rsidRPr="007032A4" w:rsidRDefault="005A3897" w:rsidP="005C1821">
      <w:pPr>
        <w:pStyle w:val="affff3"/>
        <w:numPr>
          <w:ilvl w:val="0"/>
          <w:numId w:val="19"/>
        </w:numPr>
        <w:jc w:val="both"/>
      </w:pPr>
      <w:r w:rsidRPr="007032A4">
        <w:t>На территории МО «Город Коммунар» осуществляют свою деятельность</w:t>
      </w:r>
      <w:r w:rsidR="00F13D0F" w:rsidRPr="007032A4">
        <w:t xml:space="preserve"> </w:t>
      </w:r>
      <w:r w:rsidRPr="007032A4">
        <w:t xml:space="preserve">такие предприятия </w:t>
      </w:r>
      <w:proofErr w:type="spellStart"/>
      <w:r w:rsidRPr="007032A4">
        <w:t>целлюлозобумажной</w:t>
      </w:r>
      <w:proofErr w:type="spellEnd"/>
      <w:r w:rsidRPr="007032A4">
        <w:t xml:space="preserve"> промышленности, как</w:t>
      </w:r>
      <w:r w:rsidR="00F13D0F" w:rsidRPr="007032A4">
        <w:t xml:space="preserve"> </w:t>
      </w:r>
      <w:r w:rsidRPr="007032A4">
        <w:rPr>
          <w:b/>
          <w:bCs/>
        </w:rPr>
        <w:t>ЗАО «</w:t>
      </w:r>
      <w:proofErr w:type="spellStart"/>
      <w:r w:rsidRPr="007032A4">
        <w:rPr>
          <w:b/>
          <w:bCs/>
        </w:rPr>
        <w:t>Кнауф</w:t>
      </w:r>
      <w:proofErr w:type="spellEnd"/>
      <w:r w:rsidRPr="007032A4">
        <w:rPr>
          <w:b/>
          <w:bCs/>
        </w:rPr>
        <w:t xml:space="preserve"> </w:t>
      </w:r>
      <w:proofErr w:type="spellStart"/>
      <w:r w:rsidRPr="007032A4">
        <w:rPr>
          <w:b/>
          <w:bCs/>
        </w:rPr>
        <w:t>Петроборд</w:t>
      </w:r>
      <w:proofErr w:type="spellEnd"/>
      <w:r w:rsidRPr="007032A4">
        <w:rPr>
          <w:b/>
          <w:bCs/>
        </w:rPr>
        <w:t>»</w:t>
      </w:r>
      <w:r w:rsidRPr="007032A4">
        <w:t xml:space="preserve"> (бывший ОАО «СПб КПК»), </w:t>
      </w:r>
      <w:r w:rsidRPr="007032A4">
        <w:rPr>
          <w:b/>
          <w:bCs/>
        </w:rPr>
        <w:t xml:space="preserve">ОАО «БФ Коммунар» </w:t>
      </w:r>
      <w:r w:rsidRPr="007032A4">
        <w:t>и</w:t>
      </w:r>
      <w:r w:rsidRPr="007032A4">
        <w:rPr>
          <w:b/>
          <w:bCs/>
        </w:rPr>
        <w:t xml:space="preserve"> ОАО «Илим Гофра»</w:t>
      </w:r>
      <w:r w:rsidRPr="007032A4">
        <w:t xml:space="preserve">. </w:t>
      </w:r>
    </w:p>
    <w:p w:rsidR="005A3897" w:rsidRPr="007032A4" w:rsidRDefault="005A3897" w:rsidP="005C1821">
      <w:pPr>
        <w:pStyle w:val="affff3"/>
        <w:numPr>
          <w:ilvl w:val="0"/>
          <w:numId w:val="19"/>
        </w:numPr>
        <w:jc w:val="both"/>
      </w:pPr>
      <w:r w:rsidRPr="007032A4">
        <w:rPr>
          <w:b/>
          <w:bCs/>
        </w:rPr>
        <w:t>ЗАО «Гатчинский комбикормовый завод»</w:t>
      </w:r>
      <w:r w:rsidRPr="007032A4">
        <w:t xml:space="preserve"> </w:t>
      </w:r>
      <w:r w:rsidRPr="007032A4">
        <w:rPr>
          <w:b/>
          <w:bCs/>
        </w:rPr>
        <w:t xml:space="preserve">- </w:t>
      </w:r>
      <w:r w:rsidRPr="007032A4">
        <w:t xml:space="preserve">один из лидеров российской комбикормовой промышленности является ведущим предприятием отрасли Северо-Западного региона. </w:t>
      </w:r>
    </w:p>
    <w:p w:rsidR="005A3897" w:rsidRPr="007032A4" w:rsidRDefault="005A3897" w:rsidP="005C1821">
      <w:pPr>
        <w:pStyle w:val="affff3"/>
        <w:numPr>
          <w:ilvl w:val="0"/>
          <w:numId w:val="19"/>
        </w:numPr>
        <w:jc w:val="both"/>
      </w:pPr>
      <w:r w:rsidRPr="007032A4">
        <w:rPr>
          <w:b/>
          <w:bCs/>
        </w:rPr>
        <w:t>ОАО «218 авиационный ремонтный завод»</w:t>
      </w:r>
      <w:r w:rsidRPr="007032A4">
        <w:t xml:space="preserve"> - одно из крупных предприятий по ремонту авиационных двигателей в России. Устойчивое финансовое положение «218-АРЗ», высокий рейтинг в авиаремонтной сети РФ дает дополнительные возможности для развития предприятия и повышает интерес к нему на внутреннем и внешнем рынках.</w:t>
      </w:r>
    </w:p>
    <w:p w:rsidR="005A3897" w:rsidRPr="007032A4" w:rsidRDefault="005A3897" w:rsidP="005C1821">
      <w:pPr>
        <w:pStyle w:val="affff3"/>
        <w:numPr>
          <w:ilvl w:val="0"/>
          <w:numId w:val="19"/>
        </w:numPr>
        <w:jc w:val="both"/>
      </w:pPr>
      <w:r w:rsidRPr="007032A4">
        <w:rPr>
          <w:b/>
          <w:bCs/>
        </w:rPr>
        <w:t xml:space="preserve">ОАО «Завод «Буревестник» </w:t>
      </w:r>
      <w:r w:rsidRPr="007032A4">
        <w:t>- многопрофильное предприятие, специализирующееся на выпуске судовой арматуры, теплообменных аппаратов, арматуры для нефтегазодобывающей промышленности и арматуры топливно-энергетического комплекса, и других товаров народного потребления.</w:t>
      </w:r>
    </w:p>
    <w:p w:rsidR="00621E61" w:rsidRPr="007032A4" w:rsidRDefault="00621E61" w:rsidP="005C1821">
      <w:pPr>
        <w:pStyle w:val="affff3"/>
        <w:numPr>
          <w:ilvl w:val="0"/>
          <w:numId w:val="19"/>
        </w:numPr>
        <w:jc w:val="both"/>
      </w:pPr>
      <w:r w:rsidRPr="007032A4">
        <w:rPr>
          <w:b/>
          <w:bCs/>
        </w:rPr>
        <w:lastRenderedPageBreak/>
        <w:t>ОАО «Завод «</w:t>
      </w:r>
      <w:proofErr w:type="spellStart"/>
      <w:r w:rsidRPr="007032A4">
        <w:rPr>
          <w:b/>
          <w:bCs/>
        </w:rPr>
        <w:t>Кризо</w:t>
      </w:r>
      <w:proofErr w:type="spellEnd"/>
      <w:r w:rsidRPr="007032A4">
        <w:rPr>
          <w:b/>
          <w:bCs/>
        </w:rPr>
        <w:t xml:space="preserve">» </w:t>
      </w:r>
      <w:r w:rsidRPr="007032A4">
        <w:t>- одно из старейших петербургских предприятий (год основания 1883, с 1964 г. расположен на территории г</w:t>
      </w:r>
      <w:proofErr w:type="gramStart"/>
      <w:r w:rsidRPr="007032A4">
        <w:t>.Г</w:t>
      </w:r>
      <w:proofErr w:type="gramEnd"/>
      <w:r w:rsidRPr="007032A4">
        <w:t>атчина) специализируется на выпуске уникальных радиоэлектронных комплексов для отечественного судостроения</w:t>
      </w:r>
      <w:r w:rsidR="00A4272A" w:rsidRPr="007032A4">
        <w:t xml:space="preserve"> и оказании сервисных услуг по ремонту</w:t>
      </w:r>
      <w:r w:rsidRPr="007032A4">
        <w:t>.</w:t>
      </w:r>
    </w:p>
    <w:p w:rsidR="005A3897" w:rsidRPr="007032A4" w:rsidRDefault="000E5EE2" w:rsidP="00C134EB">
      <w:pPr>
        <w:jc w:val="both"/>
        <w:rPr>
          <w:sz w:val="16"/>
          <w:szCs w:val="16"/>
        </w:rPr>
      </w:pPr>
      <w:r w:rsidRPr="007032A4">
        <w:rPr>
          <w:noProof/>
          <w:sz w:val="16"/>
          <w:szCs w:val="16"/>
        </w:rPr>
        <w:drawing>
          <wp:inline distT="0" distB="0" distL="0" distR="0">
            <wp:extent cx="6119495" cy="2367915"/>
            <wp:effectExtent l="0" t="19050" r="71755" b="51435"/>
            <wp:docPr id="9" name="Рисунок 1" descr="C:\МИГУНОВА\в докл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ИГУНОВА\в доклад.jpg"/>
                    <pic:cNvPicPr>
                      <a:picLocks noChangeAspect="1" noChangeArrowheads="1"/>
                    </pic:cNvPicPr>
                  </pic:nvPicPr>
                  <pic:blipFill>
                    <a:blip r:embed="rId16"/>
                    <a:srcRect/>
                    <a:stretch>
                      <a:fillRect/>
                    </a:stretch>
                  </pic:blipFill>
                  <pic:spPr bwMode="auto">
                    <a:xfrm>
                      <a:off x="0" y="0"/>
                      <a:ext cx="6119495" cy="236791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rsidR="000E5EE2" w:rsidRPr="007032A4" w:rsidRDefault="000E5EE2" w:rsidP="000E5EE2">
      <w:bookmarkStart w:id="15" w:name="_Toc431923074"/>
    </w:p>
    <w:p w:rsidR="005A3897" w:rsidRPr="007032A4" w:rsidRDefault="00872668" w:rsidP="00C134EB">
      <w:pPr>
        <w:pStyle w:val="30"/>
        <w:spacing w:before="0" w:after="0"/>
      </w:pPr>
      <w:bookmarkStart w:id="16" w:name="_Toc437600962"/>
      <w:r w:rsidRPr="007032A4">
        <w:t xml:space="preserve">1.3.2. </w:t>
      </w:r>
      <w:r w:rsidR="005A3897" w:rsidRPr="007032A4">
        <w:t>Агропромышленный комплекс</w:t>
      </w:r>
      <w:bookmarkEnd w:id="15"/>
      <w:bookmarkEnd w:id="16"/>
    </w:p>
    <w:p w:rsidR="005A3897" w:rsidRPr="007032A4" w:rsidRDefault="00707828" w:rsidP="00C134EB">
      <w:pPr>
        <w:ind w:firstLine="397"/>
        <w:jc w:val="both"/>
      </w:pPr>
      <w:r w:rsidRPr="007032A4">
        <w:rPr>
          <w:b/>
          <w:noProof/>
          <w:u w:val="single"/>
        </w:rPr>
        <w:drawing>
          <wp:anchor distT="0" distB="0" distL="114300" distR="114300" simplePos="0" relativeHeight="251663360" behindDoc="0" locked="0" layoutInCell="1" allowOverlap="1">
            <wp:simplePos x="0" y="0"/>
            <wp:positionH relativeFrom="margin">
              <wp:posOffset>2499360</wp:posOffset>
            </wp:positionH>
            <wp:positionV relativeFrom="margin">
              <wp:posOffset>4796790</wp:posOffset>
            </wp:positionV>
            <wp:extent cx="3612515" cy="2051050"/>
            <wp:effectExtent l="0" t="19050" r="83185" b="63500"/>
            <wp:wrapSquare wrapText="bothSides"/>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r w:rsidR="005A3897" w:rsidRPr="007032A4">
        <w:rPr>
          <w:b/>
          <w:u w:val="single"/>
        </w:rPr>
        <w:t>Агропромышленный комплекс</w:t>
      </w:r>
      <w:r w:rsidR="005A3897" w:rsidRPr="007032A4">
        <w:t xml:space="preserve"> Гатчинского муниципального района по производственным и экономическим показателям стабильно занимает ведущее место в Ленинградской области. По итогам работы в 2013 году район входит в тройку ведущих производителей основных видов продукции сельского хозяйства, по итогам 2014 года – 4-е место. Основные направления деятельности: в животноводстве – производство молока, мяса, в растениеводстве – производство зерна и картофеля. Удельный вес про</w:t>
      </w:r>
      <w:r w:rsidR="00590DA7" w:rsidRPr="007032A4">
        <w:t>изводимой сельскохозяйственной</w:t>
      </w:r>
      <w:r w:rsidR="005A3897" w:rsidRPr="007032A4">
        <w:t xml:space="preserve"> продукции</w:t>
      </w:r>
      <w:r w:rsidR="00590DA7" w:rsidRPr="007032A4">
        <w:t xml:space="preserve"> в хозяйствах всех категорий</w:t>
      </w:r>
      <w:r w:rsidR="005A3897" w:rsidRPr="007032A4">
        <w:t xml:space="preserve"> </w:t>
      </w:r>
      <w:r w:rsidR="005A3897" w:rsidRPr="007032A4">
        <w:rPr>
          <w:u w:val="single"/>
        </w:rPr>
        <w:t>в структуре Ленинградской области</w:t>
      </w:r>
      <w:r w:rsidR="005A3897" w:rsidRPr="007032A4">
        <w:t xml:space="preserve"> составляет – зерно</w:t>
      </w:r>
      <w:r w:rsidR="00000ADD" w:rsidRPr="007032A4">
        <w:t xml:space="preserve"> </w:t>
      </w:r>
      <w:r w:rsidR="005A3897" w:rsidRPr="007032A4">
        <w:t xml:space="preserve">- более 14 %, картофель – </w:t>
      </w:r>
      <w:r w:rsidR="00590DA7" w:rsidRPr="007032A4">
        <w:t>8</w:t>
      </w:r>
      <w:r w:rsidR="005A3897" w:rsidRPr="007032A4">
        <w:t xml:space="preserve"> %, овощи – </w:t>
      </w:r>
      <w:r w:rsidR="00590DA7" w:rsidRPr="007032A4">
        <w:t>2,5</w:t>
      </w:r>
      <w:r w:rsidR="00F13D0F" w:rsidRPr="007032A4">
        <w:t xml:space="preserve"> </w:t>
      </w:r>
      <w:r w:rsidR="005A3897" w:rsidRPr="007032A4">
        <w:t>%, молоко – 1</w:t>
      </w:r>
      <w:r w:rsidR="00590DA7" w:rsidRPr="007032A4">
        <w:t>1</w:t>
      </w:r>
      <w:r w:rsidR="005A3897" w:rsidRPr="007032A4">
        <w:t> %, яйцо – 1</w:t>
      </w:r>
      <w:r w:rsidR="00590DA7" w:rsidRPr="007032A4">
        <w:t>8</w:t>
      </w:r>
      <w:r w:rsidR="005A3897" w:rsidRPr="007032A4">
        <w:t xml:space="preserve"> %, мясо всех видов – </w:t>
      </w:r>
      <w:r w:rsidR="00590DA7" w:rsidRPr="007032A4">
        <w:t>3 %</w:t>
      </w:r>
      <w:r w:rsidR="005A3897" w:rsidRPr="007032A4">
        <w:t>.</w:t>
      </w:r>
    </w:p>
    <w:p w:rsidR="005A3897" w:rsidRPr="007032A4" w:rsidRDefault="005A3897" w:rsidP="00C134EB">
      <w:pPr>
        <w:ind w:firstLine="397"/>
        <w:jc w:val="both"/>
      </w:pPr>
      <w:r w:rsidRPr="007032A4">
        <w:t xml:space="preserve">Агропромышленный </w:t>
      </w:r>
      <w:r w:rsidR="00590DA7" w:rsidRPr="007032A4">
        <w:t>компле</w:t>
      </w:r>
      <w:proofErr w:type="gramStart"/>
      <w:r w:rsidR="00590DA7" w:rsidRPr="007032A4">
        <w:t>кс вкл</w:t>
      </w:r>
      <w:proofErr w:type="gramEnd"/>
      <w:r w:rsidR="00590DA7" w:rsidRPr="007032A4">
        <w:t>ючает в себя более 22</w:t>
      </w:r>
      <w:r w:rsidRPr="007032A4">
        <w:t xml:space="preserve"> сельскохозяйственных предприятий (в том числе </w:t>
      </w:r>
      <w:r w:rsidR="00590DA7" w:rsidRPr="007032A4">
        <w:t>7</w:t>
      </w:r>
      <w:r w:rsidRPr="007032A4">
        <w:t xml:space="preserve"> предприятий</w:t>
      </w:r>
      <w:r w:rsidR="00F13D0F" w:rsidRPr="007032A4">
        <w:t xml:space="preserve"> </w:t>
      </w:r>
      <w:r w:rsidRPr="007032A4">
        <w:t>района по производству молока</w:t>
      </w:r>
      <w:r w:rsidR="00F13D0F" w:rsidRPr="007032A4">
        <w:t xml:space="preserve"> </w:t>
      </w:r>
      <w:r w:rsidRPr="007032A4">
        <w:t xml:space="preserve">являются племенными хозяйствами, которые занимаются разведением молочного скота черно-пестрой породы), </w:t>
      </w:r>
      <w:r w:rsidR="00590DA7" w:rsidRPr="007032A4">
        <w:t>8</w:t>
      </w:r>
      <w:r w:rsidRPr="007032A4">
        <w:t xml:space="preserve"> предприятий переработки, 139 действующих крестьянских (фермерских) хозяйств, более 34 тысяч личных подсобных хозяйств. </w:t>
      </w:r>
    </w:p>
    <w:p w:rsidR="005A3897" w:rsidRPr="007032A4" w:rsidRDefault="005A3897" w:rsidP="00C134EB">
      <w:pPr>
        <w:ind w:firstLine="397"/>
        <w:jc w:val="both"/>
      </w:pPr>
      <w:r w:rsidRPr="007032A4">
        <w:t xml:space="preserve">Свиноводство представлено </w:t>
      </w:r>
      <w:proofErr w:type="spellStart"/>
      <w:r w:rsidRPr="007032A4">
        <w:t>подотраслью</w:t>
      </w:r>
      <w:proofErr w:type="spellEnd"/>
      <w:r w:rsidRPr="007032A4">
        <w:t xml:space="preserve"> в ОАО «Племенном заводе» Пламя» (поголовье свиней</w:t>
      </w:r>
      <w:r w:rsidR="00F13D0F" w:rsidRPr="007032A4">
        <w:t xml:space="preserve"> </w:t>
      </w:r>
      <w:r w:rsidRPr="007032A4">
        <w:t>8,0 тыс. голов),</w:t>
      </w:r>
      <w:r w:rsidR="00F13D0F" w:rsidRPr="007032A4">
        <w:t xml:space="preserve"> </w:t>
      </w:r>
      <w:r w:rsidRPr="007032A4">
        <w:t>в</w:t>
      </w:r>
      <w:r w:rsidR="00F13D0F" w:rsidRPr="007032A4">
        <w:t xml:space="preserve"> </w:t>
      </w:r>
      <w:r w:rsidRPr="007032A4">
        <w:t xml:space="preserve">связи с банкротством предприятий ОАО «Новый Свет» </w:t>
      </w:r>
      <w:proofErr w:type="gramStart"/>
      <w:r w:rsidRPr="007032A4">
        <w:t>и ООО</w:t>
      </w:r>
      <w:proofErr w:type="gramEnd"/>
      <w:r w:rsidRPr="007032A4">
        <w:t xml:space="preserve"> «</w:t>
      </w:r>
      <w:proofErr w:type="spellStart"/>
      <w:r w:rsidRPr="007032A4">
        <w:t>Русбелго</w:t>
      </w:r>
      <w:proofErr w:type="spellEnd"/>
      <w:r w:rsidRPr="007032A4">
        <w:t>» поголовье свиней сокращено на 22,0 тыс. голов. Птицеводство представлено основными предприятиями: ЗАО «Агрокомплекс «Оредеж», ООО «</w:t>
      </w:r>
      <w:proofErr w:type="spellStart"/>
      <w:r w:rsidRPr="007032A4">
        <w:t>Леноблптицепром</w:t>
      </w:r>
      <w:proofErr w:type="spellEnd"/>
      <w:r w:rsidRPr="007032A4">
        <w:t>», ЗАО ПТФ «</w:t>
      </w:r>
      <w:proofErr w:type="spellStart"/>
      <w:r w:rsidRPr="007032A4">
        <w:t>Войсковицы</w:t>
      </w:r>
      <w:proofErr w:type="spellEnd"/>
      <w:r w:rsidRPr="007032A4">
        <w:t>», ООО «</w:t>
      </w:r>
      <w:proofErr w:type="spellStart"/>
      <w:r w:rsidRPr="007032A4">
        <w:t>Перепелочка</w:t>
      </w:r>
      <w:proofErr w:type="spellEnd"/>
      <w:r w:rsidRPr="007032A4">
        <w:t xml:space="preserve">». Кроме того, на территории муниципального района </w:t>
      </w:r>
      <w:proofErr w:type="gramStart"/>
      <w:r w:rsidRPr="007032A4">
        <w:t>расположен</w:t>
      </w:r>
      <w:proofErr w:type="gramEnd"/>
      <w:r w:rsidRPr="007032A4">
        <w:t xml:space="preserve"> ГУ ЛНИИСХ РСХА «</w:t>
      </w:r>
      <w:proofErr w:type="spellStart"/>
      <w:r w:rsidRPr="007032A4">
        <w:t>Белогорка</w:t>
      </w:r>
      <w:proofErr w:type="spellEnd"/>
      <w:r w:rsidRPr="007032A4">
        <w:t>», специализирующийся на фундаментальных научных исследованиях в области селекции и семеноводства.</w:t>
      </w:r>
    </w:p>
    <w:p w:rsidR="005A3897" w:rsidRPr="007032A4" w:rsidRDefault="005A3897" w:rsidP="00C134EB">
      <w:pPr>
        <w:ind w:firstLine="397"/>
        <w:jc w:val="both"/>
      </w:pPr>
      <w:r w:rsidRPr="007032A4">
        <w:t xml:space="preserve">Развитие сельскохозяйственного комплекса играет также важную социальную роль в развитии сельской местности, в том числе в качестве мест приложения труда сельского </w:t>
      </w:r>
      <w:r w:rsidRPr="007032A4">
        <w:lastRenderedPageBreak/>
        <w:t xml:space="preserve">населения, </w:t>
      </w:r>
      <w:proofErr w:type="spellStart"/>
      <w:r w:rsidRPr="007032A4">
        <w:t>самозанятости</w:t>
      </w:r>
      <w:proofErr w:type="spellEnd"/>
      <w:r w:rsidRPr="007032A4">
        <w:t xml:space="preserve">. Удельный вес сельского хозяйства в общем объеме отгруженных товаров собственного производства, осуществляющих деятельность на территории муниципального образования, составляет 6,6 %. </w:t>
      </w:r>
    </w:p>
    <w:p w:rsidR="00B55F32" w:rsidRPr="007032A4" w:rsidRDefault="00B55F32" w:rsidP="00C134EB">
      <w:pPr>
        <w:ind w:firstLine="397"/>
        <w:jc w:val="both"/>
      </w:pPr>
    </w:p>
    <w:p w:rsidR="005A3897" w:rsidRPr="007032A4" w:rsidRDefault="00872668" w:rsidP="00C134EB">
      <w:pPr>
        <w:pStyle w:val="30"/>
        <w:spacing w:before="0" w:after="0"/>
      </w:pPr>
      <w:bookmarkStart w:id="17" w:name="_Toc431923075"/>
      <w:bookmarkStart w:id="18" w:name="_Toc437600963"/>
      <w:r w:rsidRPr="007032A4">
        <w:t xml:space="preserve">1.3.3. </w:t>
      </w:r>
      <w:r w:rsidR="005A3897" w:rsidRPr="007032A4">
        <w:t>Малое предпринимательство</w:t>
      </w:r>
      <w:bookmarkEnd w:id="17"/>
      <w:bookmarkEnd w:id="18"/>
    </w:p>
    <w:p w:rsidR="005A3897" w:rsidRPr="007032A4" w:rsidRDefault="005A3897" w:rsidP="00C134EB">
      <w:pPr>
        <w:ind w:firstLine="397"/>
        <w:jc w:val="both"/>
      </w:pPr>
      <w:r w:rsidRPr="007032A4">
        <w:t xml:space="preserve">Особая роль в развитии экономики принадлежит </w:t>
      </w:r>
      <w:r w:rsidRPr="007032A4">
        <w:rPr>
          <w:b/>
          <w:u w:val="single"/>
        </w:rPr>
        <w:t>малому и среднему бизнесу</w:t>
      </w:r>
      <w:r w:rsidRPr="007032A4">
        <w:t xml:space="preserve"> Гатчинского муниципального района. Развитие малого и среднего бизнеса имеет целью обеспечить решение экономических и социальных задач, в том числе способствует формированию конкурентной среды, насыщению рынков товарами и услугами, обеспечению занятости, росту доли квалифицированного персонала, увеличению налоговых поступлений в бюджет района. В последние годы в Гатчинском муниципальном районе в сфере малого и среднего предпринимательства наблюдался устойчивый рост большинства основных показателей деятельности. За период 2010 – 2013 годы число субъектов малого и среднего предпринимательства увеличилось с 7774 единиц до 8349 единиц. На 10 тысяч человек населения Гатчинского муниципального района приходится 343 субъектов малого и среднего предпринимательства, что не намного меньше среднего показателя по Ленинградской области (360 субъектов на 10 тысяч человек).</w:t>
      </w:r>
    </w:p>
    <w:p w:rsidR="005A3897" w:rsidRPr="007032A4" w:rsidRDefault="005A3897" w:rsidP="00C134EB">
      <w:pPr>
        <w:ind w:firstLine="397"/>
        <w:jc w:val="both"/>
      </w:pPr>
      <w:proofErr w:type="gramStart"/>
      <w:r w:rsidRPr="007032A4">
        <w:t xml:space="preserve">В настоящее время по показателям развития малого предпринимательства Гатчинский муниципальный район занимает лидирующие позиции в Ленинградской области: первое место по объему отгруженных товаров собственного производства, выполненных работ и услуг (20,3 %), третье место по объему инвестиций в основной капитал после Выборгского и </w:t>
      </w:r>
      <w:proofErr w:type="spellStart"/>
      <w:r w:rsidRPr="007032A4">
        <w:t>Волосовского</w:t>
      </w:r>
      <w:proofErr w:type="spellEnd"/>
      <w:r w:rsidRPr="007032A4">
        <w:t xml:space="preserve"> муниципальных районов (24,3 %), третье место по среднемесячной заработной плате работников малого бизнеса после Кировского муниципального района и Соснового</w:t>
      </w:r>
      <w:proofErr w:type="gramEnd"/>
      <w:r w:rsidRPr="007032A4">
        <w:t xml:space="preserve"> Бора (115,5 % </w:t>
      </w:r>
      <w:proofErr w:type="spellStart"/>
      <w:r w:rsidRPr="007032A4">
        <w:t>среднеобластного</w:t>
      </w:r>
      <w:proofErr w:type="spellEnd"/>
      <w:r w:rsidRPr="007032A4">
        <w:t xml:space="preserve"> уровня).</w:t>
      </w:r>
    </w:p>
    <w:p w:rsidR="005A3897" w:rsidRPr="007032A4" w:rsidRDefault="005A3897" w:rsidP="00C134EB">
      <w:pPr>
        <w:ind w:firstLine="397"/>
        <w:jc w:val="both"/>
      </w:pPr>
      <w:proofErr w:type="gramStart"/>
      <w:r w:rsidRPr="007032A4">
        <w:t xml:space="preserve">На территории муниципального района услуги </w:t>
      </w:r>
      <w:proofErr w:type="spellStart"/>
      <w:r w:rsidRPr="007032A4">
        <w:t>бизнес-инкубирования</w:t>
      </w:r>
      <w:proofErr w:type="spellEnd"/>
      <w:r w:rsidRPr="007032A4">
        <w:t xml:space="preserve"> реализуются на 4-х площадках (3 в г. Гатчина и 1 в </w:t>
      </w:r>
      <w:proofErr w:type="spellStart"/>
      <w:r w:rsidR="006937D4" w:rsidRPr="007032A4">
        <w:t>г</w:t>
      </w:r>
      <w:r w:rsidRPr="007032A4">
        <w:t>п</w:t>
      </w:r>
      <w:proofErr w:type="spellEnd"/>
      <w:r w:rsidRPr="007032A4">
        <w:t>.</w:t>
      </w:r>
      <w:proofErr w:type="gramEnd"/>
      <w:r w:rsidRPr="007032A4">
        <w:t xml:space="preserve"> </w:t>
      </w:r>
      <w:proofErr w:type="gramStart"/>
      <w:r w:rsidRPr="007032A4">
        <w:t>Тайцы).</w:t>
      </w:r>
      <w:proofErr w:type="gramEnd"/>
      <w:r w:rsidRPr="007032A4">
        <w:t xml:space="preserve"> Количество субъектов, расположенных в </w:t>
      </w:r>
      <w:proofErr w:type="spellStart"/>
      <w:proofErr w:type="gramStart"/>
      <w:r w:rsidRPr="007032A4">
        <w:t>бизнес-инкубаторах</w:t>
      </w:r>
      <w:proofErr w:type="spellEnd"/>
      <w:proofErr w:type="gramEnd"/>
      <w:r w:rsidRPr="007032A4">
        <w:t xml:space="preserve"> – 72 единицы (193 рабочих места).</w:t>
      </w:r>
    </w:p>
    <w:p w:rsidR="005A3897" w:rsidRPr="007032A4" w:rsidRDefault="005A3897" w:rsidP="00C134EB">
      <w:pPr>
        <w:ind w:firstLine="397"/>
        <w:jc w:val="right"/>
      </w:pPr>
      <w:r w:rsidRPr="007032A4">
        <w:t>Таблица</w:t>
      </w:r>
      <w:r w:rsidR="006937D4" w:rsidRPr="007032A4">
        <w:t xml:space="preserve"> 1</w:t>
      </w:r>
      <w:r w:rsidR="00034303" w:rsidRPr="007032A4">
        <w:t>4</w:t>
      </w:r>
      <w:r w:rsidR="006937D4" w:rsidRPr="007032A4">
        <w:t>.</w:t>
      </w:r>
    </w:p>
    <w:p w:rsidR="005A3897" w:rsidRPr="007032A4" w:rsidRDefault="005A3897" w:rsidP="00C134EB">
      <w:pPr>
        <w:jc w:val="center"/>
      </w:pPr>
      <w:r w:rsidRPr="007032A4">
        <w:t xml:space="preserve">Динамика основных показателей развития малого предпринимательства (без </w:t>
      </w:r>
      <w:proofErr w:type="spellStart"/>
      <w:r w:rsidRPr="007032A4">
        <w:t>микропредприятий</w:t>
      </w:r>
      <w:proofErr w:type="spellEnd"/>
      <w:r w:rsidRPr="007032A4">
        <w:t>)</w:t>
      </w:r>
    </w:p>
    <w:tbl>
      <w:tblPr>
        <w:tblStyle w:val="afe"/>
        <w:tblW w:w="5048" w:type="pct"/>
        <w:tblLayout w:type="fixed"/>
        <w:tblLook w:val="04A0"/>
      </w:tblPr>
      <w:tblGrid>
        <w:gridCol w:w="3652"/>
        <w:gridCol w:w="888"/>
        <w:gridCol w:w="888"/>
        <w:gridCol w:w="887"/>
        <w:gridCol w:w="887"/>
        <w:gridCol w:w="887"/>
        <w:gridCol w:w="887"/>
        <w:gridCol w:w="973"/>
      </w:tblGrid>
      <w:tr w:rsidR="005A3897" w:rsidRPr="007032A4" w:rsidTr="006937D4">
        <w:trPr>
          <w:cnfStyle w:val="100000000000"/>
          <w:trHeight w:val="20"/>
        </w:trPr>
        <w:tc>
          <w:tcPr>
            <w:tcW w:w="1835" w:type="pct"/>
          </w:tcPr>
          <w:p w:rsidR="005A3897" w:rsidRPr="007032A4" w:rsidRDefault="005A3897" w:rsidP="00C134EB">
            <w:pPr>
              <w:jc w:val="center"/>
              <w:rPr>
                <w:sz w:val="22"/>
                <w:szCs w:val="22"/>
              </w:rPr>
            </w:pPr>
          </w:p>
        </w:tc>
        <w:tc>
          <w:tcPr>
            <w:tcW w:w="446" w:type="pct"/>
            <w:noWrap/>
            <w:vAlign w:val="center"/>
            <w:hideMark/>
          </w:tcPr>
          <w:p w:rsidR="005A3897" w:rsidRPr="007032A4" w:rsidRDefault="005A3897" w:rsidP="00C134EB">
            <w:pPr>
              <w:jc w:val="center"/>
              <w:cnfStyle w:val="000000000000"/>
              <w:rPr>
                <w:sz w:val="22"/>
                <w:szCs w:val="22"/>
              </w:rPr>
            </w:pPr>
            <w:r w:rsidRPr="007032A4">
              <w:rPr>
                <w:sz w:val="22"/>
                <w:szCs w:val="22"/>
              </w:rPr>
              <w:t>2008 г.</w:t>
            </w:r>
          </w:p>
        </w:tc>
        <w:tc>
          <w:tcPr>
            <w:tcW w:w="446" w:type="pct"/>
            <w:noWrap/>
            <w:vAlign w:val="center"/>
            <w:hideMark/>
          </w:tcPr>
          <w:p w:rsidR="005A3897" w:rsidRPr="007032A4" w:rsidRDefault="005A3897" w:rsidP="00C134EB">
            <w:pPr>
              <w:jc w:val="center"/>
              <w:cnfStyle w:val="000000000000"/>
              <w:rPr>
                <w:sz w:val="22"/>
                <w:szCs w:val="22"/>
              </w:rPr>
            </w:pPr>
            <w:r w:rsidRPr="007032A4">
              <w:rPr>
                <w:sz w:val="22"/>
                <w:szCs w:val="22"/>
              </w:rPr>
              <w:t>2009 г.</w:t>
            </w:r>
          </w:p>
        </w:tc>
        <w:tc>
          <w:tcPr>
            <w:tcW w:w="446" w:type="pct"/>
            <w:noWrap/>
            <w:vAlign w:val="center"/>
            <w:hideMark/>
          </w:tcPr>
          <w:p w:rsidR="005A3897" w:rsidRPr="007032A4" w:rsidRDefault="005A3897" w:rsidP="00C134EB">
            <w:pPr>
              <w:jc w:val="center"/>
              <w:cnfStyle w:val="000000000000"/>
              <w:rPr>
                <w:sz w:val="22"/>
                <w:szCs w:val="22"/>
              </w:rPr>
            </w:pPr>
            <w:r w:rsidRPr="007032A4">
              <w:rPr>
                <w:sz w:val="22"/>
                <w:szCs w:val="22"/>
              </w:rPr>
              <w:t>2010 г.</w:t>
            </w:r>
          </w:p>
        </w:tc>
        <w:tc>
          <w:tcPr>
            <w:tcW w:w="446" w:type="pct"/>
            <w:noWrap/>
            <w:vAlign w:val="center"/>
            <w:hideMark/>
          </w:tcPr>
          <w:p w:rsidR="005A3897" w:rsidRPr="007032A4" w:rsidRDefault="005A3897" w:rsidP="00C134EB">
            <w:pPr>
              <w:jc w:val="center"/>
              <w:cnfStyle w:val="000000000000"/>
              <w:rPr>
                <w:sz w:val="22"/>
                <w:szCs w:val="22"/>
              </w:rPr>
            </w:pPr>
            <w:r w:rsidRPr="007032A4">
              <w:rPr>
                <w:sz w:val="22"/>
                <w:szCs w:val="22"/>
              </w:rPr>
              <w:t>2011 г.</w:t>
            </w:r>
          </w:p>
        </w:tc>
        <w:tc>
          <w:tcPr>
            <w:tcW w:w="446" w:type="pct"/>
            <w:noWrap/>
            <w:vAlign w:val="center"/>
            <w:hideMark/>
          </w:tcPr>
          <w:p w:rsidR="005A3897" w:rsidRPr="007032A4" w:rsidRDefault="005A3897" w:rsidP="00C134EB">
            <w:pPr>
              <w:jc w:val="center"/>
              <w:cnfStyle w:val="000000000000"/>
              <w:rPr>
                <w:sz w:val="22"/>
                <w:szCs w:val="22"/>
              </w:rPr>
            </w:pPr>
            <w:r w:rsidRPr="007032A4">
              <w:rPr>
                <w:sz w:val="22"/>
                <w:szCs w:val="22"/>
              </w:rPr>
              <w:t>2012 г.</w:t>
            </w:r>
          </w:p>
        </w:tc>
        <w:tc>
          <w:tcPr>
            <w:tcW w:w="446" w:type="pct"/>
            <w:noWrap/>
            <w:vAlign w:val="center"/>
            <w:hideMark/>
          </w:tcPr>
          <w:p w:rsidR="005A3897" w:rsidRPr="007032A4" w:rsidRDefault="005A3897" w:rsidP="00C134EB">
            <w:pPr>
              <w:jc w:val="center"/>
              <w:cnfStyle w:val="000000000000"/>
              <w:rPr>
                <w:sz w:val="22"/>
                <w:szCs w:val="22"/>
              </w:rPr>
            </w:pPr>
            <w:r w:rsidRPr="007032A4">
              <w:rPr>
                <w:sz w:val="22"/>
                <w:szCs w:val="22"/>
              </w:rPr>
              <w:t>2013 г.</w:t>
            </w:r>
          </w:p>
        </w:tc>
        <w:tc>
          <w:tcPr>
            <w:tcW w:w="488" w:type="pct"/>
            <w:vAlign w:val="center"/>
          </w:tcPr>
          <w:p w:rsidR="005A3897" w:rsidRPr="007032A4" w:rsidRDefault="006937D4" w:rsidP="00C134EB">
            <w:pPr>
              <w:jc w:val="center"/>
              <w:cnfStyle w:val="000000000000"/>
              <w:rPr>
                <w:sz w:val="22"/>
                <w:szCs w:val="22"/>
              </w:rPr>
            </w:pPr>
            <w:proofErr w:type="spellStart"/>
            <w:proofErr w:type="gramStart"/>
            <w:r w:rsidRPr="007032A4">
              <w:rPr>
                <w:sz w:val="22"/>
                <w:szCs w:val="22"/>
              </w:rPr>
              <w:t>С</w:t>
            </w:r>
            <w:r w:rsidR="005A3897" w:rsidRPr="007032A4">
              <w:rPr>
                <w:sz w:val="22"/>
                <w:szCs w:val="22"/>
              </w:rPr>
              <w:t>редне</w:t>
            </w:r>
            <w:r w:rsidRPr="007032A4">
              <w:rPr>
                <w:sz w:val="22"/>
                <w:szCs w:val="22"/>
              </w:rPr>
              <w:t>-</w:t>
            </w:r>
            <w:r w:rsidR="005A3897" w:rsidRPr="007032A4">
              <w:rPr>
                <w:sz w:val="22"/>
                <w:szCs w:val="22"/>
              </w:rPr>
              <w:t>годовой</w:t>
            </w:r>
            <w:proofErr w:type="spellEnd"/>
            <w:proofErr w:type="gramEnd"/>
            <w:r w:rsidR="005A3897" w:rsidRPr="007032A4">
              <w:rPr>
                <w:sz w:val="22"/>
                <w:szCs w:val="22"/>
              </w:rPr>
              <w:t xml:space="preserve"> индекс %</w:t>
            </w:r>
          </w:p>
        </w:tc>
      </w:tr>
      <w:tr w:rsidR="005A3897" w:rsidRPr="007032A4" w:rsidTr="006937D4">
        <w:trPr>
          <w:trHeight w:val="20"/>
        </w:trPr>
        <w:tc>
          <w:tcPr>
            <w:tcW w:w="1835" w:type="pct"/>
          </w:tcPr>
          <w:p w:rsidR="005A3897" w:rsidRPr="007032A4" w:rsidRDefault="005A3897" w:rsidP="00C134EB">
            <w:pPr>
              <w:jc w:val="center"/>
              <w:rPr>
                <w:sz w:val="22"/>
                <w:szCs w:val="22"/>
              </w:rPr>
            </w:pPr>
          </w:p>
        </w:tc>
        <w:tc>
          <w:tcPr>
            <w:tcW w:w="3165" w:type="pct"/>
            <w:gridSpan w:val="7"/>
            <w:noWrap/>
            <w:hideMark/>
          </w:tcPr>
          <w:p w:rsidR="005A3897" w:rsidRPr="007032A4" w:rsidRDefault="005A3897" w:rsidP="00C134EB">
            <w:pPr>
              <w:jc w:val="center"/>
              <w:rPr>
                <w:sz w:val="22"/>
                <w:szCs w:val="22"/>
              </w:rPr>
            </w:pPr>
            <w:r w:rsidRPr="007032A4">
              <w:rPr>
                <w:sz w:val="22"/>
                <w:szCs w:val="22"/>
              </w:rPr>
              <w:t>Объем отгруженных товаров собственного производства, выполненных работ и услуг, млн</w:t>
            </w:r>
            <w:proofErr w:type="gramStart"/>
            <w:r w:rsidRPr="007032A4">
              <w:rPr>
                <w:sz w:val="22"/>
                <w:szCs w:val="22"/>
              </w:rPr>
              <w:t>.р</w:t>
            </w:r>
            <w:proofErr w:type="gramEnd"/>
            <w:r w:rsidRPr="007032A4">
              <w:rPr>
                <w:sz w:val="22"/>
                <w:szCs w:val="22"/>
              </w:rPr>
              <w:t>уб.</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Гатчинский муниципальный район</w:t>
            </w:r>
          </w:p>
        </w:tc>
        <w:tc>
          <w:tcPr>
            <w:tcW w:w="446" w:type="pct"/>
            <w:noWrap/>
            <w:hideMark/>
          </w:tcPr>
          <w:p w:rsidR="005A3897" w:rsidRPr="007032A4" w:rsidRDefault="005A3897" w:rsidP="00C134EB">
            <w:pPr>
              <w:jc w:val="center"/>
              <w:rPr>
                <w:sz w:val="22"/>
                <w:szCs w:val="22"/>
              </w:rPr>
            </w:pPr>
            <w:r w:rsidRPr="007032A4">
              <w:rPr>
                <w:sz w:val="22"/>
                <w:szCs w:val="22"/>
              </w:rPr>
              <w:t>9026,7</w:t>
            </w:r>
          </w:p>
        </w:tc>
        <w:tc>
          <w:tcPr>
            <w:tcW w:w="446" w:type="pct"/>
            <w:noWrap/>
            <w:hideMark/>
          </w:tcPr>
          <w:p w:rsidR="005A3897" w:rsidRPr="007032A4" w:rsidRDefault="005A3897" w:rsidP="00C134EB">
            <w:pPr>
              <w:jc w:val="center"/>
              <w:rPr>
                <w:bCs/>
                <w:sz w:val="22"/>
                <w:szCs w:val="22"/>
              </w:rPr>
            </w:pPr>
            <w:r w:rsidRPr="007032A4">
              <w:rPr>
                <w:bCs/>
                <w:sz w:val="22"/>
                <w:szCs w:val="22"/>
              </w:rPr>
              <w:t>8105,8</w:t>
            </w:r>
          </w:p>
        </w:tc>
        <w:tc>
          <w:tcPr>
            <w:tcW w:w="446" w:type="pct"/>
            <w:noWrap/>
            <w:hideMark/>
          </w:tcPr>
          <w:p w:rsidR="005A3897" w:rsidRPr="007032A4" w:rsidRDefault="005A3897" w:rsidP="00C134EB">
            <w:pPr>
              <w:jc w:val="center"/>
              <w:rPr>
                <w:sz w:val="22"/>
                <w:szCs w:val="22"/>
              </w:rPr>
            </w:pPr>
            <w:r w:rsidRPr="007032A4">
              <w:rPr>
                <w:sz w:val="22"/>
                <w:szCs w:val="22"/>
              </w:rPr>
              <w:t>8147,6</w:t>
            </w:r>
          </w:p>
        </w:tc>
        <w:tc>
          <w:tcPr>
            <w:tcW w:w="446" w:type="pct"/>
            <w:noWrap/>
            <w:hideMark/>
          </w:tcPr>
          <w:p w:rsidR="005A3897" w:rsidRPr="007032A4" w:rsidRDefault="005A3897" w:rsidP="00C134EB">
            <w:pPr>
              <w:jc w:val="center"/>
              <w:rPr>
                <w:sz w:val="22"/>
                <w:szCs w:val="22"/>
              </w:rPr>
            </w:pPr>
            <w:r w:rsidRPr="007032A4">
              <w:rPr>
                <w:sz w:val="22"/>
                <w:szCs w:val="22"/>
              </w:rPr>
              <w:t>9113,2</w:t>
            </w:r>
          </w:p>
        </w:tc>
        <w:tc>
          <w:tcPr>
            <w:tcW w:w="446" w:type="pct"/>
            <w:noWrap/>
            <w:hideMark/>
          </w:tcPr>
          <w:p w:rsidR="005A3897" w:rsidRPr="007032A4" w:rsidRDefault="005A3897" w:rsidP="00C134EB">
            <w:pPr>
              <w:jc w:val="center"/>
              <w:rPr>
                <w:sz w:val="22"/>
                <w:szCs w:val="22"/>
              </w:rPr>
            </w:pPr>
            <w:r w:rsidRPr="007032A4">
              <w:rPr>
                <w:sz w:val="22"/>
                <w:szCs w:val="22"/>
              </w:rPr>
              <w:t>6776,5</w:t>
            </w:r>
          </w:p>
        </w:tc>
        <w:tc>
          <w:tcPr>
            <w:tcW w:w="446" w:type="pct"/>
            <w:noWrap/>
            <w:hideMark/>
          </w:tcPr>
          <w:p w:rsidR="005A3897" w:rsidRPr="007032A4" w:rsidRDefault="005A3897" w:rsidP="00C134EB">
            <w:pPr>
              <w:jc w:val="center"/>
              <w:rPr>
                <w:sz w:val="22"/>
                <w:szCs w:val="22"/>
              </w:rPr>
            </w:pPr>
            <w:r w:rsidRPr="007032A4">
              <w:rPr>
                <w:sz w:val="22"/>
                <w:szCs w:val="22"/>
              </w:rPr>
              <w:t>8376,7</w:t>
            </w:r>
          </w:p>
        </w:tc>
        <w:tc>
          <w:tcPr>
            <w:tcW w:w="488" w:type="pct"/>
          </w:tcPr>
          <w:p w:rsidR="005A3897" w:rsidRPr="007032A4" w:rsidRDefault="005A3897" w:rsidP="00C134EB">
            <w:pPr>
              <w:jc w:val="center"/>
              <w:rPr>
                <w:sz w:val="22"/>
                <w:szCs w:val="22"/>
              </w:rPr>
            </w:pPr>
            <w:r w:rsidRPr="007032A4">
              <w:rPr>
                <w:sz w:val="22"/>
                <w:szCs w:val="22"/>
              </w:rPr>
              <w:t>100,0</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МО «Город Гатчина»</w:t>
            </w:r>
          </w:p>
        </w:tc>
        <w:tc>
          <w:tcPr>
            <w:tcW w:w="446" w:type="pct"/>
            <w:noWrap/>
            <w:hideMark/>
          </w:tcPr>
          <w:p w:rsidR="005A3897" w:rsidRPr="007032A4" w:rsidRDefault="005A3897" w:rsidP="00C134EB">
            <w:pPr>
              <w:jc w:val="center"/>
              <w:rPr>
                <w:sz w:val="22"/>
                <w:szCs w:val="22"/>
              </w:rPr>
            </w:pPr>
            <w:r w:rsidRPr="007032A4">
              <w:rPr>
                <w:sz w:val="22"/>
                <w:szCs w:val="22"/>
              </w:rPr>
              <w:t>3874,4</w:t>
            </w:r>
          </w:p>
        </w:tc>
        <w:tc>
          <w:tcPr>
            <w:tcW w:w="446" w:type="pct"/>
            <w:noWrap/>
            <w:hideMark/>
          </w:tcPr>
          <w:p w:rsidR="005A3897" w:rsidRPr="007032A4" w:rsidRDefault="005A3897" w:rsidP="00C134EB">
            <w:pPr>
              <w:jc w:val="center"/>
              <w:rPr>
                <w:sz w:val="22"/>
                <w:szCs w:val="22"/>
              </w:rPr>
            </w:pPr>
            <w:r w:rsidRPr="007032A4">
              <w:rPr>
                <w:sz w:val="22"/>
                <w:szCs w:val="22"/>
              </w:rPr>
              <w:t>2653,3</w:t>
            </w:r>
          </w:p>
        </w:tc>
        <w:tc>
          <w:tcPr>
            <w:tcW w:w="446" w:type="pct"/>
            <w:noWrap/>
            <w:hideMark/>
          </w:tcPr>
          <w:p w:rsidR="005A3897" w:rsidRPr="007032A4" w:rsidRDefault="005A3897" w:rsidP="00C134EB">
            <w:pPr>
              <w:jc w:val="center"/>
              <w:rPr>
                <w:sz w:val="22"/>
                <w:szCs w:val="22"/>
              </w:rPr>
            </w:pPr>
            <w:r w:rsidRPr="007032A4">
              <w:rPr>
                <w:sz w:val="22"/>
                <w:szCs w:val="22"/>
              </w:rPr>
              <w:t>3339,8</w:t>
            </w:r>
          </w:p>
        </w:tc>
        <w:tc>
          <w:tcPr>
            <w:tcW w:w="446" w:type="pct"/>
            <w:noWrap/>
            <w:hideMark/>
          </w:tcPr>
          <w:p w:rsidR="005A3897" w:rsidRPr="007032A4" w:rsidRDefault="005A3897" w:rsidP="00C134EB">
            <w:pPr>
              <w:jc w:val="center"/>
              <w:rPr>
                <w:sz w:val="22"/>
                <w:szCs w:val="22"/>
              </w:rPr>
            </w:pPr>
            <w:r w:rsidRPr="007032A4">
              <w:rPr>
                <w:sz w:val="22"/>
                <w:szCs w:val="22"/>
              </w:rPr>
              <w:t>3238,0</w:t>
            </w:r>
          </w:p>
        </w:tc>
        <w:tc>
          <w:tcPr>
            <w:tcW w:w="446" w:type="pct"/>
            <w:noWrap/>
            <w:hideMark/>
          </w:tcPr>
          <w:p w:rsidR="005A3897" w:rsidRPr="007032A4" w:rsidRDefault="005A3897" w:rsidP="00C134EB">
            <w:pPr>
              <w:jc w:val="center"/>
              <w:rPr>
                <w:sz w:val="22"/>
                <w:szCs w:val="22"/>
              </w:rPr>
            </w:pPr>
          </w:p>
        </w:tc>
        <w:tc>
          <w:tcPr>
            <w:tcW w:w="446" w:type="pct"/>
            <w:noWrap/>
            <w:hideMark/>
          </w:tcPr>
          <w:p w:rsidR="005A3897" w:rsidRPr="007032A4" w:rsidRDefault="005A3897" w:rsidP="00C134EB">
            <w:pPr>
              <w:jc w:val="center"/>
              <w:rPr>
                <w:sz w:val="22"/>
                <w:szCs w:val="22"/>
              </w:rPr>
            </w:pPr>
          </w:p>
        </w:tc>
        <w:tc>
          <w:tcPr>
            <w:tcW w:w="488" w:type="pct"/>
          </w:tcPr>
          <w:p w:rsidR="005A3897" w:rsidRPr="007032A4" w:rsidRDefault="005A3897" w:rsidP="00C134EB">
            <w:pPr>
              <w:jc w:val="center"/>
              <w:rPr>
                <w:sz w:val="22"/>
                <w:szCs w:val="22"/>
              </w:rPr>
            </w:pPr>
            <w:r w:rsidRPr="007032A4">
              <w:rPr>
                <w:sz w:val="22"/>
                <w:szCs w:val="22"/>
              </w:rPr>
              <w:t>97,1</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446" w:type="pct"/>
            <w:noWrap/>
            <w:hideMark/>
          </w:tcPr>
          <w:p w:rsidR="005A3897" w:rsidRPr="007032A4" w:rsidRDefault="005A3897" w:rsidP="00C134EB">
            <w:pPr>
              <w:jc w:val="center"/>
              <w:rPr>
                <w:sz w:val="22"/>
                <w:szCs w:val="22"/>
              </w:rPr>
            </w:pPr>
            <w:r w:rsidRPr="007032A4">
              <w:rPr>
                <w:sz w:val="22"/>
                <w:szCs w:val="22"/>
              </w:rPr>
              <w:t>42,9</w:t>
            </w:r>
          </w:p>
        </w:tc>
        <w:tc>
          <w:tcPr>
            <w:tcW w:w="446" w:type="pct"/>
            <w:noWrap/>
            <w:hideMark/>
          </w:tcPr>
          <w:p w:rsidR="005A3897" w:rsidRPr="007032A4" w:rsidRDefault="005A3897" w:rsidP="00C134EB">
            <w:pPr>
              <w:jc w:val="center"/>
              <w:rPr>
                <w:sz w:val="22"/>
                <w:szCs w:val="22"/>
              </w:rPr>
            </w:pPr>
            <w:r w:rsidRPr="007032A4">
              <w:rPr>
                <w:sz w:val="22"/>
                <w:szCs w:val="22"/>
              </w:rPr>
              <w:t>32,7</w:t>
            </w:r>
          </w:p>
        </w:tc>
        <w:tc>
          <w:tcPr>
            <w:tcW w:w="446" w:type="pct"/>
            <w:noWrap/>
            <w:hideMark/>
          </w:tcPr>
          <w:p w:rsidR="005A3897" w:rsidRPr="007032A4" w:rsidRDefault="005A3897" w:rsidP="00C134EB">
            <w:pPr>
              <w:jc w:val="center"/>
              <w:rPr>
                <w:sz w:val="22"/>
                <w:szCs w:val="22"/>
              </w:rPr>
            </w:pPr>
            <w:r w:rsidRPr="007032A4">
              <w:rPr>
                <w:sz w:val="22"/>
                <w:szCs w:val="22"/>
              </w:rPr>
              <w:t>41,0</w:t>
            </w:r>
          </w:p>
        </w:tc>
        <w:tc>
          <w:tcPr>
            <w:tcW w:w="446" w:type="pct"/>
            <w:noWrap/>
            <w:hideMark/>
          </w:tcPr>
          <w:p w:rsidR="005A3897" w:rsidRPr="007032A4" w:rsidRDefault="005A3897" w:rsidP="00C134EB">
            <w:pPr>
              <w:jc w:val="center"/>
              <w:rPr>
                <w:sz w:val="22"/>
                <w:szCs w:val="22"/>
              </w:rPr>
            </w:pPr>
            <w:r w:rsidRPr="007032A4">
              <w:rPr>
                <w:sz w:val="22"/>
                <w:szCs w:val="22"/>
              </w:rPr>
              <w:t>35,5</w:t>
            </w:r>
          </w:p>
        </w:tc>
        <w:tc>
          <w:tcPr>
            <w:tcW w:w="446" w:type="pct"/>
            <w:noWrap/>
            <w:hideMark/>
          </w:tcPr>
          <w:p w:rsidR="005A3897" w:rsidRPr="007032A4" w:rsidRDefault="005A3897" w:rsidP="00C134EB">
            <w:pPr>
              <w:jc w:val="center"/>
              <w:rPr>
                <w:sz w:val="22"/>
                <w:szCs w:val="22"/>
              </w:rPr>
            </w:pPr>
          </w:p>
        </w:tc>
        <w:tc>
          <w:tcPr>
            <w:tcW w:w="446" w:type="pct"/>
            <w:noWrap/>
            <w:hideMark/>
          </w:tcPr>
          <w:p w:rsidR="005A3897" w:rsidRPr="007032A4" w:rsidRDefault="005A3897" w:rsidP="00C134EB">
            <w:pPr>
              <w:jc w:val="center"/>
              <w:rPr>
                <w:sz w:val="22"/>
                <w:szCs w:val="22"/>
              </w:rPr>
            </w:pPr>
          </w:p>
        </w:tc>
        <w:tc>
          <w:tcPr>
            <w:tcW w:w="488" w:type="pct"/>
          </w:tcPr>
          <w:p w:rsidR="005A3897" w:rsidRPr="007032A4" w:rsidRDefault="005A3897" w:rsidP="00C134EB">
            <w:pPr>
              <w:jc w:val="center"/>
              <w:rPr>
                <w:sz w:val="22"/>
                <w:szCs w:val="22"/>
              </w:rPr>
            </w:pPr>
          </w:p>
        </w:tc>
      </w:tr>
      <w:tr w:rsidR="005A3897" w:rsidRPr="007032A4" w:rsidTr="006937D4">
        <w:trPr>
          <w:trHeight w:val="20"/>
        </w:trPr>
        <w:tc>
          <w:tcPr>
            <w:tcW w:w="1835" w:type="pct"/>
          </w:tcPr>
          <w:p w:rsidR="005A3897" w:rsidRPr="007032A4" w:rsidRDefault="005A3897" w:rsidP="00C134EB">
            <w:pPr>
              <w:jc w:val="center"/>
              <w:rPr>
                <w:sz w:val="22"/>
                <w:szCs w:val="22"/>
              </w:rPr>
            </w:pPr>
          </w:p>
        </w:tc>
        <w:tc>
          <w:tcPr>
            <w:tcW w:w="3165" w:type="pct"/>
            <w:gridSpan w:val="7"/>
            <w:noWrap/>
            <w:hideMark/>
          </w:tcPr>
          <w:p w:rsidR="005A3897" w:rsidRPr="007032A4" w:rsidRDefault="005A3897" w:rsidP="00C134EB">
            <w:pPr>
              <w:jc w:val="center"/>
              <w:rPr>
                <w:sz w:val="22"/>
                <w:szCs w:val="22"/>
              </w:rPr>
            </w:pPr>
            <w:r w:rsidRPr="007032A4">
              <w:rPr>
                <w:sz w:val="22"/>
                <w:szCs w:val="22"/>
              </w:rPr>
              <w:t>Инвестиции в основной капитал (в части новых и приобретенных по импорту основных средств)</w:t>
            </w:r>
            <w:proofErr w:type="gramStart"/>
            <w:r w:rsidRPr="007032A4">
              <w:rPr>
                <w:sz w:val="22"/>
                <w:szCs w:val="22"/>
              </w:rPr>
              <w:t xml:space="preserve"> ,</w:t>
            </w:r>
            <w:proofErr w:type="gramEnd"/>
            <w:r w:rsidRPr="007032A4">
              <w:rPr>
                <w:sz w:val="22"/>
                <w:szCs w:val="22"/>
              </w:rPr>
              <w:t xml:space="preserve"> млн.руб.</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Гатчинский муниципальный район</w:t>
            </w:r>
          </w:p>
        </w:tc>
        <w:tc>
          <w:tcPr>
            <w:tcW w:w="446" w:type="pct"/>
            <w:noWrap/>
            <w:hideMark/>
          </w:tcPr>
          <w:p w:rsidR="005A3897" w:rsidRPr="007032A4" w:rsidRDefault="005A3897" w:rsidP="00C134EB">
            <w:pPr>
              <w:jc w:val="center"/>
              <w:rPr>
                <w:sz w:val="22"/>
                <w:szCs w:val="22"/>
              </w:rPr>
            </w:pPr>
            <w:r w:rsidRPr="007032A4">
              <w:rPr>
                <w:sz w:val="22"/>
                <w:szCs w:val="22"/>
              </w:rPr>
              <w:t>200,4</w:t>
            </w:r>
          </w:p>
        </w:tc>
        <w:tc>
          <w:tcPr>
            <w:tcW w:w="446" w:type="pct"/>
            <w:noWrap/>
            <w:hideMark/>
          </w:tcPr>
          <w:p w:rsidR="005A3897" w:rsidRPr="007032A4" w:rsidRDefault="005A3897" w:rsidP="00C134EB">
            <w:pPr>
              <w:jc w:val="center"/>
              <w:rPr>
                <w:sz w:val="22"/>
                <w:szCs w:val="22"/>
              </w:rPr>
            </w:pPr>
            <w:r w:rsidRPr="007032A4">
              <w:rPr>
                <w:sz w:val="22"/>
                <w:szCs w:val="22"/>
              </w:rPr>
              <w:t>228,7</w:t>
            </w:r>
          </w:p>
        </w:tc>
        <w:tc>
          <w:tcPr>
            <w:tcW w:w="446" w:type="pct"/>
            <w:noWrap/>
            <w:hideMark/>
          </w:tcPr>
          <w:p w:rsidR="005A3897" w:rsidRPr="007032A4" w:rsidRDefault="005A3897" w:rsidP="00C134EB">
            <w:pPr>
              <w:jc w:val="center"/>
              <w:rPr>
                <w:sz w:val="22"/>
                <w:szCs w:val="22"/>
              </w:rPr>
            </w:pPr>
            <w:r w:rsidRPr="007032A4">
              <w:rPr>
                <w:sz w:val="22"/>
                <w:szCs w:val="22"/>
              </w:rPr>
              <w:t>221,3</w:t>
            </w:r>
          </w:p>
        </w:tc>
        <w:tc>
          <w:tcPr>
            <w:tcW w:w="446" w:type="pct"/>
            <w:noWrap/>
            <w:hideMark/>
          </w:tcPr>
          <w:p w:rsidR="005A3897" w:rsidRPr="007032A4" w:rsidRDefault="005A3897" w:rsidP="00C134EB">
            <w:pPr>
              <w:jc w:val="center"/>
              <w:rPr>
                <w:sz w:val="22"/>
                <w:szCs w:val="22"/>
              </w:rPr>
            </w:pPr>
            <w:r w:rsidRPr="007032A4">
              <w:rPr>
                <w:sz w:val="22"/>
                <w:szCs w:val="22"/>
              </w:rPr>
              <w:t>369,0</w:t>
            </w:r>
          </w:p>
        </w:tc>
        <w:tc>
          <w:tcPr>
            <w:tcW w:w="446" w:type="pct"/>
            <w:noWrap/>
            <w:hideMark/>
          </w:tcPr>
          <w:p w:rsidR="005A3897" w:rsidRPr="007032A4" w:rsidRDefault="005A3897" w:rsidP="00C134EB">
            <w:pPr>
              <w:jc w:val="center"/>
              <w:rPr>
                <w:sz w:val="22"/>
                <w:szCs w:val="22"/>
              </w:rPr>
            </w:pPr>
            <w:r w:rsidRPr="007032A4">
              <w:rPr>
                <w:sz w:val="22"/>
                <w:szCs w:val="22"/>
              </w:rPr>
              <w:t>163,4</w:t>
            </w:r>
          </w:p>
        </w:tc>
        <w:tc>
          <w:tcPr>
            <w:tcW w:w="446" w:type="pct"/>
            <w:noWrap/>
            <w:hideMark/>
          </w:tcPr>
          <w:p w:rsidR="005A3897" w:rsidRPr="007032A4" w:rsidRDefault="005A3897" w:rsidP="00C134EB">
            <w:pPr>
              <w:jc w:val="center"/>
              <w:rPr>
                <w:sz w:val="22"/>
                <w:szCs w:val="22"/>
              </w:rPr>
            </w:pPr>
            <w:r w:rsidRPr="007032A4">
              <w:rPr>
                <w:sz w:val="22"/>
                <w:szCs w:val="22"/>
              </w:rPr>
              <w:t>481,8</w:t>
            </w:r>
          </w:p>
        </w:tc>
        <w:tc>
          <w:tcPr>
            <w:tcW w:w="488" w:type="pct"/>
          </w:tcPr>
          <w:p w:rsidR="005A3897" w:rsidRPr="007032A4" w:rsidRDefault="005A3897" w:rsidP="00C134EB">
            <w:pPr>
              <w:jc w:val="center"/>
              <w:rPr>
                <w:sz w:val="22"/>
                <w:szCs w:val="22"/>
              </w:rPr>
            </w:pPr>
            <w:r w:rsidRPr="007032A4">
              <w:rPr>
                <w:sz w:val="22"/>
                <w:szCs w:val="22"/>
              </w:rPr>
              <w:t>143,4</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МО «Город Гатчина»</w:t>
            </w:r>
          </w:p>
        </w:tc>
        <w:tc>
          <w:tcPr>
            <w:tcW w:w="446" w:type="pct"/>
            <w:noWrap/>
            <w:hideMark/>
          </w:tcPr>
          <w:p w:rsidR="005A3897" w:rsidRPr="007032A4" w:rsidRDefault="005A3897" w:rsidP="00C134EB">
            <w:pPr>
              <w:jc w:val="center"/>
              <w:rPr>
                <w:sz w:val="22"/>
                <w:szCs w:val="22"/>
              </w:rPr>
            </w:pPr>
            <w:r w:rsidRPr="007032A4">
              <w:rPr>
                <w:sz w:val="22"/>
                <w:szCs w:val="22"/>
              </w:rPr>
              <w:t>12,9</w:t>
            </w:r>
          </w:p>
        </w:tc>
        <w:tc>
          <w:tcPr>
            <w:tcW w:w="446" w:type="pct"/>
            <w:noWrap/>
            <w:hideMark/>
          </w:tcPr>
          <w:p w:rsidR="005A3897" w:rsidRPr="007032A4" w:rsidRDefault="005A3897" w:rsidP="00C134EB">
            <w:pPr>
              <w:jc w:val="center"/>
              <w:rPr>
                <w:sz w:val="22"/>
                <w:szCs w:val="22"/>
              </w:rPr>
            </w:pPr>
            <w:r w:rsidRPr="007032A4">
              <w:rPr>
                <w:sz w:val="22"/>
                <w:szCs w:val="22"/>
              </w:rPr>
              <w:t>48,0</w:t>
            </w:r>
          </w:p>
        </w:tc>
        <w:tc>
          <w:tcPr>
            <w:tcW w:w="446" w:type="pct"/>
            <w:noWrap/>
            <w:hideMark/>
          </w:tcPr>
          <w:p w:rsidR="005A3897" w:rsidRPr="007032A4" w:rsidRDefault="005A3897" w:rsidP="00C134EB">
            <w:pPr>
              <w:jc w:val="center"/>
              <w:rPr>
                <w:sz w:val="22"/>
                <w:szCs w:val="22"/>
              </w:rPr>
            </w:pPr>
            <w:r w:rsidRPr="007032A4">
              <w:rPr>
                <w:sz w:val="22"/>
                <w:szCs w:val="22"/>
              </w:rPr>
              <w:t>77,4</w:t>
            </w:r>
          </w:p>
        </w:tc>
        <w:tc>
          <w:tcPr>
            <w:tcW w:w="446" w:type="pct"/>
            <w:noWrap/>
            <w:hideMark/>
          </w:tcPr>
          <w:p w:rsidR="005A3897" w:rsidRPr="007032A4" w:rsidRDefault="005A3897" w:rsidP="00C134EB">
            <w:pPr>
              <w:jc w:val="center"/>
              <w:rPr>
                <w:sz w:val="22"/>
                <w:szCs w:val="22"/>
              </w:rPr>
            </w:pPr>
            <w:r w:rsidRPr="007032A4">
              <w:rPr>
                <w:sz w:val="22"/>
                <w:szCs w:val="22"/>
              </w:rPr>
              <w:t>104,6</w:t>
            </w:r>
          </w:p>
        </w:tc>
        <w:tc>
          <w:tcPr>
            <w:tcW w:w="446" w:type="pct"/>
            <w:noWrap/>
            <w:hideMark/>
          </w:tcPr>
          <w:p w:rsidR="005A3897" w:rsidRPr="007032A4" w:rsidRDefault="005A3897" w:rsidP="00C134EB">
            <w:pPr>
              <w:jc w:val="center"/>
              <w:rPr>
                <w:sz w:val="22"/>
                <w:szCs w:val="22"/>
              </w:rPr>
            </w:pPr>
          </w:p>
        </w:tc>
        <w:tc>
          <w:tcPr>
            <w:tcW w:w="446" w:type="pct"/>
            <w:noWrap/>
            <w:hideMark/>
          </w:tcPr>
          <w:p w:rsidR="005A3897" w:rsidRPr="007032A4" w:rsidRDefault="005A3897" w:rsidP="00C134EB">
            <w:pPr>
              <w:jc w:val="center"/>
              <w:rPr>
                <w:sz w:val="22"/>
                <w:szCs w:val="22"/>
              </w:rPr>
            </w:pPr>
          </w:p>
        </w:tc>
        <w:tc>
          <w:tcPr>
            <w:tcW w:w="488" w:type="pct"/>
          </w:tcPr>
          <w:p w:rsidR="005A3897" w:rsidRPr="007032A4" w:rsidRDefault="005A3897" w:rsidP="00C134EB">
            <w:pPr>
              <w:jc w:val="center"/>
              <w:rPr>
                <w:sz w:val="22"/>
                <w:szCs w:val="22"/>
              </w:rPr>
            </w:pPr>
            <w:r w:rsidRPr="007032A4">
              <w:rPr>
                <w:sz w:val="22"/>
                <w:szCs w:val="22"/>
              </w:rPr>
              <w:t>222,4</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446" w:type="pct"/>
            <w:noWrap/>
            <w:hideMark/>
          </w:tcPr>
          <w:p w:rsidR="005A3897" w:rsidRPr="007032A4" w:rsidRDefault="005A3897" w:rsidP="00C134EB">
            <w:pPr>
              <w:jc w:val="center"/>
              <w:rPr>
                <w:sz w:val="22"/>
                <w:szCs w:val="22"/>
              </w:rPr>
            </w:pPr>
            <w:r w:rsidRPr="007032A4">
              <w:rPr>
                <w:sz w:val="22"/>
                <w:szCs w:val="22"/>
              </w:rPr>
              <w:t>6,5</w:t>
            </w:r>
          </w:p>
        </w:tc>
        <w:tc>
          <w:tcPr>
            <w:tcW w:w="446" w:type="pct"/>
            <w:noWrap/>
            <w:hideMark/>
          </w:tcPr>
          <w:p w:rsidR="005A3897" w:rsidRPr="007032A4" w:rsidRDefault="005A3897" w:rsidP="00C134EB">
            <w:pPr>
              <w:jc w:val="center"/>
              <w:rPr>
                <w:sz w:val="22"/>
                <w:szCs w:val="22"/>
              </w:rPr>
            </w:pPr>
            <w:r w:rsidRPr="007032A4">
              <w:rPr>
                <w:sz w:val="22"/>
                <w:szCs w:val="22"/>
              </w:rPr>
              <w:t>21,0</w:t>
            </w:r>
          </w:p>
        </w:tc>
        <w:tc>
          <w:tcPr>
            <w:tcW w:w="446" w:type="pct"/>
            <w:noWrap/>
            <w:hideMark/>
          </w:tcPr>
          <w:p w:rsidR="005A3897" w:rsidRPr="007032A4" w:rsidRDefault="005A3897" w:rsidP="00C134EB">
            <w:pPr>
              <w:jc w:val="center"/>
              <w:rPr>
                <w:sz w:val="22"/>
                <w:szCs w:val="22"/>
              </w:rPr>
            </w:pPr>
            <w:r w:rsidRPr="007032A4">
              <w:rPr>
                <w:sz w:val="22"/>
                <w:szCs w:val="22"/>
              </w:rPr>
              <w:t>35,0</w:t>
            </w:r>
          </w:p>
        </w:tc>
        <w:tc>
          <w:tcPr>
            <w:tcW w:w="446" w:type="pct"/>
            <w:noWrap/>
            <w:hideMark/>
          </w:tcPr>
          <w:p w:rsidR="005A3897" w:rsidRPr="007032A4" w:rsidRDefault="005A3897" w:rsidP="00C134EB">
            <w:pPr>
              <w:jc w:val="center"/>
              <w:rPr>
                <w:sz w:val="22"/>
                <w:szCs w:val="22"/>
              </w:rPr>
            </w:pPr>
            <w:r w:rsidRPr="007032A4">
              <w:rPr>
                <w:sz w:val="22"/>
                <w:szCs w:val="22"/>
              </w:rPr>
              <w:t>28,4</w:t>
            </w:r>
          </w:p>
        </w:tc>
        <w:tc>
          <w:tcPr>
            <w:tcW w:w="446" w:type="pct"/>
            <w:noWrap/>
            <w:hideMark/>
          </w:tcPr>
          <w:p w:rsidR="005A3897" w:rsidRPr="007032A4" w:rsidRDefault="005A3897" w:rsidP="00C134EB">
            <w:pPr>
              <w:jc w:val="center"/>
              <w:rPr>
                <w:sz w:val="22"/>
                <w:szCs w:val="22"/>
              </w:rPr>
            </w:pPr>
          </w:p>
        </w:tc>
        <w:tc>
          <w:tcPr>
            <w:tcW w:w="446" w:type="pct"/>
            <w:noWrap/>
            <w:hideMark/>
          </w:tcPr>
          <w:p w:rsidR="005A3897" w:rsidRPr="007032A4" w:rsidRDefault="005A3897" w:rsidP="00C134EB">
            <w:pPr>
              <w:jc w:val="center"/>
              <w:rPr>
                <w:sz w:val="22"/>
                <w:szCs w:val="22"/>
              </w:rPr>
            </w:pPr>
          </w:p>
        </w:tc>
        <w:tc>
          <w:tcPr>
            <w:tcW w:w="488" w:type="pct"/>
          </w:tcPr>
          <w:p w:rsidR="005A3897" w:rsidRPr="007032A4" w:rsidRDefault="005A3897" w:rsidP="00C134EB">
            <w:pPr>
              <w:jc w:val="center"/>
              <w:rPr>
                <w:sz w:val="22"/>
                <w:szCs w:val="22"/>
              </w:rPr>
            </w:pPr>
          </w:p>
        </w:tc>
      </w:tr>
      <w:tr w:rsidR="005A3897" w:rsidRPr="007032A4" w:rsidTr="006937D4">
        <w:trPr>
          <w:trHeight w:val="20"/>
        </w:trPr>
        <w:tc>
          <w:tcPr>
            <w:tcW w:w="1835" w:type="pct"/>
          </w:tcPr>
          <w:p w:rsidR="005A3897" w:rsidRPr="007032A4" w:rsidRDefault="005A3897" w:rsidP="00C134EB">
            <w:pPr>
              <w:jc w:val="center"/>
              <w:rPr>
                <w:sz w:val="22"/>
                <w:szCs w:val="22"/>
              </w:rPr>
            </w:pPr>
          </w:p>
        </w:tc>
        <w:tc>
          <w:tcPr>
            <w:tcW w:w="3165" w:type="pct"/>
            <w:gridSpan w:val="7"/>
            <w:noWrap/>
            <w:hideMark/>
          </w:tcPr>
          <w:p w:rsidR="005A3897" w:rsidRPr="007032A4" w:rsidRDefault="005A3897" w:rsidP="00C134EB">
            <w:pPr>
              <w:jc w:val="center"/>
              <w:rPr>
                <w:sz w:val="22"/>
                <w:szCs w:val="22"/>
              </w:rPr>
            </w:pPr>
            <w:r w:rsidRPr="007032A4">
              <w:rPr>
                <w:sz w:val="22"/>
                <w:szCs w:val="22"/>
              </w:rPr>
              <w:t>Среднесписочная численность работников</w:t>
            </w:r>
            <w:r w:rsidR="00F13D0F" w:rsidRPr="007032A4">
              <w:rPr>
                <w:sz w:val="22"/>
                <w:szCs w:val="22"/>
              </w:rPr>
              <w:t xml:space="preserve"> </w:t>
            </w:r>
            <w:r w:rsidRPr="007032A4">
              <w:rPr>
                <w:sz w:val="22"/>
                <w:szCs w:val="22"/>
              </w:rPr>
              <w:t>(человек)</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Гатчинский муниципальный район</w:t>
            </w:r>
          </w:p>
        </w:tc>
        <w:tc>
          <w:tcPr>
            <w:tcW w:w="446" w:type="pct"/>
            <w:noWrap/>
            <w:hideMark/>
          </w:tcPr>
          <w:p w:rsidR="005A3897" w:rsidRPr="007032A4" w:rsidRDefault="005A3897" w:rsidP="00C134EB">
            <w:pPr>
              <w:jc w:val="center"/>
              <w:rPr>
                <w:sz w:val="22"/>
                <w:szCs w:val="22"/>
              </w:rPr>
            </w:pPr>
            <w:r w:rsidRPr="007032A4">
              <w:rPr>
                <w:sz w:val="22"/>
                <w:szCs w:val="22"/>
              </w:rPr>
              <w:t>6440</w:t>
            </w:r>
          </w:p>
        </w:tc>
        <w:tc>
          <w:tcPr>
            <w:tcW w:w="446" w:type="pct"/>
            <w:noWrap/>
            <w:hideMark/>
          </w:tcPr>
          <w:p w:rsidR="005A3897" w:rsidRPr="007032A4" w:rsidRDefault="005A3897" w:rsidP="00C134EB">
            <w:pPr>
              <w:jc w:val="center"/>
              <w:rPr>
                <w:bCs/>
                <w:sz w:val="22"/>
                <w:szCs w:val="22"/>
              </w:rPr>
            </w:pPr>
            <w:r w:rsidRPr="007032A4">
              <w:rPr>
                <w:bCs/>
                <w:sz w:val="22"/>
                <w:szCs w:val="22"/>
              </w:rPr>
              <w:t>5953</w:t>
            </w:r>
          </w:p>
        </w:tc>
        <w:tc>
          <w:tcPr>
            <w:tcW w:w="446" w:type="pct"/>
            <w:noWrap/>
            <w:hideMark/>
          </w:tcPr>
          <w:p w:rsidR="005A3897" w:rsidRPr="007032A4" w:rsidRDefault="005A3897" w:rsidP="00C134EB">
            <w:pPr>
              <w:jc w:val="center"/>
              <w:rPr>
                <w:sz w:val="22"/>
                <w:szCs w:val="22"/>
              </w:rPr>
            </w:pPr>
            <w:r w:rsidRPr="007032A4">
              <w:rPr>
                <w:sz w:val="22"/>
                <w:szCs w:val="22"/>
              </w:rPr>
              <w:t>6725</w:t>
            </w:r>
          </w:p>
        </w:tc>
        <w:tc>
          <w:tcPr>
            <w:tcW w:w="446" w:type="pct"/>
            <w:noWrap/>
            <w:hideMark/>
          </w:tcPr>
          <w:p w:rsidR="005A3897" w:rsidRPr="007032A4" w:rsidRDefault="005A3897" w:rsidP="00C134EB">
            <w:pPr>
              <w:jc w:val="center"/>
              <w:rPr>
                <w:sz w:val="22"/>
                <w:szCs w:val="22"/>
              </w:rPr>
            </w:pPr>
            <w:r w:rsidRPr="007032A4">
              <w:rPr>
                <w:sz w:val="22"/>
                <w:szCs w:val="22"/>
              </w:rPr>
              <w:t>6524</w:t>
            </w:r>
          </w:p>
        </w:tc>
        <w:tc>
          <w:tcPr>
            <w:tcW w:w="446" w:type="pct"/>
            <w:noWrap/>
            <w:hideMark/>
          </w:tcPr>
          <w:p w:rsidR="005A3897" w:rsidRPr="007032A4" w:rsidRDefault="005A3897" w:rsidP="00C134EB">
            <w:pPr>
              <w:jc w:val="center"/>
              <w:rPr>
                <w:sz w:val="22"/>
                <w:szCs w:val="22"/>
              </w:rPr>
            </w:pPr>
            <w:r w:rsidRPr="007032A4">
              <w:rPr>
                <w:sz w:val="22"/>
                <w:szCs w:val="22"/>
              </w:rPr>
              <w:t>3134</w:t>
            </w:r>
          </w:p>
        </w:tc>
        <w:tc>
          <w:tcPr>
            <w:tcW w:w="446" w:type="pct"/>
            <w:noWrap/>
            <w:hideMark/>
          </w:tcPr>
          <w:p w:rsidR="005A3897" w:rsidRPr="007032A4" w:rsidRDefault="005A3897" w:rsidP="00C134EB">
            <w:pPr>
              <w:jc w:val="center"/>
              <w:rPr>
                <w:sz w:val="22"/>
                <w:szCs w:val="22"/>
              </w:rPr>
            </w:pPr>
            <w:r w:rsidRPr="007032A4">
              <w:rPr>
                <w:sz w:val="22"/>
                <w:szCs w:val="22"/>
              </w:rPr>
              <w:t>2944</w:t>
            </w:r>
          </w:p>
        </w:tc>
        <w:tc>
          <w:tcPr>
            <w:tcW w:w="488" w:type="pct"/>
          </w:tcPr>
          <w:p w:rsidR="005A3897" w:rsidRPr="007032A4" w:rsidRDefault="005A3897" w:rsidP="00C134EB">
            <w:pPr>
              <w:jc w:val="center"/>
              <w:rPr>
                <w:sz w:val="22"/>
                <w:szCs w:val="22"/>
              </w:rPr>
            </w:pPr>
            <w:r w:rsidRPr="007032A4">
              <w:rPr>
                <w:sz w:val="22"/>
                <w:szCs w:val="22"/>
              </w:rPr>
              <w:t>88,9</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МО «Город Гатчина»</w:t>
            </w:r>
          </w:p>
        </w:tc>
        <w:tc>
          <w:tcPr>
            <w:tcW w:w="446" w:type="pct"/>
            <w:noWrap/>
            <w:hideMark/>
          </w:tcPr>
          <w:p w:rsidR="005A3897" w:rsidRPr="007032A4" w:rsidRDefault="005A3897" w:rsidP="00C134EB">
            <w:pPr>
              <w:jc w:val="center"/>
              <w:rPr>
                <w:sz w:val="22"/>
                <w:szCs w:val="22"/>
              </w:rPr>
            </w:pPr>
            <w:r w:rsidRPr="007032A4">
              <w:rPr>
                <w:sz w:val="22"/>
                <w:szCs w:val="22"/>
              </w:rPr>
              <w:t>2651</w:t>
            </w:r>
          </w:p>
        </w:tc>
        <w:tc>
          <w:tcPr>
            <w:tcW w:w="446" w:type="pct"/>
            <w:noWrap/>
            <w:hideMark/>
          </w:tcPr>
          <w:p w:rsidR="005A3897" w:rsidRPr="007032A4" w:rsidRDefault="005A3897" w:rsidP="00C134EB">
            <w:pPr>
              <w:jc w:val="center"/>
              <w:rPr>
                <w:sz w:val="22"/>
                <w:szCs w:val="22"/>
              </w:rPr>
            </w:pPr>
            <w:r w:rsidRPr="007032A4">
              <w:rPr>
                <w:sz w:val="22"/>
                <w:szCs w:val="22"/>
              </w:rPr>
              <w:t>2332</w:t>
            </w:r>
          </w:p>
        </w:tc>
        <w:tc>
          <w:tcPr>
            <w:tcW w:w="446" w:type="pct"/>
            <w:noWrap/>
            <w:hideMark/>
          </w:tcPr>
          <w:p w:rsidR="005A3897" w:rsidRPr="007032A4" w:rsidRDefault="005A3897" w:rsidP="00C134EB">
            <w:pPr>
              <w:jc w:val="center"/>
              <w:rPr>
                <w:sz w:val="22"/>
                <w:szCs w:val="22"/>
              </w:rPr>
            </w:pPr>
            <w:r w:rsidRPr="007032A4">
              <w:rPr>
                <w:sz w:val="22"/>
                <w:szCs w:val="22"/>
              </w:rPr>
              <w:t>2759</w:t>
            </w:r>
          </w:p>
        </w:tc>
        <w:tc>
          <w:tcPr>
            <w:tcW w:w="446" w:type="pct"/>
            <w:noWrap/>
            <w:hideMark/>
          </w:tcPr>
          <w:p w:rsidR="005A3897" w:rsidRPr="007032A4" w:rsidRDefault="005A3897" w:rsidP="00C134EB">
            <w:pPr>
              <w:jc w:val="center"/>
              <w:rPr>
                <w:sz w:val="22"/>
                <w:szCs w:val="22"/>
              </w:rPr>
            </w:pPr>
            <w:r w:rsidRPr="007032A4">
              <w:rPr>
                <w:sz w:val="22"/>
                <w:szCs w:val="22"/>
              </w:rPr>
              <w:t>2625</w:t>
            </w:r>
          </w:p>
        </w:tc>
        <w:tc>
          <w:tcPr>
            <w:tcW w:w="446" w:type="pct"/>
            <w:noWrap/>
            <w:hideMark/>
          </w:tcPr>
          <w:p w:rsidR="005A3897" w:rsidRPr="007032A4" w:rsidRDefault="005A3897" w:rsidP="00C134EB">
            <w:pPr>
              <w:jc w:val="center"/>
              <w:rPr>
                <w:sz w:val="22"/>
                <w:szCs w:val="22"/>
              </w:rPr>
            </w:pPr>
          </w:p>
        </w:tc>
        <w:tc>
          <w:tcPr>
            <w:tcW w:w="446" w:type="pct"/>
            <w:noWrap/>
            <w:hideMark/>
          </w:tcPr>
          <w:p w:rsidR="005A3897" w:rsidRPr="007032A4" w:rsidRDefault="005A3897" w:rsidP="00C134EB">
            <w:pPr>
              <w:jc w:val="center"/>
              <w:rPr>
                <w:sz w:val="22"/>
                <w:szCs w:val="22"/>
              </w:rPr>
            </w:pPr>
          </w:p>
        </w:tc>
        <w:tc>
          <w:tcPr>
            <w:tcW w:w="488" w:type="pct"/>
          </w:tcPr>
          <w:p w:rsidR="005A3897" w:rsidRPr="007032A4" w:rsidRDefault="005A3897" w:rsidP="00C134EB">
            <w:pPr>
              <w:jc w:val="center"/>
              <w:rPr>
                <w:sz w:val="22"/>
                <w:szCs w:val="22"/>
              </w:rPr>
            </w:pPr>
            <w:r w:rsidRPr="007032A4">
              <w:rPr>
                <w:sz w:val="22"/>
                <w:szCs w:val="22"/>
              </w:rPr>
              <w:t>100,5</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446" w:type="pct"/>
            <w:noWrap/>
            <w:hideMark/>
          </w:tcPr>
          <w:p w:rsidR="005A3897" w:rsidRPr="007032A4" w:rsidRDefault="005A3897" w:rsidP="00C134EB">
            <w:pPr>
              <w:jc w:val="center"/>
              <w:rPr>
                <w:sz w:val="22"/>
                <w:szCs w:val="22"/>
              </w:rPr>
            </w:pPr>
            <w:r w:rsidRPr="007032A4">
              <w:rPr>
                <w:sz w:val="22"/>
                <w:szCs w:val="22"/>
              </w:rPr>
              <w:t>41,2</w:t>
            </w:r>
          </w:p>
        </w:tc>
        <w:tc>
          <w:tcPr>
            <w:tcW w:w="446" w:type="pct"/>
            <w:noWrap/>
            <w:hideMark/>
          </w:tcPr>
          <w:p w:rsidR="005A3897" w:rsidRPr="007032A4" w:rsidRDefault="005A3897" w:rsidP="00C134EB">
            <w:pPr>
              <w:jc w:val="center"/>
              <w:rPr>
                <w:sz w:val="22"/>
                <w:szCs w:val="22"/>
              </w:rPr>
            </w:pPr>
            <w:r w:rsidRPr="007032A4">
              <w:rPr>
                <w:sz w:val="22"/>
                <w:szCs w:val="22"/>
              </w:rPr>
              <w:t>39,2</w:t>
            </w:r>
          </w:p>
        </w:tc>
        <w:tc>
          <w:tcPr>
            <w:tcW w:w="446" w:type="pct"/>
            <w:noWrap/>
            <w:hideMark/>
          </w:tcPr>
          <w:p w:rsidR="005A3897" w:rsidRPr="007032A4" w:rsidRDefault="005A3897" w:rsidP="00C134EB">
            <w:pPr>
              <w:jc w:val="center"/>
              <w:rPr>
                <w:sz w:val="22"/>
                <w:szCs w:val="22"/>
              </w:rPr>
            </w:pPr>
            <w:r w:rsidRPr="007032A4">
              <w:rPr>
                <w:sz w:val="22"/>
                <w:szCs w:val="22"/>
              </w:rPr>
              <w:t>41,0</w:t>
            </w:r>
          </w:p>
        </w:tc>
        <w:tc>
          <w:tcPr>
            <w:tcW w:w="446" w:type="pct"/>
            <w:noWrap/>
            <w:hideMark/>
          </w:tcPr>
          <w:p w:rsidR="005A3897" w:rsidRPr="007032A4" w:rsidRDefault="005A3897" w:rsidP="00C134EB">
            <w:pPr>
              <w:jc w:val="center"/>
              <w:rPr>
                <w:sz w:val="22"/>
                <w:szCs w:val="22"/>
              </w:rPr>
            </w:pPr>
            <w:r w:rsidRPr="007032A4">
              <w:rPr>
                <w:sz w:val="22"/>
                <w:szCs w:val="22"/>
              </w:rPr>
              <w:t>40,2</w:t>
            </w:r>
          </w:p>
        </w:tc>
        <w:tc>
          <w:tcPr>
            <w:tcW w:w="446" w:type="pct"/>
            <w:noWrap/>
            <w:hideMark/>
          </w:tcPr>
          <w:p w:rsidR="005A3897" w:rsidRPr="007032A4" w:rsidRDefault="005A3897" w:rsidP="00C134EB">
            <w:pPr>
              <w:jc w:val="center"/>
              <w:rPr>
                <w:sz w:val="22"/>
                <w:szCs w:val="22"/>
              </w:rPr>
            </w:pPr>
          </w:p>
        </w:tc>
        <w:tc>
          <w:tcPr>
            <w:tcW w:w="446" w:type="pct"/>
            <w:noWrap/>
            <w:hideMark/>
          </w:tcPr>
          <w:p w:rsidR="005A3897" w:rsidRPr="007032A4" w:rsidRDefault="005A3897" w:rsidP="00C134EB">
            <w:pPr>
              <w:jc w:val="center"/>
              <w:rPr>
                <w:sz w:val="22"/>
                <w:szCs w:val="22"/>
              </w:rPr>
            </w:pPr>
          </w:p>
        </w:tc>
        <w:tc>
          <w:tcPr>
            <w:tcW w:w="488" w:type="pct"/>
          </w:tcPr>
          <w:p w:rsidR="005A3897" w:rsidRPr="007032A4" w:rsidRDefault="005A3897" w:rsidP="00C134EB">
            <w:pPr>
              <w:jc w:val="center"/>
              <w:rPr>
                <w:sz w:val="22"/>
                <w:szCs w:val="22"/>
              </w:rPr>
            </w:pPr>
          </w:p>
        </w:tc>
      </w:tr>
      <w:tr w:rsidR="005A3897" w:rsidRPr="007032A4" w:rsidTr="006937D4">
        <w:trPr>
          <w:trHeight w:val="20"/>
        </w:trPr>
        <w:tc>
          <w:tcPr>
            <w:tcW w:w="1835" w:type="pct"/>
          </w:tcPr>
          <w:p w:rsidR="005A3897" w:rsidRPr="007032A4" w:rsidRDefault="005A3897" w:rsidP="00C134EB">
            <w:pPr>
              <w:jc w:val="center"/>
              <w:rPr>
                <w:sz w:val="22"/>
                <w:szCs w:val="22"/>
              </w:rPr>
            </w:pPr>
          </w:p>
        </w:tc>
        <w:tc>
          <w:tcPr>
            <w:tcW w:w="3165" w:type="pct"/>
            <w:gridSpan w:val="7"/>
            <w:noWrap/>
            <w:hideMark/>
          </w:tcPr>
          <w:p w:rsidR="005A3897" w:rsidRPr="007032A4" w:rsidRDefault="005A3897" w:rsidP="00C134EB">
            <w:pPr>
              <w:jc w:val="center"/>
              <w:rPr>
                <w:sz w:val="22"/>
                <w:szCs w:val="22"/>
              </w:rPr>
            </w:pPr>
            <w:r w:rsidRPr="007032A4">
              <w:rPr>
                <w:sz w:val="22"/>
                <w:szCs w:val="22"/>
              </w:rPr>
              <w:t>Среднемесячная начисленная заработная плата работников (тыс</w:t>
            </w:r>
            <w:proofErr w:type="gramStart"/>
            <w:r w:rsidRPr="007032A4">
              <w:rPr>
                <w:sz w:val="22"/>
                <w:szCs w:val="22"/>
              </w:rPr>
              <w:t>.р</w:t>
            </w:r>
            <w:proofErr w:type="gramEnd"/>
            <w:r w:rsidRPr="007032A4">
              <w:rPr>
                <w:sz w:val="22"/>
                <w:szCs w:val="22"/>
              </w:rPr>
              <w:t>ублей)</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Гатчинский муниципальный район</w:t>
            </w:r>
          </w:p>
        </w:tc>
        <w:tc>
          <w:tcPr>
            <w:tcW w:w="446" w:type="pct"/>
            <w:noWrap/>
            <w:hideMark/>
          </w:tcPr>
          <w:p w:rsidR="005A3897" w:rsidRPr="007032A4" w:rsidRDefault="005A3897" w:rsidP="00C134EB">
            <w:pPr>
              <w:jc w:val="center"/>
              <w:rPr>
                <w:sz w:val="22"/>
                <w:szCs w:val="22"/>
              </w:rPr>
            </w:pPr>
            <w:r w:rsidRPr="007032A4">
              <w:rPr>
                <w:sz w:val="22"/>
                <w:szCs w:val="22"/>
              </w:rPr>
              <w:t>12,820</w:t>
            </w:r>
          </w:p>
        </w:tc>
        <w:tc>
          <w:tcPr>
            <w:tcW w:w="446" w:type="pct"/>
            <w:noWrap/>
            <w:hideMark/>
          </w:tcPr>
          <w:p w:rsidR="005A3897" w:rsidRPr="007032A4" w:rsidRDefault="005A3897" w:rsidP="00C134EB">
            <w:pPr>
              <w:jc w:val="center"/>
              <w:rPr>
                <w:bCs/>
                <w:sz w:val="22"/>
                <w:szCs w:val="22"/>
              </w:rPr>
            </w:pPr>
            <w:r w:rsidRPr="007032A4">
              <w:rPr>
                <w:bCs/>
                <w:sz w:val="22"/>
                <w:szCs w:val="22"/>
              </w:rPr>
              <w:t>13,236</w:t>
            </w:r>
          </w:p>
        </w:tc>
        <w:tc>
          <w:tcPr>
            <w:tcW w:w="446" w:type="pct"/>
            <w:noWrap/>
            <w:hideMark/>
          </w:tcPr>
          <w:p w:rsidR="005A3897" w:rsidRPr="007032A4" w:rsidRDefault="005A3897" w:rsidP="00C134EB">
            <w:pPr>
              <w:jc w:val="center"/>
              <w:rPr>
                <w:sz w:val="22"/>
                <w:szCs w:val="22"/>
              </w:rPr>
            </w:pPr>
            <w:r w:rsidRPr="007032A4">
              <w:rPr>
                <w:sz w:val="22"/>
                <w:szCs w:val="22"/>
              </w:rPr>
              <w:t>15,368</w:t>
            </w:r>
          </w:p>
        </w:tc>
        <w:tc>
          <w:tcPr>
            <w:tcW w:w="446" w:type="pct"/>
            <w:noWrap/>
            <w:hideMark/>
          </w:tcPr>
          <w:p w:rsidR="005A3897" w:rsidRPr="007032A4" w:rsidRDefault="005A3897" w:rsidP="00C134EB">
            <w:pPr>
              <w:jc w:val="center"/>
              <w:rPr>
                <w:sz w:val="22"/>
                <w:szCs w:val="22"/>
              </w:rPr>
            </w:pPr>
            <w:r w:rsidRPr="007032A4">
              <w:rPr>
                <w:sz w:val="22"/>
                <w:szCs w:val="22"/>
              </w:rPr>
              <w:t>16,012</w:t>
            </w:r>
          </w:p>
        </w:tc>
        <w:tc>
          <w:tcPr>
            <w:tcW w:w="446" w:type="pct"/>
            <w:noWrap/>
            <w:hideMark/>
          </w:tcPr>
          <w:p w:rsidR="005A3897" w:rsidRPr="007032A4" w:rsidRDefault="005A3897" w:rsidP="00C134EB">
            <w:pPr>
              <w:jc w:val="center"/>
              <w:rPr>
                <w:sz w:val="22"/>
                <w:szCs w:val="22"/>
              </w:rPr>
            </w:pPr>
            <w:r w:rsidRPr="007032A4">
              <w:rPr>
                <w:sz w:val="22"/>
                <w:szCs w:val="22"/>
              </w:rPr>
              <w:t>20,231</w:t>
            </w:r>
          </w:p>
        </w:tc>
        <w:tc>
          <w:tcPr>
            <w:tcW w:w="446" w:type="pct"/>
            <w:noWrap/>
            <w:hideMark/>
          </w:tcPr>
          <w:p w:rsidR="005A3897" w:rsidRPr="007032A4" w:rsidRDefault="005A3897" w:rsidP="00C134EB">
            <w:pPr>
              <w:jc w:val="center"/>
              <w:rPr>
                <w:sz w:val="22"/>
                <w:szCs w:val="22"/>
              </w:rPr>
            </w:pPr>
            <w:r w:rsidRPr="007032A4">
              <w:rPr>
                <w:sz w:val="22"/>
                <w:szCs w:val="22"/>
              </w:rPr>
              <w:t>23,740</w:t>
            </w:r>
          </w:p>
        </w:tc>
        <w:tc>
          <w:tcPr>
            <w:tcW w:w="488" w:type="pct"/>
          </w:tcPr>
          <w:p w:rsidR="005A3897" w:rsidRPr="007032A4" w:rsidRDefault="005A3897" w:rsidP="00C134EB">
            <w:pPr>
              <w:jc w:val="center"/>
              <w:rPr>
                <w:sz w:val="22"/>
                <w:szCs w:val="22"/>
              </w:rPr>
            </w:pPr>
            <w:r w:rsidRPr="007032A4">
              <w:rPr>
                <w:sz w:val="22"/>
                <w:szCs w:val="22"/>
              </w:rPr>
              <w:t>113,4</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МО «Город Гатчина»</w:t>
            </w:r>
          </w:p>
        </w:tc>
        <w:tc>
          <w:tcPr>
            <w:tcW w:w="446" w:type="pct"/>
            <w:noWrap/>
            <w:hideMark/>
          </w:tcPr>
          <w:p w:rsidR="005A3897" w:rsidRPr="007032A4" w:rsidRDefault="005A3897" w:rsidP="00C134EB">
            <w:pPr>
              <w:jc w:val="center"/>
              <w:rPr>
                <w:sz w:val="22"/>
                <w:szCs w:val="22"/>
              </w:rPr>
            </w:pPr>
            <w:r w:rsidRPr="007032A4">
              <w:rPr>
                <w:sz w:val="22"/>
                <w:szCs w:val="22"/>
              </w:rPr>
              <w:t>12,754</w:t>
            </w:r>
          </w:p>
        </w:tc>
        <w:tc>
          <w:tcPr>
            <w:tcW w:w="446" w:type="pct"/>
            <w:noWrap/>
            <w:hideMark/>
          </w:tcPr>
          <w:p w:rsidR="005A3897" w:rsidRPr="007032A4" w:rsidRDefault="005A3897" w:rsidP="00C134EB">
            <w:pPr>
              <w:jc w:val="center"/>
              <w:rPr>
                <w:sz w:val="22"/>
                <w:szCs w:val="22"/>
              </w:rPr>
            </w:pPr>
            <w:r w:rsidRPr="007032A4">
              <w:rPr>
                <w:sz w:val="22"/>
                <w:szCs w:val="22"/>
              </w:rPr>
              <w:t>11,917</w:t>
            </w:r>
          </w:p>
        </w:tc>
        <w:tc>
          <w:tcPr>
            <w:tcW w:w="446" w:type="pct"/>
            <w:noWrap/>
            <w:hideMark/>
          </w:tcPr>
          <w:p w:rsidR="005A3897" w:rsidRPr="007032A4" w:rsidRDefault="005A3897" w:rsidP="00C134EB">
            <w:pPr>
              <w:jc w:val="center"/>
              <w:rPr>
                <w:sz w:val="22"/>
                <w:szCs w:val="22"/>
              </w:rPr>
            </w:pPr>
            <w:r w:rsidRPr="007032A4">
              <w:rPr>
                <w:sz w:val="22"/>
                <w:szCs w:val="22"/>
              </w:rPr>
              <w:t>14,318</w:t>
            </w:r>
          </w:p>
        </w:tc>
        <w:tc>
          <w:tcPr>
            <w:tcW w:w="446" w:type="pct"/>
            <w:noWrap/>
            <w:hideMark/>
          </w:tcPr>
          <w:p w:rsidR="005A3897" w:rsidRPr="007032A4" w:rsidRDefault="005A3897" w:rsidP="00C134EB">
            <w:pPr>
              <w:jc w:val="center"/>
              <w:rPr>
                <w:sz w:val="22"/>
                <w:szCs w:val="22"/>
              </w:rPr>
            </w:pPr>
            <w:r w:rsidRPr="007032A4">
              <w:rPr>
                <w:sz w:val="22"/>
                <w:szCs w:val="22"/>
              </w:rPr>
              <w:t>14,967</w:t>
            </w:r>
          </w:p>
        </w:tc>
        <w:tc>
          <w:tcPr>
            <w:tcW w:w="446" w:type="pct"/>
            <w:noWrap/>
            <w:hideMark/>
          </w:tcPr>
          <w:p w:rsidR="005A3897" w:rsidRPr="007032A4" w:rsidRDefault="005A3897" w:rsidP="00C134EB">
            <w:pPr>
              <w:jc w:val="center"/>
              <w:rPr>
                <w:sz w:val="22"/>
                <w:szCs w:val="22"/>
              </w:rPr>
            </w:pPr>
          </w:p>
        </w:tc>
        <w:tc>
          <w:tcPr>
            <w:tcW w:w="446" w:type="pct"/>
            <w:noWrap/>
            <w:hideMark/>
          </w:tcPr>
          <w:p w:rsidR="005A3897" w:rsidRPr="007032A4" w:rsidRDefault="005A3897" w:rsidP="00C134EB">
            <w:pPr>
              <w:jc w:val="center"/>
              <w:rPr>
                <w:sz w:val="22"/>
                <w:szCs w:val="22"/>
              </w:rPr>
            </w:pPr>
          </w:p>
        </w:tc>
        <w:tc>
          <w:tcPr>
            <w:tcW w:w="488" w:type="pct"/>
          </w:tcPr>
          <w:p w:rsidR="005A3897" w:rsidRPr="007032A4" w:rsidRDefault="005A3897" w:rsidP="00C134EB">
            <w:pPr>
              <w:jc w:val="center"/>
              <w:rPr>
                <w:sz w:val="22"/>
                <w:szCs w:val="22"/>
              </w:rPr>
            </w:pPr>
            <w:r w:rsidRPr="007032A4">
              <w:rPr>
                <w:sz w:val="22"/>
                <w:szCs w:val="22"/>
              </w:rPr>
              <w:t>106,0</w:t>
            </w:r>
          </w:p>
        </w:tc>
      </w:tr>
      <w:tr w:rsidR="005A3897" w:rsidRPr="007032A4" w:rsidTr="006937D4">
        <w:trPr>
          <w:trHeight w:val="20"/>
        </w:trPr>
        <w:tc>
          <w:tcPr>
            <w:tcW w:w="1835" w:type="pct"/>
          </w:tcPr>
          <w:p w:rsidR="005A3897" w:rsidRPr="007032A4" w:rsidRDefault="005A3897"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446" w:type="pct"/>
            <w:noWrap/>
            <w:hideMark/>
          </w:tcPr>
          <w:p w:rsidR="005A3897" w:rsidRPr="007032A4" w:rsidRDefault="005A3897" w:rsidP="00C134EB">
            <w:pPr>
              <w:jc w:val="center"/>
              <w:rPr>
                <w:sz w:val="22"/>
                <w:szCs w:val="22"/>
              </w:rPr>
            </w:pPr>
            <w:r w:rsidRPr="007032A4">
              <w:rPr>
                <w:sz w:val="22"/>
                <w:szCs w:val="22"/>
              </w:rPr>
              <w:t>99,5</w:t>
            </w:r>
          </w:p>
        </w:tc>
        <w:tc>
          <w:tcPr>
            <w:tcW w:w="446" w:type="pct"/>
            <w:noWrap/>
            <w:hideMark/>
          </w:tcPr>
          <w:p w:rsidR="005A3897" w:rsidRPr="007032A4" w:rsidRDefault="005A3897" w:rsidP="00C134EB">
            <w:pPr>
              <w:jc w:val="center"/>
              <w:rPr>
                <w:sz w:val="22"/>
                <w:szCs w:val="22"/>
              </w:rPr>
            </w:pPr>
            <w:r w:rsidRPr="007032A4">
              <w:rPr>
                <w:sz w:val="22"/>
                <w:szCs w:val="22"/>
              </w:rPr>
              <w:t>90,0</w:t>
            </w:r>
          </w:p>
        </w:tc>
        <w:tc>
          <w:tcPr>
            <w:tcW w:w="446" w:type="pct"/>
            <w:noWrap/>
            <w:hideMark/>
          </w:tcPr>
          <w:p w:rsidR="005A3897" w:rsidRPr="007032A4" w:rsidRDefault="005A3897" w:rsidP="00C134EB">
            <w:pPr>
              <w:jc w:val="center"/>
              <w:rPr>
                <w:sz w:val="22"/>
                <w:szCs w:val="22"/>
              </w:rPr>
            </w:pPr>
            <w:r w:rsidRPr="007032A4">
              <w:rPr>
                <w:sz w:val="22"/>
                <w:szCs w:val="22"/>
              </w:rPr>
              <w:t>93,2</w:t>
            </w:r>
          </w:p>
        </w:tc>
        <w:tc>
          <w:tcPr>
            <w:tcW w:w="446" w:type="pct"/>
            <w:noWrap/>
            <w:hideMark/>
          </w:tcPr>
          <w:p w:rsidR="005A3897" w:rsidRPr="007032A4" w:rsidRDefault="005A3897" w:rsidP="00C134EB">
            <w:pPr>
              <w:jc w:val="center"/>
              <w:rPr>
                <w:sz w:val="22"/>
                <w:szCs w:val="22"/>
              </w:rPr>
            </w:pPr>
            <w:r w:rsidRPr="007032A4">
              <w:rPr>
                <w:sz w:val="22"/>
                <w:szCs w:val="22"/>
              </w:rPr>
              <w:t>93,5</w:t>
            </w:r>
          </w:p>
        </w:tc>
        <w:tc>
          <w:tcPr>
            <w:tcW w:w="446" w:type="pct"/>
            <w:noWrap/>
            <w:hideMark/>
          </w:tcPr>
          <w:p w:rsidR="005A3897" w:rsidRPr="007032A4" w:rsidRDefault="005A3897" w:rsidP="00C134EB">
            <w:pPr>
              <w:jc w:val="center"/>
              <w:rPr>
                <w:sz w:val="22"/>
                <w:szCs w:val="22"/>
              </w:rPr>
            </w:pPr>
          </w:p>
        </w:tc>
        <w:tc>
          <w:tcPr>
            <w:tcW w:w="446" w:type="pct"/>
            <w:noWrap/>
            <w:hideMark/>
          </w:tcPr>
          <w:p w:rsidR="005A3897" w:rsidRPr="007032A4" w:rsidRDefault="005A3897" w:rsidP="00C134EB">
            <w:pPr>
              <w:jc w:val="center"/>
              <w:rPr>
                <w:sz w:val="22"/>
                <w:szCs w:val="22"/>
              </w:rPr>
            </w:pPr>
          </w:p>
        </w:tc>
        <w:tc>
          <w:tcPr>
            <w:tcW w:w="488" w:type="pct"/>
          </w:tcPr>
          <w:p w:rsidR="005A3897" w:rsidRPr="007032A4" w:rsidRDefault="005A3897" w:rsidP="00C134EB">
            <w:pPr>
              <w:jc w:val="center"/>
              <w:rPr>
                <w:sz w:val="22"/>
                <w:szCs w:val="22"/>
              </w:rPr>
            </w:pPr>
          </w:p>
        </w:tc>
      </w:tr>
    </w:tbl>
    <w:p w:rsidR="005A3897" w:rsidRPr="007032A4" w:rsidRDefault="005A3897" w:rsidP="00C134EB">
      <w:pPr>
        <w:ind w:firstLine="567"/>
        <w:jc w:val="both"/>
        <w:sectPr w:rsidR="005A3897" w:rsidRPr="007032A4" w:rsidSect="0069178C">
          <w:pgSz w:w="11906" w:h="16838"/>
          <w:pgMar w:top="1134" w:right="1134" w:bottom="1134" w:left="1134" w:header="708" w:footer="708" w:gutter="0"/>
          <w:cols w:space="708"/>
          <w:titlePg/>
          <w:docGrid w:linePitch="360"/>
        </w:sectPr>
      </w:pPr>
    </w:p>
    <w:p w:rsidR="005A3897" w:rsidRPr="007032A4" w:rsidRDefault="005A3897" w:rsidP="00C134EB">
      <w:pPr>
        <w:ind w:firstLine="567"/>
        <w:jc w:val="both"/>
      </w:pPr>
      <w:r w:rsidRPr="007032A4">
        <w:rPr>
          <w:noProof/>
        </w:rPr>
        <w:lastRenderedPageBreak/>
        <w:drawing>
          <wp:anchor distT="0" distB="0" distL="114300" distR="114300" simplePos="0" relativeHeight="251662336" behindDoc="1" locked="0" layoutInCell="1" allowOverlap="1">
            <wp:simplePos x="0" y="0"/>
            <wp:positionH relativeFrom="column">
              <wp:posOffset>-431409</wp:posOffset>
            </wp:positionH>
            <wp:positionV relativeFrom="paragraph">
              <wp:posOffset>300629</wp:posOffset>
            </wp:positionV>
            <wp:extent cx="10097965" cy="4583723"/>
            <wp:effectExtent l="19050" t="0" r="0" b="0"/>
            <wp:wrapNone/>
            <wp:docPr id="14" name="Рисунок 2" descr="E:\ЭНКО_ГАТЧИНА\СЭР_ГМР\ЗАПИСКИ\МП_2007-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ЭНКО_ГАТЧИНА\СЭР_ГМР\ЗАПИСКИ\МП_2007-2011.jpg"/>
                    <pic:cNvPicPr>
                      <a:picLocks noChangeAspect="1" noChangeArrowheads="1"/>
                    </pic:cNvPicPr>
                  </pic:nvPicPr>
                  <pic:blipFill>
                    <a:blip r:embed="rId18"/>
                    <a:srcRect/>
                    <a:stretch>
                      <a:fillRect/>
                    </a:stretch>
                  </pic:blipFill>
                  <pic:spPr bwMode="auto">
                    <a:xfrm>
                      <a:off x="0" y="0"/>
                      <a:ext cx="10097965" cy="4583723"/>
                    </a:xfrm>
                    <a:prstGeom prst="rect">
                      <a:avLst/>
                    </a:prstGeom>
                    <a:noFill/>
                    <a:ln w="9525">
                      <a:noFill/>
                      <a:miter lim="800000"/>
                      <a:headEnd/>
                      <a:tailEnd/>
                    </a:ln>
                  </pic:spPr>
                </pic:pic>
              </a:graphicData>
            </a:graphic>
          </wp:anchor>
        </w:drawing>
      </w:r>
    </w:p>
    <w:p w:rsidR="005A3897" w:rsidRPr="007032A4" w:rsidRDefault="005A3897" w:rsidP="00C134EB">
      <w:pPr>
        <w:pStyle w:val="1"/>
        <w:suppressAutoHyphens/>
        <w:spacing w:before="0" w:after="0"/>
        <w:sectPr w:rsidR="005A3897" w:rsidRPr="007032A4" w:rsidSect="00D47517">
          <w:pgSz w:w="16838" w:h="11906" w:orient="landscape"/>
          <w:pgMar w:top="1134" w:right="1134" w:bottom="1134" w:left="1134" w:header="709" w:footer="709" w:gutter="0"/>
          <w:cols w:space="708"/>
          <w:titlePg/>
          <w:docGrid w:linePitch="360"/>
        </w:sectPr>
      </w:pPr>
    </w:p>
    <w:p w:rsidR="00707828" w:rsidRPr="007032A4" w:rsidRDefault="00707828" w:rsidP="00707828">
      <w:pPr>
        <w:ind w:firstLine="397"/>
        <w:jc w:val="both"/>
      </w:pPr>
      <w:bookmarkStart w:id="19" w:name="_Toc431923076"/>
      <w:r w:rsidRPr="007032A4">
        <w:lastRenderedPageBreak/>
        <w:t xml:space="preserve">С 2011 года администрация Гатчинского муниципального района осуществила разработку и реализует новую концепцию в отношении поддержки малого и среднего предпринимательства, направленной на увеличение количества рабочих мест в малом и среднем бизнесе района. </w:t>
      </w:r>
    </w:p>
    <w:p w:rsidR="00707828" w:rsidRPr="007032A4" w:rsidRDefault="00707828" w:rsidP="00707828">
      <w:pPr>
        <w:ind w:firstLine="397"/>
        <w:jc w:val="both"/>
      </w:pPr>
      <w:r w:rsidRPr="007032A4">
        <w:t>В 2014 году предприятиями малого и среднего бизнеса создано 125 дополнительных рабочих мест. По данным Межрайонной ИФНС России №7 по Ленинградской области на 1 ноября 2014 г. зарегистрировано 256 юридических лиц и 666 индивидуальных предпринимателей.</w:t>
      </w:r>
    </w:p>
    <w:p w:rsidR="00707828" w:rsidRPr="007032A4" w:rsidRDefault="00707828" w:rsidP="00707828">
      <w:pPr>
        <w:ind w:firstLine="397"/>
        <w:jc w:val="both"/>
        <w:rPr>
          <w:sz w:val="16"/>
          <w:szCs w:val="16"/>
        </w:rPr>
      </w:pPr>
      <w:r w:rsidRPr="007032A4">
        <w:t>Динамика структуры малого предпринимательства демонстрирует высокую подвижность данного сектора экономики, что наиболее отражается в развитии сферы услуг (торговля, строительство).</w:t>
      </w:r>
    </w:p>
    <w:p w:rsidR="00707828" w:rsidRPr="007032A4" w:rsidRDefault="00707828" w:rsidP="00707828"/>
    <w:p w:rsidR="005A3897" w:rsidRPr="007032A4" w:rsidRDefault="00872668" w:rsidP="00C134EB">
      <w:pPr>
        <w:pStyle w:val="30"/>
        <w:spacing w:before="0" w:after="0"/>
      </w:pPr>
      <w:bookmarkStart w:id="20" w:name="_Toc437600964"/>
      <w:r w:rsidRPr="007032A4">
        <w:t xml:space="preserve">1.3.4. </w:t>
      </w:r>
      <w:r w:rsidR="005A3897" w:rsidRPr="007032A4">
        <w:t>Инвестиции</w:t>
      </w:r>
      <w:bookmarkEnd w:id="19"/>
      <w:bookmarkEnd w:id="20"/>
    </w:p>
    <w:p w:rsidR="005A3897" w:rsidRPr="007032A4" w:rsidRDefault="00192392" w:rsidP="00C134EB">
      <w:pPr>
        <w:ind w:firstLine="397"/>
        <w:jc w:val="both"/>
      </w:pPr>
      <w:r w:rsidRPr="007032A4">
        <w:t xml:space="preserve">В последние годы на территории Гатчинского муниципального района отмечается высокий уровень инвестиционной активности. </w:t>
      </w:r>
      <w:r w:rsidR="005A3897" w:rsidRPr="007032A4">
        <w:t>Инвестиции в основной капитал по организациям Гатчинского муниципального района, не относящимся к субъектам малого предпринимательства,</w:t>
      </w:r>
      <w:r w:rsidR="00F13D0F" w:rsidRPr="007032A4">
        <w:t xml:space="preserve"> </w:t>
      </w:r>
      <w:r w:rsidR="005A3897" w:rsidRPr="007032A4">
        <w:t>за 2014 год</w:t>
      </w:r>
      <w:r w:rsidR="00F13D0F" w:rsidRPr="007032A4">
        <w:t xml:space="preserve"> </w:t>
      </w:r>
      <w:r w:rsidR="005A3897" w:rsidRPr="007032A4">
        <w:t>составили</w:t>
      </w:r>
      <w:r w:rsidR="00F13D0F" w:rsidRPr="007032A4">
        <w:t xml:space="preserve"> </w:t>
      </w:r>
      <w:r w:rsidR="005A3897" w:rsidRPr="007032A4">
        <w:t>4558,6 млн. рублей,</w:t>
      </w:r>
      <w:r w:rsidR="00F13D0F" w:rsidRPr="007032A4">
        <w:t xml:space="preserve"> </w:t>
      </w:r>
      <w:r w:rsidR="005A3897" w:rsidRPr="007032A4">
        <w:t>темп роста 110 % к</w:t>
      </w:r>
      <w:r w:rsidR="00F13D0F" w:rsidRPr="007032A4">
        <w:t xml:space="preserve"> </w:t>
      </w:r>
      <w:r w:rsidR="005A3897" w:rsidRPr="007032A4">
        <w:t>2013</w:t>
      </w:r>
      <w:r w:rsidR="00F13D0F" w:rsidRPr="007032A4">
        <w:t xml:space="preserve"> </w:t>
      </w:r>
      <w:r w:rsidR="005A3897" w:rsidRPr="007032A4">
        <w:t>году.</w:t>
      </w:r>
    </w:p>
    <w:p w:rsidR="005A3897" w:rsidRPr="007032A4" w:rsidRDefault="005A3897" w:rsidP="00C134EB">
      <w:pPr>
        <w:ind w:firstLine="397"/>
        <w:jc w:val="right"/>
      </w:pPr>
      <w:r w:rsidRPr="007032A4">
        <w:t>Таблица 1</w:t>
      </w:r>
      <w:r w:rsidR="004F0D5F" w:rsidRPr="007032A4">
        <w:t>5</w:t>
      </w:r>
      <w:r w:rsidRPr="007032A4">
        <w:t>.</w:t>
      </w:r>
    </w:p>
    <w:p w:rsidR="005A3897" w:rsidRPr="007032A4" w:rsidRDefault="005A3897" w:rsidP="00C134EB">
      <w:pPr>
        <w:ind w:firstLine="397"/>
        <w:jc w:val="center"/>
      </w:pPr>
      <w:r w:rsidRPr="007032A4">
        <w:t>Инвестиции в основной капитал, млн</w:t>
      </w:r>
      <w:proofErr w:type="gramStart"/>
      <w:r w:rsidRPr="007032A4">
        <w:t>.р</w:t>
      </w:r>
      <w:proofErr w:type="gramEnd"/>
      <w:r w:rsidRPr="007032A4">
        <w:t>уб.</w:t>
      </w:r>
    </w:p>
    <w:tbl>
      <w:tblPr>
        <w:tblStyle w:val="afe"/>
        <w:tblW w:w="0" w:type="auto"/>
        <w:tblLook w:val="04A0"/>
      </w:tblPr>
      <w:tblGrid>
        <w:gridCol w:w="3817"/>
        <w:gridCol w:w="1150"/>
        <w:gridCol w:w="1151"/>
        <w:gridCol w:w="1151"/>
        <w:gridCol w:w="1151"/>
        <w:gridCol w:w="1151"/>
      </w:tblGrid>
      <w:tr w:rsidR="005A3897" w:rsidRPr="007032A4" w:rsidTr="00D47517">
        <w:trPr>
          <w:cnfStyle w:val="100000000000"/>
        </w:trPr>
        <w:tc>
          <w:tcPr>
            <w:tcW w:w="3817" w:type="dxa"/>
          </w:tcPr>
          <w:p w:rsidR="005A3897" w:rsidRPr="007032A4" w:rsidRDefault="005A3897" w:rsidP="00C134EB">
            <w:pPr>
              <w:jc w:val="center"/>
              <w:rPr>
                <w:sz w:val="22"/>
                <w:szCs w:val="22"/>
              </w:rPr>
            </w:pPr>
            <w:r w:rsidRPr="007032A4">
              <w:rPr>
                <w:sz w:val="22"/>
                <w:szCs w:val="22"/>
              </w:rPr>
              <w:t>Территория</w:t>
            </w:r>
          </w:p>
        </w:tc>
        <w:tc>
          <w:tcPr>
            <w:tcW w:w="1150" w:type="dxa"/>
          </w:tcPr>
          <w:p w:rsidR="005A3897" w:rsidRPr="007032A4" w:rsidRDefault="005A3897" w:rsidP="00C134EB">
            <w:pPr>
              <w:jc w:val="center"/>
              <w:cnfStyle w:val="000000000000"/>
              <w:rPr>
                <w:sz w:val="22"/>
                <w:szCs w:val="22"/>
              </w:rPr>
            </w:pPr>
            <w:r w:rsidRPr="007032A4">
              <w:rPr>
                <w:sz w:val="22"/>
                <w:szCs w:val="22"/>
              </w:rPr>
              <w:t>2010 г.</w:t>
            </w:r>
          </w:p>
        </w:tc>
        <w:tc>
          <w:tcPr>
            <w:tcW w:w="1151" w:type="dxa"/>
          </w:tcPr>
          <w:p w:rsidR="005A3897" w:rsidRPr="007032A4" w:rsidRDefault="005A3897" w:rsidP="00C134EB">
            <w:pPr>
              <w:jc w:val="center"/>
              <w:cnfStyle w:val="000000000000"/>
              <w:rPr>
                <w:sz w:val="22"/>
                <w:szCs w:val="22"/>
              </w:rPr>
            </w:pPr>
            <w:r w:rsidRPr="007032A4">
              <w:rPr>
                <w:sz w:val="22"/>
                <w:szCs w:val="22"/>
              </w:rPr>
              <w:t>2011 г.</w:t>
            </w:r>
          </w:p>
        </w:tc>
        <w:tc>
          <w:tcPr>
            <w:tcW w:w="1151" w:type="dxa"/>
          </w:tcPr>
          <w:p w:rsidR="005A3897" w:rsidRPr="007032A4" w:rsidRDefault="005A3897" w:rsidP="00C134EB">
            <w:pPr>
              <w:jc w:val="center"/>
              <w:cnfStyle w:val="000000000000"/>
              <w:rPr>
                <w:sz w:val="22"/>
                <w:szCs w:val="22"/>
              </w:rPr>
            </w:pPr>
            <w:r w:rsidRPr="007032A4">
              <w:rPr>
                <w:sz w:val="22"/>
                <w:szCs w:val="22"/>
              </w:rPr>
              <w:t>2012 г.</w:t>
            </w:r>
          </w:p>
        </w:tc>
        <w:tc>
          <w:tcPr>
            <w:tcW w:w="1151" w:type="dxa"/>
          </w:tcPr>
          <w:p w:rsidR="005A3897" w:rsidRPr="007032A4" w:rsidRDefault="005A3897" w:rsidP="00C134EB">
            <w:pPr>
              <w:jc w:val="center"/>
              <w:cnfStyle w:val="000000000000"/>
              <w:rPr>
                <w:sz w:val="22"/>
                <w:szCs w:val="22"/>
              </w:rPr>
            </w:pPr>
            <w:r w:rsidRPr="007032A4">
              <w:rPr>
                <w:sz w:val="22"/>
                <w:szCs w:val="22"/>
              </w:rPr>
              <w:t>2013 г.</w:t>
            </w:r>
          </w:p>
        </w:tc>
        <w:tc>
          <w:tcPr>
            <w:tcW w:w="1151" w:type="dxa"/>
          </w:tcPr>
          <w:p w:rsidR="005A3897" w:rsidRPr="007032A4" w:rsidRDefault="005A3897" w:rsidP="00C134EB">
            <w:pPr>
              <w:jc w:val="center"/>
              <w:cnfStyle w:val="000000000000"/>
              <w:rPr>
                <w:sz w:val="22"/>
                <w:szCs w:val="22"/>
              </w:rPr>
            </w:pPr>
            <w:r w:rsidRPr="007032A4">
              <w:rPr>
                <w:sz w:val="22"/>
                <w:szCs w:val="22"/>
              </w:rPr>
              <w:t>2014 г.</w:t>
            </w:r>
          </w:p>
        </w:tc>
      </w:tr>
      <w:tr w:rsidR="005A3897" w:rsidRPr="007032A4" w:rsidTr="00D47517">
        <w:tc>
          <w:tcPr>
            <w:tcW w:w="3817" w:type="dxa"/>
          </w:tcPr>
          <w:p w:rsidR="005A3897" w:rsidRPr="007032A4" w:rsidRDefault="005A3897" w:rsidP="00C134EB">
            <w:pPr>
              <w:rPr>
                <w:sz w:val="22"/>
                <w:szCs w:val="22"/>
              </w:rPr>
            </w:pPr>
            <w:r w:rsidRPr="007032A4">
              <w:rPr>
                <w:sz w:val="22"/>
                <w:szCs w:val="22"/>
              </w:rPr>
              <w:t>Гатчинский муниципальный район</w:t>
            </w:r>
          </w:p>
        </w:tc>
        <w:tc>
          <w:tcPr>
            <w:tcW w:w="1150" w:type="dxa"/>
            <w:vAlign w:val="center"/>
          </w:tcPr>
          <w:p w:rsidR="005A3897" w:rsidRPr="007032A4" w:rsidRDefault="005A3897" w:rsidP="00C134EB">
            <w:pPr>
              <w:jc w:val="center"/>
              <w:rPr>
                <w:sz w:val="22"/>
                <w:szCs w:val="22"/>
              </w:rPr>
            </w:pPr>
            <w:r w:rsidRPr="007032A4">
              <w:rPr>
                <w:sz w:val="22"/>
                <w:szCs w:val="22"/>
              </w:rPr>
              <w:t>4291,9</w:t>
            </w:r>
          </w:p>
        </w:tc>
        <w:tc>
          <w:tcPr>
            <w:tcW w:w="1151" w:type="dxa"/>
            <w:vAlign w:val="center"/>
          </w:tcPr>
          <w:p w:rsidR="005A3897" w:rsidRPr="007032A4" w:rsidRDefault="005A3897" w:rsidP="00C134EB">
            <w:pPr>
              <w:jc w:val="center"/>
              <w:rPr>
                <w:sz w:val="22"/>
                <w:szCs w:val="22"/>
              </w:rPr>
            </w:pPr>
            <w:r w:rsidRPr="007032A4">
              <w:rPr>
                <w:sz w:val="22"/>
                <w:szCs w:val="22"/>
              </w:rPr>
              <w:t>4879,903</w:t>
            </w:r>
          </w:p>
        </w:tc>
        <w:tc>
          <w:tcPr>
            <w:tcW w:w="1151" w:type="dxa"/>
            <w:vAlign w:val="center"/>
          </w:tcPr>
          <w:p w:rsidR="005A3897" w:rsidRPr="007032A4" w:rsidRDefault="005A3897" w:rsidP="00C134EB">
            <w:pPr>
              <w:jc w:val="center"/>
              <w:rPr>
                <w:sz w:val="22"/>
                <w:szCs w:val="22"/>
              </w:rPr>
            </w:pPr>
            <w:r w:rsidRPr="007032A4">
              <w:rPr>
                <w:sz w:val="22"/>
                <w:szCs w:val="22"/>
              </w:rPr>
              <w:t>4480,154</w:t>
            </w:r>
          </w:p>
        </w:tc>
        <w:tc>
          <w:tcPr>
            <w:tcW w:w="1151" w:type="dxa"/>
            <w:vAlign w:val="center"/>
          </w:tcPr>
          <w:p w:rsidR="005A3897" w:rsidRPr="007032A4" w:rsidRDefault="005A3897" w:rsidP="00C134EB">
            <w:pPr>
              <w:jc w:val="center"/>
              <w:rPr>
                <w:sz w:val="22"/>
                <w:szCs w:val="22"/>
              </w:rPr>
            </w:pPr>
            <w:r w:rsidRPr="007032A4">
              <w:rPr>
                <w:sz w:val="22"/>
                <w:szCs w:val="22"/>
              </w:rPr>
              <w:t>4137,91</w:t>
            </w:r>
          </w:p>
        </w:tc>
        <w:tc>
          <w:tcPr>
            <w:tcW w:w="1151" w:type="dxa"/>
            <w:vAlign w:val="center"/>
          </w:tcPr>
          <w:p w:rsidR="005A3897" w:rsidRPr="007032A4" w:rsidRDefault="005A3897" w:rsidP="00C134EB">
            <w:pPr>
              <w:jc w:val="center"/>
              <w:rPr>
                <w:sz w:val="22"/>
                <w:szCs w:val="22"/>
              </w:rPr>
            </w:pPr>
            <w:r w:rsidRPr="007032A4">
              <w:rPr>
                <w:sz w:val="22"/>
                <w:szCs w:val="22"/>
              </w:rPr>
              <w:t>4558,59</w:t>
            </w:r>
          </w:p>
        </w:tc>
      </w:tr>
      <w:tr w:rsidR="005A3897" w:rsidRPr="007032A4" w:rsidTr="00D47517">
        <w:tc>
          <w:tcPr>
            <w:tcW w:w="3817" w:type="dxa"/>
          </w:tcPr>
          <w:p w:rsidR="005A3897" w:rsidRPr="007032A4" w:rsidRDefault="005A3897" w:rsidP="00C134EB">
            <w:pPr>
              <w:rPr>
                <w:sz w:val="22"/>
                <w:szCs w:val="22"/>
              </w:rPr>
            </w:pPr>
            <w:r w:rsidRPr="007032A4">
              <w:rPr>
                <w:sz w:val="22"/>
                <w:szCs w:val="22"/>
              </w:rPr>
              <w:t>В том числе МО «Город Гатчина»</w:t>
            </w:r>
          </w:p>
        </w:tc>
        <w:tc>
          <w:tcPr>
            <w:tcW w:w="1150" w:type="dxa"/>
            <w:vAlign w:val="center"/>
          </w:tcPr>
          <w:p w:rsidR="005A3897" w:rsidRPr="007032A4" w:rsidRDefault="005A3897" w:rsidP="00C134EB">
            <w:pPr>
              <w:jc w:val="center"/>
              <w:rPr>
                <w:sz w:val="22"/>
                <w:szCs w:val="22"/>
              </w:rPr>
            </w:pPr>
            <w:r w:rsidRPr="007032A4">
              <w:rPr>
                <w:sz w:val="22"/>
                <w:szCs w:val="22"/>
              </w:rPr>
              <w:t>2958,8</w:t>
            </w:r>
          </w:p>
        </w:tc>
        <w:tc>
          <w:tcPr>
            <w:tcW w:w="1151" w:type="dxa"/>
            <w:vAlign w:val="center"/>
          </w:tcPr>
          <w:p w:rsidR="005A3897" w:rsidRPr="007032A4" w:rsidRDefault="005A3897" w:rsidP="00C134EB">
            <w:pPr>
              <w:jc w:val="center"/>
              <w:rPr>
                <w:sz w:val="22"/>
                <w:szCs w:val="22"/>
              </w:rPr>
            </w:pPr>
            <w:r w:rsidRPr="007032A4">
              <w:rPr>
                <w:sz w:val="22"/>
                <w:szCs w:val="22"/>
              </w:rPr>
              <w:t>2391,415</w:t>
            </w:r>
          </w:p>
        </w:tc>
        <w:tc>
          <w:tcPr>
            <w:tcW w:w="1151" w:type="dxa"/>
            <w:vAlign w:val="center"/>
          </w:tcPr>
          <w:p w:rsidR="005A3897" w:rsidRPr="007032A4" w:rsidRDefault="005A3897" w:rsidP="00C134EB">
            <w:pPr>
              <w:jc w:val="center"/>
              <w:rPr>
                <w:sz w:val="22"/>
                <w:szCs w:val="22"/>
              </w:rPr>
            </w:pPr>
            <w:r w:rsidRPr="007032A4">
              <w:rPr>
                <w:sz w:val="22"/>
                <w:szCs w:val="22"/>
              </w:rPr>
              <w:t>1808,573</w:t>
            </w:r>
          </w:p>
        </w:tc>
        <w:tc>
          <w:tcPr>
            <w:tcW w:w="1151" w:type="dxa"/>
            <w:vAlign w:val="center"/>
          </w:tcPr>
          <w:p w:rsidR="005A3897" w:rsidRPr="007032A4" w:rsidRDefault="005A3897" w:rsidP="00C134EB">
            <w:pPr>
              <w:jc w:val="center"/>
              <w:rPr>
                <w:sz w:val="22"/>
                <w:szCs w:val="22"/>
              </w:rPr>
            </w:pPr>
            <w:r w:rsidRPr="007032A4">
              <w:rPr>
                <w:sz w:val="22"/>
                <w:szCs w:val="22"/>
              </w:rPr>
              <w:t>1913,90</w:t>
            </w:r>
          </w:p>
        </w:tc>
        <w:tc>
          <w:tcPr>
            <w:tcW w:w="1151" w:type="dxa"/>
            <w:vAlign w:val="center"/>
          </w:tcPr>
          <w:p w:rsidR="005A3897" w:rsidRPr="007032A4" w:rsidRDefault="005A3897" w:rsidP="00C134EB">
            <w:pPr>
              <w:jc w:val="center"/>
              <w:rPr>
                <w:sz w:val="22"/>
                <w:szCs w:val="22"/>
              </w:rPr>
            </w:pPr>
            <w:r w:rsidRPr="007032A4">
              <w:rPr>
                <w:sz w:val="22"/>
                <w:szCs w:val="22"/>
              </w:rPr>
              <w:t>2140,40</w:t>
            </w:r>
          </w:p>
        </w:tc>
      </w:tr>
      <w:tr w:rsidR="005A3897" w:rsidRPr="007032A4" w:rsidTr="00D47517">
        <w:tc>
          <w:tcPr>
            <w:tcW w:w="3817" w:type="dxa"/>
          </w:tcPr>
          <w:p w:rsidR="005A3897" w:rsidRPr="007032A4" w:rsidRDefault="005A3897" w:rsidP="00C134EB">
            <w:pPr>
              <w:rPr>
                <w:sz w:val="22"/>
                <w:szCs w:val="22"/>
              </w:rPr>
            </w:pPr>
            <w:r w:rsidRPr="007032A4">
              <w:rPr>
                <w:sz w:val="22"/>
                <w:szCs w:val="22"/>
              </w:rPr>
              <w:t>Удельный вес МО «Город Гатчина» в общем объеме инвестиций, %</w:t>
            </w:r>
          </w:p>
        </w:tc>
        <w:tc>
          <w:tcPr>
            <w:tcW w:w="1150" w:type="dxa"/>
            <w:vAlign w:val="center"/>
          </w:tcPr>
          <w:p w:rsidR="005A3897" w:rsidRPr="007032A4" w:rsidRDefault="005A3897" w:rsidP="00C134EB">
            <w:pPr>
              <w:jc w:val="center"/>
              <w:rPr>
                <w:sz w:val="22"/>
                <w:szCs w:val="22"/>
              </w:rPr>
            </w:pPr>
            <w:r w:rsidRPr="007032A4">
              <w:rPr>
                <w:sz w:val="22"/>
                <w:szCs w:val="22"/>
              </w:rPr>
              <w:t>68,9</w:t>
            </w:r>
          </w:p>
        </w:tc>
        <w:tc>
          <w:tcPr>
            <w:tcW w:w="1151" w:type="dxa"/>
            <w:vAlign w:val="center"/>
          </w:tcPr>
          <w:p w:rsidR="005A3897" w:rsidRPr="007032A4" w:rsidRDefault="005A3897" w:rsidP="00C134EB">
            <w:pPr>
              <w:jc w:val="center"/>
              <w:rPr>
                <w:sz w:val="22"/>
                <w:szCs w:val="22"/>
              </w:rPr>
            </w:pPr>
            <w:r w:rsidRPr="007032A4">
              <w:rPr>
                <w:sz w:val="22"/>
                <w:szCs w:val="22"/>
              </w:rPr>
              <w:t>49,0</w:t>
            </w:r>
          </w:p>
        </w:tc>
        <w:tc>
          <w:tcPr>
            <w:tcW w:w="1151" w:type="dxa"/>
            <w:vAlign w:val="center"/>
          </w:tcPr>
          <w:p w:rsidR="005A3897" w:rsidRPr="007032A4" w:rsidRDefault="005A3897" w:rsidP="00C134EB">
            <w:pPr>
              <w:jc w:val="center"/>
              <w:rPr>
                <w:sz w:val="22"/>
                <w:szCs w:val="22"/>
              </w:rPr>
            </w:pPr>
            <w:r w:rsidRPr="007032A4">
              <w:rPr>
                <w:sz w:val="22"/>
                <w:szCs w:val="22"/>
              </w:rPr>
              <w:t>40,4</w:t>
            </w:r>
          </w:p>
        </w:tc>
        <w:tc>
          <w:tcPr>
            <w:tcW w:w="1151" w:type="dxa"/>
            <w:vAlign w:val="center"/>
          </w:tcPr>
          <w:p w:rsidR="005A3897" w:rsidRPr="007032A4" w:rsidRDefault="005A3897" w:rsidP="00C134EB">
            <w:pPr>
              <w:jc w:val="center"/>
              <w:rPr>
                <w:sz w:val="22"/>
                <w:szCs w:val="22"/>
              </w:rPr>
            </w:pPr>
            <w:r w:rsidRPr="007032A4">
              <w:rPr>
                <w:sz w:val="22"/>
                <w:szCs w:val="22"/>
              </w:rPr>
              <w:t>46,3</w:t>
            </w:r>
          </w:p>
        </w:tc>
        <w:tc>
          <w:tcPr>
            <w:tcW w:w="1151" w:type="dxa"/>
            <w:vAlign w:val="center"/>
          </w:tcPr>
          <w:p w:rsidR="005A3897" w:rsidRPr="007032A4" w:rsidRDefault="005A3897" w:rsidP="00C134EB">
            <w:pPr>
              <w:jc w:val="center"/>
              <w:rPr>
                <w:sz w:val="22"/>
                <w:szCs w:val="22"/>
              </w:rPr>
            </w:pPr>
            <w:r w:rsidRPr="007032A4">
              <w:rPr>
                <w:sz w:val="22"/>
                <w:szCs w:val="22"/>
              </w:rPr>
              <w:t>47,0</w:t>
            </w:r>
          </w:p>
        </w:tc>
      </w:tr>
    </w:tbl>
    <w:p w:rsidR="005A3897" w:rsidRPr="007032A4" w:rsidRDefault="005A3897" w:rsidP="00C134EB">
      <w:pPr>
        <w:ind w:firstLine="397"/>
        <w:jc w:val="both"/>
      </w:pPr>
      <w:r w:rsidRPr="007032A4">
        <w:t>В 2014 году 41,4% (или 1886 млн</w:t>
      </w:r>
      <w:proofErr w:type="gramStart"/>
      <w:r w:rsidRPr="007032A4">
        <w:t>.р</w:t>
      </w:r>
      <w:proofErr w:type="gramEnd"/>
      <w:r w:rsidRPr="007032A4">
        <w:t>уб.) от общего объема инвестиций инвестировали в свое развитие обрабатывающие производства, что на 31,2% меньше, чем в 2013 году.</w:t>
      </w:r>
    </w:p>
    <w:p w:rsidR="005A3897" w:rsidRPr="007032A4" w:rsidRDefault="005A3897" w:rsidP="00C134EB">
      <w:pPr>
        <w:ind w:firstLine="397"/>
        <w:jc w:val="both"/>
      </w:pPr>
      <w:r w:rsidRPr="007032A4">
        <w:t>В структуре инвестиций 39,6% (или 1805,4 млн. руб.) составляют собственные средства предприятий и организаций, 60,4% (2753,2 млн</w:t>
      </w:r>
      <w:proofErr w:type="gramStart"/>
      <w:r w:rsidRPr="007032A4">
        <w:t>.р</w:t>
      </w:r>
      <w:proofErr w:type="gramEnd"/>
      <w:r w:rsidRPr="007032A4">
        <w:t>уб.) - привлеченные средства, из которых 55,9% (1538,2 млн.руб.) являются бюджетными средствами, а 19,9% (547,7 млн.руб.) – кредитами банков.</w:t>
      </w:r>
    </w:p>
    <w:p w:rsidR="005A3897" w:rsidRPr="007032A4" w:rsidRDefault="005A3897" w:rsidP="00192392">
      <w:pPr>
        <w:jc w:val="both"/>
      </w:pPr>
      <w:r w:rsidRPr="007032A4">
        <w:tab/>
        <w:t>Администрацией Гатчинского муниципального района реализуется «</w:t>
      </w:r>
      <w:r w:rsidRPr="007032A4">
        <w:rPr>
          <w:b/>
        </w:rPr>
        <w:t>Стандарт деятельности органов местного самоуправления</w:t>
      </w:r>
      <w:r w:rsidRPr="007032A4">
        <w:t xml:space="preserve"> муниципальных районов и городского округа Ленинградской области по обеспечению благоприятного инвестиционного климата в Ленинградской области», утвержденного на Инвестиционном совете при Губернаторе Ленинградской области 21.11.2014. В целях дальнейшего привлечения инвестиций на территорию района 9 июля 2014 года между Правительством Ленинградской области и администрацией Гатчинского муниципального района было подписано </w:t>
      </w:r>
      <w:r w:rsidRPr="007032A4">
        <w:rPr>
          <w:b/>
        </w:rPr>
        <w:t>Соглашение о сотрудничестве</w:t>
      </w:r>
      <w:r w:rsidRPr="007032A4">
        <w:t>. Для реализации данного соглашения разработана</w:t>
      </w:r>
      <w:r w:rsidR="00F13D0F" w:rsidRPr="007032A4">
        <w:t xml:space="preserve"> </w:t>
      </w:r>
      <w:r w:rsidRPr="007032A4">
        <w:rPr>
          <w:b/>
        </w:rPr>
        <w:t>«дорожная карта»</w:t>
      </w:r>
      <w:r w:rsidRPr="007032A4">
        <w:t xml:space="preserve"> - план мероприятий по реализации требований Стандарта. В рамках выполнения мероприятий данной «дорожной карты» было проведено обучение и аттестация муниципальных служащих, участвующих в процессе внедрения стандарта, а также был актуализирован </w:t>
      </w:r>
      <w:r w:rsidRPr="007032A4">
        <w:rPr>
          <w:b/>
        </w:rPr>
        <w:t>Инвестиционный паспорт</w:t>
      </w:r>
      <w:r w:rsidRPr="007032A4">
        <w:t xml:space="preserve"> </w:t>
      </w:r>
      <w:r w:rsidRPr="007032A4">
        <w:rPr>
          <w:b/>
        </w:rPr>
        <w:t>Гатчинского муниципального района</w:t>
      </w:r>
      <w:r w:rsidRPr="007032A4">
        <w:t>, который регулярно предлагается потенциальным инвесторам для ознакомления и подбора земельного участка</w:t>
      </w:r>
      <w:r w:rsidR="00F13D0F" w:rsidRPr="007032A4">
        <w:t xml:space="preserve"> </w:t>
      </w:r>
      <w:r w:rsidRPr="007032A4">
        <w:t xml:space="preserve">для реализации </w:t>
      </w:r>
      <w:proofErr w:type="spellStart"/>
      <w:r w:rsidRPr="007032A4">
        <w:t>инвестпроектов</w:t>
      </w:r>
      <w:proofErr w:type="spellEnd"/>
      <w:r w:rsidRPr="007032A4">
        <w:t>. Инвестиционный паспорт у МО «Город Гатчина» отсутствует.</w:t>
      </w:r>
    </w:p>
    <w:p w:rsidR="005A3897" w:rsidRPr="007032A4" w:rsidRDefault="005A3897" w:rsidP="00C134EB">
      <w:pPr>
        <w:ind w:firstLine="397"/>
        <w:jc w:val="both"/>
      </w:pPr>
      <w:r w:rsidRPr="007032A4">
        <w:t xml:space="preserve">17 июля 2014 года согласно требованиям Стандарта подписано </w:t>
      </w:r>
      <w:r w:rsidRPr="007032A4">
        <w:rPr>
          <w:b/>
        </w:rPr>
        <w:t>Соглашение о сотрудничестве</w:t>
      </w:r>
      <w:r w:rsidRPr="007032A4">
        <w:t xml:space="preserve"> между ГКУ «Агентство экономического развития Ленинградской области» и администрацией Гатчинского муниципального района о повышении инвестиционной привлекательности Гатчинского муниципального района, в рамках которого будет происходить обмен актуальной информацией, необходимой для развития инфраструктуры привлечения инвестиций и снижение административных барьеров.</w:t>
      </w:r>
    </w:p>
    <w:p w:rsidR="005A3897" w:rsidRPr="007032A4" w:rsidRDefault="005A3897" w:rsidP="00C134EB">
      <w:pPr>
        <w:pStyle w:val="a2"/>
        <w:spacing w:before="0" w:after="0"/>
        <w:sectPr w:rsidR="005A3897" w:rsidRPr="007032A4" w:rsidSect="0069178C">
          <w:pgSz w:w="11906" w:h="16838"/>
          <w:pgMar w:top="1134" w:right="1134" w:bottom="1134" w:left="1134" w:header="708" w:footer="708" w:gutter="0"/>
          <w:cols w:space="708"/>
          <w:titlePg/>
          <w:docGrid w:linePitch="360"/>
        </w:sectPr>
      </w:pPr>
    </w:p>
    <w:p w:rsidR="005A3897" w:rsidRPr="007032A4" w:rsidRDefault="005A3897" w:rsidP="00F96174">
      <w:pPr>
        <w:sectPr w:rsidR="005A3897" w:rsidRPr="007032A4" w:rsidSect="00D47517">
          <w:pgSz w:w="16838" w:h="11906" w:orient="landscape"/>
          <w:pgMar w:top="1134" w:right="1134" w:bottom="1134" w:left="1134" w:header="709" w:footer="709" w:gutter="0"/>
          <w:cols w:space="708"/>
          <w:titlePg/>
          <w:docGrid w:linePitch="360"/>
        </w:sectPr>
      </w:pPr>
      <w:bookmarkStart w:id="21" w:name="_Toc432611239"/>
      <w:r w:rsidRPr="007032A4">
        <w:rPr>
          <w:noProof/>
        </w:rPr>
        <w:lastRenderedPageBreak/>
        <w:drawing>
          <wp:anchor distT="0" distB="0" distL="114300" distR="114300" simplePos="0" relativeHeight="251664384" behindDoc="1" locked="0" layoutInCell="1" allowOverlap="1">
            <wp:simplePos x="0" y="0"/>
            <wp:positionH relativeFrom="column">
              <wp:posOffset>-513471</wp:posOffset>
            </wp:positionH>
            <wp:positionV relativeFrom="paragraph">
              <wp:posOffset>-110490</wp:posOffset>
            </wp:positionV>
            <wp:extent cx="10151501" cy="6600092"/>
            <wp:effectExtent l="19050" t="0" r="5325" b="0"/>
            <wp:wrapNone/>
            <wp:docPr id="15" name="Рисунок 1" descr="E:\ЭНКО_ГАТЧИНА\СЭР_ГМР\ЗАПИСКИ\ИНВЕСТИЦ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ЭНКО_ГАТЧИНА\СЭР_ГМР\ЗАПИСКИ\ИНВЕСТИЦИИ.jpg"/>
                    <pic:cNvPicPr>
                      <a:picLocks noChangeAspect="1" noChangeArrowheads="1"/>
                    </pic:cNvPicPr>
                  </pic:nvPicPr>
                  <pic:blipFill>
                    <a:blip r:embed="rId19"/>
                    <a:srcRect/>
                    <a:stretch>
                      <a:fillRect/>
                    </a:stretch>
                  </pic:blipFill>
                  <pic:spPr bwMode="auto">
                    <a:xfrm>
                      <a:off x="0" y="0"/>
                      <a:ext cx="10148325" cy="6600092"/>
                    </a:xfrm>
                    <a:prstGeom prst="rect">
                      <a:avLst/>
                    </a:prstGeom>
                    <a:noFill/>
                    <a:ln w="9525">
                      <a:noFill/>
                      <a:miter lim="800000"/>
                      <a:headEnd/>
                      <a:tailEnd/>
                    </a:ln>
                  </pic:spPr>
                </pic:pic>
              </a:graphicData>
            </a:graphic>
          </wp:anchor>
        </w:drawing>
      </w:r>
      <w:bookmarkEnd w:id="21"/>
    </w:p>
    <w:p w:rsidR="00FF5F1C" w:rsidRPr="007032A4" w:rsidRDefault="00872668" w:rsidP="00C134EB">
      <w:pPr>
        <w:pStyle w:val="30"/>
        <w:spacing w:before="0" w:after="0"/>
      </w:pPr>
      <w:bookmarkStart w:id="22" w:name="_Toc437600965"/>
      <w:bookmarkStart w:id="23" w:name="_Toc431923069"/>
      <w:r w:rsidRPr="007032A4">
        <w:lastRenderedPageBreak/>
        <w:t xml:space="preserve">1.3.5. </w:t>
      </w:r>
      <w:r w:rsidR="00FF5F1C" w:rsidRPr="007032A4">
        <w:t>Пространственное развитие экономического потенциала</w:t>
      </w:r>
      <w:bookmarkEnd w:id="22"/>
    </w:p>
    <w:p w:rsidR="00FF5F1C" w:rsidRPr="007032A4" w:rsidRDefault="00FF5F1C" w:rsidP="00C134EB">
      <w:pPr>
        <w:ind w:firstLine="397"/>
        <w:jc w:val="both"/>
        <w:rPr>
          <w:iCs/>
        </w:rPr>
      </w:pPr>
      <w:r w:rsidRPr="007032A4">
        <w:t xml:space="preserve">Уровень </w:t>
      </w:r>
      <w:r w:rsidRPr="007032A4">
        <w:rPr>
          <w:b/>
        </w:rPr>
        <w:t>экономического развития</w:t>
      </w:r>
      <w:r w:rsidRPr="007032A4">
        <w:t xml:space="preserve"> </w:t>
      </w:r>
      <w:r w:rsidRPr="007032A4">
        <w:rPr>
          <w:b/>
        </w:rPr>
        <w:t>поселений</w:t>
      </w:r>
      <w:r w:rsidRPr="007032A4">
        <w:t xml:space="preserve"> значительно дифференцирован. </w:t>
      </w:r>
      <w:r w:rsidRPr="007032A4">
        <w:rPr>
          <w:iCs/>
        </w:rPr>
        <w:t>В данном блоке для сравнительного анализа были выбраны следующие показатели развития экономики:</w:t>
      </w:r>
    </w:p>
    <w:p w:rsidR="00FF5F1C" w:rsidRPr="007032A4" w:rsidRDefault="00FF5F1C" w:rsidP="005C1821">
      <w:pPr>
        <w:pStyle w:val="affff3"/>
        <w:numPr>
          <w:ilvl w:val="0"/>
          <w:numId w:val="22"/>
        </w:numPr>
        <w:jc w:val="both"/>
        <w:rPr>
          <w:iCs/>
        </w:rPr>
      </w:pPr>
      <w:r w:rsidRPr="007032A4">
        <w:rPr>
          <w:iCs/>
        </w:rPr>
        <w:t>Количество предприятий и организаций, зарегистрированных на территории поселения;</w:t>
      </w:r>
    </w:p>
    <w:p w:rsidR="00FF5F1C" w:rsidRPr="007032A4" w:rsidRDefault="00FF5F1C" w:rsidP="005C1821">
      <w:pPr>
        <w:pStyle w:val="affff3"/>
        <w:numPr>
          <w:ilvl w:val="0"/>
          <w:numId w:val="22"/>
        </w:numPr>
        <w:jc w:val="both"/>
        <w:rPr>
          <w:iCs/>
        </w:rPr>
      </w:pPr>
      <w:r w:rsidRPr="007032A4">
        <w:rPr>
          <w:iCs/>
        </w:rPr>
        <w:t xml:space="preserve">Среднегодовой индекс отгруженных товаров собственного производства по крупным и средним предприятиям (убыль отмечается только в </w:t>
      </w:r>
      <w:proofErr w:type="spellStart"/>
      <w:r w:rsidRPr="007032A4">
        <w:rPr>
          <w:iCs/>
        </w:rPr>
        <w:t>Веревском</w:t>
      </w:r>
      <w:proofErr w:type="spellEnd"/>
      <w:r w:rsidRPr="007032A4">
        <w:rPr>
          <w:iCs/>
        </w:rPr>
        <w:t xml:space="preserve"> и </w:t>
      </w:r>
      <w:proofErr w:type="gramStart"/>
      <w:r w:rsidRPr="007032A4">
        <w:rPr>
          <w:iCs/>
        </w:rPr>
        <w:t>Елизаветинском</w:t>
      </w:r>
      <w:proofErr w:type="gramEnd"/>
      <w:r w:rsidRPr="007032A4">
        <w:rPr>
          <w:iCs/>
        </w:rPr>
        <w:t xml:space="preserve"> поселениях) отражаем среднегодовые темпы роста производства по крупным и средним предприятиям, которые являются градообразующими для поселений;</w:t>
      </w:r>
    </w:p>
    <w:p w:rsidR="00FF5F1C" w:rsidRPr="007032A4" w:rsidRDefault="00FF5F1C" w:rsidP="005C1821">
      <w:pPr>
        <w:pStyle w:val="affff3"/>
        <w:numPr>
          <w:ilvl w:val="0"/>
          <w:numId w:val="22"/>
        </w:numPr>
        <w:jc w:val="both"/>
        <w:rPr>
          <w:iCs/>
        </w:rPr>
      </w:pPr>
      <w:r w:rsidRPr="007032A4">
        <w:rPr>
          <w:iCs/>
        </w:rPr>
        <w:t>Объем отгруженных товаров собственного производства по крупным и средним предприятиям в расчете на душу населения – позволяет сравнить уровень развития собственного экономического потенциала поселений между собой;</w:t>
      </w:r>
    </w:p>
    <w:p w:rsidR="00FF5F1C" w:rsidRPr="007032A4" w:rsidRDefault="00FF5F1C" w:rsidP="005C1821">
      <w:pPr>
        <w:pStyle w:val="affff3"/>
        <w:numPr>
          <w:ilvl w:val="0"/>
          <w:numId w:val="22"/>
        </w:numPr>
        <w:jc w:val="both"/>
        <w:rPr>
          <w:iCs/>
        </w:rPr>
      </w:pPr>
      <w:r w:rsidRPr="007032A4">
        <w:rPr>
          <w:iCs/>
        </w:rPr>
        <w:t>Удельный вес налоговых поступлений в структуре доходной части местного бюджета отражает самообеспеченность поселений;</w:t>
      </w:r>
    </w:p>
    <w:p w:rsidR="00FF5F1C" w:rsidRPr="007032A4" w:rsidRDefault="00FF5F1C" w:rsidP="005C1821">
      <w:pPr>
        <w:pStyle w:val="affff3"/>
        <w:numPr>
          <w:ilvl w:val="0"/>
          <w:numId w:val="22"/>
        </w:numPr>
        <w:jc w:val="both"/>
        <w:rPr>
          <w:iCs/>
        </w:rPr>
      </w:pPr>
      <w:r w:rsidRPr="007032A4">
        <w:rPr>
          <w:iCs/>
        </w:rPr>
        <w:t xml:space="preserve">Объем накопленных инвестиций за 5 лет в расчете на душу населения. </w:t>
      </w:r>
      <w:r w:rsidRPr="007032A4">
        <w:t>Поскольку ежегодный объем инвестиций зависит от реализации инвестиционных проектов, более объективным показателем оценки инвестиционной привлекательности является сравнение объема накопленных инвестиций за несколько лет. Данный подход позволяет снизить влияние случайных «пиков», связанных с реализацией крупных инфраструктурных инвестиционных проектов на территории отдельных муниципальных образований.</w:t>
      </w:r>
    </w:p>
    <w:p w:rsidR="00FF5F1C" w:rsidRPr="007032A4" w:rsidRDefault="007B4BF4" w:rsidP="00C134EB">
      <w:pPr>
        <w:ind w:firstLine="720"/>
        <w:jc w:val="both"/>
      </w:pPr>
      <w:r w:rsidRPr="007032A4">
        <w:rPr>
          <w:noProof/>
        </w:rPr>
        <w:drawing>
          <wp:anchor distT="0" distB="0" distL="114300" distR="114300" simplePos="0" relativeHeight="251679744" behindDoc="0" locked="0" layoutInCell="1" allowOverlap="1">
            <wp:simplePos x="0" y="0"/>
            <wp:positionH relativeFrom="column">
              <wp:posOffset>2453640</wp:posOffset>
            </wp:positionH>
            <wp:positionV relativeFrom="paragraph">
              <wp:posOffset>68580</wp:posOffset>
            </wp:positionV>
            <wp:extent cx="3834130" cy="2820035"/>
            <wp:effectExtent l="0" t="19050" r="71120" b="56515"/>
            <wp:wrapSquare wrapText="bothSides"/>
            <wp:docPr id="21" name="Рисунок 4" descr="E:\ЭНКО_ГАТЧИНА\СЭР_ГМР\ЗАПИСКИ\МО_отгруз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ЭНКО_ГАТЧИНА\СЭР_ГМР\ЗАПИСКИ\МО_отгрузка.jpg"/>
                    <pic:cNvPicPr>
                      <a:picLocks noChangeAspect="1" noChangeArrowheads="1"/>
                    </pic:cNvPicPr>
                  </pic:nvPicPr>
                  <pic:blipFill>
                    <a:blip r:embed="rId20"/>
                    <a:srcRect/>
                    <a:stretch>
                      <a:fillRect/>
                    </a:stretch>
                  </pic:blipFill>
                  <pic:spPr bwMode="auto">
                    <a:xfrm>
                      <a:off x="0" y="0"/>
                      <a:ext cx="3834130" cy="282003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00FF5F1C" w:rsidRPr="007032A4">
        <w:t xml:space="preserve">Наибольший вклад в экономику района вносят города Гатчина и Коммунар, на их долю приходится соответственно 43,87% и 21,5% общего объема отгрузки товаров собственного производства, выполненных работ (услуг) собственными силами в целом по району. На долю </w:t>
      </w:r>
      <w:proofErr w:type="spellStart"/>
      <w:r w:rsidR="00FF5F1C" w:rsidRPr="007032A4">
        <w:t>Большеколпанского</w:t>
      </w:r>
      <w:proofErr w:type="spellEnd"/>
      <w:r w:rsidR="00FF5F1C" w:rsidRPr="007032A4">
        <w:t xml:space="preserve"> СП приходится 13,9 % отгрузки. В структуре отгруженных товаров по виду деятельности «Обрабатывающие производства» удельный вес Гатчинского и Коммунарского городских поселений составляет 76,3 %.</w:t>
      </w:r>
    </w:p>
    <w:p w:rsidR="00B33DE7" w:rsidRPr="007032A4" w:rsidRDefault="007B4BF4" w:rsidP="00C134EB">
      <w:pPr>
        <w:ind w:firstLine="720"/>
        <w:jc w:val="both"/>
        <w:rPr>
          <w:b/>
        </w:rPr>
      </w:pPr>
      <w:r w:rsidRPr="007032A4">
        <w:rPr>
          <w:b/>
          <w:noProof/>
        </w:rPr>
        <w:drawing>
          <wp:anchor distT="0" distB="0" distL="114300" distR="114300" simplePos="0" relativeHeight="251680768" behindDoc="0" locked="0" layoutInCell="1" allowOverlap="1">
            <wp:simplePos x="0" y="0"/>
            <wp:positionH relativeFrom="column">
              <wp:posOffset>-5715</wp:posOffset>
            </wp:positionH>
            <wp:positionV relativeFrom="paragraph">
              <wp:posOffset>137795</wp:posOffset>
            </wp:positionV>
            <wp:extent cx="3649980" cy="2191385"/>
            <wp:effectExtent l="0" t="19050" r="83820" b="56515"/>
            <wp:wrapSquare wrapText="bothSides"/>
            <wp:docPr id="22" name="Рисунок 5" descr="E:\ЭНКО_ГАТЧИНА\СЭР_ГМР\ЗАПИСКИ\МО_обраб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ЭНКО_ГАТЧИНА\СЭР_ГМР\ЗАПИСКИ\МО_обрабат.jpg"/>
                    <pic:cNvPicPr>
                      <a:picLocks noChangeAspect="1" noChangeArrowheads="1"/>
                    </pic:cNvPicPr>
                  </pic:nvPicPr>
                  <pic:blipFill>
                    <a:blip r:embed="rId21"/>
                    <a:srcRect/>
                    <a:stretch>
                      <a:fillRect/>
                    </a:stretch>
                  </pic:blipFill>
                  <pic:spPr bwMode="auto">
                    <a:xfrm>
                      <a:off x="0" y="0"/>
                      <a:ext cx="3649980" cy="219138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p>
    <w:p w:rsidR="00FF5F1C" w:rsidRPr="007032A4" w:rsidRDefault="00B33DE7" w:rsidP="00C134EB">
      <w:pPr>
        <w:ind w:firstLine="720"/>
        <w:jc w:val="both"/>
      </w:pPr>
      <w:r w:rsidRPr="007032A4">
        <w:rPr>
          <w:b/>
        </w:rPr>
        <w:br w:type="column"/>
      </w:r>
      <w:r w:rsidR="00FF5F1C" w:rsidRPr="007032A4">
        <w:rPr>
          <w:b/>
        </w:rPr>
        <w:lastRenderedPageBreak/>
        <w:t>Инвестиционная деятельность</w:t>
      </w:r>
      <w:r w:rsidR="00FF5F1C" w:rsidRPr="007032A4">
        <w:t xml:space="preserve"> также имеет значительные территориальные различия. Основной объем инвестиций за последние 5 лет пришелся на 4 поселения: Гатчинское ГП, </w:t>
      </w:r>
      <w:proofErr w:type="spellStart"/>
      <w:r w:rsidR="00FF5F1C" w:rsidRPr="007032A4">
        <w:t>Большеколпанское</w:t>
      </w:r>
      <w:proofErr w:type="spellEnd"/>
      <w:r w:rsidR="00FF5F1C" w:rsidRPr="007032A4">
        <w:t xml:space="preserve"> СП, Коммунарское ГП и </w:t>
      </w:r>
      <w:proofErr w:type="spellStart"/>
      <w:r w:rsidR="00FF5F1C" w:rsidRPr="007032A4">
        <w:t>Войсковицкое</w:t>
      </w:r>
      <w:proofErr w:type="spellEnd"/>
      <w:r w:rsidR="00FF5F1C" w:rsidRPr="007032A4">
        <w:t xml:space="preserve"> ГП (83,7 % общего объема накопленных инвестиций). При этом в экономику Гатчинского ГП вложено более 50 % всех инвестиций Гатчинского муниципального района.</w:t>
      </w:r>
    </w:p>
    <w:p w:rsidR="00FF5F1C" w:rsidRPr="007032A4" w:rsidRDefault="00277E26" w:rsidP="00C134EB">
      <w:pPr>
        <w:ind w:firstLine="720"/>
        <w:jc w:val="both"/>
      </w:pPr>
      <w:r w:rsidRPr="007032A4">
        <w:rPr>
          <w:noProof/>
        </w:rPr>
        <w:drawing>
          <wp:anchor distT="0" distB="0" distL="114300" distR="114300" simplePos="0" relativeHeight="251681792" behindDoc="0" locked="0" layoutInCell="1" allowOverlap="1">
            <wp:simplePos x="0" y="0"/>
            <wp:positionH relativeFrom="column">
              <wp:posOffset>2001520</wp:posOffset>
            </wp:positionH>
            <wp:positionV relativeFrom="paragraph">
              <wp:posOffset>-1101725</wp:posOffset>
            </wp:positionV>
            <wp:extent cx="4335780" cy="2976245"/>
            <wp:effectExtent l="0" t="19050" r="83820" b="52705"/>
            <wp:wrapSquare wrapText="bothSides"/>
            <wp:docPr id="24" name="Рисунок 6" descr="E:\ЭНКО_ГАТЧИНА\СЭР_ГМР\ЗАПИСКИ\МО_инве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ЭНКО_ГАТЧИНА\СЭР_ГМР\ЗАПИСКИ\МО_инвест.jpg"/>
                    <pic:cNvPicPr>
                      <a:picLocks noChangeAspect="1" noChangeArrowheads="1"/>
                    </pic:cNvPicPr>
                  </pic:nvPicPr>
                  <pic:blipFill>
                    <a:blip r:embed="rId22"/>
                    <a:srcRect/>
                    <a:stretch>
                      <a:fillRect/>
                    </a:stretch>
                  </pic:blipFill>
                  <pic:spPr bwMode="auto">
                    <a:xfrm>
                      <a:off x="0" y="0"/>
                      <a:ext cx="4335780" cy="297624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00FF5F1C" w:rsidRPr="007032A4">
        <w:t>Удельный вес отдельных муниципальных образований в распределении объема инвестиций по видам деятельности «Обрабатывающие производства» и «Сельское хозяйство» представлен в виде диаграмм.</w:t>
      </w:r>
    </w:p>
    <w:p w:rsidR="00FF5F1C" w:rsidRPr="007032A4" w:rsidRDefault="006456AB" w:rsidP="00C134EB">
      <w:pPr>
        <w:ind w:firstLine="397"/>
        <w:jc w:val="both"/>
        <w:rPr>
          <w:iCs/>
        </w:rPr>
      </w:pPr>
      <w:r w:rsidRPr="007032A4">
        <w:rPr>
          <w:iCs/>
          <w:noProof/>
        </w:rPr>
        <w:drawing>
          <wp:anchor distT="0" distB="0" distL="114300" distR="114300" simplePos="0" relativeHeight="251683840" behindDoc="0" locked="0" layoutInCell="1" allowOverlap="1">
            <wp:simplePos x="0" y="0"/>
            <wp:positionH relativeFrom="column">
              <wp:posOffset>-139700</wp:posOffset>
            </wp:positionH>
            <wp:positionV relativeFrom="paragraph">
              <wp:posOffset>2585720</wp:posOffset>
            </wp:positionV>
            <wp:extent cx="3856355" cy="2428875"/>
            <wp:effectExtent l="0" t="19050" r="67945" b="66675"/>
            <wp:wrapSquare wrapText="bothSides"/>
            <wp:docPr id="29" name="Рисунок 8" descr="E:\ЭНКО_ГАТЧИНА\СЭР_ГМР\ЗАПИСКИ\МО_инвест_С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ЭНКО_ГАТЧИНА\СЭР_ГМР\ЗАПИСКИ\МО_инвест_СХ.jpg"/>
                    <pic:cNvPicPr>
                      <a:picLocks noChangeAspect="1" noChangeArrowheads="1"/>
                    </pic:cNvPicPr>
                  </pic:nvPicPr>
                  <pic:blipFill>
                    <a:blip r:embed="rId23"/>
                    <a:srcRect/>
                    <a:stretch>
                      <a:fillRect/>
                    </a:stretch>
                  </pic:blipFill>
                  <pic:spPr bwMode="auto">
                    <a:xfrm>
                      <a:off x="0" y="0"/>
                      <a:ext cx="3856355" cy="24288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Pr="007032A4">
        <w:rPr>
          <w:iCs/>
          <w:noProof/>
        </w:rPr>
        <w:drawing>
          <wp:anchor distT="0" distB="0" distL="114300" distR="114300" simplePos="0" relativeHeight="251682816" behindDoc="0" locked="0" layoutInCell="1" allowOverlap="1">
            <wp:simplePos x="0" y="0"/>
            <wp:positionH relativeFrom="column">
              <wp:posOffset>-80645</wp:posOffset>
            </wp:positionH>
            <wp:positionV relativeFrom="paragraph">
              <wp:posOffset>116205</wp:posOffset>
            </wp:positionV>
            <wp:extent cx="3793490" cy="2411095"/>
            <wp:effectExtent l="0" t="19050" r="73660" b="65405"/>
            <wp:wrapSquare wrapText="bothSides"/>
            <wp:docPr id="28" name="Рисунок 7" descr="E:\ЭНКО_ГАТЧИНА\СЭР_ГМР\ЗАПИСКИ\МО_инвест_обраб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ЭНКО_ГАТЧИНА\СЭР_ГМР\ЗАПИСКИ\МО_инвест_обрабат.jpg"/>
                    <pic:cNvPicPr>
                      <a:picLocks noChangeAspect="1" noChangeArrowheads="1"/>
                    </pic:cNvPicPr>
                  </pic:nvPicPr>
                  <pic:blipFill>
                    <a:blip r:embed="rId24"/>
                    <a:srcRect/>
                    <a:stretch>
                      <a:fillRect/>
                    </a:stretch>
                  </pic:blipFill>
                  <pic:spPr bwMode="auto">
                    <a:xfrm>
                      <a:off x="0" y="0"/>
                      <a:ext cx="3793490" cy="241109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00FF5F1C" w:rsidRPr="007032A4">
        <w:rPr>
          <w:iCs/>
        </w:rPr>
        <w:t>В развитии показателей экономического потенциала можно отметить связь между инвестиционными накоплениями и более высокими показателями объемов отгруженных товаров собственного производства. При этом</w:t>
      </w:r>
      <w:proofErr w:type="gramStart"/>
      <w:r w:rsidR="00FF5F1C" w:rsidRPr="007032A4">
        <w:rPr>
          <w:iCs/>
        </w:rPr>
        <w:t>,</w:t>
      </w:r>
      <w:proofErr w:type="gramEnd"/>
      <w:r w:rsidR="00FF5F1C" w:rsidRPr="007032A4">
        <w:rPr>
          <w:iCs/>
        </w:rPr>
        <w:t xml:space="preserve"> удельный вес налоговых поступлений в составе доходной части бюджета не имеет такой сильной зависимости от объемов отгруженных товаров собственного производства, что подтверждается характером налоговых статей – это преимущественно налоги на имущество (от 22 % до 92 % налоговых доходов местных бюджетов). </w:t>
      </w:r>
    </w:p>
    <w:p w:rsidR="00FF5F1C" w:rsidRPr="007032A4" w:rsidRDefault="00FF5F1C" w:rsidP="00C134EB">
      <w:pPr>
        <w:pStyle w:val="a2"/>
        <w:spacing w:before="0" w:after="0"/>
        <w:ind w:firstLine="0"/>
      </w:pPr>
    </w:p>
    <w:p w:rsidR="00E427FE" w:rsidRPr="007032A4" w:rsidRDefault="00E427FE" w:rsidP="00C134EB">
      <w:pPr>
        <w:pStyle w:val="a2"/>
        <w:spacing w:before="0" w:after="0"/>
        <w:sectPr w:rsidR="00E427FE" w:rsidRPr="007032A4" w:rsidSect="0069178C">
          <w:pgSz w:w="11906" w:h="16838"/>
          <w:pgMar w:top="1134" w:right="1134" w:bottom="1134" w:left="1134" w:header="708" w:footer="708" w:gutter="0"/>
          <w:cols w:space="708"/>
          <w:titlePg/>
          <w:docGrid w:linePitch="360"/>
        </w:sectPr>
      </w:pPr>
    </w:p>
    <w:p w:rsidR="00E427FE" w:rsidRPr="007032A4" w:rsidRDefault="00E427FE" w:rsidP="00C134EB">
      <w:pPr>
        <w:ind w:left="720"/>
        <w:jc w:val="right"/>
      </w:pPr>
      <w:r w:rsidRPr="007032A4">
        <w:lastRenderedPageBreak/>
        <w:t xml:space="preserve">Таблица </w:t>
      </w:r>
      <w:r w:rsidR="006937D4" w:rsidRPr="007032A4">
        <w:t>1</w:t>
      </w:r>
      <w:r w:rsidR="004F0D5F" w:rsidRPr="007032A4">
        <w:t>6</w:t>
      </w:r>
      <w:r w:rsidRPr="007032A4">
        <w:t>.</w:t>
      </w:r>
    </w:p>
    <w:p w:rsidR="00E427FE" w:rsidRPr="007032A4" w:rsidRDefault="00E427FE" w:rsidP="00C134EB">
      <w:pPr>
        <w:jc w:val="center"/>
      </w:pPr>
      <w:r w:rsidRPr="007032A4">
        <w:t xml:space="preserve">Сравнительная характеристика основных показателей </w:t>
      </w:r>
      <w:r w:rsidRPr="007032A4">
        <w:rPr>
          <w:b/>
        </w:rPr>
        <w:t>экономического развития</w:t>
      </w:r>
      <w:r w:rsidRPr="007032A4">
        <w:t xml:space="preserve"> муниципальных образований Гатчинского муниципального района</w:t>
      </w:r>
    </w:p>
    <w:tbl>
      <w:tblPr>
        <w:tblStyle w:val="afe"/>
        <w:tblW w:w="0" w:type="auto"/>
        <w:tblLook w:val="04A0"/>
      </w:tblPr>
      <w:tblGrid>
        <w:gridCol w:w="2138"/>
        <w:gridCol w:w="1596"/>
        <w:gridCol w:w="3793"/>
        <w:gridCol w:w="3989"/>
        <w:gridCol w:w="1697"/>
        <w:gridCol w:w="1573"/>
      </w:tblGrid>
      <w:tr w:rsidR="00F55FD5" w:rsidRPr="007032A4" w:rsidTr="00F55FD5">
        <w:trPr>
          <w:cnfStyle w:val="100000000000"/>
        </w:trPr>
        <w:tc>
          <w:tcPr>
            <w:tcW w:w="2138" w:type="dxa"/>
          </w:tcPr>
          <w:p w:rsidR="00F55FD5" w:rsidRPr="007032A4" w:rsidRDefault="00F55FD5" w:rsidP="00C134EB">
            <w:pPr>
              <w:jc w:val="center"/>
              <w:rPr>
                <w:sz w:val="22"/>
                <w:szCs w:val="22"/>
              </w:rPr>
            </w:pPr>
            <w:r w:rsidRPr="007032A4">
              <w:rPr>
                <w:sz w:val="22"/>
                <w:szCs w:val="22"/>
              </w:rPr>
              <w:t>Поселение</w:t>
            </w:r>
          </w:p>
        </w:tc>
        <w:tc>
          <w:tcPr>
            <w:tcW w:w="1596" w:type="dxa"/>
          </w:tcPr>
          <w:p w:rsidR="00F55FD5" w:rsidRPr="007032A4" w:rsidRDefault="00F55FD5" w:rsidP="00C134EB">
            <w:pPr>
              <w:jc w:val="center"/>
              <w:cnfStyle w:val="000000000000"/>
              <w:rPr>
                <w:sz w:val="22"/>
                <w:szCs w:val="22"/>
              </w:rPr>
            </w:pPr>
            <w:r w:rsidRPr="007032A4">
              <w:rPr>
                <w:b/>
                <w:sz w:val="22"/>
                <w:szCs w:val="22"/>
              </w:rPr>
              <w:t>Количество предприятий</w:t>
            </w:r>
            <w:r w:rsidRPr="007032A4">
              <w:rPr>
                <w:sz w:val="22"/>
                <w:szCs w:val="22"/>
              </w:rPr>
              <w:t xml:space="preserve"> и организаций</w:t>
            </w:r>
          </w:p>
        </w:tc>
        <w:tc>
          <w:tcPr>
            <w:tcW w:w="3793" w:type="dxa"/>
          </w:tcPr>
          <w:p w:rsidR="00F55FD5" w:rsidRPr="007032A4" w:rsidRDefault="00F55FD5" w:rsidP="00C134EB">
            <w:pPr>
              <w:jc w:val="center"/>
              <w:cnfStyle w:val="000000000000"/>
              <w:rPr>
                <w:sz w:val="22"/>
                <w:szCs w:val="22"/>
              </w:rPr>
            </w:pPr>
            <w:r w:rsidRPr="007032A4">
              <w:rPr>
                <w:sz w:val="22"/>
                <w:szCs w:val="22"/>
              </w:rPr>
              <w:t xml:space="preserve">Среднегодовой </w:t>
            </w:r>
            <w:r w:rsidRPr="007032A4">
              <w:rPr>
                <w:b/>
                <w:sz w:val="22"/>
                <w:szCs w:val="22"/>
              </w:rPr>
              <w:t>индекс отгруженных товаров</w:t>
            </w:r>
            <w:r w:rsidRPr="007032A4">
              <w:rPr>
                <w:sz w:val="22"/>
                <w:szCs w:val="22"/>
              </w:rPr>
              <w:t xml:space="preserve"> собственного производства, выполненных работ и услуг по организациям, не относящимся к субъектам малого предпринимательства (чистый ОКВЭД), %</w:t>
            </w:r>
          </w:p>
        </w:tc>
        <w:tc>
          <w:tcPr>
            <w:tcW w:w="3989" w:type="dxa"/>
          </w:tcPr>
          <w:p w:rsidR="00F55FD5" w:rsidRPr="007032A4" w:rsidRDefault="00F55FD5" w:rsidP="00C134EB">
            <w:pPr>
              <w:jc w:val="center"/>
              <w:cnfStyle w:val="000000000000"/>
              <w:rPr>
                <w:sz w:val="22"/>
                <w:szCs w:val="22"/>
              </w:rPr>
            </w:pPr>
            <w:r w:rsidRPr="007032A4">
              <w:rPr>
                <w:b/>
                <w:sz w:val="22"/>
                <w:szCs w:val="22"/>
              </w:rPr>
              <w:t>Объем отгруженных товаров</w:t>
            </w:r>
            <w:r w:rsidRPr="007032A4">
              <w:rPr>
                <w:sz w:val="22"/>
                <w:szCs w:val="22"/>
              </w:rPr>
              <w:t xml:space="preserve"> собственного производства, выполненных работ и услуг по организациям, не относящимся к субъектам малого предпринимательства (чистый ОКВЭД) </w:t>
            </w:r>
          </w:p>
          <w:p w:rsidR="00F55FD5" w:rsidRPr="007032A4" w:rsidRDefault="00F55FD5" w:rsidP="00C134EB">
            <w:pPr>
              <w:jc w:val="center"/>
              <w:cnfStyle w:val="000000000000"/>
              <w:rPr>
                <w:sz w:val="22"/>
                <w:szCs w:val="22"/>
              </w:rPr>
            </w:pPr>
            <w:r w:rsidRPr="007032A4">
              <w:rPr>
                <w:sz w:val="22"/>
                <w:szCs w:val="22"/>
              </w:rPr>
              <w:t>в 2014 г., тыс</w:t>
            </w:r>
            <w:proofErr w:type="gramStart"/>
            <w:r w:rsidRPr="007032A4">
              <w:rPr>
                <w:sz w:val="22"/>
                <w:szCs w:val="22"/>
              </w:rPr>
              <w:t>.р</w:t>
            </w:r>
            <w:proofErr w:type="gramEnd"/>
            <w:r w:rsidRPr="007032A4">
              <w:rPr>
                <w:sz w:val="22"/>
                <w:szCs w:val="22"/>
              </w:rPr>
              <w:t>уб./чел.</w:t>
            </w:r>
          </w:p>
        </w:tc>
        <w:tc>
          <w:tcPr>
            <w:tcW w:w="1697" w:type="dxa"/>
          </w:tcPr>
          <w:p w:rsidR="00F55FD5" w:rsidRPr="007032A4" w:rsidRDefault="00F55FD5" w:rsidP="00C134EB">
            <w:pPr>
              <w:jc w:val="center"/>
              <w:cnfStyle w:val="000000000000"/>
              <w:rPr>
                <w:sz w:val="22"/>
                <w:szCs w:val="22"/>
              </w:rPr>
            </w:pPr>
            <w:r w:rsidRPr="007032A4">
              <w:rPr>
                <w:sz w:val="22"/>
                <w:szCs w:val="22"/>
              </w:rPr>
              <w:t xml:space="preserve">Удельный вес </w:t>
            </w:r>
            <w:r w:rsidRPr="007032A4">
              <w:rPr>
                <w:b/>
                <w:sz w:val="22"/>
                <w:szCs w:val="22"/>
              </w:rPr>
              <w:t>налоговых поступлений</w:t>
            </w:r>
            <w:r w:rsidRPr="007032A4">
              <w:rPr>
                <w:sz w:val="22"/>
                <w:szCs w:val="22"/>
              </w:rPr>
              <w:t xml:space="preserve"> в структуре доходной части </w:t>
            </w:r>
            <w:r w:rsidRPr="007032A4">
              <w:rPr>
                <w:b/>
                <w:sz w:val="22"/>
                <w:szCs w:val="22"/>
              </w:rPr>
              <w:t>бюджета</w:t>
            </w:r>
            <w:r w:rsidRPr="007032A4">
              <w:rPr>
                <w:sz w:val="22"/>
                <w:szCs w:val="22"/>
              </w:rPr>
              <w:t>, %</w:t>
            </w:r>
          </w:p>
        </w:tc>
        <w:tc>
          <w:tcPr>
            <w:tcW w:w="1573" w:type="dxa"/>
          </w:tcPr>
          <w:p w:rsidR="00F55FD5" w:rsidRPr="007032A4" w:rsidRDefault="00F55FD5" w:rsidP="00C134EB">
            <w:pPr>
              <w:jc w:val="center"/>
              <w:cnfStyle w:val="000000000000"/>
              <w:rPr>
                <w:sz w:val="22"/>
                <w:szCs w:val="22"/>
              </w:rPr>
            </w:pPr>
            <w:r w:rsidRPr="007032A4">
              <w:rPr>
                <w:sz w:val="22"/>
                <w:szCs w:val="22"/>
              </w:rPr>
              <w:t xml:space="preserve">Объем </w:t>
            </w:r>
            <w:r w:rsidRPr="007032A4">
              <w:rPr>
                <w:b/>
                <w:sz w:val="22"/>
                <w:szCs w:val="22"/>
              </w:rPr>
              <w:t>накопленных инвестиций</w:t>
            </w:r>
            <w:r w:rsidRPr="007032A4">
              <w:rPr>
                <w:sz w:val="22"/>
                <w:szCs w:val="22"/>
              </w:rPr>
              <w:t xml:space="preserve"> на душу населения, тыс</w:t>
            </w:r>
            <w:proofErr w:type="gramStart"/>
            <w:r w:rsidRPr="007032A4">
              <w:rPr>
                <w:sz w:val="22"/>
                <w:szCs w:val="22"/>
              </w:rPr>
              <w:t>.р</w:t>
            </w:r>
            <w:proofErr w:type="gramEnd"/>
            <w:r w:rsidRPr="007032A4">
              <w:rPr>
                <w:sz w:val="22"/>
                <w:szCs w:val="22"/>
              </w:rPr>
              <w:t>уб./чел.</w:t>
            </w:r>
          </w:p>
        </w:tc>
      </w:tr>
      <w:tr w:rsidR="00F55FD5" w:rsidRPr="007032A4" w:rsidTr="00F55FD5">
        <w:tc>
          <w:tcPr>
            <w:tcW w:w="2138" w:type="dxa"/>
            <w:shd w:val="clear" w:color="auto" w:fill="F2DBDB" w:themeFill="accent2" w:themeFillTint="33"/>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Большеколпанское</w:t>
            </w:r>
            <w:proofErr w:type="spellEnd"/>
          </w:p>
        </w:tc>
        <w:tc>
          <w:tcPr>
            <w:tcW w:w="1596" w:type="dxa"/>
            <w:shd w:val="clear" w:color="auto" w:fill="F2DBDB" w:themeFill="accent2" w:themeFillTint="33"/>
          </w:tcPr>
          <w:p w:rsidR="00F55FD5" w:rsidRPr="007032A4" w:rsidRDefault="00F55FD5" w:rsidP="00C134EB">
            <w:pPr>
              <w:jc w:val="center"/>
              <w:rPr>
                <w:sz w:val="22"/>
                <w:szCs w:val="22"/>
              </w:rPr>
            </w:pPr>
            <w:r w:rsidRPr="007032A4">
              <w:rPr>
                <w:sz w:val="22"/>
                <w:szCs w:val="22"/>
              </w:rPr>
              <w:t>152</w:t>
            </w:r>
          </w:p>
        </w:tc>
        <w:tc>
          <w:tcPr>
            <w:tcW w:w="3793"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123,6</w:t>
            </w:r>
          </w:p>
        </w:tc>
        <w:tc>
          <w:tcPr>
            <w:tcW w:w="3989"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734,6</w:t>
            </w:r>
          </w:p>
        </w:tc>
        <w:tc>
          <w:tcPr>
            <w:tcW w:w="1697"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69,1</w:t>
            </w:r>
          </w:p>
        </w:tc>
        <w:tc>
          <w:tcPr>
            <w:tcW w:w="1573"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401,9</w:t>
            </w:r>
          </w:p>
        </w:tc>
      </w:tr>
      <w:tr w:rsidR="00F55FD5" w:rsidRPr="007032A4" w:rsidTr="00F55FD5">
        <w:tc>
          <w:tcPr>
            <w:tcW w:w="2138" w:type="dxa"/>
            <w:shd w:val="clear" w:color="auto" w:fill="F2DBDB" w:themeFill="accent2" w:themeFillTint="33"/>
            <w:vAlign w:val="center"/>
          </w:tcPr>
          <w:p w:rsidR="00F55FD5" w:rsidRPr="007032A4" w:rsidRDefault="00F55FD5" w:rsidP="00C134EB">
            <w:pPr>
              <w:pStyle w:val="29"/>
              <w:spacing w:after="0" w:line="240" w:lineRule="auto"/>
              <w:ind w:left="0"/>
              <w:rPr>
                <w:sz w:val="22"/>
                <w:szCs w:val="22"/>
              </w:rPr>
            </w:pPr>
            <w:r w:rsidRPr="007032A4">
              <w:rPr>
                <w:sz w:val="22"/>
                <w:szCs w:val="22"/>
              </w:rPr>
              <w:t>Гатчинское</w:t>
            </w:r>
          </w:p>
        </w:tc>
        <w:tc>
          <w:tcPr>
            <w:tcW w:w="1596" w:type="dxa"/>
            <w:shd w:val="clear" w:color="auto" w:fill="F2DBDB" w:themeFill="accent2" w:themeFillTint="33"/>
          </w:tcPr>
          <w:p w:rsidR="00F55FD5" w:rsidRPr="007032A4" w:rsidRDefault="00F55FD5" w:rsidP="00C134EB">
            <w:pPr>
              <w:jc w:val="center"/>
              <w:rPr>
                <w:sz w:val="22"/>
                <w:szCs w:val="22"/>
              </w:rPr>
            </w:pPr>
            <w:r w:rsidRPr="007032A4">
              <w:rPr>
                <w:sz w:val="22"/>
                <w:szCs w:val="22"/>
              </w:rPr>
              <w:t>2272</w:t>
            </w:r>
          </w:p>
        </w:tc>
        <w:tc>
          <w:tcPr>
            <w:tcW w:w="3793" w:type="dxa"/>
            <w:shd w:val="clear" w:color="auto" w:fill="F2DBDB" w:themeFill="accent2" w:themeFillTint="33"/>
          </w:tcPr>
          <w:p w:rsidR="00F55FD5" w:rsidRPr="007032A4" w:rsidRDefault="00F55FD5" w:rsidP="00C134EB">
            <w:pPr>
              <w:jc w:val="center"/>
              <w:rPr>
                <w:b/>
                <w:sz w:val="22"/>
                <w:szCs w:val="22"/>
              </w:rPr>
            </w:pPr>
            <w:r w:rsidRPr="007032A4">
              <w:rPr>
                <w:b/>
                <w:sz w:val="22"/>
                <w:szCs w:val="22"/>
              </w:rPr>
              <w:t>116,8</w:t>
            </w:r>
          </w:p>
        </w:tc>
        <w:tc>
          <w:tcPr>
            <w:tcW w:w="3989"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235,5</w:t>
            </w:r>
          </w:p>
        </w:tc>
        <w:tc>
          <w:tcPr>
            <w:tcW w:w="1697"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39,0</w:t>
            </w:r>
          </w:p>
        </w:tc>
        <w:tc>
          <w:tcPr>
            <w:tcW w:w="1573"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117,4</w:t>
            </w:r>
          </w:p>
        </w:tc>
      </w:tr>
      <w:tr w:rsidR="00F55FD5" w:rsidRPr="007032A4" w:rsidTr="00F55FD5">
        <w:tc>
          <w:tcPr>
            <w:tcW w:w="2138" w:type="dxa"/>
            <w:shd w:val="clear" w:color="auto" w:fill="F2DBDB" w:themeFill="accent2" w:themeFillTint="33"/>
            <w:vAlign w:val="center"/>
          </w:tcPr>
          <w:p w:rsidR="00F55FD5" w:rsidRPr="007032A4" w:rsidRDefault="00F55FD5" w:rsidP="00C134EB">
            <w:pPr>
              <w:pStyle w:val="29"/>
              <w:spacing w:after="0" w:line="240" w:lineRule="auto"/>
              <w:ind w:left="0"/>
              <w:rPr>
                <w:sz w:val="22"/>
                <w:szCs w:val="22"/>
              </w:rPr>
            </w:pPr>
            <w:r w:rsidRPr="007032A4">
              <w:rPr>
                <w:sz w:val="22"/>
                <w:szCs w:val="22"/>
              </w:rPr>
              <w:t>Коммунарское</w:t>
            </w:r>
          </w:p>
        </w:tc>
        <w:tc>
          <w:tcPr>
            <w:tcW w:w="1596" w:type="dxa"/>
            <w:shd w:val="clear" w:color="auto" w:fill="F2DBDB" w:themeFill="accent2" w:themeFillTint="33"/>
          </w:tcPr>
          <w:p w:rsidR="00F55FD5" w:rsidRPr="007032A4" w:rsidRDefault="00F55FD5" w:rsidP="00C134EB">
            <w:pPr>
              <w:jc w:val="center"/>
              <w:rPr>
                <w:sz w:val="22"/>
                <w:szCs w:val="22"/>
              </w:rPr>
            </w:pPr>
            <w:r w:rsidRPr="007032A4">
              <w:rPr>
                <w:sz w:val="22"/>
                <w:szCs w:val="22"/>
              </w:rPr>
              <w:t>207</w:t>
            </w:r>
          </w:p>
        </w:tc>
        <w:tc>
          <w:tcPr>
            <w:tcW w:w="3793"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112,4</w:t>
            </w:r>
          </w:p>
        </w:tc>
        <w:tc>
          <w:tcPr>
            <w:tcW w:w="3989"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516,4</w:t>
            </w:r>
          </w:p>
        </w:tc>
        <w:tc>
          <w:tcPr>
            <w:tcW w:w="1697"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35,5</w:t>
            </w:r>
          </w:p>
        </w:tc>
        <w:tc>
          <w:tcPr>
            <w:tcW w:w="1573"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127,4</w:t>
            </w:r>
          </w:p>
        </w:tc>
      </w:tr>
      <w:tr w:rsidR="00F55FD5" w:rsidRPr="007032A4" w:rsidTr="00F55FD5">
        <w:tc>
          <w:tcPr>
            <w:tcW w:w="2138" w:type="dxa"/>
            <w:shd w:val="clear" w:color="auto" w:fill="F2DBDB" w:themeFill="accent2" w:themeFillTint="33"/>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Таицкое</w:t>
            </w:r>
            <w:proofErr w:type="spellEnd"/>
          </w:p>
        </w:tc>
        <w:tc>
          <w:tcPr>
            <w:tcW w:w="1596" w:type="dxa"/>
            <w:shd w:val="clear" w:color="auto" w:fill="F2DBDB" w:themeFill="accent2" w:themeFillTint="33"/>
          </w:tcPr>
          <w:p w:rsidR="00F55FD5" w:rsidRPr="007032A4" w:rsidRDefault="00F55FD5" w:rsidP="00C134EB">
            <w:pPr>
              <w:jc w:val="center"/>
              <w:rPr>
                <w:sz w:val="22"/>
                <w:szCs w:val="22"/>
              </w:rPr>
            </w:pPr>
            <w:r w:rsidRPr="007032A4">
              <w:rPr>
                <w:sz w:val="22"/>
                <w:szCs w:val="22"/>
              </w:rPr>
              <w:t>212</w:t>
            </w:r>
          </w:p>
        </w:tc>
        <w:tc>
          <w:tcPr>
            <w:tcW w:w="3793"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157,2</w:t>
            </w:r>
          </w:p>
        </w:tc>
        <w:tc>
          <w:tcPr>
            <w:tcW w:w="3989"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56,9</w:t>
            </w:r>
          </w:p>
        </w:tc>
        <w:tc>
          <w:tcPr>
            <w:tcW w:w="1697"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44,4</w:t>
            </w:r>
          </w:p>
        </w:tc>
        <w:tc>
          <w:tcPr>
            <w:tcW w:w="1573"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34,9</w:t>
            </w:r>
          </w:p>
        </w:tc>
      </w:tr>
      <w:tr w:rsidR="00F55FD5" w:rsidRPr="007032A4" w:rsidTr="00F55FD5">
        <w:tc>
          <w:tcPr>
            <w:tcW w:w="2138" w:type="dxa"/>
            <w:shd w:val="clear" w:color="auto" w:fill="F2DBDB" w:themeFill="accent2" w:themeFillTint="33"/>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Пудостьское</w:t>
            </w:r>
            <w:proofErr w:type="spellEnd"/>
          </w:p>
        </w:tc>
        <w:tc>
          <w:tcPr>
            <w:tcW w:w="1596" w:type="dxa"/>
            <w:shd w:val="clear" w:color="auto" w:fill="F2DBDB" w:themeFill="accent2" w:themeFillTint="33"/>
          </w:tcPr>
          <w:p w:rsidR="00F55FD5" w:rsidRPr="007032A4" w:rsidRDefault="00F55FD5" w:rsidP="00C134EB">
            <w:pPr>
              <w:jc w:val="center"/>
              <w:rPr>
                <w:sz w:val="22"/>
                <w:szCs w:val="22"/>
              </w:rPr>
            </w:pPr>
            <w:r w:rsidRPr="007032A4">
              <w:rPr>
                <w:sz w:val="22"/>
                <w:szCs w:val="22"/>
              </w:rPr>
              <w:t>173</w:t>
            </w:r>
          </w:p>
        </w:tc>
        <w:tc>
          <w:tcPr>
            <w:tcW w:w="3793"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117,4</w:t>
            </w:r>
          </w:p>
        </w:tc>
        <w:tc>
          <w:tcPr>
            <w:tcW w:w="3989"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140,7</w:t>
            </w:r>
          </w:p>
        </w:tc>
        <w:tc>
          <w:tcPr>
            <w:tcW w:w="1697"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43,3</w:t>
            </w:r>
          </w:p>
        </w:tc>
        <w:tc>
          <w:tcPr>
            <w:tcW w:w="1573"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66,9</w:t>
            </w:r>
          </w:p>
        </w:tc>
      </w:tr>
      <w:tr w:rsidR="00F55FD5" w:rsidRPr="007032A4" w:rsidTr="00F55FD5">
        <w:tc>
          <w:tcPr>
            <w:tcW w:w="2138" w:type="dxa"/>
            <w:shd w:val="clear" w:color="auto" w:fill="F2DBDB" w:themeFill="accent2" w:themeFillTint="33"/>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Войсковицкое</w:t>
            </w:r>
            <w:proofErr w:type="spellEnd"/>
          </w:p>
        </w:tc>
        <w:tc>
          <w:tcPr>
            <w:tcW w:w="1596" w:type="dxa"/>
            <w:shd w:val="clear" w:color="auto" w:fill="F2DBDB" w:themeFill="accent2" w:themeFillTint="33"/>
          </w:tcPr>
          <w:p w:rsidR="00F55FD5" w:rsidRPr="007032A4" w:rsidRDefault="00F55FD5" w:rsidP="00C134EB">
            <w:pPr>
              <w:jc w:val="center"/>
              <w:rPr>
                <w:sz w:val="22"/>
                <w:szCs w:val="22"/>
              </w:rPr>
            </w:pPr>
            <w:r w:rsidRPr="007032A4">
              <w:rPr>
                <w:sz w:val="22"/>
                <w:szCs w:val="22"/>
              </w:rPr>
              <w:t>67</w:t>
            </w:r>
          </w:p>
        </w:tc>
        <w:tc>
          <w:tcPr>
            <w:tcW w:w="3793"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110,9</w:t>
            </w:r>
          </w:p>
        </w:tc>
        <w:tc>
          <w:tcPr>
            <w:tcW w:w="3989"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593,7</w:t>
            </w:r>
          </w:p>
        </w:tc>
        <w:tc>
          <w:tcPr>
            <w:tcW w:w="1697"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56,5</w:t>
            </w:r>
          </w:p>
        </w:tc>
        <w:tc>
          <w:tcPr>
            <w:tcW w:w="1573"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182,3</w:t>
            </w:r>
          </w:p>
        </w:tc>
      </w:tr>
      <w:tr w:rsidR="00F55FD5" w:rsidRPr="007032A4" w:rsidTr="00F55FD5">
        <w:tc>
          <w:tcPr>
            <w:tcW w:w="2138" w:type="dxa"/>
            <w:shd w:val="clear" w:color="auto" w:fill="F2DBDB" w:themeFill="accent2" w:themeFillTint="33"/>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Новосветское</w:t>
            </w:r>
            <w:proofErr w:type="spellEnd"/>
          </w:p>
        </w:tc>
        <w:tc>
          <w:tcPr>
            <w:tcW w:w="1596" w:type="dxa"/>
            <w:shd w:val="clear" w:color="auto" w:fill="F2DBDB" w:themeFill="accent2" w:themeFillTint="33"/>
          </w:tcPr>
          <w:p w:rsidR="00F55FD5" w:rsidRPr="007032A4" w:rsidRDefault="00F55FD5" w:rsidP="00C134EB">
            <w:pPr>
              <w:jc w:val="center"/>
              <w:rPr>
                <w:sz w:val="22"/>
                <w:szCs w:val="22"/>
              </w:rPr>
            </w:pPr>
            <w:r w:rsidRPr="007032A4">
              <w:rPr>
                <w:sz w:val="22"/>
                <w:szCs w:val="22"/>
              </w:rPr>
              <w:t>203</w:t>
            </w:r>
          </w:p>
        </w:tc>
        <w:tc>
          <w:tcPr>
            <w:tcW w:w="3793"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105,5</w:t>
            </w:r>
          </w:p>
        </w:tc>
        <w:tc>
          <w:tcPr>
            <w:tcW w:w="3989"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140,2</w:t>
            </w:r>
          </w:p>
        </w:tc>
        <w:tc>
          <w:tcPr>
            <w:tcW w:w="1697" w:type="dxa"/>
            <w:shd w:val="clear" w:color="auto" w:fill="F2DBDB" w:themeFill="accent2" w:themeFillTint="33"/>
            <w:vAlign w:val="bottom"/>
          </w:tcPr>
          <w:p w:rsidR="00F55FD5" w:rsidRPr="007032A4" w:rsidRDefault="00F55FD5" w:rsidP="00C134EB">
            <w:pPr>
              <w:jc w:val="center"/>
              <w:rPr>
                <w:b/>
                <w:sz w:val="22"/>
                <w:szCs w:val="22"/>
              </w:rPr>
            </w:pPr>
            <w:r w:rsidRPr="007032A4">
              <w:rPr>
                <w:b/>
                <w:sz w:val="22"/>
                <w:szCs w:val="22"/>
              </w:rPr>
              <w:t>43,8</w:t>
            </w:r>
          </w:p>
        </w:tc>
        <w:tc>
          <w:tcPr>
            <w:tcW w:w="1573" w:type="dxa"/>
            <w:shd w:val="clear" w:color="auto" w:fill="F2DBDB" w:themeFill="accent2" w:themeFillTint="33"/>
            <w:vAlign w:val="bottom"/>
          </w:tcPr>
          <w:p w:rsidR="00F55FD5" w:rsidRPr="007032A4" w:rsidRDefault="00F55FD5" w:rsidP="00C134EB">
            <w:pPr>
              <w:jc w:val="center"/>
              <w:rPr>
                <w:sz w:val="22"/>
                <w:szCs w:val="22"/>
              </w:rPr>
            </w:pPr>
            <w:r w:rsidRPr="007032A4">
              <w:rPr>
                <w:sz w:val="22"/>
                <w:szCs w:val="22"/>
              </w:rPr>
              <w:t>41,9</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r w:rsidRPr="007032A4">
              <w:rPr>
                <w:sz w:val="22"/>
                <w:szCs w:val="22"/>
              </w:rPr>
              <w:t>Рождественское</w:t>
            </w:r>
          </w:p>
        </w:tc>
        <w:tc>
          <w:tcPr>
            <w:tcW w:w="1596" w:type="dxa"/>
          </w:tcPr>
          <w:p w:rsidR="00F55FD5" w:rsidRPr="007032A4" w:rsidRDefault="00F55FD5" w:rsidP="00C134EB">
            <w:pPr>
              <w:jc w:val="center"/>
              <w:rPr>
                <w:sz w:val="22"/>
                <w:szCs w:val="22"/>
              </w:rPr>
            </w:pPr>
            <w:r w:rsidRPr="007032A4">
              <w:rPr>
                <w:sz w:val="22"/>
                <w:szCs w:val="22"/>
              </w:rPr>
              <w:t>75</w:t>
            </w:r>
          </w:p>
        </w:tc>
        <w:tc>
          <w:tcPr>
            <w:tcW w:w="3793" w:type="dxa"/>
            <w:vAlign w:val="bottom"/>
          </w:tcPr>
          <w:p w:rsidR="00F55FD5" w:rsidRPr="007032A4" w:rsidRDefault="00F55FD5" w:rsidP="00C134EB">
            <w:pPr>
              <w:jc w:val="center"/>
              <w:rPr>
                <w:b/>
                <w:sz w:val="22"/>
                <w:szCs w:val="22"/>
              </w:rPr>
            </w:pPr>
            <w:r w:rsidRPr="007032A4">
              <w:rPr>
                <w:b/>
                <w:sz w:val="22"/>
                <w:szCs w:val="22"/>
              </w:rPr>
              <w:t>123,8</w:t>
            </w:r>
          </w:p>
        </w:tc>
        <w:tc>
          <w:tcPr>
            <w:tcW w:w="3989" w:type="dxa"/>
            <w:vAlign w:val="bottom"/>
          </w:tcPr>
          <w:p w:rsidR="00F55FD5" w:rsidRPr="007032A4" w:rsidRDefault="00F55FD5" w:rsidP="00C134EB">
            <w:pPr>
              <w:jc w:val="center"/>
              <w:rPr>
                <w:sz w:val="22"/>
                <w:szCs w:val="22"/>
              </w:rPr>
            </w:pPr>
            <w:r w:rsidRPr="007032A4">
              <w:rPr>
                <w:sz w:val="22"/>
                <w:szCs w:val="22"/>
              </w:rPr>
              <w:t>184,8</w:t>
            </w:r>
          </w:p>
        </w:tc>
        <w:tc>
          <w:tcPr>
            <w:tcW w:w="1697" w:type="dxa"/>
            <w:vAlign w:val="bottom"/>
          </w:tcPr>
          <w:p w:rsidR="00F55FD5" w:rsidRPr="007032A4" w:rsidRDefault="00F55FD5" w:rsidP="00C134EB">
            <w:pPr>
              <w:jc w:val="center"/>
              <w:rPr>
                <w:b/>
                <w:sz w:val="22"/>
                <w:szCs w:val="22"/>
              </w:rPr>
            </w:pPr>
            <w:r w:rsidRPr="007032A4">
              <w:rPr>
                <w:b/>
                <w:sz w:val="22"/>
                <w:szCs w:val="22"/>
              </w:rPr>
              <w:t>40,7</w:t>
            </w:r>
          </w:p>
        </w:tc>
        <w:tc>
          <w:tcPr>
            <w:tcW w:w="1573" w:type="dxa"/>
            <w:vAlign w:val="bottom"/>
          </w:tcPr>
          <w:p w:rsidR="00F55FD5" w:rsidRPr="007032A4" w:rsidRDefault="00F55FD5" w:rsidP="00C134EB">
            <w:pPr>
              <w:jc w:val="center"/>
              <w:rPr>
                <w:sz w:val="22"/>
                <w:szCs w:val="22"/>
              </w:rPr>
            </w:pPr>
            <w:r w:rsidRPr="007032A4">
              <w:rPr>
                <w:sz w:val="22"/>
                <w:szCs w:val="22"/>
              </w:rPr>
              <w:t>35,6</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Вырицкое</w:t>
            </w:r>
            <w:proofErr w:type="spellEnd"/>
          </w:p>
        </w:tc>
        <w:tc>
          <w:tcPr>
            <w:tcW w:w="1596" w:type="dxa"/>
          </w:tcPr>
          <w:p w:rsidR="00F55FD5" w:rsidRPr="007032A4" w:rsidRDefault="00F55FD5" w:rsidP="00C134EB">
            <w:pPr>
              <w:jc w:val="center"/>
              <w:rPr>
                <w:sz w:val="22"/>
                <w:szCs w:val="22"/>
              </w:rPr>
            </w:pPr>
            <w:r w:rsidRPr="007032A4">
              <w:rPr>
                <w:sz w:val="22"/>
                <w:szCs w:val="22"/>
              </w:rPr>
              <w:t>213</w:t>
            </w:r>
          </w:p>
        </w:tc>
        <w:tc>
          <w:tcPr>
            <w:tcW w:w="3793" w:type="dxa"/>
            <w:vAlign w:val="bottom"/>
          </w:tcPr>
          <w:p w:rsidR="00F55FD5" w:rsidRPr="007032A4" w:rsidRDefault="00F55FD5" w:rsidP="00C134EB">
            <w:pPr>
              <w:jc w:val="center"/>
              <w:rPr>
                <w:sz w:val="22"/>
                <w:szCs w:val="22"/>
              </w:rPr>
            </w:pPr>
            <w:r w:rsidRPr="007032A4">
              <w:rPr>
                <w:sz w:val="22"/>
                <w:szCs w:val="22"/>
              </w:rPr>
              <w:t>111,5</w:t>
            </w:r>
          </w:p>
        </w:tc>
        <w:tc>
          <w:tcPr>
            <w:tcW w:w="3989" w:type="dxa"/>
            <w:vAlign w:val="bottom"/>
          </w:tcPr>
          <w:p w:rsidR="00F55FD5" w:rsidRPr="007032A4" w:rsidRDefault="00F55FD5" w:rsidP="00C134EB">
            <w:pPr>
              <w:jc w:val="center"/>
              <w:rPr>
                <w:sz w:val="22"/>
                <w:szCs w:val="22"/>
              </w:rPr>
            </w:pPr>
            <w:r w:rsidRPr="007032A4">
              <w:rPr>
                <w:sz w:val="22"/>
                <w:szCs w:val="22"/>
              </w:rPr>
              <w:t>13,3</w:t>
            </w:r>
          </w:p>
        </w:tc>
        <w:tc>
          <w:tcPr>
            <w:tcW w:w="1697" w:type="dxa"/>
            <w:vAlign w:val="bottom"/>
          </w:tcPr>
          <w:p w:rsidR="00F55FD5" w:rsidRPr="007032A4" w:rsidRDefault="00F55FD5" w:rsidP="00C134EB">
            <w:pPr>
              <w:jc w:val="center"/>
              <w:rPr>
                <w:b/>
                <w:sz w:val="22"/>
                <w:szCs w:val="22"/>
              </w:rPr>
            </w:pPr>
            <w:r w:rsidRPr="007032A4">
              <w:rPr>
                <w:b/>
                <w:sz w:val="22"/>
                <w:szCs w:val="22"/>
              </w:rPr>
              <w:t>46,3</w:t>
            </w:r>
          </w:p>
        </w:tc>
        <w:tc>
          <w:tcPr>
            <w:tcW w:w="1573" w:type="dxa"/>
            <w:vAlign w:val="bottom"/>
          </w:tcPr>
          <w:p w:rsidR="00F55FD5" w:rsidRPr="007032A4" w:rsidRDefault="00F55FD5" w:rsidP="00C134EB">
            <w:pPr>
              <w:jc w:val="center"/>
              <w:rPr>
                <w:sz w:val="22"/>
                <w:szCs w:val="22"/>
              </w:rPr>
            </w:pPr>
            <w:r w:rsidRPr="007032A4">
              <w:rPr>
                <w:sz w:val="22"/>
                <w:szCs w:val="22"/>
              </w:rPr>
              <w:t>10,4</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Кобринское</w:t>
            </w:r>
            <w:proofErr w:type="spellEnd"/>
          </w:p>
        </w:tc>
        <w:tc>
          <w:tcPr>
            <w:tcW w:w="1596" w:type="dxa"/>
          </w:tcPr>
          <w:p w:rsidR="00F55FD5" w:rsidRPr="007032A4" w:rsidRDefault="00F55FD5" w:rsidP="00C134EB">
            <w:pPr>
              <w:jc w:val="center"/>
              <w:rPr>
                <w:sz w:val="22"/>
                <w:szCs w:val="22"/>
              </w:rPr>
            </w:pPr>
            <w:r w:rsidRPr="007032A4">
              <w:rPr>
                <w:sz w:val="22"/>
                <w:szCs w:val="22"/>
              </w:rPr>
              <w:t>101</w:t>
            </w:r>
          </w:p>
        </w:tc>
        <w:tc>
          <w:tcPr>
            <w:tcW w:w="3793" w:type="dxa"/>
            <w:vAlign w:val="bottom"/>
          </w:tcPr>
          <w:p w:rsidR="00F55FD5" w:rsidRPr="007032A4" w:rsidRDefault="00F55FD5" w:rsidP="00C134EB">
            <w:pPr>
              <w:jc w:val="center"/>
              <w:rPr>
                <w:b/>
                <w:sz w:val="22"/>
                <w:szCs w:val="22"/>
              </w:rPr>
            </w:pPr>
            <w:r w:rsidRPr="007032A4">
              <w:rPr>
                <w:b/>
                <w:sz w:val="22"/>
                <w:szCs w:val="22"/>
              </w:rPr>
              <w:t>114,7</w:t>
            </w:r>
          </w:p>
        </w:tc>
        <w:tc>
          <w:tcPr>
            <w:tcW w:w="3989" w:type="dxa"/>
            <w:vAlign w:val="bottom"/>
          </w:tcPr>
          <w:p w:rsidR="00F55FD5" w:rsidRPr="007032A4" w:rsidRDefault="00F55FD5" w:rsidP="00C134EB">
            <w:pPr>
              <w:jc w:val="center"/>
              <w:rPr>
                <w:sz w:val="22"/>
                <w:szCs w:val="22"/>
              </w:rPr>
            </w:pPr>
            <w:r w:rsidRPr="007032A4">
              <w:rPr>
                <w:sz w:val="22"/>
                <w:szCs w:val="22"/>
              </w:rPr>
              <w:t>5,7</w:t>
            </w:r>
          </w:p>
        </w:tc>
        <w:tc>
          <w:tcPr>
            <w:tcW w:w="1697" w:type="dxa"/>
            <w:vAlign w:val="bottom"/>
          </w:tcPr>
          <w:p w:rsidR="00F55FD5" w:rsidRPr="007032A4" w:rsidRDefault="00F55FD5" w:rsidP="00C134EB">
            <w:pPr>
              <w:jc w:val="center"/>
              <w:rPr>
                <w:sz w:val="22"/>
                <w:szCs w:val="22"/>
              </w:rPr>
            </w:pPr>
            <w:r w:rsidRPr="007032A4">
              <w:rPr>
                <w:sz w:val="22"/>
                <w:szCs w:val="22"/>
              </w:rPr>
              <w:t>30,3</w:t>
            </w:r>
          </w:p>
        </w:tc>
        <w:tc>
          <w:tcPr>
            <w:tcW w:w="1573" w:type="dxa"/>
            <w:vAlign w:val="bottom"/>
          </w:tcPr>
          <w:p w:rsidR="00F55FD5" w:rsidRPr="007032A4" w:rsidRDefault="00F55FD5" w:rsidP="00C134EB">
            <w:pPr>
              <w:jc w:val="center"/>
              <w:rPr>
                <w:b/>
                <w:sz w:val="22"/>
                <w:szCs w:val="22"/>
              </w:rPr>
            </w:pPr>
            <w:r w:rsidRPr="007032A4">
              <w:rPr>
                <w:b/>
                <w:sz w:val="22"/>
                <w:szCs w:val="22"/>
              </w:rPr>
              <w:t>117,0</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Сиверское</w:t>
            </w:r>
            <w:proofErr w:type="spellEnd"/>
          </w:p>
        </w:tc>
        <w:tc>
          <w:tcPr>
            <w:tcW w:w="1596" w:type="dxa"/>
          </w:tcPr>
          <w:p w:rsidR="00F55FD5" w:rsidRPr="007032A4" w:rsidRDefault="00F55FD5" w:rsidP="00C134EB">
            <w:pPr>
              <w:jc w:val="center"/>
              <w:rPr>
                <w:sz w:val="22"/>
                <w:szCs w:val="22"/>
              </w:rPr>
            </w:pPr>
            <w:r w:rsidRPr="007032A4">
              <w:rPr>
                <w:sz w:val="22"/>
                <w:szCs w:val="22"/>
              </w:rPr>
              <w:t>198</w:t>
            </w:r>
          </w:p>
        </w:tc>
        <w:tc>
          <w:tcPr>
            <w:tcW w:w="3793" w:type="dxa"/>
            <w:vAlign w:val="bottom"/>
          </w:tcPr>
          <w:p w:rsidR="00F55FD5" w:rsidRPr="007032A4" w:rsidRDefault="00F55FD5" w:rsidP="00C134EB">
            <w:pPr>
              <w:jc w:val="center"/>
              <w:rPr>
                <w:b/>
                <w:sz w:val="22"/>
                <w:szCs w:val="22"/>
              </w:rPr>
            </w:pPr>
            <w:r w:rsidRPr="007032A4">
              <w:rPr>
                <w:b/>
                <w:sz w:val="22"/>
                <w:szCs w:val="22"/>
              </w:rPr>
              <w:t>113,4</w:t>
            </w:r>
          </w:p>
        </w:tc>
        <w:tc>
          <w:tcPr>
            <w:tcW w:w="3989" w:type="dxa"/>
            <w:vAlign w:val="bottom"/>
          </w:tcPr>
          <w:p w:rsidR="00F55FD5" w:rsidRPr="007032A4" w:rsidRDefault="00F55FD5" w:rsidP="00C134EB">
            <w:pPr>
              <w:jc w:val="center"/>
              <w:rPr>
                <w:sz w:val="22"/>
                <w:szCs w:val="22"/>
              </w:rPr>
            </w:pPr>
            <w:r w:rsidRPr="007032A4">
              <w:rPr>
                <w:sz w:val="22"/>
                <w:szCs w:val="22"/>
              </w:rPr>
              <w:t>85,4</w:t>
            </w:r>
          </w:p>
        </w:tc>
        <w:tc>
          <w:tcPr>
            <w:tcW w:w="1697" w:type="dxa"/>
            <w:vAlign w:val="bottom"/>
          </w:tcPr>
          <w:p w:rsidR="00F55FD5" w:rsidRPr="007032A4" w:rsidRDefault="00F55FD5" w:rsidP="00C134EB">
            <w:pPr>
              <w:jc w:val="center"/>
              <w:rPr>
                <w:sz w:val="22"/>
                <w:szCs w:val="22"/>
              </w:rPr>
            </w:pPr>
            <w:r w:rsidRPr="007032A4">
              <w:rPr>
                <w:sz w:val="22"/>
                <w:szCs w:val="22"/>
              </w:rPr>
              <w:t>21,7</w:t>
            </w:r>
          </w:p>
        </w:tc>
        <w:tc>
          <w:tcPr>
            <w:tcW w:w="1573" w:type="dxa"/>
            <w:vAlign w:val="bottom"/>
          </w:tcPr>
          <w:p w:rsidR="00F55FD5" w:rsidRPr="007032A4" w:rsidRDefault="00F55FD5" w:rsidP="00C134EB">
            <w:pPr>
              <w:jc w:val="center"/>
              <w:rPr>
                <w:sz w:val="22"/>
                <w:szCs w:val="22"/>
              </w:rPr>
            </w:pPr>
            <w:r w:rsidRPr="007032A4">
              <w:rPr>
                <w:sz w:val="22"/>
                <w:szCs w:val="22"/>
              </w:rPr>
              <w:t>5,7</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Веревское</w:t>
            </w:r>
            <w:proofErr w:type="spellEnd"/>
          </w:p>
        </w:tc>
        <w:tc>
          <w:tcPr>
            <w:tcW w:w="1596" w:type="dxa"/>
          </w:tcPr>
          <w:p w:rsidR="00F55FD5" w:rsidRPr="007032A4" w:rsidRDefault="00F55FD5" w:rsidP="00C134EB">
            <w:pPr>
              <w:jc w:val="center"/>
              <w:rPr>
                <w:sz w:val="22"/>
                <w:szCs w:val="22"/>
              </w:rPr>
            </w:pPr>
            <w:r w:rsidRPr="007032A4">
              <w:rPr>
                <w:sz w:val="22"/>
                <w:szCs w:val="22"/>
              </w:rPr>
              <w:t>158</w:t>
            </w:r>
          </w:p>
        </w:tc>
        <w:tc>
          <w:tcPr>
            <w:tcW w:w="3793" w:type="dxa"/>
            <w:vAlign w:val="bottom"/>
          </w:tcPr>
          <w:p w:rsidR="00F55FD5" w:rsidRPr="007032A4" w:rsidRDefault="00F55FD5" w:rsidP="00C134EB">
            <w:pPr>
              <w:jc w:val="center"/>
              <w:rPr>
                <w:sz w:val="22"/>
                <w:szCs w:val="22"/>
              </w:rPr>
            </w:pPr>
            <w:r w:rsidRPr="007032A4">
              <w:rPr>
                <w:sz w:val="22"/>
                <w:szCs w:val="22"/>
              </w:rPr>
              <w:t>90,3</w:t>
            </w:r>
          </w:p>
        </w:tc>
        <w:tc>
          <w:tcPr>
            <w:tcW w:w="3989" w:type="dxa"/>
            <w:vAlign w:val="bottom"/>
          </w:tcPr>
          <w:p w:rsidR="00F55FD5" w:rsidRPr="007032A4" w:rsidRDefault="00F55FD5" w:rsidP="00C134EB">
            <w:pPr>
              <w:jc w:val="center"/>
              <w:rPr>
                <w:sz w:val="22"/>
                <w:szCs w:val="22"/>
              </w:rPr>
            </w:pPr>
            <w:r w:rsidRPr="007032A4">
              <w:rPr>
                <w:sz w:val="22"/>
                <w:szCs w:val="22"/>
              </w:rPr>
              <w:t>42,0</w:t>
            </w:r>
          </w:p>
        </w:tc>
        <w:tc>
          <w:tcPr>
            <w:tcW w:w="1697" w:type="dxa"/>
            <w:vAlign w:val="bottom"/>
          </w:tcPr>
          <w:p w:rsidR="00F55FD5" w:rsidRPr="007032A4" w:rsidRDefault="00F55FD5" w:rsidP="00C134EB">
            <w:pPr>
              <w:jc w:val="center"/>
              <w:rPr>
                <w:b/>
                <w:sz w:val="22"/>
                <w:szCs w:val="22"/>
              </w:rPr>
            </w:pPr>
            <w:r w:rsidRPr="007032A4">
              <w:rPr>
                <w:b/>
                <w:sz w:val="22"/>
                <w:szCs w:val="22"/>
              </w:rPr>
              <w:t>43,9</w:t>
            </w:r>
          </w:p>
        </w:tc>
        <w:tc>
          <w:tcPr>
            <w:tcW w:w="1573" w:type="dxa"/>
            <w:vAlign w:val="bottom"/>
          </w:tcPr>
          <w:p w:rsidR="00F55FD5" w:rsidRPr="007032A4" w:rsidRDefault="00F55FD5" w:rsidP="00C134EB">
            <w:pPr>
              <w:jc w:val="center"/>
              <w:rPr>
                <w:sz w:val="22"/>
                <w:szCs w:val="22"/>
              </w:rPr>
            </w:pPr>
            <w:r w:rsidRPr="007032A4">
              <w:rPr>
                <w:sz w:val="22"/>
                <w:szCs w:val="22"/>
              </w:rPr>
              <w:t>41,1</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Пудомягское</w:t>
            </w:r>
            <w:proofErr w:type="spellEnd"/>
          </w:p>
        </w:tc>
        <w:tc>
          <w:tcPr>
            <w:tcW w:w="1596" w:type="dxa"/>
          </w:tcPr>
          <w:p w:rsidR="00F55FD5" w:rsidRPr="007032A4" w:rsidRDefault="00F55FD5" w:rsidP="00C134EB">
            <w:pPr>
              <w:jc w:val="center"/>
              <w:rPr>
                <w:sz w:val="22"/>
                <w:szCs w:val="22"/>
              </w:rPr>
            </w:pPr>
            <w:r w:rsidRPr="007032A4">
              <w:rPr>
                <w:sz w:val="22"/>
                <w:szCs w:val="22"/>
              </w:rPr>
              <w:t>78</w:t>
            </w:r>
          </w:p>
        </w:tc>
        <w:tc>
          <w:tcPr>
            <w:tcW w:w="3793" w:type="dxa"/>
            <w:vAlign w:val="bottom"/>
          </w:tcPr>
          <w:p w:rsidR="00F55FD5" w:rsidRPr="007032A4" w:rsidRDefault="00F55FD5" w:rsidP="00C134EB">
            <w:pPr>
              <w:jc w:val="center"/>
              <w:rPr>
                <w:sz w:val="22"/>
                <w:szCs w:val="22"/>
              </w:rPr>
            </w:pPr>
            <w:r w:rsidRPr="007032A4">
              <w:rPr>
                <w:sz w:val="22"/>
                <w:szCs w:val="22"/>
              </w:rPr>
              <w:t>112,5*</w:t>
            </w:r>
          </w:p>
        </w:tc>
        <w:tc>
          <w:tcPr>
            <w:tcW w:w="3989" w:type="dxa"/>
            <w:vAlign w:val="bottom"/>
          </w:tcPr>
          <w:p w:rsidR="00F55FD5" w:rsidRPr="007032A4" w:rsidRDefault="00F55FD5" w:rsidP="00C134EB">
            <w:pPr>
              <w:jc w:val="center"/>
              <w:rPr>
                <w:sz w:val="22"/>
                <w:szCs w:val="22"/>
              </w:rPr>
            </w:pPr>
            <w:r w:rsidRPr="007032A4">
              <w:rPr>
                <w:sz w:val="22"/>
                <w:szCs w:val="22"/>
              </w:rPr>
              <w:t>0</w:t>
            </w:r>
          </w:p>
        </w:tc>
        <w:tc>
          <w:tcPr>
            <w:tcW w:w="1697" w:type="dxa"/>
            <w:vAlign w:val="bottom"/>
          </w:tcPr>
          <w:p w:rsidR="00F55FD5" w:rsidRPr="007032A4" w:rsidRDefault="00F55FD5" w:rsidP="00C134EB">
            <w:pPr>
              <w:jc w:val="center"/>
              <w:rPr>
                <w:b/>
                <w:sz w:val="22"/>
                <w:szCs w:val="22"/>
              </w:rPr>
            </w:pPr>
            <w:r w:rsidRPr="007032A4">
              <w:rPr>
                <w:b/>
                <w:sz w:val="22"/>
                <w:szCs w:val="22"/>
              </w:rPr>
              <w:t>41,6</w:t>
            </w:r>
          </w:p>
        </w:tc>
        <w:tc>
          <w:tcPr>
            <w:tcW w:w="1573" w:type="dxa"/>
            <w:vAlign w:val="bottom"/>
          </w:tcPr>
          <w:p w:rsidR="00F55FD5" w:rsidRPr="007032A4" w:rsidRDefault="00F55FD5" w:rsidP="00C134EB">
            <w:pPr>
              <w:jc w:val="center"/>
              <w:rPr>
                <w:b/>
                <w:sz w:val="22"/>
                <w:szCs w:val="22"/>
              </w:rPr>
            </w:pPr>
            <w:r w:rsidRPr="007032A4">
              <w:rPr>
                <w:b/>
                <w:sz w:val="22"/>
                <w:szCs w:val="22"/>
              </w:rPr>
              <w:t>96,1</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Сусанинское</w:t>
            </w:r>
            <w:proofErr w:type="spellEnd"/>
          </w:p>
        </w:tc>
        <w:tc>
          <w:tcPr>
            <w:tcW w:w="1596" w:type="dxa"/>
          </w:tcPr>
          <w:p w:rsidR="00F55FD5" w:rsidRPr="007032A4" w:rsidRDefault="00F55FD5" w:rsidP="00C134EB">
            <w:pPr>
              <w:jc w:val="center"/>
              <w:rPr>
                <w:sz w:val="22"/>
                <w:szCs w:val="22"/>
              </w:rPr>
            </w:pPr>
            <w:r w:rsidRPr="007032A4">
              <w:rPr>
                <w:sz w:val="22"/>
                <w:szCs w:val="22"/>
              </w:rPr>
              <w:t>93</w:t>
            </w:r>
          </w:p>
        </w:tc>
        <w:tc>
          <w:tcPr>
            <w:tcW w:w="3793" w:type="dxa"/>
            <w:vAlign w:val="bottom"/>
          </w:tcPr>
          <w:p w:rsidR="00F55FD5" w:rsidRPr="007032A4" w:rsidRDefault="00F55FD5" w:rsidP="00C134EB">
            <w:pPr>
              <w:jc w:val="center"/>
              <w:rPr>
                <w:sz w:val="22"/>
                <w:szCs w:val="22"/>
              </w:rPr>
            </w:pPr>
            <w:r w:rsidRPr="007032A4">
              <w:rPr>
                <w:sz w:val="22"/>
                <w:szCs w:val="22"/>
              </w:rPr>
              <w:t>105,2</w:t>
            </w:r>
          </w:p>
        </w:tc>
        <w:tc>
          <w:tcPr>
            <w:tcW w:w="3989" w:type="dxa"/>
            <w:vAlign w:val="bottom"/>
          </w:tcPr>
          <w:p w:rsidR="00F55FD5" w:rsidRPr="007032A4" w:rsidRDefault="00F55FD5" w:rsidP="00C134EB">
            <w:pPr>
              <w:jc w:val="center"/>
              <w:rPr>
                <w:sz w:val="22"/>
                <w:szCs w:val="22"/>
              </w:rPr>
            </w:pPr>
            <w:r w:rsidRPr="007032A4">
              <w:rPr>
                <w:sz w:val="22"/>
                <w:szCs w:val="22"/>
              </w:rPr>
              <w:t>0,2</w:t>
            </w:r>
          </w:p>
        </w:tc>
        <w:tc>
          <w:tcPr>
            <w:tcW w:w="1697" w:type="dxa"/>
            <w:vAlign w:val="bottom"/>
          </w:tcPr>
          <w:p w:rsidR="00F55FD5" w:rsidRPr="007032A4" w:rsidRDefault="00F55FD5" w:rsidP="00C134EB">
            <w:pPr>
              <w:jc w:val="center"/>
              <w:rPr>
                <w:b/>
                <w:sz w:val="22"/>
                <w:szCs w:val="22"/>
              </w:rPr>
            </w:pPr>
            <w:r w:rsidRPr="007032A4">
              <w:rPr>
                <w:b/>
                <w:sz w:val="22"/>
                <w:szCs w:val="22"/>
              </w:rPr>
              <w:t>55,8</w:t>
            </w:r>
          </w:p>
        </w:tc>
        <w:tc>
          <w:tcPr>
            <w:tcW w:w="1573" w:type="dxa"/>
            <w:vAlign w:val="bottom"/>
          </w:tcPr>
          <w:p w:rsidR="00F55FD5" w:rsidRPr="007032A4" w:rsidRDefault="00F55FD5" w:rsidP="00C134EB">
            <w:pPr>
              <w:jc w:val="center"/>
              <w:rPr>
                <w:sz w:val="22"/>
                <w:szCs w:val="22"/>
              </w:rPr>
            </w:pPr>
            <w:r w:rsidRPr="007032A4">
              <w:rPr>
                <w:sz w:val="22"/>
                <w:szCs w:val="22"/>
              </w:rPr>
              <w:t>2,4</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Дружногорское</w:t>
            </w:r>
            <w:proofErr w:type="spellEnd"/>
          </w:p>
        </w:tc>
        <w:tc>
          <w:tcPr>
            <w:tcW w:w="1596" w:type="dxa"/>
          </w:tcPr>
          <w:p w:rsidR="00F55FD5" w:rsidRPr="007032A4" w:rsidRDefault="00F55FD5" w:rsidP="00C134EB">
            <w:pPr>
              <w:jc w:val="center"/>
              <w:rPr>
                <w:sz w:val="22"/>
                <w:szCs w:val="22"/>
              </w:rPr>
            </w:pPr>
            <w:r w:rsidRPr="007032A4">
              <w:rPr>
                <w:sz w:val="22"/>
                <w:szCs w:val="22"/>
              </w:rPr>
              <w:t>70</w:t>
            </w:r>
          </w:p>
        </w:tc>
        <w:tc>
          <w:tcPr>
            <w:tcW w:w="3793" w:type="dxa"/>
            <w:vAlign w:val="bottom"/>
          </w:tcPr>
          <w:p w:rsidR="00F55FD5" w:rsidRPr="007032A4" w:rsidRDefault="00F55FD5" w:rsidP="00C134EB">
            <w:pPr>
              <w:jc w:val="center"/>
              <w:rPr>
                <w:sz w:val="22"/>
                <w:szCs w:val="22"/>
              </w:rPr>
            </w:pPr>
            <w:r w:rsidRPr="007032A4">
              <w:rPr>
                <w:sz w:val="22"/>
                <w:szCs w:val="22"/>
              </w:rPr>
              <w:t>110,0</w:t>
            </w:r>
          </w:p>
        </w:tc>
        <w:tc>
          <w:tcPr>
            <w:tcW w:w="3989" w:type="dxa"/>
            <w:vAlign w:val="bottom"/>
          </w:tcPr>
          <w:p w:rsidR="00F55FD5" w:rsidRPr="007032A4" w:rsidRDefault="00F55FD5" w:rsidP="00C134EB">
            <w:pPr>
              <w:jc w:val="center"/>
              <w:rPr>
                <w:sz w:val="22"/>
                <w:szCs w:val="22"/>
              </w:rPr>
            </w:pPr>
            <w:r w:rsidRPr="007032A4">
              <w:rPr>
                <w:sz w:val="22"/>
                <w:szCs w:val="22"/>
              </w:rPr>
              <w:t>17,4</w:t>
            </w:r>
          </w:p>
        </w:tc>
        <w:tc>
          <w:tcPr>
            <w:tcW w:w="1697" w:type="dxa"/>
            <w:vAlign w:val="bottom"/>
          </w:tcPr>
          <w:p w:rsidR="00F55FD5" w:rsidRPr="007032A4" w:rsidRDefault="00F55FD5" w:rsidP="00C134EB">
            <w:pPr>
              <w:jc w:val="center"/>
              <w:rPr>
                <w:b/>
                <w:sz w:val="22"/>
                <w:szCs w:val="22"/>
              </w:rPr>
            </w:pPr>
            <w:r w:rsidRPr="007032A4">
              <w:rPr>
                <w:b/>
                <w:sz w:val="22"/>
                <w:szCs w:val="22"/>
              </w:rPr>
              <w:t>41,5</w:t>
            </w:r>
          </w:p>
        </w:tc>
        <w:tc>
          <w:tcPr>
            <w:tcW w:w="1573" w:type="dxa"/>
            <w:vAlign w:val="bottom"/>
          </w:tcPr>
          <w:p w:rsidR="00F55FD5" w:rsidRPr="007032A4" w:rsidRDefault="00F55FD5" w:rsidP="00C134EB">
            <w:pPr>
              <w:jc w:val="center"/>
              <w:rPr>
                <w:sz w:val="22"/>
                <w:szCs w:val="22"/>
              </w:rPr>
            </w:pPr>
            <w:r w:rsidRPr="007032A4">
              <w:rPr>
                <w:sz w:val="22"/>
                <w:szCs w:val="22"/>
              </w:rPr>
              <w:t>3,6</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proofErr w:type="spellStart"/>
            <w:r w:rsidRPr="007032A4">
              <w:rPr>
                <w:sz w:val="22"/>
                <w:szCs w:val="22"/>
              </w:rPr>
              <w:t>Сяськелевское</w:t>
            </w:r>
            <w:proofErr w:type="spellEnd"/>
          </w:p>
        </w:tc>
        <w:tc>
          <w:tcPr>
            <w:tcW w:w="1596" w:type="dxa"/>
          </w:tcPr>
          <w:p w:rsidR="00F55FD5" w:rsidRPr="007032A4" w:rsidRDefault="00F55FD5" w:rsidP="00C134EB">
            <w:pPr>
              <w:jc w:val="center"/>
              <w:rPr>
                <w:sz w:val="22"/>
                <w:szCs w:val="22"/>
              </w:rPr>
            </w:pPr>
            <w:r w:rsidRPr="007032A4">
              <w:rPr>
                <w:sz w:val="22"/>
                <w:szCs w:val="22"/>
              </w:rPr>
              <w:t>38</w:t>
            </w:r>
          </w:p>
        </w:tc>
        <w:tc>
          <w:tcPr>
            <w:tcW w:w="3793" w:type="dxa"/>
            <w:vAlign w:val="bottom"/>
          </w:tcPr>
          <w:p w:rsidR="00F55FD5" w:rsidRPr="007032A4" w:rsidRDefault="00F55FD5" w:rsidP="00C134EB">
            <w:pPr>
              <w:jc w:val="center"/>
              <w:rPr>
                <w:sz w:val="22"/>
                <w:szCs w:val="22"/>
              </w:rPr>
            </w:pPr>
            <w:r w:rsidRPr="007032A4">
              <w:rPr>
                <w:sz w:val="22"/>
                <w:szCs w:val="22"/>
              </w:rPr>
              <w:t>105,7</w:t>
            </w:r>
          </w:p>
        </w:tc>
        <w:tc>
          <w:tcPr>
            <w:tcW w:w="3989" w:type="dxa"/>
            <w:vAlign w:val="bottom"/>
          </w:tcPr>
          <w:p w:rsidR="00F55FD5" w:rsidRPr="007032A4" w:rsidRDefault="00F55FD5" w:rsidP="00C134EB">
            <w:pPr>
              <w:jc w:val="center"/>
              <w:rPr>
                <w:sz w:val="22"/>
                <w:szCs w:val="22"/>
              </w:rPr>
            </w:pPr>
            <w:r w:rsidRPr="007032A4">
              <w:rPr>
                <w:sz w:val="22"/>
                <w:szCs w:val="22"/>
              </w:rPr>
              <w:t>50,3</w:t>
            </w:r>
          </w:p>
        </w:tc>
        <w:tc>
          <w:tcPr>
            <w:tcW w:w="1697" w:type="dxa"/>
            <w:vAlign w:val="bottom"/>
          </w:tcPr>
          <w:p w:rsidR="00F55FD5" w:rsidRPr="007032A4" w:rsidRDefault="00F55FD5" w:rsidP="00C134EB">
            <w:pPr>
              <w:jc w:val="center"/>
              <w:rPr>
                <w:b/>
                <w:sz w:val="22"/>
                <w:szCs w:val="22"/>
              </w:rPr>
            </w:pPr>
            <w:r w:rsidRPr="007032A4">
              <w:rPr>
                <w:b/>
                <w:sz w:val="22"/>
                <w:szCs w:val="22"/>
              </w:rPr>
              <w:t>39,6</w:t>
            </w:r>
          </w:p>
        </w:tc>
        <w:tc>
          <w:tcPr>
            <w:tcW w:w="1573" w:type="dxa"/>
            <w:vAlign w:val="bottom"/>
          </w:tcPr>
          <w:p w:rsidR="00F55FD5" w:rsidRPr="007032A4" w:rsidRDefault="00F55FD5" w:rsidP="00C134EB">
            <w:pPr>
              <w:jc w:val="center"/>
              <w:rPr>
                <w:sz w:val="22"/>
                <w:szCs w:val="22"/>
              </w:rPr>
            </w:pPr>
            <w:r w:rsidRPr="007032A4">
              <w:rPr>
                <w:sz w:val="22"/>
                <w:szCs w:val="22"/>
              </w:rPr>
              <w:t>33,2</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r w:rsidRPr="007032A4">
              <w:rPr>
                <w:sz w:val="22"/>
                <w:szCs w:val="22"/>
              </w:rPr>
              <w:t>Елизаветинское</w:t>
            </w:r>
          </w:p>
        </w:tc>
        <w:tc>
          <w:tcPr>
            <w:tcW w:w="1596" w:type="dxa"/>
          </w:tcPr>
          <w:p w:rsidR="00F55FD5" w:rsidRPr="007032A4" w:rsidRDefault="00F55FD5" w:rsidP="00C134EB">
            <w:pPr>
              <w:jc w:val="center"/>
              <w:rPr>
                <w:sz w:val="22"/>
                <w:szCs w:val="22"/>
              </w:rPr>
            </w:pPr>
            <w:r w:rsidRPr="007032A4">
              <w:rPr>
                <w:sz w:val="22"/>
                <w:szCs w:val="22"/>
              </w:rPr>
              <w:t>76</w:t>
            </w:r>
          </w:p>
        </w:tc>
        <w:tc>
          <w:tcPr>
            <w:tcW w:w="3793" w:type="dxa"/>
            <w:vAlign w:val="bottom"/>
          </w:tcPr>
          <w:p w:rsidR="00F55FD5" w:rsidRPr="007032A4" w:rsidRDefault="00F55FD5" w:rsidP="00C134EB">
            <w:pPr>
              <w:jc w:val="center"/>
              <w:rPr>
                <w:sz w:val="22"/>
                <w:szCs w:val="22"/>
              </w:rPr>
            </w:pPr>
            <w:r w:rsidRPr="007032A4">
              <w:rPr>
                <w:sz w:val="22"/>
                <w:szCs w:val="22"/>
              </w:rPr>
              <w:t>77,4</w:t>
            </w:r>
          </w:p>
        </w:tc>
        <w:tc>
          <w:tcPr>
            <w:tcW w:w="3989" w:type="dxa"/>
            <w:vAlign w:val="bottom"/>
          </w:tcPr>
          <w:p w:rsidR="00F55FD5" w:rsidRPr="007032A4" w:rsidRDefault="00F55FD5" w:rsidP="00C134EB">
            <w:pPr>
              <w:jc w:val="center"/>
              <w:rPr>
                <w:sz w:val="22"/>
                <w:szCs w:val="22"/>
              </w:rPr>
            </w:pPr>
            <w:r w:rsidRPr="007032A4">
              <w:rPr>
                <w:sz w:val="22"/>
                <w:szCs w:val="22"/>
              </w:rPr>
              <w:t>0,4</w:t>
            </w:r>
          </w:p>
        </w:tc>
        <w:tc>
          <w:tcPr>
            <w:tcW w:w="1697" w:type="dxa"/>
            <w:vAlign w:val="bottom"/>
          </w:tcPr>
          <w:p w:rsidR="00F55FD5" w:rsidRPr="007032A4" w:rsidRDefault="00F55FD5" w:rsidP="00C134EB">
            <w:pPr>
              <w:jc w:val="center"/>
              <w:rPr>
                <w:sz w:val="22"/>
                <w:szCs w:val="22"/>
              </w:rPr>
            </w:pPr>
            <w:r w:rsidRPr="007032A4">
              <w:rPr>
                <w:sz w:val="22"/>
                <w:szCs w:val="22"/>
              </w:rPr>
              <w:t>38,9</w:t>
            </w:r>
          </w:p>
        </w:tc>
        <w:tc>
          <w:tcPr>
            <w:tcW w:w="1573" w:type="dxa"/>
            <w:vAlign w:val="bottom"/>
          </w:tcPr>
          <w:p w:rsidR="00F55FD5" w:rsidRPr="007032A4" w:rsidRDefault="00F55FD5" w:rsidP="00C134EB">
            <w:pPr>
              <w:jc w:val="center"/>
              <w:rPr>
                <w:sz w:val="22"/>
                <w:szCs w:val="22"/>
              </w:rPr>
            </w:pPr>
            <w:r w:rsidRPr="007032A4">
              <w:rPr>
                <w:sz w:val="22"/>
                <w:szCs w:val="22"/>
              </w:rPr>
              <w:t>2,8</w:t>
            </w:r>
          </w:p>
        </w:tc>
      </w:tr>
      <w:tr w:rsidR="00F55FD5" w:rsidRPr="007032A4" w:rsidTr="00F55FD5">
        <w:tc>
          <w:tcPr>
            <w:tcW w:w="2138" w:type="dxa"/>
            <w:vAlign w:val="center"/>
          </w:tcPr>
          <w:p w:rsidR="00F55FD5" w:rsidRPr="007032A4" w:rsidRDefault="00F55FD5" w:rsidP="00C134EB">
            <w:pPr>
              <w:pStyle w:val="29"/>
              <w:spacing w:after="0" w:line="240" w:lineRule="auto"/>
              <w:ind w:left="0"/>
              <w:rPr>
                <w:sz w:val="22"/>
                <w:szCs w:val="22"/>
              </w:rPr>
            </w:pPr>
            <w:r w:rsidRPr="007032A4">
              <w:rPr>
                <w:sz w:val="22"/>
                <w:szCs w:val="22"/>
              </w:rPr>
              <w:t xml:space="preserve">ВСЕГО </w:t>
            </w:r>
          </w:p>
        </w:tc>
        <w:tc>
          <w:tcPr>
            <w:tcW w:w="1596" w:type="dxa"/>
          </w:tcPr>
          <w:p w:rsidR="00F55FD5" w:rsidRPr="007032A4" w:rsidRDefault="00F55FD5" w:rsidP="00C134EB">
            <w:pPr>
              <w:jc w:val="center"/>
              <w:rPr>
                <w:sz w:val="22"/>
                <w:szCs w:val="22"/>
              </w:rPr>
            </w:pPr>
            <w:r w:rsidRPr="007032A4">
              <w:rPr>
                <w:sz w:val="22"/>
                <w:szCs w:val="22"/>
              </w:rPr>
              <w:t>4386</w:t>
            </w:r>
          </w:p>
        </w:tc>
        <w:tc>
          <w:tcPr>
            <w:tcW w:w="3793" w:type="dxa"/>
          </w:tcPr>
          <w:p w:rsidR="00F55FD5" w:rsidRPr="007032A4" w:rsidRDefault="00F55FD5" w:rsidP="00C134EB">
            <w:pPr>
              <w:jc w:val="center"/>
              <w:rPr>
                <w:sz w:val="22"/>
                <w:szCs w:val="22"/>
              </w:rPr>
            </w:pPr>
            <w:r w:rsidRPr="007032A4">
              <w:rPr>
                <w:sz w:val="22"/>
                <w:szCs w:val="22"/>
              </w:rPr>
              <w:t>114,2</w:t>
            </w:r>
          </w:p>
        </w:tc>
        <w:tc>
          <w:tcPr>
            <w:tcW w:w="3989" w:type="dxa"/>
          </w:tcPr>
          <w:p w:rsidR="00F55FD5" w:rsidRPr="007032A4" w:rsidRDefault="00F55FD5" w:rsidP="00C134EB">
            <w:pPr>
              <w:jc w:val="center"/>
              <w:rPr>
                <w:sz w:val="22"/>
                <w:szCs w:val="22"/>
              </w:rPr>
            </w:pPr>
            <w:r w:rsidRPr="007032A4">
              <w:rPr>
                <w:sz w:val="22"/>
                <w:szCs w:val="22"/>
              </w:rPr>
              <w:t>538,3</w:t>
            </w:r>
          </w:p>
        </w:tc>
        <w:tc>
          <w:tcPr>
            <w:tcW w:w="1697" w:type="dxa"/>
            <w:vAlign w:val="bottom"/>
          </w:tcPr>
          <w:p w:rsidR="00F55FD5" w:rsidRPr="007032A4" w:rsidRDefault="00F55FD5" w:rsidP="00C134EB">
            <w:pPr>
              <w:jc w:val="center"/>
              <w:rPr>
                <w:sz w:val="22"/>
                <w:szCs w:val="22"/>
              </w:rPr>
            </w:pPr>
            <w:r w:rsidRPr="007032A4">
              <w:rPr>
                <w:sz w:val="22"/>
                <w:szCs w:val="22"/>
              </w:rPr>
              <w:t>39,1</w:t>
            </w:r>
          </w:p>
        </w:tc>
        <w:tc>
          <w:tcPr>
            <w:tcW w:w="1573" w:type="dxa"/>
          </w:tcPr>
          <w:p w:rsidR="00F55FD5" w:rsidRPr="007032A4" w:rsidRDefault="00F55FD5" w:rsidP="00C134EB">
            <w:pPr>
              <w:jc w:val="center"/>
            </w:pPr>
            <w:r w:rsidRPr="007032A4">
              <w:t>89,4</w:t>
            </w:r>
          </w:p>
        </w:tc>
      </w:tr>
    </w:tbl>
    <w:p w:rsidR="00E427FE" w:rsidRPr="007032A4" w:rsidRDefault="00E427FE" w:rsidP="00C134EB">
      <w:pPr>
        <w:pStyle w:val="a2"/>
        <w:spacing w:before="0" w:after="0"/>
      </w:pPr>
      <w:r w:rsidRPr="007032A4">
        <w:rPr>
          <w:iCs/>
          <w:sz w:val="22"/>
          <w:szCs w:val="22"/>
        </w:rPr>
        <w:t xml:space="preserve">*Примечание: </w:t>
      </w:r>
      <w:proofErr w:type="spellStart"/>
      <w:r w:rsidRPr="007032A4">
        <w:rPr>
          <w:iCs/>
          <w:sz w:val="22"/>
          <w:szCs w:val="22"/>
        </w:rPr>
        <w:t>Пудомягское</w:t>
      </w:r>
      <w:proofErr w:type="spellEnd"/>
      <w:r w:rsidRPr="007032A4">
        <w:rPr>
          <w:iCs/>
          <w:sz w:val="22"/>
          <w:szCs w:val="22"/>
        </w:rPr>
        <w:t xml:space="preserve"> сельское поселение без учета 2013 и 2014 гг. в связи с отсутствием крупных и средних предприятий</w:t>
      </w:r>
    </w:p>
    <w:p w:rsidR="00E427FE" w:rsidRPr="007032A4" w:rsidRDefault="00E427FE" w:rsidP="009F7690"/>
    <w:p w:rsidR="008C1E46" w:rsidRPr="007032A4" w:rsidRDefault="008C1E46" w:rsidP="009F7690">
      <w:pPr>
        <w:sectPr w:rsidR="008C1E46" w:rsidRPr="007032A4" w:rsidSect="00E427FE">
          <w:pgSz w:w="16838" w:h="11906" w:orient="landscape"/>
          <w:pgMar w:top="1134" w:right="1134" w:bottom="1134" w:left="1134" w:header="709" w:footer="709" w:gutter="0"/>
          <w:cols w:space="708"/>
          <w:titlePg/>
          <w:docGrid w:linePitch="360"/>
        </w:sectPr>
      </w:pPr>
    </w:p>
    <w:p w:rsidR="00F37283" w:rsidRPr="007032A4" w:rsidRDefault="005A3897" w:rsidP="005C1821">
      <w:pPr>
        <w:pStyle w:val="2"/>
        <w:numPr>
          <w:ilvl w:val="1"/>
          <w:numId w:val="32"/>
        </w:numPr>
        <w:spacing w:before="0" w:after="0"/>
      </w:pPr>
      <w:bookmarkStart w:id="24" w:name="_Toc437600966"/>
      <w:r w:rsidRPr="007032A4">
        <w:lastRenderedPageBreak/>
        <w:t>Р</w:t>
      </w:r>
      <w:r w:rsidR="00F37283" w:rsidRPr="007032A4">
        <w:t>азвити</w:t>
      </w:r>
      <w:r w:rsidRPr="007032A4">
        <w:t>е</w:t>
      </w:r>
      <w:r w:rsidR="00F37283" w:rsidRPr="007032A4">
        <w:t xml:space="preserve"> отраслей социальной сферы и гражданского общества</w:t>
      </w:r>
      <w:bookmarkEnd w:id="23"/>
      <w:bookmarkEnd w:id="24"/>
    </w:p>
    <w:p w:rsidR="00F37283" w:rsidRPr="007032A4" w:rsidRDefault="00F37283" w:rsidP="00C134EB">
      <w:pPr>
        <w:ind w:firstLine="397"/>
        <w:jc w:val="both"/>
        <w:rPr>
          <w:iCs/>
        </w:rPr>
      </w:pPr>
      <w:r w:rsidRPr="007032A4">
        <w:t xml:space="preserve">Вопросы развития отраслей социальной сферы, отнесенные к полномочиям местного значения муниципального района, включают в себя развитие сети учреждений </w:t>
      </w:r>
      <w:r w:rsidRPr="007032A4">
        <w:rPr>
          <w:iCs/>
        </w:rPr>
        <w:t xml:space="preserve">образования, физической культуры и спорта, </w:t>
      </w:r>
      <w:proofErr w:type="spellStart"/>
      <w:r w:rsidRPr="007032A4">
        <w:rPr>
          <w:iCs/>
        </w:rPr>
        <w:t>культурно-досуговой</w:t>
      </w:r>
      <w:proofErr w:type="spellEnd"/>
      <w:r w:rsidRPr="007032A4">
        <w:rPr>
          <w:iCs/>
        </w:rPr>
        <w:t xml:space="preserve"> деятельности, вопросы социальной защиты населения и развития потребительского рынка.</w:t>
      </w:r>
    </w:p>
    <w:p w:rsidR="00F37283" w:rsidRPr="007032A4" w:rsidRDefault="00F37283" w:rsidP="00C134EB">
      <w:pPr>
        <w:widowControl w:val="0"/>
        <w:ind w:firstLine="567"/>
        <w:jc w:val="both"/>
      </w:pPr>
      <w:r w:rsidRPr="007032A4">
        <w:rPr>
          <w:b/>
          <w:u w:val="single"/>
        </w:rPr>
        <w:t>Система образования</w:t>
      </w:r>
      <w:r w:rsidRPr="007032A4">
        <w:t xml:space="preserve"> Гатчинского муниципального района Ленинградской области представлена 101 муниципальным образовательным учреждением, из них: </w:t>
      </w:r>
    </w:p>
    <w:p w:rsidR="00F37283" w:rsidRPr="007032A4" w:rsidRDefault="00F37283" w:rsidP="00C134EB">
      <w:pPr>
        <w:widowControl w:val="0"/>
        <w:ind w:firstLine="567"/>
        <w:jc w:val="both"/>
      </w:pPr>
      <w:r w:rsidRPr="007032A4">
        <w:t>41 - общеобразовательная школа, 50 – дошкольных образовательных учреждений, 10 – учреждений дополнительного образования;</w:t>
      </w:r>
    </w:p>
    <w:p w:rsidR="00F37283" w:rsidRPr="007032A4" w:rsidRDefault="00F37283" w:rsidP="00C134EB">
      <w:pPr>
        <w:widowControl w:val="0"/>
        <w:ind w:firstLine="567"/>
        <w:jc w:val="both"/>
      </w:pPr>
      <w:r w:rsidRPr="007032A4">
        <w:t xml:space="preserve">7 частных образовательных организаций и 7 учреждений различной организационно-правовой формы, оказывающих услуги в сфере образования. </w:t>
      </w:r>
    </w:p>
    <w:p w:rsidR="00F37283" w:rsidRPr="007032A4" w:rsidRDefault="00F37283" w:rsidP="00C134EB">
      <w:pPr>
        <w:widowControl w:val="0"/>
        <w:ind w:firstLine="567"/>
        <w:jc w:val="both"/>
      </w:pPr>
      <w:r w:rsidRPr="007032A4">
        <w:t>Сеть образовательных учреждений Гатчинского муниципального района обеспечивает доступность к качественному образованию различным категориям детей и подростков, образовательное пространство района сформировано с учётом запросов населения района и ориентировано на образовательные возможности обучающихся. Ежегодно осуществляется работа по созданию оптимальных условий для реализации программ дошкольного, начального общего, основного общего, среднего общего и дополнительного образования, обеспечению гарантий доступности и повышения качества образования на основе реализации идей модернизации образования.</w:t>
      </w:r>
    </w:p>
    <w:p w:rsidR="00F37283" w:rsidRPr="007032A4" w:rsidRDefault="00F37283" w:rsidP="00C134EB">
      <w:pPr>
        <w:pStyle w:val="afffb"/>
        <w:ind w:firstLine="567"/>
        <w:jc w:val="both"/>
        <w:rPr>
          <w:rFonts w:ascii="Times New Roman" w:hAnsi="Times New Roman" w:cs="Times New Roman"/>
          <w:sz w:val="24"/>
          <w:szCs w:val="24"/>
        </w:rPr>
      </w:pPr>
      <w:proofErr w:type="gramStart"/>
      <w:r w:rsidRPr="007032A4">
        <w:rPr>
          <w:rFonts w:ascii="Times New Roman" w:hAnsi="Times New Roman" w:cs="Times New Roman"/>
          <w:b/>
          <w:sz w:val="24"/>
          <w:szCs w:val="24"/>
          <w:u w:val="single"/>
        </w:rPr>
        <w:t>Система дошкольного образования</w:t>
      </w:r>
      <w:r w:rsidRPr="007032A4">
        <w:rPr>
          <w:rFonts w:ascii="Times New Roman" w:hAnsi="Times New Roman" w:cs="Times New Roman"/>
          <w:sz w:val="24"/>
          <w:szCs w:val="24"/>
        </w:rPr>
        <w:t xml:space="preserve"> Гатчинского муниципального района включает 58 образовательных организаций, реализующих образовательные программы дошкольного образования, из них: 50 – муниципальных дошкольных образовательных учреждений, 3 – общеобразовательные школы, реализующие программы дошкольного образования, 2 – начальные школы - детский сад , 2 – негосударственных дошкольных образовательных учреждения, имеющих лицензии на право ведения образовательной деятельности по программам дошкольного образования (частные детские сады «Планета детства» и «Творец»), 1 – дошкольное образовательное</w:t>
      </w:r>
      <w:proofErr w:type="gramEnd"/>
      <w:r w:rsidRPr="007032A4">
        <w:rPr>
          <w:rFonts w:ascii="Times New Roman" w:hAnsi="Times New Roman" w:cs="Times New Roman"/>
          <w:sz w:val="24"/>
          <w:szCs w:val="24"/>
        </w:rPr>
        <w:t xml:space="preserve"> учреждение Министерства обороны Российской Федерации. Кроме того, в Гатчинском муниципальном районе функционируют 7 учреждений различной организационно-правовой формы, оказывающих услуги в присмотре и уходе за детьми дошкольного возраста (ИП). Негосударственные дошкольные образовательные учреждения и учреждения (ИП), оказывающие услуги в дошкольном образовании, не решают </w:t>
      </w:r>
      <w:r w:rsidRPr="007032A4">
        <w:rPr>
          <w:rFonts w:ascii="Times New Roman" w:hAnsi="Times New Roman" w:cs="Times New Roman"/>
          <w:b/>
          <w:sz w:val="24"/>
          <w:szCs w:val="24"/>
        </w:rPr>
        <w:t>проблему снижения очередности в муниципальные дошкольные образовательные учреждения</w:t>
      </w:r>
      <w:r w:rsidRPr="007032A4">
        <w:rPr>
          <w:rFonts w:ascii="Times New Roman" w:hAnsi="Times New Roman" w:cs="Times New Roman"/>
          <w:sz w:val="24"/>
          <w:szCs w:val="24"/>
        </w:rPr>
        <w:t>, так как посещение детьми данных учреждений является временным до получения места в муниципальных дошкольных образовательных учреждениях.</w:t>
      </w:r>
    </w:p>
    <w:p w:rsidR="00F37283" w:rsidRPr="007032A4" w:rsidRDefault="00F37283" w:rsidP="00C134EB">
      <w:pPr>
        <w:pStyle w:val="afffb"/>
        <w:ind w:firstLine="567"/>
        <w:jc w:val="both"/>
        <w:rPr>
          <w:rFonts w:ascii="Times New Roman" w:hAnsi="Times New Roman" w:cs="Times New Roman"/>
          <w:sz w:val="24"/>
          <w:szCs w:val="24"/>
        </w:rPr>
      </w:pPr>
      <w:r w:rsidRPr="007032A4">
        <w:rPr>
          <w:rFonts w:ascii="Times New Roman" w:hAnsi="Times New Roman" w:cs="Times New Roman"/>
          <w:sz w:val="24"/>
          <w:szCs w:val="24"/>
        </w:rPr>
        <w:t xml:space="preserve">Возрастающая потребность в дошкольном образовании способствовала развитию новых форм организации дошкольного образования: </w:t>
      </w:r>
      <w:proofErr w:type="spellStart"/>
      <w:r w:rsidRPr="007032A4">
        <w:rPr>
          <w:rFonts w:ascii="Times New Roman" w:hAnsi="Times New Roman" w:cs="Times New Roman"/>
          <w:sz w:val="24"/>
          <w:szCs w:val="24"/>
        </w:rPr>
        <w:t>досуговые</w:t>
      </w:r>
      <w:proofErr w:type="spellEnd"/>
      <w:r w:rsidRPr="007032A4">
        <w:rPr>
          <w:rFonts w:ascii="Times New Roman" w:hAnsi="Times New Roman" w:cs="Times New Roman"/>
          <w:sz w:val="24"/>
          <w:szCs w:val="24"/>
        </w:rPr>
        <w:t xml:space="preserve"> центры, частные группы присмотра и ухода за детьми дошкольного возраста, в том числе с использованием ресурса индивидуальных предпринимателей, группы кратковременного пребывания, семейные группы присмотра и ухода, центры социально-игровой поддержки - с дошкольными группами.</w:t>
      </w:r>
    </w:p>
    <w:p w:rsidR="00F37283" w:rsidRPr="007032A4" w:rsidRDefault="00F37283" w:rsidP="00C134EB">
      <w:pPr>
        <w:pStyle w:val="afffb"/>
        <w:ind w:firstLine="567"/>
        <w:jc w:val="both"/>
        <w:rPr>
          <w:rFonts w:ascii="Times New Roman" w:hAnsi="Times New Roman" w:cs="Times New Roman"/>
          <w:sz w:val="24"/>
          <w:szCs w:val="24"/>
        </w:rPr>
      </w:pPr>
      <w:r w:rsidRPr="007032A4">
        <w:rPr>
          <w:rFonts w:ascii="Times New Roman" w:hAnsi="Times New Roman" w:cs="Times New Roman"/>
          <w:sz w:val="24"/>
          <w:szCs w:val="24"/>
        </w:rPr>
        <w:t>Охват детей дошкольным образованием с 2006 года увеличился с 53</w:t>
      </w:r>
      <w:r w:rsidR="004F0D5F" w:rsidRPr="007032A4">
        <w:rPr>
          <w:rFonts w:ascii="Times New Roman" w:hAnsi="Times New Roman" w:cs="Times New Roman"/>
          <w:sz w:val="24"/>
          <w:szCs w:val="24"/>
        </w:rPr>
        <w:t> </w:t>
      </w:r>
      <w:r w:rsidRPr="007032A4">
        <w:rPr>
          <w:rFonts w:ascii="Times New Roman" w:hAnsi="Times New Roman" w:cs="Times New Roman"/>
          <w:sz w:val="24"/>
          <w:szCs w:val="24"/>
        </w:rPr>
        <w:t>% в 2006 году до 72</w:t>
      </w:r>
      <w:r w:rsidR="004F0D5F" w:rsidRPr="007032A4">
        <w:rPr>
          <w:rFonts w:ascii="Times New Roman" w:hAnsi="Times New Roman" w:cs="Times New Roman"/>
          <w:sz w:val="24"/>
          <w:szCs w:val="24"/>
        </w:rPr>
        <w:t> </w:t>
      </w:r>
      <w:r w:rsidRPr="007032A4">
        <w:rPr>
          <w:rFonts w:ascii="Times New Roman" w:hAnsi="Times New Roman" w:cs="Times New Roman"/>
          <w:sz w:val="24"/>
          <w:szCs w:val="24"/>
        </w:rPr>
        <w:t>% в 2014 г. С 2012 года введена электронная система записи детей и комплектования муниципальных дошкольных образовательных учреждений с использованием автоматизированной информационной системы «Электронный детский сад».</w:t>
      </w:r>
    </w:p>
    <w:p w:rsidR="00F37283" w:rsidRPr="007032A4" w:rsidRDefault="00F37283" w:rsidP="00C134EB">
      <w:pPr>
        <w:pStyle w:val="afffb"/>
        <w:ind w:firstLine="567"/>
        <w:jc w:val="both"/>
        <w:rPr>
          <w:rFonts w:ascii="Times New Roman" w:hAnsi="Times New Roman" w:cs="Times New Roman"/>
          <w:sz w:val="24"/>
          <w:szCs w:val="24"/>
        </w:rPr>
      </w:pPr>
      <w:r w:rsidRPr="007032A4">
        <w:rPr>
          <w:rFonts w:ascii="Times New Roman" w:hAnsi="Times New Roman" w:cs="Times New Roman"/>
          <w:sz w:val="24"/>
          <w:szCs w:val="24"/>
        </w:rPr>
        <w:t xml:space="preserve">В целом уровень обеспеченности населения местами в учреждениях детского дошкольного образования составляет 79,4 % </w:t>
      </w:r>
      <w:proofErr w:type="gramStart"/>
      <w:r w:rsidRPr="007032A4">
        <w:rPr>
          <w:rFonts w:ascii="Times New Roman" w:hAnsi="Times New Roman" w:cs="Times New Roman"/>
          <w:sz w:val="24"/>
          <w:szCs w:val="24"/>
        </w:rPr>
        <w:t>от</w:t>
      </w:r>
      <w:proofErr w:type="gramEnd"/>
      <w:r w:rsidRPr="007032A4">
        <w:rPr>
          <w:rFonts w:ascii="Times New Roman" w:hAnsi="Times New Roman" w:cs="Times New Roman"/>
          <w:sz w:val="24"/>
          <w:szCs w:val="24"/>
        </w:rPr>
        <w:t xml:space="preserve"> нормативного. В последние годы отмечается положительная динамика развития учреждений детского дошкольного образования, в том числе отмечается снижение очередей в детские сады, обновление возрастной структуры кадрового состава (всего 9 % пенсионных возрастов). Однако все еще сохраняются дефицит педагогических кадров и очереди в детские сады.</w:t>
      </w:r>
    </w:p>
    <w:p w:rsidR="00F37283" w:rsidRPr="007032A4" w:rsidRDefault="00F37283" w:rsidP="00C134EB">
      <w:pPr>
        <w:pStyle w:val="afffb"/>
        <w:ind w:firstLine="567"/>
        <w:jc w:val="both"/>
        <w:rPr>
          <w:rFonts w:ascii="Times New Roman" w:hAnsi="Times New Roman" w:cs="Times New Roman"/>
          <w:sz w:val="24"/>
          <w:szCs w:val="24"/>
        </w:rPr>
      </w:pPr>
      <w:r w:rsidRPr="007032A4">
        <w:rPr>
          <w:rFonts w:ascii="Times New Roman" w:hAnsi="Times New Roman" w:cs="Times New Roman"/>
          <w:sz w:val="24"/>
          <w:szCs w:val="24"/>
        </w:rPr>
        <w:lastRenderedPageBreak/>
        <w:t>Материально-техническая база учреждений детского дошкольного образования характеризуется достаточно высоким уровнем обеспеченности (в среднем до 92 %), но при этом процент износа достаточно высок (до 85,2 %).</w:t>
      </w:r>
    </w:p>
    <w:p w:rsidR="00F37283" w:rsidRPr="007032A4" w:rsidRDefault="00F37283" w:rsidP="00C134EB">
      <w:pPr>
        <w:shd w:val="clear" w:color="auto" w:fill="FFFFFF"/>
        <w:ind w:firstLine="709"/>
        <w:jc w:val="right"/>
      </w:pPr>
      <w:r w:rsidRPr="007032A4">
        <w:tab/>
        <w:t>Таблица</w:t>
      </w:r>
      <w:r w:rsidR="006937D4" w:rsidRPr="007032A4">
        <w:t xml:space="preserve"> 1</w:t>
      </w:r>
      <w:r w:rsidR="004F0D5F" w:rsidRPr="007032A4">
        <w:t>7</w:t>
      </w:r>
      <w:r w:rsidR="006937D4" w:rsidRPr="007032A4">
        <w:t>.</w:t>
      </w:r>
    </w:p>
    <w:p w:rsidR="00F37283" w:rsidRPr="007032A4" w:rsidRDefault="00F37283" w:rsidP="00C134EB">
      <w:pPr>
        <w:shd w:val="clear" w:color="auto" w:fill="FFFFFF"/>
        <w:jc w:val="center"/>
      </w:pPr>
      <w:r w:rsidRPr="007032A4">
        <w:t>Динамика основных показателей развития учреждений детского дошкольного образования</w:t>
      </w:r>
    </w:p>
    <w:tbl>
      <w:tblPr>
        <w:tblW w:w="9623" w:type="dxa"/>
        <w:tblInd w:w="40" w:type="dxa"/>
        <w:tblLayout w:type="fixed"/>
        <w:tblCellMar>
          <w:left w:w="40" w:type="dxa"/>
          <w:right w:w="40" w:type="dxa"/>
        </w:tblCellMar>
        <w:tblLook w:val="0000"/>
      </w:tblPr>
      <w:tblGrid>
        <w:gridCol w:w="3685"/>
        <w:gridCol w:w="1187"/>
        <w:gridCol w:w="1186"/>
        <w:gridCol w:w="1187"/>
        <w:gridCol w:w="1186"/>
        <w:gridCol w:w="1186"/>
        <w:gridCol w:w="6"/>
      </w:tblGrid>
      <w:tr w:rsidR="00F37283" w:rsidRPr="007032A4" w:rsidTr="00D47517">
        <w:trPr>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2011</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pacing w:val="13"/>
                <w:sz w:val="22"/>
                <w:szCs w:val="22"/>
              </w:rPr>
              <w:t>2012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2013</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2014</w:t>
            </w:r>
          </w:p>
        </w:tc>
        <w:tc>
          <w:tcPr>
            <w:tcW w:w="1192" w:type="dxa"/>
            <w:gridSpan w:val="2"/>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2015</w:t>
            </w:r>
          </w:p>
        </w:tc>
      </w:tr>
      <w:tr w:rsidR="00F37283" w:rsidRPr="007032A4" w:rsidTr="00D47517">
        <w:trPr>
          <w:trHeight w:val="20"/>
        </w:trPr>
        <w:tc>
          <w:tcPr>
            <w:tcW w:w="9623" w:type="dxa"/>
            <w:gridSpan w:val="7"/>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Обеспеченность дошкольными учреждениями (% от норматива)</w:t>
            </w:r>
          </w:p>
        </w:tc>
      </w:tr>
      <w:tr w:rsidR="00F37283" w:rsidRPr="007032A4" w:rsidTr="00D47517">
        <w:trPr>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70,5</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73,5</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75</w:t>
            </w:r>
          </w:p>
        </w:tc>
        <w:tc>
          <w:tcPr>
            <w:tcW w:w="1192" w:type="dxa"/>
            <w:gridSpan w:val="2"/>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79,4</w:t>
            </w:r>
          </w:p>
        </w:tc>
      </w:tr>
      <w:tr w:rsidR="00F37283" w:rsidRPr="007032A4" w:rsidTr="00D47517">
        <w:trPr>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92,3</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92,3</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92,3</w:t>
            </w:r>
          </w:p>
        </w:tc>
        <w:tc>
          <w:tcPr>
            <w:tcW w:w="1192" w:type="dxa"/>
            <w:gridSpan w:val="2"/>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92,3</w:t>
            </w:r>
          </w:p>
        </w:tc>
      </w:tr>
      <w:tr w:rsidR="00F37283" w:rsidRPr="007032A4" w:rsidTr="00D47517">
        <w:trPr>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58,8</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59,5</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61,9</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64,3</w:t>
            </w:r>
          </w:p>
        </w:tc>
        <w:tc>
          <w:tcPr>
            <w:tcW w:w="1192" w:type="dxa"/>
            <w:gridSpan w:val="2"/>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75,6</w:t>
            </w:r>
          </w:p>
        </w:tc>
      </w:tr>
      <w:tr w:rsidR="00F37283" w:rsidRPr="007032A4" w:rsidTr="00D47517">
        <w:trPr>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53,3</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53,3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56,7</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60,0</w:t>
            </w:r>
          </w:p>
        </w:tc>
        <w:tc>
          <w:tcPr>
            <w:tcW w:w="1192" w:type="dxa"/>
            <w:gridSpan w:val="2"/>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76,7</w:t>
            </w:r>
          </w:p>
        </w:tc>
      </w:tr>
      <w:tr w:rsidR="00F37283" w:rsidRPr="007032A4" w:rsidTr="00D47517">
        <w:trPr>
          <w:trHeight w:val="20"/>
        </w:trPr>
        <w:tc>
          <w:tcPr>
            <w:tcW w:w="9623" w:type="dxa"/>
            <w:gridSpan w:val="7"/>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Наличие очереди в дошкольные учреждения на 01.09., чел.</w:t>
            </w:r>
          </w:p>
        </w:tc>
      </w:tr>
      <w:tr w:rsidR="00F37283" w:rsidRPr="007032A4" w:rsidTr="00D47517">
        <w:trPr>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6159</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5665</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4048</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3818</w:t>
            </w:r>
          </w:p>
        </w:tc>
        <w:tc>
          <w:tcPr>
            <w:tcW w:w="1192" w:type="dxa"/>
            <w:gridSpan w:val="2"/>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3481</w:t>
            </w:r>
          </w:p>
        </w:tc>
      </w:tr>
      <w:tr w:rsidR="00F37283" w:rsidRPr="007032A4" w:rsidTr="00D47517">
        <w:trPr>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2600</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1366</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12"/>
                <w:sz w:val="22"/>
                <w:szCs w:val="22"/>
              </w:rPr>
              <w:t>1167</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926</w:t>
            </w:r>
          </w:p>
        </w:tc>
        <w:tc>
          <w:tcPr>
            <w:tcW w:w="1192" w:type="dxa"/>
            <w:gridSpan w:val="2"/>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1374</w:t>
            </w:r>
          </w:p>
        </w:tc>
      </w:tr>
      <w:tr w:rsidR="00F37283" w:rsidRPr="007032A4" w:rsidTr="00D47517">
        <w:trPr>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3559</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4299</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pacing w:val="12"/>
                <w:sz w:val="22"/>
                <w:szCs w:val="22"/>
              </w:rPr>
            </w:pPr>
            <w:r w:rsidRPr="007032A4">
              <w:rPr>
                <w:bCs/>
                <w:spacing w:val="12"/>
                <w:sz w:val="22"/>
                <w:szCs w:val="22"/>
              </w:rPr>
              <w:t>2881</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2892</w:t>
            </w:r>
          </w:p>
        </w:tc>
        <w:tc>
          <w:tcPr>
            <w:tcW w:w="1192" w:type="dxa"/>
            <w:gridSpan w:val="2"/>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2107</w:t>
            </w:r>
          </w:p>
        </w:tc>
      </w:tr>
      <w:tr w:rsidR="00F37283" w:rsidRPr="007032A4" w:rsidTr="00D47517">
        <w:trPr>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3142</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3289</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pacing w:val="12"/>
                <w:sz w:val="22"/>
                <w:szCs w:val="22"/>
              </w:rPr>
            </w:pPr>
            <w:r w:rsidRPr="007032A4">
              <w:rPr>
                <w:bCs/>
                <w:spacing w:val="12"/>
                <w:sz w:val="22"/>
                <w:szCs w:val="22"/>
              </w:rPr>
              <w:t>2138</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2259</w:t>
            </w:r>
          </w:p>
        </w:tc>
        <w:tc>
          <w:tcPr>
            <w:tcW w:w="1192" w:type="dxa"/>
            <w:gridSpan w:val="2"/>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1565</w:t>
            </w:r>
          </w:p>
        </w:tc>
      </w:tr>
      <w:tr w:rsidR="00F37283" w:rsidRPr="007032A4" w:rsidTr="00D47517">
        <w:trPr>
          <w:gridAfter w:val="1"/>
          <w:wAfter w:w="6" w:type="dxa"/>
          <w:trHeight w:val="20"/>
        </w:trPr>
        <w:tc>
          <w:tcPr>
            <w:tcW w:w="9617"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Удельный вес кадров в дошкольных образовательных учреждениях 60 лет и старше, %</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8</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10</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4</w:t>
            </w:r>
          </w:p>
        </w:tc>
      </w:tr>
      <w:tr w:rsidR="00F37283" w:rsidRPr="007032A4" w:rsidTr="00D47517">
        <w:trPr>
          <w:gridAfter w:val="1"/>
          <w:wAfter w:w="6" w:type="dxa"/>
          <w:trHeight w:val="20"/>
        </w:trPr>
        <w:tc>
          <w:tcPr>
            <w:tcW w:w="9617"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Наличие дефицита педагогических кадров в детских дошкольных учреждениях (%</w:t>
            </w:r>
            <w:r w:rsidRPr="007032A4">
              <w:rPr>
                <w:sz w:val="22"/>
                <w:szCs w:val="22"/>
              </w:rPr>
              <w:t xml:space="preserve"> </w:t>
            </w:r>
            <w:r w:rsidRPr="007032A4">
              <w:rPr>
                <w:bCs/>
                <w:sz w:val="22"/>
                <w:szCs w:val="22"/>
              </w:rPr>
              <w:t>от нормативов)</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18,2%</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19%</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19,8%</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20,5%</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21,5%</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20,2%</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21,2%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21,8%</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22,4%</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23%</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16,1%</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16,8%</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w:t>
            </w:r>
            <w:r w:rsidRPr="007032A4">
              <w:rPr>
                <w:sz w:val="22"/>
                <w:szCs w:val="22"/>
              </w:rPr>
              <w:t>7,7%</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18,6%</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10,7%</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11%</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11,9%</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12,4%</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13,2%</w:t>
            </w:r>
          </w:p>
        </w:tc>
      </w:tr>
      <w:tr w:rsidR="00F37283" w:rsidRPr="007032A4" w:rsidTr="00D47517">
        <w:trPr>
          <w:gridAfter w:val="1"/>
          <w:wAfter w:w="6" w:type="dxa"/>
          <w:trHeight w:val="20"/>
        </w:trPr>
        <w:tc>
          <w:tcPr>
            <w:tcW w:w="9617"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 xml:space="preserve">Показатели обеспеченности учебно-материальной базы дошкольных образовательных учреждений </w:t>
            </w:r>
            <w:r w:rsidRPr="007032A4">
              <w:rPr>
                <w:sz w:val="22"/>
                <w:szCs w:val="22"/>
              </w:rPr>
              <w:t xml:space="preserve">(% </w:t>
            </w:r>
            <w:r w:rsidRPr="007032A4">
              <w:rPr>
                <w:bCs/>
                <w:sz w:val="22"/>
                <w:szCs w:val="22"/>
              </w:rPr>
              <w:t>от потребности)</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88</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91</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87</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89</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90</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91</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91</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88</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91</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89</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91</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92</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93</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93</w:t>
            </w:r>
          </w:p>
        </w:tc>
      </w:tr>
      <w:tr w:rsidR="00F37283" w:rsidRPr="007032A4" w:rsidTr="00D47517">
        <w:trPr>
          <w:gridAfter w:val="1"/>
          <w:wAfter w:w="6" w:type="dxa"/>
          <w:trHeight w:val="20"/>
        </w:trPr>
        <w:tc>
          <w:tcPr>
            <w:tcW w:w="9617"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Процент износа материально-технической базы дошкольных образовательных</w:t>
            </w:r>
            <w:r w:rsidRPr="007032A4">
              <w:rPr>
                <w:sz w:val="22"/>
                <w:szCs w:val="22"/>
              </w:rPr>
              <w:t xml:space="preserve"> </w:t>
            </w:r>
            <w:r w:rsidRPr="007032A4">
              <w:rPr>
                <w:bCs/>
                <w:sz w:val="22"/>
                <w:szCs w:val="22"/>
              </w:rPr>
              <w:t>учреждений</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93,7</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93,7</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93,7</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89,8</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85,2</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100</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100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100</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46,9</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44,4</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93,7</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93,7</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93,7</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42,9</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40,7</w:t>
            </w:r>
          </w:p>
        </w:tc>
      </w:tr>
      <w:tr w:rsidR="00F37283" w:rsidRPr="007032A4" w:rsidTr="00D47517">
        <w:trPr>
          <w:gridAfter w:val="1"/>
          <w:wAfter w:w="6" w:type="dxa"/>
          <w:trHeight w:val="20"/>
        </w:trPr>
        <w:tc>
          <w:tcPr>
            <w:tcW w:w="36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100</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100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100</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82</w:t>
            </w:r>
          </w:p>
        </w:tc>
        <w:tc>
          <w:tcPr>
            <w:tcW w:w="11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80</w:t>
            </w:r>
          </w:p>
        </w:tc>
      </w:tr>
    </w:tbl>
    <w:p w:rsidR="00F37283" w:rsidRPr="007032A4" w:rsidRDefault="00F37283" w:rsidP="00C134EB">
      <w:pPr>
        <w:jc w:val="both"/>
      </w:pPr>
    </w:p>
    <w:p w:rsidR="00F37283" w:rsidRPr="007032A4" w:rsidRDefault="00F37283" w:rsidP="00C134EB">
      <w:pPr>
        <w:ind w:firstLine="709"/>
        <w:jc w:val="both"/>
      </w:pPr>
      <w:r w:rsidRPr="007032A4">
        <w:t xml:space="preserve">Развитие </w:t>
      </w:r>
      <w:r w:rsidRPr="007032A4">
        <w:rPr>
          <w:b/>
          <w:u w:val="single"/>
        </w:rPr>
        <w:t>системы общего образования</w:t>
      </w:r>
      <w:r w:rsidRPr="007032A4">
        <w:t xml:space="preserve"> Гатчинского муниципального района осуществлялось в соответствии с основными направлениями государственной политики через реализацию долгосрочных целевых программ, мероприятий приоритетного национального проекта «Образование», Комплексов мер по модернизации общего образования в рамках национальной образовательной инициативы «Наша новая школа». </w:t>
      </w:r>
    </w:p>
    <w:p w:rsidR="00F37283" w:rsidRPr="007032A4" w:rsidRDefault="00F37283" w:rsidP="00C134EB">
      <w:pPr>
        <w:pStyle w:val="afffb"/>
        <w:ind w:firstLine="540"/>
        <w:jc w:val="both"/>
        <w:rPr>
          <w:rFonts w:ascii="Times New Roman" w:hAnsi="Times New Roman" w:cs="Times New Roman"/>
          <w:sz w:val="24"/>
          <w:szCs w:val="24"/>
        </w:rPr>
      </w:pPr>
      <w:r w:rsidRPr="007032A4">
        <w:rPr>
          <w:rFonts w:ascii="Times New Roman" w:hAnsi="Times New Roman" w:cs="Times New Roman"/>
          <w:sz w:val="24"/>
          <w:szCs w:val="24"/>
        </w:rPr>
        <w:t>В системе образования Гатчинского муниципального района функционирует 41 муниципальное общеобразовательное учреждение. В том числе:</w:t>
      </w:r>
    </w:p>
    <w:p w:rsidR="00F37283" w:rsidRPr="007032A4" w:rsidRDefault="00F37283" w:rsidP="005C1821">
      <w:pPr>
        <w:pStyle w:val="afffb"/>
        <w:numPr>
          <w:ilvl w:val="0"/>
          <w:numId w:val="16"/>
        </w:numPr>
        <w:jc w:val="both"/>
        <w:rPr>
          <w:rFonts w:ascii="Times New Roman" w:hAnsi="Times New Roman" w:cs="Times New Roman"/>
          <w:sz w:val="24"/>
          <w:szCs w:val="24"/>
        </w:rPr>
      </w:pPr>
      <w:r w:rsidRPr="007032A4">
        <w:rPr>
          <w:rFonts w:ascii="Times New Roman" w:hAnsi="Times New Roman" w:cs="Times New Roman"/>
          <w:sz w:val="24"/>
          <w:szCs w:val="24"/>
        </w:rPr>
        <w:t>начальные общеобразовательные учреждения</w:t>
      </w:r>
      <w:r w:rsidR="004F0D5F" w:rsidRPr="007032A4">
        <w:rPr>
          <w:rFonts w:ascii="Times New Roman" w:hAnsi="Times New Roman" w:cs="Times New Roman"/>
          <w:sz w:val="24"/>
          <w:szCs w:val="24"/>
        </w:rPr>
        <w:t xml:space="preserve"> </w:t>
      </w:r>
      <w:r w:rsidRPr="007032A4">
        <w:rPr>
          <w:rFonts w:ascii="Times New Roman" w:hAnsi="Times New Roman" w:cs="Times New Roman"/>
          <w:sz w:val="24"/>
          <w:szCs w:val="24"/>
        </w:rPr>
        <w:t xml:space="preserve">– 4 (включая 2 учреждения </w:t>
      </w:r>
      <w:proofErr w:type="gramStart"/>
      <w:r w:rsidRPr="007032A4">
        <w:rPr>
          <w:rFonts w:ascii="Times New Roman" w:hAnsi="Times New Roman" w:cs="Times New Roman"/>
          <w:sz w:val="24"/>
          <w:szCs w:val="24"/>
        </w:rPr>
        <w:t>-н</w:t>
      </w:r>
      <w:proofErr w:type="gramEnd"/>
      <w:r w:rsidRPr="007032A4">
        <w:rPr>
          <w:rFonts w:ascii="Times New Roman" w:hAnsi="Times New Roman" w:cs="Times New Roman"/>
          <w:sz w:val="24"/>
          <w:szCs w:val="24"/>
        </w:rPr>
        <w:t>ачальная школа/детский сад);</w:t>
      </w:r>
    </w:p>
    <w:p w:rsidR="00F37283" w:rsidRPr="007032A4" w:rsidRDefault="00F37283" w:rsidP="005C1821">
      <w:pPr>
        <w:pStyle w:val="afffb"/>
        <w:numPr>
          <w:ilvl w:val="0"/>
          <w:numId w:val="16"/>
        </w:numPr>
        <w:jc w:val="both"/>
        <w:rPr>
          <w:rFonts w:ascii="Times New Roman" w:hAnsi="Times New Roman" w:cs="Times New Roman"/>
          <w:sz w:val="24"/>
          <w:szCs w:val="24"/>
        </w:rPr>
      </w:pPr>
      <w:r w:rsidRPr="007032A4">
        <w:rPr>
          <w:rFonts w:ascii="Times New Roman" w:hAnsi="Times New Roman" w:cs="Times New Roman"/>
          <w:sz w:val="24"/>
          <w:szCs w:val="24"/>
        </w:rPr>
        <w:t>основные общеобразовательные учреждения – 6;</w:t>
      </w:r>
    </w:p>
    <w:p w:rsidR="00F37283" w:rsidRPr="007032A4" w:rsidRDefault="00F37283" w:rsidP="005C1821">
      <w:pPr>
        <w:pStyle w:val="afffb"/>
        <w:numPr>
          <w:ilvl w:val="0"/>
          <w:numId w:val="16"/>
        </w:numPr>
        <w:jc w:val="both"/>
        <w:rPr>
          <w:rFonts w:ascii="Times New Roman" w:hAnsi="Times New Roman" w:cs="Times New Roman"/>
          <w:sz w:val="24"/>
          <w:szCs w:val="24"/>
        </w:rPr>
      </w:pPr>
      <w:r w:rsidRPr="007032A4">
        <w:rPr>
          <w:rFonts w:ascii="Times New Roman" w:hAnsi="Times New Roman" w:cs="Times New Roman"/>
          <w:sz w:val="24"/>
          <w:szCs w:val="24"/>
        </w:rPr>
        <w:t>средние общеобразовательные учреждения – 31, в том числе: 1 лицей, 2 гимназии, 2 школы с углубленным изучением отдельных предметов.</w:t>
      </w:r>
    </w:p>
    <w:p w:rsidR="00F37283" w:rsidRPr="007032A4" w:rsidRDefault="00F37283" w:rsidP="00C134EB">
      <w:pPr>
        <w:pStyle w:val="afffb"/>
        <w:ind w:firstLine="540"/>
        <w:jc w:val="both"/>
        <w:rPr>
          <w:rFonts w:ascii="Times New Roman" w:hAnsi="Times New Roman" w:cs="Times New Roman"/>
          <w:sz w:val="24"/>
          <w:szCs w:val="24"/>
        </w:rPr>
      </w:pPr>
      <w:r w:rsidRPr="007032A4">
        <w:rPr>
          <w:rFonts w:ascii="Times New Roman" w:hAnsi="Times New Roman" w:cs="Times New Roman"/>
          <w:sz w:val="24"/>
          <w:szCs w:val="24"/>
        </w:rPr>
        <w:t xml:space="preserve">Соотношение городских и сельских школ составляет: 19 городских и 22 сельских. 59% общеобразовательных учреждений, расположенных в сельской местности </w:t>
      </w:r>
      <w:proofErr w:type="spellStart"/>
      <w:r w:rsidRPr="007032A4">
        <w:rPr>
          <w:rFonts w:ascii="Times New Roman" w:hAnsi="Times New Roman" w:cs="Times New Roman"/>
          <w:sz w:val="24"/>
          <w:szCs w:val="24"/>
        </w:rPr>
        <w:t>малокомплектны</w:t>
      </w:r>
      <w:proofErr w:type="spellEnd"/>
      <w:r w:rsidRPr="007032A4">
        <w:rPr>
          <w:rFonts w:ascii="Times New Roman" w:hAnsi="Times New Roman" w:cs="Times New Roman"/>
          <w:sz w:val="24"/>
          <w:szCs w:val="24"/>
        </w:rPr>
        <w:t xml:space="preserve">: имеют контингент обучающихся менее 200 человек, особенно малочисленный контингент </w:t>
      </w:r>
      <w:r w:rsidRPr="007032A4">
        <w:rPr>
          <w:rFonts w:ascii="Times New Roman" w:hAnsi="Times New Roman" w:cs="Times New Roman"/>
          <w:sz w:val="24"/>
          <w:szCs w:val="24"/>
        </w:rPr>
        <w:lastRenderedPageBreak/>
        <w:t xml:space="preserve">обучающихся в </w:t>
      </w:r>
      <w:proofErr w:type="spellStart"/>
      <w:r w:rsidRPr="007032A4">
        <w:rPr>
          <w:rFonts w:ascii="Times New Roman" w:hAnsi="Times New Roman" w:cs="Times New Roman"/>
          <w:sz w:val="24"/>
          <w:szCs w:val="24"/>
        </w:rPr>
        <w:t>Белогорской</w:t>
      </w:r>
      <w:proofErr w:type="spellEnd"/>
      <w:r w:rsidRPr="007032A4">
        <w:rPr>
          <w:rFonts w:ascii="Times New Roman" w:hAnsi="Times New Roman" w:cs="Times New Roman"/>
          <w:sz w:val="24"/>
          <w:szCs w:val="24"/>
        </w:rPr>
        <w:t xml:space="preserve"> начальной школе – детский сад и Минской начальной школе – детский сад. </w:t>
      </w:r>
      <w:r w:rsidRPr="007032A4">
        <w:rPr>
          <w:rFonts w:ascii="Times New Roman" w:hAnsi="Times New Roman" w:cs="Times New Roman"/>
          <w:b/>
          <w:iCs/>
          <w:sz w:val="24"/>
          <w:szCs w:val="24"/>
        </w:rPr>
        <w:t>Качество образовательных результатов</w:t>
      </w:r>
      <w:r w:rsidRPr="007032A4">
        <w:rPr>
          <w:rFonts w:ascii="Times New Roman" w:hAnsi="Times New Roman" w:cs="Times New Roman"/>
          <w:iCs/>
          <w:sz w:val="24"/>
          <w:szCs w:val="24"/>
        </w:rPr>
        <w:t xml:space="preserve"> школьников, обучающихся </w:t>
      </w:r>
      <w:r w:rsidRPr="007032A4">
        <w:rPr>
          <w:rFonts w:ascii="Times New Roman" w:hAnsi="Times New Roman" w:cs="Times New Roman"/>
          <w:iCs/>
          <w:sz w:val="24"/>
          <w:szCs w:val="24"/>
          <w:u w:val="single"/>
        </w:rPr>
        <w:t>в малокомплектных школах</w:t>
      </w:r>
      <w:r w:rsidRPr="007032A4">
        <w:rPr>
          <w:rFonts w:ascii="Times New Roman" w:hAnsi="Times New Roman" w:cs="Times New Roman"/>
          <w:iCs/>
          <w:sz w:val="24"/>
          <w:szCs w:val="24"/>
        </w:rPr>
        <w:t>, остаются низкими и ограничивают возможности выпускников в получении дальнейшего профессионального образования, что делает их неконкурентоспособными на рынке труда.</w:t>
      </w:r>
    </w:p>
    <w:p w:rsidR="00F37283" w:rsidRPr="007032A4" w:rsidRDefault="00F37283" w:rsidP="00C134EB">
      <w:pPr>
        <w:pStyle w:val="afffb"/>
        <w:ind w:firstLine="540"/>
        <w:jc w:val="both"/>
        <w:rPr>
          <w:rFonts w:ascii="Times New Roman" w:hAnsi="Times New Roman" w:cs="Times New Roman"/>
          <w:bCs/>
          <w:sz w:val="24"/>
          <w:szCs w:val="24"/>
        </w:rPr>
      </w:pPr>
      <w:r w:rsidRPr="007032A4">
        <w:rPr>
          <w:rFonts w:ascii="Times New Roman" w:hAnsi="Times New Roman" w:cs="Times New Roman"/>
          <w:bCs/>
          <w:sz w:val="24"/>
          <w:szCs w:val="24"/>
        </w:rPr>
        <w:t xml:space="preserve">С целью решения данной задачи - обеспечения доступности качественного общего образования, соответствующего </w:t>
      </w:r>
      <w:proofErr w:type="gramStart"/>
      <w:r w:rsidRPr="007032A4">
        <w:rPr>
          <w:rFonts w:ascii="Times New Roman" w:hAnsi="Times New Roman" w:cs="Times New Roman"/>
          <w:bCs/>
          <w:sz w:val="24"/>
          <w:szCs w:val="24"/>
        </w:rPr>
        <w:t>современным</w:t>
      </w:r>
      <w:proofErr w:type="gramEnd"/>
      <w:r w:rsidRPr="007032A4">
        <w:rPr>
          <w:rFonts w:ascii="Times New Roman" w:hAnsi="Times New Roman" w:cs="Times New Roman"/>
          <w:bCs/>
          <w:sz w:val="24"/>
          <w:szCs w:val="24"/>
        </w:rPr>
        <w:t xml:space="preserve"> потребностями общества - осуществляются мероприятия по развитию сети общеобразовательных учреждений, реализующих </w:t>
      </w:r>
      <w:r w:rsidRPr="007032A4">
        <w:rPr>
          <w:rFonts w:ascii="Times New Roman" w:hAnsi="Times New Roman" w:cs="Times New Roman"/>
          <w:bCs/>
          <w:sz w:val="24"/>
          <w:szCs w:val="24"/>
          <w:u w:val="single"/>
        </w:rPr>
        <w:t>технологию дистанционного обучения</w:t>
      </w:r>
      <w:r w:rsidRPr="007032A4">
        <w:rPr>
          <w:rFonts w:ascii="Times New Roman" w:hAnsi="Times New Roman" w:cs="Times New Roman"/>
          <w:bCs/>
          <w:sz w:val="24"/>
          <w:szCs w:val="24"/>
        </w:rPr>
        <w:t xml:space="preserve"> и имеющих соответствующий ресурс. МБОУ «Гатчинская средняя общеобразовательная школа № 1» является </w:t>
      </w:r>
      <w:r w:rsidRPr="007032A4">
        <w:rPr>
          <w:rFonts w:ascii="Times New Roman" w:hAnsi="Times New Roman" w:cs="Times New Roman"/>
          <w:b/>
          <w:bCs/>
          <w:sz w:val="24"/>
          <w:szCs w:val="24"/>
        </w:rPr>
        <w:t>региональной инновационной площадкой</w:t>
      </w:r>
      <w:r w:rsidRPr="007032A4">
        <w:rPr>
          <w:rFonts w:ascii="Times New Roman" w:hAnsi="Times New Roman" w:cs="Times New Roman"/>
          <w:bCs/>
          <w:sz w:val="24"/>
          <w:szCs w:val="24"/>
        </w:rPr>
        <w:t xml:space="preserve"> </w:t>
      </w:r>
      <w:r w:rsidRPr="007032A4">
        <w:rPr>
          <w:rFonts w:ascii="Times New Roman" w:hAnsi="Times New Roman" w:cs="Times New Roman"/>
          <w:b/>
          <w:bCs/>
          <w:sz w:val="24"/>
          <w:szCs w:val="24"/>
        </w:rPr>
        <w:t>«Базовая школа – центр дистанционного обучения»</w:t>
      </w:r>
      <w:r w:rsidRPr="007032A4">
        <w:rPr>
          <w:rFonts w:ascii="Times New Roman" w:hAnsi="Times New Roman" w:cs="Times New Roman"/>
          <w:bCs/>
          <w:sz w:val="24"/>
          <w:szCs w:val="24"/>
        </w:rPr>
        <w:t>. Учреждение имеет доступ к региональному информационно-образовательному ресурсу, в нем в рамках модернизации созданы условия, позволяющие обеспечить доступ к данному ресурсу обучающихся школ - сетевых партнеров в муниципальной образовательной сети. Организовано обучение обучающихся по программам общего и дополнительного образования, включая детей-инвалидов, детей с ограниченными возможностями здоровья, одаренных детей, с использованием электронного и дистанционного обучения. В районе созданы условия для обучения 17 детей-инвалидов с использованием дистанционных образовательных технологий, что позволяет реализовать право на получение качественного образования 100% детей этой категории от общего числа детей-инвалидов, которым данная технология обучения показана.</w:t>
      </w:r>
    </w:p>
    <w:p w:rsidR="00F37283" w:rsidRPr="007032A4" w:rsidRDefault="00F37283" w:rsidP="00C134EB">
      <w:pPr>
        <w:pStyle w:val="afffb"/>
        <w:ind w:firstLine="540"/>
        <w:jc w:val="both"/>
        <w:rPr>
          <w:rFonts w:ascii="Times New Roman" w:hAnsi="Times New Roman" w:cs="Times New Roman"/>
          <w:sz w:val="24"/>
          <w:szCs w:val="24"/>
        </w:rPr>
      </w:pPr>
      <w:proofErr w:type="gramStart"/>
      <w:r w:rsidRPr="007032A4">
        <w:rPr>
          <w:rFonts w:ascii="Times New Roman" w:hAnsi="Times New Roman" w:cs="Times New Roman"/>
          <w:sz w:val="24"/>
          <w:szCs w:val="24"/>
        </w:rPr>
        <w:t>Число обучающихся в общеобразовательных учреждениях составляет более 17 тысяч, из них: 70,6 % обучаются в городских, 29,4 % - в сельских школах.</w:t>
      </w:r>
      <w:proofErr w:type="gramEnd"/>
      <w:r w:rsidRPr="007032A4">
        <w:rPr>
          <w:rFonts w:ascii="Times New Roman" w:hAnsi="Times New Roman" w:cs="Times New Roman"/>
          <w:sz w:val="24"/>
          <w:szCs w:val="24"/>
        </w:rPr>
        <w:t xml:space="preserve"> </w:t>
      </w:r>
      <w:r w:rsidRPr="007032A4">
        <w:rPr>
          <w:rFonts w:ascii="Times New Roman" w:hAnsi="Times New Roman" w:cs="Times New Roman"/>
          <w:bCs/>
          <w:sz w:val="24"/>
          <w:szCs w:val="24"/>
        </w:rPr>
        <w:t>В Гатчинском муниципальном районе сохраняется тенденция увеличения количества школьников в г</w:t>
      </w:r>
      <w:proofErr w:type="gramStart"/>
      <w:r w:rsidRPr="007032A4">
        <w:rPr>
          <w:rFonts w:ascii="Times New Roman" w:hAnsi="Times New Roman" w:cs="Times New Roman"/>
          <w:bCs/>
          <w:sz w:val="24"/>
          <w:szCs w:val="24"/>
        </w:rPr>
        <w:t>.Г</w:t>
      </w:r>
      <w:proofErr w:type="gramEnd"/>
      <w:r w:rsidRPr="007032A4">
        <w:rPr>
          <w:rFonts w:ascii="Times New Roman" w:hAnsi="Times New Roman" w:cs="Times New Roman"/>
          <w:bCs/>
          <w:sz w:val="24"/>
          <w:szCs w:val="24"/>
        </w:rPr>
        <w:t>атчина и г.Коммунар, уменьшение - в сельских поселениях, что должно учитываться при развитии сети общеобразовательных учреждений на территории Гатчинского муниципального района.</w:t>
      </w:r>
      <w:r w:rsidRPr="007032A4">
        <w:rPr>
          <w:rFonts w:ascii="Times New Roman" w:hAnsi="Times New Roman" w:cs="Times New Roman"/>
          <w:sz w:val="24"/>
          <w:szCs w:val="24"/>
        </w:rPr>
        <w:t xml:space="preserve"> </w:t>
      </w:r>
    </w:p>
    <w:p w:rsidR="00F37283" w:rsidRPr="007032A4" w:rsidRDefault="00F37283" w:rsidP="00C134EB">
      <w:pPr>
        <w:pStyle w:val="afffb"/>
        <w:ind w:firstLine="540"/>
        <w:jc w:val="both"/>
        <w:rPr>
          <w:rFonts w:ascii="Times New Roman" w:hAnsi="Times New Roman" w:cs="Times New Roman"/>
          <w:sz w:val="24"/>
          <w:szCs w:val="24"/>
        </w:rPr>
      </w:pPr>
      <w:r w:rsidRPr="007032A4">
        <w:rPr>
          <w:rFonts w:ascii="Times New Roman" w:hAnsi="Times New Roman" w:cs="Times New Roman"/>
          <w:sz w:val="24"/>
          <w:szCs w:val="24"/>
        </w:rPr>
        <w:t>Мониторинг результатов обучения, осуществляемый комитетом по образованию Гатчинского муниципального района,</w:t>
      </w:r>
      <w:r w:rsidR="00F13D0F" w:rsidRPr="007032A4">
        <w:rPr>
          <w:rFonts w:ascii="Times New Roman" w:hAnsi="Times New Roman" w:cs="Times New Roman"/>
          <w:sz w:val="24"/>
          <w:szCs w:val="24"/>
        </w:rPr>
        <w:t xml:space="preserve"> </w:t>
      </w:r>
      <w:r w:rsidRPr="007032A4">
        <w:rPr>
          <w:rFonts w:ascii="Times New Roman" w:hAnsi="Times New Roman" w:cs="Times New Roman"/>
          <w:sz w:val="24"/>
          <w:szCs w:val="24"/>
        </w:rPr>
        <w:t>позволяет сделать вывод, что уровень успеваемости на протяжении многих лет остаётся стабильным.</w:t>
      </w:r>
      <w:r w:rsidR="00F13D0F" w:rsidRPr="007032A4">
        <w:rPr>
          <w:rFonts w:ascii="Times New Roman" w:hAnsi="Times New Roman" w:cs="Times New Roman"/>
          <w:sz w:val="24"/>
          <w:szCs w:val="24"/>
        </w:rPr>
        <w:t xml:space="preserve"> </w:t>
      </w:r>
      <w:r w:rsidRPr="007032A4">
        <w:rPr>
          <w:rFonts w:ascii="Times New Roman" w:hAnsi="Times New Roman" w:cs="Times New Roman"/>
          <w:bCs/>
          <w:sz w:val="24"/>
          <w:szCs w:val="24"/>
        </w:rPr>
        <w:t>Процент обучающихся, освоивших учебные программы, соответствует 99,6%.</w:t>
      </w:r>
      <w:r w:rsidR="007750E6" w:rsidRPr="007032A4">
        <w:rPr>
          <w:rFonts w:ascii="Times New Roman" w:hAnsi="Times New Roman" w:cs="Times New Roman"/>
          <w:bCs/>
          <w:sz w:val="24"/>
          <w:szCs w:val="24"/>
        </w:rPr>
        <w:t xml:space="preserve"> </w:t>
      </w:r>
      <w:r w:rsidRPr="007032A4">
        <w:rPr>
          <w:rFonts w:ascii="Times New Roman" w:hAnsi="Times New Roman" w:cs="Times New Roman"/>
          <w:sz w:val="24"/>
          <w:szCs w:val="24"/>
        </w:rPr>
        <w:t xml:space="preserve">О качестве предоставляемых образовательных услуг общеобразовательными учреждениями района свидетельствуют результаты государственной итоговой аттестации. Результаты ЕГЭ по основным предметам и предметам по выбору выше </w:t>
      </w:r>
      <w:proofErr w:type="spellStart"/>
      <w:r w:rsidRPr="007032A4">
        <w:rPr>
          <w:rFonts w:ascii="Times New Roman" w:hAnsi="Times New Roman" w:cs="Times New Roman"/>
          <w:sz w:val="24"/>
          <w:szCs w:val="24"/>
        </w:rPr>
        <w:t>среднеобластных</w:t>
      </w:r>
      <w:proofErr w:type="spellEnd"/>
      <w:r w:rsidRPr="007032A4">
        <w:rPr>
          <w:rFonts w:ascii="Times New Roman" w:hAnsi="Times New Roman" w:cs="Times New Roman"/>
          <w:sz w:val="24"/>
          <w:szCs w:val="24"/>
        </w:rPr>
        <w:t xml:space="preserve"> показателей. </w:t>
      </w:r>
    </w:p>
    <w:p w:rsidR="00F37283" w:rsidRPr="007032A4" w:rsidRDefault="00F37283" w:rsidP="00C134EB">
      <w:pPr>
        <w:pStyle w:val="afffb"/>
        <w:ind w:firstLine="567"/>
        <w:jc w:val="both"/>
        <w:rPr>
          <w:rFonts w:ascii="Times New Roman" w:hAnsi="Times New Roman" w:cs="Times New Roman"/>
          <w:sz w:val="24"/>
          <w:szCs w:val="24"/>
        </w:rPr>
      </w:pPr>
      <w:r w:rsidRPr="007032A4">
        <w:rPr>
          <w:rFonts w:ascii="Times New Roman" w:hAnsi="Times New Roman" w:cs="Times New Roman"/>
          <w:sz w:val="24"/>
          <w:szCs w:val="24"/>
        </w:rPr>
        <w:t xml:space="preserve">Уровень обеспеченности населения местами в общеобразовательных учреждениях достаточно высок: составляет 92,5 % </w:t>
      </w:r>
      <w:proofErr w:type="gramStart"/>
      <w:r w:rsidRPr="007032A4">
        <w:rPr>
          <w:rFonts w:ascii="Times New Roman" w:hAnsi="Times New Roman" w:cs="Times New Roman"/>
          <w:sz w:val="24"/>
          <w:szCs w:val="24"/>
        </w:rPr>
        <w:t>от</w:t>
      </w:r>
      <w:proofErr w:type="gramEnd"/>
      <w:r w:rsidRPr="007032A4">
        <w:rPr>
          <w:rFonts w:ascii="Times New Roman" w:hAnsi="Times New Roman" w:cs="Times New Roman"/>
          <w:sz w:val="24"/>
          <w:szCs w:val="24"/>
        </w:rPr>
        <w:t xml:space="preserve"> нормативного. Возрастная структура кадрового состава включает до 21 % пенсионных возрастов, отмечается небольшой рост дефицита педагогических кадров.</w:t>
      </w:r>
    </w:p>
    <w:p w:rsidR="00F37283" w:rsidRPr="007032A4" w:rsidRDefault="00F37283" w:rsidP="00C134EB">
      <w:pPr>
        <w:pStyle w:val="afffb"/>
        <w:ind w:firstLine="540"/>
        <w:jc w:val="both"/>
        <w:rPr>
          <w:rFonts w:ascii="Times New Roman" w:hAnsi="Times New Roman" w:cs="Times New Roman"/>
          <w:sz w:val="24"/>
          <w:szCs w:val="24"/>
        </w:rPr>
      </w:pPr>
      <w:r w:rsidRPr="007032A4">
        <w:rPr>
          <w:rFonts w:ascii="Times New Roman" w:hAnsi="Times New Roman" w:cs="Times New Roman"/>
          <w:sz w:val="24"/>
          <w:szCs w:val="24"/>
        </w:rPr>
        <w:t>За последние три года существенно обновлена материально-техническая база образовательных учреждений, однако в целом по району она характеризуется низким уровнем обеспеченности материально-техническим оснащением (в среднем на 7,5 % от необходимого уровня, в сельской местности – 2,5 %), процент износа в среднем составляет 92 %.</w:t>
      </w:r>
    </w:p>
    <w:p w:rsidR="00F37283" w:rsidRPr="007032A4" w:rsidRDefault="00F37283" w:rsidP="00C134EB">
      <w:pPr>
        <w:shd w:val="clear" w:color="auto" w:fill="FFFFFF"/>
        <w:ind w:firstLine="709"/>
        <w:jc w:val="right"/>
      </w:pPr>
      <w:r w:rsidRPr="007032A4">
        <w:t>Таблица</w:t>
      </w:r>
      <w:r w:rsidR="006937D4" w:rsidRPr="007032A4">
        <w:t xml:space="preserve"> 1</w:t>
      </w:r>
      <w:r w:rsidR="004F0D5F" w:rsidRPr="007032A4">
        <w:t>8</w:t>
      </w:r>
      <w:r w:rsidR="006937D4" w:rsidRPr="007032A4">
        <w:t>.</w:t>
      </w:r>
    </w:p>
    <w:p w:rsidR="00F37283" w:rsidRPr="007032A4" w:rsidRDefault="00F37283" w:rsidP="00C134EB">
      <w:pPr>
        <w:shd w:val="clear" w:color="auto" w:fill="FFFFFF"/>
        <w:jc w:val="center"/>
      </w:pPr>
      <w:r w:rsidRPr="007032A4">
        <w:t>Динамика основных показателей развития учреждений основного образования</w:t>
      </w:r>
    </w:p>
    <w:tbl>
      <w:tblPr>
        <w:tblW w:w="0" w:type="auto"/>
        <w:tblInd w:w="40" w:type="dxa"/>
        <w:tblLayout w:type="fixed"/>
        <w:tblCellMar>
          <w:left w:w="40" w:type="dxa"/>
          <w:right w:w="40" w:type="dxa"/>
        </w:tblCellMar>
        <w:tblLook w:val="0000"/>
      </w:tblPr>
      <w:tblGrid>
        <w:gridCol w:w="3686"/>
        <w:gridCol w:w="1187"/>
        <w:gridCol w:w="1187"/>
        <w:gridCol w:w="1188"/>
        <w:gridCol w:w="1187"/>
        <w:gridCol w:w="1188"/>
      </w:tblGrid>
      <w:tr w:rsidR="00F37283" w:rsidRPr="007032A4" w:rsidTr="006937D4">
        <w:trPr>
          <w:trHeight w:val="20"/>
          <w:tblHeader/>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995AF3">
            <w:pPr>
              <w:shd w:val="clear" w:color="auto" w:fill="FFFFFF"/>
              <w:jc w:val="center"/>
              <w:rPr>
                <w:sz w:val="22"/>
                <w:szCs w:val="22"/>
              </w:rPr>
            </w:pP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2011</w:t>
            </w:r>
            <w:r w:rsidR="00A66D0E" w:rsidRPr="007032A4">
              <w:rPr>
                <w:sz w:val="22"/>
                <w:szCs w:val="22"/>
              </w:rPr>
              <w:t xml:space="preserve"> г.</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2012</w:t>
            </w:r>
            <w:r w:rsidR="00A66D0E" w:rsidRPr="007032A4">
              <w:rPr>
                <w:sz w:val="22"/>
                <w:szCs w:val="22"/>
              </w:rPr>
              <w:t xml:space="preserve"> г.</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15"/>
                <w:sz w:val="22"/>
                <w:szCs w:val="22"/>
              </w:rPr>
              <w:t>2013</w:t>
            </w:r>
            <w:r w:rsidR="00A66D0E" w:rsidRPr="007032A4">
              <w:rPr>
                <w:bCs/>
                <w:spacing w:val="15"/>
                <w:sz w:val="22"/>
                <w:szCs w:val="22"/>
              </w:rPr>
              <w:t xml:space="preserve"> г.</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2014</w:t>
            </w:r>
            <w:r w:rsidR="00A66D0E" w:rsidRPr="007032A4">
              <w:rPr>
                <w:sz w:val="22"/>
                <w:szCs w:val="22"/>
              </w:rPr>
              <w:t xml:space="preserve"> г.</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2015</w:t>
            </w:r>
            <w:r w:rsidR="00A66D0E" w:rsidRPr="007032A4">
              <w:rPr>
                <w:sz w:val="22"/>
                <w:szCs w:val="22"/>
              </w:rPr>
              <w:t xml:space="preserve"> г.</w:t>
            </w:r>
          </w:p>
        </w:tc>
      </w:tr>
      <w:tr w:rsidR="00F37283" w:rsidRPr="007032A4" w:rsidTr="00D47517">
        <w:trPr>
          <w:trHeight w:val="20"/>
        </w:trPr>
        <w:tc>
          <w:tcPr>
            <w:tcW w:w="9623"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Обеспеченность общеобразовательными учреждениями (% от нормативов)</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87,5</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90,0</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90,0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90,0</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92,5</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95,0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97,5</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97,5</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97,5</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100</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92,5</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92,5</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92,5</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92,5</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92,5</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70,0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70,0</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70,0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70,0</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70,0</w:t>
            </w:r>
          </w:p>
        </w:tc>
      </w:tr>
      <w:tr w:rsidR="00F37283" w:rsidRPr="007032A4" w:rsidTr="00D47517">
        <w:trPr>
          <w:trHeight w:val="20"/>
        </w:trPr>
        <w:tc>
          <w:tcPr>
            <w:tcW w:w="9623"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Удельный вес кадров в общеобразовательных учреждениях 60 лет и старше, %</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lastRenderedPageBreak/>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4"/>
                <w:sz w:val="22"/>
                <w:szCs w:val="22"/>
              </w:rPr>
              <w:t>29</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26</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21</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17</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14</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13</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15</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8</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20</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4"/>
                <w:sz w:val="22"/>
                <w:szCs w:val="22"/>
              </w:rPr>
              <w:t>16</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17</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r>
      <w:tr w:rsidR="00F37283" w:rsidRPr="007032A4" w:rsidTr="00D47517">
        <w:trPr>
          <w:trHeight w:val="20"/>
        </w:trPr>
        <w:tc>
          <w:tcPr>
            <w:tcW w:w="9623"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Наличие дефицита педагогических кадров в общеобразовательных учреждениях (%</w:t>
            </w:r>
            <w:r w:rsidRPr="007032A4">
              <w:rPr>
                <w:sz w:val="22"/>
                <w:szCs w:val="22"/>
              </w:rPr>
              <w:t xml:space="preserve"> </w:t>
            </w:r>
            <w:r w:rsidRPr="007032A4">
              <w:rPr>
                <w:bCs/>
                <w:sz w:val="22"/>
                <w:szCs w:val="22"/>
              </w:rPr>
              <w:t>от нормативов)</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6,2%</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6,5%</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6,5%</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6,9%</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6,6%</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6,8%</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6,8%</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7,1%</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5,7%</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5,8%</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6,1%</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6,2%</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6,7%</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3,8%</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3,8%</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4,0%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4,1%</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4,3%</w:t>
            </w:r>
          </w:p>
        </w:tc>
      </w:tr>
      <w:tr w:rsidR="00F37283" w:rsidRPr="007032A4" w:rsidTr="00D47517">
        <w:trPr>
          <w:trHeight w:val="20"/>
        </w:trPr>
        <w:tc>
          <w:tcPr>
            <w:tcW w:w="9623"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Показатели обеспеченности учебно-материальной базы общеобразовательных</w:t>
            </w:r>
            <w:r w:rsidRPr="007032A4">
              <w:rPr>
                <w:sz w:val="22"/>
                <w:szCs w:val="22"/>
              </w:rPr>
              <w:t xml:space="preserve"> </w:t>
            </w:r>
            <w:r w:rsidRPr="007032A4">
              <w:rPr>
                <w:bCs/>
                <w:sz w:val="22"/>
                <w:szCs w:val="22"/>
              </w:rPr>
              <w:t>учреждений (% от потребности)</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9,8</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9,8</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9,8</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9,8</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7,5</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2,4</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2,4</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2,4</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2,4</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2,5</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7,4</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7,4</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7,4</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7,4</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5,0</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18,2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18,2</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18,2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18,2</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20,0</w:t>
            </w:r>
          </w:p>
        </w:tc>
      </w:tr>
      <w:tr w:rsidR="00F37283" w:rsidRPr="007032A4" w:rsidTr="00D47517">
        <w:trPr>
          <w:trHeight w:val="20"/>
        </w:trPr>
        <w:tc>
          <w:tcPr>
            <w:tcW w:w="9623"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Процент износа материально-технической базы общеобразовательных учреждений</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Гатчинский муниципальный район</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90,2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90,2</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90,2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90,2</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92,5</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сельской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56,1</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56,1</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56,1</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56,1</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57,5</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в том числе по городской местности</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34,1</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34,1</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34,1</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34,1</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35,0</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z w:val="22"/>
                <w:szCs w:val="22"/>
              </w:rPr>
              <w:t>МО «Город Гатчина»</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72,7</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72,7</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72,7</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72,7</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80,0</w:t>
            </w:r>
          </w:p>
        </w:tc>
      </w:tr>
    </w:tbl>
    <w:p w:rsidR="00F37283" w:rsidRPr="007032A4" w:rsidRDefault="00F37283" w:rsidP="00C134EB">
      <w:pPr>
        <w:ind w:firstLine="397"/>
        <w:jc w:val="both"/>
      </w:pPr>
    </w:p>
    <w:p w:rsidR="00F37283" w:rsidRPr="007032A4" w:rsidRDefault="00F37283" w:rsidP="00C134EB">
      <w:pPr>
        <w:ind w:firstLine="397"/>
        <w:jc w:val="both"/>
      </w:pPr>
      <w:proofErr w:type="gramStart"/>
      <w:r w:rsidRPr="007032A4">
        <w:t xml:space="preserve">В </w:t>
      </w:r>
      <w:r w:rsidRPr="007032A4">
        <w:rPr>
          <w:b/>
          <w:u w:val="single"/>
        </w:rPr>
        <w:t>системе дополнительного образования</w:t>
      </w:r>
      <w:r w:rsidRPr="007032A4">
        <w:t xml:space="preserve"> Гатчинского муниципального района функционирует 9 образовательных учреждений дополнительного образования, на базе которых обучаются 11 575 человек по программам дополнительного образования, что составляет 71 % от общего числа обучающихся. 56 % детей и подростков занимается в детско-юношеских спортивных школах. 61% всех обучающихся в учреждениях дополнительного образования занимаются в кружках и секциях на базе общеобразовательных учреждений.</w:t>
      </w:r>
      <w:proofErr w:type="gramEnd"/>
      <w:r w:rsidRPr="007032A4">
        <w:t xml:space="preserve"> </w:t>
      </w:r>
      <w:r w:rsidRPr="007032A4">
        <w:rPr>
          <w:u w:val="single"/>
        </w:rPr>
        <w:t>Наиболее востребованы</w:t>
      </w:r>
      <w:r w:rsidRPr="007032A4">
        <w:t xml:space="preserve"> в районе образовательные программы дополнительного образования </w:t>
      </w:r>
      <w:r w:rsidRPr="007032A4">
        <w:rPr>
          <w:u w:val="single"/>
        </w:rPr>
        <w:t>спортивной направленности</w:t>
      </w:r>
      <w:r w:rsidRPr="007032A4">
        <w:t xml:space="preserve"> (51%) и </w:t>
      </w:r>
      <w:r w:rsidRPr="007032A4">
        <w:rPr>
          <w:u w:val="single"/>
        </w:rPr>
        <w:t>художественного творчества</w:t>
      </w:r>
      <w:r w:rsidRPr="007032A4">
        <w:t xml:space="preserve"> (18%). В объединениях социально-педагогической, </w:t>
      </w:r>
      <w:proofErr w:type="spellStart"/>
      <w:proofErr w:type="gramStart"/>
      <w:r w:rsidRPr="007032A4">
        <w:t>естественно-научной</w:t>
      </w:r>
      <w:proofErr w:type="spellEnd"/>
      <w:proofErr w:type="gramEnd"/>
      <w:r w:rsidRPr="007032A4">
        <w:t xml:space="preserve"> и культурологической направленностей занимаются 14,5 %, охват детей техническим творчеством составляет 11 %. Занятость детей и подростков услугами дополнительного образования на базе общеобразовательных учреждений</w:t>
      </w:r>
      <w:r w:rsidRPr="007032A4">
        <w:rPr>
          <w:lang w:eastAsia="ar-SA"/>
        </w:rPr>
        <w:t xml:space="preserve"> </w:t>
      </w:r>
      <w:r w:rsidRPr="007032A4">
        <w:t xml:space="preserve">во второй половине дня составляет более 50% обучающихся от общего количество школьников. </w:t>
      </w:r>
    </w:p>
    <w:p w:rsidR="00F37283" w:rsidRPr="007032A4" w:rsidRDefault="00F37283" w:rsidP="00C134EB">
      <w:pPr>
        <w:jc w:val="both"/>
      </w:pPr>
      <w:r w:rsidRPr="007032A4">
        <w:tab/>
        <w:t xml:space="preserve">В учреждениях дополнительного образования творческой и спортивной направленности реализуются программы для одарённых детей, а также для детей - инвалидов и детей с ограниченными возможностями здоровья. </w:t>
      </w:r>
    </w:p>
    <w:p w:rsidR="00F37283" w:rsidRPr="007032A4" w:rsidRDefault="00F37283" w:rsidP="00C134EB">
      <w:pPr>
        <w:pStyle w:val="afffb"/>
        <w:ind w:firstLine="567"/>
        <w:jc w:val="both"/>
        <w:rPr>
          <w:rFonts w:ascii="Times New Roman" w:hAnsi="Times New Roman" w:cs="Times New Roman"/>
          <w:sz w:val="24"/>
          <w:szCs w:val="24"/>
        </w:rPr>
      </w:pPr>
      <w:r w:rsidRPr="007032A4">
        <w:rPr>
          <w:rFonts w:ascii="Times New Roman" w:hAnsi="Times New Roman" w:cs="Times New Roman"/>
          <w:bCs/>
          <w:sz w:val="24"/>
          <w:szCs w:val="24"/>
        </w:rPr>
        <w:t xml:space="preserve">Охват детей услугами дополнительного образования в среднем по муниципальному району </w:t>
      </w:r>
      <w:r w:rsidRPr="007032A4">
        <w:rPr>
          <w:rFonts w:ascii="Times New Roman" w:hAnsi="Times New Roman" w:cs="Times New Roman"/>
          <w:sz w:val="24"/>
          <w:szCs w:val="24"/>
        </w:rPr>
        <w:t>составляет 73 %. Возрастная структура кадрового состава характеризуется высокой долей пенсионных возрастов (31 %), при этом уровень дефицита педагогических кадров оценивается в 12,5 %.</w:t>
      </w:r>
    </w:p>
    <w:p w:rsidR="00F37283" w:rsidRPr="007032A4" w:rsidRDefault="00F37283" w:rsidP="00C134EB">
      <w:pPr>
        <w:pStyle w:val="afffb"/>
        <w:ind w:firstLine="567"/>
        <w:jc w:val="both"/>
        <w:rPr>
          <w:rFonts w:ascii="Times New Roman" w:hAnsi="Times New Roman" w:cs="Times New Roman"/>
          <w:sz w:val="24"/>
          <w:szCs w:val="24"/>
        </w:rPr>
      </w:pPr>
      <w:r w:rsidRPr="007032A4">
        <w:rPr>
          <w:rFonts w:ascii="Times New Roman" w:hAnsi="Times New Roman" w:cs="Times New Roman"/>
          <w:sz w:val="24"/>
          <w:szCs w:val="24"/>
        </w:rPr>
        <w:t>Уровень износа материально-технической базы учреждений дополнительного образования составляет до 75 %, при этом 54,5 % учреждений не имеют собственных зданий (аренда помещений).</w:t>
      </w:r>
    </w:p>
    <w:p w:rsidR="00F37283" w:rsidRPr="007032A4" w:rsidRDefault="00F37283" w:rsidP="00C134EB">
      <w:pPr>
        <w:shd w:val="clear" w:color="auto" w:fill="FFFFFF"/>
        <w:ind w:firstLine="709"/>
        <w:jc w:val="right"/>
      </w:pPr>
      <w:r w:rsidRPr="007032A4">
        <w:tab/>
        <w:t>Таблица</w:t>
      </w:r>
      <w:r w:rsidR="006937D4" w:rsidRPr="007032A4">
        <w:t xml:space="preserve"> 1</w:t>
      </w:r>
      <w:r w:rsidR="004F0D5F" w:rsidRPr="007032A4">
        <w:t>9</w:t>
      </w:r>
      <w:r w:rsidR="006937D4" w:rsidRPr="007032A4">
        <w:t>.</w:t>
      </w:r>
    </w:p>
    <w:p w:rsidR="00F37283" w:rsidRPr="007032A4" w:rsidRDefault="00F37283" w:rsidP="00C134EB">
      <w:pPr>
        <w:shd w:val="clear" w:color="auto" w:fill="FFFFFF"/>
        <w:jc w:val="center"/>
      </w:pPr>
      <w:r w:rsidRPr="007032A4">
        <w:t>Динамика основных показателей развития учреждений дополнительного образования</w:t>
      </w:r>
    </w:p>
    <w:tbl>
      <w:tblPr>
        <w:tblW w:w="0" w:type="auto"/>
        <w:tblInd w:w="40" w:type="dxa"/>
        <w:tblLayout w:type="fixed"/>
        <w:tblCellMar>
          <w:left w:w="40" w:type="dxa"/>
          <w:right w:w="40" w:type="dxa"/>
        </w:tblCellMar>
        <w:tblLook w:val="0000"/>
      </w:tblPr>
      <w:tblGrid>
        <w:gridCol w:w="3686"/>
        <w:gridCol w:w="1184"/>
        <w:gridCol w:w="1185"/>
        <w:gridCol w:w="1185"/>
        <w:gridCol w:w="1185"/>
        <w:gridCol w:w="1185"/>
      </w:tblGrid>
      <w:tr w:rsidR="00A66D0E" w:rsidRPr="007032A4" w:rsidTr="00995AF3">
        <w:trPr>
          <w:trHeight w:val="20"/>
          <w:tblHeader/>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A66D0E" w:rsidRPr="007032A4" w:rsidRDefault="00A66D0E" w:rsidP="00C134EB">
            <w:pPr>
              <w:shd w:val="clear" w:color="auto" w:fill="FFFFFF"/>
              <w:rPr>
                <w:sz w:val="22"/>
                <w:szCs w:val="22"/>
              </w:rPr>
            </w:pP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A66D0E" w:rsidRPr="007032A4" w:rsidRDefault="00A66D0E" w:rsidP="00F23D55">
            <w:pPr>
              <w:shd w:val="clear" w:color="auto" w:fill="FFFFFF"/>
              <w:jc w:val="center"/>
              <w:rPr>
                <w:sz w:val="22"/>
                <w:szCs w:val="22"/>
              </w:rPr>
            </w:pPr>
            <w:r w:rsidRPr="007032A4">
              <w:rPr>
                <w:sz w:val="22"/>
                <w:szCs w:val="22"/>
              </w:rPr>
              <w:t>2011 г.</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A66D0E" w:rsidRPr="007032A4" w:rsidRDefault="00A66D0E" w:rsidP="00F23D55">
            <w:pPr>
              <w:shd w:val="clear" w:color="auto" w:fill="FFFFFF"/>
              <w:jc w:val="center"/>
              <w:rPr>
                <w:sz w:val="22"/>
                <w:szCs w:val="22"/>
              </w:rPr>
            </w:pPr>
            <w:r w:rsidRPr="007032A4">
              <w:rPr>
                <w:sz w:val="22"/>
                <w:szCs w:val="22"/>
              </w:rPr>
              <w:t>2012 г.</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A66D0E" w:rsidRPr="007032A4" w:rsidRDefault="00A66D0E" w:rsidP="00F23D55">
            <w:pPr>
              <w:shd w:val="clear" w:color="auto" w:fill="FFFFFF"/>
              <w:jc w:val="center"/>
              <w:rPr>
                <w:sz w:val="22"/>
                <w:szCs w:val="22"/>
              </w:rPr>
            </w:pPr>
            <w:r w:rsidRPr="007032A4">
              <w:rPr>
                <w:bCs/>
                <w:spacing w:val="15"/>
                <w:sz w:val="22"/>
                <w:szCs w:val="22"/>
              </w:rPr>
              <w:t>2013 г.</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A66D0E" w:rsidRPr="007032A4" w:rsidRDefault="00A66D0E" w:rsidP="00F23D55">
            <w:pPr>
              <w:shd w:val="clear" w:color="auto" w:fill="FFFFFF"/>
              <w:jc w:val="center"/>
              <w:rPr>
                <w:sz w:val="22"/>
                <w:szCs w:val="22"/>
              </w:rPr>
            </w:pPr>
            <w:r w:rsidRPr="007032A4">
              <w:rPr>
                <w:sz w:val="22"/>
                <w:szCs w:val="22"/>
              </w:rPr>
              <w:t>2014 г.</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A66D0E" w:rsidRPr="007032A4" w:rsidRDefault="00A66D0E" w:rsidP="00F23D55">
            <w:pPr>
              <w:shd w:val="clear" w:color="auto" w:fill="FFFFFF"/>
              <w:jc w:val="center"/>
              <w:rPr>
                <w:sz w:val="22"/>
                <w:szCs w:val="22"/>
              </w:rPr>
            </w:pPr>
            <w:r w:rsidRPr="007032A4">
              <w:rPr>
                <w:sz w:val="22"/>
                <w:szCs w:val="22"/>
              </w:rPr>
              <w:t>2015 г.</w:t>
            </w:r>
          </w:p>
        </w:tc>
      </w:tr>
      <w:tr w:rsidR="00F37283" w:rsidRPr="007032A4" w:rsidTr="00D47517">
        <w:trPr>
          <w:trHeight w:val="20"/>
        </w:trPr>
        <w:tc>
          <w:tcPr>
            <w:tcW w:w="9610"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Охват детей услугами дополнительного образования (% от детей школьного</w:t>
            </w:r>
            <w:r w:rsidRPr="007032A4">
              <w:rPr>
                <w:sz w:val="22"/>
                <w:szCs w:val="22"/>
              </w:rPr>
              <w:t xml:space="preserve"> </w:t>
            </w:r>
            <w:r w:rsidRPr="007032A4">
              <w:rPr>
                <w:bCs/>
                <w:sz w:val="22"/>
                <w:szCs w:val="22"/>
              </w:rPr>
              <w:t>возраста)</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4" w:firstLine="5"/>
              <w:rPr>
                <w:sz w:val="22"/>
                <w:szCs w:val="22"/>
              </w:rPr>
            </w:pPr>
            <w:r w:rsidRPr="007032A4">
              <w:rPr>
                <w:sz w:val="22"/>
                <w:szCs w:val="22"/>
              </w:rPr>
              <w:t>Гатчинский муниципальный район</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75</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74</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72</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72</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73</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9"/>
              <w:rPr>
                <w:sz w:val="22"/>
                <w:szCs w:val="22"/>
              </w:rPr>
            </w:pPr>
            <w:r w:rsidRPr="007032A4">
              <w:rPr>
                <w:sz w:val="22"/>
                <w:szCs w:val="22"/>
              </w:rPr>
              <w:t>в том числе по сельской местности</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31</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28</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29</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9"/>
              <w:rPr>
                <w:sz w:val="22"/>
                <w:szCs w:val="22"/>
              </w:rPr>
            </w:pPr>
            <w:r w:rsidRPr="007032A4">
              <w:rPr>
                <w:sz w:val="22"/>
                <w:szCs w:val="22"/>
              </w:rPr>
              <w:t>в том числе по городской местности</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44</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44</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42</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44</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44</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9" w:right="480"/>
              <w:rPr>
                <w:sz w:val="22"/>
                <w:szCs w:val="22"/>
              </w:rPr>
            </w:pPr>
            <w:r w:rsidRPr="007032A4">
              <w:rPr>
                <w:sz w:val="22"/>
                <w:szCs w:val="22"/>
              </w:rPr>
              <w:t>МО «Город Гатчина»</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37</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37</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37</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39</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38</w:t>
            </w:r>
          </w:p>
        </w:tc>
      </w:tr>
      <w:tr w:rsidR="00F37283" w:rsidRPr="007032A4" w:rsidTr="00D47517">
        <w:trPr>
          <w:trHeight w:val="20"/>
        </w:trPr>
        <w:tc>
          <w:tcPr>
            <w:tcW w:w="9610"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lastRenderedPageBreak/>
              <w:t>Удельный вес кадров в учреждениях дополнительного образования 60 лет и старше, %</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4"/>
              <w:rPr>
                <w:sz w:val="22"/>
                <w:szCs w:val="22"/>
              </w:rPr>
            </w:pPr>
            <w:r w:rsidRPr="007032A4">
              <w:rPr>
                <w:sz w:val="22"/>
                <w:szCs w:val="22"/>
              </w:rPr>
              <w:t>Гатчинский муниципальный район</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21"/>
                <w:sz w:val="22"/>
                <w:szCs w:val="22"/>
              </w:rPr>
              <w:t>29</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20"/>
                <w:sz w:val="22"/>
                <w:szCs w:val="22"/>
              </w:rPr>
              <w:t>31</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31</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26</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19"/>
                <w:sz w:val="22"/>
                <w:szCs w:val="22"/>
              </w:rPr>
              <w:t>31</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0"/>
              <w:rPr>
                <w:sz w:val="22"/>
                <w:szCs w:val="22"/>
              </w:rPr>
            </w:pPr>
            <w:r w:rsidRPr="007032A4">
              <w:rPr>
                <w:sz w:val="22"/>
                <w:szCs w:val="22"/>
              </w:rPr>
              <w:t>в том числе по сельской местности</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12</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8</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28"/>
                <w:sz w:val="22"/>
                <w:szCs w:val="22"/>
              </w:rPr>
              <w:t>11</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6</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3</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0"/>
              <w:rPr>
                <w:sz w:val="22"/>
                <w:szCs w:val="22"/>
              </w:rPr>
            </w:pPr>
            <w:r w:rsidRPr="007032A4">
              <w:rPr>
                <w:sz w:val="22"/>
                <w:szCs w:val="22"/>
              </w:rPr>
              <w:t>в том числе по городской местности</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17</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23</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12"/>
                <w:sz w:val="22"/>
                <w:szCs w:val="22"/>
              </w:rPr>
              <w:t>22</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2"/>
                <w:sz w:val="22"/>
                <w:szCs w:val="22"/>
              </w:rPr>
              <w:t>20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28</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0" w:right="490"/>
              <w:rPr>
                <w:sz w:val="22"/>
                <w:szCs w:val="22"/>
              </w:rPr>
            </w:pPr>
            <w:r w:rsidRPr="007032A4">
              <w:rPr>
                <w:sz w:val="22"/>
                <w:szCs w:val="22"/>
              </w:rPr>
              <w:t>МО «Город Гатчина»</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13"/>
                <w:sz w:val="22"/>
                <w:szCs w:val="22"/>
              </w:rPr>
              <w:t>15</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12"/>
                <w:sz w:val="22"/>
                <w:szCs w:val="22"/>
              </w:rPr>
              <w:t>20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12"/>
                <w:sz w:val="22"/>
                <w:szCs w:val="22"/>
              </w:rPr>
              <w:t>19</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17</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pacing w:val="24"/>
                <w:sz w:val="22"/>
                <w:szCs w:val="22"/>
              </w:rPr>
              <w:t>25</w:t>
            </w:r>
          </w:p>
        </w:tc>
      </w:tr>
      <w:tr w:rsidR="00F37283" w:rsidRPr="007032A4" w:rsidTr="00D47517">
        <w:trPr>
          <w:trHeight w:val="20"/>
        </w:trPr>
        <w:tc>
          <w:tcPr>
            <w:tcW w:w="9610"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Наличие дефицита педагогических кадров в учреждениях дополнительного</w:t>
            </w:r>
            <w:r w:rsidRPr="007032A4">
              <w:rPr>
                <w:sz w:val="22"/>
                <w:szCs w:val="22"/>
              </w:rPr>
              <w:t xml:space="preserve"> </w:t>
            </w:r>
            <w:r w:rsidRPr="007032A4">
              <w:rPr>
                <w:bCs/>
                <w:sz w:val="22"/>
                <w:szCs w:val="22"/>
              </w:rPr>
              <w:t>образования (% от нормативов)</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9"/>
              <w:rPr>
                <w:sz w:val="22"/>
                <w:szCs w:val="22"/>
              </w:rPr>
            </w:pPr>
            <w:r w:rsidRPr="007032A4">
              <w:rPr>
                <w:sz w:val="22"/>
                <w:szCs w:val="22"/>
              </w:rPr>
              <w:t>Гатчинский муниципальный район</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11,6%</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11,8%</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12%</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12,3%</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bCs/>
                <w:sz w:val="22"/>
                <w:szCs w:val="22"/>
              </w:rPr>
              <w:t>12,5%</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9"/>
              <w:rPr>
                <w:sz w:val="22"/>
                <w:szCs w:val="22"/>
              </w:rPr>
            </w:pPr>
            <w:r w:rsidRPr="007032A4">
              <w:rPr>
                <w:sz w:val="22"/>
                <w:szCs w:val="22"/>
              </w:rPr>
              <w:t>в том числе по сельской местности</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11,3%</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11,5%</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11,7%</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11,8%</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12%</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9"/>
              <w:rPr>
                <w:sz w:val="22"/>
                <w:szCs w:val="22"/>
              </w:rPr>
            </w:pPr>
            <w:r w:rsidRPr="007032A4">
              <w:rPr>
                <w:sz w:val="22"/>
                <w:szCs w:val="22"/>
              </w:rPr>
              <w:t>в том числе по городской местности</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11,8%</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12%</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12,4%</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12,7%</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13%</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9"/>
              <w:rPr>
                <w:sz w:val="22"/>
                <w:szCs w:val="22"/>
              </w:rPr>
            </w:pPr>
            <w:r w:rsidRPr="007032A4">
              <w:rPr>
                <w:sz w:val="22"/>
                <w:szCs w:val="22"/>
              </w:rPr>
              <w:t>МО «Город Гатчина»</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7,9%</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7,9%</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8,3%</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8,4%</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bCs/>
                <w:sz w:val="22"/>
                <w:szCs w:val="22"/>
              </w:rPr>
            </w:pPr>
            <w:r w:rsidRPr="007032A4">
              <w:rPr>
                <w:bCs/>
                <w:sz w:val="22"/>
                <w:szCs w:val="22"/>
              </w:rPr>
              <w:t>8,6%</w:t>
            </w:r>
          </w:p>
        </w:tc>
      </w:tr>
      <w:tr w:rsidR="00F37283" w:rsidRPr="007032A4" w:rsidTr="00D47517">
        <w:trPr>
          <w:trHeight w:val="20"/>
        </w:trPr>
        <w:tc>
          <w:tcPr>
            <w:tcW w:w="9610"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bCs/>
                <w:sz w:val="22"/>
                <w:szCs w:val="22"/>
              </w:rPr>
              <w:t xml:space="preserve">Уровень износа материально-технической базы, </w:t>
            </w:r>
            <w:r w:rsidRPr="007032A4">
              <w:rPr>
                <w:sz w:val="22"/>
                <w:szCs w:val="22"/>
              </w:rPr>
              <w:t>%</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4"/>
              <w:rPr>
                <w:sz w:val="22"/>
                <w:szCs w:val="22"/>
              </w:rPr>
            </w:pPr>
            <w:r w:rsidRPr="007032A4">
              <w:rPr>
                <w:sz w:val="22"/>
                <w:szCs w:val="22"/>
              </w:rPr>
              <w:t xml:space="preserve">Гатчинский </w:t>
            </w:r>
            <w:r w:rsidRPr="007032A4">
              <w:rPr>
                <w:spacing w:val="-4"/>
                <w:sz w:val="22"/>
                <w:szCs w:val="22"/>
              </w:rPr>
              <w:t>муниципальный</w:t>
            </w:r>
            <w:r w:rsidRPr="007032A4">
              <w:rPr>
                <w:sz w:val="22"/>
                <w:szCs w:val="22"/>
              </w:rPr>
              <w:t xml:space="preserve"> район*</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75%</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75%</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75%</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75%</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5 - 75%</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4"/>
              <w:rPr>
                <w:sz w:val="22"/>
                <w:szCs w:val="22"/>
              </w:rPr>
            </w:pPr>
            <w:r w:rsidRPr="007032A4">
              <w:rPr>
                <w:spacing w:val="-4"/>
                <w:sz w:val="22"/>
                <w:szCs w:val="22"/>
              </w:rPr>
              <w:t>в том числе по</w:t>
            </w:r>
            <w:r w:rsidRPr="007032A4">
              <w:rPr>
                <w:sz w:val="22"/>
                <w:szCs w:val="22"/>
              </w:rPr>
              <w:t xml:space="preserve"> сельской местности</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2-50%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2-50%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2-50%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2-50%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2-50%</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4"/>
              <w:rPr>
                <w:sz w:val="22"/>
                <w:szCs w:val="22"/>
              </w:rPr>
            </w:pPr>
            <w:r w:rsidRPr="007032A4">
              <w:rPr>
                <w:spacing w:val="-4"/>
                <w:sz w:val="22"/>
                <w:szCs w:val="22"/>
              </w:rPr>
              <w:t>в том числе по</w:t>
            </w:r>
            <w:r w:rsidRPr="007032A4">
              <w:rPr>
                <w:sz w:val="22"/>
                <w:szCs w:val="22"/>
              </w:rPr>
              <w:t xml:space="preserve"> городской местности</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3 -100%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3 -100%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pacing w:val="16"/>
                <w:sz w:val="22"/>
                <w:szCs w:val="22"/>
              </w:rPr>
              <w:t>3-100%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3 -100%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3 -100%</w:t>
            </w:r>
          </w:p>
        </w:tc>
      </w:tr>
      <w:tr w:rsidR="00F37283" w:rsidRPr="007032A4" w:rsidTr="00D47517">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ind w:left="14" w:right="485" w:firstLine="5"/>
              <w:rPr>
                <w:sz w:val="22"/>
                <w:szCs w:val="22"/>
              </w:rPr>
            </w:pPr>
            <w:r w:rsidRPr="007032A4">
              <w:rPr>
                <w:sz w:val="22"/>
                <w:szCs w:val="22"/>
              </w:rPr>
              <w:t>МО «Город Гатчина»</w:t>
            </w:r>
          </w:p>
        </w:tc>
        <w:tc>
          <w:tcPr>
            <w:tcW w:w="1184"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 xml:space="preserve">2- </w:t>
            </w:r>
            <w:r w:rsidRPr="007032A4">
              <w:rPr>
                <w:spacing w:val="19"/>
                <w:sz w:val="22"/>
                <w:szCs w:val="22"/>
              </w:rPr>
              <w:t>100%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pacing w:val="31"/>
                <w:sz w:val="22"/>
                <w:szCs w:val="22"/>
              </w:rPr>
              <w:t>2-100%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 xml:space="preserve">2- </w:t>
            </w:r>
            <w:r w:rsidRPr="007032A4">
              <w:rPr>
                <w:spacing w:val="19"/>
                <w:sz w:val="22"/>
                <w:szCs w:val="22"/>
              </w:rPr>
              <w:t>100%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2-100%</w:t>
            </w:r>
          </w:p>
        </w:tc>
        <w:tc>
          <w:tcPr>
            <w:tcW w:w="1185" w:type="dxa"/>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jc w:val="center"/>
              <w:rPr>
                <w:sz w:val="22"/>
                <w:szCs w:val="22"/>
              </w:rPr>
            </w:pPr>
            <w:r w:rsidRPr="007032A4">
              <w:rPr>
                <w:sz w:val="22"/>
                <w:szCs w:val="22"/>
              </w:rPr>
              <w:t>2 - 100 %</w:t>
            </w:r>
          </w:p>
        </w:tc>
      </w:tr>
      <w:tr w:rsidR="00F37283" w:rsidRPr="007032A4" w:rsidTr="00D47517">
        <w:trPr>
          <w:trHeight w:val="20"/>
        </w:trPr>
        <w:tc>
          <w:tcPr>
            <w:tcW w:w="9610" w:type="dxa"/>
            <w:gridSpan w:val="6"/>
            <w:tcBorders>
              <w:top w:val="single" w:sz="6" w:space="0" w:color="auto"/>
              <w:left w:val="single" w:sz="6" w:space="0" w:color="auto"/>
              <w:bottom w:val="single" w:sz="6" w:space="0" w:color="auto"/>
              <w:right w:val="single" w:sz="6" w:space="0" w:color="auto"/>
            </w:tcBorders>
            <w:shd w:val="clear" w:color="auto" w:fill="FFFFFF"/>
          </w:tcPr>
          <w:p w:rsidR="00F37283" w:rsidRPr="007032A4" w:rsidRDefault="00F37283" w:rsidP="00C134EB">
            <w:pPr>
              <w:shd w:val="clear" w:color="auto" w:fill="FFFFFF"/>
              <w:rPr>
                <w:sz w:val="22"/>
                <w:szCs w:val="22"/>
              </w:rPr>
            </w:pPr>
            <w:r w:rsidRPr="007032A4">
              <w:rPr>
                <w:spacing w:val="-1"/>
                <w:sz w:val="22"/>
                <w:szCs w:val="22"/>
              </w:rPr>
              <w:t xml:space="preserve">*Данные даны с учетом, что 54,5 % учреждений не имеют собственных зданий </w:t>
            </w:r>
            <w:r w:rsidRPr="007032A4">
              <w:rPr>
                <w:sz w:val="22"/>
                <w:szCs w:val="22"/>
              </w:rPr>
              <w:t>(аренда помещений); 5 - учреждений имеют здания</w:t>
            </w:r>
          </w:p>
        </w:tc>
      </w:tr>
    </w:tbl>
    <w:p w:rsidR="00F37283" w:rsidRPr="007032A4" w:rsidRDefault="00F37283" w:rsidP="00C134EB">
      <w:pPr>
        <w:shd w:val="clear" w:color="auto" w:fill="FFFFFF"/>
        <w:jc w:val="both"/>
      </w:pPr>
    </w:p>
    <w:p w:rsidR="00F37283" w:rsidRPr="007032A4" w:rsidRDefault="00F37283" w:rsidP="00C134EB">
      <w:pPr>
        <w:ind w:firstLine="720"/>
        <w:jc w:val="both"/>
      </w:pPr>
      <w:r w:rsidRPr="007032A4">
        <w:t xml:space="preserve">Динамика нормативного уровня обеспеченности населения </w:t>
      </w:r>
      <w:r w:rsidRPr="007032A4">
        <w:rPr>
          <w:b/>
          <w:u w:val="single"/>
        </w:rPr>
        <w:t>объектами спорта и физической культуры</w:t>
      </w:r>
      <w:r w:rsidRPr="007032A4">
        <w:t xml:space="preserve"> носит положительный характер, не смотря на сохранение дефицита по всем видам спортивных сооружений. Спортивные залы имеются во всех муниципальных образованиях района, но в ряде случаев они расположены в приспособленных помещениях (</w:t>
      </w:r>
      <w:proofErr w:type="gramStart"/>
      <w:r w:rsidRPr="007032A4">
        <w:t>Елизаветинское</w:t>
      </w:r>
      <w:proofErr w:type="gramEnd"/>
      <w:r w:rsidRPr="007032A4">
        <w:t xml:space="preserve">, </w:t>
      </w:r>
      <w:proofErr w:type="spellStart"/>
      <w:r w:rsidRPr="007032A4">
        <w:t>Кобринское</w:t>
      </w:r>
      <w:proofErr w:type="spellEnd"/>
      <w:r w:rsidRPr="007032A4">
        <w:t xml:space="preserve">, </w:t>
      </w:r>
      <w:proofErr w:type="spellStart"/>
      <w:r w:rsidRPr="007032A4">
        <w:t>Пудостьское</w:t>
      </w:r>
      <w:proofErr w:type="spellEnd"/>
      <w:r w:rsidRPr="007032A4">
        <w:t xml:space="preserve">, </w:t>
      </w:r>
      <w:proofErr w:type="spellStart"/>
      <w:r w:rsidRPr="007032A4">
        <w:t>Сяськелевское</w:t>
      </w:r>
      <w:proofErr w:type="spellEnd"/>
      <w:r w:rsidRPr="007032A4">
        <w:t xml:space="preserve"> сельские поселения). Плоскостные сооружения, как в большинстве районов страны, имеются повсеместно, плавательные бассейны – только в двух городских и одном сельском поселениях. </w:t>
      </w:r>
    </w:p>
    <w:p w:rsidR="00F37283" w:rsidRPr="007032A4" w:rsidRDefault="00F37283" w:rsidP="00C134EB">
      <w:pPr>
        <w:ind w:firstLine="720"/>
        <w:jc w:val="both"/>
      </w:pPr>
      <w:r w:rsidRPr="007032A4">
        <w:t xml:space="preserve">Наибольший дефицит спортивных сооружений, в сравнении с нормативно </w:t>
      </w:r>
      <w:proofErr w:type="gramStart"/>
      <w:r w:rsidRPr="007032A4">
        <w:t>необходимым</w:t>
      </w:r>
      <w:proofErr w:type="gramEnd"/>
      <w:r w:rsidRPr="007032A4">
        <w:t xml:space="preserve">, наблюдается в следующих городских и сельских поселениях: </w:t>
      </w:r>
      <w:proofErr w:type="spellStart"/>
      <w:r w:rsidRPr="007032A4">
        <w:t>Вырицкое</w:t>
      </w:r>
      <w:proofErr w:type="spellEnd"/>
      <w:r w:rsidRPr="007032A4">
        <w:t xml:space="preserve">, </w:t>
      </w:r>
      <w:proofErr w:type="gramStart"/>
      <w:r w:rsidRPr="007032A4">
        <w:t>Коммунарское</w:t>
      </w:r>
      <w:proofErr w:type="gramEnd"/>
      <w:r w:rsidRPr="007032A4">
        <w:t xml:space="preserve">, </w:t>
      </w:r>
      <w:proofErr w:type="spellStart"/>
      <w:r w:rsidRPr="007032A4">
        <w:t>Сиверское</w:t>
      </w:r>
      <w:proofErr w:type="spellEnd"/>
      <w:r w:rsidRPr="007032A4">
        <w:t xml:space="preserve">, </w:t>
      </w:r>
      <w:proofErr w:type="spellStart"/>
      <w:r w:rsidRPr="007032A4">
        <w:t>Таицкое</w:t>
      </w:r>
      <w:proofErr w:type="spellEnd"/>
      <w:r w:rsidRPr="007032A4">
        <w:t xml:space="preserve">, </w:t>
      </w:r>
      <w:proofErr w:type="spellStart"/>
      <w:r w:rsidRPr="007032A4">
        <w:t>Веревское</w:t>
      </w:r>
      <w:proofErr w:type="spellEnd"/>
      <w:r w:rsidRPr="007032A4">
        <w:t xml:space="preserve">, </w:t>
      </w:r>
      <w:proofErr w:type="spellStart"/>
      <w:r w:rsidRPr="007032A4">
        <w:t>Кобринское</w:t>
      </w:r>
      <w:proofErr w:type="spellEnd"/>
      <w:r w:rsidRPr="007032A4">
        <w:t xml:space="preserve">, </w:t>
      </w:r>
      <w:proofErr w:type="spellStart"/>
      <w:r w:rsidRPr="007032A4">
        <w:t>Пудомягское</w:t>
      </w:r>
      <w:proofErr w:type="spellEnd"/>
      <w:r w:rsidRPr="007032A4">
        <w:t xml:space="preserve">, </w:t>
      </w:r>
      <w:proofErr w:type="spellStart"/>
      <w:r w:rsidRPr="007032A4">
        <w:t>Сусанинское</w:t>
      </w:r>
      <w:proofErr w:type="spellEnd"/>
      <w:r w:rsidRPr="007032A4">
        <w:t xml:space="preserve">, где пропускная способность спортсооружений в 10 и более раз ниже норматива. Уровень обеспеченности площадью спортивных залов в </w:t>
      </w:r>
      <w:proofErr w:type="spellStart"/>
      <w:r w:rsidRPr="007032A4">
        <w:t>Веревском</w:t>
      </w:r>
      <w:proofErr w:type="spellEnd"/>
      <w:r w:rsidRPr="007032A4">
        <w:t xml:space="preserve">, Кобринском, </w:t>
      </w:r>
      <w:proofErr w:type="spellStart"/>
      <w:r w:rsidRPr="007032A4">
        <w:t>Пудомягском</w:t>
      </w:r>
      <w:proofErr w:type="spellEnd"/>
      <w:r w:rsidRPr="007032A4">
        <w:t xml:space="preserve">, </w:t>
      </w:r>
      <w:proofErr w:type="spellStart"/>
      <w:r w:rsidRPr="007032A4">
        <w:t>Сусанинском</w:t>
      </w:r>
      <w:proofErr w:type="spellEnd"/>
      <w:r w:rsidRPr="007032A4">
        <w:t xml:space="preserve"> сельских поселениях </w:t>
      </w:r>
      <w:bookmarkStart w:id="25" w:name="OLE_LINK6"/>
      <w:bookmarkStart w:id="26" w:name="OLE_LINK7"/>
      <w:r w:rsidRPr="007032A4">
        <w:t xml:space="preserve">недотягивает до 20 % </w:t>
      </w:r>
      <w:bookmarkEnd w:id="25"/>
      <w:bookmarkEnd w:id="26"/>
      <w:r w:rsidRPr="007032A4">
        <w:t xml:space="preserve">от </w:t>
      </w:r>
      <w:proofErr w:type="gramStart"/>
      <w:r w:rsidRPr="007032A4">
        <w:t>нормативного</w:t>
      </w:r>
      <w:proofErr w:type="gramEnd"/>
      <w:r w:rsidRPr="007032A4">
        <w:t xml:space="preserve">. </w:t>
      </w:r>
    </w:p>
    <w:p w:rsidR="00F37283" w:rsidRPr="007032A4" w:rsidRDefault="00F37283" w:rsidP="00C134EB">
      <w:pPr>
        <w:ind w:firstLine="720"/>
        <w:jc w:val="both"/>
      </w:pPr>
      <w:r w:rsidRPr="007032A4">
        <w:t>Обеспеченность учреждений физической культуры и спорта материально-технической базой составляет 50 % от действующих нормативов, уровень износа материально-технической базы учреждений физ</w:t>
      </w:r>
      <w:proofErr w:type="gramStart"/>
      <w:r w:rsidRPr="007032A4">
        <w:t>.к</w:t>
      </w:r>
      <w:proofErr w:type="gramEnd"/>
      <w:r w:rsidRPr="007032A4">
        <w:t>ультуры и спорта составляет 30 %.</w:t>
      </w:r>
    </w:p>
    <w:p w:rsidR="00F37283" w:rsidRPr="007032A4" w:rsidRDefault="00F37283" w:rsidP="00C134EB">
      <w:pPr>
        <w:ind w:firstLine="720"/>
        <w:jc w:val="right"/>
      </w:pPr>
      <w:r w:rsidRPr="007032A4">
        <w:t xml:space="preserve">Таблица </w:t>
      </w:r>
      <w:r w:rsidR="004F0D5F" w:rsidRPr="007032A4">
        <w:t>20</w:t>
      </w:r>
      <w:r w:rsidRPr="007032A4">
        <w:t>.</w:t>
      </w:r>
    </w:p>
    <w:p w:rsidR="00F37283" w:rsidRPr="007032A4" w:rsidRDefault="00F37283" w:rsidP="00C134EB">
      <w:pPr>
        <w:jc w:val="center"/>
      </w:pPr>
      <w:r w:rsidRPr="007032A4">
        <w:t>Спортивные сооружения и их характеристики</w:t>
      </w:r>
    </w:p>
    <w:tbl>
      <w:tblPr>
        <w:tblStyle w:val="afe"/>
        <w:tblW w:w="0" w:type="auto"/>
        <w:tblLook w:val="04A0"/>
      </w:tblPr>
      <w:tblGrid>
        <w:gridCol w:w="2936"/>
        <w:gridCol w:w="1990"/>
        <w:gridCol w:w="1232"/>
        <w:gridCol w:w="1691"/>
        <w:gridCol w:w="1008"/>
        <w:gridCol w:w="997"/>
      </w:tblGrid>
      <w:tr w:rsidR="00F37283" w:rsidRPr="007032A4" w:rsidTr="006937D4">
        <w:trPr>
          <w:cnfStyle w:val="100000000000"/>
        </w:trPr>
        <w:tc>
          <w:tcPr>
            <w:tcW w:w="2936" w:type="dxa"/>
            <w:vMerge w:val="restart"/>
            <w:vAlign w:val="center"/>
          </w:tcPr>
          <w:p w:rsidR="00F37283" w:rsidRPr="007032A4" w:rsidRDefault="00F37283" w:rsidP="00C134EB">
            <w:pPr>
              <w:jc w:val="center"/>
              <w:rPr>
                <w:sz w:val="22"/>
                <w:szCs w:val="22"/>
              </w:rPr>
            </w:pPr>
            <w:r w:rsidRPr="007032A4">
              <w:rPr>
                <w:sz w:val="22"/>
                <w:szCs w:val="22"/>
              </w:rPr>
              <w:t>Показатель</w:t>
            </w:r>
          </w:p>
        </w:tc>
        <w:tc>
          <w:tcPr>
            <w:tcW w:w="1990" w:type="dxa"/>
            <w:vMerge w:val="restart"/>
            <w:vAlign w:val="center"/>
          </w:tcPr>
          <w:p w:rsidR="00F37283" w:rsidRPr="007032A4" w:rsidRDefault="00F37283" w:rsidP="00C134EB">
            <w:pPr>
              <w:jc w:val="center"/>
              <w:cnfStyle w:val="000000000000"/>
              <w:rPr>
                <w:sz w:val="22"/>
                <w:szCs w:val="22"/>
              </w:rPr>
            </w:pPr>
            <w:r w:rsidRPr="007032A4">
              <w:rPr>
                <w:sz w:val="22"/>
                <w:szCs w:val="22"/>
              </w:rPr>
              <w:t>Ед. измерения</w:t>
            </w:r>
          </w:p>
        </w:tc>
        <w:tc>
          <w:tcPr>
            <w:tcW w:w="2923" w:type="dxa"/>
            <w:gridSpan w:val="2"/>
            <w:vAlign w:val="center"/>
          </w:tcPr>
          <w:p w:rsidR="00F37283" w:rsidRPr="007032A4" w:rsidRDefault="00F37283" w:rsidP="00C134EB">
            <w:pPr>
              <w:jc w:val="center"/>
              <w:cnfStyle w:val="000000000000"/>
              <w:rPr>
                <w:sz w:val="22"/>
                <w:szCs w:val="22"/>
              </w:rPr>
            </w:pPr>
            <w:r w:rsidRPr="007032A4">
              <w:rPr>
                <w:sz w:val="22"/>
                <w:szCs w:val="22"/>
              </w:rPr>
              <w:t>Гатчинский муниципальный район, всего</w:t>
            </w:r>
          </w:p>
        </w:tc>
        <w:tc>
          <w:tcPr>
            <w:tcW w:w="2005" w:type="dxa"/>
            <w:gridSpan w:val="2"/>
            <w:vAlign w:val="center"/>
          </w:tcPr>
          <w:p w:rsidR="00F37283" w:rsidRPr="007032A4" w:rsidRDefault="00F37283" w:rsidP="00C134EB">
            <w:pPr>
              <w:jc w:val="center"/>
              <w:cnfStyle w:val="000000000000"/>
              <w:rPr>
                <w:sz w:val="22"/>
                <w:szCs w:val="22"/>
              </w:rPr>
            </w:pPr>
            <w:r w:rsidRPr="007032A4">
              <w:rPr>
                <w:sz w:val="22"/>
                <w:szCs w:val="22"/>
              </w:rPr>
              <w:t>МО «Город Гатчина»</w:t>
            </w:r>
          </w:p>
        </w:tc>
      </w:tr>
      <w:tr w:rsidR="00F37283" w:rsidRPr="007032A4" w:rsidTr="006937D4">
        <w:tc>
          <w:tcPr>
            <w:tcW w:w="2936" w:type="dxa"/>
            <w:vMerge/>
          </w:tcPr>
          <w:p w:rsidR="00F37283" w:rsidRPr="007032A4" w:rsidRDefault="00F37283" w:rsidP="00C134EB">
            <w:pPr>
              <w:jc w:val="both"/>
              <w:rPr>
                <w:sz w:val="22"/>
                <w:szCs w:val="22"/>
              </w:rPr>
            </w:pPr>
          </w:p>
        </w:tc>
        <w:tc>
          <w:tcPr>
            <w:tcW w:w="1990" w:type="dxa"/>
            <w:vMerge/>
          </w:tcPr>
          <w:p w:rsidR="00F37283" w:rsidRPr="007032A4" w:rsidRDefault="00F37283" w:rsidP="00C134EB">
            <w:pPr>
              <w:jc w:val="both"/>
              <w:rPr>
                <w:sz w:val="22"/>
                <w:szCs w:val="22"/>
              </w:rPr>
            </w:pPr>
          </w:p>
        </w:tc>
        <w:tc>
          <w:tcPr>
            <w:tcW w:w="1232" w:type="dxa"/>
            <w:vAlign w:val="center"/>
          </w:tcPr>
          <w:p w:rsidR="00F37283" w:rsidRPr="007032A4" w:rsidRDefault="00F37283" w:rsidP="00C134EB">
            <w:pPr>
              <w:jc w:val="center"/>
              <w:rPr>
                <w:sz w:val="22"/>
                <w:szCs w:val="22"/>
              </w:rPr>
            </w:pPr>
            <w:r w:rsidRPr="007032A4">
              <w:rPr>
                <w:sz w:val="22"/>
                <w:szCs w:val="22"/>
              </w:rPr>
              <w:t>2008 г.</w:t>
            </w:r>
          </w:p>
        </w:tc>
        <w:tc>
          <w:tcPr>
            <w:tcW w:w="1691" w:type="dxa"/>
            <w:vAlign w:val="center"/>
          </w:tcPr>
          <w:p w:rsidR="00F37283" w:rsidRPr="007032A4" w:rsidRDefault="00F37283" w:rsidP="00C134EB">
            <w:pPr>
              <w:jc w:val="center"/>
              <w:rPr>
                <w:sz w:val="22"/>
                <w:szCs w:val="22"/>
              </w:rPr>
            </w:pPr>
            <w:r w:rsidRPr="007032A4">
              <w:rPr>
                <w:sz w:val="22"/>
                <w:szCs w:val="22"/>
              </w:rPr>
              <w:t>2014 г.</w:t>
            </w:r>
          </w:p>
        </w:tc>
        <w:tc>
          <w:tcPr>
            <w:tcW w:w="1008" w:type="dxa"/>
            <w:vAlign w:val="center"/>
          </w:tcPr>
          <w:p w:rsidR="00F37283" w:rsidRPr="007032A4" w:rsidRDefault="00F37283" w:rsidP="00C134EB">
            <w:pPr>
              <w:jc w:val="center"/>
              <w:rPr>
                <w:sz w:val="22"/>
                <w:szCs w:val="22"/>
              </w:rPr>
            </w:pPr>
            <w:r w:rsidRPr="007032A4">
              <w:rPr>
                <w:sz w:val="22"/>
                <w:szCs w:val="22"/>
              </w:rPr>
              <w:t>2008 г.</w:t>
            </w:r>
          </w:p>
        </w:tc>
        <w:tc>
          <w:tcPr>
            <w:tcW w:w="997" w:type="dxa"/>
            <w:vAlign w:val="center"/>
          </w:tcPr>
          <w:p w:rsidR="00F37283" w:rsidRPr="007032A4" w:rsidRDefault="00F37283" w:rsidP="00C134EB">
            <w:pPr>
              <w:jc w:val="center"/>
              <w:rPr>
                <w:sz w:val="22"/>
                <w:szCs w:val="22"/>
              </w:rPr>
            </w:pPr>
            <w:r w:rsidRPr="007032A4">
              <w:rPr>
                <w:sz w:val="22"/>
                <w:szCs w:val="22"/>
              </w:rPr>
              <w:t>2014 г.</w:t>
            </w:r>
          </w:p>
        </w:tc>
      </w:tr>
      <w:tr w:rsidR="00F37283" w:rsidRPr="007032A4" w:rsidTr="006937D4">
        <w:tc>
          <w:tcPr>
            <w:tcW w:w="2936" w:type="dxa"/>
            <w:vMerge w:val="restart"/>
            <w:vAlign w:val="center"/>
          </w:tcPr>
          <w:p w:rsidR="00F37283" w:rsidRPr="007032A4" w:rsidRDefault="00F37283" w:rsidP="00C134EB">
            <w:pPr>
              <w:rPr>
                <w:sz w:val="22"/>
                <w:szCs w:val="22"/>
              </w:rPr>
            </w:pPr>
            <w:r w:rsidRPr="007032A4">
              <w:rPr>
                <w:sz w:val="22"/>
                <w:szCs w:val="22"/>
              </w:rPr>
              <w:t>Спортивные залы</w:t>
            </w:r>
          </w:p>
        </w:tc>
        <w:tc>
          <w:tcPr>
            <w:tcW w:w="1990" w:type="dxa"/>
          </w:tcPr>
          <w:p w:rsidR="00F37283" w:rsidRPr="007032A4" w:rsidRDefault="00F37283" w:rsidP="00C134EB">
            <w:pPr>
              <w:jc w:val="center"/>
              <w:rPr>
                <w:sz w:val="22"/>
                <w:szCs w:val="22"/>
              </w:rPr>
            </w:pPr>
            <w:r w:rsidRPr="007032A4">
              <w:rPr>
                <w:sz w:val="22"/>
                <w:szCs w:val="22"/>
              </w:rPr>
              <w:t>объектов</w:t>
            </w:r>
          </w:p>
        </w:tc>
        <w:tc>
          <w:tcPr>
            <w:tcW w:w="1232" w:type="dxa"/>
            <w:vAlign w:val="center"/>
          </w:tcPr>
          <w:p w:rsidR="00F37283" w:rsidRPr="007032A4" w:rsidRDefault="00F37283" w:rsidP="00C134EB">
            <w:pPr>
              <w:jc w:val="center"/>
              <w:rPr>
                <w:sz w:val="22"/>
                <w:szCs w:val="22"/>
              </w:rPr>
            </w:pPr>
            <w:r w:rsidRPr="007032A4">
              <w:rPr>
                <w:sz w:val="22"/>
                <w:szCs w:val="22"/>
              </w:rPr>
              <w:t>73</w:t>
            </w:r>
          </w:p>
        </w:tc>
        <w:tc>
          <w:tcPr>
            <w:tcW w:w="1691" w:type="dxa"/>
            <w:vAlign w:val="center"/>
          </w:tcPr>
          <w:p w:rsidR="00F37283" w:rsidRPr="007032A4" w:rsidRDefault="00F37283" w:rsidP="00C134EB">
            <w:pPr>
              <w:jc w:val="center"/>
              <w:rPr>
                <w:sz w:val="22"/>
                <w:szCs w:val="22"/>
              </w:rPr>
            </w:pPr>
            <w:r w:rsidRPr="007032A4">
              <w:rPr>
                <w:sz w:val="22"/>
                <w:szCs w:val="22"/>
              </w:rPr>
              <w:t>78</w:t>
            </w:r>
          </w:p>
        </w:tc>
        <w:tc>
          <w:tcPr>
            <w:tcW w:w="1008" w:type="dxa"/>
            <w:vAlign w:val="center"/>
          </w:tcPr>
          <w:p w:rsidR="00F37283" w:rsidRPr="007032A4" w:rsidRDefault="00F37283" w:rsidP="00C134EB">
            <w:pPr>
              <w:jc w:val="center"/>
              <w:rPr>
                <w:sz w:val="22"/>
                <w:szCs w:val="22"/>
              </w:rPr>
            </w:pPr>
            <w:r w:rsidRPr="007032A4">
              <w:rPr>
                <w:sz w:val="22"/>
                <w:szCs w:val="22"/>
              </w:rPr>
              <w:t>24</w:t>
            </w:r>
          </w:p>
        </w:tc>
        <w:tc>
          <w:tcPr>
            <w:tcW w:w="997" w:type="dxa"/>
            <w:vAlign w:val="center"/>
          </w:tcPr>
          <w:p w:rsidR="00F37283" w:rsidRPr="007032A4" w:rsidRDefault="00F37283" w:rsidP="00C134EB">
            <w:pPr>
              <w:jc w:val="center"/>
              <w:rPr>
                <w:sz w:val="22"/>
                <w:szCs w:val="22"/>
              </w:rPr>
            </w:pPr>
            <w:r w:rsidRPr="007032A4">
              <w:rPr>
                <w:sz w:val="22"/>
                <w:szCs w:val="22"/>
              </w:rPr>
              <w:t>28</w:t>
            </w:r>
          </w:p>
        </w:tc>
      </w:tr>
      <w:tr w:rsidR="00F37283" w:rsidRPr="007032A4" w:rsidTr="006937D4">
        <w:tc>
          <w:tcPr>
            <w:tcW w:w="2936" w:type="dxa"/>
            <w:vMerge/>
            <w:vAlign w:val="center"/>
          </w:tcPr>
          <w:p w:rsidR="00F37283" w:rsidRPr="007032A4" w:rsidRDefault="00F37283" w:rsidP="00C134EB">
            <w:pPr>
              <w:rPr>
                <w:sz w:val="22"/>
                <w:szCs w:val="22"/>
              </w:rPr>
            </w:pPr>
          </w:p>
        </w:tc>
        <w:tc>
          <w:tcPr>
            <w:tcW w:w="1990" w:type="dxa"/>
          </w:tcPr>
          <w:p w:rsidR="00F37283" w:rsidRPr="007032A4" w:rsidRDefault="00F37283" w:rsidP="00C134EB">
            <w:pPr>
              <w:jc w:val="center"/>
              <w:rPr>
                <w:sz w:val="22"/>
                <w:szCs w:val="22"/>
              </w:rPr>
            </w:pPr>
            <w:r w:rsidRPr="007032A4">
              <w:rPr>
                <w:sz w:val="22"/>
                <w:szCs w:val="22"/>
              </w:rPr>
              <w:t>м</w:t>
            </w:r>
            <w:proofErr w:type="gramStart"/>
            <w:r w:rsidRPr="007032A4">
              <w:rPr>
                <w:sz w:val="22"/>
                <w:szCs w:val="22"/>
                <w:vertAlign w:val="superscript"/>
              </w:rPr>
              <w:t>2</w:t>
            </w:r>
            <w:proofErr w:type="gramEnd"/>
            <w:r w:rsidRPr="007032A4">
              <w:rPr>
                <w:sz w:val="22"/>
                <w:szCs w:val="22"/>
                <w:vertAlign w:val="superscript"/>
              </w:rPr>
              <w:t xml:space="preserve"> </w:t>
            </w:r>
            <w:r w:rsidRPr="007032A4">
              <w:rPr>
                <w:sz w:val="22"/>
                <w:szCs w:val="22"/>
              </w:rPr>
              <w:t>площади пола</w:t>
            </w:r>
          </w:p>
        </w:tc>
        <w:tc>
          <w:tcPr>
            <w:tcW w:w="1232" w:type="dxa"/>
            <w:vAlign w:val="center"/>
          </w:tcPr>
          <w:p w:rsidR="00F37283" w:rsidRPr="007032A4" w:rsidRDefault="00F37283" w:rsidP="00C134EB">
            <w:pPr>
              <w:jc w:val="center"/>
              <w:rPr>
                <w:sz w:val="22"/>
                <w:szCs w:val="22"/>
              </w:rPr>
            </w:pPr>
            <w:r w:rsidRPr="007032A4">
              <w:rPr>
                <w:sz w:val="22"/>
                <w:szCs w:val="22"/>
              </w:rPr>
              <w:t>20990</w:t>
            </w:r>
          </w:p>
        </w:tc>
        <w:tc>
          <w:tcPr>
            <w:tcW w:w="1691" w:type="dxa"/>
            <w:vAlign w:val="center"/>
          </w:tcPr>
          <w:p w:rsidR="00F37283" w:rsidRPr="007032A4" w:rsidRDefault="00F37283" w:rsidP="00C134EB">
            <w:pPr>
              <w:jc w:val="center"/>
              <w:rPr>
                <w:sz w:val="22"/>
                <w:szCs w:val="22"/>
              </w:rPr>
            </w:pPr>
            <w:r w:rsidRPr="007032A4">
              <w:rPr>
                <w:sz w:val="22"/>
                <w:szCs w:val="22"/>
              </w:rPr>
              <w:t>21015</w:t>
            </w:r>
          </w:p>
        </w:tc>
        <w:tc>
          <w:tcPr>
            <w:tcW w:w="1008" w:type="dxa"/>
            <w:vAlign w:val="center"/>
          </w:tcPr>
          <w:p w:rsidR="00F37283" w:rsidRPr="007032A4" w:rsidRDefault="00F37283" w:rsidP="00C134EB">
            <w:pPr>
              <w:jc w:val="center"/>
              <w:rPr>
                <w:sz w:val="22"/>
                <w:szCs w:val="22"/>
              </w:rPr>
            </w:pPr>
            <w:r w:rsidRPr="007032A4">
              <w:rPr>
                <w:sz w:val="22"/>
                <w:szCs w:val="22"/>
              </w:rPr>
              <w:t>9378</w:t>
            </w:r>
          </w:p>
        </w:tc>
        <w:tc>
          <w:tcPr>
            <w:tcW w:w="997" w:type="dxa"/>
            <w:vAlign w:val="center"/>
          </w:tcPr>
          <w:p w:rsidR="00F37283" w:rsidRPr="007032A4" w:rsidRDefault="00F37283" w:rsidP="00C134EB">
            <w:pPr>
              <w:jc w:val="center"/>
              <w:rPr>
                <w:sz w:val="22"/>
                <w:szCs w:val="22"/>
              </w:rPr>
            </w:pPr>
            <w:r w:rsidRPr="007032A4">
              <w:rPr>
                <w:sz w:val="22"/>
                <w:szCs w:val="22"/>
              </w:rPr>
              <w:t>9378</w:t>
            </w:r>
          </w:p>
        </w:tc>
      </w:tr>
      <w:tr w:rsidR="00F37283" w:rsidRPr="007032A4" w:rsidTr="006937D4">
        <w:tc>
          <w:tcPr>
            <w:tcW w:w="2936" w:type="dxa"/>
            <w:vMerge w:val="restart"/>
            <w:vAlign w:val="center"/>
          </w:tcPr>
          <w:p w:rsidR="00F37283" w:rsidRPr="007032A4" w:rsidRDefault="00F37283" w:rsidP="00C134EB">
            <w:pPr>
              <w:rPr>
                <w:sz w:val="22"/>
                <w:szCs w:val="22"/>
              </w:rPr>
            </w:pPr>
            <w:r w:rsidRPr="007032A4">
              <w:rPr>
                <w:sz w:val="22"/>
                <w:szCs w:val="22"/>
              </w:rPr>
              <w:t>Плоскостные сооружения</w:t>
            </w:r>
          </w:p>
        </w:tc>
        <w:tc>
          <w:tcPr>
            <w:tcW w:w="1990" w:type="dxa"/>
          </w:tcPr>
          <w:p w:rsidR="00F37283" w:rsidRPr="007032A4" w:rsidRDefault="00F37283" w:rsidP="00C134EB">
            <w:pPr>
              <w:jc w:val="center"/>
              <w:rPr>
                <w:sz w:val="22"/>
                <w:szCs w:val="22"/>
              </w:rPr>
            </w:pPr>
            <w:r w:rsidRPr="007032A4">
              <w:rPr>
                <w:sz w:val="22"/>
                <w:szCs w:val="22"/>
              </w:rPr>
              <w:t>объектов</w:t>
            </w:r>
          </w:p>
        </w:tc>
        <w:tc>
          <w:tcPr>
            <w:tcW w:w="1232" w:type="dxa"/>
            <w:vAlign w:val="center"/>
          </w:tcPr>
          <w:p w:rsidR="00F37283" w:rsidRPr="007032A4" w:rsidRDefault="00F37283" w:rsidP="00C134EB">
            <w:pPr>
              <w:jc w:val="center"/>
              <w:rPr>
                <w:sz w:val="22"/>
                <w:szCs w:val="22"/>
              </w:rPr>
            </w:pPr>
            <w:r w:rsidRPr="007032A4">
              <w:rPr>
                <w:sz w:val="22"/>
                <w:szCs w:val="22"/>
              </w:rPr>
              <w:t>69</w:t>
            </w:r>
          </w:p>
        </w:tc>
        <w:tc>
          <w:tcPr>
            <w:tcW w:w="1691" w:type="dxa"/>
            <w:vAlign w:val="center"/>
          </w:tcPr>
          <w:p w:rsidR="00F37283" w:rsidRPr="007032A4" w:rsidRDefault="00F37283" w:rsidP="00C134EB">
            <w:pPr>
              <w:jc w:val="center"/>
              <w:rPr>
                <w:sz w:val="22"/>
                <w:szCs w:val="22"/>
              </w:rPr>
            </w:pPr>
            <w:r w:rsidRPr="007032A4">
              <w:rPr>
                <w:sz w:val="22"/>
                <w:szCs w:val="22"/>
              </w:rPr>
              <w:t>93</w:t>
            </w:r>
          </w:p>
        </w:tc>
        <w:tc>
          <w:tcPr>
            <w:tcW w:w="1008" w:type="dxa"/>
            <w:vAlign w:val="center"/>
          </w:tcPr>
          <w:p w:rsidR="00F37283" w:rsidRPr="007032A4" w:rsidRDefault="00F37283" w:rsidP="00C134EB">
            <w:pPr>
              <w:jc w:val="center"/>
              <w:rPr>
                <w:sz w:val="22"/>
                <w:szCs w:val="22"/>
              </w:rPr>
            </w:pPr>
            <w:r w:rsidRPr="007032A4">
              <w:rPr>
                <w:sz w:val="22"/>
                <w:szCs w:val="22"/>
              </w:rPr>
              <w:t>26</w:t>
            </w:r>
          </w:p>
        </w:tc>
        <w:tc>
          <w:tcPr>
            <w:tcW w:w="997" w:type="dxa"/>
            <w:vAlign w:val="center"/>
          </w:tcPr>
          <w:p w:rsidR="00F37283" w:rsidRPr="007032A4" w:rsidRDefault="00F37283" w:rsidP="00C134EB">
            <w:pPr>
              <w:jc w:val="center"/>
              <w:rPr>
                <w:sz w:val="22"/>
                <w:szCs w:val="22"/>
              </w:rPr>
            </w:pPr>
            <w:r w:rsidRPr="007032A4">
              <w:rPr>
                <w:sz w:val="22"/>
                <w:szCs w:val="22"/>
              </w:rPr>
              <w:t>28</w:t>
            </w:r>
          </w:p>
        </w:tc>
      </w:tr>
      <w:tr w:rsidR="00F37283" w:rsidRPr="007032A4" w:rsidTr="006937D4">
        <w:tc>
          <w:tcPr>
            <w:tcW w:w="2936" w:type="dxa"/>
            <w:vMerge/>
            <w:vAlign w:val="center"/>
          </w:tcPr>
          <w:p w:rsidR="00F37283" w:rsidRPr="007032A4" w:rsidRDefault="00F37283" w:rsidP="00C134EB">
            <w:pPr>
              <w:rPr>
                <w:sz w:val="22"/>
                <w:szCs w:val="22"/>
              </w:rPr>
            </w:pPr>
          </w:p>
        </w:tc>
        <w:tc>
          <w:tcPr>
            <w:tcW w:w="1990" w:type="dxa"/>
          </w:tcPr>
          <w:p w:rsidR="00F37283" w:rsidRPr="007032A4" w:rsidRDefault="00F37283" w:rsidP="00C134EB">
            <w:pPr>
              <w:jc w:val="center"/>
              <w:rPr>
                <w:sz w:val="22"/>
                <w:szCs w:val="22"/>
              </w:rPr>
            </w:pPr>
            <w:r w:rsidRPr="007032A4">
              <w:rPr>
                <w:sz w:val="22"/>
                <w:szCs w:val="22"/>
              </w:rPr>
              <w:t>м</w:t>
            </w:r>
            <w:proofErr w:type="gramStart"/>
            <w:r w:rsidRPr="007032A4">
              <w:rPr>
                <w:sz w:val="22"/>
                <w:szCs w:val="22"/>
                <w:vertAlign w:val="superscript"/>
              </w:rPr>
              <w:t>2</w:t>
            </w:r>
            <w:proofErr w:type="gramEnd"/>
          </w:p>
        </w:tc>
        <w:tc>
          <w:tcPr>
            <w:tcW w:w="1232" w:type="dxa"/>
            <w:vAlign w:val="center"/>
          </w:tcPr>
          <w:p w:rsidR="00F37283" w:rsidRPr="007032A4" w:rsidRDefault="00F37283" w:rsidP="00C134EB">
            <w:pPr>
              <w:jc w:val="center"/>
              <w:rPr>
                <w:sz w:val="22"/>
                <w:szCs w:val="22"/>
              </w:rPr>
            </w:pPr>
            <w:r w:rsidRPr="007032A4">
              <w:rPr>
                <w:sz w:val="22"/>
                <w:szCs w:val="22"/>
              </w:rPr>
              <w:t>225427</w:t>
            </w:r>
          </w:p>
        </w:tc>
        <w:tc>
          <w:tcPr>
            <w:tcW w:w="1691" w:type="dxa"/>
            <w:vAlign w:val="center"/>
          </w:tcPr>
          <w:p w:rsidR="00F37283" w:rsidRPr="007032A4" w:rsidRDefault="00F37283" w:rsidP="00C134EB">
            <w:pPr>
              <w:jc w:val="center"/>
              <w:rPr>
                <w:sz w:val="22"/>
                <w:szCs w:val="22"/>
              </w:rPr>
            </w:pPr>
            <w:r w:rsidRPr="007032A4">
              <w:rPr>
                <w:sz w:val="22"/>
                <w:szCs w:val="22"/>
              </w:rPr>
              <w:t>203598</w:t>
            </w:r>
          </w:p>
        </w:tc>
        <w:tc>
          <w:tcPr>
            <w:tcW w:w="1008" w:type="dxa"/>
            <w:vAlign w:val="center"/>
          </w:tcPr>
          <w:p w:rsidR="00F37283" w:rsidRPr="007032A4" w:rsidRDefault="00F37283" w:rsidP="00C134EB">
            <w:pPr>
              <w:jc w:val="center"/>
              <w:rPr>
                <w:sz w:val="22"/>
                <w:szCs w:val="22"/>
              </w:rPr>
            </w:pPr>
            <w:r w:rsidRPr="007032A4">
              <w:rPr>
                <w:sz w:val="22"/>
                <w:szCs w:val="22"/>
              </w:rPr>
              <w:t>76805</w:t>
            </w:r>
          </w:p>
        </w:tc>
        <w:tc>
          <w:tcPr>
            <w:tcW w:w="997" w:type="dxa"/>
            <w:vAlign w:val="center"/>
          </w:tcPr>
          <w:p w:rsidR="00F37283" w:rsidRPr="007032A4" w:rsidRDefault="00F37283" w:rsidP="00C134EB">
            <w:pPr>
              <w:jc w:val="center"/>
              <w:rPr>
                <w:sz w:val="22"/>
                <w:szCs w:val="22"/>
              </w:rPr>
            </w:pPr>
            <w:r w:rsidRPr="007032A4">
              <w:rPr>
                <w:sz w:val="22"/>
                <w:szCs w:val="22"/>
              </w:rPr>
              <w:t>55805</w:t>
            </w:r>
          </w:p>
        </w:tc>
      </w:tr>
      <w:tr w:rsidR="00F37283" w:rsidRPr="007032A4" w:rsidTr="006937D4">
        <w:tc>
          <w:tcPr>
            <w:tcW w:w="2936" w:type="dxa"/>
            <w:vMerge w:val="restart"/>
            <w:vAlign w:val="center"/>
          </w:tcPr>
          <w:p w:rsidR="00F37283" w:rsidRPr="007032A4" w:rsidRDefault="00F37283" w:rsidP="00C134EB">
            <w:pPr>
              <w:rPr>
                <w:sz w:val="22"/>
                <w:szCs w:val="22"/>
              </w:rPr>
            </w:pPr>
            <w:r w:rsidRPr="007032A4">
              <w:rPr>
                <w:sz w:val="22"/>
                <w:szCs w:val="22"/>
              </w:rPr>
              <w:t>Плавательные бассейны</w:t>
            </w:r>
          </w:p>
        </w:tc>
        <w:tc>
          <w:tcPr>
            <w:tcW w:w="1990" w:type="dxa"/>
          </w:tcPr>
          <w:p w:rsidR="00F37283" w:rsidRPr="007032A4" w:rsidRDefault="00F37283" w:rsidP="00C134EB">
            <w:pPr>
              <w:jc w:val="center"/>
              <w:rPr>
                <w:sz w:val="22"/>
                <w:szCs w:val="22"/>
              </w:rPr>
            </w:pPr>
            <w:r w:rsidRPr="007032A4">
              <w:rPr>
                <w:sz w:val="22"/>
                <w:szCs w:val="22"/>
              </w:rPr>
              <w:t>объектов</w:t>
            </w:r>
          </w:p>
        </w:tc>
        <w:tc>
          <w:tcPr>
            <w:tcW w:w="1232" w:type="dxa"/>
            <w:vAlign w:val="center"/>
          </w:tcPr>
          <w:p w:rsidR="00F37283" w:rsidRPr="007032A4" w:rsidRDefault="00F37283" w:rsidP="00C134EB">
            <w:pPr>
              <w:jc w:val="center"/>
              <w:rPr>
                <w:sz w:val="22"/>
                <w:szCs w:val="22"/>
              </w:rPr>
            </w:pPr>
            <w:r w:rsidRPr="007032A4">
              <w:rPr>
                <w:sz w:val="22"/>
                <w:szCs w:val="22"/>
              </w:rPr>
              <w:t>5</w:t>
            </w:r>
          </w:p>
        </w:tc>
        <w:tc>
          <w:tcPr>
            <w:tcW w:w="1691" w:type="dxa"/>
            <w:vAlign w:val="center"/>
          </w:tcPr>
          <w:p w:rsidR="00F37283" w:rsidRPr="007032A4" w:rsidRDefault="00F37283" w:rsidP="00C134EB">
            <w:pPr>
              <w:jc w:val="center"/>
              <w:rPr>
                <w:sz w:val="22"/>
                <w:szCs w:val="22"/>
              </w:rPr>
            </w:pPr>
            <w:r w:rsidRPr="007032A4">
              <w:rPr>
                <w:sz w:val="22"/>
                <w:szCs w:val="22"/>
              </w:rPr>
              <w:t>9</w:t>
            </w:r>
          </w:p>
        </w:tc>
        <w:tc>
          <w:tcPr>
            <w:tcW w:w="1008" w:type="dxa"/>
            <w:vAlign w:val="center"/>
          </w:tcPr>
          <w:p w:rsidR="00F37283" w:rsidRPr="007032A4" w:rsidRDefault="00F37283" w:rsidP="00C134EB">
            <w:pPr>
              <w:jc w:val="center"/>
              <w:rPr>
                <w:sz w:val="22"/>
                <w:szCs w:val="22"/>
              </w:rPr>
            </w:pPr>
            <w:r w:rsidRPr="007032A4">
              <w:rPr>
                <w:sz w:val="22"/>
                <w:szCs w:val="22"/>
              </w:rPr>
              <w:t>2</w:t>
            </w:r>
          </w:p>
        </w:tc>
        <w:tc>
          <w:tcPr>
            <w:tcW w:w="997" w:type="dxa"/>
            <w:vAlign w:val="center"/>
          </w:tcPr>
          <w:p w:rsidR="00F37283" w:rsidRPr="007032A4" w:rsidRDefault="00F37283" w:rsidP="00C134EB">
            <w:pPr>
              <w:jc w:val="center"/>
              <w:rPr>
                <w:sz w:val="22"/>
                <w:szCs w:val="22"/>
              </w:rPr>
            </w:pPr>
            <w:r w:rsidRPr="007032A4">
              <w:rPr>
                <w:sz w:val="22"/>
                <w:szCs w:val="22"/>
              </w:rPr>
              <w:t>5</w:t>
            </w:r>
          </w:p>
        </w:tc>
      </w:tr>
      <w:tr w:rsidR="00F37283" w:rsidRPr="007032A4" w:rsidTr="006937D4">
        <w:tc>
          <w:tcPr>
            <w:tcW w:w="2936" w:type="dxa"/>
            <w:vMerge/>
            <w:vAlign w:val="center"/>
          </w:tcPr>
          <w:p w:rsidR="00F37283" w:rsidRPr="007032A4" w:rsidRDefault="00F37283" w:rsidP="00C134EB">
            <w:pPr>
              <w:rPr>
                <w:sz w:val="22"/>
                <w:szCs w:val="22"/>
              </w:rPr>
            </w:pPr>
          </w:p>
        </w:tc>
        <w:tc>
          <w:tcPr>
            <w:tcW w:w="1990" w:type="dxa"/>
          </w:tcPr>
          <w:p w:rsidR="00F37283" w:rsidRPr="007032A4" w:rsidRDefault="00F37283" w:rsidP="00C134EB">
            <w:pPr>
              <w:jc w:val="center"/>
              <w:rPr>
                <w:sz w:val="22"/>
                <w:szCs w:val="22"/>
              </w:rPr>
            </w:pPr>
            <w:r w:rsidRPr="007032A4">
              <w:rPr>
                <w:sz w:val="22"/>
                <w:szCs w:val="22"/>
              </w:rPr>
              <w:t>м</w:t>
            </w:r>
            <w:proofErr w:type="gramStart"/>
            <w:r w:rsidRPr="007032A4">
              <w:rPr>
                <w:sz w:val="22"/>
                <w:szCs w:val="22"/>
                <w:vertAlign w:val="superscript"/>
              </w:rPr>
              <w:t>2</w:t>
            </w:r>
            <w:proofErr w:type="gramEnd"/>
            <w:r w:rsidRPr="007032A4">
              <w:rPr>
                <w:sz w:val="22"/>
                <w:szCs w:val="22"/>
                <w:vertAlign w:val="superscript"/>
              </w:rPr>
              <w:t xml:space="preserve"> </w:t>
            </w:r>
            <w:r w:rsidRPr="007032A4">
              <w:rPr>
                <w:sz w:val="22"/>
                <w:szCs w:val="22"/>
              </w:rPr>
              <w:t>зеркала</w:t>
            </w:r>
          </w:p>
          <w:p w:rsidR="00F37283" w:rsidRPr="007032A4" w:rsidRDefault="00F37283" w:rsidP="00C134EB">
            <w:pPr>
              <w:jc w:val="center"/>
              <w:rPr>
                <w:sz w:val="22"/>
                <w:szCs w:val="22"/>
              </w:rPr>
            </w:pPr>
            <w:r w:rsidRPr="007032A4">
              <w:rPr>
                <w:sz w:val="22"/>
                <w:szCs w:val="22"/>
              </w:rPr>
              <w:t>воды</w:t>
            </w:r>
          </w:p>
        </w:tc>
        <w:tc>
          <w:tcPr>
            <w:tcW w:w="1232" w:type="dxa"/>
            <w:vAlign w:val="center"/>
          </w:tcPr>
          <w:p w:rsidR="00F37283" w:rsidRPr="007032A4" w:rsidRDefault="00F37283" w:rsidP="00C134EB">
            <w:pPr>
              <w:jc w:val="center"/>
              <w:rPr>
                <w:sz w:val="22"/>
                <w:szCs w:val="22"/>
              </w:rPr>
            </w:pPr>
            <w:r w:rsidRPr="007032A4">
              <w:rPr>
                <w:sz w:val="22"/>
                <w:szCs w:val="22"/>
              </w:rPr>
              <w:t>1038</w:t>
            </w:r>
          </w:p>
        </w:tc>
        <w:tc>
          <w:tcPr>
            <w:tcW w:w="1691" w:type="dxa"/>
            <w:vAlign w:val="center"/>
          </w:tcPr>
          <w:p w:rsidR="00F37283" w:rsidRPr="007032A4" w:rsidRDefault="00F37283" w:rsidP="00C134EB">
            <w:pPr>
              <w:jc w:val="center"/>
              <w:rPr>
                <w:sz w:val="22"/>
                <w:szCs w:val="22"/>
              </w:rPr>
            </w:pPr>
            <w:r w:rsidRPr="007032A4">
              <w:rPr>
                <w:sz w:val="22"/>
                <w:szCs w:val="22"/>
              </w:rPr>
              <w:t>1493</w:t>
            </w:r>
          </w:p>
        </w:tc>
        <w:tc>
          <w:tcPr>
            <w:tcW w:w="1008" w:type="dxa"/>
            <w:vAlign w:val="center"/>
          </w:tcPr>
          <w:p w:rsidR="00F37283" w:rsidRPr="007032A4" w:rsidRDefault="00F37283" w:rsidP="00C134EB">
            <w:pPr>
              <w:jc w:val="center"/>
              <w:rPr>
                <w:sz w:val="22"/>
                <w:szCs w:val="22"/>
              </w:rPr>
            </w:pPr>
            <w:r w:rsidRPr="007032A4">
              <w:rPr>
                <w:sz w:val="22"/>
                <w:szCs w:val="22"/>
              </w:rPr>
              <w:t>480</w:t>
            </w:r>
          </w:p>
        </w:tc>
        <w:tc>
          <w:tcPr>
            <w:tcW w:w="997" w:type="dxa"/>
            <w:vAlign w:val="center"/>
          </w:tcPr>
          <w:p w:rsidR="00F37283" w:rsidRPr="007032A4" w:rsidRDefault="00F37283" w:rsidP="00C134EB">
            <w:pPr>
              <w:jc w:val="center"/>
              <w:rPr>
                <w:sz w:val="22"/>
                <w:szCs w:val="22"/>
              </w:rPr>
            </w:pPr>
            <w:r w:rsidRPr="007032A4">
              <w:rPr>
                <w:sz w:val="22"/>
                <w:szCs w:val="22"/>
              </w:rPr>
              <w:t>875</w:t>
            </w:r>
          </w:p>
        </w:tc>
      </w:tr>
      <w:tr w:rsidR="00F37283" w:rsidRPr="007032A4" w:rsidTr="006937D4">
        <w:tc>
          <w:tcPr>
            <w:tcW w:w="2936" w:type="dxa"/>
            <w:vAlign w:val="center"/>
          </w:tcPr>
          <w:p w:rsidR="00F37283" w:rsidRPr="007032A4" w:rsidRDefault="00F37283" w:rsidP="00C134EB">
            <w:pPr>
              <w:rPr>
                <w:sz w:val="22"/>
                <w:szCs w:val="22"/>
              </w:rPr>
            </w:pPr>
            <w:r w:rsidRPr="007032A4">
              <w:rPr>
                <w:sz w:val="22"/>
                <w:szCs w:val="22"/>
              </w:rPr>
              <w:t>Единовременная пропускная способность</w:t>
            </w:r>
          </w:p>
        </w:tc>
        <w:tc>
          <w:tcPr>
            <w:tcW w:w="1990" w:type="dxa"/>
          </w:tcPr>
          <w:p w:rsidR="00F37283" w:rsidRPr="007032A4" w:rsidRDefault="00F37283" w:rsidP="00C134EB">
            <w:pPr>
              <w:jc w:val="center"/>
              <w:rPr>
                <w:sz w:val="22"/>
                <w:szCs w:val="22"/>
              </w:rPr>
            </w:pPr>
            <w:r w:rsidRPr="007032A4">
              <w:rPr>
                <w:sz w:val="22"/>
                <w:szCs w:val="22"/>
              </w:rPr>
              <w:t>чел.</w:t>
            </w:r>
          </w:p>
        </w:tc>
        <w:tc>
          <w:tcPr>
            <w:tcW w:w="1232" w:type="dxa"/>
            <w:vAlign w:val="center"/>
          </w:tcPr>
          <w:p w:rsidR="00F37283" w:rsidRPr="007032A4" w:rsidRDefault="00F37283" w:rsidP="00C134EB">
            <w:pPr>
              <w:jc w:val="center"/>
              <w:rPr>
                <w:sz w:val="22"/>
                <w:szCs w:val="22"/>
              </w:rPr>
            </w:pPr>
            <w:r w:rsidRPr="007032A4">
              <w:rPr>
                <w:sz w:val="22"/>
                <w:szCs w:val="22"/>
              </w:rPr>
              <w:t>5001</w:t>
            </w:r>
          </w:p>
        </w:tc>
        <w:tc>
          <w:tcPr>
            <w:tcW w:w="1691" w:type="dxa"/>
            <w:vAlign w:val="center"/>
          </w:tcPr>
          <w:p w:rsidR="00F37283" w:rsidRPr="007032A4" w:rsidRDefault="00F37283" w:rsidP="00C134EB">
            <w:pPr>
              <w:jc w:val="center"/>
              <w:rPr>
                <w:sz w:val="22"/>
                <w:szCs w:val="22"/>
              </w:rPr>
            </w:pPr>
            <w:r w:rsidRPr="007032A4">
              <w:rPr>
                <w:sz w:val="22"/>
                <w:szCs w:val="22"/>
              </w:rPr>
              <w:t>5729</w:t>
            </w:r>
          </w:p>
        </w:tc>
        <w:tc>
          <w:tcPr>
            <w:tcW w:w="1008" w:type="dxa"/>
            <w:vAlign w:val="center"/>
          </w:tcPr>
          <w:p w:rsidR="00F37283" w:rsidRPr="007032A4" w:rsidRDefault="00F37283" w:rsidP="00C134EB">
            <w:pPr>
              <w:jc w:val="center"/>
              <w:rPr>
                <w:sz w:val="22"/>
                <w:szCs w:val="22"/>
              </w:rPr>
            </w:pPr>
            <w:r w:rsidRPr="007032A4">
              <w:rPr>
                <w:sz w:val="22"/>
                <w:szCs w:val="22"/>
              </w:rPr>
              <w:t>2158</w:t>
            </w:r>
          </w:p>
        </w:tc>
        <w:tc>
          <w:tcPr>
            <w:tcW w:w="997" w:type="dxa"/>
            <w:vAlign w:val="center"/>
          </w:tcPr>
          <w:p w:rsidR="00F37283" w:rsidRPr="007032A4" w:rsidRDefault="00F37283" w:rsidP="00C134EB">
            <w:pPr>
              <w:jc w:val="center"/>
              <w:rPr>
                <w:sz w:val="22"/>
                <w:szCs w:val="22"/>
              </w:rPr>
            </w:pPr>
            <w:r w:rsidRPr="007032A4">
              <w:rPr>
                <w:sz w:val="22"/>
                <w:szCs w:val="22"/>
              </w:rPr>
              <w:t>2330</w:t>
            </w:r>
          </w:p>
        </w:tc>
      </w:tr>
    </w:tbl>
    <w:p w:rsidR="00F37283" w:rsidRPr="007032A4" w:rsidRDefault="00F37283" w:rsidP="00C134EB">
      <w:pPr>
        <w:ind w:firstLine="720"/>
        <w:jc w:val="both"/>
      </w:pPr>
    </w:p>
    <w:p w:rsidR="00F37283" w:rsidRPr="007032A4" w:rsidRDefault="00995AF3" w:rsidP="00C134EB">
      <w:pPr>
        <w:ind w:firstLine="720"/>
        <w:jc w:val="right"/>
      </w:pPr>
      <w:r w:rsidRPr="007032A4">
        <w:br w:type="column"/>
      </w:r>
      <w:r w:rsidR="00F37283" w:rsidRPr="007032A4">
        <w:lastRenderedPageBreak/>
        <w:t xml:space="preserve">Таблица </w:t>
      </w:r>
      <w:r w:rsidR="004F0D5F" w:rsidRPr="007032A4">
        <w:t>21</w:t>
      </w:r>
      <w:r w:rsidR="00F37283" w:rsidRPr="007032A4">
        <w:t>.</w:t>
      </w:r>
    </w:p>
    <w:p w:rsidR="00F37283" w:rsidRPr="007032A4" w:rsidRDefault="00F37283" w:rsidP="00C134EB">
      <w:pPr>
        <w:jc w:val="center"/>
      </w:pPr>
      <w:r w:rsidRPr="007032A4">
        <w:t>Фактическая и нормативная обеспеченность населения Гатчинского муниципального района спортивными сооружениями в 2014 г. по «Методике определения нормативной потребности субъектов Российской Федерации в объектах социальной инфраструктуры»</w:t>
      </w:r>
    </w:p>
    <w:tbl>
      <w:tblPr>
        <w:tblStyle w:val="afe"/>
        <w:tblW w:w="9854" w:type="dxa"/>
        <w:tblLayout w:type="fixed"/>
        <w:tblLook w:val="0000"/>
      </w:tblPr>
      <w:tblGrid>
        <w:gridCol w:w="2768"/>
        <w:gridCol w:w="1218"/>
        <w:gridCol w:w="1274"/>
        <w:gridCol w:w="1063"/>
        <w:gridCol w:w="1204"/>
        <w:gridCol w:w="1274"/>
        <w:gridCol w:w="1053"/>
      </w:tblGrid>
      <w:tr w:rsidR="00F37283" w:rsidRPr="007032A4" w:rsidTr="00D47517">
        <w:trPr>
          <w:trHeight w:val="20"/>
        </w:trPr>
        <w:tc>
          <w:tcPr>
            <w:tcW w:w="2768" w:type="dxa"/>
            <w:vMerge w:val="restart"/>
          </w:tcPr>
          <w:p w:rsidR="00F37283" w:rsidRPr="007032A4" w:rsidRDefault="00F37283" w:rsidP="00C134EB">
            <w:pPr>
              <w:jc w:val="center"/>
              <w:rPr>
                <w:sz w:val="22"/>
                <w:szCs w:val="22"/>
              </w:rPr>
            </w:pPr>
            <w:r w:rsidRPr="007032A4">
              <w:rPr>
                <w:sz w:val="22"/>
                <w:szCs w:val="22"/>
              </w:rPr>
              <w:t>Показатель</w:t>
            </w:r>
          </w:p>
        </w:tc>
        <w:tc>
          <w:tcPr>
            <w:tcW w:w="3555" w:type="dxa"/>
            <w:gridSpan w:val="3"/>
            <w:vAlign w:val="center"/>
          </w:tcPr>
          <w:p w:rsidR="00F37283" w:rsidRPr="007032A4" w:rsidRDefault="00F37283" w:rsidP="00C134EB">
            <w:pPr>
              <w:jc w:val="center"/>
              <w:rPr>
                <w:sz w:val="22"/>
                <w:szCs w:val="22"/>
              </w:rPr>
            </w:pPr>
            <w:r w:rsidRPr="007032A4">
              <w:rPr>
                <w:sz w:val="22"/>
                <w:szCs w:val="22"/>
              </w:rPr>
              <w:t>Гатчинский муниципальный район, всего</w:t>
            </w:r>
          </w:p>
        </w:tc>
        <w:tc>
          <w:tcPr>
            <w:tcW w:w="3531" w:type="dxa"/>
            <w:gridSpan w:val="3"/>
            <w:vAlign w:val="center"/>
          </w:tcPr>
          <w:p w:rsidR="00F37283" w:rsidRPr="007032A4" w:rsidRDefault="00F37283" w:rsidP="00C134EB">
            <w:pPr>
              <w:jc w:val="center"/>
              <w:rPr>
                <w:sz w:val="22"/>
                <w:szCs w:val="22"/>
              </w:rPr>
            </w:pPr>
            <w:r w:rsidRPr="007032A4">
              <w:rPr>
                <w:sz w:val="22"/>
                <w:szCs w:val="22"/>
              </w:rPr>
              <w:t>МО «Город Гатчина»</w:t>
            </w:r>
          </w:p>
        </w:tc>
      </w:tr>
      <w:tr w:rsidR="00F37283" w:rsidRPr="007032A4" w:rsidTr="00D47517">
        <w:trPr>
          <w:trHeight w:val="20"/>
        </w:trPr>
        <w:tc>
          <w:tcPr>
            <w:tcW w:w="2768" w:type="dxa"/>
            <w:vMerge/>
          </w:tcPr>
          <w:p w:rsidR="00F37283" w:rsidRPr="007032A4" w:rsidRDefault="00F37283" w:rsidP="00C134EB">
            <w:pPr>
              <w:jc w:val="center"/>
              <w:rPr>
                <w:sz w:val="22"/>
                <w:szCs w:val="22"/>
              </w:rPr>
            </w:pPr>
          </w:p>
        </w:tc>
        <w:tc>
          <w:tcPr>
            <w:tcW w:w="1218" w:type="dxa"/>
          </w:tcPr>
          <w:p w:rsidR="00F37283" w:rsidRPr="007032A4" w:rsidRDefault="00F37283" w:rsidP="00C134EB">
            <w:pPr>
              <w:jc w:val="center"/>
              <w:rPr>
                <w:sz w:val="18"/>
                <w:szCs w:val="18"/>
              </w:rPr>
            </w:pPr>
            <w:r w:rsidRPr="007032A4">
              <w:rPr>
                <w:sz w:val="18"/>
                <w:szCs w:val="18"/>
              </w:rPr>
              <w:t>Фактическая</w:t>
            </w:r>
          </w:p>
        </w:tc>
        <w:tc>
          <w:tcPr>
            <w:tcW w:w="1274" w:type="dxa"/>
          </w:tcPr>
          <w:p w:rsidR="00F37283" w:rsidRPr="007032A4" w:rsidRDefault="00F37283" w:rsidP="00C134EB">
            <w:pPr>
              <w:jc w:val="center"/>
              <w:rPr>
                <w:sz w:val="18"/>
                <w:szCs w:val="18"/>
              </w:rPr>
            </w:pPr>
            <w:r w:rsidRPr="007032A4">
              <w:rPr>
                <w:sz w:val="18"/>
                <w:szCs w:val="18"/>
              </w:rPr>
              <w:t>Нормативная на 246,223 тыс</w:t>
            </w:r>
            <w:proofErr w:type="gramStart"/>
            <w:r w:rsidRPr="007032A4">
              <w:rPr>
                <w:sz w:val="18"/>
                <w:szCs w:val="18"/>
              </w:rPr>
              <w:t>.ч</w:t>
            </w:r>
            <w:proofErr w:type="gramEnd"/>
            <w:r w:rsidRPr="007032A4">
              <w:rPr>
                <w:sz w:val="18"/>
                <w:szCs w:val="18"/>
              </w:rPr>
              <w:t>ел.</w:t>
            </w:r>
          </w:p>
        </w:tc>
        <w:tc>
          <w:tcPr>
            <w:tcW w:w="1063" w:type="dxa"/>
          </w:tcPr>
          <w:p w:rsidR="00F37283" w:rsidRPr="007032A4" w:rsidRDefault="00F37283" w:rsidP="00C134EB">
            <w:pPr>
              <w:jc w:val="center"/>
              <w:rPr>
                <w:sz w:val="18"/>
                <w:szCs w:val="18"/>
              </w:rPr>
            </w:pPr>
            <w:r w:rsidRPr="007032A4">
              <w:rPr>
                <w:sz w:val="18"/>
                <w:szCs w:val="18"/>
              </w:rPr>
              <w:t>% от норматива</w:t>
            </w:r>
          </w:p>
        </w:tc>
        <w:tc>
          <w:tcPr>
            <w:tcW w:w="1204" w:type="dxa"/>
          </w:tcPr>
          <w:p w:rsidR="00F37283" w:rsidRPr="007032A4" w:rsidRDefault="00F37283" w:rsidP="00C134EB">
            <w:pPr>
              <w:jc w:val="center"/>
              <w:rPr>
                <w:sz w:val="18"/>
                <w:szCs w:val="18"/>
              </w:rPr>
            </w:pPr>
            <w:r w:rsidRPr="007032A4">
              <w:rPr>
                <w:sz w:val="18"/>
                <w:szCs w:val="18"/>
              </w:rPr>
              <w:t>Фактическая</w:t>
            </w:r>
          </w:p>
        </w:tc>
        <w:tc>
          <w:tcPr>
            <w:tcW w:w="1274" w:type="dxa"/>
          </w:tcPr>
          <w:p w:rsidR="00F37283" w:rsidRPr="007032A4" w:rsidRDefault="00F37283" w:rsidP="00C134EB">
            <w:pPr>
              <w:jc w:val="center"/>
              <w:rPr>
                <w:sz w:val="18"/>
                <w:szCs w:val="18"/>
              </w:rPr>
            </w:pPr>
            <w:r w:rsidRPr="007032A4">
              <w:rPr>
                <w:sz w:val="18"/>
                <w:szCs w:val="18"/>
              </w:rPr>
              <w:t>Нормативная на 96,334 тыс</w:t>
            </w:r>
            <w:proofErr w:type="gramStart"/>
            <w:r w:rsidRPr="007032A4">
              <w:rPr>
                <w:sz w:val="18"/>
                <w:szCs w:val="18"/>
              </w:rPr>
              <w:t>.ч</w:t>
            </w:r>
            <w:proofErr w:type="gramEnd"/>
            <w:r w:rsidRPr="007032A4">
              <w:rPr>
                <w:sz w:val="18"/>
                <w:szCs w:val="18"/>
              </w:rPr>
              <w:t>ел.</w:t>
            </w:r>
            <w:r w:rsidR="00F13D0F" w:rsidRPr="007032A4">
              <w:rPr>
                <w:sz w:val="18"/>
                <w:szCs w:val="18"/>
              </w:rPr>
              <w:t xml:space="preserve"> </w:t>
            </w:r>
          </w:p>
        </w:tc>
        <w:tc>
          <w:tcPr>
            <w:tcW w:w="1053" w:type="dxa"/>
          </w:tcPr>
          <w:p w:rsidR="00F37283" w:rsidRPr="007032A4" w:rsidRDefault="00F37283" w:rsidP="00C134EB">
            <w:pPr>
              <w:jc w:val="center"/>
              <w:rPr>
                <w:sz w:val="18"/>
                <w:szCs w:val="18"/>
              </w:rPr>
            </w:pPr>
            <w:r w:rsidRPr="007032A4">
              <w:rPr>
                <w:sz w:val="18"/>
                <w:szCs w:val="18"/>
              </w:rPr>
              <w:t>% от норматива</w:t>
            </w:r>
          </w:p>
        </w:tc>
      </w:tr>
      <w:tr w:rsidR="00F37283" w:rsidRPr="007032A4" w:rsidTr="00D47517">
        <w:trPr>
          <w:trHeight w:val="20"/>
        </w:trPr>
        <w:tc>
          <w:tcPr>
            <w:tcW w:w="2768" w:type="dxa"/>
          </w:tcPr>
          <w:p w:rsidR="00F37283" w:rsidRPr="007032A4" w:rsidRDefault="00F37283" w:rsidP="00C134EB">
            <w:pPr>
              <w:rPr>
                <w:sz w:val="22"/>
                <w:szCs w:val="22"/>
              </w:rPr>
            </w:pPr>
            <w:r w:rsidRPr="007032A4">
              <w:rPr>
                <w:sz w:val="22"/>
                <w:szCs w:val="22"/>
              </w:rPr>
              <w:t xml:space="preserve">Единовременная пропускная </w:t>
            </w:r>
          </w:p>
          <w:p w:rsidR="00F37283" w:rsidRPr="007032A4" w:rsidRDefault="00F37283" w:rsidP="00C134EB">
            <w:pPr>
              <w:rPr>
                <w:sz w:val="22"/>
                <w:szCs w:val="22"/>
              </w:rPr>
            </w:pPr>
            <w:r w:rsidRPr="007032A4">
              <w:rPr>
                <w:sz w:val="22"/>
                <w:szCs w:val="22"/>
              </w:rPr>
              <w:t>способность спортсооружений, тыс. чел</w:t>
            </w:r>
          </w:p>
        </w:tc>
        <w:tc>
          <w:tcPr>
            <w:tcW w:w="1218" w:type="dxa"/>
            <w:vAlign w:val="center"/>
          </w:tcPr>
          <w:p w:rsidR="00F37283" w:rsidRPr="007032A4" w:rsidRDefault="00F37283" w:rsidP="00C134EB">
            <w:pPr>
              <w:jc w:val="center"/>
              <w:rPr>
                <w:sz w:val="22"/>
                <w:szCs w:val="22"/>
              </w:rPr>
            </w:pPr>
            <w:r w:rsidRPr="007032A4">
              <w:rPr>
                <w:sz w:val="22"/>
                <w:szCs w:val="22"/>
              </w:rPr>
              <w:t>5,73</w:t>
            </w:r>
          </w:p>
        </w:tc>
        <w:tc>
          <w:tcPr>
            <w:tcW w:w="1274" w:type="dxa"/>
            <w:vAlign w:val="center"/>
          </w:tcPr>
          <w:p w:rsidR="00F37283" w:rsidRPr="007032A4" w:rsidRDefault="00F37283" w:rsidP="00C134EB">
            <w:pPr>
              <w:jc w:val="center"/>
              <w:rPr>
                <w:sz w:val="22"/>
                <w:szCs w:val="22"/>
              </w:rPr>
            </w:pPr>
            <w:r w:rsidRPr="007032A4">
              <w:rPr>
                <w:sz w:val="22"/>
                <w:szCs w:val="22"/>
              </w:rPr>
              <w:t>46,78</w:t>
            </w:r>
          </w:p>
        </w:tc>
        <w:tc>
          <w:tcPr>
            <w:tcW w:w="1063" w:type="dxa"/>
            <w:vAlign w:val="center"/>
          </w:tcPr>
          <w:p w:rsidR="00F37283" w:rsidRPr="007032A4" w:rsidRDefault="00F37283" w:rsidP="00C134EB">
            <w:pPr>
              <w:jc w:val="center"/>
              <w:rPr>
                <w:sz w:val="22"/>
                <w:szCs w:val="22"/>
              </w:rPr>
            </w:pPr>
            <w:r w:rsidRPr="007032A4">
              <w:rPr>
                <w:sz w:val="22"/>
                <w:szCs w:val="22"/>
              </w:rPr>
              <w:t>12,24</w:t>
            </w:r>
          </w:p>
        </w:tc>
        <w:tc>
          <w:tcPr>
            <w:tcW w:w="1204" w:type="dxa"/>
            <w:vAlign w:val="center"/>
          </w:tcPr>
          <w:p w:rsidR="00F37283" w:rsidRPr="007032A4" w:rsidRDefault="00F37283" w:rsidP="00C134EB">
            <w:pPr>
              <w:jc w:val="center"/>
              <w:rPr>
                <w:sz w:val="22"/>
                <w:szCs w:val="22"/>
              </w:rPr>
            </w:pPr>
            <w:r w:rsidRPr="007032A4">
              <w:rPr>
                <w:sz w:val="22"/>
                <w:szCs w:val="22"/>
              </w:rPr>
              <w:t>2,33</w:t>
            </w:r>
          </w:p>
        </w:tc>
        <w:tc>
          <w:tcPr>
            <w:tcW w:w="1274" w:type="dxa"/>
            <w:vAlign w:val="center"/>
          </w:tcPr>
          <w:p w:rsidR="00F37283" w:rsidRPr="007032A4" w:rsidRDefault="00F37283" w:rsidP="00C134EB">
            <w:pPr>
              <w:jc w:val="center"/>
              <w:rPr>
                <w:sz w:val="22"/>
                <w:szCs w:val="22"/>
              </w:rPr>
            </w:pPr>
            <w:r w:rsidRPr="007032A4">
              <w:rPr>
                <w:sz w:val="22"/>
                <w:szCs w:val="22"/>
              </w:rPr>
              <w:t>18,3</w:t>
            </w:r>
          </w:p>
        </w:tc>
        <w:tc>
          <w:tcPr>
            <w:tcW w:w="1053" w:type="dxa"/>
            <w:vAlign w:val="center"/>
          </w:tcPr>
          <w:p w:rsidR="00F37283" w:rsidRPr="007032A4" w:rsidRDefault="00F37283" w:rsidP="00C134EB">
            <w:pPr>
              <w:jc w:val="center"/>
              <w:rPr>
                <w:sz w:val="22"/>
                <w:szCs w:val="22"/>
              </w:rPr>
            </w:pPr>
            <w:r w:rsidRPr="007032A4">
              <w:rPr>
                <w:sz w:val="22"/>
                <w:szCs w:val="22"/>
              </w:rPr>
              <w:t>12,7</w:t>
            </w:r>
          </w:p>
        </w:tc>
      </w:tr>
      <w:tr w:rsidR="00F37283" w:rsidRPr="007032A4" w:rsidTr="00D47517">
        <w:trPr>
          <w:trHeight w:val="20"/>
        </w:trPr>
        <w:tc>
          <w:tcPr>
            <w:tcW w:w="2768" w:type="dxa"/>
          </w:tcPr>
          <w:p w:rsidR="00F37283" w:rsidRPr="007032A4" w:rsidRDefault="00F37283" w:rsidP="00C134EB">
            <w:pPr>
              <w:rPr>
                <w:sz w:val="22"/>
                <w:szCs w:val="22"/>
              </w:rPr>
            </w:pPr>
            <w:r w:rsidRPr="007032A4">
              <w:rPr>
                <w:sz w:val="22"/>
                <w:szCs w:val="22"/>
              </w:rPr>
              <w:t>Спортивные залы, площадь пола, тыс. м</w:t>
            </w:r>
            <w:proofErr w:type="gramStart"/>
            <w:r w:rsidRPr="007032A4">
              <w:rPr>
                <w:sz w:val="22"/>
                <w:szCs w:val="22"/>
                <w:vertAlign w:val="superscript"/>
              </w:rPr>
              <w:t>2</w:t>
            </w:r>
            <w:proofErr w:type="gramEnd"/>
          </w:p>
        </w:tc>
        <w:tc>
          <w:tcPr>
            <w:tcW w:w="1218" w:type="dxa"/>
            <w:vAlign w:val="center"/>
          </w:tcPr>
          <w:p w:rsidR="00F37283" w:rsidRPr="007032A4" w:rsidRDefault="00F37283" w:rsidP="00C134EB">
            <w:pPr>
              <w:jc w:val="center"/>
              <w:rPr>
                <w:sz w:val="22"/>
                <w:szCs w:val="22"/>
              </w:rPr>
            </w:pPr>
            <w:r w:rsidRPr="007032A4">
              <w:rPr>
                <w:sz w:val="22"/>
                <w:szCs w:val="22"/>
              </w:rPr>
              <w:t>21,0</w:t>
            </w:r>
          </w:p>
        </w:tc>
        <w:tc>
          <w:tcPr>
            <w:tcW w:w="1274" w:type="dxa"/>
            <w:vAlign w:val="center"/>
          </w:tcPr>
          <w:p w:rsidR="00F37283" w:rsidRPr="007032A4" w:rsidRDefault="00F37283" w:rsidP="00C134EB">
            <w:pPr>
              <w:jc w:val="center"/>
              <w:rPr>
                <w:sz w:val="22"/>
                <w:szCs w:val="22"/>
              </w:rPr>
            </w:pPr>
            <w:r w:rsidRPr="007032A4">
              <w:rPr>
                <w:sz w:val="22"/>
                <w:szCs w:val="22"/>
              </w:rPr>
              <w:t>86,18</w:t>
            </w:r>
          </w:p>
        </w:tc>
        <w:tc>
          <w:tcPr>
            <w:tcW w:w="1063" w:type="dxa"/>
            <w:vAlign w:val="center"/>
          </w:tcPr>
          <w:p w:rsidR="00F37283" w:rsidRPr="007032A4" w:rsidRDefault="00F37283" w:rsidP="00C134EB">
            <w:pPr>
              <w:jc w:val="center"/>
              <w:rPr>
                <w:sz w:val="22"/>
                <w:szCs w:val="22"/>
              </w:rPr>
            </w:pPr>
            <w:r w:rsidRPr="007032A4">
              <w:rPr>
                <w:sz w:val="22"/>
                <w:szCs w:val="22"/>
              </w:rPr>
              <w:t>24,4</w:t>
            </w:r>
          </w:p>
        </w:tc>
        <w:tc>
          <w:tcPr>
            <w:tcW w:w="1204" w:type="dxa"/>
            <w:vAlign w:val="center"/>
          </w:tcPr>
          <w:p w:rsidR="00F37283" w:rsidRPr="007032A4" w:rsidRDefault="00F37283" w:rsidP="00C134EB">
            <w:pPr>
              <w:jc w:val="center"/>
              <w:rPr>
                <w:sz w:val="22"/>
                <w:szCs w:val="22"/>
              </w:rPr>
            </w:pPr>
            <w:r w:rsidRPr="007032A4">
              <w:rPr>
                <w:sz w:val="22"/>
                <w:szCs w:val="22"/>
              </w:rPr>
              <w:t>9,4</w:t>
            </w:r>
          </w:p>
        </w:tc>
        <w:tc>
          <w:tcPr>
            <w:tcW w:w="1274" w:type="dxa"/>
            <w:vAlign w:val="center"/>
          </w:tcPr>
          <w:p w:rsidR="00F37283" w:rsidRPr="007032A4" w:rsidRDefault="00F37283" w:rsidP="00C134EB">
            <w:pPr>
              <w:jc w:val="center"/>
              <w:rPr>
                <w:sz w:val="22"/>
                <w:szCs w:val="22"/>
              </w:rPr>
            </w:pPr>
            <w:r w:rsidRPr="007032A4">
              <w:rPr>
                <w:sz w:val="22"/>
                <w:szCs w:val="22"/>
              </w:rPr>
              <w:t>33,72</w:t>
            </w:r>
          </w:p>
        </w:tc>
        <w:tc>
          <w:tcPr>
            <w:tcW w:w="1053" w:type="dxa"/>
            <w:vAlign w:val="center"/>
          </w:tcPr>
          <w:p w:rsidR="00F37283" w:rsidRPr="007032A4" w:rsidRDefault="00F37283" w:rsidP="00C134EB">
            <w:pPr>
              <w:jc w:val="center"/>
              <w:rPr>
                <w:sz w:val="22"/>
                <w:szCs w:val="22"/>
              </w:rPr>
            </w:pPr>
            <w:r w:rsidRPr="007032A4">
              <w:rPr>
                <w:sz w:val="22"/>
                <w:szCs w:val="22"/>
              </w:rPr>
              <w:t>27,9</w:t>
            </w:r>
          </w:p>
        </w:tc>
      </w:tr>
      <w:tr w:rsidR="00F37283" w:rsidRPr="007032A4" w:rsidTr="00D47517">
        <w:trPr>
          <w:trHeight w:val="20"/>
        </w:trPr>
        <w:tc>
          <w:tcPr>
            <w:tcW w:w="2768" w:type="dxa"/>
          </w:tcPr>
          <w:p w:rsidR="00F37283" w:rsidRPr="007032A4" w:rsidRDefault="00F37283" w:rsidP="00C134EB">
            <w:pPr>
              <w:rPr>
                <w:sz w:val="22"/>
                <w:szCs w:val="22"/>
              </w:rPr>
            </w:pPr>
            <w:r w:rsidRPr="007032A4">
              <w:rPr>
                <w:sz w:val="22"/>
                <w:szCs w:val="22"/>
              </w:rPr>
              <w:t>Плавательные бассейны, площадь зеркала воды, м</w:t>
            </w:r>
            <w:proofErr w:type="gramStart"/>
            <w:r w:rsidRPr="007032A4">
              <w:rPr>
                <w:sz w:val="22"/>
                <w:szCs w:val="22"/>
                <w:vertAlign w:val="superscript"/>
              </w:rPr>
              <w:t>2</w:t>
            </w:r>
            <w:proofErr w:type="gramEnd"/>
            <w:r w:rsidRPr="007032A4">
              <w:rPr>
                <w:sz w:val="22"/>
                <w:szCs w:val="22"/>
                <w:vertAlign w:val="superscript"/>
              </w:rPr>
              <w:t xml:space="preserve"> </w:t>
            </w:r>
          </w:p>
        </w:tc>
        <w:tc>
          <w:tcPr>
            <w:tcW w:w="1218" w:type="dxa"/>
            <w:vAlign w:val="center"/>
          </w:tcPr>
          <w:p w:rsidR="00F37283" w:rsidRPr="007032A4" w:rsidRDefault="00F37283" w:rsidP="00C134EB">
            <w:pPr>
              <w:jc w:val="center"/>
              <w:rPr>
                <w:sz w:val="22"/>
                <w:szCs w:val="22"/>
              </w:rPr>
            </w:pPr>
            <w:r w:rsidRPr="007032A4">
              <w:rPr>
                <w:sz w:val="22"/>
                <w:szCs w:val="22"/>
              </w:rPr>
              <w:t>1493</w:t>
            </w:r>
          </w:p>
        </w:tc>
        <w:tc>
          <w:tcPr>
            <w:tcW w:w="1274" w:type="dxa"/>
            <w:vAlign w:val="center"/>
          </w:tcPr>
          <w:p w:rsidR="00F37283" w:rsidRPr="007032A4" w:rsidRDefault="00F37283" w:rsidP="00C134EB">
            <w:pPr>
              <w:jc w:val="center"/>
              <w:rPr>
                <w:sz w:val="22"/>
                <w:szCs w:val="22"/>
              </w:rPr>
            </w:pPr>
            <w:r w:rsidRPr="007032A4">
              <w:rPr>
                <w:sz w:val="22"/>
                <w:szCs w:val="22"/>
              </w:rPr>
              <w:t>18467*</w:t>
            </w:r>
          </w:p>
        </w:tc>
        <w:tc>
          <w:tcPr>
            <w:tcW w:w="1063" w:type="dxa"/>
            <w:vAlign w:val="center"/>
          </w:tcPr>
          <w:p w:rsidR="00F37283" w:rsidRPr="007032A4" w:rsidRDefault="00F37283" w:rsidP="00C134EB">
            <w:pPr>
              <w:jc w:val="center"/>
              <w:rPr>
                <w:sz w:val="22"/>
                <w:szCs w:val="22"/>
              </w:rPr>
            </w:pPr>
            <w:r w:rsidRPr="007032A4">
              <w:rPr>
                <w:sz w:val="22"/>
                <w:szCs w:val="22"/>
              </w:rPr>
              <w:t>8,1</w:t>
            </w:r>
          </w:p>
        </w:tc>
        <w:tc>
          <w:tcPr>
            <w:tcW w:w="1204" w:type="dxa"/>
            <w:vAlign w:val="center"/>
          </w:tcPr>
          <w:p w:rsidR="00F37283" w:rsidRPr="007032A4" w:rsidRDefault="00F37283" w:rsidP="00C134EB">
            <w:pPr>
              <w:jc w:val="center"/>
              <w:rPr>
                <w:sz w:val="22"/>
                <w:szCs w:val="22"/>
              </w:rPr>
            </w:pPr>
            <w:r w:rsidRPr="007032A4">
              <w:rPr>
                <w:sz w:val="22"/>
                <w:szCs w:val="22"/>
              </w:rPr>
              <w:t>875</w:t>
            </w:r>
          </w:p>
        </w:tc>
        <w:tc>
          <w:tcPr>
            <w:tcW w:w="1274" w:type="dxa"/>
            <w:vAlign w:val="center"/>
          </w:tcPr>
          <w:p w:rsidR="00F37283" w:rsidRPr="007032A4" w:rsidRDefault="00F37283" w:rsidP="00C134EB">
            <w:pPr>
              <w:jc w:val="center"/>
              <w:rPr>
                <w:sz w:val="22"/>
                <w:szCs w:val="22"/>
              </w:rPr>
            </w:pPr>
            <w:r w:rsidRPr="007032A4">
              <w:rPr>
                <w:sz w:val="22"/>
                <w:szCs w:val="22"/>
              </w:rPr>
              <w:t>7225*</w:t>
            </w:r>
          </w:p>
        </w:tc>
        <w:tc>
          <w:tcPr>
            <w:tcW w:w="1053" w:type="dxa"/>
            <w:vAlign w:val="center"/>
          </w:tcPr>
          <w:p w:rsidR="00F37283" w:rsidRPr="007032A4" w:rsidRDefault="00F37283" w:rsidP="00C134EB">
            <w:pPr>
              <w:jc w:val="center"/>
              <w:rPr>
                <w:sz w:val="22"/>
                <w:szCs w:val="22"/>
              </w:rPr>
            </w:pPr>
            <w:r w:rsidRPr="007032A4">
              <w:rPr>
                <w:sz w:val="22"/>
                <w:szCs w:val="22"/>
              </w:rPr>
              <w:t>12,1</w:t>
            </w:r>
          </w:p>
        </w:tc>
      </w:tr>
      <w:tr w:rsidR="00F37283" w:rsidRPr="007032A4" w:rsidTr="00D47517">
        <w:trPr>
          <w:trHeight w:val="20"/>
        </w:trPr>
        <w:tc>
          <w:tcPr>
            <w:tcW w:w="2768" w:type="dxa"/>
          </w:tcPr>
          <w:p w:rsidR="00F37283" w:rsidRPr="007032A4" w:rsidRDefault="00F37283" w:rsidP="00C134EB">
            <w:pPr>
              <w:rPr>
                <w:sz w:val="22"/>
                <w:szCs w:val="22"/>
              </w:rPr>
            </w:pPr>
            <w:r w:rsidRPr="007032A4">
              <w:rPr>
                <w:sz w:val="22"/>
                <w:szCs w:val="22"/>
              </w:rPr>
              <w:t>Плоскостные сооружения, тыс. м</w:t>
            </w:r>
            <w:proofErr w:type="gramStart"/>
            <w:r w:rsidRPr="007032A4">
              <w:rPr>
                <w:sz w:val="22"/>
                <w:szCs w:val="22"/>
                <w:vertAlign w:val="superscript"/>
              </w:rPr>
              <w:t>2</w:t>
            </w:r>
            <w:proofErr w:type="gramEnd"/>
          </w:p>
        </w:tc>
        <w:tc>
          <w:tcPr>
            <w:tcW w:w="1218" w:type="dxa"/>
            <w:vAlign w:val="center"/>
          </w:tcPr>
          <w:p w:rsidR="00F37283" w:rsidRPr="007032A4" w:rsidRDefault="00F37283" w:rsidP="00C134EB">
            <w:pPr>
              <w:jc w:val="center"/>
              <w:rPr>
                <w:sz w:val="22"/>
                <w:szCs w:val="22"/>
              </w:rPr>
            </w:pPr>
            <w:r w:rsidRPr="007032A4">
              <w:rPr>
                <w:sz w:val="22"/>
                <w:szCs w:val="22"/>
              </w:rPr>
              <w:t>203,6</w:t>
            </w:r>
          </w:p>
        </w:tc>
        <w:tc>
          <w:tcPr>
            <w:tcW w:w="1274" w:type="dxa"/>
            <w:vAlign w:val="center"/>
          </w:tcPr>
          <w:p w:rsidR="00F37283" w:rsidRPr="007032A4" w:rsidRDefault="00F37283" w:rsidP="00C134EB">
            <w:pPr>
              <w:jc w:val="center"/>
              <w:rPr>
                <w:sz w:val="22"/>
                <w:szCs w:val="22"/>
              </w:rPr>
            </w:pPr>
            <w:r w:rsidRPr="007032A4">
              <w:rPr>
                <w:sz w:val="22"/>
                <w:szCs w:val="22"/>
              </w:rPr>
              <w:t>480,13</w:t>
            </w:r>
          </w:p>
        </w:tc>
        <w:tc>
          <w:tcPr>
            <w:tcW w:w="1063" w:type="dxa"/>
            <w:vAlign w:val="center"/>
          </w:tcPr>
          <w:p w:rsidR="00F37283" w:rsidRPr="007032A4" w:rsidRDefault="00F37283" w:rsidP="00C134EB">
            <w:pPr>
              <w:jc w:val="center"/>
              <w:rPr>
                <w:sz w:val="22"/>
                <w:szCs w:val="22"/>
              </w:rPr>
            </w:pPr>
            <w:r w:rsidRPr="007032A4">
              <w:rPr>
                <w:sz w:val="22"/>
                <w:szCs w:val="22"/>
              </w:rPr>
              <w:t>42,4</w:t>
            </w:r>
          </w:p>
        </w:tc>
        <w:tc>
          <w:tcPr>
            <w:tcW w:w="1204" w:type="dxa"/>
            <w:vAlign w:val="center"/>
          </w:tcPr>
          <w:p w:rsidR="00F37283" w:rsidRPr="007032A4" w:rsidRDefault="00F37283" w:rsidP="00C134EB">
            <w:pPr>
              <w:jc w:val="center"/>
              <w:rPr>
                <w:sz w:val="22"/>
                <w:szCs w:val="22"/>
              </w:rPr>
            </w:pPr>
            <w:r w:rsidRPr="007032A4">
              <w:rPr>
                <w:sz w:val="22"/>
                <w:szCs w:val="22"/>
              </w:rPr>
              <w:t>55,8</w:t>
            </w:r>
          </w:p>
        </w:tc>
        <w:tc>
          <w:tcPr>
            <w:tcW w:w="1274" w:type="dxa"/>
            <w:vAlign w:val="center"/>
          </w:tcPr>
          <w:p w:rsidR="00F37283" w:rsidRPr="007032A4" w:rsidRDefault="00F37283" w:rsidP="00C134EB">
            <w:pPr>
              <w:jc w:val="center"/>
              <w:rPr>
                <w:sz w:val="22"/>
                <w:szCs w:val="22"/>
              </w:rPr>
            </w:pPr>
            <w:r w:rsidRPr="007032A4">
              <w:rPr>
                <w:sz w:val="22"/>
                <w:szCs w:val="22"/>
              </w:rPr>
              <w:t>187,85</w:t>
            </w:r>
          </w:p>
        </w:tc>
        <w:tc>
          <w:tcPr>
            <w:tcW w:w="1053" w:type="dxa"/>
            <w:vAlign w:val="center"/>
          </w:tcPr>
          <w:p w:rsidR="00F37283" w:rsidRPr="007032A4" w:rsidRDefault="00F37283" w:rsidP="00C134EB">
            <w:pPr>
              <w:jc w:val="center"/>
              <w:rPr>
                <w:sz w:val="22"/>
                <w:szCs w:val="22"/>
              </w:rPr>
            </w:pPr>
            <w:r w:rsidRPr="007032A4">
              <w:rPr>
                <w:sz w:val="22"/>
                <w:szCs w:val="22"/>
              </w:rPr>
              <w:t>29,7</w:t>
            </w:r>
          </w:p>
        </w:tc>
      </w:tr>
    </w:tbl>
    <w:p w:rsidR="00F37283" w:rsidRPr="007032A4" w:rsidRDefault="00F37283" w:rsidP="00C134EB">
      <w:pPr>
        <w:jc w:val="both"/>
        <w:rPr>
          <w:sz w:val="22"/>
          <w:szCs w:val="22"/>
        </w:rPr>
      </w:pPr>
      <w:r w:rsidRPr="007032A4">
        <w:rPr>
          <w:sz w:val="22"/>
          <w:szCs w:val="22"/>
        </w:rPr>
        <w:t>*Примечание: нормативный показатель 750 м</w:t>
      </w:r>
      <w:proofErr w:type="gramStart"/>
      <w:r w:rsidRPr="007032A4">
        <w:rPr>
          <w:sz w:val="22"/>
          <w:szCs w:val="22"/>
          <w:vertAlign w:val="superscript"/>
        </w:rPr>
        <w:t>2</w:t>
      </w:r>
      <w:proofErr w:type="gramEnd"/>
      <w:r w:rsidRPr="007032A4">
        <w:rPr>
          <w:sz w:val="22"/>
          <w:szCs w:val="22"/>
        </w:rPr>
        <w:t xml:space="preserve"> зеркала воды на 10 тысяч населения на срок до 2050 г. </w:t>
      </w:r>
    </w:p>
    <w:p w:rsidR="006937D4" w:rsidRPr="007032A4" w:rsidRDefault="006937D4" w:rsidP="00C134EB">
      <w:pPr>
        <w:ind w:firstLine="720"/>
        <w:jc w:val="right"/>
      </w:pPr>
    </w:p>
    <w:p w:rsidR="00F37283" w:rsidRPr="007032A4" w:rsidRDefault="00F37283" w:rsidP="00C134EB">
      <w:pPr>
        <w:ind w:firstLine="720"/>
        <w:jc w:val="right"/>
      </w:pPr>
      <w:r w:rsidRPr="007032A4">
        <w:t>Таблица</w:t>
      </w:r>
      <w:r w:rsidR="006937D4" w:rsidRPr="007032A4">
        <w:t xml:space="preserve"> 2</w:t>
      </w:r>
      <w:r w:rsidR="004F0D5F" w:rsidRPr="007032A4">
        <w:t>2</w:t>
      </w:r>
      <w:r w:rsidR="006937D4" w:rsidRPr="007032A4">
        <w:t>.</w:t>
      </w:r>
    </w:p>
    <w:p w:rsidR="00F37283" w:rsidRPr="007032A4" w:rsidRDefault="00F37283" w:rsidP="00C134EB">
      <w:pPr>
        <w:jc w:val="center"/>
      </w:pPr>
      <w:r w:rsidRPr="007032A4">
        <w:t>Характеристика кадрового состава и материально-технической базы учреждений физической культуры и спорта</w:t>
      </w:r>
    </w:p>
    <w:tbl>
      <w:tblPr>
        <w:tblStyle w:val="afe"/>
        <w:tblW w:w="10031" w:type="dxa"/>
        <w:tblLayout w:type="fixed"/>
        <w:tblLook w:val="04A0"/>
      </w:tblPr>
      <w:tblGrid>
        <w:gridCol w:w="3652"/>
        <w:gridCol w:w="992"/>
        <w:gridCol w:w="935"/>
        <w:gridCol w:w="2326"/>
        <w:gridCol w:w="2126"/>
      </w:tblGrid>
      <w:tr w:rsidR="00F37283" w:rsidRPr="007032A4" w:rsidTr="00744F9F">
        <w:trPr>
          <w:cnfStyle w:val="100000000000"/>
        </w:trPr>
        <w:tc>
          <w:tcPr>
            <w:tcW w:w="3652" w:type="dxa"/>
            <w:vMerge w:val="restart"/>
            <w:vAlign w:val="center"/>
          </w:tcPr>
          <w:p w:rsidR="00F37283" w:rsidRPr="007032A4" w:rsidRDefault="00F37283" w:rsidP="00C134EB">
            <w:pPr>
              <w:jc w:val="center"/>
              <w:rPr>
                <w:sz w:val="22"/>
                <w:szCs w:val="22"/>
              </w:rPr>
            </w:pPr>
          </w:p>
        </w:tc>
        <w:tc>
          <w:tcPr>
            <w:tcW w:w="1927" w:type="dxa"/>
            <w:gridSpan w:val="2"/>
            <w:vAlign w:val="center"/>
          </w:tcPr>
          <w:p w:rsidR="00F37283" w:rsidRPr="007032A4" w:rsidRDefault="00F37283" w:rsidP="00C134EB">
            <w:pPr>
              <w:jc w:val="center"/>
              <w:cnfStyle w:val="000000000000"/>
              <w:rPr>
                <w:sz w:val="22"/>
                <w:szCs w:val="22"/>
              </w:rPr>
            </w:pPr>
            <w:r w:rsidRPr="007032A4">
              <w:rPr>
                <w:sz w:val="22"/>
                <w:szCs w:val="22"/>
              </w:rPr>
              <w:t>Общая численность кадров</w:t>
            </w:r>
          </w:p>
        </w:tc>
        <w:tc>
          <w:tcPr>
            <w:tcW w:w="2326" w:type="dxa"/>
            <w:vMerge w:val="restart"/>
            <w:vAlign w:val="center"/>
          </w:tcPr>
          <w:p w:rsidR="00F37283" w:rsidRPr="007032A4" w:rsidRDefault="00F37283" w:rsidP="00C134EB">
            <w:pPr>
              <w:jc w:val="center"/>
              <w:cnfStyle w:val="000000000000"/>
              <w:rPr>
                <w:sz w:val="22"/>
                <w:szCs w:val="22"/>
              </w:rPr>
            </w:pPr>
            <w:r w:rsidRPr="007032A4">
              <w:rPr>
                <w:sz w:val="22"/>
                <w:szCs w:val="22"/>
              </w:rPr>
              <w:t>Обеспеченность учреждений физ</w:t>
            </w:r>
            <w:proofErr w:type="gramStart"/>
            <w:r w:rsidRPr="007032A4">
              <w:rPr>
                <w:sz w:val="22"/>
                <w:szCs w:val="22"/>
              </w:rPr>
              <w:t>.к</w:t>
            </w:r>
            <w:proofErr w:type="gramEnd"/>
            <w:r w:rsidRPr="007032A4">
              <w:rPr>
                <w:sz w:val="22"/>
                <w:szCs w:val="22"/>
              </w:rPr>
              <w:t>ультуры и спорта материально-технической базой (% от действующих нормативов)</w:t>
            </w:r>
          </w:p>
        </w:tc>
        <w:tc>
          <w:tcPr>
            <w:tcW w:w="2126" w:type="dxa"/>
            <w:vMerge w:val="restart"/>
            <w:vAlign w:val="center"/>
          </w:tcPr>
          <w:p w:rsidR="00F37283" w:rsidRPr="007032A4" w:rsidRDefault="00F37283" w:rsidP="00C134EB">
            <w:pPr>
              <w:jc w:val="center"/>
              <w:cnfStyle w:val="000000000000"/>
              <w:rPr>
                <w:sz w:val="22"/>
                <w:szCs w:val="22"/>
              </w:rPr>
            </w:pPr>
            <w:r w:rsidRPr="007032A4">
              <w:rPr>
                <w:sz w:val="22"/>
                <w:szCs w:val="22"/>
              </w:rPr>
              <w:t>Процент износа материально-технической базы учреждений физ</w:t>
            </w:r>
            <w:proofErr w:type="gramStart"/>
            <w:r w:rsidRPr="007032A4">
              <w:rPr>
                <w:sz w:val="22"/>
                <w:szCs w:val="22"/>
              </w:rPr>
              <w:t>.к</w:t>
            </w:r>
            <w:proofErr w:type="gramEnd"/>
            <w:r w:rsidRPr="007032A4">
              <w:rPr>
                <w:sz w:val="22"/>
                <w:szCs w:val="22"/>
              </w:rPr>
              <w:t>ультуры и спорта (% от действующих нормативов)</w:t>
            </w:r>
          </w:p>
        </w:tc>
      </w:tr>
      <w:tr w:rsidR="00F37283" w:rsidRPr="007032A4" w:rsidTr="00744F9F">
        <w:tc>
          <w:tcPr>
            <w:tcW w:w="3652" w:type="dxa"/>
            <w:vMerge/>
            <w:vAlign w:val="center"/>
          </w:tcPr>
          <w:p w:rsidR="00F37283" w:rsidRPr="007032A4" w:rsidRDefault="00F37283" w:rsidP="00C134EB">
            <w:pPr>
              <w:jc w:val="center"/>
              <w:rPr>
                <w:sz w:val="22"/>
                <w:szCs w:val="22"/>
              </w:rPr>
            </w:pPr>
          </w:p>
        </w:tc>
        <w:tc>
          <w:tcPr>
            <w:tcW w:w="992" w:type="dxa"/>
            <w:vAlign w:val="center"/>
          </w:tcPr>
          <w:p w:rsidR="00F37283" w:rsidRPr="007032A4" w:rsidRDefault="00F37283" w:rsidP="00A66D0E">
            <w:pPr>
              <w:jc w:val="center"/>
              <w:rPr>
                <w:sz w:val="22"/>
                <w:szCs w:val="22"/>
              </w:rPr>
            </w:pPr>
            <w:r w:rsidRPr="007032A4">
              <w:rPr>
                <w:sz w:val="22"/>
                <w:szCs w:val="22"/>
              </w:rPr>
              <w:t>01.01. 2015</w:t>
            </w:r>
          </w:p>
        </w:tc>
        <w:tc>
          <w:tcPr>
            <w:tcW w:w="935" w:type="dxa"/>
            <w:vAlign w:val="center"/>
          </w:tcPr>
          <w:p w:rsidR="00F37283" w:rsidRPr="007032A4" w:rsidRDefault="00F37283" w:rsidP="00A66D0E">
            <w:pPr>
              <w:jc w:val="center"/>
              <w:rPr>
                <w:sz w:val="22"/>
                <w:szCs w:val="22"/>
              </w:rPr>
            </w:pPr>
            <w:r w:rsidRPr="007032A4">
              <w:rPr>
                <w:sz w:val="22"/>
                <w:szCs w:val="22"/>
              </w:rPr>
              <w:t>2015 в % к 2011</w:t>
            </w:r>
          </w:p>
        </w:tc>
        <w:tc>
          <w:tcPr>
            <w:tcW w:w="2326" w:type="dxa"/>
            <w:vMerge/>
            <w:vAlign w:val="center"/>
          </w:tcPr>
          <w:p w:rsidR="00F37283" w:rsidRPr="007032A4" w:rsidRDefault="00F37283" w:rsidP="00C134EB">
            <w:pPr>
              <w:jc w:val="center"/>
              <w:rPr>
                <w:sz w:val="22"/>
                <w:szCs w:val="22"/>
              </w:rPr>
            </w:pPr>
          </w:p>
        </w:tc>
        <w:tc>
          <w:tcPr>
            <w:tcW w:w="2126" w:type="dxa"/>
            <w:vMerge/>
            <w:vAlign w:val="center"/>
          </w:tcPr>
          <w:p w:rsidR="00F37283" w:rsidRPr="007032A4" w:rsidRDefault="00F37283" w:rsidP="00C134EB">
            <w:pPr>
              <w:jc w:val="center"/>
              <w:rPr>
                <w:sz w:val="22"/>
                <w:szCs w:val="22"/>
              </w:rPr>
            </w:pPr>
          </w:p>
        </w:tc>
      </w:tr>
      <w:tr w:rsidR="00F37283" w:rsidRPr="007032A4" w:rsidTr="00744F9F">
        <w:tc>
          <w:tcPr>
            <w:tcW w:w="3652" w:type="dxa"/>
          </w:tcPr>
          <w:p w:rsidR="00F37283" w:rsidRPr="007032A4" w:rsidRDefault="00F37283" w:rsidP="00C134EB">
            <w:pPr>
              <w:rPr>
                <w:sz w:val="22"/>
                <w:szCs w:val="22"/>
              </w:rPr>
            </w:pPr>
            <w:r w:rsidRPr="007032A4">
              <w:rPr>
                <w:sz w:val="22"/>
                <w:szCs w:val="22"/>
              </w:rPr>
              <w:t>Гатчинский муниципальный район</w:t>
            </w:r>
          </w:p>
        </w:tc>
        <w:tc>
          <w:tcPr>
            <w:tcW w:w="992" w:type="dxa"/>
            <w:vAlign w:val="center"/>
          </w:tcPr>
          <w:p w:rsidR="00F37283" w:rsidRPr="007032A4" w:rsidRDefault="00F37283" w:rsidP="00C134EB">
            <w:pPr>
              <w:jc w:val="center"/>
              <w:rPr>
                <w:sz w:val="22"/>
                <w:szCs w:val="22"/>
              </w:rPr>
            </w:pPr>
            <w:r w:rsidRPr="007032A4">
              <w:rPr>
                <w:sz w:val="22"/>
                <w:szCs w:val="22"/>
              </w:rPr>
              <w:t>402</w:t>
            </w:r>
          </w:p>
        </w:tc>
        <w:tc>
          <w:tcPr>
            <w:tcW w:w="935" w:type="dxa"/>
            <w:vAlign w:val="center"/>
          </w:tcPr>
          <w:p w:rsidR="00F37283" w:rsidRPr="007032A4" w:rsidRDefault="00F37283" w:rsidP="00C134EB">
            <w:pPr>
              <w:jc w:val="center"/>
              <w:rPr>
                <w:sz w:val="22"/>
                <w:szCs w:val="22"/>
              </w:rPr>
            </w:pPr>
            <w:r w:rsidRPr="007032A4">
              <w:rPr>
                <w:sz w:val="22"/>
                <w:szCs w:val="22"/>
              </w:rPr>
              <w:t>117,2</w:t>
            </w:r>
          </w:p>
        </w:tc>
        <w:tc>
          <w:tcPr>
            <w:tcW w:w="2326" w:type="dxa"/>
            <w:vAlign w:val="center"/>
          </w:tcPr>
          <w:p w:rsidR="00F37283" w:rsidRPr="007032A4" w:rsidRDefault="00F37283" w:rsidP="00C134EB">
            <w:pPr>
              <w:jc w:val="center"/>
              <w:rPr>
                <w:sz w:val="22"/>
                <w:szCs w:val="22"/>
              </w:rPr>
            </w:pPr>
            <w:r w:rsidRPr="007032A4">
              <w:rPr>
                <w:sz w:val="22"/>
                <w:szCs w:val="22"/>
              </w:rPr>
              <w:t>50%</w:t>
            </w:r>
          </w:p>
        </w:tc>
        <w:tc>
          <w:tcPr>
            <w:tcW w:w="2126" w:type="dxa"/>
            <w:vAlign w:val="center"/>
          </w:tcPr>
          <w:p w:rsidR="00F37283" w:rsidRPr="007032A4" w:rsidRDefault="00F37283" w:rsidP="00C134EB">
            <w:pPr>
              <w:jc w:val="center"/>
              <w:rPr>
                <w:sz w:val="22"/>
                <w:szCs w:val="22"/>
              </w:rPr>
            </w:pPr>
            <w:r w:rsidRPr="007032A4">
              <w:rPr>
                <w:sz w:val="22"/>
                <w:szCs w:val="22"/>
              </w:rPr>
              <w:t>30%</w:t>
            </w:r>
          </w:p>
        </w:tc>
      </w:tr>
      <w:tr w:rsidR="00F37283" w:rsidRPr="007032A4" w:rsidTr="00744F9F">
        <w:tc>
          <w:tcPr>
            <w:tcW w:w="3652" w:type="dxa"/>
          </w:tcPr>
          <w:p w:rsidR="00F37283" w:rsidRPr="007032A4" w:rsidRDefault="00F37283" w:rsidP="00C134EB">
            <w:pPr>
              <w:rPr>
                <w:sz w:val="22"/>
                <w:szCs w:val="22"/>
              </w:rPr>
            </w:pPr>
            <w:r w:rsidRPr="007032A4">
              <w:rPr>
                <w:sz w:val="22"/>
                <w:szCs w:val="22"/>
              </w:rPr>
              <w:t>В том числе по сельской местности</w:t>
            </w:r>
          </w:p>
        </w:tc>
        <w:tc>
          <w:tcPr>
            <w:tcW w:w="992" w:type="dxa"/>
            <w:vAlign w:val="center"/>
          </w:tcPr>
          <w:p w:rsidR="00F37283" w:rsidRPr="007032A4" w:rsidRDefault="00F37283" w:rsidP="00C134EB">
            <w:pPr>
              <w:jc w:val="center"/>
              <w:rPr>
                <w:sz w:val="22"/>
                <w:szCs w:val="22"/>
              </w:rPr>
            </w:pPr>
            <w:r w:rsidRPr="007032A4">
              <w:rPr>
                <w:sz w:val="22"/>
                <w:szCs w:val="22"/>
              </w:rPr>
              <w:t>110</w:t>
            </w:r>
          </w:p>
        </w:tc>
        <w:tc>
          <w:tcPr>
            <w:tcW w:w="935" w:type="dxa"/>
            <w:vAlign w:val="center"/>
          </w:tcPr>
          <w:p w:rsidR="00F37283" w:rsidRPr="007032A4" w:rsidRDefault="00F37283" w:rsidP="00C134EB">
            <w:pPr>
              <w:jc w:val="center"/>
              <w:rPr>
                <w:sz w:val="22"/>
                <w:szCs w:val="22"/>
              </w:rPr>
            </w:pPr>
            <w:r w:rsidRPr="007032A4">
              <w:rPr>
                <w:sz w:val="22"/>
                <w:szCs w:val="22"/>
              </w:rPr>
              <w:t>118,3</w:t>
            </w:r>
          </w:p>
        </w:tc>
        <w:tc>
          <w:tcPr>
            <w:tcW w:w="2326" w:type="dxa"/>
            <w:vAlign w:val="center"/>
          </w:tcPr>
          <w:p w:rsidR="00F37283" w:rsidRPr="007032A4" w:rsidRDefault="00F37283" w:rsidP="00C134EB">
            <w:pPr>
              <w:jc w:val="center"/>
              <w:rPr>
                <w:sz w:val="22"/>
                <w:szCs w:val="22"/>
              </w:rPr>
            </w:pPr>
            <w:r w:rsidRPr="007032A4">
              <w:rPr>
                <w:sz w:val="22"/>
                <w:szCs w:val="22"/>
              </w:rPr>
              <w:t>10%</w:t>
            </w:r>
          </w:p>
        </w:tc>
        <w:tc>
          <w:tcPr>
            <w:tcW w:w="2126" w:type="dxa"/>
            <w:vAlign w:val="center"/>
          </w:tcPr>
          <w:p w:rsidR="00F37283" w:rsidRPr="007032A4" w:rsidRDefault="00F37283" w:rsidP="00C134EB">
            <w:pPr>
              <w:jc w:val="center"/>
              <w:rPr>
                <w:sz w:val="22"/>
                <w:szCs w:val="22"/>
              </w:rPr>
            </w:pPr>
            <w:r w:rsidRPr="007032A4">
              <w:rPr>
                <w:sz w:val="22"/>
                <w:szCs w:val="22"/>
              </w:rPr>
              <w:t>5%</w:t>
            </w:r>
          </w:p>
        </w:tc>
      </w:tr>
      <w:tr w:rsidR="00F37283" w:rsidRPr="007032A4" w:rsidTr="00744F9F">
        <w:tc>
          <w:tcPr>
            <w:tcW w:w="3652" w:type="dxa"/>
          </w:tcPr>
          <w:p w:rsidR="00F37283" w:rsidRPr="007032A4" w:rsidRDefault="00F37283" w:rsidP="00C134EB">
            <w:pPr>
              <w:rPr>
                <w:sz w:val="22"/>
                <w:szCs w:val="22"/>
              </w:rPr>
            </w:pPr>
            <w:r w:rsidRPr="007032A4">
              <w:rPr>
                <w:sz w:val="22"/>
                <w:szCs w:val="22"/>
              </w:rPr>
              <w:t>В том числе по городской местности</w:t>
            </w:r>
          </w:p>
        </w:tc>
        <w:tc>
          <w:tcPr>
            <w:tcW w:w="992" w:type="dxa"/>
            <w:vAlign w:val="center"/>
          </w:tcPr>
          <w:p w:rsidR="00F37283" w:rsidRPr="007032A4" w:rsidRDefault="00F37283" w:rsidP="00C134EB">
            <w:pPr>
              <w:jc w:val="center"/>
              <w:rPr>
                <w:sz w:val="22"/>
                <w:szCs w:val="22"/>
              </w:rPr>
            </w:pPr>
            <w:r w:rsidRPr="007032A4">
              <w:rPr>
                <w:sz w:val="22"/>
                <w:szCs w:val="22"/>
              </w:rPr>
              <w:t>97</w:t>
            </w:r>
          </w:p>
        </w:tc>
        <w:tc>
          <w:tcPr>
            <w:tcW w:w="935" w:type="dxa"/>
            <w:vAlign w:val="center"/>
          </w:tcPr>
          <w:p w:rsidR="00F37283" w:rsidRPr="007032A4" w:rsidRDefault="00F37283" w:rsidP="00C134EB">
            <w:pPr>
              <w:jc w:val="center"/>
              <w:rPr>
                <w:sz w:val="22"/>
                <w:szCs w:val="22"/>
              </w:rPr>
            </w:pPr>
            <w:r w:rsidRPr="007032A4">
              <w:rPr>
                <w:sz w:val="22"/>
                <w:szCs w:val="22"/>
              </w:rPr>
              <w:t>134,7</w:t>
            </w:r>
          </w:p>
        </w:tc>
        <w:tc>
          <w:tcPr>
            <w:tcW w:w="2326" w:type="dxa"/>
            <w:vAlign w:val="center"/>
          </w:tcPr>
          <w:p w:rsidR="00F37283" w:rsidRPr="007032A4" w:rsidRDefault="00F37283" w:rsidP="00C134EB">
            <w:pPr>
              <w:jc w:val="center"/>
              <w:rPr>
                <w:sz w:val="22"/>
                <w:szCs w:val="22"/>
              </w:rPr>
            </w:pPr>
            <w:r w:rsidRPr="007032A4">
              <w:rPr>
                <w:sz w:val="22"/>
                <w:szCs w:val="22"/>
              </w:rPr>
              <w:t>10%</w:t>
            </w:r>
          </w:p>
        </w:tc>
        <w:tc>
          <w:tcPr>
            <w:tcW w:w="2126" w:type="dxa"/>
            <w:vAlign w:val="center"/>
          </w:tcPr>
          <w:p w:rsidR="00F37283" w:rsidRPr="007032A4" w:rsidRDefault="00F37283" w:rsidP="00C134EB">
            <w:pPr>
              <w:jc w:val="center"/>
              <w:rPr>
                <w:sz w:val="22"/>
                <w:szCs w:val="22"/>
              </w:rPr>
            </w:pPr>
            <w:r w:rsidRPr="007032A4">
              <w:rPr>
                <w:sz w:val="22"/>
                <w:szCs w:val="22"/>
              </w:rPr>
              <w:t>5%</w:t>
            </w:r>
          </w:p>
        </w:tc>
      </w:tr>
      <w:tr w:rsidR="00F37283" w:rsidRPr="007032A4" w:rsidTr="00744F9F">
        <w:tc>
          <w:tcPr>
            <w:tcW w:w="3652" w:type="dxa"/>
          </w:tcPr>
          <w:p w:rsidR="00F37283" w:rsidRPr="007032A4" w:rsidRDefault="00F37283" w:rsidP="00C134EB">
            <w:pPr>
              <w:rPr>
                <w:sz w:val="22"/>
                <w:szCs w:val="22"/>
              </w:rPr>
            </w:pPr>
            <w:r w:rsidRPr="007032A4">
              <w:rPr>
                <w:sz w:val="22"/>
                <w:szCs w:val="22"/>
              </w:rPr>
              <w:t>МО «Город Гатчина»</w:t>
            </w:r>
          </w:p>
        </w:tc>
        <w:tc>
          <w:tcPr>
            <w:tcW w:w="992" w:type="dxa"/>
            <w:vAlign w:val="center"/>
          </w:tcPr>
          <w:p w:rsidR="00F37283" w:rsidRPr="007032A4" w:rsidRDefault="00F37283" w:rsidP="00C134EB">
            <w:pPr>
              <w:jc w:val="center"/>
              <w:rPr>
                <w:sz w:val="22"/>
                <w:szCs w:val="22"/>
              </w:rPr>
            </w:pPr>
            <w:r w:rsidRPr="007032A4">
              <w:rPr>
                <w:sz w:val="22"/>
                <w:szCs w:val="22"/>
              </w:rPr>
              <w:t>195</w:t>
            </w:r>
          </w:p>
        </w:tc>
        <w:tc>
          <w:tcPr>
            <w:tcW w:w="935" w:type="dxa"/>
            <w:vAlign w:val="center"/>
          </w:tcPr>
          <w:p w:rsidR="00F37283" w:rsidRPr="007032A4" w:rsidRDefault="00F37283" w:rsidP="00C134EB">
            <w:pPr>
              <w:jc w:val="center"/>
              <w:rPr>
                <w:sz w:val="22"/>
                <w:szCs w:val="22"/>
              </w:rPr>
            </w:pPr>
            <w:r w:rsidRPr="007032A4">
              <w:rPr>
                <w:sz w:val="22"/>
                <w:szCs w:val="22"/>
              </w:rPr>
              <w:t>109,6</w:t>
            </w:r>
          </w:p>
        </w:tc>
        <w:tc>
          <w:tcPr>
            <w:tcW w:w="2326" w:type="dxa"/>
            <w:vAlign w:val="center"/>
          </w:tcPr>
          <w:p w:rsidR="00F37283" w:rsidRPr="007032A4" w:rsidRDefault="00F37283" w:rsidP="00C134EB">
            <w:pPr>
              <w:jc w:val="center"/>
              <w:rPr>
                <w:sz w:val="22"/>
                <w:szCs w:val="22"/>
              </w:rPr>
            </w:pPr>
            <w:r w:rsidRPr="007032A4">
              <w:rPr>
                <w:sz w:val="22"/>
                <w:szCs w:val="22"/>
              </w:rPr>
              <w:t>30 %</w:t>
            </w:r>
          </w:p>
        </w:tc>
        <w:tc>
          <w:tcPr>
            <w:tcW w:w="2126" w:type="dxa"/>
            <w:vAlign w:val="center"/>
          </w:tcPr>
          <w:p w:rsidR="00F37283" w:rsidRPr="007032A4" w:rsidRDefault="00F37283" w:rsidP="00C134EB">
            <w:pPr>
              <w:jc w:val="center"/>
              <w:rPr>
                <w:sz w:val="22"/>
                <w:szCs w:val="22"/>
              </w:rPr>
            </w:pPr>
            <w:r w:rsidRPr="007032A4">
              <w:rPr>
                <w:sz w:val="22"/>
                <w:szCs w:val="22"/>
              </w:rPr>
              <w:t>20%</w:t>
            </w:r>
          </w:p>
        </w:tc>
      </w:tr>
    </w:tbl>
    <w:p w:rsidR="00F37283" w:rsidRPr="007032A4" w:rsidRDefault="00F37283" w:rsidP="00C134EB">
      <w:pPr>
        <w:pStyle w:val="1f1"/>
        <w:ind w:firstLine="708"/>
        <w:jc w:val="both"/>
        <w:rPr>
          <w:rFonts w:ascii="Times New Roman" w:hAnsi="Times New Roman" w:cs="Times New Roman"/>
          <w:sz w:val="24"/>
          <w:szCs w:val="24"/>
        </w:rPr>
      </w:pPr>
    </w:p>
    <w:p w:rsidR="00F37283" w:rsidRPr="007032A4" w:rsidRDefault="00F37283" w:rsidP="00C134EB">
      <w:pPr>
        <w:shd w:val="clear" w:color="auto" w:fill="FFFFFF"/>
        <w:ind w:firstLine="709"/>
        <w:jc w:val="both"/>
      </w:pPr>
      <w:r w:rsidRPr="007032A4">
        <w:t xml:space="preserve">На территории Гатчинского муниципального района функционирует </w:t>
      </w:r>
      <w:r w:rsidRPr="007032A4">
        <w:rPr>
          <w:b/>
        </w:rPr>
        <w:t xml:space="preserve">39 </w:t>
      </w:r>
      <w:r w:rsidRPr="007032A4">
        <w:t>муниципальных</w:t>
      </w:r>
      <w:r w:rsidRPr="007032A4">
        <w:rPr>
          <w:b/>
        </w:rPr>
        <w:t xml:space="preserve"> </w:t>
      </w:r>
      <w:r w:rsidRPr="007032A4">
        <w:t xml:space="preserve">учреждений </w:t>
      </w:r>
      <w:proofErr w:type="spellStart"/>
      <w:r w:rsidRPr="007032A4">
        <w:rPr>
          <w:b/>
          <w:u w:val="single"/>
        </w:rPr>
        <w:t>культурно-досугового</w:t>
      </w:r>
      <w:proofErr w:type="spellEnd"/>
      <w:r w:rsidRPr="007032A4">
        <w:rPr>
          <w:b/>
          <w:u w:val="single"/>
        </w:rPr>
        <w:t xml:space="preserve"> типа</w:t>
      </w:r>
      <w:r w:rsidRPr="007032A4">
        <w:t xml:space="preserve"> (юридические лица), из них: </w:t>
      </w:r>
    </w:p>
    <w:p w:rsidR="00F37283" w:rsidRPr="007032A4" w:rsidRDefault="00F37283" w:rsidP="005C1821">
      <w:pPr>
        <w:pStyle w:val="affff3"/>
        <w:numPr>
          <w:ilvl w:val="0"/>
          <w:numId w:val="18"/>
        </w:numPr>
        <w:shd w:val="clear" w:color="auto" w:fill="FFFFFF"/>
        <w:jc w:val="both"/>
      </w:pPr>
      <w:r w:rsidRPr="007032A4">
        <w:rPr>
          <w:b/>
        </w:rPr>
        <w:t>19</w:t>
      </w:r>
      <w:r w:rsidRPr="007032A4">
        <w:t xml:space="preserve"> учреждений </w:t>
      </w:r>
      <w:proofErr w:type="spellStart"/>
      <w:r w:rsidRPr="007032A4">
        <w:t>культурно-досугового</w:t>
      </w:r>
      <w:proofErr w:type="spellEnd"/>
      <w:r w:rsidRPr="007032A4">
        <w:t xml:space="preserve"> типа (с 12-ю сельскими домами культуры и клубами и 30-ю библиотеками); </w:t>
      </w:r>
    </w:p>
    <w:p w:rsidR="00F37283" w:rsidRPr="007032A4" w:rsidRDefault="00F37283" w:rsidP="005C1821">
      <w:pPr>
        <w:pStyle w:val="affff3"/>
        <w:numPr>
          <w:ilvl w:val="0"/>
          <w:numId w:val="18"/>
        </w:numPr>
        <w:shd w:val="clear" w:color="auto" w:fill="FFFFFF"/>
        <w:jc w:val="both"/>
      </w:pPr>
      <w:r w:rsidRPr="007032A4">
        <w:rPr>
          <w:b/>
        </w:rPr>
        <w:t xml:space="preserve">2 </w:t>
      </w:r>
      <w:proofErr w:type="gramStart"/>
      <w:r w:rsidRPr="007032A4">
        <w:t>библиотечных</w:t>
      </w:r>
      <w:proofErr w:type="gramEnd"/>
      <w:r w:rsidRPr="007032A4">
        <w:t xml:space="preserve"> системы (с 7-ю филиалами); </w:t>
      </w:r>
    </w:p>
    <w:p w:rsidR="00F37283" w:rsidRPr="007032A4" w:rsidRDefault="00F37283" w:rsidP="005C1821">
      <w:pPr>
        <w:pStyle w:val="affff3"/>
        <w:numPr>
          <w:ilvl w:val="0"/>
          <w:numId w:val="18"/>
        </w:numPr>
        <w:shd w:val="clear" w:color="auto" w:fill="FFFFFF"/>
        <w:jc w:val="both"/>
      </w:pPr>
      <w:r w:rsidRPr="007032A4">
        <w:rPr>
          <w:b/>
        </w:rPr>
        <w:t xml:space="preserve">1 </w:t>
      </w:r>
      <w:proofErr w:type="spellStart"/>
      <w:r w:rsidRPr="007032A4">
        <w:t>межпоселенческая</w:t>
      </w:r>
      <w:proofErr w:type="spellEnd"/>
      <w:r w:rsidRPr="007032A4">
        <w:t xml:space="preserve"> библиотека; </w:t>
      </w:r>
    </w:p>
    <w:p w:rsidR="00F37283" w:rsidRPr="007032A4" w:rsidRDefault="00F37283" w:rsidP="005C1821">
      <w:pPr>
        <w:pStyle w:val="affff3"/>
        <w:numPr>
          <w:ilvl w:val="0"/>
          <w:numId w:val="18"/>
        </w:numPr>
        <w:shd w:val="clear" w:color="auto" w:fill="FFFFFF"/>
        <w:jc w:val="both"/>
      </w:pPr>
      <w:r w:rsidRPr="007032A4">
        <w:rPr>
          <w:b/>
        </w:rPr>
        <w:t>1</w:t>
      </w:r>
      <w:r w:rsidRPr="007032A4">
        <w:t xml:space="preserve"> городская библиотека; </w:t>
      </w:r>
    </w:p>
    <w:p w:rsidR="00F37283" w:rsidRPr="007032A4" w:rsidRDefault="00F37283" w:rsidP="005C1821">
      <w:pPr>
        <w:pStyle w:val="affff3"/>
        <w:numPr>
          <w:ilvl w:val="0"/>
          <w:numId w:val="18"/>
        </w:numPr>
        <w:shd w:val="clear" w:color="auto" w:fill="FFFFFF"/>
        <w:jc w:val="both"/>
      </w:pPr>
      <w:r w:rsidRPr="007032A4">
        <w:rPr>
          <w:b/>
        </w:rPr>
        <w:t>9</w:t>
      </w:r>
      <w:r w:rsidRPr="007032A4">
        <w:t xml:space="preserve"> бюджетных муниципальных учреждений дополнительного образования детей (из них – 1 детская художественная школа, 5 школ искусств, 3 детских музыкальных школы); </w:t>
      </w:r>
    </w:p>
    <w:p w:rsidR="00F37283" w:rsidRPr="007032A4" w:rsidRDefault="00F37283" w:rsidP="005C1821">
      <w:pPr>
        <w:pStyle w:val="affff3"/>
        <w:numPr>
          <w:ilvl w:val="0"/>
          <w:numId w:val="18"/>
        </w:numPr>
        <w:shd w:val="clear" w:color="auto" w:fill="FFFFFF"/>
        <w:jc w:val="both"/>
        <w:rPr>
          <w:b/>
        </w:rPr>
      </w:pPr>
      <w:r w:rsidRPr="007032A4">
        <w:rPr>
          <w:b/>
        </w:rPr>
        <w:t xml:space="preserve">3 </w:t>
      </w:r>
      <w:r w:rsidRPr="007032A4">
        <w:t>музея;</w:t>
      </w:r>
      <w:r w:rsidRPr="007032A4">
        <w:rPr>
          <w:b/>
        </w:rPr>
        <w:t xml:space="preserve"> </w:t>
      </w:r>
    </w:p>
    <w:p w:rsidR="00F37283" w:rsidRPr="007032A4" w:rsidRDefault="00F37283" w:rsidP="005C1821">
      <w:pPr>
        <w:pStyle w:val="affff3"/>
        <w:numPr>
          <w:ilvl w:val="0"/>
          <w:numId w:val="18"/>
        </w:numPr>
        <w:shd w:val="clear" w:color="auto" w:fill="FFFFFF"/>
        <w:jc w:val="both"/>
      </w:pPr>
      <w:r w:rsidRPr="007032A4">
        <w:rPr>
          <w:b/>
        </w:rPr>
        <w:t>1</w:t>
      </w:r>
      <w:r w:rsidRPr="007032A4">
        <w:t xml:space="preserve"> кинотеатр; </w:t>
      </w:r>
    </w:p>
    <w:p w:rsidR="00F37283" w:rsidRPr="007032A4" w:rsidRDefault="00F37283" w:rsidP="005C1821">
      <w:pPr>
        <w:pStyle w:val="affff3"/>
        <w:numPr>
          <w:ilvl w:val="0"/>
          <w:numId w:val="18"/>
        </w:numPr>
        <w:shd w:val="clear" w:color="auto" w:fill="FFFFFF"/>
        <w:jc w:val="both"/>
      </w:pPr>
      <w:r w:rsidRPr="007032A4">
        <w:rPr>
          <w:b/>
        </w:rPr>
        <w:t>1</w:t>
      </w:r>
      <w:r w:rsidRPr="007032A4">
        <w:t xml:space="preserve"> МКУ «Сервисная служба»; </w:t>
      </w:r>
    </w:p>
    <w:p w:rsidR="00F37283" w:rsidRPr="007032A4" w:rsidRDefault="00F37283" w:rsidP="005C1821">
      <w:pPr>
        <w:pStyle w:val="affff3"/>
        <w:numPr>
          <w:ilvl w:val="0"/>
          <w:numId w:val="18"/>
        </w:numPr>
        <w:shd w:val="clear" w:color="auto" w:fill="FFFFFF"/>
        <w:jc w:val="both"/>
      </w:pPr>
      <w:r w:rsidRPr="007032A4">
        <w:rPr>
          <w:b/>
        </w:rPr>
        <w:t>1</w:t>
      </w:r>
      <w:r w:rsidRPr="007032A4">
        <w:t xml:space="preserve"> МКУ «Централизованная бухгалтерия по обслуживанию учреждений культуры».</w:t>
      </w:r>
    </w:p>
    <w:p w:rsidR="00F37283" w:rsidRPr="007032A4" w:rsidRDefault="00F37283" w:rsidP="00C134EB">
      <w:pPr>
        <w:shd w:val="clear" w:color="auto" w:fill="FFFFFF"/>
        <w:ind w:firstLine="709"/>
        <w:jc w:val="both"/>
      </w:pPr>
      <w:r w:rsidRPr="007032A4">
        <w:lastRenderedPageBreak/>
        <w:t>В целом, динамика развития учреждений клубного типа характеризуется небольшим снижением проектной вместимости. При этом</w:t>
      </w:r>
      <w:proofErr w:type="gramStart"/>
      <w:r w:rsidRPr="007032A4">
        <w:t>,</w:t>
      </w:r>
      <w:proofErr w:type="gramEnd"/>
      <w:r w:rsidRPr="007032A4">
        <w:t xml:space="preserve"> уровень обеспеченности учреждений материально-технической базой растет и в настоящее время составляет 75 %. Невысокие показатели нормативной обеспеченности населения учреждениями </w:t>
      </w:r>
      <w:proofErr w:type="spellStart"/>
      <w:r w:rsidRPr="007032A4">
        <w:t>культурно-досугового</w:t>
      </w:r>
      <w:proofErr w:type="spellEnd"/>
      <w:r w:rsidRPr="007032A4">
        <w:t xml:space="preserve"> типа обусловлены следующими факторами:</w:t>
      </w:r>
    </w:p>
    <w:p w:rsidR="00F37283" w:rsidRPr="007032A4" w:rsidRDefault="00F37283" w:rsidP="005C1821">
      <w:pPr>
        <w:pStyle w:val="affff3"/>
        <w:numPr>
          <w:ilvl w:val="0"/>
          <w:numId w:val="23"/>
        </w:numPr>
        <w:shd w:val="clear" w:color="auto" w:fill="FFFFFF"/>
        <w:jc w:val="both"/>
      </w:pPr>
      <w:r w:rsidRPr="007032A4">
        <w:t xml:space="preserve">сохранение недостаточно современного метода оценки норматива (оцениваются только посадочные места в зрительских залах) при активном развитии коммерческих современных форм </w:t>
      </w:r>
      <w:proofErr w:type="spellStart"/>
      <w:r w:rsidRPr="007032A4">
        <w:t>досугово-развлекательных</w:t>
      </w:r>
      <w:proofErr w:type="spellEnd"/>
      <w:r w:rsidRPr="007032A4">
        <w:t xml:space="preserve"> учреждений, не учитываемых в данном показателе;</w:t>
      </w:r>
    </w:p>
    <w:p w:rsidR="00F37283" w:rsidRPr="007032A4" w:rsidRDefault="00F37283" w:rsidP="005C1821">
      <w:pPr>
        <w:pStyle w:val="affff3"/>
        <w:numPr>
          <w:ilvl w:val="0"/>
          <w:numId w:val="23"/>
        </w:numPr>
        <w:shd w:val="clear" w:color="auto" w:fill="FFFFFF"/>
        <w:jc w:val="both"/>
      </w:pPr>
      <w:r w:rsidRPr="007032A4">
        <w:t xml:space="preserve">опережающие темпы роста численности населения (особенно </w:t>
      </w:r>
      <w:proofErr w:type="gramStart"/>
      <w:r w:rsidRPr="007032A4">
        <w:t>заметен</w:t>
      </w:r>
      <w:proofErr w:type="gramEnd"/>
      <w:r w:rsidRPr="007032A4">
        <w:t xml:space="preserve"> по городской местности) по отношению к темпам развития сети учреждений </w:t>
      </w:r>
      <w:proofErr w:type="spellStart"/>
      <w:r w:rsidRPr="007032A4">
        <w:t>культурно-досугового</w:t>
      </w:r>
      <w:proofErr w:type="spellEnd"/>
      <w:r w:rsidRPr="007032A4">
        <w:t xml:space="preserve"> типа;</w:t>
      </w:r>
    </w:p>
    <w:p w:rsidR="00F37283" w:rsidRPr="007032A4" w:rsidRDefault="00F37283" w:rsidP="005C1821">
      <w:pPr>
        <w:pStyle w:val="affff3"/>
        <w:numPr>
          <w:ilvl w:val="0"/>
          <w:numId w:val="23"/>
        </w:numPr>
        <w:shd w:val="clear" w:color="auto" w:fill="FFFFFF"/>
        <w:jc w:val="both"/>
      </w:pPr>
      <w:r w:rsidRPr="007032A4">
        <w:t xml:space="preserve">территориальная близость Санкт-Петербурга и высокий уровень развития транспортных пассажирских связей обусловили возможности для получения жителями Гатчинского муниципального района услуг </w:t>
      </w:r>
      <w:proofErr w:type="spellStart"/>
      <w:r w:rsidRPr="007032A4">
        <w:t>культурно-досугового</w:t>
      </w:r>
      <w:proofErr w:type="spellEnd"/>
      <w:r w:rsidRPr="007032A4">
        <w:t xml:space="preserve"> комплекса в Санкт-Петербурге. </w:t>
      </w:r>
    </w:p>
    <w:p w:rsidR="00F37283" w:rsidRPr="007032A4" w:rsidRDefault="00F37283" w:rsidP="00C134EB">
      <w:pPr>
        <w:shd w:val="clear" w:color="auto" w:fill="FFFFFF"/>
        <w:ind w:firstLine="709"/>
        <w:jc w:val="both"/>
      </w:pPr>
      <w:r w:rsidRPr="007032A4">
        <w:t xml:space="preserve">Тем не менее, показатели развития учреждений </w:t>
      </w:r>
      <w:proofErr w:type="spellStart"/>
      <w:r w:rsidRPr="007032A4">
        <w:t>культурно-досугового</w:t>
      </w:r>
      <w:proofErr w:type="spellEnd"/>
      <w:r w:rsidRPr="007032A4">
        <w:t xml:space="preserve"> типа </w:t>
      </w:r>
      <w:proofErr w:type="gramStart"/>
      <w:r w:rsidRPr="007032A4">
        <w:t>играют важное значение</w:t>
      </w:r>
      <w:proofErr w:type="gramEnd"/>
      <w:r w:rsidRPr="007032A4">
        <w:t xml:space="preserve"> в создании условий развития сферы досуга и отдыха как местного населения (уровень жизни), так и туристов и </w:t>
      </w:r>
      <w:proofErr w:type="spellStart"/>
      <w:r w:rsidRPr="007032A4">
        <w:t>рекреантов</w:t>
      </w:r>
      <w:proofErr w:type="spellEnd"/>
      <w:r w:rsidRPr="007032A4">
        <w:t xml:space="preserve"> («отдыхающие выходного дня»).</w:t>
      </w:r>
    </w:p>
    <w:p w:rsidR="00F37283" w:rsidRPr="007032A4" w:rsidRDefault="00F37283" w:rsidP="00C134EB">
      <w:pPr>
        <w:shd w:val="clear" w:color="auto" w:fill="FFFFFF"/>
        <w:ind w:firstLine="709"/>
        <w:jc w:val="both"/>
      </w:pPr>
      <w:r w:rsidRPr="007032A4">
        <w:t>Показатели обеспеченности кадровым потенциалом также характеризуются высоким уровнем кадров в возрасте старше 60 лет (около 30 %), не смотря на снижение дефицита кадров, он все еще составляет более 10 %.</w:t>
      </w:r>
    </w:p>
    <w:p w:rsidR="00F37283" w:rsidRPr="007032A4" w:rsidRDefault="00F37283" w:rsidP="00C134EB">
      <w:pPr>
        <w:shd w:val="clear" w:color="auto" w:fill="FFFFFF"/>
        <w:ind w:firstLine="709"/>
        <w:jc w:val="right"/>
      </w:pPr>
      <w:r w:rsidRPr="007032A4">
        <w:t>Таблица</w:t>
      </w:r>
      <w:r w:rsidR="006937D4" w:rsidRPr="007032A4">
        <w:t xml:space="preserve"> 2</w:t>
      </w:r>
      <w:r w:rsidR="004F0D5F" w:rsidRPr="007032A4">
        <w:t>3</w:t>
      </w:r>
      <w:r w:rsidR="006937D4" w:rsidRPr="007032A4">
        <w:t>.</w:t>
      </w:r>
    </w:p>
    <w:p w:rsidR="00F37283" w:rsidRPr="007032A4" w:rsidRDefault="00F37283" w:rsidP="00C134EB">
      <w:pPr>
        <w:shd w:val="clear" w:color="auto" w:fill="FFFFFF"/>
        <w:jc w:val="center"/>
      </w:pPr>
      <w:r w:rsidRPr="007032A4">
        <w:t xml:space="preserve">Динамика основных показателей развития учреждений </w:t>
      </w:r>
      <w:proofErr w:type="spellStart"/>
      <w:r w:rsidRPr="007032A4">
        <w:t>культурно-досугового</w:t>
      </w:r>
      <w:proofErr w:type="spellEnd"/>
      <w:r w:rsidRPr="007032A4">
        <w:t xml:space="preserve"> комплекса</w:t>
      </w:r>
    </w:p>
    <w:tbl>
      <w:tblPr>
        <w:tblStyle w:val="afe"/>
        <w:tblW w:w="0" w:type="auto"/>
        <w:tblLook w:val="04A0"/>
      </w:tblPr>
      <w:tblGrid>
        <w:gridCol w:w="4416"/>
        <w:gridCol w:w="1262"/>
        <w:gridCol w:w="900"/>
        <w:gridCol w:w="1092"/>
        <w:gridCol w:w="1092"/>
        <w:gridCol w:w="1092"/>
      </w:tblGrid>
      <w:tr w:rsidR="00A66D0E" w:rsidRPr="007032A4" w:rsidTr="00397DEB">
        <w:trPr>
          <w:cnfStyle w:val="100000000000"/>
        </w:trPr>
        <w:tc>
          <w:tcPr>
            <w:tcW w:w="4065" w:type="dxa"/>
          </w:tcPr>
          <w:p w:rsidR="00A66D0E" w:rsidRPr="007032A4" w:rsidRDefault="00A66D0E" w:rsidP="00C134EB">
            <w:pPr>
              <w:jc w:val="center"/>
              <w:rPr>
                <w:sz w:val="22"/>
                <w:szCs w:val="22"/>
              </w:rPr>
            </w:pPr>
            <w:r w:rsidRPr="007032A4">
              <w:rPr>
                <w:sz w:val="22"/>
                <w:szCs w:val="22"/>
              </w:rPr>
              <w:t>Территория</w:t>
            </w:r>
          </w:p>
        </w:tc>
        <w:tc>
          <w:tcPr>
            <w:tcW w:w="1161" w:type="dxa"/>
          </w:tcPr>
          <w:p w:rsidR="00A66D0E" w:rsidRPr="007032A4" w:rsidRDefault="00A66D0E" w:rsidP="00F23D55">
            <w:pPr>
              <w:shd w:val="clear" w:color="auto" w:fill="FFFFFF"/>
              <w:jc w:val="center"/>
              <w:cnfStyle w:val="000000000000"/>
              <w:rPr>
                <w:sz w:val="22"/>
                <w:szCs w:val="22"/>
              </w:rPr>
            </w:pPr>
            <w:r w:rsidRPr="007032A4">
              <w:rPr>
                <w:sz w:val="22"/>
                <w:szCs w:val="22"/>
              </w:rPr>
              <w:t>2011 г.</w:t>
            </w:r>
          </w:p>
        </w:tc>
        <w:tc>
          <w:tcPr>
            <w:tcW w:w="0" w:type="auto"/>
          </w:tcPr>
          <w:p w:rsidR="00A66D0E" w:rsidRPr="007032A4" w:rsidRDefault="00A66D0E" w:rsidP="00F23D55">
            <w:pPr>
              <w:shd w:val="clear" w:color="auto" w:fill="FFFFFF"/>
              <w:jc w:val="center"/>
              <w:cnfStyle w:val="000000000000"/>
              <w:rPr>
                <w:sz w:val="22"/>
                <w:szCs w:val="22"/>
              </w:rPr>
            </w:pPr>
            <w:r w:rsidRPr="007032A4">
              <w:rPr>
                <w:sz w:val="22"/>
                <w:szCs w:val="22"/>
              </w:rPr>
              <w:t>2012 г.</w:t>
            </w:r>
          </w:p>
        </w:tc>
        <w:tc>
          <w:tcPr>
            <w:tcW w:w="0" w:type="auto"/>
          </w:tcPr>
          <w:p w:rsidR="00A66D0E" w:rsidRPr="007032A4" w:rsidRDefault="00A66D0E" w:rsidP="00F23D55">
            <w:pPr>
              <w:shd w:val="clear" w:color="auto" w:fill="FFFFFF"/>
              <w:jc w:val="center"/>
              <w:cnfStyle w:val="000000000000"/>
              <w:rPr>
                <w:sz w:val="22"/>
                <w:szCs w:val="22"/>
              </w:rPr>
            </w:pPr>
            <w:r w:rsidRPr="007032A4">
              <w:rPr>
                <w:bCs/>
                <w:spacing w:val="15"/>
                <w:sz w:val="22"/>
                <w:szCs w:val="22"/>
              </w:rPr>
              <w:t>2013 г.</w:t>
            </w:r>
          </w:p>
        </w:tc>
        <w:tc>
          <w:tcPr>
            <w:tcW w:w="0" w:type="auto"/>
          </w:tcPr>
          <w:p w:rsidR="00A66D0E" w:rsidRPr="007032A4" w:rsidRDefault="00A66D0E" w:rsidP="00F23D55">
            <w:pPr>
              <w:shd w:val="clear" w:color="auto" w:fill="FFFFFF"/>
              <w:jc w:val="center"/>
              <w:cnfStyle w:val="000000000000"/>
              <w:rPr>
                <w:sz w:val="22"/>
                <w:szCs w:val="22"/>
              </w:rPr>
            </w:pPr>
            <w:r w:rsidRPr="007032A4">
              <w:rPr>
                <w:sz w:val="22"/>
                <w:szCs w:val="22"/>
              </w:rPr>
              <w:t>2014 г.</w:t>
            </w:r>
          </w:p>
        </w:tc>
        <w:tc>
          <w:tcPr>
            <w:tcW w:w="0" w:type="auto"/>
          </w:tcPr>
          <w:p w:rsidR="00A66D0E" w:rsidRPr="007032A4" w:rsidRDefault="00A66D0E" w:rsidP="00F23D55">
            <w:pPr>
              <w:shd w:val="clear" w:color="auto" w:fill="FFFFFF"/>
              <w:jc w:val="center"/>
              <w:cnfStyle w:val="000000000000"/>
              <w:rPr>
                <w:sz w:val="22"/>
                <w:szCs w:val="22"/>
              </w:rPr>
            </w:pPr>
            <w:r w:rsidRPr="007032A4">
              <w:rPr>
                <w:sz w:val="22"/>
                <w:szCs w:val="22"/>
              </w:rPr>
              <w:t>2015 г.</w:t>
            </w:r>
          </w:p>
        </w:tc>
      </w:tr>
      <w:tr w:rsidR="00F37283" w:rsidRPr="007032A4" w:rsidTr="00D47517">
        <w:tc>
          <w:tcPr>
            <w:tcW w:w="0" w:type="auto"/>
            <w:gridSpan w:val="6"/>
          </w:tcPr>
          <w:p w:rsidR="00F37283" w:rsidRPr="007032A4" w:rsidRDefault="00F37283" w:rsidP="00C134EB">
            <w:pPr>
              <w:jc w:val="center"/>
              <w:rPr>
                <w:b/>
                <w:sz w:val="22"/>
                <w:szCs w:val="22"/>
              </w:rPr>
            </w:pPr>
            <w:r w:rsidRPr="007032A4">
              <w:rPr>
                <w:b/>
                <w:sz w:val="22"/>
                <w:szCs w:val="22"/>
              </w:rPr>
              <w:t>УЧРЕЖДЕНИЯ КЛУБНОГО ТИПА</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Количество посадочных мест в учреждениях клубного типа (</w:t>
            </w:r>
            <w:proofErr w:type="gramStart"/>
            <w:r w:rsidRPr="007032A4">
              <w:rPr>
                <w:sz w:val="22"/>
                <w:szCs w:val="22"/>
              </w:rPr>
              <w:t>в</w:t>
            </w:r>
            <w:proofErr w:type="gramEnd"/>
            <w:r w:rsidRPr="007032A4">
              <w:rPr>
                <w:sz w:val="22"/>
                <w:szCs w:val="22"/>
              </w:rPr>
              <w:t xml:space="preserve"> % от нормативного)</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8189</w:t>
            </w:r>
          </w:p>
        </w:tc>
        <w:tc>
          <w:tcPr>
            <w:tcW w:w="0" w:type="auto"/>
            <w:vAlign w:val="center"/>
          </w:tcPr>
          <w:p w:rsidR="00F37283" w:rsidRPr="007032A4" w:rsidRDefault="00F37283" w:rsidP="00C134EB">
            <w:pPr>
              <w:jc w:val="center"/>
              <w:rPr>
                <w:sz w:val="22"/>
                <w:szCs w:val="22"/>
              </w:rPr>
            </w:pPr>
            <w:r w:rsidRPr="007032A4">
              <w:rPr>
                <w:sz w:val="22"/>
                <w:szCs w:val="22"/>
              </w:rPr>
              <w:t>7989</w:t>
            </w:r>
          </w:p>
        </w:tc>
        <w:tc>
          <w:tcPr>
            <w:tcW w:w="0" w:type="auto"/>
            <w:vAlign w:val="center"/>
          </w:tcPr>
          <w:p w:rsidR="00A66D0E" w:rsidRPr="007032A4" w:rsidRDefault="00F37283" w:rsidP="00C134EB">
            <w:pPr>
              <w:jc w:val="center"/>
              <w:rPr>
                <w:sz w:val="22"/>
                <w:szCs w:val="22"/>
              </w:rPr>
            </w:pPr>
            <w:r w:rsidRPr="007032A4">
              <w:rPr>
                <w:sz w:val="22"/>
                <w:szCs w:val="22"/>
              </w:rPr>
              <w:t xml:space="preserve">7961 </w:t>
            </w:r>
          </w:p>
          <w:p w:rsidR="00F37283" w:rsidRPr="007032A4" w:rsidRDefault="00F37283" w:rsidP="00C134EB">
            <w:pPr>
              <w:jc w:val="center"/>
              <w:rPr>
                <w:sz w:val="22"/>
                <w:szCs w:val="22"/>
              </w:rPr>
            </w:pPr>
            <w:r w:rsidRPr="007032A4">
              <w:rPr>
                <w:sz w:val="22"/>
                <w:szCs w:val="22"/>
              </w:rPr>
              <w:t>(41,2 %)</w:t>
            </w:r>
          </w:p>
        </w:tc>
        <w:tc>
          <w:tcPr>
            <w:tcW w:w="0" w:type="auto"/>
            <w:vAlign w:val="center"/>
          </w:tcPr>
          <w:p w:rsidR="00A66D0E" w:rsidRPr="007032A4" w:rsidRDefault="00F37283" w:rsidP="00C134EB">
            <w:pPr>
              <w:jc w:val="center"/>
              <w:rPr>
                <w:sz w:val="22"/>
                <w:szCs w:val="22"/>
              </w:rPr>
            </w:pPr>
            <w:r w:rsidRPr="007032A4">
              <w:rPr>
                <w:sz w:val="22"/>
                <w:szCs w:val="22"/>
              </w:rPr>
              <w:t xml:space="preserve">7428 </w:t>
            </w:r>
          </w:p>
          <w:p w:rsidR="00F37283" w:rsidRPr="007032A4" w:rsidRDefault="00F37283" w:rsidP="00C134EB">
            <w:pPr>
              <w:jc w:val="center"/>
              <w:rPr>
                <w:sz w:val="22"/>
                <w:szCs w:val="22"/>
              </w:rPr>
            </w:pPr>
            <w:r w:rsidRPr="007032A4">
              <w:rPr>
                <w:sz w:val="22"/>
                <w:szCs w:val="22"/>
              </w:rPr>
              <w:t>(38 %)</w:t>
            </w:r>
          </w:p>
        </w:tc>
        <w:tc>
          <w:tcPr>
            <w:tcW w:w="0" w:type="auto"/>
            <w:vAlign w:val="center"/>
          </w:tcPr>
          <w:p w:rsidR="00A66D0E" w:rsidRPr="007032A4" w:rsidRDefault="00F37283" w:rsidP="00C134EB">
            <w:pPr>
              <w:jc w:val="center"/>
              <w:rPr>
                <w:sz w:val="22"/>
                <w:szCs w:val="22"/>
              </w:rPr>
            </w:pPr>
            <w:r w:rsidRPr="007032A4">
              <w:rPr>
                <w:sz w:val="22"/>
                <w:szCs w:val="22"/>
              </w:rPr>
              <w:t xml:space="preserve">7388 </w:t>
            </w:r>
          </w:p>
          <w:p w:rsidR="00F37283" w:rsidRPr="007032A4" w:rsidRDefault="00F37283" w:rsidP="00C134EB">
            <w:pPr>
              <w:jc w:val="center"/>
              <w:rPr>
                <w:sz w:val="22"/>
                <w:szCs w:val="22"/>
              </w:rPr>
            </w:pPr>
            <w:r w:rsidRPr="007032A4">
              <w:rPr>
                <w:sz w:val="22"/>
                <w:szCs w:val="22"/>
              </w:rPr>
              <w:t>(37,5 %)</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4628</w:t>
            </w:r>
          </w:p>
        </w:tc>
        <w:tc>
          <w:tcPr>
            <w:tcW w:w="0" w:type="auto"/>
            <w:vAlign w:val="center"/>
          </w:tcPr>
          <w:p w:rsidR="00F37283" w:rsidRPr="007032A4" w:rsidRDefault="00F37283" w:rsidP="00C134EB">
            <w:pPr>
              <w:jc w:val="center"/>
              <w:rPr>
                <w:sz w:val="22"/>
                <w:szCs w:val="22"/>
              </w:rPr>
            </w:pPr>
            <w:r w:rsidRPr="007032A4">
              <w:rPr>
                <w:sz w:val="22"/>
                <w:szCs w:val="22"/>
              </w:rPr>
              <w:t>4521</w:t>
            </w:r>
          </w:p>
        </w:tc>
        <w:tc>
          <w:tcPr>
            <w:tcW w:w="0" w:type="auto"/>
            <w:vAlign w:val="center"/>
          </w:tcPr>
          <w:p w:rsidR="00A66D0E" w:rsidRPr="007032A4" w:rsidRDefault="00F37283" w:rsidP="00C134EB">
            <w:pPr>
              <w:jc w:val="center"/>
              <w:rPr>
                <w:sz w:val="22"/>
                <w:szCs w:val="22"/>
              </w:rPr>
            </w:pPr>
            <w:r w:rsidRPr="007032A4">
              <w:rPr>
                <w:sz w:val="22"/>
                <w:szCs w:val="22"/>
              </w:rPr>
              <w:t xml:space="preserve">4467 </w:t>
            </w:r>
          </w:p>
          <w:p w:rsidR="00F37283" w:rsidRPr="007032A4" w:rsidRDefault="00F37283" w:rsidP="00C134EB">
            <w:pPr>
              <w:jc w:val="center"/>
              <w:rPr>
                <w:sz w:val="22"/>
                <w:szCs w:val="22"/>
              </w:rPr>
            </w:pPr>
            <w:r w:rsidRPr="007032A4">
              <w:rPr>
                <w:sz w:val="22"/>
                <w:szCs w:val="22"/>
              </w:rPr>
              <w:t>(10,2-29,3 %)</w:t>
            </w:r>
          </w:p>
        </w:tc>
        <w:tc>
          <w:tcPr>
            <w:tcW w:w="0" w:type="auto"/>
            <w:vAlign w:val="center"/>
          </w:tcPr>
          <w:p w:rsidR="00A66D0E" w:rsidRPr="007032A4" w:rsidRDefault="00F37283" w:rsidP="00C134EB">
            <w:pPr>
              <w:jc w:val="center"/>
              <w:rPr>
                <w:sz w:val="22"/>
                <w:szCs w:val="22"/>
              </w:rPr>
            </w:pPr>
            <w:r w:rsidRPr="007032A4">
              <w:rPr>
                <w:sz w:val="22"/>
                <w:szCs w:val="22"/>
              </w:rPr>
              <w:t xml:space="preserve">4730 </w:t>
            </w:r>
          </w:p>
          <w:p w:rsidR="00F37283" w:rsidRPr="007032A4" w:rsidRDefault="00F37283" w:rsidP="00C134EB">
            <w:pPr>
              <w:jc w:val="center"/>
              <w:rPr>
                <w:sz w:val="22"/>
                <w:szCs w:val="22"/>
              </w:rPr>
            </w:pPr>
            <w:r w:rsidRPr="007032A4">
              <w:rPr>
                <w:sz w:val="22"/>
                <w:szCs w:val="22"/>
              </w:rPr>
              <w:t>(21,5-61,9 %)</w:t>
            </w:r>
          </w:p>
        </w:tc>
        <w:tc>
          <w:tcPr>
            <w:tcW w:w="0" w:type="auto"/>
            <w:vAlign w:val="center"/>
          </w:tcPr>
          <w:p w:rsidR="00A66D0E" w:rsidRPr="007032A4" w:rsidRDefault="00F37283" w:rsidP="00C134EB">
            <w:pPr>
              <w:jc w:val="center"/>
              <w:rPr>
                <w:sz w:val="22"/>
                <w:szCs w:val="22"/>
              </w:rPr>
            </w:pPr>
            <w:r w:rsidRPr="007032A4">
              <w:rPr>
                <w:sz w:val="22"/>
                <w:szCs w:val="22"/>
              </w:rPr>
              <w:t xml:space="preserve">4730 </w:t>
            </w:r>
          </w:p>
          <w:p w:rsidR="00F37283" w:rsidRPr="007032A4" w:rsidRDefault="00F37283" w:rsidP="00C134EB">
            <w:pPr>
              <w:jc w:val="center"/>
              <w:rPr>
                <w:sz w:val="22"/>
                <w:szCs w:val="22"/>
              </w:rPr>
            </w:pPr>
            <w:r w:rsidRPr="007032A4">
              <w:rPr>
                <w:sz w:val="22"/>
                <w:szCs w:val="22"/>
              </w:rPr>
              <w:t>(21,4-61,4 %)</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3561</w:t>
            </w:r>
          </w:p>
        </w:tc>
        <w:tc>
          <w:tcPr>
            <w:tcW w:w="0" w:type="auto"/>
            <w:vAlign w:val="center"/>
          </w:tcPr>
          <w:p w:rsidR="00F37283" w:rsidRPr="007032A4" w:rsidRDefault="00F37283" w:rsidP="00C134EB">
            <w:pPr>
              <w:jc w:val="center"/>
              <w:rPr>
                <w:sz w:val="22"/>
                <w:szCs w:val="22"/>
              </w:rPr>
            </w:pPr>
            <w:r w:rsidRPr="007032A4">
              <w:rPr>
                <w:sz w:val="22"/>
                <w:szCs w:val="22"/>
              </w:rPr>
              <w:t>3468</w:t>
            </w:r>
          </w:p>
        </w:tc>
        <w:tc>
          <w:tcPr>
            <w:tcW w:w="0" w:type="auto"/>
            <w:vAlign w:val="center"/>
          </w:tcPr>
          <w:p w:rsidR="00A66D0E" w:rsidRPr="007032A4" w:rsidRDefault="00F37283" w:rsidP="00C134EB">
            <w:pPr>
              <w:jc w:val="center"/>
              <w:rPr>
                <w:sz w:val="22"/>
                <w:szCs w:val="22"/>
              </w:rPr>
            </w:pPr>
            <w:r w:rsidRPr="007032A4">
              <w:rPr>
                <w:sz w:val="22"/>
                <w:szCs w:val="22"/>
              </w:rPr>
              <w:t xml:space="preserve">3494 </w:t>
            </w:r>
          </w:p>
          <w:p w:rsidR="00F37283" w:rsidRPr="007032A4" w:rsidRDefault="00F37283" w:rsidP="00C134EB">
            <w:pPr>
              <w:jc w:val="center"/>
              <w:rPr>
                <w:sz w:val="22"/>
                <w:szCs w:val="22"/>
              </w:rPr>
            </w:pPr>
            <w:r w:rsidRPr="007032A4">
              <w:rPr>
                <w:sz w:val="22"/>
                <w:szCs w:val="22"/>
              </w:rPr>
              <w:t>(45,8 %)</w:t>
            </w:r>
          </w:p>
        </w:tc>
        <w:tc>
          <w:tcPr>
            <w:tcW w:w="0" w:type="auto"/>
            <w:vAlign w:val="center"/>
          </w:tcPr>
          <w:p w:rsidR="00A66D0E" w:rsidRPr="007032A4" w:rsidRDefault="00F37283" w:rsidP="00C134EB">
            <w:pPr>
              <w:jc w:val="center"/>
              <w:rPr>
                <w:sz w:val="22"/>
                <w:szCs w:val="22"/>
              </w:rPr>
            </w:pPr>
            <w:r w:rsidRPr="007032A4">
              <w:rPr>
                <w:sz w:val="22"/>
                <w:szCs w:val="22"/>
              </w:rPr>
              <w:t xml:space="preserve">2698 </w:t>
            </w:r>
          </w:p>
          <w:p w:rsidR="00F37283" w:rsidRPr="007032A4" w:rsidRDefault="00F37283" w:rsidP="00C134EB">
            <w:pPr>
              <w:jc w:val="center"/>
              <w:rPr>
                <w:sz w:val="22"/>
                <w:szCs w:val="22"/>
              </w:rPr>
            </w:pPr>
            <w:r w:rsidRPr="007032A4">
              <w:rPr>
                <w:sz w:val="22"/>
                <w:szCs w:val="22"/>
              </w:rPr>
              <w:t>(22,7 %)</w:t>
            </w:r>
          </w:p>
        </w:tc>
        <w:tc>
          <w:tcPr>
            <w:tcW w:w="0" w:type="auto"/>
            <w:vAlign w:val="center"/>
          </w:tcPr>
          <w:p w:rsidR="00A66D0E" w:rsidRPr="007032A4" w:rsidRDefault="00F37283" w:rsidP="00C134EB">
            <w:pPr>
              <w:jc w:val="center"/>
              <w:rPr>
                <w:sz w:val="22"/>
                <w:szCs w:val="22"/>
              </w:rPr>
            </w:pPr>
            <w:r w:rsidRPr="007032A4">
              <w:rPr>
                <w:sz w:val="22"/>
                <w:szCs w:val="22"/>
              </w:rPr>
              <w:t xml:space="preserve">2658 </w:t>
            </w:r>
          </w:p>
          <w:p w:rsidR="00F37283" w:rsidRPr="007032A4" w:rsidRDefault="00F37283" w:rsidP="00C134EB">
            <w:pPr>
              <w:jc w:val="center"/>
              <w:rPr>
                <w:sz w:val="22"/>
                <w:szCs w:val="22"/>
              </w:rPr>
            </w:pPr>
            <w:r w:rsidRPr="007032A4">
              <w:rPr>
                <w:sz w:val="22"/>
                <w:szCs w:val="22"/>
              </w:rPr>
              <w:t>(22,2 %)</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833</w:t>
            </w:r>
          </w:p>
        </w:tc>
        <w:tc>
          <w:tcPr>
            <w:tcW w:w="0" w:type="auto"/>
            <w:vAlign w:val="center"/>
          </w:tcPr>
          <w:p w:rsidR="00F37283" w:rsidRPr="007032A4" w:rsidRDefault="00F37283" w:rsidP="00C134EB">
            <w:pPr>
              <w:jc w:val="center"/>
              <w:rPr>
                <w:sz w:val="22"/>
                <w:szCs w:val="22"/>
              </w:rPr>
            </w:pPr>
            <w:r w:rsidRPr="007032A4">
              <w:rPr>
                <w:sz w:val="22"/>
                <w:szCs w:val="22"/>
              </w:rPr>
              <w:t>533</w:t>
            </w:r>
          </w:p>
        </w:tc>
        <w:tc>
          <w:tcPr>
            <w:tcW w:w="0" w:type="auto"/>
            <w:vAlign w:val="center"/>
          </w:tcPr>
          <w:p w:rsidR="00A66D0E" w:rsidRPr="007032A4" w:rsidRDefault="00F37283" w:rsidP="00C134EB">
            <w:pPr>
              <w:jc w:val="center"/>
              <w:rPr>
                <w:sz w:val="22"/>
                <w:szCs w:val="22"/>
              </w:rPr>
            </w:pPr>
            <w:r w:rsidRPr="007032A4">
              <w:rPr>
                <w:sz w:val="22"/>
                <w:szCs w:val="22"/>
              </w:rPr>
              <w:t xml:space="preserve">479 </w:t>
            </w:r>
          </w:p>
          <w:p w:rsidR="00F37283" w:rsidRPr="007032A4" w:rsidRDefault="00F37283" w:rsidP="00C134EB">
            <w:pPr>
              <w:jc w:val="center"/>
              <w:rPr>
                <w:sz w:val="22"/>
                <w:szCs w:val="22"/>
              </w:rPr>
            </w:pPr>
            <w:r w:rsidRPr="007032A4">
              <w:rPr>
                <w:sz w:val="22"/>
                <w:szCs w:val="22"/>
              </w:rPr>
              <w:t>(6,3 %)</w:t>
            </w:r>
          </w:p>
        </w:tc>
        <w:tc>
          <w:tcPr>
            <w:tcW w:w="0" w:type="auto"/>
            <w:vAlign w:val="center"/>
          </w:tcPr>
          <w:p w:rsidR="00A66D0E" w:rsidRPr="007032A4" w:rsidRDefault="00F37283" w:rsidP="00C134EB">
            <w:pPr>
              <w:jc w:val="center"/>
              <w:rPr>
                <w:sz w:val="22"/>
                <w:szCs w:val="22"/>
              </w:rPr>
            </w:pPr>
            <w:r w:rsidRPr="007032A4">
              <w:rPr>
                <w:sz w:val="22"/>
                <w:szCs w:val="22"/>
              </w:rPr>
              <w:t xml:space="preserve">779 </w:t>
            </w:r>
          </w:p>
          <w:p w:rsidR="00F37283" w:rsidRPr="007032A4" w:rsidRDefault="00F37283" w:rsidP="00C134EB">
            <w:pPr>
              <w:jc w:val="center"/>
              <w:rPr>
                <w:sz w:val="22"/>
                <w:szCs w:val="22"/>
              </w:rPr>
            </w:pPr>
            <w:r w:rsidRPr="007032A4">
              <w:rPr>
                <w:sz w:val="22"/>
                <w:szCs w:val="22"/>
              </w:rPr>
              <w:t>(10,2 %)</w:t>
            </w:r>
          </w:p>
        </w:tc>
        <w:tc>
          <w:tcPr>
            <w:tcW w:w="0" w:type="auto"/>
            <w:vAlign w:val="center"/>
          </w:tcPr>
          <w:p w:rsidR="00A66D0E" w:rsidRPr="007032A4" w:rsidRDefault="00F37283" w:rsidP="00C134EB">
            <w:pPr>
              <w:jc w:val="center"/>
              <w:rPr>
                <w:sz w:val="22"/>
                <w:szCs w:val="22"/>
              </w:rPr>
            </w:pPr>
            <w:r w:rsidRPr="007032A4">
              <w:rPr>
                <w:sz w:val="22"/>
                <w:szCs w:val="22"/>
              </w:rPr>
              <w:t xml:space="preserve">779 </w:t>
            </w:r>
          </w:p>
          <w:p w:rsidR="00F37283" w:rsidRPr="007032A4" w:rsidRDefault="00F37283" w:rsidP="00C134EB">
            <w:pPr>
              <w:jc w:val="center"/>
              <w:rPr>
                <w:sz w:val="22"/>
                <w:szCs w:val="22"/>
              </w:rPr>
            </w:pPr>
            <w:r w:rsidRPr="007032A4">
              <w:rPr>
                <w:sz w:val="22"/>
                <w:szCs w:val="22"/>
              </w:rPr>
              <w:t>(10,1 %)</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Уровень обеспеченности учреждений материально-технической базой</w:t>
            </w:r>
            <w:proofErr w:type="gramStart"/>
            <w:r w:rsidRPr="007032A4">
              <w:rPr>
                <w:sz w:val="22"/>
                <w:szCs w:val="22"/>
              </w:rPr>
              <w:t xml:space="preserve"> (%)</w:t>
            </w:r>
            <w:proofErr w:type="gramEnd"/>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50</w:t>
            </w:r>
          </w:p>
        </w:tc>
        <w:tc>
          <w:tcPr>
            <w:tcW w:w="0" w:type="auto"/>
            <w:vAlign w:val="center"/>
          </w:tcPr>
          <w:p w:rsidR="00F37283" w:rsidRPr="007032A4" w:rsidRDefault="00F37283" w:rsidP="00C134EB">
            <w:pPr>
              <w:jc w:val="center"/>
              <w:rPr>
                <w:sz w:val="22"/>
                <w:szCs w:val="22"/>
              </w:rPr>
            </w:pPr>
            <w:r w:rsidRPr="007032A4">
              <w:rPr>
                <w:sz w:val="22"/>
                <w:szCs w:val="22"/>
              </w:rPr>
              <w:t>60</w:t>
            </w:r>
          </w:p>
        </w:tc>
        <w:tc>
          <w:tcPr>
            <w:tcW w:w="0" w:type="auto"/>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75</w:t>
            </w:r>
          </w:p>
        </w:tc>
        <w:tc>
          <w:tcPr>
            <w:tcW w:w="0" w:type="auto"/>
            <w:vAlign w:val="center"/>
          </w:tcPr>
          <w:p w:rsidR="00F37283" w:rsidRPr="007032A4" w:rsidRDefault="00F37283" w:rsidP="00C134EB">
            <w:pPr>
              <w:jc w:val="center"/>
              <w:rPr>
                <w:sz w:val="22"/>
                <w:szCs w:val="22"/>
              </w:rPr>
            </w:pPr>
            <w:r w:rsidRPr="007032A4">
              <w:rPr>
                <w:sz w:val="22"/>
                <w:szCs w:val="22"/>
              </w:rPr>
              <w:t>75</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50</w:t>
            </w:r>
          </w:p>
        </w:tc>
        <w:tc>
          <w:tcPr>
            <w:tcW w:w="0" w:type="auto"/>
            <w:vAlign w:val="center"/>
          </w:tcPr>
          <w:p w:rsidR="00F37283" w:rsidRPr="007032A4" w:rsidRDefault="00F37283" w:rsidP="00C134EB">
            <w:pPr>
              <w:jc w:val="center"/>
              <w:rPr>
                <w:sz w:val="22"/>
                <w:szCs w:val="22"/>
              </w:rPr>
            </w:pPr>
            <w:r w:rsidRPr="007032A4">
              <w:rPr>
                <w:sz w:val="22"/>
                <w:szCs w:val="22"/>
              </w:rPr>
              <w:t>60</w:t>
            </w:r>
          </w:p>
        </w:tc>
        <w:tc>
          <w:tcPr>
            <w:tcW w:w="0" w:type="auto"/>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75</w:t>
            </w:r>
          </w:p>
        </w:tc>
        <w:tc>
          <w:tcPr>
            <w:tcW w:w="0" w:type="auto"/>
            <w:vAlign w:val="center"/>
          </w:tcPr>
          <w:p w:rsidR="00F37283" w:rsidRPr="007032A4" w:rsidRDefault="00F37283" w:rsidP="00C134EB">
            <w:pPr>
              <w:jc w:val="center"/>
              <w:rPr>
                <w:sz w:val="22"/>
                <w:szCs w:val="22"/>
              </w:rPr>
            </w:pPr>
            <w:r w:rsidRPr="007032A4">
              <w:rPr>
                <w:sz w:val="22"/>
                <w:szCs w:val="22"/>
              </w:rPr>
              <w:t>75</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50</w:t>
            </w:r>
          </w:p>
        </w:tc>
        <w:tc>
          <w:tcPr>
            <w:tcW w:w="0" w:type="auto"/>
            <w:vAlign w:val="center"/>
          </w:tcPr>
          <w:p w:rsidR="00F37283" w:rsidRPr="007032A4" w:rsidRDefault="00F37283" w:rsidP="00C134EB">
            <w:pPr>
              <w:jc w:val="center"/>
              <w:rPr>
                <w:sz w:val="22"/>
                <w:szCs w:val="22"/>
              </w:rPr>
            </w:pPr>
            <w:r w:rsidRPr="007032A4">
              <w:rPr>
                <w:sz w:val="22"/>
                <w:szCs w:val="22"/>
              </w:rPr>
              <w:t>60</w:t>
            </w:r>
          </w:p>
        </w:tc>
        <w:tc>
          <w:tcPr>
            <w:tcW w:w="0" w:type="auto"/>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75</w:t>
            </w:r>
          </w:p>
        </w:tc>
        <w:tc>
          <w:tcPr>
            <w:tcW w:w="0" w:type="auto"/>
            <w:vAlign w:val="center"/>
          </w:tcPr>
          <w:p w:rsidR="00F37283" w:rsidRPr="007032A4" w:rsidRDefault="00F37283" w:rsidP="00C134EB">
            <w:pPr>
              <w:jc w:val="center"/>
              <w:rPr>
                <w:sz w:val="22"/>
                <w:szCs w:val="22"/>
              </w:rPr>
            </w:pPr>
            <w:r w:rsidRPr="007032A4">
              <w:rPr>
                <w:sz w:val="22"/>
                <w:szCs w:val="22"/>
              </w:rPr>
              <w:t>75</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66</w:t>
            </w:r>
          </w:p>
        </w:tc>
        <w:tc>
          <w:tcPr>
            <w:tcW w:w="0" w:type="auto"/>
            <w:vAlign w:val="center"/>
          </w:tcPr>
          <w:p w:rsidR="00F37283" w:rsidRPr="007032A4" w:rsidRDefault="00F37283" w:rsidP="00C134EB">
            <w:pPr>
              <w:jc w:val="center"/>
              <w:rPr>
                <w:sz w:val="22"/>
                <w:szCs w:val="22"/>
              </w:rPr>
            </w:pPr>
            <w:r w:rsidRPr="007032A4">
              <w:rPr>
                <w:sz w:val="22"/>
                <w:szCs w:val="22"/>
              </w:rPr>
              <w:t>68</w:t>
            </w:r>
          </w:p>
        </w:tc>
        <w:tc>
          <w:tcPr>
            <w:tcW w:w="0" w:type="auto"/>
            <w:vAlign w:val="center"/>
          </w:tcPr>
          <w:p w:rsidR="00F37283" w:rsidRPr="007032A4" w:rsidRDefault="00F37283" w:rsidP="00C134EB">
            <w:pPr>
              <w:jc w:val="center"/>
              <w:rPr>
                <w:sz w:val="22"/>
                <w:szCs w:val="22"/>
              </w:rPr>
            </w:pPr>
            <w:r w:rsidRPr="007032A4">
              <w:rPr>
                <w:sz w:val="22"/>
                <w:szCs w:val="22"/>
              </w:rPr>
              <w:t>81</w:t>
            </w:r>
          </w:p>
        </w:tc>
        <w:tc>
          <w:tcPr>
            <w:tcW w:w="0" w:type="auto"/>
            <w:vAlign w:val="center"/>
          </w:tcPr>
          <w:p w:rsidR="00F37283" w:rsidRPr="007032A4" w:rsidRDefault="00F37283" w:rsidP="00C134EB">
            <w:pPr>
              <w:jc w:val="center"/>
              <w:rPr>
                <w:sz w:val="22"/>
                <w:szCs w:val="22"/>
              </w:rPr>
            </w:pPr>
            <w:r w:rsidRPr="007032A4">
              <w:rPr>
                <w:sz w:val="22"/>
                <w:szCs w:val="22"/>
              </w:rPr>
              <w:t>86</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Процент износа материально-технической базы</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47</w:t>
            </w:r>
          </w:p>
        </w:tc>
        <w:tc>
          <w:tcPr>
            <w:tcW w:w="0" w:type="auto"/>
            <w:vAlign w:val="center"/>
          </w:tcPr>
          <w:p w:rsidR="00F37283" w:rsidRPr="007032A4" w:rsidRDefault="00F37283" w:rsidP="00C134EB">
            <w:pPr>
              <w:jc w:val="center"/>
              <w:rPr>
                <w:sz w:val="22"/>
                <w:szCs w:val="22"/>
              </w:rPr>
            </w:pPr>
            <w:r w:rsidRPr="007032A4">
              <w:rPr>
                <w:sz w:val="22"/>
                <w:szCs w:val="22"/>
              </w:rPr>
              <w:t>42</w:t>
            </w:r>
          </w:p>
        </w:tc>
        <w:tc>
          <w:tcPr>
            <w:tcW w:w="0" w:type="auto"/>
            <w:vAlign w:val="center"/>
          </w:tcPr>
          <w:p w:rsidR="00F37283" w:rsidRPr="007032A4" w:rsidRDefault="00F37283" w:rsidP="00C134EB">
            <w:pPr>
              <w:jc w:val="center"/>
              <w:rPr>
                <w:sz w:val="22"/>
                <w:szCs w:val="22"/>
              </w:rPr>
            </w:pPr>
            <w:r w:rsidRPr="007032A4">
              <w:rPr>
                <w:sz w:val="22"/>
                <w:szCs w:val="22"/>
              </w:rPr>
              <w:t>37</w:t>
            </w:r>
          </w:p>
        </w:tc>
        <w:tc>
          <w:tcPr>
            <w:tcW w:w="0" w:type="auto"/>
            <w:vAlign w:val="center"/>
          </w:tcPr>
          <w:p w:rsidR="00F37283" w:rsidRPr="007032A4" w:rsidRDefault="00F37283" w:rsidP="00C134EB">
            <w:pPr>
              <w:jc w:val="center"/>
              <w:rPr>
                <w:sz w:val="22"/>
                <w:szCs w:val="22"/>
              </w:rPr>
            </w:pPr>
            <w:r w:rsidRPr="007032A4">
              <w:rPr>
                <w:sz w:val="22"/>
                <w:szCs w:val="22"/>
              </w:rPr>
              <w:t>32</w:t>
            </w:r>
          </w:p>
        </w:tc>
        <w:tc>
          <w:tcPr>
            <w:tcW w:w="0" w:type="auto"/>
            <w:vAlign w:val="center"/>
          </w:tcPr>
          <w:p w:rsidR="00F37283" w:rsidRPr="007032A4" w:rsidRDefault="00F37283" w:rsidP="00C134EB">
            <w:pPr>
              <w:jc w:val="center"/>
              <w:rPr>
                <w:sz w:val="22"/>
                <w:szCs w:val="22"/>
              </w:rPr>
            </w:pPr>
            <w:r w:rsidRPr="007032A4">
              <w:rPr>
                <w:sz w:val="22"/>
                <w:szCs w:val="22"/>
              </w:rPr>
              <w:t>32</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50</w:t>
            </w:r>
          </w:p>
        </w:tc>
        <w:tc>
          <w:tcPr>
            <w:tcW w:w="0" w:type="auto"/>
            <w:vAlign w:val="center"/>
          </w:tcPr>
          <w:p w:rsidR="00F37283" w:rsidRPr="007032A4" w:rsidRDefault="00F37283" w:rsidP="00C134EB">
            <w:pPr>
              <w:jc w:val="center"/>
              <w:rPr>
                <w:sz w:val="22"/>
                <w:szCs w:val="22"/>
              </w:rPr>
            </w:pPr>
            <w:r w:rsidRPr="007032A4">
              <w:rPr>
                <w:sz w:val="22"/>
                <w:szCs w:val="22"/>
              </w:rPr>
              <w:t>40</w:t>
            </w:r>
          </w:p>
        </w:tc>
        <w:tc>
          <w:tcPr>
            <w:tcW w:w="0" w:type="auto"/>
            <w:vAlign w:val="center"/>
          </w:tcPr>
          <w:p w:rsidR="00F37283" w:rsidRPr="007032A4" w:rsidRDefault="00F37283" w:rsidP="00C134EB">
            <w:pPr>
              <w:jc w:val="center"/>
              <w:rPr>
                <w:sz w:val="22"/>
                <w:szCs w:val="22"/>
              </w:rPr>
            </w:pPr>
            <w:r w:rsidRPr="007032A4">
              <w:rPr>
                <w:sz w:val="22"/>
                <w:szCs w:val="22"/>
              </w:rPr>
              <w:t>35</w:t>
            </w:r>
          </w:p>
        </w:tc>
        <w:tc>
          <w:tcPr>
            <w:tcW w:w="0" w:type="auto"/>
            <w:vAlign w:val="center"/>
          </w:tcPr>
          <w:p w:rsidR="00F37283" w:rsidRPr="007032A4" w:rsidRDefault="00F37283" w:rsidP="00C134EB">
            <w:pPr>
              <w:jc w:val="center"/>
              <w:rPr>
                <w:sz w:val="22"/>
                <w:szCs w:val="22"/>
              </w:rPr>
            </w:pPr>
            <w:r w:rsidRPr="007032A4">
              <w:rPr>
                <w:sz w:val="22"/>
                <w:szCs w:val="22"/>
              </w:rPr>
              <w:t>30</w:t>
            </w:r>
          </w:p>
        </w:tc>
        <w:tc>
          <w:tcPr>
            <w:tcW w:w="0" w:type="auto"/>
            <w:vAlign w:val="center"/>
          </w:tcPr>
          <w:p w:rsidR="00F37283" w:rsidRPr="007032A4" w:rsidRDefault="00F37283" w:rsidP="00C134EB">
            <w:pPr>
              <w:jc w:val="center"/>
              <w:rPr>
                <w:sz w:val="22"/>
                <w:szCs w:val="22"/>
              </w:rPr>
            </w:pPr>
            <w:r w:rsidRPr="007032A4">
              <w:rPr>
                <w:sz w:val="22"/>
                <w:szCs w:val="22"/>
              </w:rPr>
              <w:t>30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45</w:t>
            </w:r>
          </w:p>
        </w:tc>
        <w:tc>
          <w:tcPr>
            <w:tcW w:w="0" w:type="auto"/>
            <w:vAlign w:val="center"/>
          </w:tcPr>
          <w:p w:rsidR="00F37283" w:rsidRPr="007032A4" w:rsidRDefault="00F37283" w:rsidP="00C134EB">
            <w:pPr>
              <w:jc w:val="center"/>
              <w:rPr>
                <w:sz w:val="22"/>
                <w:szCs w:val="22"/>
              </w:rPr>
            </w:pPr>
            <w:r w:rsidRPr="007032A4">
              <w:rPr>
                <w:sz w:val="22"/>
                <w:szCs w:val="22"/>
              </w:rPr>
              <w:t>45</w:t>
            </w:r>
          </w:p>
        </w:tc>
        <w:tc>
          <w:tcPr>
            <w:tcW w:w="0" w:type="auto"/>
            <w:vAlign w:val="center"/>
          </w:tcPr>
          <w:p w:rsidR="00F37283" w:rsidRPr="007032A4" w:rsidRDefault="00F37283" w:rsidP="00C134EB">
            <w:pPr>
              <w:jc w:val="center"/>
              <w:rPr>
                <w:sz w:val="22"/>
                <w:szCs w:val="22"/>
              </w:rPr>
            </w:pPr>
            <w:r w:rsidRPr="007032A4">
              <w:rPr>
                <w:sz w:val="22"/>
                <w:szCs w:val="22"/>
              </w:rPr>
              <w:t>40</w:t>
            </w:r>
          </w:p>
        </w:tc>
        <w:tc>
          <w:tcPr>
            <w:tcW w:w="0" w:type="auto"/>
            <w:vAlign w:val="center"/>
          </w:tcPr>
          <w:p w:rsidR="00F37283" w:rsidRPr="007032A4" w:rsidRDefault="00F37283" w:rsidP="00C134EB">
            <w:pPr>
              <w:jc w:val="center"/>
              <w:rPr>
                <w:sz w:val="22"/>
                <w:szCs w:val="22"/>
              </w:rPr>
            </w:pPr>
            <w:r w:rsidRPr="007032A4">
              <w:rPr>
                <w:sz w:val="22"/>
                <w:szCs w:val="22"/>
              </w:rPr>
              <w:t>35</w:t>
            </w:r>
          </w:p>
        </w:tc>
        <w:tc>
          <w:tcPr>
            <w:tcW w:w="0" w:type="auto"/>
            <w:vAlign w:val="center"/>
          </w:tcPr>
          <w:p w:rsidR="00F37283" w:rsidRPr="007032A4" w:rsidRDefault="00F37283" w:rsidP="00C134EB">
            <w:pPr>
              <w:jc w:val="center"/>
              <w:rPr>
                <w:sz w:val="22"/>
                <w:szCs w:val="22"/>
              </w:rPr>
            </w:pPr>
            <w:r w:rsidRPr="007032A4">
              <w:rPr>
                <w:sz w:val="22"/>
                <w:szCs w:val="22"/>
              </w:rPr>
              <w:t>35</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61</w:t>
            </w:r>
          </w:p>
        </w:tc>
        <w:tc>
          <w:tcPr>
            <w:tcW w:w="0" w:type="auto"/>
            <w:vAlign w:val="center"/>
          </w:tcPr>
          <w:p w:rsidR="00F37283" w:rsidRPr="007032A4" w:rsidRDefault="00F37283" w:rsidP="00C134EB">
            <w:pPr>
              <w:jc w:val="center"/>
              <w:rPr>
                <w:sz w:val="22"/>
                <w:szCs w:val="22"/>
              </w:rPr>
            </w:pPr>
            <w:r w:rsidRPr="007032A4">
              <w:rPr>
                <w:sz w:val="22"/>
                <w:szCs w:val="22"/>
              </w:rPr>
              <w:t>60</w:t>
            </w:r>
          </w:p>
        </w:tc>
        <w:tc>
          <w:tcPr>
            <w:tcW w:w="0" w:type="auto"/>
            <w:vAlign w:val="center"/>
          </w:tcPr>
          <w:p w:rsidR="00F37283" w:rsidRPr="007032A4" w:rsidRDefault="00F37283" w:rsidP="00C134EB">
            <w:pPr>
              <w:jc w:val="center"/>
              <w:rPr>
                <w:sz w:val="22"/>
                <w:szCs w:val="22"/>
              </w:rPr>
            </w:pPr>
            <w:r w:rsidRPr="007032A4">
              <w:rPr>
                <w:sz w:val="22"/>
                <w:szCs w:val="22"/>
              </w:rPr>
              <w:t>46</w:t>
            </w:r>
          </w:p>
        </w:tc>
        <w:tc>
          <w:tcPr>
            <w:tcW w:w="0" w:type="auto"/>
            <w:vAlign w:val="center"/>
          </w:tcPr>
          <w:p w:rsidR="00F37283" w:rsidRPr="007032A4" w:rsidRDefault="00F37283" w:rsidP="00C134EB">
            <w:pPr>
              <w:jc w:val="center"/>
              <w:rPr>
                <w:sz w:val="22"/>
                <w:szCs w:val="22"/>
              </w:rPr>
            </w:pPr>
            <w:r w:rsidRPr="007032A4">
              <w:rPr>
                <w:sz w:val="22"/>
                <w:szCs w:val="22"/>
              </w:rPr>
              <w:t>19</w:t>
            </w:r>
          </w:p>
        </w:tc>
        <w:tc>
          <w:tcPr>
            <w:tcW w:w="0" w:type="auto"/>
            <w:vAlign w:val="center"/>
          </w:tcPr>
          <w:p w:rsidR="00F37283" w:rsidRPr="007032A4" w:rsidRDefault="00F37283" w:rsidP="00C134EB">
            <w:pPr>
              <w:jc w:val="center"/>
              <w:rPr>
                <w:sz w:val="22"/>
                <w:szCs w:val="22"/>
              </w:rPr>
            </w:pPr>
            <w:r w:rsidRPr="007032A4">
              <w:rPr>
                <w:sz w:val="22"/>
                <w:szCs w:val="22"/>
              </w:rPr>
              <w:t>10</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 xml:space="preserve">Уровень удовлетворенности потребителями услуг в </w:t>
            </w:r>
            <w:proofErr w:type="spellStart"/>
            <w:r w:rsidRPr="007032A4">
              <w:rPr>
                <w:sz w:val="22"/>
                <w:szCs w:val="22"/>
              </w:rPr>
              <w:t>культурно-досуговой</w:t>
            </w:r>
            <w:proofErr w:type="spellEnd"/>
            <w:r w:rsidRPr="007032A4">
              <w:rPr>
                <w:sz w:val="22"/>
                <w:szCs w:val="22"/>
              </w:rPr>
              <w:t xml:space="preserve"> сфере качеством предоставляемых услуг</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80</w:t>
            </w:r>
          </w:p>
        </w:tc>
        <w:tc>
          <w:tcPr>
            <w:tcW w:w="0" w:type="auto"/>
            <w:vAlign w:val="center"/>
          </w:tcPr>
          <w:p w:rsidR="00F37283" w:rsidRPr="007032A4" w:rsidRDefault="00F37283" w:rsidP="00C134EB">
            <w:pPr>
              <w:jc w:val="center"/>
              <w:rPr>
                <w:sz w:val="22"/>
                <w:szCs w:val="22"/>
              </w:rPr>
            </w:pPr>
            <w:r w:rsidRPr="007032A4">
              <w:rPr>
                <w:sz w:val="22"/>
                <w:szCs w:val="22"/>
              </w:rPr>
              <w:t>80</w:t>
            </w:r>
          </w:p>
        </w:tc>
        <w:tc>
          <w:tcPr>
            <w:tcW w:w="0" w:type="auto"/>
            <w:vAlign w:val="center"/>
          </w:tcPr>
          <w:p w:rsidR="00F37283" w:rsidRPr="007032A4" w:rsidRDefault="00F37283" w:rsidP="00C134EB">
            <w:pPr>
              <w:jc w:val="center"/>
              <w:rPr>
                <w:sz w:val="22"/>
                <w:szCs w:val="22"/>
              </w:rPr>
            </w:pPr>
            <w:r w:rsidRPr="007032A4">
              <w:rPr>
                <w:sz w:val="22"/>
                <w:szCs w:val="22"/>
              </w:rPr>
              <w:t>90</w:t>
            </w:r>
          </w:p>
        </w:tc>
        <w:tc>
          <w:tcPr>
            <w:tcW w:w="0" w:type="auto"/>
            <w:vAlign w:val="center"/>
          </w:tcPr>
          <w:p w:rsidR="00F37283" w:rsidRPr="007032A4" w:rsidRDefault="00F37283" w:rsidP="00C134EB">
            <w:pPr>
              <w:jc w:val="center"/>
              <w:rPr>
                <w:sz w:val="22"/>
                <w:szCs w:val="22"/>
              </w:rPr>
            </w:pPr>
            <w:r w:rsidRPr="007032A4">
              <w:rPr>
                <w:sz w:val="22"/>
                <w:szCs w:val="22"/>
              </w:rPr>
              <w:t>90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80</w:t>
            </w:r>
          </w:p>
        </w:tc>
        <w:tc>
          <w:tcPr>
            <w:tcW w:w="0" w:type="auto"/>
            <w:vAlign w:val="center"/>
          </w:tcPr>
          <w:p w:rsidR="00F37283" w:rsidRPr="007032A4" w:rsidRDefault="00F37283" w:rsidP="00C134EB">
            <w:pPr>
              <w:jc w:val="center"/>
              <w:rPr>
                <w:sz w:val="22"/>
                <w:szCs w:val="22"/>
              </w:rPr>
            </w:pPr>
            <w:r w:rsidRPr="007032A4">
              <w:rPr>
                <w:sz w:val="22"/>
                <w:szCs w:val="22"/>
              </w:rPr>
              <w:t>80</w:t>
            </w:r>
          </w:p>
        </w:tc>
        <w:tc>
          <w:tcPr>
            <w:tcW w:w="0" w:type="auto"/>
            <w:vAlign w:val="center"/>
          </w:tcPr>
          <w:p w:rsidR="00F37283" w:rsidRPr="007032A4" w:rsidRDefault="00F37283" w:rsidP="00C134EB">
            <w:pPr>
              <w:jc w:val="center"/>
              <w:rPr>
                <w:sz w:val="22"/>
                <w:szCs w:val="22"/>
              </w:rPr>
            </w:pPr>
            <w:r w:rsidRPr="007032A4">
              <w:rPr>
                <w:sz w:val="22"/>
                <w:szCs w:val="22"/>
              </w:rPr>
              <w:t>90</w:t>
            </w:r>
          </w:p>
        </w:tc>
        <w:tc>
          <w:tcPr>
            <w:tcW w:w="0" w:type="auto"/>
            <w:vAlign w:val="center"/>
          </w:tcPr>
          <w:p w:rsidR="00F37283" w:rsidRPr="007032A4" w:rsidRDefault="00F37283" w:rsidP="00C134EB">
            <w:pPr>
              <w:jc w:val="center"/>
              <w:rPr>
                <w:sz w:val="22"/>
                <w:szCs w:val="22"/>
              </w:rPr>
            </w:pPr>
            <w:r w:rsidRPr="007032A4">
              <w:rPr>
                <w:sz w:val="22"/>
                <w:szCs w:val="22"/>
              </w:rPr>
              <w:t>90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80</w:t>
            </w:r>
          </w:p>
        </w:tc>
        <w:tc>
          <w:tcPr>
            <w:tcW w:w="0" w:type="auto"/>
            <w:vAlign w:val="center"/>
          </w:tcPr>
          <w:p w:rsidR="00F37283" w:rsidRPr="007032A4" w:rsidRDefault="00F37283" w:rsidP="00C134EB">
            <w:pPr>
              <w:jc w:val="center"/>
              <w:rPr>
                <w:sz w:val="22"/>
                <w:szCs w:val="22"/>
              </w:rPr>
            </w:pPr>
            <w:r w:rsidRPr="007032A4">
              <w:rPr>
                <w:sz w:val="22"/>
                <w:szCs w:val="22"/>
              </w:rPr>
              <w:t>80</w:t>
            </w:r>
          </w:p>
        </w:tc>
        <w:tc>
          <w:tcPr>
            <w:tcW w:w="0" w:type="auto"/>
            <w:vAlign w:val="center"/>
          </w:tcPr>
          <w:p w:rsidR="00F37283" w:rsidRPr="007032A4" w:rsidRDefault="00F37283" w:rsidP="00C134EB">
            <w:pPr>
              <w:jc w:val="center"/>
              <w:rPr>
                <w:sz w:val="22"/>
                <w:szCs w:val="22"/>
              </w:rPr>
            </w:pPr>
            <w:r w:rsidRPr="007032A4">
              <w:rPr>
                <w:sz w:val="22"/>
                <w:szCs w:val="22"/>
              </w:rPr>
              <w:t>90</w:t>
            </w:r>
          </w:p>
        </w:tc>
        <w:tc>
          <w:tcPr>
            <w:tcW w:w="0" w:type="auto"/>
            <w:vAlign w:val="center"/>
          </w:tcPr>
          <w:p w:rsidR="00F37283" w:rsidRPr="007032A4" w:rsidRDefault="00F37283" w:rsidP="00C134EB">
            <w:pPr>
              <w:jc w:val="center"/>
              <w:rPr>
                <w:sz w:val="22"/>
                <w:szCs w:val="22"/>
              </w:rPr>
            </w:pPr>
            <w:r w:rsidRPr="007032A4">
              <w:rPr>
                <w:sz w:val="22"/>
                <w:szCs w:val="22"/>
              </w:rPr>
              <w:t>90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83</w:t>
            </w:r>
          </w:p>
        </w:tc>
        <w:tc>
          <w:tcPr>
            <w:tcW w:w="0" w:type="auto"/>
            <w:vAlign w:val="center"/>
          </w:tcPr>
          <w:p w:rsidR="00F37283" w:rsidRPr="007032A4" w:rsidRDefault="00F37283" w:rsidP="00C134EB">
            <w:pPr>
              <w:jc w:val="center"/>
              <w:rPr>
                <w:sz w:val="22"/>
                <w:szCs w:val="22"/>
              </w:rPr>
            </w:pPr>
            <w:r w:rsidRPr="007032A4">
              <w:rPr>
                <w:sz w:val="22"/>
                <w:szCs w:val="22"/>
              </w:rPr>
              <w:t>85</w:t>
            </w:r>
          </w:p>
        </w:tc>
        <w:tc>
          <w:tcPr>
            <w:tcW w:w="0" w:type="auto"/>
            <w:vAlign w:val="center"/>
          </w:tcPr>
          <w:p w:rsidR="00F37283" w:rsidRPr="007032A4" w:rsidRDefault="00F37283" w:rsidP="00C134EB">
            <w:pPr>
              <w:jc w:val="center"/>
              <w:rPr>
                <w:sz w:val="22"/>
                <w:szCs w:val="22"/>
              </w:rPr>
            </w:pPr>
            <w:r w:rsidRPr="007032A4">
              <w:rPr>
                <w:sz w:val="22"/>
                <w:szCs w:val="22"/>
              </w:rPr>
              <w:t>85</w:t>
            </w:r>
          </w:p>
        </w:tc>
        <w:tc>
          <w:tcPr>
            <w:tcW w:w="0" w:type="auto"/>
            <w:vAlign w:val="center"/>
          </w:tcPr>
          <w:p w:rsidR="00F37283" w:rsidRPr="007032A4" w:rsidRDefault="00F37283" w:rsidP="00C134EB">
            <w:pPr>
              <w:jc w:val="center"/>
              <w:rPr>
                <w:sz w:val="22"/>
                <w:szCs w:val="22"/>
              </w:rPr>
            </w:pPr>
            <w:r w:rsidRPr="007032A4">
              <w:rPr>
                <w:sz w:val="22"/>
                <w:szCs w:val="22"/>
              </w:rPr>
              <w:t>92</w:t>
            </w:r>
          </w:p>
        </w:tc>
        <w:tc>
          <w:tcPr>
            <w:tcW w:w="0" w:type="auto"/>
            <w:vAlign w:val="center"/>
          </w:tcPr>
          <w:p w:rsidR="00F37283" w:rsidRPr="007032A4" w:rsidRDefault="00F37283" w:rsidP="00C134EB">
            <w:pPr>
              <w:jc w:val="center"/>
              <w:rPr>
                <w:sz w:val="22"/>
                <w:szCs w:val="22"/>
              </w:rPr>
            </w:pPr>
            <w:r w:rsidRPr="007032A4">
              <w:rPr>
                <w:sz w:val="22"/>
                <w:szCs w:val="22"/>
              </w:rPr>
              <w:t>93</w:t>
            </w:r>
          </w:p>
        </w:tc>
      </w:tr>
      <w:tr w:rsidR="00F37283" w:rsidRPr="007032A4" w:rsidTr="00D47517">
        <w:tc>
          <w:tcPr>
            <w:tcW w:w="0" w:type="auto"/>
            <w:gridSpan w:val="6"/>
          </w:tcPr>
          <w:p w:rsidR="00744F9F" w:rsidRPr="007032A4" w:rsidRDefault="00744F9F" w:rsidP="00C134EB">
            <w:pPr>
              <w:jc w:val="center"/>
              <w:rPr>
                <w:b/>
                <w:sz w:val="22"/>
                <w:szCs w:val="22"/>
              </w:rPr>
            </w:pPr>
          </w:p>
          <w:p w:rsidR="00744F9F" w:rsidRPr="007032A4" w:rsidRDefault="00744F9F" w:rsidP="00C134EB">
            <w:pPr>
              <w:jc w:val="center"/>
              <w:rPr>
                <w:b/>
                <w:sz w:val="22"/>
                <w:szCs w:val="22"/>
              </w:rPr>
            </w:pPr>
          </w:p>
          <w:p w:rsidR="00F37283" w:rsidRPr="007032A4" w:rsidRDefault="00F37283" w:rsidP="00C134EB">
            <w:pPr>
              <w:jc w:val="center"/>
              <w:rPr>
                <w:b/>
                <w:sz w:val="22"/>
                <w:szCs w:val="22"/>
              </w:rPr>
            </w:pPr>
            <w:r w:rsidRPr="007032A4">
              <w:rPr>
                <w:b/>
                <w:sz w:val="22"/>
                <w:szCs w:val="22"/>
              </w:rPr>
              <w:lastRenderedPageBreak/>
              <w:t>БИБЛИОТЕКИ</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lastRenderedPageBreak/>
              <w:t>Книжный фонд</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718529</w:t>
            </w:r>
          </w:p>
        </w:tc>
        <w:tc>
          <w:tcPr>
            <w:tcW w:w="0" w:type="auto"/>
            <w:vAlign w:val="center"/>
          </w:tcPr>
          <w:p w:rsidR="00F37283" w:rsidRPr="007032A4" w:rsidRDefault="00F37283" w:rsidP="00C134EB">
            <w:pPr>
              <w:jc w:val="center"/>
              <w:rPr>
                <w:sz w:val="22"/>
                <w:szCs w:val="22"/>
              </w:rPr>
            </w:pPr>
            <w:r w:rsidRPr="007032A4">
              <w:rPr>
                <w:sz w:val="22"/>
                <w:szCs w:val="22"/>
              </w:rPr>
              <w:t>717739</w:t>
            </w:r>
          </w:p>
        </w:tc>
        <w:tc>
          <w:tcPr>
            <w:tcW w:w="0" w:type="auto"/>
            <w:vAlign w:val="center"/>
          </w:tcPr>
          <w:p w:rsidR="00F37283" w:rsidRPr="007032A4" w:rsidRDefault="00F37283" w:rsidP="00C134EB">
            <w:pPr>
              <w:jc w:val="center"/>
              <w:rPr>
                <w:sz w:val="22"/>
                <w:szCs w:val="22"/>
              </w:rPr>
            </w:pPr>
            <w:r w:rsidRPr="007032A4">
              <w:rPr>
                <w:sz w:val="22"/>
                <w:szCs w:val="22"/>
              </w:rPr>
              <w:t>724067</w:t>
            </w:r>
          </w:p>
        </w:tc>
        <w:tc>
          <w:tcPr>
            <w:tcW w:w="0" w:type="auto"/>
            <w:vAlign w:val="center"/>
          </w:tcPr>
          <w:p w:rsidR="00F37283" w:rsidRPr="007032A4" w:rsidRDefault="00F37283" w:rsidP="00C134EB">
            <w:pPr>
              <w:jc w:val="center"/>
              <w:rPr>
                <w:sz w:val="22"/>
                <w:szCs w:val="22"/>
              </w:rPr>
            </w:pPr>
            <w:r w:rsidRPr="007032A4">
              <w:rPr>
                <w:sz w:val="22"/>
                <w:szCs w:val="22"/>
              </w:rPr>
              <w:t>729258</w:t>
            </w:r>
          </w:p>
        </w:tc>
        <w:tc>
          <w:tcPr>
            <w:tcW w:w="0" w:type="auto"/>
            <w:vAlign w:val="center"/>
          </w:tcPr>
          <w:p w:rsidR="00F37283" w:rsidRPr="007032A4" w:rsidRDefault="00F37283" w:rsidP="00C134EB">
            <w:pPr>
              <w:jc w:val="center"/>
              <w:rPr>
                <w:sz w:val="22"/>
                <w:szCs w:val="22"/>
              </w:rPr>
            </w:pPr>
            <w:r w:rsidRPr="007032A4">
              <w:rPr>
                <w:sz w:val="22"/>
                <w:szCs w:val="22"/>
              </w:rPr>
              <w:t>733300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259293</w:t>
            </w:r>
          </w:p>
        </w:tc>
        <w:tc>
          <w:tcPr>
            <w:tcW w:w="0" w:type="auto"/>
            <w:vAlign w:val="center"/>
          </w:tcPr>
          <w:p w:rsidR="00F37283" w:rsidRPr="007032A4" w:rsidRDefault="00F37283" w:rsidP="00C134EB">
            <w:pPr>
              <w:jc w:val="center"/>
              <w:rPr>
                <w:sz w:val="22"/>
                <w:szCs w:val="22"/>
              </w:rPr>
            </w:pPr>
            <w:r w:rsidRPr="007032A4">
              <w:rPr>
                <w:sz w:val="22"/>
                <w:szCs w:val="22"/>
              </w:rPr>
              <w:t>261609</w:t>
            </w:r>
          </w:p>
        </w:tc>
        <w:tc>
          <w:tcPr>
            <w:tcW w:w="0" w:type="auto"/>
            <w:vAlign w:val="center"/>
          </w:tcPr>
          <w:p w:rsidR="00F37283" w:rsidRPr="007032A4" w:rsidRDefault="00F37283" w:rsidP="00C134EB">
            <w:pPr>
              <w:jc w:val="center"/>
              <w:rPr>
                <w:sz w:val="22"/>
                <w:szCs w:val="22"/>
              </w:rPr>
            </w:pPr>
            <w:r w:rsidRPr="007032A4">
              <w:rPr>
                <w:sz w:val="22"/>
                <w:szCs w:val="22"/>
              </w:rPr>
              <w:t>263949</w:t>
            </w:r>
          </w:p>
        </w:tc>
        <w:tc>
          <w:tcPr>
            <w:tcW w:w="0" w:type="auto"/>
            <w:vAlign w:val="center"/>
          </w:tcPr>
          <w:p w:rsidR="00F37283" w:rsidRPr="007032A4" w:rsidRDefault="00F37283" w:rsidP="00C134EB">
            <w:pPr>
              <w:jc w:val="center"/>
              <w:rPr>
                <w:sz w:val="22"/>
                <w:szCs w:val="22"/>
              </w:rPr>
            </w:pPr>
            <w:r w:rsidRPr="007032A4">
              <w:rPr>
                <w:sz w:val="22"/>
                <w:szCs w:val="22"/>
              </w:rPr>
              <w:t>265729</w:t>
            </w:r>
          </w:p>
        </w:tc>
        <w:tc>
          <w:tcPr>
            <w:tcW w:w="0" w:type="auto"/>
            <w:vAlign w:val="center"/>
          </w:tcPr>
          <w:p w:rsidR="00F37283" w:rsidRPr="007032A4" w:rsidRDefault="00F37283" w:rsidP="00C134EB">
            <w:pPr>
              <w:jc w:val="center"/>
              <w:rPr>
                <w:sz w:val="22"/>
                <w:szCs w:val="22"/>
              </w:rPr>
            </w:pPr>
            <w:r w:rsidRPr="007032A4">
              <w:rPr>
                <w:sz w:val="22"/>
                <w:szCs w:val="22"/>
              </w:rPr>
              <w:t>267800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459236</w:t>
            </w:r>
          </w:p>
        </w:tc>
        <w:tc>
          <w:tcPr>
            <w:tcW w:w="0" w:type="auto"/>
            <w:vAlign w:val="center"/>
          </w:tcPr>
          <w:p w:rsidR="00F37283" w:rsidRPr="007032A4" w:rsidRDefault="00F37283" w:rsidP="00C134EB">
            <w:pPr>
              <w:jc w:val="center"/>
              <w:rPr>
                <w:sz w:val="22"/>
                <w:szCs w:val="22"/>
              </w:rPr>
            </w:pPr>
            <w:r w:rsidRPr="007032A4">
              <w:rPr>
                <w:sz w:val="22"/>
                <w:szCs w:val="22"/>
              </w:rPr>
              <w:t>456130</w:t>
            </w:r>
          </w:p>
        </w:tc>
        <w:tc>
          <w:tcPr>
            <w:tcW w:w="0" w:type="auto"/>
            <w:vAlign w:val="center"/>
          </w:tcPr>
          <w:p w:rsidR="00F37283" w:rsidRPr="007032A4" w:rsidRDefault="00F37283" w:rsidP="00C134EB">
            <w:pPr>
              <w:jc w:val="center"/>
              <w:rPr>
                <w:sz w:val="22"/>
                <w:szCs w:val="22"/>
              </w:rPr>
            </w:pPr>
            <w:r w:rsidRPr="007032A4">
              <w:rPr>
                <w:sz w:val="22"/>
                <w:szCs w:val="22"/>
              </w:rPr>
              <w:t>460118</w:t>
            </w:r>
          </w:p>
        </w:tc>
        <w:tc>
          <w:tcPr>
            <w:tcW w:w="0" w:type="auto"/>
            <w:vAlign w:val="center"/>
          </w:tcPr>
          <w:p w:rsidR="00F37283" w:rsidRPr="007032A4" w:rsidRDefault="00F37283" w:rsidP="00C134EB">
            <w:pPr>
              <w:jc w:val="center"/>
              <w:rPr>
                <w:sz w:val="22"/>
                <w:szCs w:val="22"/>
              </w:rPr>
            </w:pPr>
            <w:r w:rsidRPr="007032A4">
              <w:rPr>
                <w:sz w:val="22"/>
                <w:szCs w:val="22"/>
              </w:rPr>
              <w:t>463529</w:t>
            </w:r>
          </w:p>
        </w:tc>
        <w:tc>
          <w:tcPr>
            <w:tcW w:w="0" w:type="auto"/>
            <w:vAlign w:val="center"/>
          </w:tcPr>
          <w:p w:rsidR="00F37283" w:rsidRPr="007032A4" w:rsidRDefault="00F37283" w:rsidP="00C134EB">
            <w:pPr>
              <w:jc w:val="center"/>
              <w:rPr>
                <w:sz w:val="22"/>
                <w:szCs w:val="22"/>
              </w:rPr>
            </w:pPr>
            <w:r w:rsidRPr="007032A4">
              <w:rPr>
                <w:sz w:val="22"/>
                <w:szCs w:val="22"/>
              </w:rPr>
              <w:t>465500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146020</w:t>
            </w:r>
          </w:p>
        </w:tc>
        <w:tc>
          <w:tcPr>
            <w:tcW w:w="0" w:type="auto"/>
            <w:vAlign w:val="center"/>
          </w:tcPr>
          <w:p w:rsidR="00F37283" w:rsidRPr="007032A4" w:rsidRDefault="00F37283" w:rsidP="00C134EB">
            <w:pPr>
              <w:jc w:val="center"/>
              <w:rPr>
                <w:sz w:val="22"/>
                <w:szCs w:val="22"/>
              </w:rPr>
            </w:pPr>
            <w:r w:rsidRPr="007032A4">
              <w:rPr>
                <w:sz w:val="22"/>
                <w:szCs w:val="22"/>
              </w:rPr>
              <w:t>144593</w:t>
            </w:r>
          </w:p>
        </w:tc>
        <w:tc>
          <w:tcPr>
            <w:tcW w:w="0" w:type="auto"/>
            <w:vAlign w:val="center"/>
          </w:tcPr>
          <w:p w:rsidR="00F37283" w:rsidRPr="007032A4" w:rsidRDefault="00F37283" w:rsidP="00C134EB">
            <w:pPr>
              <w:jc w:val="center"/>
              <w:rPr>
                <w:sz w:val="22"/>
                <w:szCs w:val="22"/>
              </w:rPr>
            </w:pPr>
            <w:r w:rsidRPr="007032A4">
              <w:rPr>
                <w:sz w:val="22"/>
                <w:szCs w:val="22"/>
              </w:rPr>
              <w:t>146778</w:t>
            </w:r>
          </w:p>
        </w:tc>
        <w:tc>
          <w:tcPr>
            <w:tcW w:w="0" w:type="auto"/>
            <w:vAlign w:val="center"/>
          </w:tcPr>
          <w:p w:rsidR="00F37283" w:rsidRPr="007032A4" w:rsidRDefault="00F37283" w:rsidP="00C134EB">
            <w:pPr>
              <w:jc w:val="center"/>
              <w:rPr>
                <w:sz w:val="22"/>
                <w:szCs w:val="22"/>
              </w:rPr>
            </w:pPr>
            <w:r w:rsidRPr="007032A4">
              <w:rPr>
                <w:sz w:val="22"/>
                <w:szCs w:val="22"/>
              </w:rPr>
              <w:t>153184</w:t>
            </w:r>
          </w:p>
        </w:tc>
        <w:tc>
          <w:tcPr>
            <w:tcW w:w="0" w:type="auto"/>
            <w:vAlign w:val="center"/>
          </w:tcPr>
          <w:p w:rsidR="00F37283" w:rsidRPr="007032A4" w:rsidRDefault="00F37283" w:rsidP="00C134EB">
            <w:pPr>
              <w:jc w:val="center"/>
              <w:rPr>
                <w:sz w:val="22"/>
                <w:szCs w:val="22"/>
              </w:rPr>
            </w:pPr>
            <w:r w:rsidRPr="007032A4">
              <w:rPr>
                <w:sz w:val="22"/>
                <w:szCs w:val="22"/>
              </w:rPr>
              <w:t>155200</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Показатели обеспеченности библиотек материально-технической базой (% от действующих нормативов)</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59</w:t>
            </w:r>
          </w:p>
        </w:tc>
        <w:tc>
          <w:tcPr>
            <w:tcW w:w="0" w:type="auto"/>
            <w:vAlign w:val="center"/>
          </w:tcPr>
          <w:p w:rsidR="00F37283" w:rsidRPr="007032A4" w:rsidRDefault="00F37283" w:rsidP="00C134EB">
            <w:pPr>
              <w:jc w:val="center"/>
              <w:rPr>
                <w:sz w:val="22"/>
                <w:szCs w:val="22"/>
              </w:rPr>
            </w:pPr>
            <w:r w:rsidRPr="007032A4">
              <w:rPr>
                <w:sz w:val="22"/>
                <w:szCs w:val="22"/>
              </w:rPr>
              <w:t>65</w:t>
            </w:r>
          </w:p>
        </w:tc>
        <w:tc>
          <w:tcPr>
            <w:tcW w:w="0" w:type="auto"/>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75</w:t>
            </w:r>
          </w:p>
        </w:tc>
        <w:tc>
          <w:tcPr>
            <w:tcW w:w="0" w:type="auto"/>
            <w:vAlign w:val="center"/>
          </w:tcPr>
          <w:p w:rsidR="00F37283" w:rsidRPr="007032A4" w:rsidRDefault="00F37283" w:rsidP="00C134EB">
            <w:pPr>
              <w:jc w:val="center"/>
              <w:rPr>
                <w:sz w:val="22"/>
                <w:szCs w:val="22"/>
              </w:rPr>
            </w:pPr>
            <w:r w:rsidRPr="007032A4">
              <w:rPr>
                <w:sz w:val="22"/>
                <w:szCs w:val="22"/>
              </w:rPr>
              <w:t>75</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50</w:t>
            </w:r>
          </w:p>
        </w:tc>
        <w:tc>
          <w:tcPr>
            <w:tcW w:w="0" w:type="auto"/>
            <w:vAlign w:val="center"/>
          </w:tcPr>
          <w:p w:rsidR="00F37283" w:rsidRPr="007032A4" w:rsidRDefault="00F37283" w:rsidP="00C134EB">
            <w:pPr>
              <w:jc w:val="center"/>
              <w:rPr>
                <w:sz w:val="22"/>
                <w:szCs w:val="22"/>
              </w:rPr>
            </w:pPr>
            <w:r w:rsidRPr="007032A4">
              <w:rPr>
                <w:sz w:val="22"/>
                <w:szCs w:val="22"/>
              </w:rPr>
              <w:t>60</w:t>
            </w:r>
          </w:p>
        </w:tc>
        <w:tc>
          <w:tcPr>
            <w:tcW w:w="0" w:type="auto"/>
            <w:vAlign w:val="center"/>
          </w:tcPr>
          <w:p w:rsidR="00F37283" w:rsidRPr="007032A4" w:rsidRDefault="00F37283" w:rsidP="00C134EB">
            <w:pPr>
              <w:jc w:val="center"/>
              <w:rPr>
                <w:sz w:val="22"/>
                <w:szCs w:val="22"/>
              </w:rPr>
            </w:pPr>
            <w:r w:rsidRPr="007032A4">
              <w:rPr>
                <w:sz w:val="22"/>
                <w:szCs w:val="22"/>
              </w:rPr>
              <w:t>65</w:t>
            </w:r>
          </w:p>
        </w:tc>
        <w:tc>
          <w:tcPr>
            <w:tcW w:w="0" w:type="auto"/>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70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68</w:t>
            </w:r>
          </w:p>
        </w:tc>
        <w:tc>
          <w:tcPr>
            <w:tcW w:w="0" w:type="auto"/>
            <w:vAlign w:val="center"/>
          </w:tcPr>
          <w:p w:rsidR="00F37283" w:rsidRPr="007032A4" w:rsidRDefault="00F37283" w:rsidP="00C134EB">
            <w:pPr>
              <w:jc w:val="center"/>
              <w:rPr>
                <w:sz w:val="22"/>
                <w:szCs w:val="22"/>
              </w:rPr>
            </w:pPr>
            <w:r w:rsidRPr="007032A4">
              <w:rPr>
                <w:sz w:val="22"/>
                <w:szCs w:val="22"/>
              </w:rPr>
              <w:t>70</w:t>
            </w:r>
          </w:p>
        </w:tc>
        <w:tc>
          <w:tcPr>
            <w:tcW w:w="0" w:type="auto"/>
            <w:vAlign w:val="center"/>
          </w:tcPr>
          <w:p w:rsidR="00F37283" w:rsidRPr="007032A4" w:rsidRDefault="00F37283" w:rsidP="00C134EB">
            <w:pPr>
              <w:jc w:val="center"/>
              <w:rPr>
                <w:sz w:val="22"/>
                <w:szCs w:val="22"/>
              </w:rPr>
            </w:pPr>
            <w:r w:rsidRPr="007032A4">
              <w:rPr>
                <w:sz w:val="22"/>
                <w:szCs w:val="22"/>
              </w:rPr>
              <w:t>75</w:t>
            </w:r>
          </w:p>
        </w:tc>
        <w:tc>
          <w:tcPr>
            <w:tcW w:w="0" w:type="auto"/>
            <w:vAlign w:val="center"/>
          </w:tcPr>
          <w:p w:rsidR="00F37283" w:rsidRPr="007032A4" w:rsidRDefault="00F37283" w:rsidP="00C134EB">
            <w:pPr>
              <w:jc w:val="center"/>
              <w:rPr>
                <w:sz w:val="22"/>
                <w:szCs w:val="22"/>
              </w:rPr>
            </w:pPr>
            <w:r w:rsidRPr="007032A4">
              <w:rPr>
                <w:sz w:val="22"/>
                <w:szCs w:val="22"/>
              </w:rPr>
              <w:t>80</w:t>
            </w:r>
          </w:p>
        </w:tc>
        <w:tc>
          <w:tcPr>
            <w:tcW w:w="0" w:type="auto"/>
            <w:vAlign w:val="center"/>
          </w:tcPr>
          <w:p w:rsidR="00F37283" w:rsidRPr="007032A4" w:rsidRDefault="00F37283" w:rsidP="00C134EB">
            <w:pPr>
              <w:jc w:val="center"/>
              <w:rPr>
                <w:sz w:val="22"/>
                <w:szCs w:val="22"/>
              </w:rPr>
            </w:pPr>
            <w:r w:rsidRPr="007032A4">
              <w:rPr>
                <w:sz w:val="22"/>
                <w:szCs w:val="22"/>
              </w:rPr>
              <w:t>80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73</w:t>
            </w:r>
          </w:p>
        </w:tc>
        <w:tc>
          <w:tcPr>
            <w:tcW w:w="0" w:type="auto"/>
            <w:vAlign w:val="center"/>
          </w:tcPr>
          <w:p w:rsidR="00F37283" w:rsidRPr="007032A4" w:rsidRDefault="00F37283" w:rsidP="00C134EB">
            <w:pPr>
              <w:jc w:val="center"/>
              <w:rPr>
                <w:sz w:val="22"/>
                <w:szCs w:val="22"/>
              </w:rPr>
            </w:pPr>
            <w:r w:rsidRPr="007032A4">
              <w:rPr>
                <w:sz w:val="22"/>
                <w:szCs w:val="22"/>
              </w:rPr>
              <w:t>78</w:t>
            </w:r>
          </w:p>
        </w:tc>
        <w:tc>
          <w:tcPr>
            <w:tcW w:w="0" w:type="auto"/>
            <w:vAlign w:val="center"/>
          </w:tcPr>
          <w:p w:rsidR="00F37283" w:rsidRPr="007032A4" w:rsidRDefault="00F37283" w:rsidP="00C134EB">
            <w:pPr>
              <w:jc w:val="center"/>
              <w:rPr>
                <w:sz w:val="22"/>
                <w:szCs w:val="22"/>
              </w:rPr>
            </w:pPr>
            <w:r w:rsidRPr="007032A4">
              <w:rPr>
                <w:sz w:val="22"/>
                <w:szCs w:val="22"/>
              </w:rPr>
              <w:t>84</w:t>
            </w:r>
          </w:p>
        </w:tc>
        <w:tc>
          <w:tcPr>
            <w:tcW w:w="0" w:type="auto"/>
            <w:vAlign w:val="center"/>
          </w:tcPr>
          <w:p w:rsidR="00F37283" w:rsidRPr="007032A4" w:rsidRDefault="00F37283" w:rsidP="00C134EB">
            <w:pPr>
              <w:jc w:val="center"/>
              <w:rPr>
                <w:sz w:val="22"/>
                <w:szCs w:val="22"/>
              </w:rPr>
            </w:pPr>
            <w:r w:rsidRPr="007032A4">
              <w:rPr>
                <w:sz w:val="22"/>
                <w:szCs w:val="22"/>
              </w:rPr>
              <w:t>87</w:t>
            </w:r>
          </w:p>
        </w:tc>
        <w:tc>
          <w:tcPr>
            <w:tcW w:w="0" w:type="auto"/>
            <w:vAlign w:val="center"/>
          </w:tcPr>
          <w:p w:rsidR="00F37283" w:rsidRPr="007032A4" w:rsidRDefault="00F37283" w:rsidP="00C134EB">
            <w:pPr>
              <w:jc w:val="center"/>
              <w:rPr>
                <w:sz w:val="22"/>
                <w:szCs w:val="22"/>
              </w:rPr>
            </w:pPr>
            <w:r w:rsidRPr="007032A4">
              <w:rPr>
                <w:sz w:val="22"/>
                <w:szCs w:val="22"/>
              </w:rPr>
              <w:t>87</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Процент износа материально-технической базы</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63</w:t>
            </w:r>
          </w:p>
        </w:tc>
        <w:tc>
          <w:tcPr>
            <w:tcW w:w="0" w:type="auto"/>
            <w:vAlign w:val="center"/>
          </w:tcPr>
          <w:p w:rsidR="00F37283" w:rsidRPr="007032A4" w:rsidRDefault="00F37283" w:rsidP="00C134EB">
            <w:pPr>
              <w:jc w:val="center"/>
              <w:rPr>
                <w:sz w:val="22"/>
                <w:szCs w:val="22"/>
              </w:rPr>
            </w:pPr>
            <w:r w:rsidRPr="007032A4">
              <w:rPr>
                <w:sz w:val="22"/>
                <w:szCs w:val="22"/>
              </w:rPr>
              <w:t>55</w:t>
            </w:r>
          </w:p>
        </w:tc>
        <w:tc>
          <w:tcPr>
            <w:tcW w:w="0" w:type="auto"/>
            <w:vAlign w:val="center"/>
          </w:tcPr>
          <w:p w:rsidR="00F37283" w:rsidRPr="007032A4" w:rsidRDefault="00F37283" w:rsidP="00C134EB">
            <w:pPr>
              <w:jc w:val="center"/>
              <w:rPr>
                <w:sz w:val="22"/>
                <w:szCs w:val="22"/>
              </w:rPr>
            </w:pPr>
            <w:r w:rsidRPr="007032A4">
              <w:rPr>
                <w:sz w:val="22"/>
                <w:szCs w:val="22"/>
              </w:rPr>
              <w:t>45</w:t>
            </w:r>
          </w:p>
        </w:tc>
        <w:tc>
          <w:tcPr>
            <w:tcW w:w="0" w:type="auto"/>
            <w:vAlign w:val="center"/>
          </w:tcPr>
          <w:p w:rsidR="00F37283" w:rsidRPr="007032A4" w:rsidRDefault="00F37283" w:rsidP="00C134EB">
            <w:pPr>
              <w:jc w:val="center"/>
              <w:rPr>
                <w:sz w:val="22"/>
                <w:szCs w:val="22"/>
              </w:rPr>
            </w:pPr>
            <w:r w:rsidRPr="007032A4">
              <w:rPr>
                <w:sz w:val="22"/>
                <w:szCs w:val="22"/>
              </w:rPr>
              <w:t>35</w:t>
            </w:r>
          </w:p>
        </w:tc>
        <w:tc>
          <w:tcPr>
            <w:tcW w:w="0" w:type="auto"/>
            <w:vAlign w:val="center"/>
          </w:tcPr>
          <w:p w:rsidR="00F37283" w:rsidRPr="007032A4" w:rsidRDefault="00F37283" w:rsidP="00C134EB">
            <w:pPr>
              <w:jc w:val="center"/>
              <w:rPr>
                <w:sz w:val="22"/>
                <w:szCs w:val="22"/>
              </w:rPr>
            </w:pPr>
            <w:r w:rsidRPr="007032A4">
              <w:rPr>
                <w:sz w:val="22"/>
                <w:szCs w:val="22"/>
              </w:rPr>
              <w:t>35</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60</w:t>
            </w:r>
          </w:p>
        </w:tc>
        <w:tc>
          <w:tcPr>
            <w:tcW w:w="0" w:type="auto"/>
            <w:vAlign w:val="center"/>
          </w:tcPr>
          <w:p w:rsidR="00F37283" w:rsidRPr="007032A4" w:rsidRDefault="00F37283" w:rsidP="00C134EB">
            <w:pPr>
              <w:jc w:val="center"/>
              <w:rPr>
                <w:sz w:val="22"/>
                <w:szCs w:val="22"/>
              </w:rPr>
            </w:pPr>
            <w:r w:rsidRPr="007032A4">
              <w:rPr>
                <w:sz w:val="22"/>
                <w:szCs w:val="22"/>
              </w:rPr>
              <w:t>50</w:t>
            </w:r>
          </w:p>
        </w:tc>
        <w:tc>
          <w:tcPr>
            <w:tcW w:w="0" w:type="auto"/>
            <w:vAlign w:val="center"/>
          </w:tcPr>
          <w:p w:rsidR="00F37283" w:rsidRPr="007032A4" w:rsidRDefault="00F37283" w:rsidP="00C134EB">
            <w:pPr>
              <w:jc w:val="center"/>
              <w:rPr>
                <w:sz w:val="22"/>
                <w:szCs w:val="22"/>
              </w:rPr>
            </w:pPr>
            <w:r w:rsidRPr="007032A4">
              <w:rPr>
                <w:sz w:val="22"/>
                <w:szCs w:val="22"/>
              </w:rPr>
              <w:t>40</w:t>
            </w:r>
          </w:p>
        </w:tc>
        <w:tc>
          <w:tcPr>
            <w:tcW w:w="0" w:type="auto"/>
            <w:vAlign w:val="center"/>
          </w:tcPr>
          <w:p w:rsidR="00F37283" w:rsidRPr="007032A4" w:rsidRDefault="00F37283" w:rsidP="00C134EB">
            <w:pPr>
              <w:jc w:val="center"/>
              <w:rPr>
                <w:sz w:val="22"/>
                <w:szCs w:val="22"/>
              </w:rPr>
            </w:pPr>
            <w:r w:rsidRPr="007032A4">
              <w:rPr>
                <w:sz w:val="22"/>
                <w:szCs w:val="22"/>
              </w:rPr>
              <w:t>30</w:t>
            </w:r>
          </w:p>
        </w:tc>
        <w:tc>
          <w:tcPr>
            <w:tcW w:w="0" w:type="auto"/>
            <w:vAlign w:val="center"/>
          </w:tcPr>
          <w:p w:rsidR="00F37283" w:rsidRPr="007032A4" w:rsidRDefault="00F37283" w:rsidP="00C134EB">
            <w:pPr>
              <w:jc w:val="center"/>
              <w:rPr>
                <w:sz w:val="22"/>
                <w:szCs w:val="22"/>
              </w:rPr>
            </w:pPr>
            <w:r w:rsidRPr="007032A4">
              <w:rPr>
                <w:sz w:val="22"/>
                <w:szCs w:val="22"/>
              </w:rPr>
              <w:t>30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65</w:t>
            </w:r>
          </w:p>
        </w:tc>
        <w:tc>
          <w:tcPr>
            <w:tcW w:w="0" w:type="auto"/>
            <w:vAlign w:val="center"/>
          </w:tcPr>
          <w:p w:rsidR="00F37283" w:rsidRPr="007032A4" w:rsidRDefault="00F37283" w:rsidP="00C134EB">
            <w:pPr>
              <w:jc w:val="center"/>
              <w:rPr>
                <w:sz w:val="22"/>
                <w:szCs w:val="22"/>
              </w:rPr>
            </w:pPr>
            <w:r w:rsidRPr="007032A4">
              <w:rPr>
                <w:sz w:val="22"/>
                <w:szCs w:val="22"/>
              </w:rPr>
              <w:t>60</w:t>
            </w:r>
          </w:p>
        </w:tc>
        <w:tc>
          <w:tcPr>
            <w:tcW w:w="0" w:type="auto"/>
            <w:vAlign w:val="center"/>
          </w:tcPr>
          <w:p w:rsidR="00F37283" w:rsidRPr="007032A4" w:rsidRDefault="00F37283" w:rsidP="00C134EB">
            <w:pPr>
              <w:jc w:val="center"/>
              <w:rPr>
                <w:sz w:val="22"/>
                <w:szCs w:val="22"/>
              </w:rPr>
            </w:pPr>
            <w:r w:rsidRPr="007032A4">
              <w:rPr>
                <w:sz w:val="22"/>
                <w:szCs w:val="22"/>
              </w:rPr>
              <w:t>50</w:t>
            </w:r>
          </w:p>
        </w:tc>
        <w:tc>
          <w:tcPr>
            <w:tcW w:w="0" w:type="auto"/>
            <w:vAlign w:val="center"/>
          </w:tcPr>
          <w:p w:rsidR="00F37283" w:rsidRPr="007032A4" w:rsidRDefault="00F37283" w:rsidP="00C134EB">
            <w:pPr>
              <w:jc w:val="center"/>
              <w:rPr>
                <w:sz w:val="22"/>
                <w:szCs w:val="22"/>
              </w:rPr>
            </w:pPr>
            <w:r w:rsidRPr="007032A4">
              <w:rPr>
                <w:sz w:val="22"/>
                <w:szCs w:val="22"/>
              </w:rPr>
              <w:t>40</w:t>
            </w:r>
          </w:p>
        </w:tc>
        <w:tc>
          <w:tcPr>
            <w:tcW w:w="0" w:type="auto"/>
            <w:vAlign w:val="center"/>
          </w:tcPr>
          <w:p w:rsidR="00F37283" w:rsidRPr="007032A4" w:rsidRDefault="00F37283" w:rsidP="00C134EB">
            <w:pPr>
              <w:jc w:val="center"/>
              <w:rPr>
                <w:sz w:val="22"/>
                <w:szCs w:val="22"/>
              </w:rPr>
            </w:pPr>
            <w:r w:rsidRPr="007032A4">
              <w:rPr>
                <w:sz w:val="22"/>
                <w:szCs w:val="22"/>
              </w:rPr>
              <w:t>40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57</w:t>
            </w:r>
          </w:p>
        </w:tc>
        <w:tc>
          <w:tcPr>
            <w:tcW w:w="0" w:type="auto"/>
            <w:vAlign w:val="center"/>
          </w:tcPr>
          <w:p w:rsidR="00F37283" w:rsidRPr="007032A4" w:rsidRDefault="00F37283" w:rsidP="00C134EB">
            <w:pPr>
              <w:jc w:val="center"/>
              <w:rPr>
                <w:sz w:val="22"/>
                <w:szCs w:val="22"/>
              </w:rPr>
            </w:pPr>
            <w:r w:rsidRPr="007032A4">
              <w:rPr>
                <w:sz w:val="22"/>
                <w:szCs w:val="22"/>
              </w:rPr>
              <w:t>57</w:t>
            </w:r>
          </w:p>
        </w:tc>
        <w:tc>
          <w:tcPr>
            <w:tcW w:w="0" w:type="auto"/>
            <w:vAlign w:val="center"/>
          </w:tcPr>
          <w:p w:rsidR="00F37283" w:rsidRPr="007032A4" w:rsidRDefault="00F37283" w:rsidP="00C134EB">
            <w:pPr>
              <w:jc w:val="center"/>
              <w:rPr>
                <w:sz w:val="22"/>
                <w:szCs w:val="22"/>
              </w:rPr>
            </w:pPr>
            <w:r w:rsidRPr="007032A4">
              <w:rPr>
                <w:sz w:val="22"/>
                <w:szCs w:val="22"/>
              </w:rPr>
              <w:t>55</w:t>
            </w:r>
          </w:p>
        </w:tc>
        <w:tc>
          <w:tcPr>
            <w:tcW w:w="0" w:type="auto"/>
            <w:vAlign w:val="center"/>
          </w:tcPr>
          <w:p w:rsidR="00F37283" w:rsidRPr="007032A4" w:rsidRDefault="00F37283" w:rsidP="00C134EB">
            <w:pPr>
              <w:jc w:val="center"/>
              <w:rPr>
                <w:sz w:val="22"/>
                <w:szCs w:val="22"/>
              </w:rPr>
            </w:pPr>
            <w:r w:rsidRPr="007032A4">
              <w:rPr>
                <w:sz w:val="22"/>
                <w:szCs w:val="22"/>
              </w:rPr>
              <w:t>12</w:t>
            </w:r>
          </w:p>
        </w:tc>
        <w:tc>
          <w:tcPr>
            <w:tcW w:w="0" w:type="auto"/>
            <w:vAlign w:val="center"/>
          </w:tcPr>
          <w:p w:rsidR="00F37283" w:rsidRPr="007032A4" w:rsidRDefault="00F37283" w:rsidP="00C134EB">
            <w:pPr>
              <w:jc w:val="center"/>
              <w:rPr>
                <w:sz w:val="22"/>
                <w:szCs w:val="22"/>
              </w:rPr>
            </w:pPr>
            <w:r w:rsidRPr="007032A4">
              <w:rPr>
                <w:sz w:val="22"/>
                <w:szCs w:val="22"/>
              </w:rPr>
              <w:t>10</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 xml:space="preserve">Уровень удовлетворенности потребителями услуг в </w:t>
            </w:r>
            <w:proofErr w:type="spellStart"/>
            <w:r w:rsidRPr="007032A4">
              <w:rPr>
                <w:sz w:val="22"/>
                <w:szCs w:val="22"/>
              </w:rPr>
              <w:t>культурно-досуговой</w:t>
            </w:r>
            <w:proofErr w:type="spellEnd"/>
            <w:r w:rsidRPr="007032A4">
              <w:rPr>
                <w:sz w:val="22"/>
                <w:szCs w:val="22"/>
              </w:rPr>
              <w:t xml:space="preserve"> сфере качеством предоставляемых услуг, %</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70-80</w:t>
            </w:r>
          </w:p>
        </w:tc>
        <w:tc>
          <w:tcPr>
            <w:tcW w:w="0" w:type="auto"/>
            <w:vAlign w:val="center"/>
          </w:tcPr>
          <w:p w:rsidR="00F37283" w:rsidRPr="007032A4" w:rsidRDefault="00F37283" w:rsidP="00C134EB">
            <w:pPr>
              <w:jc w:val="center"/>
              <w:rPr>
                <w:sz w:val="22"/>
                <w:szCs w:val="22"/>
              </w:rPr>
            </w:pPr>
            <w:r w:rsidRPr="007032A4">
              <w:rPr>
                <w:sz w:val="22"/>
                <w:szCs w:val="22"/>
              </w:rPr>
              <w:t>90-92</w:t>
            </w:r>
          </w:p>
        </w:tc>
        <w:tc>
          <w:tcPr>
            <w:tcW w:w="0" w:type="auto"/>
            <w:vAlign w:val="center"/>
          </w:tcPr>
          <w:p w:rsidR="00F37283" w:rsidRPr="007032A4" w:rsidRDefault="00F37283" w:rsidP="00C134EB">
            <w:pPr>
              <w:jc w:val="center"/>
              <w:rPr>
                <w:sz w:val="22"/>
                <w:szCs w:val="22"/>
              </w:rPr>
            </w:pPr>
            <w:r w:rsidRPr="007032A4">
              <w:rPr>
                <w:sz w:val="22"/>
                <w:szCs w:val="22"/>
              </w:rPr>
              <w:t>90-92</w:t>
            </w:r>
          </w:p>
        </w:tc>
      </w:tr>
      <w:tr w:rsidR="00F37283" w:rsidRPr="007032A4" w:rsidTr="00D47517">
        <w:tc>
          <w:tcPr>
            <w:tcW w:w="0" w:type="auto"/>
            <w:gridSpan w:val="6"/>
          </w:tcPr>
          <w:p w:rsidR="00F37283" w:rsidRPr="007032A4" w:rsidRDefault="00F37283" w:rsidP="00C134EB">
            <w:pPr>
              <w:jc w:val="center"/>
              <w:rPr>
                <w:b/>
                <w:sz w:val="22"/>
                <w:szCs w:val="22"/>
              </w:rPr>
            </w:pPr>
            <w:r w:rsidRPr="007032A4">
              <w:rPr>
                <w:b/>
                <w:sz w:val="22"/>
                <w:szCs w:val="22"/>
              </w:rPr>
              <w:t>КАДРОВЫЙ ПОТЕНЦИАЛ</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Количество кадров в учреждениях культуры</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480</w:t>
            </w:r>
          </w:p>
        </w:tc>
        <w:tc>
          <w:tcPr>
            <w:tcW w:w="0" w:type="auto"/>
            <w:vAlign w:val="center"/>
          </w:tcPr>
          <w:p w:rsidR="00F37283" w:rsidRPr="007032A4" w:rsidRDefault="00F37283" w:rsidP="00C134EB">
            <w:pPr>
              <w:jc w:val="center"/>
              <w:rPr>
                <w:sz w:val="22"/>
                <w:szCs w:val="22"/>
              </w:rPr>
            </w:pPr>
            <w:r w:rsidRPr="007032A4">
              <w:rPr>
                <w:sz w:val="22"/>
                <w:szCs w:val="22"/>
              </w:rPr>
              <w:t>492</w:t>
            </w:r>
          </w:p>
        </w:tc>
        <w:tc>
          <w:tcPr>
            <w:tcW w:w="0" w:type="auto"/>
            <w:vAlign w:val="center"/>
          </w:tcPr>
          <w:p w:rsidR="00F37283" w:rsidRPr="007032A4" w:rsidRDefault="00F37283" w:rsidP="00C134EB">
            <w:pPr>
              <w:jc w:val="center"/>
              <w:rPr>
                <w:sz w:val="22"/>
                <w:szCs w:val="22"/>
              </w:rPr>
            </w:pPr>
            <w:r w:rsidRPr="007032A4">
              <w:rPr>
                <w:sz w:val="22"/>
                <w:szCs w:val="22"/>
              </w:rPr>
              <w:t>525</w:t>
            </w:r>
          </w:p>
        </w:tc>
        <w:tc>
          <w:tcPr>
            <w:tcW w:w="0" w:type="auto"/>
            <w:vAlign w:val="center"/>
          </w:tcPr>
          <w:p w:rsidR="00F37283" w:rsidRPr="007032A4" w:rsidRDefault="00F37283" w:rsidP="00C134EB">
            <w:pPr>
              <w:jc w:val="center"/>
              <w:rPr>
                <w:sz w:val="22"/>
                <w:szCs w:val="22"/>
              </w:rPr>
            </w:pPr>
            <w:r w:rsidRPr="007032A4">
              <w:rPr>
                <w:sz w:val="22"/>
                <w:szCs w:val="22"/>
              </w:rPr>
              <w:t>476</w:t>
            </w:r>
          </w:p>
        </w:tc>
        <w:tc>
          <w:tcPr>
            <w:tcW w:w="0" w:type="auto"/>
            <w:vAlign w:val="center"/>
          </w:tcPr>
          <w:p w:rsidR="00F37283" w:rsidRPr="007032A4" w:rsidRDefault="00F37283" w:rsidP="00C134EB">
            <w:pPr>
              <w:jc w:val="center"/>
              <w:rPr>
                <w:sz w:val="22"/>
                <w:szCs w:val="22"/>
              </w:rPr>
            </w:pPr>
            <w:r w:rsidRPr="007032A4">
              <w:rPr>
                <w:sz w:val="22"/>
                <w:szCs w:val="22"/>
              </w:rPr>
              <w:t>465</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192</w:t>
            </w:r>
          </w:p>
        </w:tc>
        <w:tc>
          <w:tcPr>
            <w:tcW w:w="0" w:type="auto"/>
            <w:vAlign w:val="center"/>
          </w:tcPr>
          <w:p w:rsidR="00F37283" w:rsidRPr="007032A4" w:rsidRDefault="00F37283" w:rsidP="00C134EB">
            <w:pPr>
              <w:jc w:val="center"/>
              <w:rPr>
                <w:sz w:val="22"/>
                <w:szCs w:val="22"/>
              </w:rPr>
            </w:pPr>
            <w:r w:rsidRPr="007032A4">
              <w:rPr>
                <w:sz w:val="22"/>
                <w:szCs w:val="22"/>
              </w:rPr>
              <w:t>198</w:t>
            </w:r>
          </w:p>
        </w:tc>
        <w:tc>
          <w:tcPr>
            <w:tcW w:w="0" w:type="auto"/>
            <w:vAlign w:val="center"/>
          </w:tcPr>
          <w:p w:rsidR="00F37283" w:rsidRPr="007032A4" w:rsidRDefault="00F37283" w:rsidP="00C134EB">
            <w:pPr>
              <w:jc w:val="center"/>
              <w:rPr>
                <w:sz w:val="22"/>
                <w:szCs w:val="22"/>
              </w:rPr>
            </w:pPr>
            <w:r w:rsidRPr="007032A4">
              <w:rPr>
                <w:sz w:val="22"/>
                <w:szCs w:val="22"/>
              </w:rPr>
              <w:t>214</w:t>
            </w:r>
          </w:p>
        </w:tc>
        <w:tc>
          <w:tcPr>
            <w:tcW w:w="0" w:type="auto"/>
            <w:vAlign w:val="center"/>
          </w:tcPr>
          <w:p w:rsidR="00F37283" w:rsidRPr="007032A4" w:rsidRDefault="00F37283" w:rsidP="00C134EB">
            <w:pPr>
              <w:jc w:val="center"/>
              <w:rPr>
                <w:sz w:val="22"/>
                <w:szCs w:val="22"/>
              </w:rPr>
            </w:pPr>
            <w:r w:rsidRPr="007032A4">
              <w:rPr>
                <w:sz w:val="22"/>
                <w:szCs w:val="22"/>
              </w:rPr>
              <w:t>202</w:t>
            </w:r>
          </w:p>
        </w:tc>
        <w:tc>
          <w:tcPr>
            <w:tcW w:w="0" w:type="auto"/>
            <w:vAlign w:val="center"/>
          </w:tcPr>
          <w:p w:rsidR="00F37283" w:rsidRPr="007032A4" w:rsidRDefault="00F37283" w:rsidP="00C134EB">
            <w:pPr>
              <w:jc w:val="center"/>
              <w:rPr>
                <w:sz w:val="22"/>
                <w:szCs w:val="22"/>
              </w:rPr>
            </w:pPr>
            <w:r w:rsidRPr="007032A4">
              <w:rPr>
                <w:sz w:val="22"/>
                <w:szCs w:val="22"/>
              </w:rPr>
              <w:t>201</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288</w:t>
            </w:r>
          </w:p>
        </w:tc>
        <w:tc>
          <w:tcPr>
            <w:tcW w:w="0" w:type="auto"/>
            <w:vAlign w:val="center"/>
          </w:tcPr>
          <w:p w:rsidR="00F37283" w:rsidRPr="007032A4" w:rsidRDefault="00F37283" w:rsidP="00C134EB">
            <w:pPr>
              <w:jc w:val="center"/>
              <w:rPr>
                <w:sz w:val="22"/>
                <w:szCs w:val="22"/>
              </w:rPr>
            </w:pPr>
            <w:r w:rsidRPr="007032A4">
              <w:rPr>
                <w:sz w:val="22"/>
                <w:szCs w:val="22"/>
              </w:rPr>
              <w:t>294</w:t>
            </w:r>
          </w:p>
        </w:tc>
        <w:tc>
          <w:tcPr>
            <w:tcW w:w="0" w:type="auto"/>
            <w:vAlign w:val="center"/>
          </w:tcPr>
          <w:p w:rsidR="00F37283" w:rsidRPr="007032A4" w:rsidRDefault="00F37283" w:rsidP="00C134EB">
            <w:pPr>
              <w:jc w:val="center"/>
              <w:rPr>
                <w:sz w:val="22"/>
                <w:szCs w:val="22"/>
              </w:rPr>
            </w:pPr>
            <w:r w:rsidRPr="007032A4">
              <w:rPr>
                <w:sz w:val="22"/>
                <w:szCs w:val="22"/>
              </w:rPr>
              <w:t>311</w:t>
            </w:r>
          </w:p>
        </w:tc>
        <w:tc>
          <w:tcPr>
            <w:tcW w:w="0" w:type="auto"/>
            <w:vAlign w:val="center"/>
          </w:tcPr>
          <w:p w:rsidR="00F37283" w:rsidRPr="007032A4" w:rsidRDefault="00F37283" w:rsidP="00C134EB">
            <w:pPr>
              <w:jc w:val="center"/>
              <w:rPr>
                <w:sz w:val="22"/>
                <w:szCs w:val="22"/>
              </w:rPr>
            </w:pPr>
            <w:r w:rsidRPr="007032A4">
              <w:rPr>
                <w:sz w:val="22"/>
                <w:szCs w:val="22"/>
              </w:rPr>
              <w:t>274</w:t>
            </w:r>
          </w:p>
        </w:tc>
        <w:tc>
          <w:tcPr>
            <w:tcW w:w="0" w:type="auto"/>
            <w:vAlign w:val="center"/>
          </w:tcPr>
          <w:p w:rsidR="00F37283" w:rsidRPr="007032A4" w:rsidRDefault="00F37283" w:rsidP="00C134EB">
            <w:pPr>
              <w:jc w:val="center"/>
              <w:rPr>
                <w:sz w:val="22"/>
                <w:szCs w:val="22"/>
              </w:rPr>
            </w:pPr>
            <w:r w:rsidRPr="007032A4">
              <w:rPr>
                <w:sz w:val="22"/>
                <w:szCs w:val="22"/>
              </w:rPr>
              <w:t>264</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204</w:t>
            </w:r>
          </w:p>
        </w:tc>
        <w:tc>
          <w:tcPr>
            <w:tcW w:w="0" w:type="auto"/>
            <w:vAlign w:val="center"/>
          </w:tcPr>
          <w:p w:rsidR="00F37283" w:rsidRPr="007032A4" w:rsidRDefault="00F37283" w:rsidP="00C134EB">
            <w:pPr>
              <w:jc w:val="center"/>
              <w:rPr>
                <w:sz w:val="22"/>
                <w:szCs w:val="22"/>
              </w:rPr>
            </w:pPr>
            <w:r w:rsidRPr="007032A4">
              <w:rPr>
                <w:sz w:val="22"/>
                <w:szCs w:val="22"/>
              </w:rPr>
              <w:t>210</w:t>
            </w:r>
          </w:p>
        </w:tc>
        <w:tc>
          <w:tcPr>
            <w:tcW w:w="0" w:type="auto"/>
            <w:vAlign w:val="center"/>
          </w:tcPr>
          <w:p w:rsidR="00F37283" w:rsidRPr="007032A4" w:rsidRDefault="00F37283" w:rsidP="00C134EB">
            <w:pPr>
              <w:jc w:val="center"/>
              <w:rPr>
                <w:sz w:val="22"/>
                <w:szCs w:val="22"/>
              </w:rPr>
            </w:pPr>
            <w:r w:rsidRPr="007032A4">
              <w:rPr>
                <w:sz w:val="22"/>
                <w:szCs w:val="22"/>
              </w:rPr>
              <w:t>198</w:t>
            </w:r>
          </w:p>
        </w:tc>
        <w:tc>
          <w:tcPr>
            <w:tcW w:w="0" w:type="auto"/>
            <w:vAlign w:val="center"/>
          </w:tcPr>
          <w:p w:rsidR="00F37283" w:rsidRPr="007032A4" w:rsidRDefault="00F37283" w:rsidP="00C134EB">
            <w:pPr>
              <w:jc w:val="center"/>
              <w:rPr>
                <w:sz w:val="22"/>
                <w:szCs w:val="22"/>
              </w:rPr>
            </w:pPr>
            <w:r w:rsidRPr="007032A4">
              <w:rPr>
                <w:sz w:val="22"/>
                <w:szCs w:val="22"/>
              </w:rPr>
              <w:t>206</w:t>
            </w:r>
          </w:p>
        </w:tc>
        <w:tc>
          <w:tcPr>
            <w:tcW w:w="0" w:type="auto"/>
            <w:vAlign w:val="center"/>
          </w:tcPr>
          <w:p w:rsidR="00F37283" w:rsidRPr="007032A4" w:rsidRDefault="00F37283" w:rsidP="00C134EB">
            <w:pPr>
              <w:jc w:val="center"/>
              <w:rPr>
                <w:sz w:val="22"/>
                <w:szCs w:val="22"/>
              </w:rPr>
            </w:pPr>
            <w:r w:rsidRPr="007032A4">
              <w:rPr>
                <w:sz w:val="22"/>
                <w:szCs w:val="22"/>
              </w:rPr>
              <w:t>193</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Удельный вес кадров в учреждениях старше 60 лет, %</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31,7</w:t>
            </w:r>
          </w:p>
        </w:tc>
        <w:tc>
          <w:tcPr>
            <w:tcW w:w="0" w:type="auto"/>
            <w:vAlign w:val="center"/>
          </w:tcPr>
          <w:p w:rsidR="00F37283" w:rsidRPr="007032A4" w:rsidRDefault="00F37283" w:rsidP="00C134EB">
            <w:pPr>
              <w:jc w:val="center"/>
              <w:rPr>
                <w:sz w:val="22"/>
                <w:szCs w:val="22"/>
              </w:rPr>
            </w:pPr>
            <w:r w:rsidRPr="007032A4">
              <w:rPr>
                <w:sz w:val="22"/>
                <w:szCs w:val="22"/>
              </w:rPr>
              <w:t>33</w:t>
            </w:r>
          </w:p>
        </w:tc>
        <w:tc>
          <w:tcPr>
            <w:tcW w:w="0" w:type="auto"/>
            <w:vAlign w:val="center"/>
          </w:tcPr>
          <w:p w:rsidR="00F37283" w:rsidRPr="007032A4" w:rsidRDefault="00F37283" w:rsidP="00C134EB">
            <w:pPr>
              <w:jc w:val="center"/>
              <w:rPr>
                <w:sz w:val="22"/>
                <w:szCs w:val="22"/>
              </w:rPr>
            </w:pPr>
            <w:r w:rsidRPr="007032A4">
              <w:rPr>
                <w:sz w:val="22"/>
                <w:szCs w:val="22"/>
              </w:rPr>
              <w:t>39,1</w:t>
            </w:r>
          </w:p>
        </w:tc>
        <w:tc>
          <w:tcPr>
            <w:tcW w:w="0" w:type="auto"/>
            <w:vAlign w:val="center"/>
          </w:tcPr>
          <w:p w:rsidR="00F37283" w:rsidRPr="007032A4" w:rsidRDefault="00F37283" w:rsidP="00C134EB">
            <w:pPr>
              <w:jc w:val="center"/>
              <w:rPr>
                <w:sz w:val="22"/>
                <w:szCs w:val="22"/>
              </w:rPr>
            </w:pPr>
            <w:r w:rsidRPr="007032A4">
              <w:rPr>
                <w:sz w:val="22"/>
                <w:szCs w:val="22"/>
              </w:rPr>
              <w:t>32,5</w:t>
            </w:r>
          </w:p>
        </w:tc>
        <w:tc>
          <w:tcPr>
            <w:tcW w:w="0" w:type="auto"/>
            <w:vAlign w:val="center"/>
          </w:tcPr>
          <w:p w:rsidR="00F37283" w:rsidRPr="007032A4" w:rsidRDefault="00F37283" w:rsidP="00C134EB">
            <w:pPr>
              <w:jc w:val="center"/>
              <w:rPr>
                <w:sz w:val="22"/>
                <w:szCs w:val="22"/>
              </w:rPr>
            </w:pPr>
            <w:r w:rsidRPr="007032A4">
              <w:rPr>
                <w:sz w:val="22"/>
                <w:szCs w:val="22"/>
              </w:rPr>
              <w:t>32</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28</w:t>
            </w:r>
          </w:p>
        </w:tc>
        <w:tc>
          <w:tcPr>
            <w:tcW w:w="0" w:type="auto"/>
            <w:vAlign w:val="center"/>
          </w:tcPr>
          <w:p w:rsidR="00F37283" w:rsidRPr="007032A4" w:rsidRDefault="00F37283" w:rsidP="00C134EB">
            <w:pPr>
              <w:jc w:val="center"/>
              <w:rPr>
                <w:sz w:val="22"/>
                <w:szCs w:val="22"/>
              </w:rPr>
            </w:pPr>
            <w:r w:rsidRPr="007032A4">
              <w:rPr>
                <w:sz w:val="22"/>
                <w:szCs w:val="22"/>
              </w:rPr>
              <w:t>29,4</w:t>
            </w:r>
          </w:p>
        </w:tc>
        <w:tc>
          <w:tcPr>
            <w:tcW w:w="0" w:type="auto"/>
            <w:vAlign w:val="center"/>
          </w:tcPr>
          <w:p w:rsidR="00F37283" w:rsidRPr="007032A4" w:rsidRDefault="00F37283" w:rsidP="00C134EB">
            <w:pPr>
              <w:jc w:val="center"/>
              <w:rPr>
                <w:sz w:val="22"/>
                <w:szCs w:val="22"/>
              </w:rPr>
            </w:pPr>
            <w:r w:rsidRPr="007032A4">
              <w:rPr>
                <w:sz w:val="22"/>
                <w:szCs w:val="22"/>
              </w:rPr>
              <w:t>36</w:t>
            </w:r>
          </w:p>
        </w:tc>
        <w:tc>
          <w:tcPr>
            <w:tcW w:w="0" w:type="auto"/>
            <w:vAlign w:val="center"/>
          </w:tcPr>
          <w:p w:rsidR="00F37283" w:rsidRPr="007032A4" w:rsidRDefault="00F37283" w:rsidP="00C134EB">
            <w:pPr>
              <w:jc w:val="center"/>
              <w:rPr>
                <w:sz w:val="22"/>
                <w:szCs w:val="22"/>
              </w:rPr>
            </w:pPr>
            <w:r w:rsidRPr="007032A4">
              <w:rPr>
                <w:sz w:val="22"/>
                <w:szCs w:val="22"/>
              </w:rPr>
              <w:t>39</w:t>
            </w:r>
          </w:p>
        </w:tc>
        <w:tc>
          <w:tcPr>
            <w:tcW w:w="0" w:type="auto"/>
            <w:vAlign w:val="center"/>
          </w:tcPr>
          <w:p w:rsidR="00F37283" w:rsidRPr="007032A4" w:rsidRDefault="00F37283" w:rsidP="00C134EB">
            <w:pPr>
              <w:jc w:val="center"/>
              <w:rPr>
                <w:sz w:val="22"/>
                <w:szCs w:val="22"/>
              </w:rPr>
            </w:pPr>
            <w:r w:rsidRPr="007032A4">
              <w:rPr>
                <w:sz w:val="22"/>
                <w:szCs w:val="22"/>
              </w:rPr>
              <w:t>39</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34</w:t>
            </w:r>
          </w:p>
        </w:tc>
        <w:tc>
          <w:tcPr>
            <w:tcW w:w="0" w:type="auto"/>
            <w:vAlign w:val="center"/>
          </w:tcPr>
          <w:p w:rsidR="00F37283" w:rsidRPr="007032A4" w:rsidRDefault="00F37283" w:rsidP="00C134EB">
            <w:pPr>
              <w:jc w:val="center"/>
              <w:rPr>
                <w:sz w:val="22"/>
                <w:szCs w:val="22"/>
              </w:rPr>
            </w:pPr>
            <w:r w:rsidRPr="007032A4">
              <w:rPr>
                <w:sz w:val="22"/>
                <w:szCs w:val="22"/>
              </w:rPr>
              <w:t>34</w:t>
            </w:r>
          </w:p>
        </w:tc>
        <w:tc>
          <w:tcPr>
            <w:tcW w:w="0" w:type="auto"/>
            <w:vAlign w:val="center"/>
          </w:tcPr>
          <w:p w:rsidR="00F37283" w:rsidRPr="007032A4" w:rsidRDefault="00F37283" w:rsidP="00C134EB">
            <w:pPr>
              <w:jc w:val="center"/>
              <w:rPr>
                <w:sz w:val="22"/>
                <w:szCs w:val="22"/>
              </w:rPr>
            </w:pPr>
            <w:r w:rsidRPr="007032A4">
              <w:rPr>
                <w:sz w:val="22"/>
                <w:szCs w:val="22"/>
              </w:rPr>
              <w:t>35</w:t>
            </w:r>
          </w:p>
        </w:tc>
        <w:tc>
          <w:tcPr>
            <w:tcW w:w="0" w:type="auto"/>
            <w:vAlign w:val="center"/>
          </w:tcPr>
          <w:p w:rsidR="00F37283" w:rsidRPr="007032A4" w:rsidRDefault="00F37283" w:rsidP="00C134EB">
            <w:pPr>
              <w:jc w:val="center"/>
              <w:rPr>
                <w:sz w:val="22"/>
                <w:szCs w:val="22"/>
              </w:rPr>
            </w:pPr>
            <w:r w:rsidRPr="007032A4">
              <w:rPr>
                <w:sz w:val="22"/>
                <w:szCs w:val="22"/>
              </w:rPr>
              <w:t>35</w:t>
            </w:r>
          </w:p>
        </w:tc>
        <w:tc>
          <w:tcPr>
            <w:tcW w:w="0" w:type="auto"/>
            <w:vAlign w:val="center"/>
          </w:tcPr>
          <w:p w:rsidR="00F37283" w:rsidRPr="007032A4" w:rsidRDefault="00F37283" w:rsidP="00C134EB">
            <w:pPr>
              <w:jc w:val="center"/>
              <w:rPr>
                <w:sz w:val="22"/>
                <w:szCs w:val="22"/>
              </w:rPr>
            </w:pPr>
            <w:r w:rsidRPr="007032A4">
              <w:rPr>
                <w:sz w:val="22"/>
                <w:szCs w:val="22"/>
              </w:rPr>
              <w:t>35</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41,6</w:t>
            </w:r>
          </w:p>
        </w:tc>
        <w:tc>
          <w:tcPr>
            <w:tcW w:w="0" w:type="auto"/>
            <w:vAlign w:val="center"/>
          </w:tcPr>
          <w:p w:rsidR="00F37283" w:rsidRPr="007032A4" w:rsidRDefault="00F37283" w:rsidP="00C134EB">
            <w:pPr>
              <w:jc w:val="center"/>
              <w:rPr>
                <w:sz w:val="22"/>
                <w:szCs w:val="22"/>
              </w:rPr>
            </w:pPr>
            <w:r w:rsidRPr="007032A4">
              <w:rPr>
                <w:sz w:val="22"/>
                <w:szCs w:val="22"/>
              </w:rPr>
              <w:t>39</w:t>
            </w:r>
          </w:p>
        </w:tc>
        <w:tc>
          <w:tcPr>
            <w:tcW w:w="0" w:type="auto"/>
            <w:vAlign w:val="center"/>
          </w:tcPr>
          <w:p w:rsidR="00F37283" w:rsidRPr="007032A4" w:rsidRDefault="00F37283" w:rsidP="00C134EB">
            <w:pPr>
              <w:jc w:val="center"/>
              <w:rPr>
                <w:sz w:val="22"/>
                <w:szCs w:val="22"/>
              </w:rPr>
            </w:pPr>
            <w:r w:rsidRPr="007032A4">
              <w:rPr>
                <w:sz w:val="22"/>
                <w:szCs w:val="22"/>
              </w:rPr>
              <w:t>38</w:t>
            </w:r>
          </w:p>
        </w:tc>
        <w:tc>
          <w:tcPr>
            <w:tcW w:w="0" w:type="auto"/>
            <w:vAlign w:val="center"/>
          </w:tcPr>
          <w:p w:rsidR="00F37283" w:rsidRPr="007032A4" w:rsidRDefault="00F37283" w:rsidP="00C134EB">
            <w:pPr>
              <w:jc w:val="center"/>
              <w:rPr>
                <w:sz w:val="22"/>
                <w:szCs w:val="22"/>
              </w:rPr>
            </w:pPr>
            <w:r w:rsidRPr="007032A4">
              <w:rPr>
                <w:sz w:val="22"/>
                <w:szCs w:val="22"/>
              </w:rPr>
              <w:t>31</w:t>
            </w:r>
          </w:p>
        </w:tc>
        <w:tc>
          <w:tcPr>
            <w:tcW w:w="0" w:type="auto"/>
            <w:vAlign w:val="center"/>
          </w:tcPr>
          <w:p w:rsidR="00F37283" w:rsidRPr="007032A4" w:rsidRDefault="00F37283" w:rsidP="00C134EB">
            <w:pPr>
              <w:jc w:val="center"/>
              <w:rPr>
                <w:sz w:val="22"/>
                <w:szCs w:val="22"/>
              </w:rPr>
            </w:pPr>
            <w:r w:rsidRPr="007032A4">
              <w:rPr>
                <w:sz w:val="22"/>
                <w:szCs w:val="22"/>
              </w:rPr>
              <w:t>26</w:t>
            </w:r>
          </w:p>
        </w:tc>
      </w:tr>
      <w:tr w:rsidR="00F37283" w:rsidRPr="007032A4" w:rsidTr="00D47517">
        <w:tc>
          <w:tcPr>
            <w:tcW w:w="0" w:type="auto"/>
            <w:gridSpan w:val="6"/>
          </w:tcPr>
          <w:p w:rsidR="00F37283" w:rsidRPr="007032A4" w:rsidRDefault="00F37283" w:rsidP="00C134EB">
            <w:pPr>
              <w:jc w:val="center"/>
              <w:rPr>
                <w:sz w:val="22"/>
                <w:szCs w:val="22"/>
              </w:rPr>
            </w:pPr>
            <w:r w:rsidRPr="007032A4">
              <w:rPr>
                <w:sz w:val="22"/>
                <w:szCs w:val="22"/>
              </w:rPr>
              <w:t>Наличие дефицита кадров (% от потребности)</w:t>
            </w:r>
          </w:p>
        </w:tc>
      </w:tr>
      <w:tr w:rsidR="00F37283" w:rsidRPr="007032A4" w:rsidTr="00397DEB">
        <w:tc>
          <w:tcPr>
            <w:tcW w:w="4065" w:type="dxa"/>
          </w:tcPr>
          <w:p w:rsidR="00F37283" w:rsidRPr="007032A4" w:rsidRDefault="00F37283" w:rsidP="00C134EB">
            <w:pPr>
              <w:rPr>
                <w:sz w:val="22"/>
                <w:szCs w:val="22"/>
              </w:rPr>
            </w:pPr>
            <w:r w:rsidRPr="007032A4">
              <w:rPr>
                <w:sz w:val="22"/>
                <w:szCs w:val="22"/>
              </w:rPr>
              <w:t>Гатчинский муниципальный район</w:t>
            </w:r>
          </w:p>
        </w:tc>
        <w:tc>
          <w:tcPr>
            <w:tcW w:w="1161" w:type="dxa"/>
            <w:vAlign w:val="center"/>
          </w:tcPr>
          <w:p w:rsidR="00F37283" w:rsidRPr="007032A4" w:rsidRDefault="00F37283" w:rsidP="00C134EB">
            <w:pPr>
              <w:jc w:val="center"/>
              <w:rPr>
                <w:sz w:val="22"/>
                <w:szCs w:val="22"/>
              </w:rPr>
            </w:pPr>
            <w:r w:rsidRPr="007032A4">
              <w:rPr>
                <w:sz w:val="22"/>
                <w:szCs w:val="22"/>
              </w:rPr>
              <w:t>16,3</w:t>
            </w:r>
          </w:p>
        </w:tc>
        <w:tc>
          <w:tcPr>
            <w:tcW w:w="0" w:type="auto"/>
            <w:vAlign w:val="center"/>
          </w:tcPr>
          <w:p w:rsidR="00F37283" w:rsidRPr="007032A4" w:rsidRDefault="00F37283" w:rsidP="00C134EB">
            <w:pPr>
              <w:jc w:val="center"/>
              <w:rPr>
                <w:sz w:val="22"/>
                <w:szCs w:val="22"/>
              </w:rPr>
            </w:pPr>
            <w:r w:rsidRPr="007032A4">
              <w:rPr>
                <w:sz w:val="22"/>
                <w:szCs w:val="22"/>
              </w:rPr>
              <w:t>15,4</w:t>
            </w:r>
          </w:p>
        </w:tc>
        <w:tc>
          <w:tcPr>
            <w:tcW w:w="0" w:type="auto"/>
            <w:vAlign w:val="center"/>
          </w:tcPr>
          <w:p w:rsidR="00F37283" w:rsidRPr="007032A4" w:rsidRDefault="00F37283" w:rsidP="00C134EB">
            <w:pPr>
              <w:jc w:val="center"/>
              <w:rPr>
                <w:sz w:val="22"/>
                <w:szCs w:val="22"/>
              </w:rPr>
            </w:pPr>
            <w:r w:rsidRPr="007032A4">
              <w:rPr>
                <w:sz w:val="22"/>
                <w:szCs w:val="22"/>
              </w:rPr>
              <w:t>14,5</w:t>
            </w:r>
          </w:p>
        </w:tc>
        <w:tc>
          <w:tcPr>
            <w:tcW w:w="0" w:type="auto"/>
            <w:vAlign w:val="center"/>
          </w:tcPr>
          <w:p w:rsidR="00F37283" w:rsidRPr="007032A4" w:rsidRDefault="00F37283" w:rsidP="00C134EB">
            <w:pPr>
              <w:jc w:val="center"/>
              <w:rPr>
                <w:sz w:val="22"/>
                <w:szCs w:val="22"/>
              </w:rPr>
            </w:pPr>
            <w:r w:rsidRPr="007032A4">
              <w:rPr>
                <w:sz w:val="22"/>
                <w:szCs w:val="22"/>
              </w:rPr>
              <w:t>13,9</w:t>
            </w:r>
          </w:p>
        </w:tc>
        <w:tc>
          <w:tcPr>
            <w:tcW w:w="0" w:type="auto"/>
            <w:vAlign w:val="center"/>
          </w:tcPr>
          <w:p w:rsidR="00F37283" w:rsidRPr="007032A4" w:rsidRDefault="00F37283" w:rsidP="00C134EB">
            <w:pPr>
              <w:jc w:val="center"/>
              <w:rPr>
                <w:sz w:val="22"/>
                <w:szCs w:val="22"/>
              </w:rPr>
            </w:pPr>
            <w:r w:rsidRPr="007032A4">
              <w:rPr>
                <w:sz w:val="22"/>
                <w:szCs w:val="22"/>
              </w:rPr>
              <w:t>12,9</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сельской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20,8</w:t>
            </w:r>
          </w:p>
        </w:tc>
        <w:tc>
          <w:tcPr>
            <w:tcW w:w="0" w:type="auto"/>
            <w:vAlign w:val="center"/>
          </w:tcPr>
          <w:p w:rsidR="00F37283" w:rsidRPr="007032A4" w:rsidRDefault="00F37283" w:rsidP="00C134EB">
            <w:pPr>
              <w:jc w:val="center"/>
              <w:rPr>
                <w:sz w:val="22"/>
                <w:szCs w:val="22"/>
              </w:rPr>
            </w:pPr>
            <w:r w:rsidRPr="007032A4">
              <w:rPr>
                <w:sz w:val="22"/>
                <w:szCs w:val="22"/>
              </w:rPr>
              <w:t>20</w:t>
            </w:r>
          </w:p>
        </w:tc>
        <w:tc>
          <w:tcPr>
            <w:tcW w:w="0" w:type="auto"/>
            <w:vAlign w:val="center"/>
          </w:tcPr>
          <w:p w:rsidR="00F37283" w:rsidRPr="007032A4" w:rsidRDefault="00F37283" w:rsidP="00C134EB">
            <w:pPr>
              <w:jc w:val="center"/>
              <w:rPr>
                <w:sz w:val="22"/>
                <w:szCs w:val="22"/>
              </w:rPr>
            </w:pPr>
            <w:r w:rsidRPr="007032A4">
              <w:rPr>
                <w:sz w:val="22"/>
                <w:szCs w:val="22"/>
              </w:rPr>
              <w:t>17,5</w:t>
            </w:r>
          </w:p>
        </w:tc>
        <w:tc>
          <w:tcPr>
            <w:tcW w:w="0" w:type="auto"/>
            <w:vAlign w:val="center"/>
          </w:tcPr>
          <w:p w:rsidR="00F37283" w:rsidRPr="007032A4" w:rsidRDefault="00F37283" w:rsidP="00C134EB">
            <w:pPr>
              <w:jc w:val="center"/>
              <w:rPr>
                <w:sz w:val="22"/>
                <w:szCs w:val="22"/>
              </w:rPr>
            </w:pPr>
            <w:r w:rsidRPr="007032A4">
              <w:rPr>
                <w:sz w:val="22"/>
                <w:szCs w:val="22"/>
              </w:rPr>
              <w:t>16,6</w:t>
            </w:r>
          </w:p>
        </w:tc>
        <w:tc>
          <w:tcPr>
            <w:tcW w:w="0" w:type="auto"/>
            <w:vAlign w:val="center"/>
          </w:tcPr>
          <w:p w:rsidR="00F37283" w:rsidRPr="007032A4" w:rsidRDefault="00F37283" w:rsidP="00C134EB">
            <w:pPr>
              <w:jc w:val="center"/>
              <w:rPr>
                <w:sz w:val="22"/>
                <w:szCs w:val="22"/>
              </w:rPr>
            </w:pPr>
            <w:r w:rsidRPr="007032A4">
              <w:rPr>
                <w:sz w:val="22"/>
                <w:szCs w:val="22"/>
              </w:rPr>
              <w:t>15,8</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по городской местности</w:t>
            </w:r>
          </w:p>
        </w:tc>
        <w:tc>
          <w:tcPr>
            <w:tcW w:w="1161" w:type="dxa"/>
            <w:vAlign w:val="center"/>
          </w:tcPr>
          <w:p w:rsidR="00F37283" w:rsidRPr="007032A4" w:rsidRDefault="00F37283" w:rsidP="00C134EB">
            <w:pPr>
              <w:jc w:val="center"/>
              <w:rPr>
                <w:sz w:val="22"/>
                <w:szCs w:val="22"/>
              </w:rPr>
            </w:pPr>
            <w:r w:rsidRPr="007032A4">
              <w:rPr>
                <w:sz w:val="22"/>
                <w:szCs w:val="22"/>
              </w:rPr>
              <w:t>11,8</w:t>
            </w:r>
          </w:p>
        </w:tc>
        <w:tc>
          <w:tcPr>
            <w:tcW w:w="0" w:type="auto"/>
            <w:vAlign w:val="center"/>
          </w:tcPr>
          <w:p w:rsidR="00F37283" w:rsidRPr="007032A4" w:rsidRDefault="00F37283" w:rsidP="00C134EB">
            <w:pPr>
              <w:jc w:val="center"/>
              <w:rPr>
                <w:sz w:val="22"/>
                <w:szCs w:val="22"/>
              </w:rPr>
            </w:pPr>
            <w:r w:rsidRPr="007032A4">
              <w:rPr>
                <w:sz w:val="22"/>
                <w:szCs w:val="22"/>
              </w:rPr>
              <w:t>10,8</w:t>
            </w:r>
          </w:p>
        </w:tc>
        <w:tc>
          <w:tcPr>
            <w:tcW w:w="0" w:type="auto"/>
            <w:vAlign w:val="center"/>
          </w:tcPr>
          <w:p w:rsidR="00F37283" w:rsidRPr="007032A4" w:rsidRDefault="00F37283" w:rsidP="00C134EB">
            <w:pPr>
              <w:jc w:val="center"/>
              <w:rPr>
                <w:sz w:val="22"/>
                <w:szCs w:val="22"/>
              </w:rPr>
            </w:pPr>
            <w:r w:rsidRPr="007032A4">
              <w:rPr>
                <w:sz w:val="22"/>
                <w:szCs w:val="22"/>
              </w:rPr>
              <w:t>11,5</w:t>
            </w:r>
          </w:p>
        </w:tc>
        <w:tc>
          <w:tcPr>
            <w:tcW w:w="0" w:type="auto"/>
            <w:vAlign w:val="center"/>
          </w:tcPr>
          <w:p w:rsidR="00F37283" w:rsidRPr="007032A4" w:rsidRDefault="00F37283" w:rsidP="00C134EB">
            <w:pPr>
              <w:jc w:val="center"/>
              <w:rPr>
                <w:sz w:val="22"/>
                <w:szCs w:val="22"/>
              </w:rPr>
            </w:pPr>
            <w:r w:rsidRPr="007032A4">
              <w:rPr>
                <w:sz w:val="22"/>
                <w:szCs w:val="22"/>
              </w:rPr>
              <w:t>11,3</w:t>
            </w:r>
          </w:p>
        </w:tc>
        <w:tc>
          <w:tcPr>
            <w:tcW w:w="0" w:type="auto"/>
            <w:vAlign w:val="center"/>
          </w:tcPr>
          <w:p w:rsidR="00F37283" w:rsidRPr="007032A4" w:rsidRDefault="00F37283" w:rsidP="00C134EB">
            <w:pPr>
              <w:jc w:val="center"/>
              <w:rPr>
                <w:sz w:val="22"/>
                <w:szCs w:val="22"/>
              </w:rPr>
            </w:pPr>
            <w:r w:rsidRPr="007032A4">
              <w:rPr>
                <w:sz w:val="22"/>
                <w:szCs w:val="22"/>
              </w:rPr>
              <w:t>10,1</w:t>
            </w:r>
          </w:p>
        </w:tc>
      </w:tr>
      <w:tr w:rsidR="00F37283" w:rsidRPr="007032A4" w:rsidTr="00397DEB">
        <w:tc>
          <w:tcPr>
            <w:tcW w:w="4065" w:type="dxa"/>
          </w:tcPr>
          <w:p w:rsidR="00F37283" w:rsidRPr="007032A4" w:rsidRDefault="00F37283" w:rsidP="00C134EB">
            <w:pPr>
              <w:rPr>
                <w:sz w:val="22"/>
                <w:szCs w:val="22"/>
              </w:rPr>
            </w:pPr>
            <w:r w:rsidRPr="007032A4">
              <w:rPr>
                <w:sz w:val="22"/>
                <w:szCs w:val="22"/>
              </w:rPr>
              <w:t>в т.ч. МО «Город Гатчина»</w:t>
            </w:r>
          </w:p>
        </w:tc>
        <w:tc>
          <w:tcPr>
            <w:tcW w:w="1161" w:type="dxa"/>
            <w:vAlign w:val="center"/>
          </w:tcPr>
          <w:p w:rsidR="00F37283" w:rsidRPr="007032A4" w:rsidRDefault="00F37283" w:rsidP="00C134EB">
            <w:pPr>
              <w:jc w:val="center"/>
              <w:rPr>
                <w:sz w:val="22"/>
                <w:szCs w:val="22"/>
              </w:rPr>
            </w:pPr>
            <w:r w:rsidRPr="007032A4">
              <w:rPr>
                <w:sz w:val="22"/>
                <w:szCs w:val="22"/>
              </w:rPr>
              <w:t>3,3</w:t>
            </w:r>
          </w:p>
        </w:tc>
        <w:tc>
          <w:tcPr>
            <w:tcW w:w="0" w:type="auto"/>
            <w:vAlign w:val="center"/>
          </w:tcPr>
          <w:p w:rsidR="00F37283" w:rsidRPr="007032A4" w:rsidRDefault="00F37283" w:rsidP="00C134EB">
            <w:pPr>
              <w:jc w:val="center"/>
              <w:rPr>
                <w:sz w:val="22"/>
                <w:szCs w:val="22"/>
              </w:rPr>
            </w:pPr>
            <w:r w:rsidRPr="007032A4">
              <w:rPr>
                <w:sz w:val="22"/>
                <w:szCs w:val="22"/>
              </w:rPr>
              <w:t>1,5</w:t>
            </w:r>
          </w:p>
        </w:tc>
        <w:tc>
          <w:tcPr>
            <w:tcW w:w="0" w:type="auto"/>
            <w:vAlign w:val="center"/>
          </w:tcPr>
          <w:p w:rsidR="00F37283" w:rsidRPr="007032A4" w:rsidRDefault="00F37283" w:rsidP="00C134EB">
            <w:pPr>
              <w:jc w:val="center"/>
              <w:rPr>
                <w:sz w:val="22"/>
                <w:szCs w:val="22"/>
              </w:rPr>
            </w:pPr>
            <w:r w:rsidRPr="007032A4">
              <w:rPr>
                <w:sz w:val="22"/>
                <w:szCs w:val="22"/>
              </w:rPr>
              <w:t>4</w:t>
            </w:r>
          </w:p>
        </w:tc>
        <w:tc>
          <w:tcPr>
            <w:tcW w:w="0" w:type="auto"/>
            <w:vAlign w:val="center"/>
          </w:tcPr>
          <w:p w:rsidR="00F37283" w:rsidRPr="007032A4" w:rsidRDefault="00F37283" w:rsidP="00C134EB">
            <w:pPr>
              <w:jc w:val="center"/>
              <w:rPr>
                <w:sz w:val="22"/>
                <w:szCs w:val="22"/>
              </w:rPr>
            </w:pPr>
            <w:r w:rsidRPr="007032A4">
              <w:rPr>
                <w:sz w:val="22"/>
                <w:szCs w:val="22"/>
              </w:rPr>
              <w:t>2,3</w:t>
            </w:r>
          </w:p>
        </w:tc>
        <w:tc>
          <w:tcPr>
            <w:tcW w:w="0" w:type="auto"/>
            <w:vAlign w:val="center"/>
          </w:tcPr>
          <w:p w:rsidR="00F37283" w:rsidRPr="007032A4" w:rsidRDefault="00F37283" w:rsidP="00C134EB">
            <w:pPr>
              <w:jc w:val="center"/>
              <w:rPr>
                <w:sz w:val="22"/>
                <w:szCs w:val="22"/>
              </w:rPr>
            </w:pPr>
            <w:r w:rsidRPr="007032A4">
              <w:rPr>
                <w:sz w:val="22"/>
                <w:szCs w:val="22"/>
              </w:rPr>
              <w:t>1,5</w:t>
            </w:r>
          </w:p>
        </w:tc>
      </w:tr>
    </w:tbl>
    <w:p w:rsidR="00397DEB" w:rsidRPr="007032A4" w:rsidRDefault="00397DEB" w:rsidP="00397DEB">
      <w:pPr>
        <w:ind w:right="-142"/>
        <w:jc w:val="both"/>
      </w:pPr>
    </w:p>
    <w:p w:rsidR="00397DEB" w:rsidRPr="007032A4" w:rsidRDefault="00397DEB" w:rsidP="00397DEB">
      <w:pPr>
        <w:ind w:right="-142" w:firstLine="397"/>
        <w:jc w:val="both"/>
      </w:pPr>
      <w:r w:rsidRPr="007032A4">
        <w:rPr>
          <w:b/>
          <w:u w:val="single"/>
        </w:rPr>
        <w:t>Социальная поддержка граждан</w:t>
      </w:r>
      <w:r w:rsidRPr="007032A4">
        <w:t xml:space="preserve"> представляет собой систему правовых, экономических, организационных мер, гарантированных государством отдельным категориям населения. Обеспечением гарантированных, минимально достаточных условий жизни для наиболее уязвимых слоев населения остается социальное обслуживание пожилых людей, инвалидов, в том числе детей-инвалидов, детей с ограниченными возможностями здоровья,  семей и детей, находящихся в трудной жизненной ситуации, социально-опасном положении. В Гатчинском муниципальном районе проживают более 57 тысяч граждан пожилого возраста, что составляет 24 % от общего количества населения Гатчинского района  и более 20 тысяч инвалидов, что составляет 9 % от общего количества населения.</w:t>
      </w:r>
    </w:p>
    <w:p w:rsidR="00397DEB" w:rsidRPr="007032A4" w:rsidRDefault="00397DEB" w:rsidP="00397DEB">
      <w:pPr>
        <w:ind w:right="-142" w:firstLine="397"/>
        <w:jc w:val="both"/>
      </w:pPr>
      <w:r w:rsidRPr="007032A4">
        <w:t>В настоящее время социальные услуги в Гатчинском  муниципальном районе предоставляют 2 муниципальные учреждения социального обслуживания населения: МБУ «Центр социального обслуживания граждан» и МБУ «Реабилитационный центр для детей и подростков с ограниченными возможностями «</w:t>
      </w:r>
      <w:proofErr w:type="spellStart"/>
      <w:r w:rsidRPr="007032A4">
        <w:t>Дарина</w:t>
      </w:r>
      <w:proofErr w:type="spellEnd"/>
      <w:r w:rsidRPr="007032A4">
        <w:t xml:space="preserve">». Действующая система социальной </w:t>
      </w:r>
      <w:r w:rsidRPr="007032A4">
        <w:lastRenderedPageBreak/>
        <w:t xml:space="preserve">поддержки населения отличается дифференцированным подходом к различным группам получателей помощи в зависимости от категории получателя, жизненной ситуации, материального благополучия, приоритетов государственной политики. Получателями различных социальных выплат, компенсаций и льгот являются 63,9  тыс. чел. (26,4 % населения муниципального района). Количество </w:t>
      </w:r>
      <w:proofErr w:type="gramStart"/>
      <w:r w:rsidRPr="007032A4">
        <w:t xml:space="preserve">граждан отдельных категорий, получивших различные меры социальной поддержки в виде социальных выплат в Гатчинском районе </w:t>
      </w:r>
      <w:r w:rsidRPr="007032A4">
        <w:br/>
        <w:t>в 2013 году составило</w:t>
      </w:r>
      <w:proofErr w:type="gramEnd"/>
      <w:r w:rsidRPr="007032A4">
        <w:t xml:space="preserve"> 63971 человек.</w:t>
      </w:r>
    </w:p>
    <w:p w:rsidR="00F37283" w:rsidRPr="007032A4" w:rsidRDefault="00F37283" w:rsidP="00C134EB">
      <w:pPr>
        <w:shd w:val="clear" w:color="auto" w:fill="FFFFFF"/>
        <w:jc w:val="both"/>
      </w:pPr>
    </w:p>
    <w:p w:rsidR="00F37283" w:rsidRPr="007032A4" w:rsidRDefault="00F72EB8" w:rsidP="00C134EB">
      <w:pPr>
        <w:ind w:right="-142" w:firstLine="567"/>
        <w:jc w:val="both"/>
      </w:pPr>
      <w:r w:rsidRPr="007032A4">
        <w:rPr>
          <w:b/>
          <w:u w:val="single"/>
        </w:rPr>
        <w:t>Потребительский рынок</w:t>
      </w:r>
      <w:r w:rsidRPr="007032A4">
        <w:t xml:space="preserve"> Гатчинского муниципального района представляет собой динамично развивающуюся отрасль. </w:t>
      </w:r>
      <w:r w:rsidR="00F37283" w:rsidRPr="007032A4">
        <w:t>Сеть предприятий потребительского рынка Гатчинского муниципального района представлена предприятиями розничной и оптовой торговли, предприятиями общественного питания и бытового обслуживания.</w:t>
      </w:r>
    </w:p>
    <w:p w:rsidR="00F37283" w:rsidRPr="007032A4" w:rsidRDefault="00F37283" w:rsidP="00C134EB">
      <w:pPr>
        <w:ind w:right="-142" w:firstLine="567"/>
        <w:jc w:val="both"/>
      </w:pPr>
      <w:r w:rsidRPr="007032A4">
        <w:t>По состоянию на 01.01.2015 на территории Гатчинского муниципального района осуществляют деятельность</w:t>
      </w:r>
      <w:r w:rsidR="00F13D0F" w:rsidRPr="007032A4">
        <w:t xml:space="preserve"> </w:t>
      </w:r>
      <w:r w:rsidRPr="007032A4">
        <w:t xml:space="preserve">2893 </w:t>
      </w:r>
      <w:r w:rsidRPr="007032A4">
        <w:rPr>
          <w:u w:val="single"/>
        </w:rPr>
        <w:t>предприятия розничной торговли</w:t>
      </w:r>
      <w:r w:rsidRPr="007032A4">
        <w:t>, 37</w:t>
      </w:r>
      <w:r w:rsidR="00F13D0F" w:rsidRPr="007032A4">
        <w:t xml:space="preserve"> </w:t>
      </w:r>
      <w:r w:rsidRPr="007032A4">
        <w:t xml:space="preserve">предприятий оптовой торговли, 234 предприятия общественного питания и 530 предприятий бытового обслуживания. </w:t>
      </w:r>
    </w:p>
    <w:p w:rsidR="00F37283" w:rsidRPr="007032A4" w:rsidRDefault="00DB1B17" w:rsidP="00C134EB">
      <w:pPr>
        <w:ind w:right="-142" w:firstLine="567"/>
        <w:jc w:val="both"/>
      </w:pPr>
      <w:r w:rsidRPr="007032A4">
        <w:rPr>
          <w:noProof/>
        </w:rPr>
        <w:drawing>
          <wp:anchor distT="0" distB="0" distL="114300" distR="114300" simplePos="0" relativeHeight="251684864" behindDoc="0" locked="0" layoutInCell="1" allowOverlap="1">
            <wp:simplePos x="0" y="0"/>
            <wp:positionH relativeFrom="column">
              <wp:posOffset>868045</wp:posOffset>
            </wp:positionH>
            <wp:positionV relativeFrom="paragraph">
              <wp:posOffset>410210</wp:posOffset>
            </wp:positionV>
            <wp:extent cx="4699000" cy="3552825"/>
            <wp:effectExtent l="0" t="19050" r="82550" b="66675"/>
            <wp:wrapTopAndBottom/>
            <wp:docPr id="10" name="Рисунок 1" descr="E:\ЭНКО_ГАТЧИНА\СЭР_ГМР\ЗАПИСКИ\Структура_ТОР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ЭНКО_ГАТЧИНА\СЭР_ГМР\ЗАПИСКИ\Структура_ТОРГ.jpg"/>
                    <pic:cNvPicPr>
                      <a:picLocks noChangeAspect="1" noChangeArrowheads="1"/>
                    </pic:cNvPicPr>
                  </pic:nvPicPr>
                  <pic:blipFill>
                    <a:blip r:embed="rId25"/>
                    <a:stretch>
                      <a:fillRect/>
                    </a:stretch>
                  </pic:blipFill>
                  <pic:spPr bwMode="auto">
                    <a:xfrm>
                      <a:off x="0" y="0"/>
                      <a:ext cx="4699000" cy="355282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00F37283" w:rsidRPr="007032A4">
        <w:t>На территории района функционируют 29 торгово-развлекательных комплексов и центров.</w:t>
      </w:r>
    </w:p>
    <w:p w:rsidR="00F37283" w:rsidRPr="007032A4" w:rsidRDefault="00F37283" w:rsidP="00C134EB">
      <w:pPr>
        <w:ind w:right="-142" w:firstLine="567"/>
        <w:jc w:val="both"/>
      </w:pPr>
      <w:r w:rsidRPr="007032A4">
        <w:t xml:space="preserve">В Гатчинском </w:t>
      </w:r>
      <w:r w:rsidR="00DD78C3" w:rsidRPr="007032A4">
        <w:t xml:space="preserve">муниципальном </w:t>
      </w:r>
      <w:r w:rsidRPr="007032A4">
        <w:t xml:space="preserve">районе продолжают развиваться </w:t>
      </w:r>
      <w:r w:rsidR="00397DEB" w:rsidRPr="007032A4">
        <w:t xml:space="preserve">торговые </w:t>
      </w:r>
      <w:r w:rsidRPr="007032A4">
        <w:t xml:space="preserve">сетевые структуры, количество которых на 01.01.2015 составляет: 102 сети в 233 объектах розничной торговли и 9 сетей в 11 предприятиях общественного питания. </w:t>
      </w:r>
    </w:p>
    <w:p w:rsidR="00F37283" w:rsidRPr="007032A4" w:rsidRDefault="00F37283" w:rsidP="00C134EB">
      <w:pPr>
        <w:ind w:right="-142" w:firstLine="567"/>
        <w:jc w:val="both"/>
      </w:pPr>
      <w:r w:rsidRPr="007032A4">
        <w:t xml:space="preserve">В 57 населенных пунктах городских и сельских поселений осуществляется обслуживание населения продовольственными и непродовольственными товарами 23 </w:t>
      </w:r>
      <w:proofErr w:type="spellStart"/>
      <w:r w:rsidRPr="007032A4">
        <w:t>автомагазинами</w:t>
      </w:r>
      <w:proofErr w:type="spellEnd"/>
      <w:r w:rsidRPr="007032A4">
        <w:t xml:space="preserve">. </w:t>
      </w:r>
    </w:p>
    <w:p w:rsidR="00397DEB" w:rsidRPr="007032A4" w:rsidRDefault="00397DEB" w:rsidP="00397DEB">
      <w:pPr>
        <w:ind w:right="-142" w:firstLine="397"/>
        <w:jc w:val="both"/>
      </w:pPr>
      <w:r w:rsidRPr="007032A4">
        <w:t>Розничную торговлю осуществляют 2033 хозяйствующих субъекта, в том числе 525 юридических лиц и 1508 индивидуальных предпринимателей. Численность работающих в сфере розничной торговли составляет 9837 человек.</w:t>
      </w:r>
    </w:p>
    <w:p w:rsidR="00F37283" w:rsidRPr="007032A4" w:rsidRDefault="00397DEB" w:rsidP="00C134EB">
      <w:pPr>
        <w:ind w:right="-142"/>
        <w:jc w:val="right"/>
      </w:pPr>
      <w:r w:rsidRPr="007032A4">
        <w:br w:type="column"/>
      </w:r>
      <w:r w:rsidR="00F37283" w:rsidRPr="007032A4">
        <w:lastRenderedPageBreak/>
        <w:t>Таблица</w:t>
      </w:r>
      <w:r w:rsidR="006937D4" w:rsidRPr="007032A4">
        <w:t xml:space="preserve"> 2</w:t>
      </w:r>
      <w:r w:rsidR="004F0D5F" w:rsidRPr="007032A4">
        <w:t>4</w:t>
      </w:r>
      <w:r w:rsidR="006937D4" w:rsidRPr="007032A4">
        <w:t>.</w:t>
      </w:r>
    </w:p>
    <w:p w:rsidR="00F37283" w:rsidRPr="007032A4" w:rsidRDefault="00F37283" w:rsidP="00C134EB">
      <w:pPr>
        <w:ind w:right="-142"/>
        <w:jc w:val="center"/>
      </w:pPr>
      <w:r w:rsidRPr="007032A4">
        <w:t xml:space="preserve">Обеспеченность муниципальных образований услугами учреждений </w:t>
      </w:r>
      <w:r w:rsidRPr="00340160">
        <w:t>торговли</w:t>
      </w:r>
      <w:r w:rsidR="00DD78C3" w:rsidRPr="00340160">
        <w:t xml:space="preserve"> (данные по предприятиям, не относящимся к субъектам малого предпринимательства)</w:t>
      </w:r>
    </w:p>
    <w:tbl>
      <w:tblPr>
        <w:tblStyle w:val="afe"/>
        <w:tblW w:w="5000" w:type="pct"/>
        <w:tblLayout w:type="fixed"/>
        <w:tblLook w:val="04A0"/>
      </w:tblPr>
      <w:tblGrid>
        <w:gridCol w:w="2376"/>
        <w:gridCol w:w="1245"/>
        <w:gridCol w:w="1245"/>
        <w:gridCol w:w="1248"/>
        <w:gridCol w:w="1246"/>
        <w:gridCol w:w="1246"/>
        <w:gridCol w:w="1248"/>
      </w:tblGrid>
      <w:tr w:rsidR="00F37283" w:rsidRPr="007032A4" w:rsidTr="00D47517">
        <w:trPr>
          <w:cnfStyle w:val="100000000000"/>
          <w:trHeight w:val="300"/>
        </w:trPr>
        <w:tc>
          <w:tcPr>
            <w:tcW w:w="1206" w:type="pct"/>
            <w:vMerge w:val="restart"/>
            <w:hideMark/>
          </w:tcPr>
          <w:p w:rsidR="00F37283" w:rsidRPr="007032A4" w:rsidRDefault="00F37283" w:rsidP="00C134EB">
            <w:pPr>
              <w:rPr>
                <w:sz w:val="22"/>
                <w:szCs w:val="22"/>
              </w:rPr>
            </w:pPr>
          </w:p>
        </w:tc>
        <w:tc>
          <w:tcPr>
            <w:tcW w:w="2529" w:type="pct"/>
            <w:gridSpan w:val="4"/>
            <w:noWrap/>
            <w:vAlign w:val="center"/>
            <w:hideMark/>
          </w:tcPr>
          <w:p w:rsidR="00F37283" w:rsidRPr="007032A4" w:rsidRDefault="006C1CF6" w:rsidP="00C134EB">
            <w:pPr>
              <w:jc w:val="center"/>
              <w:cnfStyle w:val="000000000000"/>
              <w:rPr>
                <w:sz w:val="22"/>
                <w:szCs w:val="22"/>
              </w:rPr>
            </w:pPr>
            <w:r w:rsidRPr="007032A4">
              <w:rPr>
                <w:sz w:val="22"/>
                <w:szCs w:val="22"/>
              </w:rPr>
              <w:t>Предприят</w:t>
            </w:r>
            <w:r w:rsidR="00F37283" w:rsidRPr="007032A4">
              <w:rPr>
                <w:sz w:val="22"/>
                <w:szCs w:val="22"/>
              </w:rPr>
              <w:t>ия торговли, площадь торгового зала</w:t>
            </w:r>
          </w:p>
        </w:tc>
        <w:tc>
          <w:tcPr>
            <w:tcW w:w="1265" w:type="pct"/>
            <w:gridSpan w:val="2"/>
            <w:vAlign w:val="center"/>
          </w:tcPr>
          <w:p w:rsidR="00F37283" w:rsidRPr="007032A4" w:rsidRDefault="00F37283" w:rsidP="00C134EB">
            <w:pPr>
              <w:jc w:val="center"/>
              <w:cnfStyle w:val="000000000000"/>
              <w:rPr>
                <w:sz w:val="22"/>
                <w:szCs w:val="22"/>
              </w:rPr>
            </w:pPr>
            <w:r w:rsidRPr="007032A4">
              <w:rPr>
                <w:sz w:val="22"/>
                <w:szCs w:val="22"/>
              </w:rPr>
              <w:t>Оборот розничной торговли в 2014 г.</w:t>
            </w:r>
          </w:p>
        </w:tc>
      </w:tr>
      <w:tr w:rsidR="00F37283" w:rsidRPr="007032A4" w:rsidTr="00D47517">
        <w:trPr>
          <w:trHeight w:val="300"/>
        </w:trPr>
        <w:tc>
          <w:tcPr>
            <w:tcW w:w="1206" w:type="pct"/>
            <w:vMerge/>
            <w:hideMark/>
          </w:tcPr>
          <w:p w:rsidR="00F37283" w:rsidRPr="007032A4" w:rsidRDefault="00F37283" w:rsidP="00C134EB">
            <w:pPr>
              <w:rPr>
                <w:sz w:val="22"/>
                <w:szCs w:val="22"/>
              </w:rPr>
            </w:pPr>
          </w:p>
        </w:tc>
        <w:tc>
          <w:tcPr>
            <w:tcW w:w="632" w:type="pct"/>
            <w:noWrap/>
            <w:vAlign w:val="center"/>
            <w:hideMark/>
          </w:tcPr>
          <w:p w:rsidR="00F37283" w:rsidRPr="007032A4" w:rsidRDefault="00F37283" w:rsidP="00C134EB">
            <w:pPr>
              <w:jc w:val="center"/>
              <w:rPr>
                <w:sz w:val="22"/>
                <w:szCs w:val="22"/>
              </w:rPr>
            </w:pPr>
            <w:r w:rsidRPr="007032A4">
              <w:rPr>
                <w:sz w:val="22"/>
                <w:szCs w:val="22"/>
              </w:rPr>
              <w:t>Всего, кв</w:t>
            </w:r>
            <w:proofErr w:type="gramStart"/>
            <w:r w:rsidRPr="007032A4">
              <w:rPr>
                <w:sz w:val="22"/>
                <w:szCs w:val="22"/>
              </w:rPr>
              <w:t>.м</w:t>
            </w:r>
            <w:proofErr w:type="gramEnd"/>
          </w:p>
        </w:tc>
        <w:tc>
          <w:tcPr>
            <w:tcW w:w="632" w:type="pct"/>
            <w:vAlign w:val="center"/>
          </w:tcPr>
          <w:p w:rsidR="00F37283" w:rsidRPr="007032A4" w:rsidRDefault="00F37283" w:rsidP="00C134EB">
            <w:pPr>
              <w:jc w:val="center"/>
              <w:rPr>
                <w:sz w:val="22"/>
                <w:szCs w:val="22"/>
              </w:rPr>
            </w:pPr>
            <w:proofErr w:type="gramStart"/>
            <w:r w:rsidRPr="007032A4">
              <w:rPr>
                <w:sz w:val="22"/>
                <w:szCs w:val="22"/>
              </w:rPr>
              <w:t>В % от</w:t>
            </w:r>
            <w:proofErr w:type="gramEnd"/>
            <w:r w:rsidRPr="007032A4">
              <w:rPr>
                <w:sz w:val="22"/>
                <w:szCs w:val="22"/>
              </w:rPr>
              <w:t xml:space="preserve"> общей по ГМР</w:t>
            </w:r>
          </w:p>
        </w:tc>
        <w:tc>
          <w:tcPr>
            <w:tcW w:w="633" w:type="pct"/>
            <w:vAlign w:val="center"/>
          </w:tcPr>
          <w:p w:rsidR="00F37283" w:rsidRPr="007032A4" w:rsidRDefault="00F37283" w:rsidP="00C134EB">
            <w:pPr>
              <w:jc w:val="center"/>
              <w:rPr>
                <w:sz w:val="22"/>
                <w:szCs w:val="22"/>
              </w:rPr>
            </w:pPr>
            <w:r w:rsidRPr="007032A4">
              <w:rPr>
                <w:sz w:val="22"/>
                <w:szCs w:val="22"/>
              </w:rPr>
              <w:t>В расчете на 1000 населения, кв</w:t>
            </w:r>
            <w:proofErr w:type="gramStart"/>
            <w:r w:rsidRPr="007032A4">
              <w:rPr>
                <w:sz w:val="22"/>
                <w:szCs w:val="22"/>
              </w:rPr>
              <w:t>.м</w:t>
            </w:r>
            <w:proofErr w:type="gramEnd"/>
          </w:p>
        </w:tc>
        <w:tc>
          <w:tcPr>
            <w:tcW w:w="632" w:type="pct"/>
            <w:vAlign w:val="center"/>
          </w:tcPr>
          <w:p w:rsidR="00F37283" w:rsidRPr="007032A4" w:rsidRDefault="00F37283" w:rsidP="00C134EB">
            <w:pPr>
              <w:jc w:val="center"/>
              <w:rPr>
                <w:sz w:val="22"/>
                <w:szCs w:val="22"/>
              </w:rPr>
            </w:pPr>
            <w:r w:rsidRPr="007032A4">
              <w:rPr>
                <w:sz w:val="22"/>
                <w:szCs w:val="22"/>
              </w:rPr>
              <w:t>% от норматива</w:t>
            </w:r>
            <w:r w:rsidRPr="007032A4">
              <w:rPr>
                <w:rStyle w:val="afff0"/>
              </w:rPr>
              <w:footnoteReference w:id="6"/>
            </w:r>
          </w:p>
        </w:tc>
        <w:tc>
          <w:tcPr>
            <w:tcW w:w="632" w:type="pct"/>
            <w:noWrap/>
            <w:vAlign w:val="center"/>
            <w:hideMark/>
          </w:tcPr>
          <w:p w:rsidR="00F37283" w:rsidRPr="007032A4" w:rsidRDefault="00F37283" w:rsidP="00C134EB">
            <w:pPr>
              <w:jc w:val="center"/>
              <w:rPr>
                <w:sz w:val="22"/>
                <w:szCs w:val="22"/>
              </w:rPr>
            </w:pPr>
            <w:r w:rsidRPr="007032A4">
              <w:rPr>
                <w:sz w:val="22"/>
                <w:szCs w:val="22"/>
              </w:rPr>
              <w:t>млн. руб.</w:t>
            </w:r>
          </w:p>
        </w:tc>
        <w:tc>
          <w:tcPr>
            <w:tcW w:w="633" w:type="pct"/>
            <w:vAlign w:val="center"/>
          </w:tcPr>
          <w:p w:rsidR="00F37283" w:rsidRPr="007032A4" w:rsidRDefault="00F37283" w:rsidP="00C134EB">
            <w:pPr>
              <w:jc w:val="center"/>
              <w:rPr>
                <w:sz w:val="22"/>
                <w:szCs w:val="22"/>
              </w:rPr>
            </w:pPr>
            <w:r w:rsidRPr="007032A4">
              <w:rPr>
                <w:sz w:val="22"/>
                <w:szCs w:val="22"/>
              </w:rPr>
              <w:t>Тыс</w:t>
            </w:r>
            <w:proofErr w:type="gramStart"/>
            <w:r w:rsidRPr="007032A4">
              <w:rPr>
                <w:sz w:val="22"/>
                <w:szCs w:val="22"/>
              </w:rPr>
              <w:t>.р</w:t>
            </w:r>
            <w:proofErr w:type="gramEnd"/>
            <w:r w:rsidRPr="007032A4">
              <w:rPr>
                <w:sz w:val="22"/>
                <w:szCs w:val="22"/>
              </w:rPr>
              <w:t>уб./ чел.</w:t>
            </w:r>
          </w:p>
        </w:tc>
      </w:tr>
      <w:tr w:rsidR="00F37283" w:rsidRPr="007032A4" w:rsidTr="00D47517">
        <w:trPr>
          <w:trHeight w:val="300"/>
        </w:trPr>
        <w:tc>
          <w:tcPr>
            <w:tcW w:w="1206"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632" w:type="pct"/>
            <w:noWrap/>
            <w:vAlign w:val="center"/>
            <w:hideMark/>
          </w:tcPr>
          <w:p w:rsidR="00F37283" w:rsidRPr="007032A4" w:rsidRDefault="00F37283" w:rsidP="00C134EB">
            <w:pPr>
              <w:jc w:val="center"/>
              <w:rPr>
                <w:sz w:val="22"/>
                <w:szCs w:val="22"/>
              </w:rPr>
            </w:pPr>
            <w:r w:rsidRPr="007032A4">
              <w:rPr>
                <w:sz w:val="22"/>
                <w:szCs w:val="22"/>
              </w:rPr>
              <w:t>160579</w:t>
            </w:r>
          </w:p>
        </w:tc>
        <w:tc>
          <w:tcPr>
            <w:tcW w:w="632" w:type="pct"/>
            <w:vAlign w:val="center"/>
          </w:tcPr>
          <w:p w:rsidR="00F37283" w:rsidRPr="007032A4" w:rsidRDefault="00F37283" w:rsidP="00C134EB">
            <w:pPr>
              <w:jc w:val="center"/>
              <w:rPr>
                <w:sz w:val="22"/>
                <w:szCs w:val="22"/>
              </w:rPr>
            </w:pPr>
            <w:r w:rsidRPr="007032A4">
              <w:rPr>
                <w:sz w:val="22"/>
                <w:szCs w:val="22"/>
              </w:rPr>
              <w:t>100</w:t>
            </w:r>
          </w:p>
        </w:tc>
        <w:tc>
          <w:tcPr>
            <w:tcW w:w="633" w:type="pct"/>
            <w:vAlign w:val="center"/>
          </w:tcPr>
          <w:p w:rsidR="00F37283" w:rsidRPr="007032A4" w:rsidRDefault="00F37283" w:rsidP="00C134EB">
            <w:pPr>
              <w:jc w:val="center"/>
              <w:rPr>
                <w:sz w:val="22"/>
                <w:szCs w:val="22"/>
              </w:rPr>
            </w:pPr>
            <w:r w:rsidRPr="007032A4">
              <w:rPr>
                <w:sz w:val="22"/>
                <w:szCs w:val="22"/>
              </w:rPr>
              <w:t>657,0</w:t>
            </w:r>
          </w:p>
        </w:tc>
        <w:tc>
          <w:tcPr>
            <w:tcW w:w="632" w:type="pct"/>
            <w:vAlign w:val="center"/>
          </w:tcPr>
          <w:p w:rsidR="00F37283" w:rsidRPr="007032A4" w:rsidRDefault="00F37283" w:rsidP="00C134EB">
            <w:pPr>
              <w:jc w:val="center"/>
              <w:rPr>
                <w:sz w:val="22"/>
                <w:szCs w:val="22"/>
              </w:rPr>
            </w:pPr>
            <w:r w:rsidRPr="007032A4">
              <w:rPr>
                <w:sz w:val="22"/>
                <w:szCs w:val="22"/>
              </w:rPr>
              <w:t>167,0</w:t>
            </w:r>
          </w:p>
        </w:tc>
        <w:tc>
          <w:tcPr>
            <w:tcW w:w="632" w:type="pct"/>
            <w:noWrap/>
            <w:vAlign w:val="center"/>
            <w:hideMark/>
          </w:tcPr>
          <w:p w:rsidR="00F37283" w:rsidRPr="007032A4" w:rsidRDefault="00F37283" w:rsidP="00C134EB">
            <w:pPr>
              <w:jc w:val="center"/>
              <w:rPr>
                <w:sz w:val="22"/>
                <w:szCs w:val="22"/>
              </w:rPr>
            </w:pPr>
            <w:r w:rsidRPr="007032A4">
              <w:rPr>
                <w:sz w:val="22"/>
                <w:szCs w:val="22"/>
              </w:rPr>
              <w:t>8621,6</w:t>
            </w:r>
          </w:p>
        </w:tc>
        <w:tc>
          <w:tcPr>
            <w:tcW w:w="633" w:type="pct"/>
            <w:vAlign w:val="center"/>
          </w:tcPr>
          <w:p w:rsidR="00F37283" w:rsidRPr="007032A4" w:rsidRDefault="00F37283" w:rsidP="00C134EB">
            <w:pPr>
              <w:jc w:val="center"/>
              <w:rPr>
                <w:sz w:val="22"/>
                <w:szCs w:val="22"/>
              </w:rPr>
            </w:pPr>
            <w:r w:rsidRPr="007032A4">
              <w:rPr>
                <w:sz w:val="22"/>
                <w:szCs w:val="22"/>
              </w:rPr>
              <w:t>35,3</w:t>
            </w:r>
          </w:p>
        </w:tc>
      </w:tr>
      <w:tr w:rsidR="00F37283" w:rsidRPr="007032A4" w:rsidTr="00D47517">
        <w:trPr>
          <w:trHeight w:val="300"/>
        </w:trPr>
        <w:tc>
          <w:tcPr>
            <w:tcW w:w="1206" w:type="pct"/>
            <w:hideMark/>
          </w:tcPr>
          <w:p w:rsidR="00F37283" w:rsidRPr="007032A4" w:rsidRDefault="00F37283" w:rsidP="00C134EB">
            <w:pPr>
              <w:rPr>
                <w:sz w:val="22"/>
                <w:szCs w:val="22"/>
              </w:rPr>
            </w:pPr>
            <w:r w:rsidRPr="007032A4">
              <w:rPr>
                <w:sz w:val="22"/>
                <w:szCs w:val="22"/>
              </w:rPr>
              <w:t>в том числе:</w:t>
            </w:r>
          </w:p>
        </w:tc>
        <w:tc>
          <w:tcPr>
            <w:tcW w:w="632" w:type="pct"/>
            <w:noWrap/>
            <w:vAlign w:val="center"/>
            <w:hideMark/>
          </w:tcPr>
          <w:p w:rsidR="00F37283" w:rsidRPr="007032A4" w:rsidRDefault="00F37283" w:rsidP="00C134EB">
            <w:pPr>
              <w:jc w:val="center"/>
              <w:rPr>
                <w:sz w:val="22"/>
                <w:szCs w:val="22"/>
              </w:rPr>
            </w:pPr>
          </w:p>
        </w:tc>
        <w:tc>
          <w:tcPr>
            <w:tcW w:w="632" w:type="pct"/>
            <w:vAlign w:val="center"/>
          </w:tcPr>
          <w:p w:rsidR="00F37283" w:rsidRPr="007032A4" w:rsidRDefault="00F37283" w:rsidP="00C134EB">
            <w:pPr>
              <w:jc w:val="center"/>
              <w:rPr>
                <w:sz w:val="22"/>
                <w:szCs w:val="22"/>
              </w:rPr>
            </w:pPr>
          </w:p>
        </w:tc>
        <w:tc>
          <w:tcPr>
            <w:tcW w:w="633" w:type="pct"/>
            <w:vAlign w:val="center"/>
          </w:tcPr>
          <w:p w:rsidR="00F37283" w:rsidRPr="007032A4" w:rsidRDefault="00F37283" w:rsidP="00C134EB">
            <w:pPr>
              <w:jc w:val="center"/>
              <w:rPr>
                <w:sz w:val="22"/>
                <w:szCs w:val="22"/>
              </w:rPr>
            </w:pPr>
          </w:p>
        </w:tc>
        <w:tc>
          <w:tcPr>
            <w:tcW w:w="632" w:type="pct"/>
            <w:vAlign w:val="center"/>
          </w:tcPr>
          <w:p w:rsidR="00F37283" w:rsidRPr="007032A4" w:rsidRDefault="00F37283" w:rsidP="00C134EB">
            <w:pPr>
              <w:jc w:val="center"/>
              <w:rPr>
                <w:sz w:val="22"/>
                <w:szCs w:val="22"/>
              </w:rPr>
            </w:pPr>
          </w:p>
        </w:tc>
        <w:tc>
          <w:tcPr>
            <w:tcW w:w="632" w:type="pct"/>
            <w:noWrap/>
            <w:vAlign w:val="center"/>
            <w:hideMark/>
          </w:tcPr>
          <w:p w:rsidR="00F37283" w:rsidRPr="007032A4" w:rsidRDefault="00F37283" w:rsidP="00C134EB">
            <w:pPr>
              <w:jc w:val="center"/>
              <w:rPr>
                <w:sz w:val="22"/>
                <w:szCs w:val="22"/>
              </w:rPr>
            </w:pPr>
          </w:p>
        </w:tc>
        <w:tc>
          <w:tcPr>
            <w:tcW w:w="633" w:type="pct"/>
            <w:vAlign w:val="center"/>
          </w:tcPr>
          <w:p w:rsidR="00F37283" w:rsidRPr="007032A4" w:rsidRDefault="00F37283" w:rsidP="00C134EB">
            <w:pPr>
              <w:jc w:val="center"/>
              <w:rPr>
                <w:sz w:val="22"/>
                <w:szCs w:val="22"/>
              </w:rPr>
            </w:pPr>
          </w:p>
        </w:tc>
      </w:tr>
      <w:tr w:rsidR="00F37283" w:rsidRPr="007032A4" w:rsidTr="00D47517">
        <w:trPr>
          <w:trHeight w:val="315"/>
        </w:trPr>
        <w:tc>
          <w:tcPr>
            <w:tcW w:w="1206" w:type="pct"/>
            <w:hideMark/>
          </w:tcPr>
          <w:p w:rsidR="00F37283" w:rsidRPr="007032A4" w:rsidRDefault="00F37283" w:rsidP="00C134EB">
            <w:pPr>
              <w:rPr>
                <w:sz w:val="22"/>
                <w:szCs w:val="22"/>
              </w:rPr>
            </w:pPr>
            <w:r w:rsidRPr="007032A4">
              <w:rPr>
                <w:sz w:val="22"/>
                <w:szCs w:val="22"/>
              </w:rPr>
              <w:t>сельские поселения</w:t>
            </w:r>
          </w:p>
        </w:tc>
        <w:tc>
          <w:tcPr>
            <w:tcW w:w="632" w:type="pct"/>
            <w:vAlign w:val="center"/>
            <w:hideMark/>
          </w:tcPr>
          <w:p w:rsidR="00F37283" w:rsidRPr="007032A4" w:rsidRDefault="00F37283" w:rsidP="00C134EB">
            <w:pPr>
              <w:jc w:val="center"/>
              <w:rPr>
                <w:sz w:val="22"/>
                <w:szCs w:val="22"/>
              </w:rPr>
            </w:pPr>
            <w:r w:rsidRPr="007032A4">
              <w:rPr>
                <w:sz w:val="22"/>
                <w:szCs w:val="22"/>
              </w:rPr>
              <w:t>30362</w:t>
            </w:r>
          </w:p>
        </w:tc>
        <w:tc>
          <w:tcPr>
            <w:tcW w:w="632" w:type="pct"/>
            <w:vAlign w:val="center"/>
          </w:tcPr>
          <w:p w:rsidR="00F37283" w:rsidRPr="007032A4" w:rsidRDefault="00F37283" w:rsidP="00C134EB">
            <w:pPr>
              <w:jc w:val="center"/>
              <w:rPr>
                <w:sz w:val="22"/>
                <w:szCs w:val="22"/>
              </w:rPr>
            </w:pPr>
            <w:r w:rsidRPr="007032A4">
              <w:rPr>
                <w:sz w:val="22"/>
                <w:szCs w:val="22"/>
              </w:rPr>
              <w:t>18,9</w:t>
            </w:r>
          </w:p>
        </w:tc>
        <w:tc>
          <w:tcPr>
            <w:tcW w:w="633" w:type="pct"/>
            <w:vAlign w:val="center"/>
          </w:tcPr>
          <w:p w:rsidR="00F37283" w:rsidRPr="007032A4" w:rsidRDefault="00F37283" w:rsidP="00C134EB">
            <w:pPr>
              <w:jc w:val="center"/>
              <w:rPr>
                <w:sz w:val="22"/>
                <w:szCs w:val="22"/>
              </w:rPr>
            </w:pPr>
            <w:r w:rsidRPr="007032A4">
              <w:rPr>
                <w:sz w:val="22"/>
                <w:szCs w:val="22"/>
              </w:rPr>
              <w:t>381,7</w:t>
            </w:r>
          </w:p>
        </w:tc>
        <w:tc>
          <w:tcPr>
            <w:tcW w:w="632" w:type="pct"/>
            <w:vAlign w:val="center"/>
          </w:tcPr>
          <w:p w:rsidR="00F37283" w:rsidRPr="007032A4" w:rsidRDefault="00F37283" w:rsidP="00C134EB">
            <w:pPr>
              <w:jc w:val="center"/>
              <w:rPr>
                <w:sz w:val="22"/>
                <w:szCs w:val="22"/>
              </w:rPr>
            </w:pPr>
            <w:r w:rsidRPr="007032A4">
              <w:rPr>
                <w:sz w:val="22"/>
                <w:szCs w:val="22"/>
              </w:rPr>
              <w:t>97,1</w:t>
            </w:r>
          </w:p>
        </w:tc>
        <w:tc>
          <w:tcPr>
            <w:tcW w:w="632" w:type="pct"/>
            <w:noWrap/>
            <w:vAlign w:val="center"/>
            <w:hideMark/>
          </w:tcPr>
          <w:p w:rsidR="00F37283" w:rsidRPr="007032A4" w:rsidRDefault="00F37283" w:rsidP="00C134EB">
            <w:pPr>
              <w:jc w:val="center"/>
              <w:rPr>
                <w:sz w:val="22"/>
                <w:szCs w:val="22"/>
              </w:rPr>
            </w:pPr>
            <w:r w:rsidRPr="007032A4">
              <w:rPr>
                <w:sz w:val="22"/>
                <w:szCs w:val="22"/>
              </w:rPr>
              <w:t>945,6</w:t>
            </w:r>
          </w:p>
        </w:tc>
        <w:tc>
          <w:tcPr>
            <w:tcW w:w="633" w:type="pct"/>
            <w:vAlign w:val="center"/>
          </w:tcPr>
          <w:p w:rsidR="00F37283" w:rsidRPr="007032A4" w:rsidRDefault="00F37283" w:rsidP="00C134EB">
            <w:pPr>
              <w:jc w:val="center"/>
              <w:rPr>
                <w:sz w:val="22"/>
                <w:szCs w:val="22"/>
              </w:rPr>
            </w:pPr>
            <w:r w:rsidRPr="007032A4">
              <w:rPr>
                <w:sz w:val="22"/>
                <w:szCs w:val="22"/>
              </w:rPr>
              <w:t>11,9</w:t>
            </w:r>
          </w:p>
        </w:tc>
      </w:tr>
      <w:tr w:rsidR="00F37283" w:rsidRPr="007032A4" w:rsidTr="00D47517">
        <w:trPr>
          <w:trHeight w:val="330"/>
        </w:trPr>
        <w:tc>
          <w:tcPr>
            <w:tcW w:w="1206" w:type="pct"/>
            <w:hideMark/>
          </w:tcPr>
          <w:p w:rsidR="00F37283" w:rsidRPr="007032A4" w:rsidRDefault="00F37283" w:rsidP="00C134EB">
            <w:pPr>
              <w:rPr>
                <w:sz w:val="22"/>
                <w:szCs w:val="22"/>
              </w:rPr>
            </w:pPr>
            <w:r w:rsidRPr="007032A4">
              <w:rPr>
                <w:sz w:val="22"/>
                <w:szCs w:val="22"/>
              </w:rPr>
              <w:t>городские поселения</w:t>
            </w:r>
          </w:p>
        </w:tc>
        <w:tc>
          <w:tcPr>
            <w:tcW w:w="632" w:type="pct"/>
            <w:vAlign w:val="center"/>
            <w:hideMark/>
          </w:tcPr>
          <w:p w:rsidR="00F37283" w:rsidRPr="007032A4" w:rsidRDefault="00F37283" w:rsidP="00C134EB">
            <w:pPr>
              <w:jc w:val="center"/>
              <w:rPr>
                <w:sz w:val="22"/>
                <w:szCs w:val="22"/>
              </w:rPr>
            </w:pPr>
            <w:r w:rsidRPr="007032A4">
              <w:rPr>
                <w:sz w:val="22"/>
                <w:szCs w:val="22"/>
              </w:rPr>
              <w:t>130217</w:t>
            </w:r>
          </w:p>
        </w:tc>
        <w:tc>
          <w:tcPr>
            <w:tcW w:w="632" w:type="pct"/>
            <w:vAlign w:val="center"/>
          </w:tcPr>
          <w:p w:rsidR="00F37283" w:rsidRPr="007032A4" w:rsidRDefault="00F37283" w:rsidP="00C134EB">
            <w:pPr>
              <w:jc w:val="center"/>
              <w:rPr>
                <w:sz w:val="22"/>
                <w:szCs w:val="22"/>
              </w:rPr>
            </w:pPr>
            <w:r w:rsidRPr="007032A4">
              <w:rPr>
                <w:sz w:val="22"/>
                <w:szCs w:val="22"/>
              </w:rPr>
              <w:t>81,1</w:t>
            </w:r>
          </w:p>
        </w:tc>
        <w:tc>
          <w:tcPr>
            <w:tcW w:w="633" w:type="pct"/>
            <w:vAlign w:val="center"/>
          </w:tcPr>
          <w:p w:rsidR="00F37283" w:rsidRPr="007032A4" w:rsidRDefault="00F37283" w:rsidP="00C134EB">
            <w:pPr>
              <w:jc w:val="center"/>
              <w:rPr>
                <w:sz w:val="22"/>
                <w:szCs w:val="22"/>
              </w:rPr>
            </w:pPr>
            <w:r w:rsidRPr="007032A4">
              <w:rPr>
                <w:sz w:val="22"/>
                <w:szCs w:val="22"/>
              </w:rPr>
              <w:t>789,8</w:t>
            </w:r>
          </w:p>
        </w:tc>
        <w:tc>
          <w:tcPr>
            <w:tcW w:w="632" w:type="pct"/>
            <w:vAlign w:val="center"/>
          </w:tcPr>
          <w:p w:rsidR="00F37283" w:rsidRPr="007032A4" w:rsidRDefault="00F37283" w:rsidP="00C134EB">
            <w:pPr>
              <w:jc w:val="center"/>
              <w:rPr>
                <w:sz w:val="22"/>
                <w:szCs w:val="22"/>
              </w:rPr>
            </w:pPr>
            <w:r w:rsidRPr="007032A4">
              <w:rPr>
                <w:sz w:val="22"/>
                <w:szCs w:val="22"/>
              </w:rPr>
              <w:t>200,8</w:t>
            </w:r>
          </w:p>
        </w:tc>
        <w:tc>
          <w:tcPr>
            <w:tcW w:w="632" w:type="pct"/>
            <w:noWrap/>
            <w:vAlign w:val="center"/>
            <w:hideMark/>
          </w:tcPr>
          <w:p w:rsidR="00F37283" w:rsidRPr="007032A4" w:rsidRDefault="00F37283" w:rsidP="00C134EB">
            <w:pPr>
              <w:jc w:val="center"/>
              <w:rPr>
                <w:sz w:val="22"/>
                <w:szCs w:val="22"/>
              </w:rPr>
            </w:pPr>
            <w:r w:rsidRPr="007032A4">
              <w:rPr>
                <w:sz w:val="22"/>
                <w:szCs w:val="22"/>
              </w:rPr>
              <w:t>7676</w:t>
            </w:r>
          </w:p>
        </w:tc>
        <w:tc>
          <w:tcPr>
            <w:tcW w:w="633" w:type="pct"/>
            <w:vAlign w:val="center"/>
          </w:tcPr>
          <w:p w:rsidR="00F37283" w:rsidRPr="007032A4" w:rsidRDefault="00F37283" w:rsidP="00C134EB">
            <w:pPr>
              <w:jc w:val="center"/>
              <w:rPr>
                <w:sz w:val="22"/>
                <w:szCs w:val="22"/>
              </w:rPr>
            </w:pPr>
            <w:r w:rsidRPr="007032A4">
              <w:rPr>
                <w:sz w:val="22"/>
                <w:szCs w:val="22"/>
              </w:rPr>
              <w:t>46,6</w:t>
            </w:r>
          </w:p>
        </w:tc>
      </w:tr>
      <w:tr w:rsidR="00F37283" w:rsidRPr="007032A4" w:rsidTr="00D47517">
        <w:trPr>
          <w:trHeight w:val="330"/>
        </w:trPr>
        <w:tc>
          <w:tcPr>
            <w:tcW w:w="1206" w:type="pct"/>
            <w:hideMark/>
          </w:tcPr>
          <w:p w:rsidR="00F37283" w:rsidRPr="007032A4" w:rsidRDefault="00F37283" w:rsidP="00C134EB">
            <w:pPr>
              <w:jc w:val="right"/>
              <w:rPr>
                <w:b/>
                <w:bCs/>
                <w:sz w:val="22"/>
                <w:szCs w:val="22"/>
              </w:rPr>
            </w:pPr>
            <w:r w:rsidRPr="007032A4">
              <w:rPr>
                <w:b/>
                <w:bCs/>
                <w:sz w:val="22"/>
                <w:szCs w:val="22"/>
              </w:rPr>
              <w:t>в том числе МО "Город Гатчина"</w:t>
            </w:r>
          </w:p>
        </w:tc>
        <w:tc>
          <w:tcPr>
            <w:tcW w:w="632" w:type="pct"/>
            <w:vAlign w:val="center"/>
            <w:hideMark/>
          </w:tcPr>
          <w:p w:rsidR="00F37283" w:rsidRPr="007032A4" w:rsidRDefault="00F37283" w:rsidP="00C134EB">
            <w:pPr>
              <w:jc w:val="center"/>
              <w:rPr>
                <w:b/>
                <w:bCs/>
                <w:sz w:val="22"/>
                <w:szCs w:val="22"/>
              </w:rPr>
            </w:pPr>
            <w:r w:rsidRPr="007032A4">
              <w:rPr>
                <w:b/>
                <w:bCs/>
                <w:sz w:val="22"/>
                <w:szCs w:val="22"/>
              </w:rPr>
              <w:t>76776</w:t>
            </w:r>
          </w:p>
        </w:tc>
        <w:tc>
          <w:tcPr>
            <w:tcW w:w="632" w:type="pct"/>
            <w:vAlign w:val="center"/>
          </w:tcPr>
          <w:p w:rsidR="00F37283" w:rsidRPr="007032A4" w:rsidRDefault="00F37283" w:rsidP="00C134EB">
            <w:pPr>
              <w:jc w:val="center"/>
              <w:rPr>
                <w:b/>
                <w:bCs/>
                <w:sz w:val="22"/>
                <w:szCs w:val="22"/>
              </w:rPr>
            </w:pPr>
            <w:r w:rsidRPr="007032A4">
              <w:rPr>
                <w:b/>
                <w:bCs/>
                <w:sz w:val="22"/>
                <w:szCs w:val="22"/>
              </w:rPr>
              <w:t>47,8</w:t>
            </w:r>
          </w:p>
        </w:tc>
        <w:tc>
          <w:tcPr>
            <w:tcW w:w="633" w:type="pct"/>
            <w:vAlign w:val="center"/>
          </w:tcPr>
          <w:p w:rsidR="00F37283" w:rsidRPr="007032A4" w:rsidRDefault="00F37283" w:rsidP="00C134EB">
            <w:pPr>
              <w:jc w:val="center"/>
              <w:rPr>
                <w:b/>
                <w:bCs/>
                <w:sz w:val="22"/>
                <w:szCs w:val="22"/>
              </w:rPr>
            </w:pPr>
            <w:r w:rsidRPr="007032A4">
              <w:rPr>
                <w:b/>
                <w:bCs/>
                <w:sz w:val="22"/>
                <w:szCs w:val="22"/>
              </w:rPr>
              <w:t>800,9</w:t>
            </w:r>
          </w:p>
        </w:tc>
        <w:tc>
          <w:tcPr>
            <w:tcW w:w="632" w:type="pct"/>
            <w:vAlign w:val="center"/>
          </w:tcPr>
          <w:p w:rsidR="00F37283" w:rsidRPr="007032A4" w:rsidRDefault="00F37283" w:rsidP="00C134EB">
            <w:pPr>
              <w:jc w:val="center"/>
              <w:rPr>
                <w:sz w:val="22"/>
                <w:szCs w:val="22"/>
              </w:rPr>
            </w:pPr>
            <w:r w:rsidRPr="007032A4">
              <w:rPr>
                <w:sz w:val="22"/>
                <w:szCs w:val="22"/>
              </w:rPr>
              <w:t>203,6</w:t>
            </w:r>
          </w:p>
        </w:tc>
        <w:tc>
          <w:tcPr>
            <w:tcW w:w="632" w:type="pct"/>
            <w:vAlign w:val="center"/>
            <w:hideMark/>
          </w:tcPr>
          <w:p w:rsidR="00F37283" w:rsidRPr="007032A4" w:rsidRDefault="00F37283" w:rsidP="00C134EB">
            <w:pPr>
              <w:jc w:val="center"/>
              <w:rPr>
                <w:b/>
                <w:bCs/>
                <w:sz w:val="22"/>
                <w:szCs w:val="22"/>
              </w:rPr>
            </w:pPr>
            <w:r w:rsidRPr="007032A4">
              <w:rPr>
                <w:b/>
                <w:bCs/>
                <w:sz w:val="22"/>
                <w:szCs w:val="22"/>
              </w:rPr>
              <w:t>6672,3</w:t>
            </w:r>
          </w:p>
        </w:tc>
        <w:tc>
          <w:tcPr>
            <w:tcW w:w="633" w:type="pct"/>
            <w:vAlign w:val="center"/>
          </w:tcPr>
          <w:p w:rsidR="00F37283" w:rsidRPr="007032A4" w:rsidRDefault="00F37283" w:rsidP="00C134EB">
            <w:pPr>
              <w:jc w:val="center"/>
              <w:rPr>
                <w:sz w:val="22"/>
                <w:szCs w:val="22"/>
              </w:rPr>
            </w:pPr>
            <w:r w:rsidRPr="007032A4">
              <w:rPr>
                <w:sz w:val="22"/>
                <w:szCs w:val="22"/>
              </w:rPr>
              <w:t>69,6</w:t>
            </w:r>
          </w:p>
        </w:tc>
      </w:tr>
    </w:tbl>
    <w:p w:rsidR="00564A15" w:rsidRPr="007032A4" w:rsidRDefault="00564A15" w:rsidP="00564A15">
      <w:pPr>
        <w:ind w:right="-142" w:firstLine="397"/>
        <w:jc w:val="both"/>
      </w:pPr>
    </w:p>
    <w:p w:rsidR="006937D4" w:rsidRPr="007032A4" w:rsidRDefault="006937D4" w:rsidP="00C134EB">
      <w:pPr>
        <w:ind w:right="-142" w:firstLine="567"/>
        <w:jc w:val="both"/>
      </w:pPr>
      <w:r w:rsidRPr="007032A4">
        <w:t xml:space="preserve">Предприятия </w:t>
      </w:r>
      <w:r w:rsidRPr="007032A4">
        <w:rPr>
          <w:u w:val="single"/>
        </w:rPr>
        <w:t>общественного питания</w:t>
      </w:r>
      <w:r w:rsidRPr="007032A4">
        <w:t xml:space="preserve"> района представляют 195 хозяйствующих субъектов, в том числе 103 юридических лиц и 92 индивидуальных предпринимателей. </w:t>
      </w:r>
      <w:proofErr w:type="gramStart"/>
      <w:r w:rsidRPr="007032A4">
        <w:t>Численность работающих в предприятиях общественного питания составляет 1484 человека.</w:t>
      </w:r>
      <w:proofErr w:type="gramEnd"/>
    </w:p>
    <w:p w:rsidR="006937D4" w:rsidRPr="007032A4" w:rsidRDefault="006937D4" w:rsidP="00C134EB">
      <w:pPr>
        <w:ind w:right="-142" w:firstLine="567"/>
        <w:jc w:val="both"/>
      </w:pPr>
      <w:r w:rsidRPr="007032A4">
        <w:rPr>
          <w:u w:val="single"/>
        </w:rPr>
        <w:t>Предприятия бытового обслуживания</w:t>
      </w:r>
      <w:r w:rsidRPr="007032A4">
        <w:t xml:space="preserve"> Гатчинского района представляют 481 хозяйствующих субъектов, в том числе 98 юридических лиц и 383 индивидуальных предпринимателей. Численность работающих в предприятиях бытового обслуживания составляет 2131 человек.</w:t>
      </w:r>
    </w:p>
    <w:p w:rsidR="006937D4" w:rsidRPr="007032A4" w:rsidRDefault="006937D4" w:rsidP="00C134EB">
      <w:pPr>
        <w:ind w:right="-142" w:firstLine="567"/>
        <w:jc w:val="both"/>
      </w:pPr>
      <w:r w:rsidRPr="007032A4">
        <w:t>Оборот розничной торговли на душу населения по МО «Город Гатчина» в 2014 году составил 19771,6 рублей в месяц (в 2013 году – 18397,6 рублей в месяц). В целом по Гатчинскому муниципальному району оборот розничной торговли на душу населения по оперативным данным составляет - 9947 рублей в месяц. Данный низкий показатель можно объяснить тем, что не во всех населенных пунктах Гатчинского района имеются объекты торговли, т. е население приобретает товары в близлежащих поселениях</w:t>
      </w:r>
      <w:r w:rsidR="00F13D0F" w:rsidRPr="007032A4">
        <w:t xml:space="preserve"> </w:t>
      </w:r>
      <w:r w:rsidRPr="007032A4">
        <w:t xml:space="preserve">(в основном в городских поселениях - Гатчина, Коммунар, </w:t>
      </w:r>
      <w:proofErr w:type="spellStart"/>
      <w:r w:rsidRPr="007032A4">
        <w:t>Сиверская</w:t>
      </w:r>
      <w:proofErr w:type="spellEnd"/>
      <w:r w:rsidRPr="007032A4">
        <w:t>).</w:t>
      </w:r>
      <w:r w:rsidR="00F13D0F" w:rsidRPr="007032A4">
        <w:t xml:space="preserve"> </w:t>
      </w:r>
      <w:r w:rsidRPr="007032A4">
        <w:t xml:space="preserve">Состояние потребительского рынка </w:t>
      </w:r>
      <w:r w:rsidR="006C1CF6" w:rsidRPr="007032A4">
        <w:t xml:space="preserve">Гатчинского муниципального района (в том числе </w:t>
      </w:r>
      <w:r w:rsidRPr="007032A4">
        <w:t>МО «Город Гатчина»</w:t>
      </w:r>
      <w:r w:rsidR="006C1CF6" w:rsidRPr="007032A4">
        <w:t>)</w:t>
      </w:r>
      <w:r w:rsidR="00080BBB" w:rsidRPr="007032A4">
        <w:t xml:space="preserve"> в целом </w:t>
      </w:r>
      <w:r w:rsidRPr="007032A4">
        <w:t xml:space="preserve"> характеризуется, как стабильное с высоким уровнем насыщенности по всем товарным группам.</w:t>
      </w:r>
    </w:p>
    <w:p w:rsidR="00F37283" w:rsidRPr="007032A4" w:rsidRDefault="00F37283" w:rsidP="00C134EB">
      <w:pPr>
        <w:ind w:right="-142"/>
        <w:jc w:val="center"/>
      </w:pPr>
    </w:p>
    <w:p w:rsidR="00F37283" w:rsidRPr="007032A4" w:rsidRDefault="00F37283" w:rsidP="00C134EB">
      <w:pPr>
        <w:ind w:right="-142" w:firstLine="567"/>
        <w:jc w:val="both"/>
      </w:pPr>
      <w:r w:rsidRPr="007032A4">
        <w:t>В целом по основным направлениям развития социальной инфраструктуры отмечаются сохранение проблем материально-технической базы, кадрового потенциала. Необходимо отметить, что в сфере детского дошкольного образования данные проблемы носят наименее острый характер и практически решены, что обусловлено особым вниманием к данному типу учреждений образования на уровне государственной власти, эффективной реализацией «Дорожных карт», направленных на решение данных проблем.</w:t>
      </w:r>
    </w:p>
    <w:p w:rsidR="00B55F32" w:rsidRPr="007032A4" w:rsidRDefault="00B55F32" w:rsidP="00C134EB">
      <w:pPr>
        <w:ind w:right="-142" w:firstLine="567"/>
        <w:jc w:val="both"/>
      </w:pPr>
      <w:r w:rsidRPr="007032A4">
        <w:t xml:space="preserve">Высокий удельный вес кадров </w:t>
      </w:r>
      <w:proofErr w:type="spellStart"/>
      <w:r w:rsidRPr="007032A4">
        <w:t>предпенсионных</w:t>
      </w:r>
      <w:proofErr w:type="spellEnd"/>
      <w:r w:rsidRPr="007032A4">
        <w:t xml:space="preserve"> возрастов и в возрастах старше 60 лет повышает риски роста кадрового дефицита в среднесрочной перспективе.</w:t>
      </w:r>
    </w:p>
    <w:p w:rsidR="00F37283" w:rsidRPr="007032A4" w:rsidRDefault="00F37283" w:rsidP="00C134EB">
      <w:pPr>
        <w:shd w:val="clear" w:color="auto" w:fill="FFFFFF"/>
        <w:ind w:firstLine="709"/>
        <w:jc w:val="both"/>
      </w:pPr>
    </w:p>
    <w:p w:rsidR="00F37283" w:rsidRPr="007032A4" w:rsidRDefault="00F37283" w:rsidP="00C134EB">
      <w:pPr>
        <w:shd w:val="clear" w:color="auto" w:fill="FFFFFF"/>
        <w:ind w:firstLine="709"/>
        <w:jc w:val="both"/>
      </w:pPr>
      <w:r w:rsidRPr="007032A4">
        <w:t xml:space="preserve">В последние годы активную поддержку получает развитие </w:t>
      </w:r>
      <w:r w:rsidRPr="007032A4">
        <w:rPr>
          <w:b/>
          <w:u w:val="single"/>
        </w:rPr>
        <w:t>социально ориентированных некоммерческих организаций</w:t>
      </w:r>
      <w:r w:rsidRPr="007032A4">
        <w:t>, осуществляющие деятель</w:t>
      </w:r>
      <w:r w:rsidRPr="007032A4">
        <w:softHyphen/>
        <w:t xml:space="preserve">ность, направленную на решение социальных проблем, развитие гражданского общества в Российской федерации, а также виды деятельности, предусмотренные ст. 31.1. ФЗ «О некоммерческих организациях». Основы деятельности данных организаций заложены </w:t>
      </w:r>
      <w:r w:rsidRPr="007032A4">
        <w:lastRenderedPageBreak/>
        <w:t>Федеральным законом от 05.04.2010 г. № 40-ФЗ «О внесении изменений в отдель</w:t>
      </w:r>
      <w:r w:rsidRPr="007032A4">
        <w:softHyphen/>
        <w:t>ные законодательные акты Рос</w:t>
      </w:r>
      <w:r w:rsidRPr="007032A4">
        <w:softHyphen/>
        <w:t>сийской Федерации по вопросу поддержки социально ориентиро</w:t>
      </w:r>
      <w:r w:rsidRPr="007032A4">
        <w:softHyphen/>
        <w:t>ванных некоммерческих органи</w:t>
      </w:r>
      <w:r w:rsidRPr="007032A4">
        <w:softHyphen/>
        <w:t xml:space="preserve">заций». </w:t>
      </w:r>
      <w:proofErr w:type="gramStart"/>
      <w:r w:rsidRPr="007032A4">
        <w:t>По данным Управления Министерства юстиции Российской Федерации по Ленинградской области по состоянию на 24 июня 2015 года на территории Гатчинского муниципального района зарегистрированы 242 некоммерческие организации, из них 116 общественных организаций, 40 религиозных организаций, 19 автономных некоммерческих организаций, 16 некоммерческих партнерств, 2 казачьих обществ, 9 отделений политических партий, 23 некоммерческих фонда, 7 общественных движений, 9 общественных фондов.</w:t>
      </w:r>
      <w:proofErr w:type="gramEnd"/>
      <w:r w:rsidRPr="007032A4">
        <w:t xml:space="preserve"> Непосредственно с администрацией Гатчинского муниципального района активно взаимодействуют более 30 из них. Более 40 инициативных групп по всему Гатчинскому муниципальному району действуют без регистрации в качестве юридического лица.</w:t>
      </w:r>
    </w:p>
    <w:p w:rsidR="00F37283" w:rsidRPr="007032A4" w:rsidRDefault="00F37283" w:rsidP="00C134EB">
      <w:pPr>
        <w:shd w:val="clear" w:color="auto" w:fill="FFFFFF"/>
        <w:ind w:firstLine="709"/>
        <w:jc w:val="both"/>
      </w:pPr>
    </w:p>
    <w:p w:rsidR="00F37283" w:rsidRPr="007032A4" w:rsidRDefault="00F37283" w:rsidP="00C134EB">
      <w:pPr>
        <w:shd w:val="clear" w:color="auto" w:fill="FFFFFF"/>
        <w:ind w:firstLine="709"/>
        <w:jc w:val="both"/>
      </w:pPr>
    </w:p>
    <w:p w:rsidR="00F37283" w:rsidRPr="007032A4" w:rsidRDefault="00D47517" w:rsidP="005C1821">
      <w:pPr>
        <w:pStyle w:val="2"/>
        <w:numPr>
          <w:ilvl w:val="1"/>
          <w:numId w:val="32"/>
        </w:numPr>
        <w:spacing w:before="0" w:after="0"/>
      </w:pPr>
      <w:bookmarkStart w:id="27" w:name="_Toc431923070"/>
      <w:bookmarkStart w:id="28" w:name="_Toc437600967"/>
      <w:r w:rsidRPr="007032A4">
        <w:t>И</w:t>
      </w:r>
      <w:r w:rsidR="00F37283" w:rsidRPr="007032A4">
        <w:t xml:space="preserve">нфраструктурное развитие. </w:t>
      </w:r>
      <w:r w:rsidRPr="007032A4">
        <w:t>Ж</w:t>
      </w:r>
      <w:r w:rsidR="00F37283" w:rsidRPr="007032A4">
        <w:t>илищно-коммунальное хозяйство</w:t>
      </w:r>
      <w:bookmarkEnd w:id="27"/>
      <w:bookmarkEnd w:id="28"/>
      <w:r w:rsidR="00F37283" w:rsidRPr="007032A4">
        <w:t xml:space="preserve"> </w:t>
      </w:r>
    </w:p>
    <w:p w:rsidR="006937D4" w:rsidRPr="007032A4" w:rsidRDefault="006937D4" w:rsidP="00C134EB">
      <w:pPr>
        <w:ind w:firstLine="397"/>
        <w:jc w:val="both"/>
        <w:rPr>
          <w:b/>
          <w:u w:val="single"/>
        </w:rPr>
      </w:pPr>
    </w:p>
    <w:p w:rsidR="00F37283" w:rsidRPr="007032A4" w:rsidRDefault="00F37283" w:rsidP="00C134EB">
      <w:pPr>
        <w:ind w:firstLine="397"/>
        <w:jc w:val="both"/>
      </w:pPr>
      <w:r w:rsidRPr="007032A4">
        <w:rPr>
          <w:b/>
          <w:u w:val="single"/>
        </w:rPr>
        <w:t>Жилищно-коммунальное хозяйство</w:t>
      </w:r>
      <w:r w:rsidRPr="007032A4">
        <w:t xml:space="preserve"> является базовой сферой экономики, напрямую определяющей качество жизни и благополучие населения, а также условия развития всех видов экономической деятельности. Основными направлениями реформационных изменений стали: перевод коммунальной отрасли на рыночные отношения, привлечение частного бизнеса, формирование института эффективного собственника. </w:t>
      </w:r>
      <w:proofErr w:type="gramStart"/>
      <w:r w:rsidRPr="007032A4">
        <w:t>В настоящее время на территории Гатчинского муниципального района работают предприятия жилищно-коммунального хозяйства в сфере</w:t>
      </w:r>
      <w:r w:rsidR="00F13D0F" w:rsidRPr="007032A4">
        <w:t xml:space="preserve"> </w:t>
      </w:r>
      <w:r w:rsidRPr="007032A4">
        <w:t>предоставления жилищных услуг (МУП «ЖКХ г. Гатчина», М</w:t>
      </w:r>
      <w:r w:rsidR="007859E1" w:rsidRPr="007032A4">
        <w:t>П «</w:t>
      </w:r>
      <w:r w:rsidRPr="007032A4">
        <w:t>Ж</w:t>
      </w:r>
      <w:r w:rsidR="007859E1" w:rsidRPr="007032A4">
        <w:t>КС</w:t>
      </w:r>
      <w:r w:rsidRPr="007032A4">
        <w:t>»</w:t>
      </w:r>
      <w:r w:rsidR="00F13D0F" w:rsidRPr="007032A4">
        <w:t xml:space="preserve"> </w:t>
      </w:r>
      <w:r w:rsidRPr="007032A4">
        <w:t>г. Коммунар, МУП ЖКХ «Сиверский»,</w:t>
      </w:r>
      <w:r w:rsidR="00F13D0F" w:rsidRPr="007032A4">
        <w:t xml:space="preserve"> </w:t>
      </w:r>
      <w:r w:rsidRPr="007032A4">
        <w:t>ООО «Управляющая компания ЖКХ № 1» и ООО «Управляющая Компания «Возрождение» по Гатчинскому району) и в сфере предоставления коммунальных услуг (МУП</w:t>
      </w:r>
      <w:r w:rsidR="00F13D0F" w:rsidRPr="007032A4">
        <w:t xml:space="preserve"> </w:t>
      </w:r>
      <w:r w:rsidRPr="007032A4">
        <w:t>«Тепловые сети» и</w:t>
      </w:r>
      <w:r w:rsidR="00F13D0F" w:rsidRPr="007032A4">
        <w:t xml:space="preserve"> </w:t>
      </w:r>
      <w:r w:rsidRPr="007032A4">
        <w:t>МУП</w:t>
      </w:r>
      <w:r w:rsidR="00F13D0F" w:rsidRPr="007032A4">
        <w:t xml:space="preserve"> </w:t>
      </w:r>
      <w:r w:rsidRPr="007032A4">
        <w:t>«Водоканал»</w:t>
      </w:r>
      <w:r w:rsidR="00F13D0F" w:rsidRPr="007032A4">
        <w:t xml:space="preserve"> </w:t>
      </w:r>
      <w:r w:rsidRPr="007032A4">
        <w:t>г. Гатчина,</w:t>
      </w:r>
      <w:r w:rsidR="00F13D0F" w:rsidRPr="007032A4">
        <w:t xml:space="preserve"> </w:t>
      </w:r>
      <w:r w:rsidRPr="007032A4">
        <w:t>МП</w:t>
      </w:r>
      <w:r w:rsidR="00F13D0F" w:rsidRPr="007032A4">
        <w:t xml:space="preserve"> </w:t>
      </w:r>
      <w:r w:rsidR="007859E1" w:rsidRPr="007032A4">
        <w:t xml:space="preserve">«ЖКС» г. Коммунар, </w:t>
      </w:r>
      <w:r w:rsidRPr="007032A4">
        <w:t>АО</w:t>
      </w:r>
      <w:proofErr w:type="gramEnd"/>
      <w:r w:rsidRPr="007032A4">
        <w:t xml:space="preserve"> «</w:t>
      </w:r>
      <w:proofErr w:type="gramStart"/>
      <w:r w:rsidRPr="007032A4">
        <w:t>Коммунальные системы Гатчинского района» по Гатчинскому району), которые обслуживают всю территорию муниципального образования.</w:t>
      </w:r>
      <w:proofErr w:type="gramEnd"/>
    </w:p>
    <w:p w:rsidR="00F37283" w:rsidRPr="007032A4" w:rsidRDefault="00F37283" w:rsidP="00C134EB">
      <w:pPr>
        <w:ind w:firstLine="709"/>
        <w:jc w:val="both"/>
        <w:rPr>
          <w:szCs w:val="28"/>
        </w:rPr>
      </w:pPr>
      <w:r w:rsidRPr="007032A4">
        <w:t xml:space="preserve">В настоящее время разработан ряд стратегических документов федерального и регионального уровней, задающих ориентиры реформирования и развития жилищно-коммунального хозяйства, подготовлен проект «Стратегии </w:t>
      </w:r>
      <w:r w:rsidRPr="007032A4">
        <w:rPr>
          <w:szCs w:val="28"/>
        </w:rPr>
        <w:t>развития жилищно-коммунального хозяйства в Российской Федерации до 2020 года</w:t>
      </w:r>
      <w:r w:rsidRPr="007032A4">
        <w:t xml:space="preserve">». </w:t>
      </w:r>
      <w:r w:rsidRPr="007032A4">
        <w:rPr>
          <w:szCs w:val="28"/>
        </w:rPr>
        <w:t>Сфера жилищно-коммунального хозяйства включает следующие основные направления:</w:t>
      </w:r>
    </w:p>
    <w:p w:rsidR="00F37283" w:rsidRPr="007032A4" w:rsidRDefault="00F37283" w:rsidP="005C1821">
      <w:pPr>
        <w:pStyle w:val="affff3"/>
        <w:numPr>
          <w:ilvl w:val="0"/>
          <w:numId w:val="24"/>
        </w:numPr>
        <w:contextualSpacing/>
        <w:jc w:val="both"/>
        <w:rPr>
          <w:szCs w:val="28"/>
        </w:rPr>
      </w:pPr>
      <w:r w:rsidRPr="007032A4">
        <w:rPr>
          <w:szCs w:val="28"/>
        </w:rPr>
        <w:t>осуществление деятельности, направленной на улучшение жилищных условий;</w:t>
      </w:r>
    </w:p>
    <w:p w:rsidR="00F37283" w:rsidRPr="007032A4" w:rsidRDefault="00F37283" w:rsidP="005C1821">
      <w:pPr>
        <w:pStyle w:val="affff3"/>
        <w:numPr>
          <w:ilvl w:val="0"/>
          <w:numId w:val="24"/>
        </w:numPr>
        <w:contextualSpacing/>
        <w:jc w:val="both"/>
        <w:rPr>
          <w:szCs w:val="28"/>
        </w:rPr>
      </w:pPr>
      <w:r w:rsidRPr="007032A4">
        <w:rPr>
          <w:szCs w:val="28"/>
        </w:rPr>
        <w:t>осуществление регулируемых видов деятельности в сфере поставки коммунальных ресурсов (предоставления коммунальных услуг).</w:t>
      </w:r>
    </w:p>
    <w:p w:rsidR="00F37283" w:rsidRPr="007032A4" w:rsidRDefault="00F37283" w:rsidP="00C134EB">
      <w:pPr>
        <w:ind w:firstLine="397"/>
        <w:contextualSpacing/>
        <w:jc w:val="both"/>
        <w:rPr>
          <w:szCs w:val="28"/>
        </w:rPr>
      </w:pPr>
      <w:r w:rsidRPr="007032A4">
        <w:rPr>
          <w:szCs w:val="28"/>
        </w:rPr>
        <w:t>Вопросы развития ЖКХ, в том числе рост тарифов на жилищно-коммунальные услуги и проблемы обслуживания жилого фонда воспринимаются населением как самые актуальные личные проблемы.</w:t>
      </w:r>
    </w:p>
    <w:p w:rsidR="00F37283" w:rsidRPr="007032A4" w:rsidRDefault="00F37283" w:rsidP="00C134EB">
      <w:pPr>
        <w:ind w:firstLine="397"/>
        <w:jc w:val="both"/>
      </w:pPr>
    </w:p>
    <w:p w:rsidR="00F37283" w:rsidRPr="007032A4" w:rsidRDefault="00F37283" w:rsidP="00C134EB">
      <w:pPr>
        <w:ind w:firstLine="567"/>
        <w:jc w:val="both"/>
      </w:pPr>
      <w:r w:rsidRPr="007032A4">
        <w:t xml:space="preserve">Динамика объемов </w:t>
      </w:r>
      <w:r w:rsidRPr="007032A4">
        <w:rPr>
          <w:b/>
          <w:u w:val="single"/>
        </w:rPr>
        <w:t>жилищного строительства</w:t>
      </w:r>
      <w:r w:rsidRPr="007032A4">
        <w:t xml:space="preserve"> характеризуется устойчивым ростом. </w:t>
      </w:r>
      <w:proofErr w:type="gramStart"/>
      <w:r w:rsidRPr="007032A4">
        <w:t xml:space="preserve">По данным </w:t>
      </w:r>
      <w:proofErr w:type="spellStart"/>
      <w:r w:rsidRPr="007032A4">
        <w:t>Петростата</w:t>
      </w:r>
      <w:proofErr w:type="spellEnd"/>
      <w:r w:rsidRPr="007032A4">
        <w:rPr>
          <w:sz w:val="28"/>
          <w:szCs w:val="28"/>
        </w:rPr>
        <w:t xml:space="preserve"> в </w:t>
      </w:r>
      <w:r w:rsidRPr="007032A4">
        <w:t>2014 году в Гатчинском муниципальном районе введено общей (полезной) площади 123,8</w:t>
      </w:r>
      <w:r w:rsidR="00F13D0F" w:rsidRPr="007032A4">
        <w:t xml:space="preserve"> </w:t>
      </w:r>
      <w:r w:rsidRPr="007032A4">
        <w:t>тыс. кв.м. Темп роста к 2013 году составил 96%. За отчетный период введено квартир - 1512 ед. По вводу в действие общей (полезной) площади в 2014 году Гатчинский муниципальный</w:t>
      </w:r>
      <w:r w:rsidR="00F13D0F" w:rsidRPr="007032A4">
        <w:t xml:space="preserve"> </w:t>
      </w:r>
      <w:r w:rsidRPr="007032A4">
        <w:t>район</w:t>
      </w:r>
      <w:r w:rsidR="00F13D0F" w:rsidRPr="007032A4">
        <w:t xml:space="preserve"> </w:t>
      </w:r>
      <w:r w:rsidRPr="007032A4">
        <w:rPr>
          <w:b/>
        </w:rPr>
        <w:t xml:space="preserve">занимает 3 место </w:t>
      </w:r>
      <w:r w:rsidRPr="007032A4">
        <w:t>по Ленинградской области.</w:t>
      </w:r>
      <w:proofErr w:type="gramEnd"/>
    </w:p>
    <w:p w:rsidR="00F37283" w:rsidRPr="007032A4" w:rsidRDefault="00F37283" w:rsidP="00C134EB">
      <w:pPr>
        <w:ind w:firstLine="720"/>
        <w:jc w:val="both"/>
      </w:pPr>
      <w:r w:rsidRPr="007032A4">
        <w:rPr>
          <w:bCs/>
        </w:rPr>
        <w:t>Гатчинский муниципальный район</w:t>
      </w:r>
      <w:r w:rsidRPr="007032A4">
        <w:t xml:space="preserve"> – один из наиболее крупных динамично</w:t>
      </w:r>
      <w:r w:rsidR="00F13D0F" w:rsidRPr="007032A4">
        <w:t xml:space="preserve"> </w:t>
      </w:r>
      <w:r w:rsidRPr="007032A4">
        <w:t xml:space="preserve">развивающихся в области строительства районов Ленинградской области. Строительный комплекс ГМР показывает стабильность инвестиционной активности и объемов коммерческого, промышленного и жилищного строительства. Наиболее интенсивно ведется жилищное строительство (многоквартирные жилые дома) в Гатчине, Коммунаре (малоэтажный комплекс жилой застройки), Малое </w:t>
      </w:r>
      <w:proofErr w:type="spellStart"/>
      <w:r w:rsidRPr="007032A4">
        <w:t>Верево</w:t>
      </w:r>
      <w:proofErr w:type="spellEnd"/>
      <w:r w:rsidRPr="007032A4">
        <w:t xml:space="preserve">, Малые Колпаны, </w:t>
      </w:r>
      <w:proofErr w:type="gramStart"/>
      <w:r w:rsidRPr="007032A4">
        <w:t>Нижняя</w:t>
      </w:r>
      <w:proofErr w:type="gramEnd"/>
      <w:r w:rsidRPr="007032A4">
        <w:t xml:space="preserve"> </w:t>
      </w:r>
      <w:r w:rsidRPr="007032A4">
        <w:lastRenderedPageBreak/>
        <w:t xml:space="preserve">(малоэтажный комплекс жилой застройки «Золотые Ключи», </w:t>
      </w:r>
      <w:proofErr w:type="spellStart"/>
      <w:r w:rsidRPr="007032A4">
        <w:t>Таицкое</w:t>
      </w:r>
      <w:proofErr w:type="spellEnd"/>
      <w:r w:rsidRPr="007032A4">
        <w:t xml:space="preserve"> городское поселение), </w:t>
      </w:r>
      <w:proofErr w:type="spellStart"/>
      <w:r w:rsidRPr="007032A4">
        <w:t>Терволово</w:t>
      </w:r>
      <w:proofErr w:type="spellEnd"/>
      <w:r w:rsidRPr="007032A4">
        <w:t>, Пудость (</w:t>
      </w:r>
      <w:proofErr w:type="spellStart"/>
      <w:r w:rsidRPr="007032A4">
        <w:t>Кивеннапа</w:t>
      </w:r>
      <w:proofErr w:type="spellEnd"/>
      <w:r w:rsidRPr="007032A4">
        <w:t>).</w:t>
      </w:r>
    </w:p>
    <w:p w:rsidR="00F37283" w:rsidRPr="007032A4" w:rsidRDefault="00F37283" w:rsidP="00C134EB">
      <w:pPr>
        <w:ind w:firstLine="720"/>
        <w:jc w:val="both"/>
      </w:pPr>
      <w:r w:rsidRPr="007032A4">
        <w:t>Уровень обеспеченности населения жилищным фондом в среднем по Гатчинскому муниципальному району достаточно высокий – 28,2 кв</w:t>
      </w:r>
      <w:proofErr w:type="gramStart"/>
      <w:r w:rsidRPr="007032A4">
        <w:t>.м</w:t>
      </w:r>
      <w:proofErr w:type="gramEnd"/>
      <w:r w:rsidRPr="007032A4">
        <w:t>/чел. В целом по муниципальному району жилищный фонд представлен почти на 40 % индивидуальными жилыми домами, на 60 % - многоквартирными жилыми домами. Среднегодовой индекс жилищного строительства составляет 101,5 %. Уровень износа жилищного фонда немного растет (до 46 % в среднем по муниципальному району). Официально зарегистрированный ветхий и аварийный жилищный фонд в пределах допустимого: составляет 0,6 % от общей площади жилищного фонда.</w:t>
      </w:r>
    </w:p>
    <w:p w:rsidR="00F37283" w:rsidRPr="007032A4" w:rsidRDefault="00F37283" w:rsidP="00C134EB">
      <w:pPr>
        <w:ind w:firstLine="397"/>
        <w:jc w:val="right"/>
      </w:pPr>
      <w:r w:rsidRPr="007032A4">
        <w:t>Таблица</w:t>
      </w:r>
      <w:r w:rsidR="006937D4" w:rsidRPr="007032A4">
        <w:t xml:space="preserve"> 2</w:t>
      </w:r>
      <w:r w:rsidR="00C6323D" w:rsidRPr="007032A4">
        <w:t>5</w:t>
      </w:r>
      <w:r w:rsidR="006937D4" w:rsidRPr="007032A4">
        <w:t>.</w:t>
      </w:r>
    </w:p>
    <w:p w:rsidR="00F37283" w:rsidRPr="007032A4" w:rsidRDefault="00F37283" w:rsidP="00C134EB">
      <w:pPr>
        <w:jc w:val="center"/>
      </w:pPr>
      <w:r w:rsidRPr="007032A4">
        <w:t>Характеристика жилищного фонда</w:t>
      </w:r>
    </w:p>
    <w:tbl>
      <w:tblPr>
        <w:tblStyle w:val="afe"/>
        <w:tblW w:w="9854" w:type="dxa"/>
        <w:tblLook w:val="04A0"/>
      </w:tblPr>
      <w:tblGrid>
        <w:gridCol w:w="3942"/>
        <w:gridCol w:w="1066"/>
        <w:gridCol w:w="1067"/>
        <w:gridCol w:w="931"/>
        <w:gridCol w:w="931"/>
        <w:gridCol w:w="1206"/>
        <w:gridCol w:w="711"/>
      </w:tblGrid>
      <w:tr w:rsidR="00F37283" w:rsidRPr="007032A4" w:rsidTr="00D47517">
        <w:trPr>
          <w:cnfStyle w:val="100000000000"/>
          <w:trHeight w:val="300"/>
        </w:trPr>
        <w:tc>
          <w:tcPr>
            <w:tcW w:w="3942" w:type="dxa"/>
            <w:noWrap/>
            <w:hideMark/>
          </w:tcPr>
          <w:p w:rsidR="00F37283" w:rsidRPr="007032A4" w:rsidRDefault="00F37283" w:rsidP="00C134EB">
            <w:pPr>
              <w:rPr>
                <w:b/>
                <w:bCs/>
                <w:sz w:val="22"/>
                <w:szCs w:val="22"/>
              </w:rPr>
            </w:pPr>
          </w:p>
        </w:tc>
        <w:tc>
          <w:tcPr>
            <w:tcW w:w="1066" w:type="dxa"/>
            <w:noWrap/>
            <w:vAlign w:val="center"/>
            <w:hideMark/>
          </w:tcPr>
          <w:p w:rsidR="00F37283" w:rsidRPr="007032A4" w:rsidRDefault="00F37283" w:rsidP="00C134EB">
            <w:pPr>
              <w:jc w:val="center"/>
              <w:cnfStyle w:val="000000000000"/>
              <w:rPr>
                <w:sz w:val="20"/>
                <w:szCs w:val="20"/>
              </w:rPr>
            </w:pPr>
            <w:r w:rsidRPr="007032A4">
              <w:rPr>
                <w:sz w:val="20"/>
                <w:szCs w:val="20"/>
              </w:rPr>
              <w:t>01.01.</w:t>
            </w:r>
          </w:p>
          <w:p w:rsidR="00F37283" w:rsidRPr="007032A4" w:rsidRDefault="00F37283" w:rsidP="00C134EB">
            <w:pPr>
              <w:jc w:val="center"/>
              <w:cnfStyle w:val="000000000000"/>
              <w:rPr>
                <w:sz w:val="20"/>
                <w:szCs w:val="20"/>
              </w:rPr>
            </w:pPr>
            <w:r w:rsidRPr="007032A4">
              <w:rPr>
                <w:sz w:val="20"/>
                <w:szCs w:val="20"/>
              </w:rPr>
              <w:t>2011</w:t>
            </w:r>
          </w:p>
        </w:tc>
        <w:tc>
          <w:tcPr>
            <w:tcW w:w="1067" w:type="dxa"/>
            <w:noWrap/>
            <w:vAlign w:val="center"/>
            <w:hideMark/>
          </w:tcPr>
          <w:p w:rsidR="00F37283" w:rsidRPr="007032A4" w:rsidRDefault="00F37283" w:rsidP="00C134EB">
            <w:pPr>
              <w:jc w:val="center"/>
              <w:cnfStyle w:val="000000000000"/>
              <w:rPr>
                <w:sz w:val="20"/>
                <w:szCs w:val="20"/>
              </w:rPr>
            </w:pPr>
            <w:r w:rsidRPr="007032A4">
              <w:rPr>
                <w:sz w:val="20"/>
                <w:szCs w:val="20"/>
              </w:rPr>
              <w:t>01.01.</w:t>
            </w:r>
          </w:p>
          <w:p w:rsidR="00F37283" w:rsidRPr="007032A4" w:rsidRDefault="00F37283" w:rsidP="00C134EB">
            <w:pPr>
              <w:jc w:val="center"/>
              <w:cnfStyle w:val="000000000000"/>
              <w:rPr>
                <w:sz w:val="20"/>
                <w:szCs w:val="20"/>
              </w:rPr>
            </w:pPr>
            <w:r w:rsidRPr="007032A4">
              <w:rPr>
                <w:sz w:val="20"/>
                <w:szCs w:val="20"/>
              </w:rPr>
              <w:t>2012</w:t>
            </w:r>
          </w:p>
        </w:tc>
        <w:tc>
          <w:tcPr>
            <w:tcW w:w="931" w:type="dxa"/>
            <w:noWrap/>
            <w:vAlign w:val="center"/>
            <w:hideMark/>
          </w:tcPr>
          <w:p w:rsidR="00F37283" w:rsidRPr="007032A4" w:rsidRDefault="00F37283" w:rsidP="00C134EB">
            <w:pPr>
              <w:jc w:val="center"/>
              <w:cnfStyle w:val="000000000000"/>
              <w:rPr>
                <w:sz w:val="20"/>
                <w:szCs w:val="20"/>
              </w:rPr>
            </w:pPr>
            <w:r w:rsidRPr="007032A4">
              <w:rPr>
                <w:sz w:val="20"/>
                <w:szCs w:val="20"/>
              </w:rPr>
              <w:t>01.01.</w:t>
            </w:r>
          </w:p>
          <w:p w:rsidR="00F37283" w:rsidRPr="007032A4" w:rsidRDefault="00F37283" w:rsidP="00C134EB">
            <w:pPr>
              <w:jc w:val="center"/>
              <w:cnfStyle w:val="000000000000"/>
              <w:rPr>
                <w:sz w:val="20"/>
                <w:szCs w:val="20"/>
              </w:rPr>
            </w:pPr>
            <w:r w:rsidRPr="007032A4">
              <w:rPr>
                <w:sz w:val="20"/>
                <w:szCs w:val="20"/>
              </w:rPr>
              <w:t>2013</w:t>
            </w:r>
          </w:p>
        </w:tc>
        <w:tc>
          <w:tcPr>
            <w:tcW w:w="931" w:type="dxa"/>
            <w:noWrap/>
            <w:vAlign w:val="center"/>
            <w:hideMark/>
          </w:tcPr>
          <w:p w:rsidR="00F37283" w:rsidRPr="007032A4" w:rsidRDefault="00F37283" w:rsidP="00C134EB">
            <w:pPr>
              <w:jc w:val="center"/>
              <w:cnfStyle w:val="000000000000"/>
              <w:rPr>
                <w:sz w:val="20"/>
                <w:szCs w:val="20"/>
              </w:rPr>
            </w:pPr>
            <w:r w:rsidRPr="007032A4">
              <w:rPr>
                <w:sz w:val="20"/>
                <w:szCs w:val="20"/>
              </w:rPr>
              <w:t>01.01.</w:t>
            </w:r>
          </w:p>
          <w:p w:rsidR="00F37283" w:rsidRPr="007032A4" w:rsidRDefault="00F37283" w:rsidP="00C134EB">
            <w:pPr>
              <w:jc w:val="center"/>
              <w:cnfStyle w:val="000000000000"/>
              <w:rPr>
                <w:sz w:val="20"/>
                <w:szCs w:val="20"/>
              </w:rPr>
            </w:pPr>
            <w:r w:rsidRPr="007032A4">
              <w:rPr>
                <w:sz w:val="20"/>
                <w:szCs w:val="20"/>
              </w:rPr>
              <w:t>2014</w:t>
            </w:r>
          </w:p>
        </w:tc>
        <w:tc>
          <w:tcPr>
            <w:tcW w:w="1206" w:type="dxa"/>
            <w:noWrap/>
            <w:vAlign w:val="center"/>
            <w:hideMark/>
          </w:tcPr>
          <w:p w:rsidR="00F37283" w:rsidRPr="007032A4" w:rsidRDefault="00F37283" w:rsidP="00C134EB">
            <w:pPr>
              <w:jc w:val="center"/>
              <w:cnfStyle w:val="000000000000"/>
              <w:rPr>
                <w:sz w:val="20"/>
                <w:szCs w:val="20"/>
              </w:rPr>
            </w:pPr>
            <w:r w:rsidRPr="007032A4">
              <w:rPr>
                <w:sz w:val="20"/>
                <w:szCs w:val="20"/>
              </w:rPr>
              <w:t>01.01.</w:t>
            </w:r>
          </w:p>
          <w:p w:rsidR="00F37283" w:rsidRPr="007032A4" w:rsidRDefault="00F37283" w:rsidP="00C134EB">
            <w:pPr>
              <w:jc w:val="center"/>
              <w:cnfStyle w:val="000000000000"/>
              <w:rPr>
                <w:sz w:val="20"/>
                <w:szCs w:val="20"/>
              </w:rPr>
            </w:pPr>
            <w:r w:rsidRPr="007032A4">
              <w:rPr>
                <w:sz w:val="20"/>
                <w:szCs w:val="20"/>
              </w:rPr>
              <w:t>2015</w:t>
            </w:r>
          </w:p>
        </w:tc>
        <w:tc>
          <w:tcPr>
            <w:tcW w:w="711" w:type="dxa"/>
            <w:noWrap/>
            <w:vAlign w:val="center"/>
            <w:hideMark/>
          </w:tcPr>
          <w:p w:rsidR="00F37283" w:rsidRPr="007032A4" w:rsidRDefault="00F37283" w:rsidP="00C134EB">
            <w:pPr>
              <w:jc w:val="center"/>
              <w:cnfStyle w:val="000000000000"/>
              <w:rPr>
                <w:sz w:val="20"/>
                <w:szCs w:val="20"/>
              </w:rPr>
            </w:pPr>
            <w:r w:rsidRPr="007032A4">
              <w:rPr>
                <w:sz w:val="20"/>
                <w:szCs w:val="20"/>
              </w:rPr>
              <w:t>2015 в % к 2011</w:t>
            </w:r>
          </w:p>
        </w:tc>
      </w:tr>
      <w:tr w:rsidR="00F37283" w:rsidRPr="007032A4" w:rsidTr="00D47517">
        <w:trPr>
          <w:trHeight w:val="300"/>
        </w:trPr>
        <w:tc>
          <w:tcPr>
            <w:tcW w:w="9854" w:type="dxa"/>
            <w:gridSpan w:val="7"/>
            <w:noWrap/>
            <w:hideMark/>
          </w:tcPr>
          <w:p w:rsidR="00F37283" w:rsidRPr="007032A4" w:rsidRDefault="00F37283" w:rsidP="00C134EB">
            <w:pPr>
              <w:rPr>
                <w:sz w:val="22"/>
                <w:szCs w:val="22"/>
              </w:rPr>
            </w:pPr>
            <w:r w:rsidRPr="007032A4">
              <w:rPr>
                <w:b/>
                <w:bCs/>
                <w:sz w:val="22"/>
                <w:szCs w:val="22"/>
              </w:rPr>
              <w:t>Гатчинский муниципальный район</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Общая площадь жилищного фонда, тыс.кв</w:t>
            </w:r>
            <w:proofErr w:type="gramStart"/>
            <w:r w:rsidRPr="007032A4">
              <w:rPr>
                <w:sz w:val="22"/>
                <w:szCs w:val="22"/>
              </w:rPr>
              <w:t>.м</w:t>
            </w:r>
            <w:proofErr w:type="gramEnd"/>
          </w:p>
        </w:tc>
        <w:tc>
          <w:tcPr>
            <w:tcW w:w="1066" w:type="dxa"/>
            <w:noWrap/>
            <w:vAlign w:val="center"/>
            <w:hideMark/>
          </w:tcPr>
          <w:p w:rsidR="00F37283" w:rsidRPr="007032A4" w:rsidRDefault="00F37283" w:rsidP="00C134EB">
            <w:pPr>
              <w:jc w:val="center"/>
              <w:rPr>
                <w:sz w:val="22"/>
                <w:szCs w:val="22"/>
              </w:rPr>
            </w:pPr>
            <w:r w:rsidRPr="007032A4">
              <w:rPr>
                <w:sz w:val="22"/>
                <w:szCs w:val="22"/>
              </w:rPr>
              <w:t>5919,39</w:t>
            </w:r>
          </w:p>
        </w:tc>
        <w:tc>
          <w:tcPr>
            <w:tcW w:w="1067" w:type="dxa"/>
            <w:noWrap/>
            <w:vAlign w:val="center"/>
            <w:hideMark/>
          </w:tcPr>
          <w:p w:rsidR="00F37283" w:rsidRPr="007032A4" w:rsidRDefault="00F37283" w:rsidP="00C134EB">
            <w:pPr>
              <w:jc w:val="center"/>
              <w:rPr>
                <w:sz w:val="22"/>
                <w:szCs w:val="22"/>
              </w:rPr>
            </w:pPr>
            <w:r w:rsidRPr="007032A4">
              <w:rPr>
                <w:sz w:val="22"/>
                <w:szCs w:val="22"/>
              </w:rPr>
              <w:t>6028,37</w:t>
            </w:r>
          </w:p>
        </w:tc>
        <w:tc>
          <w:tcPr>
            <w:tcW w:w="931" w:type="dxa"/>
            <w:noWrap/>
            <w:vAlign w:val="center"/>
            <w:hideMark/>
          </w:tcPr>
          <w:p w:rsidR="00F37283" w:rsidRPr="007032A4" w:rsidRDefault="00F37283" w:rsidP="00C134EB">
            <w:pPr>
              <w:jc w:val="center"/>
              <w:rPr>
                <w:sz w:val="22"/>
                <w:szCs w:val="22"/>
              </w:rPr>
            </w:pPr>
            <w:r w:rsidRPr="007032A4">
              <w:rPr>
                <w:sz w:val="22"/>
                <w:szCs w:val="22"/>
              </w:rPr>
              <w:t>6166,72</w:t>
            </w:r>
          </w:p>
        </w:tc>
        <w:tc>
          <w:tcPr>
            <w:tcW w:w="931" w:type="dxa"/>
            <w:noWrap/>
            <w:vAlign w:val="center"/>
            <w:hideMark/>
          </w:tcPr>
          <w:p w:rsidR="00F37283" w:rsidRPr="007032A4" w:rsidRDefault="00F37283" w:rsidP="00C134EB">
            <w:pPr>
              <w:jc w:val="center"/>
              <w:rPr>
                <w:sz w:val="22"/>
                <w:szCs w:val="22"/>
              </w:rPr>
            </w:pPr>
            <w:r w:rsidRPr="007032A4">
              <w:rPr>
                <w:sz w:val="22"/>
                <w:szCs w:val="22"/>
              </w:rPr>
              <w:t>6245,67</w:t>
            </w:r>
          </w:p>
        </w:tc>
        <w:tc>
          <w:tcPr>
            <w:tcW w:w="1206" w:type="dxa"/>
            <w:noWrap/>
            <w:vAlign w:val="center"/>
            <w:hideMark/>
          </w:tcPr>
          <w:p w:rsidR="00F37283" w:rsidRPr="007032A4" w:rsidRDefault="00F37283" w:rsidP="00C134EB">
            <w:pPr>
              <w:jc w:val="center"/>
              <w:rPr>
                <w:sz w:val="22"/>
                <w:szCs w:val="22"/>
              </w:rPr>
            </w:pPr>
            <w:r w:rsidRPr="007032A4">
              <w:rPr>
                <w:sz w:val="22"/>
                <w:szCs w:val="22"/>
              </w:rPr>
              <w:t>6272,91</w:t>
            </w:r>
          </w:p>
        </w:tc>
        <w:tc>
          <w:tcPr>
            <w:tcW w:w="711" w:type="dxa"/>
            <w:noWrap/>
            <w:vAlign w:val="center"/>
            <w:hideMark/>
          </w:tcPr>
          <w:p w:rsidR="00F37283" w:rsidRPr="007032A4" w:rsidRDefault="00F37283" w:rsidP="00C134EB">
            <w:pPr>
              <w:jc w:val="center"/>
              <w:rPr>
                <w:sz w:val="22"/>
                <w:szCs w:val="22"/>
              </w:rPr>
            </w:pPr>
            <w:r w:rsidRPr="007032A4">
              <w:rPr>
                <w:sz w:val="22"/>
                <w:szCs w:val="22"/>
              </w:rPr>
              <w:t>106,0</w:t>
            </w:r>
          </w:p>
        </w:tc>
      </w:tr>
      <w:tr w:rsidR="00F37283" w:rsidRPr="007032A4" w:rsidTr="00D47517">
        <w:trPr>
          <w:trHeight w:val="300"/>
        </w:trPr>
        <w:tc>
          <w:tcPr>
            <w:tcW w:w="3942" w:type="dxa"/>
            <w:noWrap/>
            <w:hideMark/>
          </w:tcPr>
          <w:p w:rsidR="00F37283" w:rsidRPr="007032A4" w:rsidRDefault="00F37283" w:rsidP="00C134EB">
            <w:pPr>
              <w:jc w:val="right"/>
              <w:rPr>
                <w:sz w:val="22"/>
                <w:szCs w:val="22"/>
              </w:rPr>
            </w:pPr>
            <w:r w:rsidRPr="007032A4">
              <w:rPr>
                <w:sz w:val="22"/>
                <w:szCs w:val="22"/>
              </w:rPr>
              <w:t>в том числе ИЖС</w:t>
            </w:r>
          </w:p>
        </w:tc>
        <w:tc>
          <w:tcPr>
            <w:tcW w:w="1066" w:type="dxa"/>
            <w:noWrap/>
            <w:vAlign w:val="center"/>
            <w:hideMark/>
          </w:tcPr>
          <w:p w:rsidR="00F37283" w:rsidRPr="007032A4" w:rsidRDefault="00F37283" w:rsidP="00C134EB">
            <w:pPr>
              <w:jc w:val="center"/>
              <w:rPr>
                <w:sz w:val="22"/>
                <w:szCs w:val="22"/>
              </w:rPr>
            </w:pPr>
            <w:r w:rsidRPr="007032A4">
              <w:rPr>
                <w:sz w:val="22"/>
                <w:szCs w:val="22"/>
              </w:rPr>
              <w:t>2260,84</w:t>
            </w:r>
          </w:p>
        </w:tc>
        <w:tc>
          <w:tcPr>
            <w:tcW w:w="1067" w:type="dxa"/>
            <w:noWrap/>
            <w:vAlign w:val="center"/>
            <w:hideMark/>
          </w:tcPr>
          <w:p w:rsidR="00F37283" w:rsidRPr="007032A4" w:rsidRDefault="00F37283" w:rsidP="00C134EB">
            <w:pPr>
              <w:jc w:val="center"/>
              <w:rPr>
                <w:sz w:val="22"/>
                <w:szCs w:val="22"/>
              </w:rPr>
            </w:pPr>
            <w:r w:rsidRPr="007032A4">
              <w:rPr>
                <w:sz w:val="22"/>
                <w:szCs w:val="22"/>
              </w:rPr>
              <w:t>2339,68</w:t>
            </w:r>
          </w:p>
        </w:tc>
        <w:tc>
          <w:tcPr>
            <w:tcW w:w="931" w:type="dxa"/>
            <w:noWrap/>
            <w:vAlign w:val="center"/>
            <w:hideMark/>
          </w:tcPr>
          <w:p w:rsidR="00F37283" w:rsidRPr="007032A4" w:rsidRDefault="00F37283" w:rsidP="00C134EB">
            <w:pPr>
              <w:jc w:val="center"/>
              <w:rPr>
                <w:sz w:val="22"/>
                <w:szCs w:val="22"/>
              </w:rPr>
            </w:pPr>
            <w:r w:rsidRPr="007032A4">
              <w:rPr>
                <w:sz w:val="22"/>
                <w:szCs w:val="22"/>
              </w:rPr>
              <w:t>2452,44</w:t>
            </w:r>
          </w:p>
        </w:tc>
        <w:tc>
          <w:tcPr>
            <w:tcW w:w="931" w:type="dxa"/>
            <w:noWrap/>
            <w:vAlign w:val="center"/>
            <w:hideMark/>
          </w:tcPr>
          <w:p w:rsidR="00F37283" w:rsidRPr="007032A4" w:rsidRDefault="00F37283" w:rsidP="00C134EB">
            <w:pPr>
              <w:jc w:val="center"/>
              <w:rPr>
                <w:sz w:val="22"/>
                <w:szCs w:val="22"/>
              </w:rPr>
            </w:pPr>
            <w:r w:rsidRPr="007032A4">
              <w:rPr>
                <w:sz w:val="22"/>
                <w:szCs w:val="22"/>
              </w:rPr>
              <w:t>2460,39</w:t>
            </w:r>
          </w:p>
        </w:tc>
        <w:tc>
          <w:tcPr>
            <w:tcW w:w="1206" w:type="dxa"/>
            <w:noWrap/>
            <w:vAlign w:val="center"/>
            <w:hideMark/>
          </w:tcPr>
          <w:p w:rsidR="00F37283" w:rsidRPr="007032A4" w:rsidRDefault="00F37283" w:rsidP="00C134EB">
            <w:pPr>
              <w:jc w:val="center"/>
              <w:rPr>
                <w:sz w:val="22"/>
                <w:szCs w:val="22"/>
              </w:rPr>
            </w:pPr>
            <w:r w:rsidRPr="007032A4">
              <w:rPr>
                <w:sz w:val="22"/>
                <w:szCs w:val="22"/>
              </w:rPr>
              <w:t>2455,73</w:t>
            </w:r>
          </w:p>
        </w:tc>
        <w:tc>
          <w:tcPr>
            <w:tcW w:w="711" w:type="dxa"/>
            <w:noWrap/>
            <w:vAlign w:val="center"/>
            <w:hideMark/>
          </w:tcPr>
          <w:p w:rsidR="00F37283" w:rsidRPr="007032A4" w:rsidRDefault="00F37283" w:rsidP="00C134EB">
            <w:pPr>
              <w:jc w:val="center"/>
              <w:rPr>
                <w:sz w:val="22"/>
                <w:szCs w:val="22"/>
              </w:rPr>
            </w:pPr>
            <w:r w:rsidRPr="007032A4">
              <w:rPr>
                <w:sz w:val="22"/>
                <w:szCs w:val="22"/>
              </w:rPr>
              <w:t>108,6</w:t>
            </w:r>
          </w:p>
        </w:tc>
      </w:tr>
      <w:tr w:rsidR="00F37283" w:rsidRPr="007032A4" w:rsidTr="00D47517">
        <w:trPr>
          <w:trHeight w:val="300"/>
        </w:trPr>
        <w:tc>
          <w:tcPr>
            <w:tcW w:w="3942" w:type="dxa"/>
            <w:noWrap/>
            <w:hideMark/>
          </w:tcPr>
          <w:p w:rsidR="00F37283" w:rsidRPr="007032A4" w:rsidRDefault="00F37283" w:rsidP="00C134EB">
            <w:pPr>
              <w:jc w:val="right"/>
              <w:rPr>
                <w:sz w:val="22"/>
                <w:szCs w:val="22"/>
              </w:rPr>
            </w:pPr>
            <w:r w:rsidRPr="007032A4">
              <w:rPr>
                <w:sz w:val="22"/>
                <w:szCs w:val="22"/>
              </w:rPr>
              <w:t>в том числе в многоквартирных жилых домах</w:t>
            </w:r>
          </w:p>
        </w:tc>
        <w:tc>
          <w:tcPr>
            <w:tcW w:w="1066" w:type="dxa"/>
            <w:noWrap/>
            <w:vAlign w:val="center"/>
            <w:hideMark/>
          </w:tcPr>
          <w:p w:rsidR="00F37283" w:rsidRPr="007032A4" w:rsidRDefault="00F37283" w:rsidP="00C134EB">
            <w:pPr>
              <w:jc w:val="center"/>
              <w:rPr>
                <w:sz w:val="22"/>
                <w:szCs w:val="22"/>
              </w:rPr>
            </w:pPr>
            <w:r w:rsidRPr="007032A4">
              <w:rPr>
                <w:sz w:val="22"/>
                <w:szCs w:val="22"/>
              </w:rPr>
              <w:t>3658,55</w:t>
            </w:r>
          </w:p>
        </w:tc>
        <w:tc>
          <w:tcPr>
            <w:tcW w:w="1067" w:type="dxa"/>
            <w:noWrap/>
            <w:vAlign w:val="center"/>
            <w:hideMark/>
          </w:tcPr>
          <w:p w:rsidR="00F37283" w:rsidRPr="007032A4" w:rsidRDefault="00F37283" w:rsidP="00C134EB">
            <w:pPr>
              <w:jc w:val="center"/>
              <w:rPr>
                <w:sz w:val="22"/>
                <w:szCs w:val="22"/>
              </w:rPr>
            </w:pPr>
            <w:r w:rsidRPr="007032A4">
              <w:rPr>
                <w:sz w:val="22"/>
                <w:szCs w:val="22"/>
              </w:rPr>
              <w:t>3688,69</w:t>
            </w:r>
          </w:p>
        </w:tc>
        <w:tc>
          <w:tcPr>
            <w:tcW w:w="931" w:type="dxa"/>
            <w:noWrap/>
            <w:vAlign w:val="center"/>
            <w:hideMark/>
          </w:tcPr>
          <w:p w:rsidR="00F37283" w:rsidRPr="007032A4" w:rsidRDefault="00F37283" w:rsidP="00C134EB">
            <w:pPr>
              <w:jc w:val="center"/>
              <w:rPr>
                <w:sz w:val="22"/>
                <w:szCs w:val="22"/>
              </w:rPr>
            </w:pPr>
            <w:r w:rsidRPr="007032A4">
              <w:rPr>
                <w:sz w:val="22"/>
                <w:szCs w:val="22"/>
              </w:rPr>
              <w:t>3714,24</w:t>
            </w:r>
          </w:p>
        </w:tc>
        <w:tc>
          <w:tcPr>
            <w:tcW w:w="931" w:type="dxa"/>
            <w:noWrap/>
            <w:vAlign w:val="center"/>
            <w:hideMark/>
          </w:tcPr>
          <w:p w:rsidR="00F37283" w:rsidRPr="007032A4" w:rsidRDefault="00F37283" w:rsidP="00C134EB">
            <w:pPr>
              <w:jc w:val="center"/>
              <w:rPr>
                <w:sz w:val="22"/>
                <w:szCs w:val="22"/>
              </w:rPr>
            </w:pPr>
            <w:r w:rsidRPr="007032A4">
              <w:rPr>
                <w:sz w:val="22"/>
                <w:szCs w:val="22"/>
              </w:rPr>
              <w:t>3785,28</w:t>
            </w:r>
          </w:p>
        </w:tc>
        <w:tc>
          <w:tcPr>
            <w:tcW w:w="1206" w:type="dxa"/>
            <w:noWrap/>
            <w:vAlign w:val="center"/>
            <w:hideMark/>
          </w:tcPr>
          <w:p w:rsidR="00F37283" w:rsidRPr="007032A4" w:rsidRDefault="00F37283" w:rsidP="00C134EB">
            <w:pPr>
              <w:jc w:val="center"/>
              <w:rPr>
                <w:sz w:val="22"/>
                <w:szCs w:val="22"/>
              </w:rPr>
            </w:pPr>
            <w:r w:rsidRPr="007032A4">
              <w:rPr>
                <w:sz w:val="22"/>
                <w:szCs w:val="22"/>
              </w:rPr>
              <w:t>3817,18</w:t>
            </w:r>
          </w:p>
        </w:tc>
        <w:tc>
          <w:tcPr>
            <w:tcW w:w="711" w:type="dxa"/>
            <w:noWrap/>
            <w:vAlign w:val="center"/>
            <w:hideMark/>
          </w:tcPr>
          <w:p w:rsidR="00F37283" w:rsidRPr="007032A4" w:rsidRDefault="00F37283" w:rsidP="00C134EB">
            <w:pPr>
              <w:jc w:val="center"/>
              <w:rPr>
                <w:sz w:val="22"/>
                <w:szCs w:val="22"/>
              </w:rPr>
            </w:pPr>
            <w:r w:rsidRPr="007032A4">
              <w:rPr>
                <w:sz w:val="22"/>
                <w:szCs w:val="22"/>
              </w:rPr>
              <w:t>104,3</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Средний уровень жилищной обеспеченности, кв</w:t>
            </w:r>
            <w:proofErr w:type="gramStart"/>
            <w:r w:rsidRPr="007032A4">
              <w:rPr>
                <w:sz w:val="22"/>
                <w:szCs w:val="22"/>
              </w:rPr>
              <w:t>.м</w:t>
            </w:r>
            <w:proofErr w:type="gramEnd"/>
            <w:r w:rsidRPr="007032A4">
              <w:rPr>
                <w:sz w:val="22"/>
                <w:szCs w:val="22"/>
              </w:rPr>
              <w:t>/чел.</w:t>
            </w:r>
          </w:p>
        </w:tc>
        <w:tc>
          <w:tcPr>
            <w:tcW w:w="1066" w:type="dxa"/>
            <w:noWrap/>
            <w:vAlign w:val="center"/>
            <w:hideMark/>
          </w:tcPr>
          <w:p w:rsidR="00F37283" w:rsidRPr="007032A4" w:rsidRDefault="00F37283" w:rsidP="00C134EB">
            <w:pPr>
              <w:jc w:val="center"/>
              <w:rPr>
                <w:sz w:val="22"/>
                <w:szCs w:val="22"/>
              </w:rPr>
            </w:pPr>
            <w:r w:rsidRPr="007032A4">
              <w:rPr>
                <w:sz w:val="22"/>
                <w:szCs w:val="22"/>
              </w:rPr>
              <w:t>28,1</w:t>
            </w:r>
          </w:p>
        </w:tc>
        <w:tc>
          <w:tcPr>
            <w:tcW w:w="1067" w:type="dxa"/>
            <w:noWrap/>
            <w:vAlign w:val="center"/>
            <w:hideMark/>
          </w:tcPr>
          <w:p w:rsidR="00F37283" w:rsidRPr="007032A4" w:rsidRDefault="00F37283" w:rsidP="00C134EB">
            <w:pPr>
              <w:jc w:val="center"/>
              <w:rPr>
                <w:sz w:val="22"/>
                <w:szCs w:val="22"/>
              </w:rPr>
            </w:pPr>
            <w:r w:rsidRPr="007032A4">
              <w:rPr>
                <w:sz w:val="22"/>
                <w:szCs w:val="22"/>
              </w:rPr>
              <w:t>28,9</w:t>
            </w:r>
          </w:p>
        </w:tc>
        <w:tc>
          <w:tcPr>
            <w:tcW w:w="931" w:type="dxa"/>
            <w:noWrap/>
            <w:vAlign w:val="center"/>
            <w:hideMark/>
          </w:tcPr>
          <w:p w:rsidR="00F37283" w:rsidRPr="007032A4" w:rsidRDefault="00F37283" w:rsidP="00C134EB">
            <w:pPr>
              <w:jc w:val="center"/>
              <w:rPr>
                <w:sz w:val="22"/>
                <w:szCs w:val="22"/>
              </w:rPr>
            </w:pPr>
            <w:r w:rsidRPr="007032A4">
              <w:rPr>
                <w:sz w:val="22"/>
                <w:szCs w:val="22"/>
              </w:rPr>
              <w:t>29,1</w:t>
            </w:r>
          </w:p>
        </w:tc>
        <w:tc>
          <w:tcPr>
            <w:tcW w:w="931" w:type="dxa"/>
            <w:noWrap/>
            <w:vAlign w:val="center"/>
            <w:hideMark/>
          </w:tcPr>
          <w:p w:rsidR="00F37283" w:rsidRPr="007032A4" w:rsidRDefault="00F37283" w:rsidP="00C134EB">
            <w:pPr>
              <w:jc w:val="center"/>
              <w:rPr>
                <w:sz w:val="22"/>
                <w:szCs w:val="22"/>
              </w:rPr>
            </w:pPr>
            <w:r w:rsidRPr="007032A4">
              <w:rPr>
                <w:sz w:val="22"/>
                <w:szCs w:val="22"/>
              </w:rPr>
              <w:t>29,3</w:t>
            </w:r>
          </w:p>
        </w:tc>
        <w:tc>
          <w:tcPr>
            <w:tcW w:w="1206" w:type="dxa"/>
            <w:noWrap/>
            <w:vAlign w:val="center"/>
            <w:hideMark/>
          </w:tcPr>
          <w:p w:rsidR="00F37283" w:rsidRPr="007032A4" w:rsidRDefault="00F37283" w:rsidP="00C134EB">
            <w:pPr>
              <w:jc w:val="center"/>
              <w:rPr>
                <w:sz w:val="22"/>
                <w:szCs w:val="22"/>
              </w:rPr>
            </w:pPr>
            <w:r w:rsidRPr="007032A4">
              <w:rPr>
                <w:sz w:val="22"/>
                <w:szCs w:val="22"/>
              </w:rPr>
              <w:t>28,19</w:t>
            </w:r>
          </w:p>
        </w:tc>
        <w:tc>
          <w:tcPr>
            <w:tcW w:w="711" w:type="dxa"/>
            <w:noWrap/>
            <w:vAlign w:val="center"/>
            <w:hideMark/>
          </w:tcPr>
          <w:p w:rsidR="00F37283" w:rsidRPr="007032A4" w:rsidRDefault="00F37283" w:rsidP="00C134EB">
            <w:pPr>
              <w:jc w:val="center"/>
              <w:rPr>
                <w:sz w:val="22"/>
                <w:szCs w:val="22"/>
              </w:rPr>
            </w:pPr>
            <w:r w:rsidRPr="007032A4">
              <w:rPr>
                <w:sz w:val="22"/>
                <w:szCs w:val="22"/>
              </w:rPr>
              <w:t>100,3</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Количество граждан, состоящих на учете и нуждающихся в улучшении жилищных условий, чел.</w:t>
            </w:r>
          </w:p>
        </w:tc>
        <w:tc>
          <w:tcPr>
            <w:tcW w:w="1066" w:type="dxa"/>
            <w:noWrap/>
            <w:vAlign w:val="center"/>
            <w:hideMark/>
          </w:tcPr>
          <w:p w:rsidR="00F37283" w:rsidRPr="007032A4" w:rsidRDefault="005A653C" w:rsidP="00C134EB">
            <w:pPr>
              <w:jc w:val="center"/>
              <w:rPr>
                <w:sz w:val="22"/>
                <w:szCs w:val="22"/>
              </w:rPr>
            </w:pPr>
            <w:r w:rsidRPr="007032A4">
              <w:rPr>
                <w:sz w:val="22"/>
                <w:szCs w:val="22"/>
              </w:rPr>
              <w:t>6468</w:t>
            </w:r>
          </w:p>
        </w:tc>
        <w:tc>
          <w:tcPr>
            <w:tcW w:w="1067" w:type="dxa"/>
            <w:noWrap/>
            <w:vAlign w:val="center"/>
            <w:hideMark/>
          </w:tcPr>
          <w:p w:rsidR="00F37283" w:rsidRPr="007032A4" w:rsidRDefault="005A653C" w:rsidP="00C134EB">
            <w:pPr>
              <w:jc w:val="center"/>
              <w:rPr>
                <w:sz w:val="22"/>
                <w:szCs w:val="22"/>
              </w:rPr>
            </w:pPr>
            <w:r w:rsidRPr="007032A4">
              <w:rPr>
                <w:sz w:val="22"/>
                <w:szCs w:val="22"/>
              </w:rPr>
              <w:t>5523</w:t>
            </w:r>
          </w:p>
        </w:tc>
        <w:tc>
          <w:tcPr>
            <w:tcW w:w="931" w:type="dxa"/>
            <w:noWrap/>
            <w:vAlign w:val="center"/>
            <w:hideMark/>
          </w:tcPr>
          <w:p w:rsidR="00F37283" w:rsidRPr="007032A4" w:rsidRDefault="005A653C" w:rsidP="00C134EB">
            <w:pPr>
              <w:jc w:val="center"/>
              <w:rPr>
                <w:sz w:val="22"/>
                <w:szCs w:val="22"/>
              </w:rPr>
            </w:pPr>
            <w:r w:rsidRPr="007032A4">
              <w:rPr>
                <w:sz w:val="22"/>
                <w:szCs w:val="22"/>
              </w:rPr>
              <w:t>5487</w:t>
            </w:r>
          </w:p>
        </w:tc>
        <w:tc>
          <w:tcPr>
            <w:tcW w:w="931" w:type="dxa"/>
            <w:noWrap/>
            <w:vAlign w:val="center"/>
            <w:hideMark/>
          </w:tcPr>
          <w:p w:rsidR="00F37283" w:rsidRPr="007032A4" w:rsidRDefault="00F37283" w:rsidP="00C134EB">
            <w:pPr>
              <w:jc w:val="center"/>
              <w:rPr>
                <w:sz w:val="22"/>
                <w:szCs w:val="22"/>
              </w:rPr>
            </w:pPr>
            <w:r w:rsidRPr="007032A4">
              <w:rPr>
                <w:sz w:val="22"/>
                <w:szCs w:val="22"/>
              </w:rPr>
              <w:t>5604</w:t>
            </w:r>
          </w:p>
        </w:tc>
        <w:tc>
          <w:tcPr>
            <w:tcW w:w="1206" w:type="dxa"/>
            <w:noWrap/>
            <w:vAlign w:val="center"/>
            <w:hideMark/>
          </w:tcPr>
          <w:p w:rsidR="00F37283" w:rsidRPr="007032A4" w:rsidRDefault="00F37283" w:rsidP="00C134EB">
            <w:pPr>
              <w:jc w:val="center"/>
              <w:rPr>
                <w:sz w:val="22"/>
                <w:szCs w:val="22"/>
              </w:rPr>
            </w:pPr>
            <w:r w:rsidRPr="007032A4">
              <w:rPr>
                <w:sz w:val="22"/>
                <w:szCs w:val="22"/>
              </w:rPr>
              <w:t>5781</w:t>
            </w:r>
          </w:p>
        </w:tc>
        <w:tc>
          <w:tcPr>
            <w:tcW w:w="711" w:type="dxa"/>
            <w:noWrap/>
            <w:vAlign w:val="center"/>
            <w:hideMark/>
          </w:tcPr>
          <w:p w:rsidR="00F37283" w:rsidRPr="007032A4" w:rsidRDefault="005A653C" w:rsidP="00C134EB">
            <w:pPr>
              <w:jc w:val="center"/>
              <w:rPr>
                <w:sz w:val="22"/>
                <w:szCs w:val="22"/>
              </w:rPr>
            </w:pPr>
            <w:r w:rsidRPr="007032A4">
              <w:rPr>
                <w:sz w:val="22"/>
                <w:szCs w:val="22"/>
              </w:rPr>
              <w:t>89,4</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Уровень износа жилищного фонда, %</w:t>
            </w:r>
          </w:p>
        </w:tc>
        <w:tc>
          <w:tcPr>
            <w:tcW w:w="1066" w:type="dxa"/>
            <w:noWrap/>
            <w:vAlign w:val="center"/>
            <w:hideMark/>
          </w:tcPr>
          <w:p w:rsidR="00F37283" w:rsidRPr="007032A4" w:rsidRDefault="00F37283" w:rsidP="00C134EB">
            <w:pPr>
              <w:jc w:val="center"/>
              <w:rPr>
                <w:sz w:val="22"/>
                <w:szCs w:val="22"/>
              </w:rPr>
            </w:pPr>
            <w:r w:rsidRPr="007032A4">
              <w:rPr>
                <w:sz w:val="22"/>
                <w:szCs w:val="22"/>
              </w:rPr>
              <w:t>43,8</w:t>
            </w:r>
          </w:p>
        </w:tc>
        <w:tc>
          <w:tcPr>
            <w:tcW w:w="1067" w:type="dxa"/>
            <w:noWrap/>
            <w:vAlign w:val="center"/>
            <w:hideMark/>
          </w:tcPr>
          <w:p w:rsidR="00F37283" w:rsidRPr="007032A4" w:rsidRDefault="00F37283" w:rsidP="00C134EB">
            <w:pPr>
              <w:jc w:val="center"/>
              <w:rPr>
                <w:sz w:val="22"/>
                <w:szCs w:val="22"/>
              </w:rPr>
            </w:pPr>
            <w:r w:rsidRPr="007032A4">
              <w:rPr>
                <w:sz w:val="22"/>
                <w:szCs w:val="22"/>
              </w:rPr>
              <w:t>43,9</w:t>
            </w:r>
          </w:p>
        </w:tc>
        <w:tc>
          <w:tcPr>
            <w:tcW w:w="931" w:type="dxa"/>
            <w:noWrap/>
            <w:vAlign w:val="center"/>
            <w:hideMark/>
          </w:tcPr>
          <w:p w:rsidR="00F37283" w:rsidRPr="007032A4" w:rsidRDefault="00F37283" w:rsidP="00C134EB">
            <w:pPr>
              <w:jc w:val="center"/>
              <w:rPr>
                <w:sz w:val="22"/>
                <w:szCs w:val="22"/>
              </w:rPr>
            </w:pPr>
            <w:r w:rsidRPr="007032A4">
              <w:rPr>
                <w:sz w:val="22"/>
                <w:szCs w:val="22"/>
              </w:rPr>
              <w:t>43,9</w:t>
            </w:r>
          </w:p>
        </w:tc>
        <w:tc>
          <w:tcPr>
            <w:tcW w:w="931" w:type="dxa"/>
            <w:noWrap/>
            <w:vAlign w:val="center"/>
            <w:hideMark/>
          </w:tcPr>
          <w:p w:rsidR="00F37283" w:rsidRPr="007032A4" w:rsidRDefault="00F37283" w:rsidP="00C134EB">
            <w:pPr>
              <w:jc w:val="center"/>
              <w:rPr>
                <w:sz w:val="22"/>
                <w:szCs w:val="22"/>
              </w:rPr>
            </w:pPr>
            <w:r w:rsidRPr="007032A4">
              <w:rPr>
                <w:sz w:val="22"/>
                <w:szCs w:val="22"/>
              </w:rPr>
              <w:t>43,9</w:t>
            </w:r>
          </w:p>
        </w:tc>
        <w:tc>
          <w:tcPr>
            <w:tcW w:w="1206" w:type="dxa"/>
            <w:noWrap/>
            <w:vAlign w:val="center"/>
            <w:hideMark/>
          </w:tcPr>
          <w:p w:rsidR="00F37283" w:rsidRPr="007032A4" w:rsidRDefault="00F37283" w:rsidP="00C134EB">
            <w:pPr>
              <w:jc w:val="center"/>
              <w:rPr>
                <w:sz w:val="22"/>
                <w:szCs w:val="22"/>
              </w:rPr>
            </w:pPr>
            <w:r w:rsidRPr="007032A4">
              <w:rPr>
                <w:sz w:val="22"/>
                <w:szCs w:val="22"/>
              </w:rPr>
              <w:t>45,96</w:t>
            </w:r>
          </w:p>
        </w:tc>
        <w:tc>
          <w:tcPr>
            <w:tcW w:w="711" w:type="dxa"/>
            <w:noWrap/>
            <w:vAlign w:val="center"/>
            <w:hideMark/>
          </w:tcPr>
          <w:p w:rsidR="00F37283" w:rsidRPr="007032A4" w:rsidRDefault="00F37283" w:rsidP="00C134EB">
            <w:pPr>
              <w:jc w:val="center"/>
              <w:rPr>
                <w:sz w:val="22"/>
                <w:szCs w:val="22"/>
              </w:rPr>
            </w:pPr>
            <w:r w:rsidRPr="007032A4">
              <w:rPr>
                <w:sz w:val="22"/>
                <w:szCs w:val="22"/>
              </w:rPr>
              <w:t>104,9</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Аварийный жилищный фонд, тыс.кв</w:t>
            </w:r>
            <w:proofErr w:type="gramStart"/>
            <w:r w:rsidRPr="007032A4">
              <w:rPr>
                <w:sz w:val="22"/>
                <w:szCs w:val="22"/>
              </w:rPr>
              <w:t>.м</w:t>
            </w:r>
            <w:proofErr w:type="gramEnd"/>
          </w:p>
        </w:tc>
        <w:tc>
          <w:tcPr>
            <w:tcW w:w="1066" w:type="dxa"/>
            <w:noWrap/>
            <w:vAlign w:val="center"/>
            <w:hideMark/>
          </w:tcPr>
          <w:p w:rsidR="00F37283" w:rsidRPr="007032A4" w:rsidRDefault="00F37283" w:rsidP="00C134EB">
            <w:pPr>
              <w:jc w:val="center"/>
              <w:rPr>
                <w:sz w:val="22"/>
                <w:szCs w:val="22"/>
              </w:rPr>
            </w:pPr>
            <w:r w:rsidRPr="007032A4">
              <w:rPr>
                <w:sz w:val="22"/>
                <w:szCs w:val="22"/>
              </w:rPr>
              <w:t>20,5</w:t>
            </w:r>
          </w:p>
        </w:tc>
        <w:tc>
          <w:tcPr>
            <w:tcW w:w="1067" w:type="dxa"/>
            <w:noWrap/>
            <w:vAlign w:val="center"/>
            <w:hideMark/>
          </w:tcPr>
          <w:p w:rsidR="00F37283" w:rsidRPr="007032A4" w:rsidRDefault="00F37283" w:rsidP="00C134EB">
            <w:pPr>
              <w:jc w:val="center"/>
              <w:rPr>
                <w:sz w:val="22"/>
                <w:szCs w:val="22"/>
              </w:rPr>
            </w:pPr>
            <w:r w:rsidRPr="007032A4">
              <w:rPr>
                <w:sz w:val="22"/>
                <w:szCs w:val="22"/>
              </w:rPr>
              <w:t>20,39</w:t>
            </w:r>
          </w:p>
        </w:tc>
        <w:tc>
          <w:tcPr>
            <w:tcW w:w="931" w:type="dxa"/>
            <w:noWrap/>
            <w:vAlign w:val="center"/>
            <w:hideMark/>
          </w:tcPr>
          <w:p w:rsidR="00F37283" w:rsidRPr="007032A4" w:rsidRDefault="00F37283" w:rsidP="00C134EB">
            <w:pPr>
              <w:jc w:val="center"/>
              <w:rPr>
                <w:sz w:val="22"/>
                <w:szCs w:val="22"/>
              </w:rPr>
            </w:pPr>
            <w:r w:rsidRPr="007032A4">
              <w:rPr>
                <w:sz w:val="22"/>
                <w:szCs w:val="22"/>
              </w:rPr>
              <w:t>18,3</w:t>
            </w:r>
          </w:p>
        </w:tc>
        <w:tc>
          <w:tcPr>
            <w:tcW w:w="931" w:type="dxa"/>
            <w:noWrap/>
            <w:vAlign w:val="center"/>
            <w:hideMark/>
          </w:tcPr>
          <w:p w:rsidR="00F37283" w:rsidRPr="007032A4" w:rsidRDefault="00F37283" w:rsidP="00C134EB">
            <w:pPr>
              <w:jc w:val="center"/>
              <w:rPr>
                <w:sz w:val="22"/>
                <w:szCs w:val="22"/>
              </w:rPr>
            </w:pPr>
            <w:r w:rsidRPr="007032A4">
              <w:rPr>
                <w:sz w:val="22"/>
                <w:szCs w:val="22"/>
              </w:rPr>
              <w:t>22,54</w:t>
            </w:r>
          </w:p>
        </w:tc>
        <w:tc>
          <w:tcPr>
            <w:tcW w:w="1206" w:type="dxa"/>
            <w:noWrap/>
            <w:vAlign w:val="center"/>
            <w:hideMark/>
          </w:tcPr>
          <w:p w:rsidR="00F37283" w:rsidRPr="007032A4" w:rsidRDefault="00F37283" w:rsidP="00C134EB">
            <w:pPr>
              <w:jc w:val="center"/>
              <w:rPr>
                <w:sz w:val="22"/>
                <w:szCs w:val="22"/>
              </w:rPr>
            </w:pPr>
            <w:r w:rsidRPr="007032A4">
              <w:rPr>
                <w:sz w:val="22"/>
                <w:szCs w:val="22"/>
              </w:rPr>
              <w:t>20,03</w:t>
            </w:r>
          </w:p>
        </w:tc>
        <w:tc>
          <w:tcPr>
            <w:tcW w:w="711" w:type="dxa"/>
            <w:noWrap/>
            <w:vAlign w:val="center"/>
            <w:hideMark/>
          </w:tcPr>
          <w:p w:rsidR="00F37283" w:rsidRPr="007032A4" w:rsidRDefault="00F37283" w:rsidP="00C134EB">
            <w:pPr>
              <w:jc w:val="center"/>
              <w:rPr>
                <w:sz w:val="22"/>
                <w:szCs w:val="22"/>
              </w:rPr>
            </w:pPr>
            <w:r w:rsidRPr="007032A4">
              <w:rPr>
                <w:sz w:val="22"/>
                <w:szCs w:val="22"/>
              </w:rPr>
              <w:t>97,7</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Ветхий жилищный фонд, тыс.кв</w:t>
            </w:r>
            <w:proofErr w:type="gramStart"/>
            <w:r w:rsidRPr="007032A4">
              <w:rPr>
                <w:sz w:val="22"/>
                <w:szCs w:val="22"/>
              </w:rPr>
              <w:t>.м</w:t>
            </w:r>
            <w:proofErr w:type="gramEnd"/>
          </w:p>
        </w:tc>
        <w:tc>
          <w:tcPr>
            <w:tcW w:w="1066" w:type="dxa"/>
            <w:noWrap/>
            <w:vAlign w:val="center"/>
            <w:hideMark/>
          </w:tcPr>
          <w:p w:rsidR="00F37283" w:rsidRPr="007032A4" w:rsidRDefault="00F37283" w:rsidP="00C134EB">
            <w:pPr>
              <w:jc w:val="center"/>
              <w:rPr>
                <w:sz w:val="22"/>
                <w:szCs w:val="22"/>
              </w:rPr>
            </w:pPr>
            <w:r w:rsidRPr="007032A4">
              <w:rPr>
                <w:sz w:val="22"/>
                <w:szCs w:val="22"/>
              </w:rPr>
              <w:t>37,375</w:t>
            </w:r>
          </w:p>
        </w:tc>
        <w:tc>
          <w:tcPr>
            <w:tcW w:w="1067" w:type="dxa"/>
            <w:noWrap/>
            <w:vAlign w:val="center"/>
            <w:hideMark/>
          </w:tcPr>
          <w:p w:rsidR="00F37283" w:rsidRPr="007032A4" w:rsidRDefault="00F37283" w:rsidP="00C134EB">
            <w:pPr>
              <w:jc w:val="center"/>
              <w:rPr>
                <w:sz w:val="22"/>
                <w:szCs w:val="22"/>
              </w:rPr>
            </w:pPr>
            <w:r w:rsidRPr="007032A4">
              <w:rPr>
                <w:sz w:val="22"/>
                <w:szCs w:val="22"/>
              </w:rPr>
              <w:t>20,92</w:t>
            </w:r>
          </w:p>
        </w:tc>
        <w:tc>
          <w:tcPr>
            <w:tcW w:w="931" w:type="dxa"/>
            <w:noWrap/>
            <w:vAlign w:val="center"/>
            <w:hideMark/>
          </w:tcPr>
          <w:p w:rsidR="00F37283" w:rsidRPr="007032A4" w:rsidRDefault="00F37283" w:rsidP="00C134EB">
            <w:pPr>
              <w:jc w:val="center"/>
              <w:rPr>
                <w:sz w:val="22"/>
                <w:szCs w:val="22"/>
              </w:rPr>
            </w:pPr>
            <w:r w:rsidRPr="007032A4">
              <w:rPr>
                <w:sz w:val="22"/>
                <w:szCs w:val="22"/>
              </w:rPr>
              <w:t>20,1</w:t>
            </w:r>
          </w:p>
        </w:tc>
        <w:tc>
          <w:tcPr>
            <w:tcW w:w="931" w:type="dxa"/>
            <w:noWrap/>
            <w:vAlign w:val="center"/>
            <w:hideMark/>
          </w:tcPr>
          <w:p w:rsidR="00F37283" w:rsidRPr="007032A4" w:rsidRDefault="00F37283" w:rsidP="00C134EB">
            <w:pPr>
              <w:jc w:val="center"/>
              <w:rPr>
                <w:sz w:val="22"/>
                <w:szCs w:val="22"/>
              </w:rPr>
            </w:pPr>
            <w:r w:rsidRPr="007032A4">
              <w:rPr>
                <w:sz w:val="22"/>
                <w:szCs w:val="22"/>
              </w:rPr>
              <w:t>17,04</w:t>
            </w:r>
          </w:p>
        </w:tc>
        <w:tc>
          <w:tcPr>
            <w:tcW w:w="1206" w:type="dxa"/>
            <w:noWrap/>
            <w:vAlign w:val="center"/>
            <w:hideMark/>
          </w:tcPr>
          <w:p w:rsidR="00F37283" w:rsidRPr="007032A4" w:rsidRDefault="00F37283" w:rsidP="00C134EB">
            <w:pPr>
              <w:jc w:val="center"/>
              <w:rPr>
                <w:sz w:val="22"/>
                <w:szCs w:val="22"/>
              </w:rPr>
            </w:pPr>
            <w:r w:rsidRPr="007032A4">
              <w:rPr>
                <w:sz w:val="22"/>
                <w:szCs w:val="22"/>
              </w:rPr>
              <w:t>17,03</w:t>
            </w:r>
          </w:p>
        </w:tc>
        <w:tc>
          <w:tcPr>
            <w:tcW w:w="711" w:type="dxa"/>
            <w:noWrap/>
            <w:vAlign w:val="center"/>
            <w:hideMark/>
          </w:tcPr>
          <w:p w:rsidR="00F37283" w:rsidRPr="007032A4" w:rsidRDefault="00F37283" w:rsidP="00C134EB">
            <w:pPr>
              <w:jc w:val="center"/>
              <w:rPr>
                <w:sz w:val="22"/>
                <w:szCs w:val="22"/>
              </w:rPr>
            </w:pPr>
            <w:r w:rsidRPr="007032A4">
              <w:rPr>
                <w:sz w:val="22"/>
                <w:szCs w:val="22"/>
              </w:rPr>
              <w:t>45,6</w:t>
            </w:r>
          </w:p>
        </w:tc>
      </w:tr>
      <w:tr w:rsidR="00F37283" w:rsidRPr="007032A4" w:rsidTr="00D47517">
        <w:trPr>
          <w:trHeight w:val="300"/>
        </w:trPr>
        <w:tc>
          <w:tcPr>
            <w:tcW w:w="9854" w:type="dxa"/>
            <w:gridSpan w:val="7"/>
            <w:noWrap/>
            <w:hideMark/>
          </w:tcPr>
          <w:p w:rsidR="00F37283" w:rsidRPr="007032A4" w:rsidRDefault="00F37283" w:rsidP="00C134EB">
            <w:pPr>
              <w:rPr>
                <w:sz w:val="22"/>
                <w:szCs w:val="22"/>
              </w:rPr>
            </w:pPr>
            <w:r w:rsidRPr="007032A4">
              <w:rPr>
                <w:b/>
                <w:bCs/>
                <w:sz w:val="22"/>
                <w:szCs w:val="22"/>
              </w:rPr>
              <w:t>МО «Город Гатчина»</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Общая площадь жилищного фонда, тыс.кв</w:t>
            </w:r>
            <w:proofErr w:type="gramStart"/>
            <w:r w:rsidRPr="007032A4">
              <w:rPr>
                <w:sz w:val="22"/>
                <w:szCs w:val="22"/>
              </w:rPr>
              <w:t>.м</w:t>
            </w:r>
            <w:proofErr w:type="gramEnd"/>
          </w:p>
        </w:tc>
        <w:tc>
          <w:tcPr>
            <w:tcW w:w="1066" w:type="dxa"/>
            <w:noWrap/>
            <w:vAlign w:val="center"/>
            <w:hideMark/>
          </w:tcPr>
          <w:p w:rsidR="00F37283" w:rsidRPr="007032A4" w:rsidRDefault="00F37283" w:rsidP="00C134EB">
            <w:pPr>
              <w:jc w:val="center"/>
              <w:rPr>
                <w:sz w:val="22"/>
                <w:szCs w:val="22"/>
              </w:rPr>
            </w:pPr>
            <w:r w:rsidRPr="007032A4">
              <w:rPr>
                <w:sz w:val="22"/>
                <w:szCs w:val="22"/>
              </w:rPr>
              <w:t>1966,5</w:t>
            </w:r>
          </w:p>
        </w:tc>
        <w:tc>
          <w:tcPr>
            <w:tcW w:w="1067" w:type="dxa"/>
            <w:noWrap/>
            <w:vAlign w:val="center"/>
            <w:hideMark/>
          </w:tcPr>
          <w:p w:rsidR="00F37283" w:rsidRPr="007032A4" w:rsidRDefault="00F37283" w:rsidP="00C134EB">
            <w:pPr>
              <w:jc w:val="center"/>
              <w:rPr>
                <w:sz w:val="22"/>
                <w:szCs w:val="22"/>
              </w:rPr>
            </w:pPr>
            <w:r w:rsidRPr="007032A4">
              <w:rPr>
                <w:sz w:val="22"/>
                <w:szCs w:val="22"/>
              </w:rPr>
              <w:t>1996,5</w:t>
            </w:r>
          </w:p>
        </w:tc>
        <w:tc>
          <w:tcPr>
            <w:tcW w:w="931" w:type="dxa"/>
            <w:noWrap/>
            <w:vAlign w:val="center"/>
            <w:hideMark/>
          </w:tcPr>
          <w:p w:rsidR="00F37283" w:rsidRPr="007032A4" w:rsidRDefault="00F37283" w:rsidP="00C134EB">
            <w:pPr>
              <w:jc w:val="center"/>
              <w:rPr>
                <w:sz w:val="22"/>
                <w:szCs w:val="22"/>
              </w:rPr>
            </w:pPr>
            <w:r w:rsidRPr="007032A4">
              <w:rPr>
                <w:sz w:val="22"/>
                <w:szCs w:val="22"/>
              </w:rPr>
              <w:t>1999,9</w:t>
            </w:r>
          </w:p>
        </w:tc>
        <w:tc>
          <w:tcPr>
            <w:tcW w:w="931" w:type="dxa"/>
            <w:noWrap/>
            <w:vAlign w:val="center"/>
            <w:hideMark/>
          </w:tcPr>
          <w:p w:rsidR="00F37283" w:rsidRPr="007032A4" w:rsidRDefault="00F37283" w:rsidP="00C134EB">
            <w:pPr>
              <w:jc w:val="center"/>
              <w:rPr>
                <w:sz w:val="22"/>
                <w:szCs w:val="22"/>
              </w:rPr>
            </w:pPr>
            <w:r w:rsidRPr="007032A4">
              <w:rPr>
                <w:sz w:val="22"/>
                <w:szCs w:val="22"/>
              </w:rPr>
              <w:t>2051,2</w:t>
            </w:r>
          </w:p>
        </w:tc>
        <w:tc>
          <w:tcPr>
            <w:tcW w:w="1206" w:type="dxa"/>
            <w:noWrap/>
            <w:vAlign w:val="center"/>
            <w:hideMark/>
          </w:tcPr>
          <w:p w:rsidR="00F37283" w:rsidRPr="007032A4" w:rsidRDefault="00F37283" w:rsidP="00C134EB">
            <w:pPr>
              <w:jc w:val="center"/>
              <w:rPr>
                <w:sz w:val="22"/>
                <w:szCs w:val="22"/>
              </w:rPr>
            </w:pPr>
            <w:r w:rsidRPr="007032A4">
              <w:rPr>
                <w:sz w:val="22"/>
                <w:szCs w:val="22"/>
              </w:rPr>
              <w:t>2059,38</w:t>
            </w:r>
          </w:p>
        </w:tc>
        <w:tc>
          <w:tcPr>
            <w:tcW w:w="711" w:type="dxa"/>
            <w:noWrap/>
            <w:vAlign w:val="center"/>
            <w:hideMark/>
          </w:tcPr>
          <w:p w:rsidR="00F37283" w:rsidRPr="007032A4" w:rsidRDefault="00F37283" w:rsidP="00C134EB">
            <w:pPr>
              <w:jc w:val="center"/>
              <w:rPr>
                <w:sz w:val="22"/>
                <w:szCs w:val="22"/>
              </w:rPr>
            </w:pPr>
            <w:r w:rsidRPr="007032A4">
              <w:rPr>
                <w:sz w:val="22"/>
                <w:szCs w:val="22"/>
              </w:rPr>
              <w:t>104,7</w:t>
            </w:r>
          </w:p>
        </w:tc>
      </w:tr>
      <w:tr w:rsidR="00F37283" w:rsidRPr="007032A4" w:rsidTr="00D47517">
        <w:trPr>
          <w:trHeight w:val="300"/>
        </w:trPr>
        <w:tc>
          <w:tcPr>
            <w:tcW w:w="3942" w:type="dxa"/>
            <w:noWrap/>
            <w:hideMark/>
          </w:tcPr>
          <w:p w:rsidR="00F37283" w:rsidRPr="007032A4" w:rsidRDefault="00F37283" w:rsidP="00C134EB">
            <w:pPr>
              <w:jc w:val="right"/>
              <w:rPr>
                <w:sz w:val="22"/>
                <w:szCs w:val="22"/>
              </w:rPr>
            </w:pPr>
            <w:r w:rsidRPr="007032A4">
              <w:rPr>
                <w:sz w:val="22"/>
                <w:szCs w:val="22"/>
              </w:rPr>
              <w:t>в том числе ИЖС</w:t>
            </w:r>
          </w:p>
        </w:tc>
        <w:tc>
          <w:tcPr>
            <w:tcW w:w="1066" w:type="dxa"/>
            <w:noWrap/>
            <w:vAlign w:val="center"/>
            <w:hideMark/>
          </w:tcPr>
          <w:p w:rsidR="00F37283" w:rsidRPr="007032A4" w:rsidRDefault="00F37283" w:rsidP="00C134EB">
            <w:pPr>
              <w:jc w:val="center"/>
              <w:rPr>
                <w:sz w:val="22"/>
                <w:szCs w:val="22"/>
              </w:rPr>
            </w:pPr>
            <w:r w:rsidRPr="007032A4">
              <w:rPr>
                <w:sz w:val="22"/>
                <w:szCs w:val="22"/>
              </w:rPr>
              <w:t>162,5</w:t>
            </w:r>
          </w:p>
        </w:tc>
        <w:tc>
          <w:tcPr>
            <w:tcW w:w="1067" w:type="dxa"/>
            <w:noWrap/>
            <w:vAlign w:val="center"/>
            <w:hideMark/>
          </w:tcPr>
          <w:p w:rsidR="00F37283" w:rsidRPr="007032A4" w:rsidRDefault="00F37283" w:rsidP="00C134EB">
            <w:pPr>
              <w:jc w:val="center"/>
              <w:rPr>
                <w:sz w:val="22"/>
                <w:szCs w:val="22"/>
              </w:rPr>
            </w:pPr>
            <w:r w:rsidRPr="007032A4">
              <w:rPr>
                <w:sz w:val="22"/>
                <w:szCs w:val="22"/>
              </w:rPr>
              <w:t>163,2</w:t>
            </w:r>
          </w:p>
        </w:tc>
        <w:tc>
          <w:tcPr>
            <w:tcW w:w="931" w:type="dxa"/>
            <w:noWrap/>
            <w:vAlign w:val="center"/>
            <w:hideMark/>
          </w:tcPr>
          <w:p w:rsidR="00F37283" w:rsidRPr="007032A4" w:rsidRDefault="00F37283" w:rsidP="00C134EB">
            <w:pPr>
              <w:jc w:val="center"/>
              <w:rPr>
                <w:sz w:val="22"/>
                <w:szCs w:val="22"/>
              </w:rPr>
            </w:pPr>
            <w:r w:rsidRPr="007032A4">
              <w:rPr>
                <w:sz w:val="22"/>
                <w:szCs w:val="22"/>
              </w:rPr>
              <w:t>161,9</w:t>
            </w:r>
          </w:p>
        </w:tc>
        <w:tc>
          <w:tcPr>
            <w:tcW w:w="931" w:type="dxa"/>
            <w:noWrap/>
            <w:vAlign w:val="center"/>
            <w:hideMark/>
          </w:tcPr>
          <w:p w:rsidR="00F37283" w:rsidRPr="007032A4" w:rsidRDefault="00F37283" w:rsidP="00C134EB">
            <w:pPr>
              <w:jc w:val="center"/>
              <w:rPr>
                <w:sz w:val="22"/>
                <w:szCs w:val="22"/>
              </w:rPr>
            </w:pPr>
            <w:r w:rsidRPr="007032A4">
              <w:rPr>
                <w:sz w:val="22"/>
                <w:szCs w:val="22"/>
              </w:rPr>
              <w:t>161,9</w:t>
            </w:r>
          </w:p>
        </w:tc>
        <w:tc>
          <w:tcPr>
            <w:tcW w:w="1206" w:type="dxa"/>
            <w:noWrap/>
            <w:vAlign w:val="center"/>
            <w:hideMark/>
          </w:tcPr>
          <w:p w:rsidR="00F37283" w:rsidRPr="007032A4" w:rsidRDefault="00F37283" w:rsidP="00C134EB">
            <w:pPr>
              <w:jc w:val="center"/>
              <w:rPr>
                <w:sz w:val="22"/>
                <w:szCs w:val="22"/>
              </w:rPr>
            </w:pPr>
            <w:r w:rsidRPr="007032A4">
              <w:rPr>
                <w:sz w:val="22"/>
                <w:szCs w:val="22"/>
              </w:rPr>
              <w:t>161,9</w:t>
            </w:r>
          </w:p>
        </w:tc>
        <w:tc>
          <w:tcPr>
            <w:tcW w:w="711" w:type="dxa"/>
            <w:noWrap/>
            <w:vAlign w:val="center"/>
            <w:hideMark/>
          </w:tcPr>
          <w:p w:rsidR="00F37283" w:rsidRPr="007032A4" w:rsidRDefault="00F37283" w:rsidP="00C134EB">
            <w:pPr>
              <w:jc w:val="center"/>
              <w:rPr>
                <w:sz w:val="22"/>
                <w:szCs w:val="22"/>
              </w:rPr>
            </w:pPr>
            <w:r w:rsidRPr="007032A4">
              <w:rPr>
                <w:sz w:val="22"/>
                <w:szCs w:val="22"/>
              </w:rPr>
              <w:t>99,6</w:t>
            </w:r>
          </w:p>
        </w:tc>
      </w:tr>
      <w:tr w:rsidR="00F37283" w:rsidRPr="007032A4" w:rsidTr="00D47517">
        <w:trPr>
          <w:trHeight w:val="300"/>
        </w:trPr>
        <w:tc>
          <w:tcPr>
            <w:tcW w:w="3942" w:type="dxa"/>
            <w:noWrap/>
            <w:hideMark/>
          </w:tcPr>
          <w:p w:rsidR="00F37283" w:rsidRPr="007032A4" w:rsidRDefault="00F37283" w:rsidP="00C134EB">
            <w:pPr>
              <w:jc w:val="right"/>
              <w:rPr>
                <w:sz w:val="22"/>
                <w:szCs w:val="22"/>
              </w:rPr>
            </w:pPr>
            <w:r w:rsidRPr="007032A4">
              <w:rPr>
                <w:sz w:val="22"/>
                <w:szCs w:val="22"/>
              </w:rPr>
              <w:t>в том числе в многоквартирных жилых домах</w:t>
            </w:r>
          </w:p>
        </w:tc>
        <w:tc>
          <w:tcPr>
            <w:tcW w:w="1066" w:type="dxa"/>
            <w:noWrap/>
            <w:vAlign w:val="center"/>
            <w:hideMark/>
          </w:tcPr>
          <w:p w:rsidR="00F37283" w:rsidRPr="007032A4" w:rsidRDefault="00F37283" w:rsidP="00C134EB">
            <w:pPr>
              <w:jc w:val="center"/>
              <w:rPr>
                <w:sz w:val="22"/>
                <w:szCs w:val="22"/>
              </w:rPr>
            </w:pPr>
            <w:r w:rsidRPr="007032A4">
              <w:rPr>
                <w:sz w:val="22"/>
                <w:szCs w:val="22"/>
              </w:rPr>
              <w:t>1804</w:t>
            </w:r>
          </w:p>
        </w:tc>
        <w:tc>
          <w:tcPr>
            <w:tcW w:w="1067" w:type="dxa"/>
            <w:noWrap/>
            <w:vAlign w:val="center"/>
            <w:hideMark/>
          </w:tcPr>
          <w:p w:rsidR="00F37283" w:rsidRPr="007032A4" w:rsidRDefault="00F37283" w:rsidP="00C134EB">
            <w:pPr>
              <w:jc w:val="center"/>
              <w:rPr>
                <w:sz w:val="22"/>
                <w:szCs w:val="22"/>
              </w:rPr>
            </w:pPr>
            <w:r w:rsidRPr="007032A4">
              <w:rPr>
                <w:sz w:val="22"/>
                <w:szCs w:val="22"/>
              </w:rPr>
              <w:t>1833,2</w:t>
            </w:r>
          </w:p>
        </w:tc>
        <w:tc>
          <w:tcPr>
            <w:tcW w:w="931" w:type="dxa"/>
            <w:noWrap/>
            <w:vAlign w:val="center"/>
            <w:hideMark/>
          </w:tcPr>
          <w:p w:rsidR="00F37283" w:rsidRPr="007032A4" w:rsidRDefault="00F37283" w:rsidP="00C134EB">
            <w:pPr>
              <w:jc w:val="center"/>
              <w:rPr>
                <w:sz w:val="22"/>
                <w:szCs w:val="22"/>
              </w:rPr>
            </w:pPr>
            <w:r w:rsidRPr="007032A4">
              <w:rPr>
                <w:sz w:val="22"/>
                <w:szCs w:val="22"/>
              </w:rPr>
              <w:t>1838</w:t>
            </w:r>
          </w:p>
        </w:tc>
        <w:tc>
          <w:tcPr>
            <w:tcW w:w="931" w:type="dxa"/>
            <w:noWrap/>
            <w:vAlign w:val="center"/>
            <w:hideMark/>
          </w:tcPr>
          <w:p w:rsidR="00F37283" w:rsidRPr="007032A4" w:rsidRDefault="00F37283" w:rsidP="00C134EB">
            <w:pPr>
              <w:jc w:val="center"/>
              <w:rPr>
                <w:sz w:val="22"/>
                <w:szCs w:val="22"/>
              </w:rPr>
            </w:pPr>
            <w:r w:rsidRPr="007032A4">
              <w:rPr>
                <w:sz w:val="22"/>
                <w:szCs w:val="22"/>
              </w:rPr>
              <w:t>1889,4</w:t>
            </w:r>
          </w:p>
        </w:tc>
        <w:tc>
          <w:tcPr>
            <w:tcW w:w="1206" w:type="dxa"/>
            <w:noWrap/>
            <w:vAlign w:val="center"/>
            <w:hideMark/>
          </w:tcPr>
          <w:p w:rsidR="00F37283" w:rsidRPr="007032A4" w:rsidRDefault="00F37283" w:rsidP="00C134EB">
            <w:pPr>
              <w:jc w:val="center"/>
              <w:rPr>
                <w:sz w:val="22"/>
                <w:szCs w:val="22"/>
              </w:rPr>
            </w:pPr>
            <w:r w:rsidRPr="007032A4">
              <w:rPr>
                <w:sz w:val="22"/>
                <w:szCs w:val="22"/>
              </w:rPr>
              <w:t>1897,48</w:t>
            </w:r>
          </w:p>
        </w:tc>
        <w:tc>
          <w:tcPr>
            <w:tcW w:w="711" w:type="dxa"/>
            <w:noWrap/>
            <w:vAlign w:val="center"/>
            <w:hideMark/>
          </w:tcPr>
          <w:p w:rsidR="00F37283" w:rsidRPr="007032A4" w:rsidRDefault="00F37283" w:rsidP="00C134EB">
            <w:pPr>
              <w:jc w:val="center"/>
              <w:rPr>
                <w:sz w:val="22"/>
                <w:szCs w:val="22"/>
              </w:rPr>
            </w:pPr>
            <w:r w:rsidRPr="007032A4">
              <w:rPr>
                <w:sz w:val="22"/>
                <w:szCs w:val="22"/>
              </w:rPr>
              <w:t>105,2</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Средний уровень жилищной обеспеченности, кв</w:t>
            </w:r>
            <w:proofErr w:type="gramStart"/>
            <w:r w:rsidRPr="007032A4">
              <w:rPr>
                <w:sz w:val="22"/>
                <w:szCs w:val="22"/>
              </w:rPr>
              <w:t>.м</w:t>
            </w:r>
            <w:proofErr w:type="gramEnd"/>
            <w:r w:rsidRPr="007032A4">
              <w:rPr>
                <w:sz w:val="22"/>
                <w:szCs w:val="22"/>
              </w:rPr>
              <w:t>/чел.</w:t>
            </w:r>
          </w:p>
        </w:tc>
        <w:tc>
          <w:tcPr>
            <w:tcW w:w="1066" w:type="dxa"/>
            <w:noWrap/>
            <w:vAlign w:val="center"/>
            <w:hideMark/>
          </w:tcPr>
          <w:p w:rsidR="00F37283" w:rsidRPr="007032A4" w:rsidRDefault="00F37283" w:rsidP="00C134EB">
            <w:pPr>
              <w:jc w:val="center"/>
              <w:rPr>
                <w:sz w:val="22"/>
                <w:szCs w:val="22"/>
              </w:rPr>
            </w:pPr>
            <w:r w:rsidRPr="007032A4">
              <w:rPr>
                <w:sz w:val="22"/>
                <w:szCs w:val="22"/>
              </w:rPr>
              <w:t>21,1</w:t>
            </w:r>
          </w:p>
        </w:tc>
        <w:tc>
          <w:tcPr>
            <w:tcW w:w="1067" w:type="dxa"/>
            <w:noWrap/>
            <w:vAlign w:val="center"/>
            <w:hideMark/>
          </w:tcPr>
          <w:p w:rsidR="00F37283" w:rsidRPr="007032A4" w:rsidRDefault="00F37283" w:rsidP="00C134EB">
            <w:pPr>
              <w:jc w:val="center"/>
              <w:rPr>
                <w:sz w:val="22"/>
                <w:szCs w:val="22"/>
              </w:rPr>
            </w:pPr>
            <w:r w:rsidRPr="007032A4">
              <w:rPr>
                <w:sz w:val="22"/>
                <w:szCs w:val="22"/>
              </w:rPr>
              <w:t>21,2</w:t>
            </w:r>
          </w:p>
        </w:tc>
        <w:tc>
          <w:tcPr>
            <w:tcW w:w="931" w:type="dxa"/>
            <w:noWrap/>
            <w:vAlign w:val="center"/>
            <w:hideMark/>
          </w:tcPr>
          <w:p w:rsidR="00F37283" w:rsidRPr="007032A4" w:rsidRDefault="00F37283" w:rsidP="00C134EB">
            <w:pPr>
              <w:jc w:val="center"/>
              <w:rPr>
                <w:sz w:val="22"/>
                <w:szCs w:val="22"/>
              </w:rPr>
            </w:pPr>
            <w:r w:rsidRPr="007032A4">
              <w:rPr>
                <w:sz w:val="22"/>
                <w:szCs w:val="22"/>
              </w:rPr>
              <w:t>20,95</w:t>
            </w:r>
          </w:p>
        </w:tc>
        <w:tc>
          <w:tcPr>
            <w:tcW w:w="931" w:type="dxa"/>
            <w:noWrap/>
            <w:vAlign w:val="center"/>
            <w:hideMark/>
          </w:tcPr>
          <w:p w:rsidR="00F37283" w:rsidRPr="007032A4" w:rsidRDefault="00F37283" w:rsidP="00C134EB">
            <w:pPr>
              <w:jc w:val="center"/>
              <w:rPr>
                <w:sz w:val="22"/>
                <w:szCs w:val="22"/>
              </w:rPr>
            </w:pPr>
            <w:r w:rsidRPr="007032A4">
              <w:rPr>
                <w:sz w:val="22"/>
                <w:szCs w:val="22"/>
              </w:rPr>
              <w:t>21,3</w:t>
            </w:r>
          </w:p>
        </w:tc>
        <w:tc>
          <w:tcPr>
            <w:tcW w:w="1206" w:type="dxa"/>
            <w:noWrap/>
            <w:vAlign w:val="center"/>
            <w:hideMark/>
          </w:tcPr>
          <w:p w:rsidR="00F37283" w:rsidRPr="007032A4" w:rsidRDefault="00F37283" w:rsidP="00C134EB">
            <w:pPr>
              <w:jc w:val="center"/>
              <w:rPr>
                <w:sz w:val="22"/>
                <w:szCs w:val="22"/>
              </w:rPr>
            </w:pPr>
            <w:r w:rsidRPr="007032A4">
              <w:rPr>
                <w:sz w:val="22"/>
                <w:szCs w:val="22"/>
              </w:rPr>
              <w:t>21,38</w:t>
            </w:r>
          </w:p>
        </w:tc>
        <w:tc>
          <w:tcPr>
            <w:tcW w:w="711" w:type="dxa"/>
            <w:noWrap/>
            <w:vAlign w:val="center"/>
            <w:hideMark/>
          </w:tcPr>
          <w:p w:rsidR="00F37283" w:rsidRPr="007032A4" w:rsidRDefault="00F37283" w:rsidP="00C134EB">
            <w:pPr>
              <w:jc w:val="center"/>
              <w:rPr>
                <w:sz w:val="22"/>
                <w:szCs w:val="22"/>
              </w:rPr>
            </w:pPr>
            <w:r w:rsidRPr="007032A4">
              <w:rPr>
                <w:sz w:val="22"/>
                <w:szCs w:val="22"/>
              </w:rPr>
              <w:t>101,3</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Количество граждан, состоящих на учете и нуждающихся в улучшении жилищных условий, чел.</w:t>
            </w:r>
          </w:p>
        </w:tc>
        <w:tc>
          <w:tcPr>
            <w:tcW w:w="1066" w:type="dxa"/>
            <w:noWrap/>
            <w:vAlign w:val="center"/>
            <w:hideMark/>
          </w:tcPr>
          <w:p w:rsidR="00F37283" w:rsidRPr="007032A4" w:rsidRDefault="00DA79C6" w:rsidP="00C134EB">
            <w:pPr>
              <w:jc w:val="center"/>
              <w:rPr>
                <w:sz w:val="22"/>
                <w:szCs w:val="22"/>
              </w:rPr>
            </w:pPr>
            <w:r w:rsidRPr="007032A4">
              <w:rPr>
                <w:sz w:val="22"/>
                <w:szCs w:val="22"/>
              </w:rPr>
              <w:t>2949</w:t>
            </w:r>
          </w:p>
        </w:tc>
        <w:tc>
          <w:tcPr>
            <w:tcW w:w="1067" w:type="dxa"/>
            <w:noWrap/>
            <w:vAlign w:val="center"/>
            <w:hideMark/>
          </w:tcPr>
          <w:p w:rsidR="00F37283" w:rsidRPr="007032A4" w:rsidRDefault="00DA79C6" w:rsidP="00C134EB">
            <w:pPr>
              <w:jc w:val="center"/>
              <w:rPr>
                <w:sz w:val="22"/>
                <w:szCs w:val="22"/>
              </w:rPr>
            </w:pPr>
            <w:r w:rsidRPr="007032A4">
              <w:rPr>
                <w:sz w:val="22"/>
                <w:szCs w:val="22"/>
              </w:rPr>
              <w:t>2571</w:t>
            </w:r>
          </w:p>
        </w:tc>
        <w:tc>
          <w:tcPr>
            <w:tcW w:w="931" w:type="dxa"/>
            <w:noWrap/>
            <w:vAlign w:val="center"/>
            <w:hideMark/>
          </w:tcPr>
          <w:p w:rsidR="00F37283" w:rsidRPr="007032A4" w:rsidRDefault="00DA79C6" w:rsidP="00DA79C6">
            <w:pPr>
              <w:jc w:val="center"/>
              <w:rPr>
                <w:sz w:val="22"/>
                <w:szCs w:val="22"/>
              </w:rPr>
            </w:pPr>
            <w:r w:rsidRPr="007032A4">
              <w:rPr>
                <w:sz w:val="22"/>
                <w:szCs w:val="22"/>
              </w:rPr>
              <w:t>2490</w:t>
            </w:r>
          </w:p>
        </w:tc>
        <w:tc>
          <w:tcPr>
            <w:tcW w:w="931" w:type="dxa"/>
            <w:noWrap/>
            <w:vAlign w:val="center"/>
            <w:hideMark/>
          </w:tcPr>
          <w:p w:rsidR="00F37283" w:rsidRPr="007032A4" w:rsidRDefault="00DA79C6" w:rsidP="00C134EB">
            <w:pPr>
              <w:jc w:val="center"/>
              <w:rPr>
                <w:sz w:val="22"/>
                <w:szCs w:val="22"/>
              </w:rPr>
            </w:pPr>
            <w:r w:rsidRPr="007032A4">
              <w:rPr>
                <w:sz w:val="22"/>
                <w:szCs w:val="22"/>
              </w:rPr>
              <w:t>2385</w:t>
            </w:r>
          </w:p>
        </w:tc>
        <w:tc>
          <w:tcPr>
            <w:tcW w:w="1206" w:type="dxa"/>
            <w:noWrap/>
            <w:vAlign w:val="center"/>
            <w:hideMark/>
          </w:tcPr>
          <w:p w:rsidR="00F37283" w:rsidRPr="007032A4" w:rsidRDefault="00F37283" w:rsidP="00C134EB">
            <w:pPr>
              <w:jc w:val="center"/>
              <w:rPr>
                <w:sz w:val="22"/>
                <w:szCs w:val="22"/>
              </w:rPr>
            </w:pPr>
            <w:r w:rsidRPr="007032A4">
              <w:rPr>
                <w:sz w:val="22"/>
                <w:szCs w:val="22"/>
              </w:rPr>
              <w:t>2190</w:t>
            </w:r>
          </w:p>
        </w:tc>
        <w:tc>
          <w:tcPr>
            <w:tcW w:w="711" w:type="dxa"/>
            <w:noWrap/>
            <w:vAlign w:val="center"/>
            <w:hideMark/>
          </w:tcPr>
          <w:p w:rsidR="00F37283" w:rsidRPr="007032A4" w:rsidRDefault="00DA79C6" w:rsidP="00C134EB">
            <w:pPr>
              <w:jc w:val="center"/>
              <w:rPr>
                <w:sz w:val="22"/>
                <w:szCs w:val="22"/>
              </w:rPr>
            </w:pPr>
            <w:r w:rsidRPr="007032A4">
              <w:rPr>
                <w:sz w:val="22"/>
                <w:szCs w:val="22"/>
              </w:rPr>
              <w:t>74,3</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Уровень износа жилищного фонда, %</w:t>
            </w:r>
          </w:p>
        </w:tc>
        <w:tc>
          <w:tcPr>
            <w:tcW w:w="1066" w:type="dxa"/>
            <w:noWrap/>
            <w:vAlign w:val="center"/>
            <w:hideMark/>
          </w:tcPr>
          <w:p w:rsidR="00F37283" w:rsidRPr="007032A4" w:rsidRDefault="00F37283" w:rsidP="00C134EB">
            <w:pPr>
              <w:jc w:val="center"/>
              <w:rPr>
                <w:sz w:val="22"/>
                <w:szCs w:val="22"/>
              </w:rPr>
            </w:pPr>
            <w:r w:rsidRPr="007032A4">
              <w:rPr>
                <w:sz w:val="22"/>
                <w:szCs w:val="22"/>
              </w:rPr>
              <w:t>44,03</w:t>
            </w:r>
          </w:p>
        </w:tc>
        <w:tc>
          <w:tcPr>
            <w:tcW w:w="1067" w:type="dxa"/>
            <w:noWrap/>
            <w:vAlign w:val="center"/>
            <w:hideMark/>
          </w:tcPr>
          <w:p w:rsidR="00F37283" w:rsidRPr="007032A4" w:rsidRDefault="00F37283" w:rsidP="00C134EB">
            <w:pPr>
              <w:jc w:val="center"/>
              <w:rPr>
                <w:sz w:val="22"/>
                <w:szCs w:val="22"/>
              </w:rPr>
            </w:pPr>
            <w:r w:rsidRPr="007032A4">
              <w:rPr>
                <w:sz w:val="22"/>
                <w:szCs w:val="22"/>
              </w:rPr>
              <w:t>41</w:t>
            </w:r>
          </w:p>
        </w:tc>
        <w:tc>
          <w:tcPr>
            <w:tcW w:w="931" w:type="dxa"/>
            <w:noWrap/>
            <w:vAlign w:val="center"/>
            <w:hideMark/>
          </w:tcPr>
          <w:p w:rsidR="00F37283" w:rsidRPr="007032A4" w:rsidRDefault="00F37283" w:rsidP="00C134EB">
            <w:pPr>
              <w:jc w:val="center"/>
              <w:rPr>
                <w:sz w:val="22"/>
                <w:szCs w:val="22"/>
              </w:rPr>
            </w:pPr>
            <w:r w:rsidRPr="007032A4">
              <w:rPr>
                <w:sz w:val="22"/>
                <w:szCs w:val="22"/>
              </w:rPr>
              <w:t>41,2</w:t>
            </w:r>
          </w:p>
        </w:tc>
        <w:tc>
          <w:tcPr>
            <w:tcW w:w="931" w:type="dxa"/>
            <w:noWrap/>
            <w:vAlign w:val="center"/>
            <w:hideMark/>
          </w:tcPr>
          <w:p w:rsidR="00F37283" w:rsidRPr="007032A4" w:rsidRDefault="00F37283" w:rsidP="00C134EB">
            <w:pPr>
              <w:jc w:val="center"/>
              <w:rPr>
                <w:sz w:val="22"/>
                <w:szCs w:val="22"/>
              </w:rPr>
            </w:pPr>
            <w:r w:rsidRPr="007032A4">
              <w:rPr>
                <w:sz w:val="22"/>
                <w:szCs w:val="22"/>
              </w:rPr>
              <w:t>41</w:t>
            </w:r>
          </w:p>
        </w:tc>
        <w:tc>
          <w:tcPr>
            <w:tcW w:w="1206" w:type="dxa"/>
            <w:noWrap/>
            <w:vAlign w:val="center"/>
            <w:hideMark/>
          </w:tcPr>
          <w:p w:rsidR="00F37283" w:rsidRPr="007032A4" w:rsidRDefault="00F37283" w:rsidP="00C134EB">
            <w:pPr>
              <w:jc w:val="center"/>
              <w:rPr>
                <w:sz w:val="22"/>
                <w:szCs w:val="22"/>
              </w:rPr>
            </w:pPr>
            <w:r w:rsidRPr="007032A4">
              <w:rPr>
                <w:sz w:val="22"/>
                <w:szCs w:val="22"/>
              </w:rPr>
              <w:t>41</w:t>
            </w:r>
          </w:p>
        </w:tc>
        <w:tc>
          <w:tcPr>
            <w:tcW w:w="711" w:type="dxa"/>
            <w:noWrap/>
            <w:vAlign w:val="center"/>
            <w:hideMark/>
          </w:tcPr>
          <w:p w:rsidR="00F37283" w:rsidRPr="007032A4" w:rsidRDefault="00F37283" w:rsidP="00C134EB">
            <w:pPr>
              <w:jc w:val="center"/>
              <w:rPr>
                <w:sz w:val="22"/>
                <w:szCs w:val="22"/>
              </w:rPr>
            </w:pPr>
            <w:r w:rsidRPr="007032A4">
              <w:rPr>
                <w:sz w:val="22"/>
                <w:szCs w:val="22"/>
              </w:rPr>
              <w:t>93,1</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Аварийный жилищный фонд, тыс.кв</w:t>
            </w:r>
            <w:proofErr w:type="gramStart"/>
            <w:r w:rsidRPr="007032A4">
              <w:rPr>
                <w:sz w:val="22"/>
                <w:szCs w:val="22"/>
              </w:rPr>
              <w:t>.м</w:t>
            </w:r>
            <w:proofErr w:type="gramEnd"/>
          </w:p>
        </w:tc>
        <w:tc>
          <w:tcPr>
            <w:tcW w:w="1066" w:type="dxa"/>
            <w:noWrap/>
            <w:vAlign w:val="center"/>
            <w:hideMark/>
          </w:tcPr>
          <w:p w:rsidR="00F37283" w:rsidRPr="007032A4" w:rsidRDefault="00F37283" w:rsidP="00C134EB">
            <w:pPr>
              <w:jc w:val="center"/>
              <w:rPr>
                <w:sz w:val="22"/>
                <w:szCs w:val="22"/>
              </w:rPr>
            </w:pPr>
            <w:r w:rsidRPr="007032A4">
              <w:rPr>
                <w:sz w:val="22"/>
                <w:szCs w:val="22"/>
              </w:rPr>
              <w:t>0,755</w:t>
            </w:r>
          </w:p>
        </w:tc>
        <w:tc>
          <w:tcPr>
            <w:tcW w:w="1067" w:type="dxa"/>
            <w:noWrap/>
            <w:vAlign w:val="center"/>
            <w:hideMark/>
          </w:tcPr>
          <w:p w:rsidR="00F37283" w:rsidRPr="007032A4" w:rsidRDefault="00F37283"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931" w:type="dxa"/>
            <w:noWrap/>
            <w:vAlign w:val="center"/>
            <w:hideMark/>
          </w:tcPr>
          <w:p w:rsidR="00F37283" w:rsidRPr="007032A4" w:rsidRDefault="00F37283" w:rsidP="00C134EB">
            <w:pPr>
              <w:jc w:val="center"/>
              <w:rPr>
                <w:sz w:val="22"/>
                <w:szCs w:val="22"/>
              </w:rPr>
            </w:pPr>
            <w:r w:rsidRPr="007032A4">
              <w:rPr>
                <w:sz w:val="22"/>
                <w:szCs w:val="22"/>
              </w:rPr>
              <w:t>1,2</w:t>
            </w:r>
          </w:p>
        </w:tc>
        <w:tc>
          <w:tcPr>
            <w:tcW w:w="931" w:type="dxa"/>
            <w:noWrap/>
            <w:vAlign w:val="center"/>
            <w:hideMark/>
          </w:tcPr>
          <w:p w:rsidR="00F37283" w:rsidRPr="007032A4" w:rsidRDefault="00F37283" w:rsidP="00C134EB">
            <w:pPr>
              <w:jc w:val="center"/>
              <w:rPr>
                <w:sz w:val="22"/>
                <w:szCs w:val="22"/>
              </w:rPr>
            </w:pPr>
            <w:r w:rsidRPr="007032A4">
              <w:rPr>
                <w:sz w:val="22"/>
                <w:szCs w:val="22"/>
              </w:rPr>
              <w:t>1,2</w:t>
            </w:r>
          </w:p>
        </w:tc>
        <w:tc>
          <w:tcPr>
            <w:tcW w:w="1206" w:type="dxa"/>
            <w:noWrap/>
            <w:vAlign w:val="center"/>
            <w:hideMark/>
          </w:tcPr>
          <w:p w:rsidR="00F37283" w:rsidRPr="007032A4" w:rsidRDefault="00F37283" w:rsidP="00C134EB">
            <w:pPr>
              <w:jc w:val="center"/>
              <w:rPr>
                <w:sz w:val="22"/>
                <w:szCs w:val="22"/>
              </w:rPr>
            </w:pPr>
            <w:r w:rsidRPr="007032A4">
              <w:rPr>
                <w:sz w:val="22"/>
                <w:szCs w:val="22"/>
              </w:rPr>
              <w:t>2,3</w:t>
            </w:r>
          </w:p>
        </w:tc>
        <w:tc>
          <w:tcPr>
            <w:tcW w:w="711" w:type="dxa"/>
            <w:noWrap/>
            <w:vAlign w:val="center"/>
            <w:hideMark/>
          </w:tcPr>
          <w:p w:rsidR="00F37283" w:rsidRPr="007032A4" w:rsidRDefault="00F37283" w:rsidP="00C134EB">
            <w:pPr>
              <w:jc w:val="center"/>
              <w:rPr>
                <w:sz w:val="22"/>
                <w:szCs w:val="22"/>
              </w:rPr>
            </w:pPr>
            <w:r w:rsidRPr="007032A4">
              <w:rPr>
                <w:sz w:val="22"/>
                <w:szCs w:val="22"/>
              </w:rPr>
              <w:t>304,6</w:t>
            </w:r>
          </w:p>
        </w:tc>
      </w:tr>
      <w:tr w:rsidR="00F37283" w:rsidRPr="007032A4" w:rsidTr="00D47517">
        <w:trPr>
          <w:trHeight w:val="300"/>
        </w:trPr>
        <w:tc>
          <w:tcPr>
            <w:tcW w:w="3942" w:type="dxa"/>
            <w:noWrap/>
            <w:hideMark/>
          </w:tcPr>
          <w:p w:rsidR="00F37283" w:rsidRPr="007032A4" w:rsidRDefault="00F37283" w:rsidP="00C134EB">
            <w:pPr>
              <w:rPr>
                <w:sz w:val="22"/>
                <w:szCs w:val="22"/>
              </w:rPr>
            </w:pPr>
            <w:r w:rsidRPr="007032A4">
              <w:rPr>
                <w:sz w:val="22"/>
                <w:szCs w:val="22"/>
              </w:rPr>
              <w:t>Ветхий жилищный фонд, тыс.кв</w:t>
            </w:r>
            <w:proofErr w:type="gramStart"/>
            <w:r w:rsidRPr="007032A4">
              <w:rPr>
                <w:sz w:val="22"/>
                <w:szCs w:val="22"/>
              </w:rPr>
              <w:t>.м</w:t>
            </w:r>
            <w:proofErr w:type="gramEnd"/>
          </w:p>
        </w:tc>
        <w:tc>
          <w:tcPr>
            <w:tcW w:w="1066" w:type="dxa"/>
            <w:noWrap/>
            <w:vAlign w:val="center"/>
            <w:hideMark/>
          </w:tcPr>
          <w:p w:rsidR="00F37283" w:rsidRPr="007032A4" w:rsidRDefault="00F37283" w:rsidP="00C134EB">
            <w:pPr>
              <w:jc w:val="center"/>
              <w:rPr>
                <w:sz w:val="22"/>
                <w:szCs w:val="22"/>
              </w:rPr>
            </w:pPr>
            <w:r w:rsidRPr="007032A4">
              <w:rPr>
                <w:sz w:val="22"/>
                <w:szCs w:val="22"/>
              </w:rPr>
              <w:t>15,229</w:t>
            </w:r>
          </w:p>
        </w:tc>
        <w:tc>
          <w:tcPr>
            <w:tcW w:w="1067" w:type="dxa"/>
            <w:noWrap/>
            <w:vAlign w:val="center"/>
            <w:hideMark/>
          </w:tcPr>
          <w:p w:rsidR="00F37283" w:rsidRPr="007032A4" w:rsidRDefault="00F37283"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931" w:type="dxa"/>
            <w:noWrap/>
            <w:vAlign w:val="center"/>
            <w:hideMark/>
          </w:tcPr>
          <w:p w:rsidR="00F37283" w:rsidRPr="007032A4" w:rsidRDefault="00F37283"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931" w:type="dxa"/>
            <w:noWrap/>
            <w:vAlign w:val="center"/>
            <w:hideMark/>
          </w:tcPr>
          <w:p w:rsidR="00F37283" w:rsidRPr="007032A4" w:rsidRDefault="00F37283"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1206" w:type="dxa"/>
            <w:noWrap/>
            <w:vAlign w:val="center"/>
            <w:hideMark/>
          </w:tcPr>
          <w:p w:rsidR="00F37283" w:rsidRPr="007032A4" w:rsidRDefault="00F37283"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711" w:type="dxa"/>
            <w:noWrap/>
            <w:vAlign w:val="center"/>
            <w:hideMark/>
          </w:tcPr>
          <w:p w:rsidR="00F37283" w:rsidRPr="007032A4" w:rsidRDefault="00F37283" w:rsidP="00C134EB">
            <w:pPr>
              <w:jc w:val="center"/>
              <w:rPr>
                <w:sz w:val="22"/>
                <w:szCs w:val="22"/>
              </w:rPr>
            </w:pPr>
          </w:p>
        </w:tc>
      </w:tr>
    </w:tbl>
    <w:p w:rsidR="00F37283" w:rsidRPr="007032A4" w:rsidRDefault="00F37283" w:rsidP="00C134EB">
      <w:pPr>
        <w:ind w:firstLine="397"/>
        <w:jc w:val="both"/>
      </w:pPr>
      <w:r w:rsidRPr="007032A4">
        <w:t>Динамика основных параметров инженерных сетей теплоснабжения, водоснабжения и водоотведения представлена далее в табл.</w:t>
      </w:r>
      <w:r w:rsidR="006937D4" w:rsidRPr="007032A4">
        <w:t xml:space="preserve"> 2</w:t>
      </w:r>
      <w:r w:rsidR="00C6323D" w:rsidRPr="007032A4">
        <w:t>6</w:t>
      </w:r>
      <w:r w:rsidR="006937D4" w:rsidRPr="007032A4">
        <w:t>.</w:t>
      </w:r>
    </w:p>
    <w:p w:rsidR="00F37283" w:rsidRPr="007032A4" w:rsidRDefault="00DF28B8" w:rsidP="00C134EB">
      <w:pPr>
        <w:ind w:firstLine="720"/>
        <w:jc w:val="right"/>
      </w:pPr>
      <w:r w:rsidRPr="007032A4">
        <w:br w:type="column"/>
      </w:r>
      <w:r w:rsidR="00F37283" w:rsidRPr="007032A4">
        <w:lastRenderedPageBreak/>
        <w:t xml:space="preserve">Таблица </w:t>
      </w:r>
      <w:r w:rsidR="006937D4" w:rsidRPr="007032A4">
        <w:t>2</w:t>
      </w:r>
      <w:r w:rsidR="00C6323D" w:rsidRPr="007032A4">
        <w:t>6</w:t>
      </w:r>
      <w:r w:rsidR="00F37283" w:rsidRPr="007032A4">
        <w:t>.</w:t>
      </w:r>
    </w:p>
    <w:p w:rsidR="00F37283" w:rsidRPr="007032A4" w:rsidRDefault="00F37283" w:rsidP="00C134EB">
      <w:pPr>
        <w:jc w:val="center"/>
      </w:pPr>
      <w:r w:rsidRPr="007032A4">
        <w:t>Сравнительная характеристика показателей коммунальной инфраструктуры Гатчинского муниципального района и МО «Город Гатчина»</w:t>
      </w:r>
    </w:p>
    <w:tbl>
      <w:tblPr>
        <w:tblStyle w:val="afe"/>
        <w:tblW w:w="0" w:type="auto"/>
        <w:tblLayout w:type="fixed"/>
        <w:tblLook w:val="04A0"/>
      </w:tblPr>
      <w:tblGrid>
        <w:gridCol w:w="5637"/>
        <w:gridCol w:w="1876"/>
        <w:gridCol w:w="1358"/>
        <w:gridCol w:w="983"/>
      </w:tblGrid>
      <w:tr w:rsidR="00F37283" w:rsidRPr="007032A4" w:rsidTr="00C6323D">
        <w:trPr>
          <w:cnfStyle w:val="100000000000"/>
        </w:trPr>
        <w:tc>
          <w:tcPr>
            <w:tcW w:w="5637" w:type="dxa"/>
            <w:vMerge w:val="restart"/>
            <w:vAlign w:val="center"/>
          </w:tcPr>
          <w:p w:rsidR="00F37283" w:rsidRPr="007032A4" w:rsidRDefault="00F37283" w:rsidP="00C134EB">
            <w:pPr>
              <w:jc w:val="center"/>
              <w:rPr>
                <w:sz w:val="22"/>
                <w:szCs w:val="22"/>
              </w:rPr>
            </w:pPr>
            <w:r w:rsidRPr="007032A4">
              <w:rPr>
                <w:sz w:val="22"/>
                <w:szCs w:val="22"/>
              </w:rPr>
              <w:t>Показатель, ед</w:t>
            </w:r>
            <w:proofErr w:type="gramStart"/>
            <w:r w:rsidRPr="007032A4">
              <w:rPr>
                <w:sz w:val="22"/>
                <w:szCs w:val="22"/>
              </w:rPr>
              <w:t>.и</w:t>
            </w:r>
            <w:proofErr w:type="gramEnd"/>
            <w:r w:rsidRPr="007032A4">
              <w:rPr>
                <w:sz w:val="22"/>
                <w:szCs w:val="22"/>
              </w:rPr>
              <w:t>змерения</w:t>
            </w:r>
          </w:p>
        </w:tc>
        <w:tc>
          <w:tcPr>
            <w:tcW w:w="1876" w:type="dxa"/>
            <w:vMerge w:val="restart"/>
            <w:vAlign w:val="center"/>
          </w:tcPr>
          <w:p w:rsidR="00F37283" w:rsidRPr="007032A4" w:rsidRDefault="00F37283" w:rsidP="00C134EB">
            <w:pPr>
              <w:jc w:val="center"/>
              <w:cnfStyle w:val="000000000000"/>
              <w:rPr>
                <w:sz w:val="22"/>
                <w:szCs w:val="22"/>
              </w:rPr>
            </w:pPr>
            <w:r w:rsidRPr="007032A4">
              <w:rPr>
                <w:sz w:val="22"/>
                <w:szCs w:val="22"/>
              </w:rPr>
              <w:t>Гатчинский муниципальный район</w:t>
            </w:r>
          </w:p>
        </w:tc>
        <w:tc>
          <w:tcPr>
            <w:tcW w:w="2341" w:type="dxa"/>
            <w:gridSpan w:val="2"/>
            <w:vAlign w:val="center"/>
          </w:tcPr>
          <w:p w:rsidR="00F37283" w:rsidRPr="007032A4" w:rsidRDefault="00F37283" w:rsidP="00C134EB">
            <w:pPr>
              <w:jc w:val="center"/>
              <w:cnfStyle w:val="000000000000"/>
              <w:rPr>
                <w:sz w:val="22"/>
                <w:szCs w:val="22"/>
              </w:rPr>
            </w:pPr>
            <w:r w:rsidRPr="007032A4">
              <w:rPr>
                <w:sz w:val="22"/>
                <w:szCs w:val="22"/>
              </w:rPr>
              <w:t>МО «Город Гатчина»</w:t>
            </w:r>
          </w:p>
        </w:tc>
      </w:tr>
      <w:tr w:rsidR="00F37283" w:rsidRPr="007032A4" w:rsidTr="00C6323D">
        <w:tc>
          <w:tcPr>
            <w:tcW w:w="5637" w:type="dxa"/>
            <w:vMerge/>
            <w:vAlign w:val="center"/>
          </w:tcPr>
          <w:p w:rsidR="00F37283" w:rsidRPr="007032A4" w:rsidRDefault="00F37283" w:rsidP="00C134EB">
            <w:pPr>
              <w:jc w:val="center"/>
              <w:rPr>
                <w:sz w:val="22"/>
                <w:szCs w:val="22"/>
              </w:rPr>
            </w:pPr>
          </w:p>
        </w:tc>
        <w:tc>
          <w:tcPr>
            <w:tcW w:w="1876" w:type="dxa"/>
            <w:vMerge/>
            <w:vAlign w:val="center"/>
          </w:tcPr>
          <w:p w:rsidR="00F37283" w:rsidRPr="007032A4" w:rsidRDefault="00F37283" w:rsidP="00C134EB">
            <w:pPr>
              <w:jc w:val="center"/>
              <w:rPr>
                <w:sz w:val="22"/>
                <w:szCs w:val="22"/>
              </w:rPr>
            </w:pPr>
          </w:p>
        </w:tc>
        <w:tc>
          <w:tcPr>
            <w:tcW w:w="1358" w:type="dxa"/>
            <w:vAlign w:val="center"/>
          </w:tcPr>
          <w:p w:rsidR="00F37283" w:rsidRPr="007032A4" w:rsidRDefault="00F37283" w:rsidP="00C134EB">
            <w:pPr>
              <w:jc w:val="center"/>
              <w:rPr>
                <w:sz w:val="22"/>
                <w:szCs w:val="22"/>
              </w:rPr>
            </w:pPr>
            <w:r w:rsidRPr="007032A4">
              <w:rPr>
                <w:sz w:val="22"/>
                <w:szCs w:val="22"/>
              </w:rPr>
              <w:t>всего</w:t>
            </w:r>
          </w:p>
        </w:tc>
        <w:tc>
          <w:tcPr>
            <w:tcW w:w="983" w:type="dxa"/>
            <w:vAlign w:val="center"/>
          </w:tcPr>
          <w:p w:rsidR="00F37283" w:rsidRPr="007032A4" w:rsidRDefault="00F37283" w:rsidP="00C134EB">
            <w:pPr>
              <w:jc w:val="center"/>
              <w:rPr>
                <w:sz w:val="22"/>
                <w:szCs w:val="22"/>
              </w:rPr>
            </w:pPr>
            <w:proofErr w:type="gramStart"/>
            <w:r w:rsidRPr="007032A4">
              <w:rPr>
                <w:sz w:val="22"/>
                <w:szCs w:val="22"/>
              </w:rPr>
              <w:t>в % от</w:t>
            </w:r>
            <w:proofErr w:type="gramEnd"/>
            <w:r w:rsidRPr="007032A4">
              <w:rPr>
                <w:sz w:val="22"/>
                <w:szCs w:val="22"/>
              </w:rPr>
              <w:t xml:space="preserve"> ГМР</w:t>
            </w:r>
          </w:p>
        </w:tc>
      </w:tr>
      <w:tr w:rsidR="00F37283" w:rsidRPr="007032A4" w:rsidTr="00D47517">
        <w:tc>
          <w:tcPr>
            <w:tcW w:w="5637" w:type="dxa"/>
          </w:tcPr>
          <w:p w:rsidR="00F37283" w:rsidRPr="007032A4" w:rsidRDefault="00F37283" w:rsidP="00C134EB">
            <w:pPr>
              <w:rPr>
                <w:sz w:val="22"/>
                <w:szCs w:val="22"/>
              </w:rPr>
            </w:pPr>
            <w:r w:rsidRPr="007032A4">
              <w:rPr>
                <w:sz w:val="22"/>
                <w:szCs w:val="22"/>
              </w:rPr>
              <w:t xml:space="preserve">Одиночное протяжение </w:t>
            </w:r>
            <w:r w:rsidRPr="007032A4">
              <w:rPr>
                <w:b/>
                <w:sz w:val="22"/>
                <w:szCs w:val="22"/>
              </w:rPr>
              <w:t>уличной газовой сети</w:t>
            </w:r>
            <w:r w:rsidRPr="007032A4">
              <w:rPr>
                <w:sz w:val="22"/>
                <w:szCs w:val="22"/>
              </w:rPr>
              <w:t xml:space="preserve">, </w:t>
            </w:r>
            <w:proofErr w:type="gramStart"/>
            <w:r w:rsidRPr="007032A4">
              <w:rPr>
                <w:sz w:val="22"/>
                <w:szCs w:val="22"/>
              </w:rPr>
              <w:t>м</w:t>
            </w:r>
            <w:proofErr w:type="gramEnd"/>
          </w:p>
        </w:tc>
        <w:tc>
          <w:tcPr>
            <w:tcW w:w="1876" w:type="dxa"/>
            <w:vAlign w:val="center"/>
          </w:tcPr>
          <w:p w:rsidR="00F37283" w:rsidRPr="007032A4" w:rsidRDefault="00F37283" w:rsidP="00C134EB">
            <w:pPr>
              <w:jc w:val="center"/>
              <w:rPr>
                <w:sz w:val="22"/>
                <w:szCs w:val="22"/>
              </w:rPr>
            </w:pPr>
            <w:r w:rsidRPr="007032A4">
              <w:rPr>
                <w:sz w:val="22"/>
                <w:szCs w:val="22"/>
              </w:rPr>
              <w:t>588663</w:t>
            </w:r>
          </w:p>
        </w:tc>
        <w:tc>
          <w:tcPr>
            <w:tcW w:w="1358" w:type="dxa"/>
            <w:vAlign w:val="center"/>
          </w:tcPr>
          <w:p w:rsidR="00F37283" w:rsidRPr="007032A4" w:rsidRDefault="00F37283" w:rsidP="00C134EB">
            <w:pPr>
              <w:jc w:val="center"/>
              <w:rPr>
                <w:sz w:val="22"/>
                <w:szCs w:val="22"/>
              </w:rPr>
            </w:pPr>
            <w:r w:rsidRPr="007032A4">
              <w:rPr>
                <w:sz w:val="22"/>
                <w:szCs w:val="22"/>
              </w:rPr>
              <w:t>126990</w:t>
            </w:r>
          </w:p>
        </w:tc>
        <w:tc>
          <w:tcPr>
            <w:tcW w:w="983" w:type="dxa"/>
            <w:vAlign w:val="center"/>
          </w:tcPr>
          <w:p w:rsidR="00F37283" w:rsidRPr="007032A4" w:rsidRDefault="00F37283" w:rsidP="00C134EB">
            <w:pPr>
              <w:jc w:val="center"/>
              <w:rPr>
                <w:sz w:val="22"/>
                <w:szCs w:val="22"/>
              </w:rPr>
            </w:pPr>
            <w:r w:rsidRPr="007032A4">
              <w:rPr>
                <w:sz w:val="22"/>
                <w:szCs w:val="22"/>
              </w:rPr>
              <w:t>21,6</w:t>
            </w:r>
          </w:p>
        </w:tc>
      </w:tr>
      <w:tr w:rsidR="00F37283" w:rsidRPr="007032A4" w:rsidTr="00D47517">
        <w:tc>
          <w:tcPr>
            <w:tcW w:w="5637" w:type="dxa"/>
          </w:tcPr>
          <w:p w:rsidR="00F37283" w:rsidRPr="007032A4" w:rsidRDefault="00F37283" w:rsidP="00C134EB">
            <w:pPr>
              <w:rPr>
                <w:sz w:val="22"/>
                <w:szCs w:val="22"/>
              </w:rPr>
            </w:pPr>
            <w:proofErr w:type="gramStart"/>
            <w:r w:rsidRPr="007032A4">
              <w:rPr>
                <w:sz w:val="22"/>
                <w:szCs w:val="22"/>
              </w:rPr>
              <w:t>в том числе нуждающейся в замене и ремонте, м</w:t>
            </w:r>
            <w:proofErr w:type="gramEnd"/>
          </w:p>
        </w:tc>
        <w:tc>
          <w:tcPr>
            <w:tcW w:w="1876" w:type="dxa"/>
            <w:vAlign w:val="center"/>
          </w:tcPr>
          <w:p w:rsidR="00F37283" w:rsidRPr="007032A4" w:rsidRDefault="00F37283" w:rsidP="00C134EB">
            <w:pPr>
              <w:jc w:val="center"/>
              <w:rPr>
                <w:sz w:val="22"/>
                <w:szCs w:val="22"/>
              </w:rPr>
            </w:pPr>
            <w:r w:rsidRPr="007032A4">
              <w:rPr>
                <w:sz w:val="22"/>
                <w:szCs w:val="22"/>
              </w:rPr>
              <w:t>0</w:t>
            </w:r>
          </w:p>
        </w:tc>
        <w:tc>
          <w:tcPr>
            <w:tcW w:w="1358" w:type="dxa"/>
            <w:vAlign w:val="center"/>
          </w:tcPr>
          <w:p w:rsidR="00F37283" w:rsidRPr="007032A4" w:rsidRDefault="00F37283" w:rsidP="00C134EB">
            <w:pPr>
              <w:jc w:val="center"/>
              <w:rPr>
                <w:sz w:val="22"/>
                <w:szCs w:val="22"/>
              </w:rPr>
            </w:pPr>
            <w:r w:rsidRPr="007032A4">
              <w:rPr>
                <w:sz w:val="22"/>
                <w:szCs w:val="22"/>
              </w:rPr>
              <w:t>0</w:t>
            </w:r>
          </w:p>
        </w:tc>
        <w:tc>
          <w:tcPr>
            <w:tcW w:w="983" w:type="dxa"/>
            <w:vAlign w:val="center"/>
          </w:tcPr>
          <w:p w:rsidR="00F37283" w:rsidRPr="007032A4" w:rsidRDefault="00F37283" w:rsidP="00C134EB">
            <w:pPr>
              <w:jc w:val="center"/>
              <w:rPr>
                <w:sz w:val="22"/>
                <w:szCs w:val="22"/>
              </w:rPr>
            </w:pPr>
            <w:r w:rsidRPr="007032A4">
              <w:rPr>
                <w:sz w:val="22"/>
                <w:szCs w:val="22"/>
              </w:rPr>
              <w:t>0</w:t>
            </w:r>
          </w:p>
        </w:tc>
      </w:tr>
      <w:tr w:rsidR="00F37283" w:rsidRPr="007032A4" w:rsidTr="00D47517">
        <w:tc>
          <w:tcPr>
            <w:tcW w:w="5637" w:type="dxa"/>
          </w:tcPr>
          <w:p w:rsidR="00F37283" w:rsidRPr="007032A4" w:rsidRDefault="00F37283" w:rsidP="00C134EB">
            <w:pPr>
              <w:rPr>
                <w:sz w:val="22"/>
                <w:szCs w:val="22"/>
              </w:rPr>
            </w:pPr>
            <w:r w:rsidRPr="007032A4">
              <w:rPr>
                <w:sz w:val="22"/>
                <w:szCs w:val="22"/>
              </w:rPr>
              <w:t xml:space="preserve">Количество </w:t>
            </w:r>
            <w:proofErr w:type="spellStart"/>
            <w:r w:rsidRPr="007032A4">
              <w:rPr>
                <w:b/>
                <w:sz w:val="22"/>
                <w:szCs w:val="22"/>
              </w:rPr>
              <w:t>негазифицированных</w:t>
            </w:r>
            <w:proofErr w:type="spellEnd"/>
            <w:r w:rsidRPr="007032A4">
              <w:rPr>
                <w:sz w:val="22"/>
                <w:szCs w:val="22"/>
              </w:rPr>
              <w:t xml:space="preserve"> населенных пунктов</w:t>
            </w:r>
          </w:p>
        </w:tc>
        <w:tc>
          <w:tcPr>
            <w:tcW w:w="1876" w:type="dxa"/>
            <w:vAlign w:val="center"/>
          </w:tcPr>
          <w:p w:rsidR="00F37283" w:rsidRPr="007032A4" w:rsidRDefault="00F37283" w:rsidP="00C134EB">
            <w:pPr>
              <w:jc w:val="center"/>
              <w:rPr>
                <w:sz w:val="22"/>
                <w:szCs w:val="22"/>
              </w:rPr>
            </w:pPr>
            <w:r w:rsidRPr="007032A4">
              <w:rPr>
                <w:sz w:val="22"/>
                <w:szCs w:val="22"/>
              </w:rPr>
              <w:t>177</w:t>
            </w:r>
          </w:p>
        </w:tc>
        <w:tc>
          <w:tcPr>
            <w:tcW w:w="1358" w:type="dxa"/>
            <w:vAlign w:val="center"/>
          </w:tcPr>
          <w:p w:rsidR="00F37283" w:rsidRPr="007032A4" w:rsidRDefault="00F37283" w:rsidP="00C134EB">
            <w:pPr>
              <w:jc w:val="center"/>
              <w:rPr>
                <w:sz w:val="22"/>
                <w:szCs w:val="22"/>
              </w:rPr>
            </w:pPr>
            <w:r w:rsidRPr="007032A4">
              <w:rPr>
                <w:sz w:val="22"/>
                <w:szCs w:val="22"/>
              </w:rPr>
              <w:t>0</w:t>
            </w:r>
          </w:p>
        </w:tc>
        <w:tc>
          <w:tcPr>
            <w:tcW w:w="983" w:type="dxa"/>
            <w:vAlign w:val="center"/>
          </w:tcPr>
          <w:p w:rsidR="00F37283" w:rsidRPr="007032A4" w:rsidRDefault="00F37283" w:rsidP="00C134EB">
            <w:pPr>
              <w:jc w:val="center"/>
              <w:rPr>
                <w:sz w:val="22"/>
                <w:szCs w:val="22"/>
              </w:rPr>
            </w:pPr>
            <w:r w:rsidRPr="007032A4">
              <w:rPr>
                <w:sz w:val="22"/>
                <w:szCs w:val="22"/>
              </w:rPr>
              <w:t>0</w:t>
            </w:r>
          </w:p>
        </w:tc>
      </w:tr>
      <w:tr w:rsidR="00F37283" w:rsidRPr="007032A4" w:rsidTr="00D47517">
        <w:tc>
          <w:tcPr>
            <w:tcW w:w="5637" w:type="dxa"/>
          </w:tcPr>
          <w:p w:rsidR="00F37283" w:rsidRPr="007032A4" w:rsidRDefault="00F37283" w:rsidP="00C134EB">
            <w:pPr>
              <w:rPr>
                <w:sz w:val="22"/>
                <w:szCs w:val="22"/>
              </w:rPr>
            </w:pPr>
            <w:r w:rsidRPr="007032A4">
              <w:rPr>
                <w:sz w:val="22"/>
                <w:szCs w:val="22"/>
              </w:rPr>
              <w:t xml:space="preserve">Число </w:t>
            </w:r>
            <w:r w:rsidRPr="007032A4">
              <w:rPr>
                <w:b/>
                <w:sz w:val="22"/>
                <w:szCs w:val="22"/>
              </w:rPr>
              <w:t>источников теплоснабжения</w:t>
            </w:r>
            <w:r w:rsidRPr="007032A4">
              <w:rPr>
                <w:sz w:val="22"/>
                <w:szCs w:val="22"/>
              </w:rPr>
              <w:t>, единиц</w:t>
            </w:r>
          </w:p>
        </w:tc>
        <w:tc>
          <w:tcPr>
            <w:tcW w:w="1876" w:type="dxa"/>
            <w:vAlign w:val="center"/>
          </w:tcPr>
          <w:p w:rsidR="00F37283" w:rsidRPr="007032A4" w:rsidRDefault="00F37283" w:rsidP="00C134EB">
            <w:pPr>
              <w:jc w:val="center"/>
              <w:rPr>
                <w:sz w:val="22"/>
                <w:szCs w:val="22"/>
              </w:rPr>
            </w:pPr>
            <w:r w:rsidRPr="007032A4">
              <w:rPr>
                <w:sz w:val="22"/>
                <w:szCs w:val="22"/>
              </w:rPr>
              <w:t>63</w:t>
            </w:r>
          </w:p>
        </w:tc>
        <w:tc>
          <w:tcPr>
            <w:tcW w:w="1358" w:type="dxa"/>
            <w:vAlign w:val="center"/>
          </w:tcPr>
          <w:p w:rsidR="00F37283" w:rsidRPr="007032A4" w:rsidRDefault="00F37283" w:rsidP="00C134EB">
            <w:pPr>
              <w:jc w:val="center"/>
              <w:rPr>
                <w:sz w:val="22"/>
                <w:szCs w:val="22"/>
              </w:rPr>
            </w:pPr>
            <w:r w:rsidRPr="007032A4">
              <w:rPr>
                <w:sz w:val="22"/>
                <w:szCs w:val="22"/>
              </w:rPr>
              <w:t>9</w:t>
            </w:r>
          </w:p>
        </w:tc>
        <w:tc>
          <w:tcPr>
            <w:tcW w:w="983" w:type="dxa"/>
            <w:vAlign w:val="center"/>
          </w:tcPr>
          <w:p w:rsidR="00F37283" w:rsidRPr="007032A4" w:rsidRDefault="00F37283" w:rsidP="00C134EB">
            <w:pPr>
              <w:jc w:val="center"/>
              <w:rPr>
                <w:sz w:val="22"/>
                <w:szCs w:val="22"/>
              </w:rPr>
            </w:pPr>
            <w:r w:rsidRPr="007032A4">
              <w:rPr>
                <w:sz w:val="22"/>
                <w:szCs w:val="22"/>
              </w:rPr>
              <w:t>14,3</w:t>
            </w:r>
          </w:p>
        </w:tc>
      </w:tr>
      <w:tr w:rsidR="00F37283" w:rsidRPr="007032A4" w:rsidTr="00D47517">
        <w:tc>
          <w:tcPr>
            <w:tcW w:w="5637" w:type="dxa"/>
          </w:tcPr>
          <w:p w:rsidR="00F37283" w:rsidRPr="007032A4" w:rsidRDefault="00F37283" w:rsidP="00C134EB">
            <w:pPr>
              <w:rPr>
                <w:sz w:val="22"/>
                <w:szCs w:val="22"/>
              </w:rPr>
            </w:pPr>
            <w:r w:rsidRPr="007032A4">
              <w:rPr>
                <w:sz w:val="22"/>
                <w:szCs w:val="22"/>
              </w:rPr>
              <w:t xml:space="preserve">Протяженность </w:t>
            </w:r>
            <w:r w:rsidRPr="007032A4">
              <w:rPr>
                <w:b/>
                <w:sz w:val="22"/>
                <w:szCs w:val="22"/>
              </w:rPr>
              <w:t>тепловых и паровых сетей</w:t>
            </w:r>
            <w:r w:rsidRPr="007032A4">
              <w:rPr>
                <w:sz w:val="22"/>
                <w:szCs w:val="22"/>
              </w:rPr>
              <w:t xml:space="preserve"> в двухтрубном исчислении, </w:t>
            </w:r>
            <w:proofErr w:type="gramStart"/>
            <w:r w:rsidRPr="007032A4">
              <w:rPr>
                <w:sz w:val="22"/>
                <w:szCs w:val="22"/>
              </w:rPr>
              <w:t>м</w:t>
            </w:r>
            <w:proofErr w:type="gramEnd"/>
          </w:p>
        </w:tc>
        <w:tc>
          <w:tcPr>
            <w:tcW w:w="1876" w:type="dxa"/>
            <w:vAlign w:val="center"/>
          </w:tcPr>
          <w:p w:rsidR="00F37283" w:rsidRPr="007032A4" w:rsidRDefault="00F37283" w:rsidP="00C134EB">
            <w:pPr>
              <w:jc w:val="center"/>
              <w:rPr>
                <w:sz w:val="22"/>
                <w:szCs w:val="22"/>
              </w:rPr>
            </w:pPr>
            <w:r w:rsidRPr="007032A4">
              <w:rPr>
                <w:sz w:val="22"/>
                <w:szCs w:val="22"/>
              </w:rPr>
              <w:t>285062,4</w:t>
            </w:r>
          </w:p>
        </w:tc>
        <w:tc>
          <w:tcPr>
            <w:tcW w:w="1358" w:type="dxa"/>
            <w:vAlign w:val="center"/>
          </w:tcPr>
          <w:p w:rsidR="00F37283" w:rsidRPr="007032A4" w:rsidRDefault="00F37283" w:rsidP="00C134EB">
            <w:pPr>
              <w:jc w:val="center"/>
              <w:rPr>
                <w:sz w:val="22"/>
                <w:szCs w:val="22"/>
              </w:rPr>
            </w:pPr>
            <w:r w:rsidRPr="007032A4">
              <w:rPr>
                <w:sz w:val="22"/>
                <w:szCs w:val="22"/>
              </w:rPr>
              <w:t>119150</w:t>
            </w:r>
          </w:p>
        </w:tc>
        <w:tc>
          <w:tcPr>
            <w:tcW w:w="983" w:type="dxa"/>
            <w:vAlign w:val="center"/>
          </w:tcPr>
          <w:p w:rsidR="00F37283" w:rsidRPr="007032A4" w:rsidRDefault="00F37283" w:rsidP="00C134EB">
            <w:pPr>
              <w:jc w:val="center"/>
              <w:rPr>
                <w:sz w:val="22"/>
                <w:szCs w:val="22"/>
              </w:rPr>
            </w:pPr>
            <w:r w:rsidRPr="007032A4">
              <w:rPr>
                <w:sz w:val="22"/>
                <w:szCs w:val="22"/>
              </w:rPr>
              <w:t>41,8</w:t>
            </w:r>
          </w:p>
        </w:tc>
      </w:tr>
      <w:tr w:rsidR="00F37283" w:rsidRPr="007032A4" w:rsidTr="00D47517">
        <w:tc>
          <w:tcPr>
            <w:tcW w:w="5637" w:type="dxa"/>
          </w:tcPr>
          <w:p w:rsidR="00F37283" w:rsidRPr="007032A4" w:rsidRDefault="00F37283" w:rsidP="00C134EB">
            <w:pPr>
              <w:rPr>
                <w:sz w:val="22"/>
                <w:szCs w:val="22"/>
              </w:rPr>
            </w:pPr>
            <w:r w:rsidRPr="007032A4">
              <w:rPr>
                <w:sz w:val="22"/>
                <w:szCs w:val="22"/>
              </w:rPr>
              <w:t xml:space="preserve">в том числе </w:t>
            </w:r>
            <w:proofErr w:type="gramStart"/>
            <w:r w:rsidRPr="007032A4">
              <w:rPr>
                <w:sz w:val="22"/>
                <w:szCs w:val="22"/>
              </w:rPr>
              <w:t>нуждающихся</w:t>
            </w:r>
            <w:proofErr w:type="gramEnd"/>
            <w:r w:rsidRPr="007032A4">
              <w:rPr>
                <w:sz w:val="22"/>
                <w:szCs w:val="22"/>
              </w:rPr>
              <w:t xml:space="preserve"> в замене, м (% от общей протяженности)</w:t>
            </w:r>
          </w:p>
        </w:tc>
        <w:tc>
          <w:tcPr>
            <w:tcW w:w="1876" w:type="dxa"/>
            <w:vAlign w:val="center"/>
          </w:tcPr>
          <w:p w:rsidR="00F37283" w:rsidRPr="007032A4" w:rsidRDefault="00F37283" w:rsidP="00C134EB">
            <w:pPr>
              <w:jc w:val="center"/>
              <w:rPr>
                <w:sz w:val="22"/>
                <w:szCs w:val="22"/>
              </w:rPr>
            </w:pPr>
            <w:r w:rsidRPr="007032A4">
              <w:rPr>
                <w:sz w:val="22"/>
                <w:szCs w:val="22"/>
              </w:rPr>
              <w:t>127891</w:t>
            </w:r>
          </w:p>
          <w:p w:rsidR="00F37283" w:rsidRPr="007032A4" w:rsidRDefault="00F37283" w:rsidP="00C134EB">
            <w:pPr>
              <w:jc w:val="center"/>
              <w:rPr>
                <w:sz w:val="22"/>
                <w:szCs w:val="22"/>
              </w:rPr>
            </w:pPr>
            <w:r w:rsidRPr="007032A4">
              <w:rPr>
                <w:sz w:val="22"/>
                <w:szCs w:val="22"/>
              </w:rPr>
              <w:t>(44,9 %)</w:t>
            </w:r>
          </w:p>
        </w:tc>
        <w:tc>
          <w:tcPr>
            <w:tcW w:w="1358" w:type="dxa"/>
            <w:vAlign w:val="center"/>
          </w:tcPr>
          <w:p w:rsidR="00F37283" w:rsidRPr="007032A4" w:rsidRDefault="00F37283" w:rsidP="00C134EB">
            <w:pPr>
              <w:jc w:val="center"/>
              <w:rPr>
                <w:sz w:val="22"/>
                <w:szCs w:val="22"/>
              </w:rPr>
            </w:pPr>
            <w:r w:rsidRPr="007032A4">
              <w:rPr>
                <w:sz w:val="22"/>
                <w:szCs w:val="22"/>
              </w:rPr>
              <w:t>38000 (31,9 %)</w:t>
            </w:r>
          </w:p>
        </w:tc>
        <w:tc>
          <w:tcPr>
            <w:tcW w:w="983" w:type="dxa"/>
            <w:vAlign w:val="center"/>
          </w:tcPr>
          <w:p w:rsidR="00F37283" w:rsidRPr="007032A4" w:rsidRDefault="00F37283" w:rsidP="00C134EB">
            <w:pPr>
              <w:jc w:val="center"/>
              <w:rPr>
                <w:sz w:val="22"/>
                <w:szCs w:val="22"/>
              </w:rPr>
            </w:pPr>
            <w:r w:rsidRPr="007032A4">
              <w:rPr>
                <w:sz w:val="22"/>
                <w:szCs w:val="22"/>
              </w:rPr>
              <w:t>29,7</w:t>
            </w:r>
          </w:p>
        </w:tc>
      </w:tr>
      <w:tr w:rsidR="00F37283" w:rsidRPr="007032A4" w:rsidTr="00D47517">
        <w:tc>
          <w:tcPr>
            <w:tcW w:w="5637" w:type="dxa"/>
          </w:tcPr>
          <w:p w:rsidR="00F37283" w:rsidRPr="007032A4" w:rsidRDefault="00F37283" w:rsidP="00C134EB">
            <w:pPr>
              <w:rPr>
                <w:sz w:val="22"/>
                <w:szCs w:val="22"/>
              </w:rPr>
            </w:pPr>
            <w:r w:rsidRPr="007032A4">
              <w:rPr>
                <w:sz w:val="22"/>
                <w:szCs w:val="22"/>
              </w:rPr>
              <w:t xml:space="preserve">Одиночное протяжение уличной </w:t>
            </w:r>
            <w:r w:rsidRPr="007032A4">
              <w:rPr>
                <w:b/>
                <w:sz w:val="22"/>
                <w:szCs w:val="22"/>
              </w:rPr>
              <w:t>водопроводной сети</w:t>
            </w:r>
            <w:r w:rsidRPr="007032A4">
              <w:rPr>
                <w:sz w:val="22"/>
                <w:szCs w:val="22"/>
              </w:rPr>
              <w:t xml:space="preserve">, </w:t>
            </w:r>
            <w:proofErr w:type="gramStart"/>
            <w:r w:rsidRPr="007032A4">
              <w:rPr>
                <w:sz w:val="22"/>
                <w:szCs w:val="22"/>
              </w:rPr>
              <w:t>м</w:t>
            </w:r>
            <w:proofErr w:type="gramEnd"/>
            <w:r w:rsidRPr="007032A4">
              <w:rPr>
                <w:sz w:val="22"/>
                <w:szCs w:val="22"/>
              </w:rPr>
              <w:t xml:space="preserve"> </w:t>
            </w:r>
          </w:p>
        </w:tc>
        <w:tc>
          <w:tcPr>
            <w:tcW w:w="1876" w:type="dxa"/>
            <w:vAlign w:val="center"/>
          </w:tcPr>
          <w:p w:rsidR="00F37283" w:rsidRPr="007032A4" w:rsidRDefault="00F37283" w:rsidP="00C134EB">
            <w:pPr>
              <w:jc w:val="center"/>
              <w:rPr>
                <w:sz w:val="22"/>
                <w:szCs w:val="22"/>
              </w:rPr>
            </w:pPr>
            <w:r w:rsidRPr="007032A4">
              <w:rPr>
                <w:sz w:val="22"/>
                <w:szCs w:val="22"/>
              </w:rPr>
              <w:t>468627</w:t>
            </w:r>
          </w:p>
        </w:tc>
        <w:tc>
          <w:tcPr>
            <w:tcW w:w="1358" w:type="dxa"/>
            <w:vAlign w:val="center"/>
          </w:tcPr>
          <w:p w:rsidR="00F37283" w:rsidRPr="007032A4" w:rsidRDefault="00F37283" w:rsidP="00C134EB">
            <w:pPr>
              <w:jc w:val="center"/>
              <w:rPr>
                <w:sz w:val="22"/>
                <w:szCs w:val="22"/>
              </w:rPr>
            </w:pPr>
            <w:r w:rsidRPr="007032A4">
              <w:rPr>
                <w:sz w:val="22"/>
                <w:szCs w:val="22"/>
              </w:rPr>
              <w:t>167000</w:t>
            </w:r>
          </w:p>
        </w:tc>
        <w:tc>
          <w:tcPr>
            <w:tcW w:w="983" w:type="dxa"/>
            <w:vAlign w:val="center"/>
          </w:tcPr>
          <w:p w:rsidR="00F37283" w:rsidRPr="007032A4" w:rsidRDefault="00F37283" w:rsidP="00C134EB">
            <w:pPr>
              <w:jc w:val="center"/>
              <w:rPr>
                <w:sz w:val="22"/>
                <w:szCs w:val="22"/>
              </w:rPr>
            </w:pPr>
            <w:r w:rsidRPr="007032A4">
              <w:rPr>
                <w:sz w:val="22"/>
                <w:szCs w:val="22"/>
              </w:rPr>
              <w:t>35,6</w:t>
            </w:r>
          </w:p>
        </w:tc>
      </w:tr>
      <w:tr w:rsidR="00F37283" w:rsidRPr="007032A4" w:rsidTr="00D47517">
        <w:tc>
          <w:tcPr>
            <w:tcW w:w="5637" w:type="dxa"/>
          </w:tcPr>
          <w:p w:rsidR="00F37283" w:rsidRPr="007032A4" w:rsidRDefault="00F37283" w:rsidP="00C134EB">
            <w:pPr>
              <w:rPr>
                <w:sz w:val="22"/>
                <w:szCs w:val="22"/>
              </w:rPr>
            </w:pPr>
            <w:r w:rsidRPr="007032A4">
              <w:rPr>
                <w:sz w:val="22"/>
                <w:szCs w:val="22"/>
              </w:rPr>
              <w:t xml:space="preserve">в том числе </w:t>
            </w:r>
            <w:proofErr w:type="gramStart"/>
            <w:r w:rsidRPr="007032A4">
              <w:rPr>
                <w:sz w:val="22"/>
                <w:szCs w:val="22"/>
              </w:rPr>
              <w:t>нуждающихся</w:t>
            </w:r>
            <w:proofErr w:type="gramEnd"/>
            <w:r w:rsidRPr="007032A4">
              <w:rPr>
                <w:sz w:val="22"/>
                <w:szCs w:val="22"/>
              </w:rPr>
              <w:t xml:space="preserve"> в замене, м (% от общей протяженности)</w:t>
            </w:r>
          </w:p>
        </w:tc>
        <w:tc>
          <w:tcPr>
            <w:tcW w:w="1876" w:type="dxa"/>
            <w:vAlign w:val="center"/>
          </w:tcPr>
          <w:p w:rsidR="00F37283" w:rsidRPr="007032A4" w:rsidRDefault="00F37283" w:rsidP="00C134EB">
            <w:pPr>
              <w:jc w:val="center"/>
              <w:rPr>
                <w:sz w:val="22"/>
                <w:szCs w:val="22"/>
              </w:rPr>
            </w:pPr>
            <w:r w:rsidRPr="007032A4">
              <w:rPr>
                <w:sz w:val="22"/>
                <w:szCs w:val="22"/>
              </w:rPr>
              <w:t xml:space="preserve">301579 </w:t>
            </w:r>
          </w:p>
          <w:p w:rsidR="00F37283" w:rsidRPr="007032A4" w:rsidRDefault="00F37283" w:rsidP="00C134EB">
            <w:pPr>
              <w:jc w:val="center"/>
              <w:rPr>
                <w:sz w:val="22"/>
                <w:szCs w:val="22"/>
              </w:rPr>
            </w:pPr>
            <w:r w:rsidRPr="007032A4">
              <w:rPr>
                <w:sz w:val="22"/>
                <w:szCs w:val="22"/>
              </w:rPr>
              <w:t>(64,4 %)</w:t>
            </w:r>
          </w:p>
        </w:tc>
        <w:tc>
          <w:tcPr>
            <w:tcW w:w="1358" w:type="dxa"/>
            <w:vAlign w:val="center"/>
          </w:tcPr>
          <w:p w:rsidR="00F37283" w:rsidRPr="007032A4" w:rsidRDefault="00F37283" w:rsidP="00C134EB">
            <w:pPr>
              <w:jc w:val="center"/>
              <w:rPr>
                <w:sz w:val="22"/>
                <w:szCs w:val="22"/>
              </w:rPr>
            </w:pPr>
            <w:r w:rsidRPr="007032A4">
              <w:rPr>
                <w:sz w:val="22"/>
                <w:szCs w:val="22"/>
              </w:rPr>
              <w:t>118570 (71 %)</w:t>
            </w:r>
          </w:p>
        </w:tc>
        <w:tc>
          <w:tcPr>
            <w:tcW w:w="983" w:type="dxa"/>
            <w:vAlign w:val="center"/>
          </w:tcPr>
          <w:p w:rsidR="00F37283" w:rsidRPr="007032A4" w:rsidRDefault="00F37283" w:rsidP="00C134EB">
            <w:pPr>
              <w:jc w:val="center"/>
              <w:rPr>
                <w:sz w:val="22"/>
                <w:szCs w:val="22"/>
              </w:rPr>
            </w:pPr>
            <w:r w:rsidRPr="007032A4">
              <w:rPr>
                <w:sz w:val="22"/>
                <w:szCs w:val="22"/>
              </w:rPr>
              <w:t>39,3</w:t>
            </w:r>
          </w:p>
        </w:tc>
      </w:tr>
      <w:tr w:rsidR="00F37283" w:rsidRPr="007032A4" w:rsidTr="00D47517">
        <w:tc>
          <w:tcPr>
            <w:tcW w:w="5637" w:type="dxa"/>
          </w:tcPr>
          <w:p w:rsidR="00F37283" w:rsidRPr="007032A4" w:rsidRDefault="00F37283" w:rsidP="00C134EB">
            <w:pPr>
              <w:rPr>
                <w:sz w:val="22"/>
                <w:szCs w:val="22"/>
              </w:rPr>
            </w:pPr>
            <w:r w:rsidRPr="007032A4">
              <w:rPr>
                <w:sz w:val="22"/>
                <w:szCs w:val="22"/>
              </w:rPr>
              <w:t xml:space="preserve">Одиночное протяжение уличной </w:t>
            </w:r>
            <w:r w:rsidRPr="007032A4">
              <w:rPr>
                <w:b/>
                <w:sz w:val="22"/>
                <w:szCs w:val="22"/>
              </w:rPr>
              <w:t xml:space="preserve">канализационной сети, </w:t>
            </w:r>
            <w:proofErr w:type="gramStart"/>
            <w:r w:rsidRPr="007032A4">
              <w:rPr>
                <w:b/>
                <w:sz w:val="22"/>
                <w:szCs w:val="22"/>
              </w:rPr>
              <w:t>м</w:t>
            </w:r>
            <w:proofErr w:type="gramEnd"/>
          </w:p>
        </w:tc>
        <w:tc>
          <w:tcPr>
            <w:tcW w:w="1876" w:type="dxa"/>
            <w:vAlign w:val="center"/>
          </w:tcPr>
          <w:p w:rsidR="00F37283" w:rsidRPr="007032A4" w:rsidRDefault="00F37283" w:rsidP="00C134EB">
            <w:pPr>
              <w:jc w:val="center"/>
              <w:rPr>
                <w:sz w:val="22"/>
                <w:szCs w:val="22"/>
              </w:rPr>
            </w:pPr>
            <w:r w:rsidRPr="007032A4">
              <w:rPr>
                <w:sz w:val="22"/>
                <w:szCs w:val="22"/>
              </w:rPr>
              <w:t>484221</w:t>
            </w:r>
          </w:p>
        </w:tc>
        <w:tc>
          <w:tcPr>
            <w:tcW w:w="1358" w:type="dxa"/>
            <w:vAlign w:val="center"/>
          </w:tcPr>
          <w:p w:rsidR="00F37283" w:rsidRPr="007032A4" w:rsidRDefault="00F37283" w:rsidP="00C134EB">
            <w:pPr>
              <w:jc w:val="center"/>
              <w:rPr>
                <w:sz w:val="22"/>
                <w:szCs w:val="22"/>
              </w:rPr>
            </w:pPr>
            <w:r w:rsidRPr="007032A4">
              <w:rPr>
                <w:sz w:val="22"/>
                <w:szCs w:val="22"/>
              </w:rPr>
              <w:t>153220</w:t>
            </w:r>
          </w:p>
        </w:tc>
        <w:tc>
          <w:tcPr>
            <w:tcW w:w="983" w:type="dxa"/>
            <w:vAlign w:val="center"/>
          </w:tcPr>
          <w:p w:rsidR="00F37283" w:rsidRPr="007032A4" w:rsidRDefault="00F37283" w:rsidP="00C134EB">
            <w:pPr>
              <w:jc w:val="center"/>
              <w:rPr>
                <w:sz w:val="22"/>
                <w:szCs w:val="22"/>
              </w:rPr>
            </w:pPr>
            <w:r w:rsidRPr="007032A4">
              <w:rPr>
                <w:sz w:val="22"/>
                <w:szCs w:val="22"/>
              </w:rPr>
              <w:t>31,6</w:t>
            </w:r>
          </w:p>
        </w:tc>
      </w:tr>
      <w:tr w:rsidR="00F37283" w:rsidRPr="007032A4" w:rsidTr="00D47517">
        <w:tc>
          <w:tcPr>
            <w:tcW w:w="5637" w:type="dxa"/>
          </w:tcPr>
          <w:p w:rsidR="00F37283" w:rsidRPr="007032A4" w:rsidRDefault="00F37283" w:rsidP="00C134EB">
            <w:pPr>
              <w:rPr>
                <w:sz w:val="22"/>
                <w:szCs w:val="22"/>
              </w:rPr>
            </w:pPr>
            <w:r w:rsidRPr="007032A4">
              <w:rPr>
                <w:sz w:val="22"/>
                <w:szCs w:val="22"/>
              </w:rPr>
              <w:t xml:space="preserve">в том числе </w:t>
            </w:r>
            <w:proofErr w:type="gramStart"/>
            <w:r w:rsidRPr="007032A4">
              <w:rPr>
                <w:sz w:val="22"/>
                <w:szCs w:val="22"/>
              </w:rPr>
              <w:t>нуждающихся</w:t>
            </w:r>
            <w:proofErr w:type="gramEnd"/>
            <w:r w:rsidRPr="007032A4">
              <w:rPr>
                <w:sz w:val="22"/>
                <w:szCs w:val="22"/>
              </w:rPr>
              <w:t xml:space="preserve"> в замене, м (% от общей протяженности)</w:t>
            </w:r>
          </w:p>
        </w:tc>
        <w:tc>
          <w:tcPr>
            <w:tcW w:w="1876" w:type="dxa"/>
            <w:vAlign w:val="center"/>
          </w:tcPr>
          <w:p w:rsidR="00F37283" w:rsidRPr="007032A4" w:rsidRDefault="00F37283" w:rsidP="00C134EB">
            <w:pPr>
              <w:jc w:val="center"/>
              <w:rPr>
                <w:sz w:val="22"/>
                <w:szCs w:val="22"/>
              </w:rPr>
            </w:pPr>
            <w:r w:rsidRPr="007032A4">
              <w:rPr>
                <w:sz w:val="22"/>
                <w:szCs w:val="22"/>
              </w:rPr>
              <w:t>340785 (70,4 %)</w:t>
            </w:r>
          </w:p>
        </w:tc>
        <w:tc>
          <w:tcPr>
            <w:tcW w:w="1358" w:type="dxa"/>
            <w:vAlign w:val="center"/>
          </w:tcPr>
          <w:p w:rsidR="00F37283" w:rsidRPr="007032A4" w:rsidRDefault="00F37283" w:rsidP="00C134EB">
            <w:pPr>
              <w:jc w:val="center"/>
              <w:rPr>
                <w:sz w:val="22"/>
                <w:szCs w:val="22"/>
              </w:rPr>
            </w:pPr>
            <w:r w:rsidRPr="007032A4">
              <w:rPr>
                <w:sz w:val="22"/>
                <w:szCs w:val="22"/>
              </w:rPr>
              <w:t>207 (0,1 %)</w:t>
            </w:r>
          </w:p>
        </w:tc>
        <w:tc>
          <w:tcPr>
            <w:tcW w:w="983" w:type="dxa"/>
            <w:vAlign w:val="center"/>
          </w:tcPr>
          <w:p w:rsidR="00F37283" w:rsidRPr="007032A4" w:rsidRDefault="00F37283" w:rsidP="00C134EB">
            <w:pPr>
              <w:jc w:val="center"/>
              <w:rPr>
                <w:sz w:val="22"/>
                <w:szCs w:val="22"/>
              </w:rPr>
            </w:pPr>
            <w:r w:rsidRPr="007032A4">
              <w:rPr>
                <w:sz w:val="22"/>
                <w:szCs w:val="22"/>
              </w:rPr>
              <w:t>0,1</w:t>
            </w:r>
          </w:p>
        </w:tc>
      </w:tr>
    </w:tbl>
    <w:p w:rsidR="00F37283" w:rsidRPr="007032A4" w:rsidRDefault="00F37283" w:rsidP="00C134EB">
      <w:pPr>
        <w:jc w:val="both"/>
      </w:pPr>
    </w:p>
    <w:p w:rsidR="006937D4" w:rsidRPr="007032A4" w:rsidRDefault="006937D4" w:rsidP="00C134EB">
      <w:pPr>
        <w:ind w:firstLine="397"/>
        <w:jc w:val="both"/>
      </w:pPr>
      <w:r w:rsidRPr="007032A4">
        <w:rPr>
          <w:b/>
          <w:u w:val="single"/>
        </w:rPr>
        <w:t>Коммунальная инфраструктура</w:t>
      </w:r>
      <w:r w:rsidRPr="007032A4">
        <w:t xml:space="preserve"> характеризуется значительным уровнем износа основных фондов </w:t>
      </w:r>
      <w:r w:rsidRPr="007032A4">
        <w:rPr>
          <w:b/>
          <w:u w:val="single"/>
        </w:rPr>
        <w:t>теплоснабжения, водоснабжения и водоотведения</w:t>
      </w:r>
      <w:r w:rsidRPr="007032A4">
        <w:t>. Устаревшая система коммунальной инфраструктуры Гатчинского муниципального района не позволяет обеспечивать соблюдение требований к качеству коммунальных услуг, поставляемых потребителям.</w:t>
      </w:r>
    </w:p>
    <w:p w:rsidR="006937D4" w:rsidRPr="007032A4" w:rsidRDefault="006937D4" w:rsidP="00C134EB">
      <w:pPr>
        <w:ind w:firstLine="397"/>
        <w:jc w:val="both"/>
      </w:pPr>
      <w:proofErr w:type="gramStart"/>
      <w:r w:rsidRPr="007032A4">
        <w:t>Износ основных фондов в сфере водоснабжения и водоотведения по состоянию на начало 2014 года составляет свыше 80 %, в том числе очистных сооружений канализации – более 85 %. В результате высокой степени износа оборудования и сетей практически не уменьшается количество сбоев и аварий в системах теплоснабжения, водоснабжения и водоотведения, которое составляет порядка 220 и 280 в год на 1000 км сетей соответственно.</w:t>
      </w:r>
      <w:proofErr w:type="gramEnd"/>
      <w:r w:rsidRPr="007032A4">
        <w:t xml:space="preserve"> Одной из основных проблем остается недостаток или полное отсутствие современных очистных сооружений в городских и сельских поселениях Гатчинского муниципального района. Доля сточных вод, очищенных до нормативных значений, в общем объеме сточных вод, пропущенных через очистные сооружения, не превышает 40 %.</w:t>
      </w:r>
    </w:p>
    <w:p w:rsidR="006937D4" w:rsidRPr="007032A4" w:rsidRDefault="006937D4" w:rsidP="00C134EB">
      <w:pPr>
        <w:ind w:firstLine="397"/>
        <w:jc w:val="both"/>
      </w:pPr>
      <w:r w:rsidRPr="007032A4">
        <w:t xml:space="preserve">Отсутствие заметных положительных результатов в улучшении технического состояния основных фондов и повышении эффективности функционирования системы коммунальной инфраструктуры связаны с острой нехваткой инвестиций. </w:t>
      </w:r>
    </w:p>
    <w:p w:rsidR="006937D4" w:rsidRPr="007032A4" w:rsidRDefault="006937D4" w:rsidP="00C134EB">
      <w:pPr>
        <w:ind w:firstLine="397"/>
        <w:jc w:val="both"/>
      </w:pPr>
      <w:r w:rsidRPr="007032A4">
        <w:t xml:space="preserve">В настоящее время отмечается недостаточный уровень </w:t>
      </w:r>
      <w:r w:rsidRPr="007032A4">
        <w:rPr>
          <w:b/>
          <w:u w:val="single"/>
        </w:rPr>
        <w:t>газификации населенных пунктов</w:t>
      </w:r>
      <w:r w:rsidRPr="007032A4">
        <w:t xml:space="preserve"> Гатчинского муниципального района природным газом. По состоянию на 01.07.2014 г. уровень газификации природным газом составляет 68,7 %. В настоящее время число </w:t>
      </w:r>
      <w:proofErr w:type="spellStart"/>
      <w:r w:rsidRPr="007032A4">
        <w:t>негазифицированных</w:t>
      </w:r>
      <w:proofErr w:type="spellEnd"/>
      <w:r w:rsidRPr="007032A4">
        <w:t xml:space="preserve"> населенных пунктов на территории Гатчинского муниципального района составляет 177 из 240. Проблемы газификации во многом связаны с тем, что объекты газификации - частный сектор, небольшие населенные пункты, расположены точечно на большой территории. Это влечет за собой значительные расходы на прокладку магистральных и межпоселковых газопроводов.</w:t>
      </w:r>
    </w:p>
    <w:p w:rsidR="006937D4" w:rsidRPr="007032A4" w:rsidRDefault="006937D4" w:rsidP="00C134EB">
      <w:pPr>
        <w:ind w:firstLine="397"/>
        <w:jc w:val="both"/>
      </w:pPr>
      <w:r w:rsidRPr="007032A4">
        <w:t xml:space="preserve">С целью обеспечения </w:t>
      </w:r>
      <w:r w:rsidRPr="007032A4">
        <w:rPr>
          <w:b/>
          <w:u w:val="single"/>
        </w:rPr>
        <w:t>рационального использования энергоресурсов</w:t>
      </w:r>
      <w:r w:rsidRPr="007032A4">
        <w:t xml:space="preserve"> на территории Гатчинского муниципального района с 2010 г. проводится работа по исполнению Федерального закона от 23.11.2009 г. № 261 – ФЗ «Об энергосбережении и повышении энергетической эффективности».</w:t>
      </w:r>
    </w:p>
    <w:p w:rsidR="006937D4" w:rsidRPr="007032A4" w:rsidRDefault="006937D4" w:rsidP="00C134EB">
      <w:pPr>
        <w:jc w:val="both"/>
        <w:sectPr w:rsidR="006937D4" w:rsidRPr="007032A4" w:rsidSect="0069178C">
          <w:pgSz w:w="11906" w:h="16838"/>
          <w:pgMar w:top="1134" w:right="1134" w:bottom="1134" w:left="1134" w:header="708" w:footer="708" w:gutter="0"/>
          <w:cols w:space="708"/>
          <w:titlePg/>
          <w:docGrid w:linePitch="360"/>
        </w:sectPr>
      </w:pPr>
    </w:p>
    <w:p w:rsidR="00F37283" w:rsidRPr="007032A4" w:rsidRDefault="00F37283" w:rsidP="00C134EB">
      <w:pPr>
        <w:jc w:val="right"/>
      </w:pPr>
      <w:r w:rsidRPr="007032A4">
        <w:lastRenderedPageBreak/>
        <w:t>Таблица</w:t>
      </w:r>
      <w:r w:rsidR="006937D4" w:rsidRPr="007032A4">
        <w:t xml:space="preserve"> 2</w:t>
      </w:r>
      <w:r w:rsidR="00C6323D" w:rsidRPr="007032A4">
        <w:t>7</w:t>
      </w:r>
      <w:r w:rsidR="006937D4" w:rsidRPr="007032A4">
        <w:t>.</w:t>
      </w:r>
    </w:p>
    <w:tbl>
      <w:tblPr>
        <w:tblStyle w:val="afe"/>
        <w:tblW w:w="14786" w:type="dxa"/>
        <w:tblLayout w:type="fixed"/>
        <w:tblLook w:val="04A0"/>
      </w:tblPr>
      <w:tblGrid>
        <w:gridCol w:w="3652"/>
        <w:gridCol w:w="1580"/>
        <w:gridCol w:w="1580"/>
        <w:gridCol w:w="1581"/>
        <w:gridCol w:w="1580"/>
        <w:gridCol w:w="1580"/>
        <w:gridCol w:w="1581"/>
        <w:gridCol w:w="1652"/>
      </w:tblGrid>
      <w:tr w:rsidR="00F37283" w:rsidRPr="007032A4" w:rsidTr="00D47517">
        <w:trPr>
          <w:cnfStyle w:val="100000000000"/>
          <w:trHeight w:val="20"/>
        </w:trPr>
        <w:tc>
          <w:tcPr>
            <w:tcW w:w="3652" w:type="dxa"/>
            <w:noWrap/>
            <w:vAlign w:val="center"/>
            <w:hideMark/>
          </w:tcPr>
          <w:p w:rsidR="00F37283" w:rsidRPr="007032A4" w:rsidRDefault="00F37283" w:rsidP="00C134EB">
            <w:pPr>
              <w:jc w:val="center"/>
              <w:rPr>
                <w:b/>
                <w:bCs/>
                <w:sz w:val="22"/>
                <w:szCs w:val="22"/>
              </w:rPr>
            </w:pPr>
            <w:r w:rsidRPr="007032A4">
              <w:rPr>
                <w:b/>
                <w:bCs/>
                <w:sz w:val="22"/>
                <w:szCs w:val="22"/>
              </w:rPr>
              <w:t>Коммунальная сфера</w:t>
            </w:r>
          </w:p>
        </w:tc>
        <w:tc>
          <w:tcPr>
            <w:tcW w:w="1580" w:type="dxa"/>
            <w:vAlign w:val="center"/>
          </w:tcPr>
          <w:p w:rsidR="00F37283" w:rsidRPr="007032A4" w:rsidRDefault="00F37283" w:rsidP="00C134EB">
            <w:pPr>
              <w:jc w:val="center"/>
              <w:cnfStyle w:val="000000000000"/>
              <w:rPr>
                <w:b/>
                <w:bCs/>
                <w:sz w:val="22"/>
                <w:szCs w:val="22"/>
              </w:rPr>
            </w:pPr>
            <w:r w:rsidRPr="007032A4">
              <w:rPr>
                <w:b/>
                <w:bCs/>
                <w:sz w:val="22"/>
                <w:szCs w:val="22"/>
              </w:rPr>
              <w:t>2009 г.</w:t>
            </w:r>
          </w:p>
        </w:tc>
        <w:tc>
          <w:tcPr>
            <w:tcW w:w="1580" w:type="dxa"/>
            <w:vAlign w:val="center"/>
          </w:tcPr>
          <w:p w:rsidR="00F37283" w:rsidRPr="007032A4" w:rsidRDefault="00F37283" w:rsidP="00C134EB">
            <w:pPr>
              <w:jc w:val="center"/>
              <w:cnfStyle w:val="000000000000"/>
              <w:rPr>
                <w:b/>
                <w:bCs/>
                <w:sz w:val="22"/>
                <w:szCs w:val="22"/>
              </w:rPr>
            </w:pPr>
            <w:r w:rsidRPr="007032A4">
              <w:rPr>
                <w:b/>
                <w:bCs/>
                <w:sz w:val="22"/>
                <w:szCs w:val="22"/>
              </w:rPr>
              <w:t>2010 г.</w:t>
            </w:r>
          </w:p>
        </w:tc>
        <w:tc>
          <w:tcPr>
            <w:tcW w:w="1581" w:type="dxa"/>
            <w:vAlign w:val="center"/>
          </w:tcPr>
          <w:p w:rsidR="00F37283" w:rsidRPr="007032A4" w:rsidRDefault="00F37283" w:rsidP="00C134EB">
            <w:pPr>
              <w:jc w:val="center"/>
              <w:cnfStyle w:val="000000000000"/>
              <w:rPr>
                <w:b/>
                <w:bCs/>
                <w:sz w:val="22"/>
                <w:szCs w:val="22"/>
              </w:rPr>
            </w:pPr>
            <w:r w:rsidRPr="007032A4">
              <w:rPr>
                <w:b/>
                <w:bCs/>
                <w:sz w:val="22"/>
                <w:szCs w:val="22"/>
              </w:rPr>
              <w:t>2011 г.</w:t>
            </w:r>
          </w:p>
        </w:tc>
        <w:tc>
          <w:tcPr>
            <w:tcW w:w="1580" w:type="dxa"/>
            <w:vAlign w:val="center"/>
          </w:tcPr>
          <w:p w:rsidR="00F37283" w:rsidRPr="007032A4" w:rsidRDefault="00F37283" w:rsidP="00C134EB">
            <w:pPr>
              <w:jc w:val="center"/>
              <w:cnfStyle w:val="000000000000"/>
              <w:rPr>
                <w:b/>
                <w:bCs/>
                <w:sz w:val="22"/>
                <w:szCs w:val="22"/>
              </w:rPr>
            </w:pPr>
            <w:r w:rsidRPr="007032A4">
              <w:rPr>
                <w:b/>
                <w:bCs/>
                <w:sz w:val="22"/>
                <w:szCs w:val="22"/>
              </w:rPr>
              <w:t>2012 г.</w:t>
            </w:r>
          </w:p>
        </w:tc>
        <w:tc>
          <w:tcPr>
            <w:tcW w:w="1580" w:type="dxa"/>
            <w:vAlign w:val="center"/>
          </w:tcPr>
          <w:p w:rsidR="00F37283" w:rsidRPr="007032A4" w:rsidRDefault="00F37283" w:rsidP="00C134EB">
            <w:pPr>
              <w:jc w:val="center"/>
              <w:cnfStyle w:val="000000000000"/>
              <w:rPr>
                <w:b/>
                <w:bCs/>
                <w:sz w:val="22"/>
                <w:szCs w:val="22"/>
              </w:rPr>
            </w:pPr>
            <w:r w:rsidRPr="007032A4">
              <w:rPr>
                <w:b/>
                <w:bCs/>
                <w:sz w:val="22"/>
                <w:szCs w:val="22"/>
              </w:rPr>
              <w:t>2013 г.</w:t>
            </w:r>
          </w:p>
        </w:tc>
        <w:tc>
          <w:tcPr>
            <w:tcW w:w="1581" w:type="dxa"/>
            <w:vAlign w:val="center"/>
          </w:tcPr>
          <w:p w:rsidR="00F37283" w:rsidRPr="007032A4" w:rsidRDefault="00F37283" w:rsidP="00C134EB">
            <w:pPr>
              <w:jc w:val="center"/>
              <w:cnfStyle w:val="000000000000"/>
              <w:rPr>
                <w:b/>
                <w:bCs/>
                <w:sz w:val="22"/>
                <w:szCs w:val="22"/>
              </w:rPr>
            </w:pPr>
            <w:r w:rsidRPr="007032A4">
              <w:rPr>
                <w:b/>
                <w:bCs/>
                <w:sz w:val="22"/>
                <w:szCs w:val="22"/>
              </w:rPr>
              <w:t>2014 г.</w:t>
            </w:r>
          </w:p>
        </w:tc>
        <w:tc>
          <w:tcPr>
            <w:tcW w:w="1652" w:type="dxa"/>
            <w:vAlign w:val="center"/>
          </w:tcPr>
          <w:p w:rsidR="00F37283" w:rsidRPr="007032A4" w:rsidRDefault="00F37283" w:rsidP="00C134EB">
            <w:pPr>
              <w:jc w:val="center"/>
              <w:cnfStyle w:val="000000000000"/>
              <w:rPr>
                <w:b/>
                <w:bCs/>
                <w:sz w:val="22"/>
                <w:szCs w:val="22"/>
              </w:rPr>
            </w:pPr>
            <w:r w:rsidRPr="007032A4">
              <w:rPr>
                <w:b/>
                <w:bCs/>
                <w:sz w:val="22"/>
                <w:szCs w:val="22"/>
              </w:rPr>
              <w:t>2014 г. в % к 2009 г.</w:t>
            </w: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r w:rsidRPr="007032A4">
              <w:rPr>
                <w:sz w:val="22"/>
                <w:szCs w:val="22"/>
              </w:rPr>
              <w:t xml:space="preserve">Одиночное протяжение уличной </w:t>
            </w:r>
            <w:r w:rsidRPr="007032A4">
              <w:rPr>
                <w:b/>
                <w:sz w:val="22"/>
                <w:szCs w:val="22"/>
              </w:rPr>
              <w:t>газовой</w:t>
            </w:r>
            <w:r w:rsidRPr="007032A4">
              <w:rPr>
                <w:sz w:val="22"/>
                <w:szCs w:val="22"/>
              </w:rPr>
              <w:t xml:space="preserve"> сети, </w:t>
            </w:r>
            <w:proofErr w:type="gramStart"/>
            <w:r w:rsidRPr="007032A4">
              <w:rPr>
                <w:sz w:val="22"/>
                <w:szCs w:val="22"/>
              </w:rPr>
              <w:t>м</w:t>
            </w:r>
            <w:proofErr w:type="gramEnd"/>
          </w:p>
        </w:tc>
        <w:tc>
          <w:tcPr>
            <w:tcW w:w="1652" w:type="dxa"/>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387016</w:t>
            </w:r>
          </w:p>
        </w:tc>
        <w:tc>
          <w:tcPr>
            <w:tcW w:w="1580" w:type="dxa"/>
            <w:vAlign w:val="center"/>
          </w:tcPr>
          <w:p w:rsidR="00F37283" w:rsidRPr="007032A4" w:rsidRDefault="00F37283" w:rsidP="00C134EB">
            <w:pPr>
              <w:jc w:val="center"/>
              <w:rPr>
                <w:sz w:val="22"/>
                <w:szCs w:val="22"/>
              </w:rPr>
            </w:pPr>
            <w:r w:rsidRPr="007032A4">
              <w:rPr>
                <w:sz w:val="22"/>
                <w:szCs w:val="22"/>
              </w:rPr>
              <w:t>471476</w:t>
            </w:r>
          </w:p>
        </w:tc>
        <w:tc>
          <w:tcPr>
            <w:tcW w:w="1581" w:type="dxa"/>
            <w:vAlign w:val="center"/>
          </w:tcPr>
          <w:p w:rsidR="00F37283" w:rsidRPr="007032A4" w:rsidRDefault="00F37283" w:rsidP="00C134EB">
            <w:pPr>
              <w:jc w:val="center"/>
              <w:rPr>
                <w:sz w:val="22"/>
                <w:szCs w:val="22"/>
              </w:rPr>
            </w:pPr>
            <w:r w:rsidRPr="007032A4">
              <w:rPr>
                <w:sz w:val="22"/>
                <w:szCs w:val="22"/>
              </w:rPr>
              <w:t>517388</w:t>
            </w:r>
          </w:p>
        </w:tc>
        <w:tc>
          <w:tcPr>
            <w:tcW w:w="1580" w:type="dxa"/>
            <w:vAlign w:val="center"/>
          </w:tcPr>
          <w:p w:rsidR="00F37283" w:rsidRPr="007032A4" w:rsidRDefault="00F37283" w:rsidP="00C134EB">
            <w:pPr>
              <w:jc w:val="center"/>
              <w:rPr>
                <w:sz w:val="22"/>
                <w:szCs w:val="22"/>
              </w:rPr>
            </w:pPr>
            <w:r w:rsidRPr="007032A4">
              <w:rPr>
                <w:sz w:val="22"/>
                <w:szCs w:val="22"/>
              </w:rPr>
              <w:t>542151</w:t>
            </w:r>
          </w:p>
        </w:tc>
        <w:tc>
          <w:tcPr>
            <w:tcW w:w="1580" w:type="dxa"/>
            <w:vAlign w:val="center"/>
          </w:tcPr>
          <w:p w:rsidR="00F37283" w:rsidRPr="007032A4" w:rsidRDefault="00F37283" w:rsidP="00C134EB">
            <w:pPr>
              <w:jc w:val="center"/>
              <w:rPr>
                <w:sz w:val="22"/>
                <w:szCs w:val="22"/>
              </w:rPr>
            </w:pPr>
            <w:r w:rsidRPr="007032A4">
              <w:rPr>
                <w:sz w:val="22"/>
                <w:szCs w:val="22"/>
              </w:rPr>
              <w:t>588663</w:t>
            </w:r>
          </w:p>
        </w:tc>
        <w:tc>
          <w:tcPr>
            <w:tcW w:w="1581" w:type="dxa"/>
            <w:vAlign w:val="center"/>
          </w:tcPr>
          <w:p w:rsidR="00F37283" w:rsidRPr="007032A4" w:rsidRDefault="00F37283" w:rsidP="00C134EB">
            <w:pPr>
              <w:jc w:val="center"/>
              <w:rPr>
                <w:sz w:val="22"/>
                <w:szCs w:val="22"/>
              </w:rPr>
            </w:pPr>
            <w:r w:rsidRPr="007032A4">
              <w:rPr>
                <w:sz w:val="22"/>
                <w:szCs w:val="22"/>
              </w:rPr>
              <w:t>588663</w:t>
            </w:r>
          </w:p>
        </w:tc>
        <w:tc>
          <w:tcPr>
            <w:tcW w:w="1652" w:type="dxa"/>
            <w:vAlign w:val="center"/>
          </w:tcPr>
          <w:p w:rsidR="00F37283" w:rsidRPr="007032A4" w:rsidRDefault="00F37283" w:rsidP="00C134EB">
            <w:pPr>
              <w:jc w:val="center"/>
              <w:rPr>
                <w:sz w:val="22"/>
                <w:szCs w:val="22"/>
              </w:rPr>
            </w:pPr>
            <w:r w:rsidRPr="007032A4">
              <w:rPr>
                <w:sz w:val="22"/>
                <w:szCs w:val="22"/>
              </w:rPr>
              <w:t>152,1</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97605</w:t>
            </w:r>
          </w:p>
        </w:tc>
        <w:tc>
          <w:tcPr>
            <w:tcW w:w="1580" w:type="dxa"/>
            <w:vAlign w:val="center"/>
          </w:tcPr>
          <w:p w:rsidR="00F37283" w:rsidRPr="007032A4" w:rsidRDefault="00F37283" w:rsidP="00C134EB">
            <w:pPr>
              <w:jc w:val="center"/>
              <w:rPr>
                <w:sz w:val="22"/>
                <w:szCs w:val="22"/>
              </w:rPr>
            </w:pPr>
            <w:r w:rsidRPr="007032A4">
              <w:rPr>
                <w:sz w:val="22"/>
                <w:szCs w:val="22"/>
              </w:rPr>
              <w:t>98794</w:t>
            </w:r>
          </w:p>
        </w:tc>
        <w:tc>
          <w:tcPr>
            <w:tcW w:w="1581" w:type="dxa"/>
            <w:vAlign w:val="center"/>
          </w:tcPr>
          <w:p w:rsidR="00F37283" w:rsidRPr="007032A4" w:rsidRDefault="00F37283" w:rsidP="00C134EB">
            <w:pPr>
              <w:jc w:val="center"/>
              <w:rPr>
                <w:sz w:val="22"/>
                <w:szCs w:val="22"/>
              </w:rPr>
            </w:pPr>
            <w:r w:rsidRPr="007032A4">
              <w:rPr>
                <w:sz w:val="22"/>
                <w:szCs w:val="22"/>
              </w:rPr>
              <w:t>104628</w:t>
            </w:r>
          </w:p>
        </w:tc>
        <w:tc>
          <w:tcPr>
            <w:tcW w:w="1580" w:type="dxa"/>
            <w:vAlign w:val="center"/>
          </w:tcPr>
          <w:p w:rsidR="00F37283" w:rsidRPr="007032A4" w:rsidRDefault="00F37283" w:rsidP="00C134EB">
            <w:pPr>
              <w:jc w:val="center"/>
              <w:rPr>
                <w:sz w:val="22"/>
                <w:szCs w:val="22"/>
              </w:rPr>
            </w:pPr>
            <w:r w:rsidRPr="007032A4">
              <w:rPr>
                <w:sz w:val="22"/>
                <w:szCs w:val="22"/>
              </w:rPr>
              <w:t>112878</w:t>
            </w:r>
          </w:p>
        </w:tc>
        <w:tc>
          <w:tcPr>
            <w:tcW w:w="1580" w:type="dxa"/>
            <w:vAlign w:val="center"/>
          </w:tcPr>
          <w:p w:rsidR="00F37283" w:rsidRPr="007032A4" w:rsidRDefault="00F37283" w:rsidP="00C134EB">
            <w:pPr>
              <w:jc w:val="center"/>
              <w:rPr>
                <w:sz w:val="22"/>
                <w:szCs w:val="22"/>
              </w:rPr>
            </w:pPr>
            <w:r w:rsidRPr="007032A4">
              <w:rPr>
                <w:sz w:val="22"/>
                <w:szCs w:val="22"/>
              </w:rPr>
              <w:t>114330</w:t>
            </w:r>
          </w:p>
        </w:tc>
        <w:tc>
          <w:tcPr>
            <w:tcW w:w="1581" w:type="dxa"/>
            <w:vAlign w:val="center"/>
          </w:tcPr>
          <w:p w:rsidR="00F37283" w:rsidRPr="007032A4" w:rsidRDefault="00F37283" w:rsidP="00C134EB">
            <w:pPr>
              <w:jc w:val="center"/>
              <w:rPr>
                <w:sz w:val="22"/>
                <w:szCs w:val="22"/>
              </w:rPr>
            </w:pPr>
            <w:r w:rsidRPr="007032A4">
              <w:rPr>
                <w:sz w:val="22"/>
                <w:szCs w:val="22"/>
              </w:rPr>
              <w:t>126990</w:t>
            </w:r>
          </w:p>
        </w:tc>
        <w:tc>
          <w:tcPr>
            <w:tcW w:w="1652" w:type="dxa"/>
            <w:vAlign w:val="center"/>
          </w:tcPr>
          <w:p w:rsidR="00F37283" w:rsidRPr="007032A4" w:rsidRDefault="00F37283" w:rsidP="00C134EB">
            <w:pPr>
              <w:jc w:val="center"/>
              <w:rPr>
                <w:sz w:val="22"/>
                <w:szCs w:val="22"/>
              </w:rPr>
            </w:pPr>
            <w:r w:rsidRPr="007032A4">
              <w:rPr>
                <w:sz w:val="22"/>
                <w:szCs w:val="22"/>
              </w:rPr>
              <w:t>130,1</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25,2</w:t>
            </w:r>
          </w:p>
        </w:tc>
        <w:tc>
          <w:tcPr>
            <w:tcW w:w="1580" w:type="dxa"/>
            <w:vAlign w:val="center"/>
          </w:tcPr>
          <w:p w:rsidR="00F37283" w:rsidRPr="007032A4" w:rsidRDefault="00F37283" w:rsidP="00C134EB">
            <w:pPr>
              <w:jc w:val="center"/>
              <w:rPr>
                <w:sz w:val="22"/>
                <w:szCs w:val="22"/>
              </w:rPr>
            </w:pPr>
            <w:r w:rsidRPr="007032A4">
              <w:rPr>
                <w:sz w:val="22"/>
                <w:szCs w:val="22"/>
              </w:rPr>
              <w:t>21,0</w:t>
            </w:r>
          </w:p>
        </w:tc>
        <w:tc>
          <w:tcPr>
            <w:tcW w:w="1581" w:type="dxa"/>
            <w:vAlign w:val="center"/>
          </w:tcPr>
          <w:p w:rsidR="00F37283" w:rsidRPr="007032A4" w:rsidRDefault="00F37283" w:rsidP="00C134EB">
            <w:pPr>
              <w:jc w:val="center"/>
              <w:rPr>
                <w:sz w:val="22"/>
                <w:szCs w:val="22"/>
              </w:rPr>
            </w:pPr>
            <w:r w:rsidRPr="007032A4">
              <w:rPr>
                <w:sz w:val="22"/>
                <w:szCs w:val="22"/>
              </w:rPr>
              <w:t>20,2</w:t>
            </w:r>
          </w:p>
        </w:tc>
        <w:tc>
          <w:tcPr>
            <w:tcW w:w="1580" w:type="dxa"/>
            <w:vAlign w:val="center"/>
          </w:tcPr>
          <w:p w:rsidR="00F37283" w:rsidRPr="007032A4" w:rsidRDefault="00F37283" w:rsidP="00C134EB">
            <w:pPr>
              <w:jc w:val="center"/>
              <w:rPr>
                <w:sz w:val="22"/>
                <w:szCs w:val="22"/>
              </w:rPr>
            </w:pPr>
            <w:r w:rsidRPr="007032A4">
              <w:rPr>
                <w:sz w:val="22"/>
                <w:szCs w:val="22"/>
              </w:rPr>
              <w:t>20,8</w:t>
            </w:r>
          </w:p>
        </w:tc>
        <w:tc>
          <w:tcPr>
            <w:tcW w:w="1580" w:type="dxa"/>
            <w:vAlign w:val="center"/>
          </w:tcPr>
          <w:p w:rsidR="00F37283" w:rsidRPr="007032A4" w:rsidRDefault="00F37283" w:rsidP="00C134EB">
            <w:pPr>
              <w:jc w:val="center"/>
              <w:rPr>
                <w:sz w:val="22"/>
                <w:szCs w:val="22"/>
              </w:rPr>
            </w:pPr>
            <w:r w:rsidRPr="007032A4">
              <w:rPr>
                <w:sz w:val="22"/>
                <w:szCs w:val="22"/>
              </w:rPr>
              <w:t>19,4</w:t>
            </w:r>
          </w:p>
        </w:tc>
        <w:tc>
          <w:tcPr>
            <w:tcW w:w="1581" w:type="dxa"/>
            <w:vAlign w:val="center"/>
          </w:tcPr>
          <w:p w:rsidR="00F37283" w:rsidRPr="007032A4" w:rsidRDefault="00F37283" w:rsidP="00C134EB">
            <w:pPr>
              <w:jc w:val="center"/>
              <w:rPr>
                <w:sz w:val="22"/>
                <w:szCs w:val="22"/>
              </w:rPr>
            </w:pPr>
            <w:r w:rsidRPr="007032A4">
              <w:rPr>
                <w:sz w:val="22"/>
                <w:szCs w:val="22"/>
              </w:rPr>
              <w:t>21,6</w:t>
            </w:r>
          </w:p>
        </w:tc>
        <w:tc>
          <w:tcPr>
            <w:tcW w:w="1652" w:type="dxa"/>
            <w:vAlign w:val="center"/>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r w:rsidRPr="007032A4">
              <w:rPr>
                <w:sz w:val="22"/>
                <w:szCs w:val="22"/>
              </w:rPr>
              <w:t xml:space="preserve">Протяженность </w:t>
            </w:r>
            <w:r w:rsidRPr="007032A4">
              <w:rPr>
                <w:b/>
                <w:sz w:val="22"/>
                <w:szCs w:val="22"/>
              </w:rPr>
              <w:t>тепловых</w:t>
            </w:r>
            <w:r w:rsidRPr="007032A4">
              <w:rPr>
                <w:sz w:val="22"/>
                <w:szCs w:val="22"/>
              </w:rPr>
              <w:t xml:space="preserve"> и паровых сетей в двухтрубном исчислении, </w:t>
            </w:r>
            <w:proofErr w:type="gramStart"/>
            <w:r w:rsidRPr="007032A4">
              <w:rPr>
                <w:sz w:val="22"/>
                <w:szCs w:val="22"/>
              </w:rPr>
              <w:t>м</w:t>
            </w:r>
            <w:proofErr w:type="gramEnd"/>
          </w:p>
        </w:tc>
        <w:tc>
          <w:tcPr>
            <w:tcW w:w="1652" w:type="dxa"/>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289964</w:t>
            </w:r>
          </w:p>
        </w:tc>
        <w:tc>
          <w:tcPr>
            <w:tcW w:w="1580" w:type="dxa"/>
            <w:vAlign w:val="center"/>
          </w:tcPr>
          <w:p w:rsidR="00F37283" w:rsidRPr="007032A4" w:rsidRDefault="00F37283" w:rsidP="00C134EB">
            <w:pPr>
              <w:jc w:val="center"/>
              <w:rPr>
                <w:sz w:val="22"/>
                <w:szCs w:val="22"/>
              </w:rPr>
            </w:pPr>
            <w:r w:rsidRPr="007032A4">
              <w:rPr>
                <w:sz w:val="22"/>
                <w:szCs w:val="22"/>
              </w:rPr>
              <w:t>288828</w:t>
            </w:r>
          </w:p>
        </w:tc>
        <w:tc>
          <w:tcPr>
            <w:tcW w:w="1581" w:type="dxa"/>
            <w:vAlign w:val="center"/>
          </w:tcPr>
          <w:p w:rsidR="00F37283" w:rsidRPr="007032A4" w:rsidRDefault="00F37283" w:rsidP="00C134EB">
            <w:pPr>
              <w:jc w:val="center"/>
              <w:rPr>
                <w:sz w:val="22"/>
                <w:szCs w:val="22"/>
              </w:rPr>
            </w:pPr>
            <w:r w:rsidRPr="007032A4">
              <w:rPr>
                <w:sz w:val="22"/>
                <w:szCs w:val="22"/>
              </w:rPr>
              <w:t>293378</w:t>
            </w:r>
          </w:p>
        </w:tc>
        <w:tc>
          <w:tcPr>
            <w:tcW w:w="1580" w:type="dxa"/>
            <w:vAlign w:val="center"/>
          </w:tcPr>
          <w:p w:rsidR="00F37283" w:rsidRPr="007032A4" w:rsidRDefault="00F37283" w:rsidP="00C134EB">
            <w:pPr>
              <w:jc w:val="center"/>
              <w:rPr>
                <w:sz w:val="22"/>
                <w:szCs w:val="22"/>
              </w:rPr>
            </w:pPr>
            <w:r w:rsidRPr="007032A4">
              <w:rPr>
                <w:sz w:val="22"/>
                <w:szCs w:val="22"/>
              </w:rPr>
              <w:t>285062,4</w:t>
            </w:r>
          </w:p>
        </w:tc>
        <w:tc>
          <w:tcPr>
            <w:tcW w:w="1580" w:type="dxa"/>
            <w:vAlign w:val="center"/>
          </w:tcPr>
          <w:p w:rsidR="00F37283" w:rsidRPr="007032A4" w:rsidRDefault="00F37283" w:rsidP="00C134EB">
            <w:pPr>
              <w:jc w:val="center"/>
              <w:rPr>
                <w:sz w:val="22"/>
                <w:szCs w:val="22"/>
              </w:rPr>
            </w:pPr>
            <w:r w:rsidRPr="007032A4">
              <w:rPr>
                <w:sz w:val="22"/>
                <w:szCs w:val="22"/>
              </w:rPr>
              <w:t>285062,4</w:t>
            </w:r>
          </w:p>
        </w:tc>
        <w:tc>
          <w:tcPr>
            <w:tcW w:w="1581" w:type="dxa"/>
            <w:vAlign w:val="center"/>
          </w:tcPr>
          <w:p w:rsidR="00F37283" w:rsidRPr="007032A4" w:rsidRDefault="00F37283" w:rsidP="00C134EB">
            <w:pPr>
              <w:jc w:val="center"/>
              <w:rPr>
                <w:sz w:val="22"/>
                <w:szCs w:val="22"/>
              </w:rPr>
            </w:pPr>
            <w:r w:rsidRPr="007032A4">
              <w:rPr>
                <w:sz w:val="22"/>
                <w:szCs w:val="22"/>
              </w:rPr>
              <w:t>285062,4</w:t>
            </w:r>
          </w:p>
        </w:tc>
        <w:tc>
          <w:tcPr>
            <w:tcW w:w="1652" w:type="dxa"/>
            <w:vAlign w:val="center"/>
          </w:tcPr>
          <w:p w:rsidR="00F37283" w:rsidRPr="007032A4" w:rsidRDefault="00F37283" w:rsidP="00C134EB">
            <w:pPr>
              <w:jc w:val="center"/>
              <w:rPr>
                <w:sz w:val="22"/>
                <w:szCs w:val="22"/>
              </w:rPr>
            </w:pPr>
            <w:r w:rsidRPr="007032A4">
              <w:rPr>
                <w:sz w:val="22"/>
                <w:szCs w:val="22"/>
              </w:rPr>
              <w:t>98,3</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141910</w:t>
            </w:r>
          </w:p>
        </w:tc>
        <w:tc>
          <w:tcPr>
            <w:tcW w:w="1580" w:type="dxa"/>
            <w:vAlign w:val="center"/>
          </w:tcPr>
          <w:p w:rsidR="00F37283" w:rsidRPr="007032A4" w:rsidRDefault="00F37283" w:rsidP="00C134EB">
            <w:pPr>
              <w:jc w:val="center"/>
              <w:rPr>
                <w:sz w:val="22"/>
                <w:szCs w:val="22"/>
              </w:rPr>
            </w:pPr>
            <w:r w:rsidRPr="007032A4">
              <w:rPr>
                <w:sz w:val="22"/>
                <w:szCs w:val="22"/>
              </w:rPr>
              <w:t>141910</w:t>
            </w:r>
          </w:p>
        </w:tc>
        <w:tc>
          <w:tcPr>
            <w:tcW w:w="1581" w:type="dxa"/>
            <w:vAlign w:val="center"/>
          </w:tcPr>
          <w:p w:rsidR="00F37283" w:rsidRPr="007032A4" w:rsidRDefault="00F37283" w:rsidP="00C134EB">
            <w:pPr>
              <w:jc w:val="center"/>
              <w:rPr>
                <w:sz w:val="22"/>
                <w:szCs w:val="22"/>
              </w:rPr>
            </w:pPr>
            <w:r w:rsidRPr="007032A4">
              <w:rPr>
                <w:sz w:val="22"/>
                <w:szCs w:val="22"/>
              </w:rPr>
              <w:t>141910</w:t>
            </w:r>
          </w:p>
        </w:tc>
        <w:tc>
          <w:tcPr>
            <w:tcW w:w="1580" w:type="dxa"/>
            <w:vAlign w:val="center"/>
          </w:tcPr>
          <w:p w:rsidR="00F37283" w:rsidRPr="007032A4" w:rsidRDefault="00F37283" w:rsidP="00C134EB">
            <w:pPr>
              <w:jc w:val="center"/>
              <w:rPr>
                <w:sz w:val="22"/>
                <w:szCs w:val="22"/>
              </w:rPr>
            </w:pPr>
            <w:r w:rsidRPr="007032A4">
              <w:rPr>
                <w:sz w:val="22"/>
                <w:szCs w:val="22"/>
              </w:rPr>
              <w:t>119150</w:t>
            </w:r>
          </w:p>
        </w:tc>
        <w:tc>
          <w:tcPr>
            <w:tcW w:w="1580" w:type="dxa"/>
            <w:vAlign w:val="center"/>
          </w:tcPr>
          <w:p w:rsidR="00F37283" w:rsidRPr="007032A4" w:rsidRDefault="00F37283" w:rsidP="00C134EB">
            <w:pPr>
              <w:jc w:val="center"/>
              <w:rPr>
                <w:sz w:val="22"/>
                <w:szCs w:val="22"/>
              </w:rPr>
            </w:pPr>
            <w:r w:rsidRPr="007032A4">
              <w:rPr>
                <w:sz w:val="22"/>
                <w:szCs w:val="22"/>
              </w:rPr>
              <w:t>119150</w:t>
            </w:r>
          </w:p>
        </w:tc>
        <w:tc>
          <w:tcPr>
            <w:tcW w:w="1581" w:type="dxa"/>
            <w:vAlign w:val="center"/>
          </w:tcPr>
          <w:p w:rsidR="00F37283" w:rsidRPr="007032A4" w:rsidRDefault="00F37283" w:rsidP="00C134EB">
            <w:pPr>
              <w:jc w:val="center"/>
              <w:rPr>
                <w:sz w:val="22"/>
                <w:szCs w:val="22"/>
              </w:rPr>
            </w:pPr>
            <w:r w:rsidRPr="007032A4">
              <w:rPr>
                <w:sz w:val="22"/>
                <w:szCs w:val="22"/>
              </w:rPr>
              <w:t>119150</w:t>
            </w:r>
          </w:p>
        </w:tc>
        <w:tc>
          <w:tcPr>
            <w:tcW w:w="1652" w:type="dxa"/>
            <w:vAlign w:val="center"/>
          </w:tcPr>
          <w:p w:rsidR="00F37283" w:rsidRPr="007032A4" w:rsidRDefault="00F37283" w:rsidP="00C134EB">
            <w:pPr>
              <w:jc w:val="center"/>
              <w:rPr>
                <w:sz w:val="22"/>
                <w:szCs w:val="22"/>
              </w:rPr>
            </w:pPr>
            <w:r w:rsidRPr="007032A4">
              <w:rPr>
                <w:sz w:val="22"/>
                <w:szCs w:val="22"/>
              </w:rPr>
              <w:t>84,0</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48,9</w:t>
            </w:r>
          </w:p>
        </w:tc>
        <w:tc>
          <w:tcPr>
            <w:tcW w:w="1580" w:type="dxa"/>
            <w:vAlign w:val="center"/>
          </w:tcPr>
          <w:p w:rsidR="00F37283" w:rsidRPr="007032A4" w:rsidRDefault="00F37283" w:rsidP="00C134EB">
            <w:pPr>
              <w:jc w:val="center"/>
              <w:rPr>
                <w:sz w:val="22"/>
                <w:szCs w:val="22"/>
              </w:rPr>
            </w:pPr>
            <w:r w:rsidRPr="007032A4">
              <w:rPr>
                <w:sz w:val="22"/>
                <w:szCs w:val="22"/>
              </w:rPr>
              <w:t>49,1</w:t>
            </w:r>
          </w:p>
        </w:tc>
        <w:tc>
          <w:tcPr>
            <w:tcW w:w="1581" w:type="dxa"/>
            <w:vAlign w:val="center"/>
          </w:tcPr>
          <w:p w:rsidR="00F37283" w:rsidRPr="007032A4" w:rsidRDefault="00F37283" w:rsidP="00C134EB">
            <w:pPr>
              <w:jc w:val="center"/>
              <w:rPr>
                <w:sz w:val="22"/>
                <w:szCs w:val="22"/>
              </w:rPr>
            </w:pPr>
            <w:r w:rsidRPr="007032A4">
              <w:rPr>
                <w:sz w:val="22"/>
                <w:szCs w:val="22"/>
              </w:rPr>
              <w:t>48,4</w:t>
            </w:r>
          </w:p>
        </w:tc>
        <w:tc>
          <w:tcPr>
            <w:tcW w:w="1580" w:type="dxa"/>
            <w:vAlign w:val="center"/>
          </w:tcPr>
          <w:p w:rsidR="00F37283" w:rsidRPr="007032A4" w:rsidRDefault="00F37283" w:rsidP="00C134EB">
            <w:pPr>
              <w:jc w:val="center"/>
              <w:rPr>
                <w:sz w:val="22"/>
                <w:szCs w:val="22"/>
              </w:rPr>
            </w:pPr>
            <w:r w:rsidRPr="007032A4">
              <w:rPr>
                <w:sz w:val="22"/>
                <w:szCs w:val="22"/>
              </w:rPr>
              <w:t>41,8</w:t>
            </w:r>
          </w:p>
        </w:tc>
        <w:tc>
          <w:tcPr>
            <w:tcW w:w="1580" w:type="dxa"/>
            <w:vAlign w:val="center"/>
          </w:tcPr>
          <w:p w:rsidR="00F37283" w:rsidRPr="007032A4" w:rsidRDefault="00F37283" w:rsidP="00C134EB">
            <w:pPr>
              <w:jc w:val="center"/>
              <w:rPr>
                <w:sz w:val="22"/>
                <w:szCs w:val="22"/>
              </w:rPr>
            </w:pPr>
            <w:r w:rsidRPr="007032A4">
              <w:rPr>
                <w:sz w:val="22"/>
                <w:szCs w:val="22"/>
              </w:rPr>
              <w:t>41,8</w:t>
            </w:r>
          </w:p>
        </w:tc>
        <w:tc>
          <w:tcPr>
            <w:tcW w:w="1581" w:type="dxa"/>
            <w:vAlign w:val="center"/>
          </w:tcPr>
          <w:p w:rsidR="00F37283" w:rsidRPr="007032A4" w:rsidRDefault="00F37283" w:rsidP="00C134EB">
            <w:pPr>
              <w:jc w:val="center"/>
              <w:rPr>
                <w:sz w:val="22"/>
                <w:szCs w:val="22"/>
              </w:rPr>
            </w:pPr>
            <w:r w:rsidRPr="007032A4">
              <w:rPr>
                <w:sz w:val="22"/>
                <w:szCs w:val="22"/>
              </w:rPr>
              <w:t>41,8</w:t>
            </w:r>
          </w:p>
        </w:tc>
        <w:tc>
          <w:tcPr>
            <w:tcW w:w="1652" w:type="dxa"/>
            <w:vAlign w:val="center"/>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r w:rsidRPr="007032A4">
              <w:rPr>
                <w:sz w:val="22"/>
                <w:szCs w:val="22"/>
              </w:rPr>
              <w:t xml:space="preserve">в том числе </w:t>
            </w:r>
            <w:proofErr w:type="gramStart"/>
            <w:r w:rsidRPr="007032A4">
              <w:rPr>
                <w:sz w:val="22"/>
                <w:szCs w:val="22"/>
              </w:rPr>
              <w:t>нуждающихся</w:t>
            </w:r>
            <w:proofErr w:type="gramEnd"/>
            <w:r w:rsidRPr="007032A4">
              <w:rPr>
                <w:sz w:val="22"/>
                <w:szCs w:val="22"/>
              </w:rPr>
              <w:t xml:space="preserve"> в замене, м</w:t>
            </w:r>
          </w:p>
        </w:tc>
        <w:tc>
          <w:tcPr>
            <w:tcW w:w="1652" w:type="dxa"/>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122491</w:t>
            </w:r>
          </w:p>
        </w:tc>
        <w:tc>
          <w:tcPr>
            <w:tcW w:w="1580" w:type="dxa"/>
            <w:vAlign w:val="center"/>
          </w:tcPr>
          <w:p w:rsidR="00F37283" w:rsidRPr="007032A4" w:rsidRDefault="00F37283" w:rsidP="00C134EB">
            <w:pPr>
              <w:jc w:val="center"/>
              <w:rPr>
                <w:sz w:val="22"/>
                <w:szCs w:val="22"/>
              </w:rPr>
            </w:pPr>
            <w:r w:rsidRPr="007032A4">
              <w:rPr>
                <w:sz w:val="22"/>
                <w:szCs w:val="22"/>
              </w:rPr>
              <w:t>123161</w:t>
            </w:r>
          </w:p>
        </w:tc>
        <w:tc>
          <w:tcPr>
            <w:tcW w:w="1581" w:type="dxa"/>
            <w:vAlign w:val="center"/>
          </w:tcPr>
          <w:p w:rsidR="00F37283" w:rsidRPr="007032A4" w:rsidRDefault="00F37283" w:rsidP="00C134EB">
            <w:pPr>
              <w:jc w:val="center"/>
              <w:rPr>
                <w:sz w:val="22"/>
                <w:szCs w:val="22"/>
              </w:rPr>
            </w:pPr>
            <w:r w:rsidRPr="007032A4">
              <w:rPr>
                <w:sz w:val="22"/>
                <w:szCs w:val="22"/>
              </w:rPr>
              <w:t>131159</w:t>
            </w:r>
          </w:p>
        </w:tc>
        <w:tc>
          <w:tcPr>
            <w:tcW w:w="1580" w:type="dxa"/>
            <w:vAlign w:val="center"/>
          </w:tcPr>
          <w:p w:rsidR="00F37283" w:rsidRPr="007032A4" w:rsidRDefault="00F37283" w:rsidP="00C134EB">
            <w:pPr>
              <w:jc w:val="center"/>
              <w:rPr>
                <w:sz w:val="22"/>
                <w:szCs w:val="22"/>
              </w:rPr>
            </w:pPr>
            <w:r w:rsidRPr="007032A4">
              <w:rPr>
                <w:sz w:val="22"/>
                <w:szCs w:val="22"/>
              </w:rPr>
              <w:t>128376</w:t>
            </w:r>
          </w:p>
        </w:tc>
        <w:tc>
          <w:tcPr>
            <w:tcW w:w="1580" w:type="dxa"/>
            <w:vAlign w:val="center"/>
          </w:tcPr>
          <w:p w:rsidR="00F37283" w:rsidRPr="007032A4" w:rsidRDefault="00F37283" w:rsidP="00C134EB">
            <w:pPr>
              <w:jc w:val="center"/>
              <w:rPr>
                <w:sz w:val="22"/>
                <w:szCs w:val="22"/>
              </w:rPr>
            </w:pPr>
            <w:r w:rsidRPr="007032A4">
              <w:rPr>
                <w:sz w:val="22"/>
                <w:szCs w:val="22"/>
              </w:rPr>
              <w:t>127891</w:t>
            </w:r>
          </w:p>
        </w:tc>
        <w:tc>
          <w:tcPr>
            <w:tcW w:w="1581" w:type="dxa"/>
            <w:vAlign w:val="center"/>
          </w:tcPr>
          <w:p w:rsidR="00F37283" w:rsidRPr="007032A4" w:rsidRDefault="00F37283" w:rsidP="00C134EB">
            <w:pPr>
              <w:jc w:val="center"/>
              <w:rPr>
                <w:sz w:val="22"/>
                <w:szCs w:val="22"/>
              </w:rPr>
            </w:pPr>
            <w:r w:rsidRPr="007032A4">
              <w:rPr>
                <w:sz w:val="22"/>
                <w:szCs w:val="22"/>
              </w:rPr>
              <w:t>127891</w:t>
            </w:r>
          </w:p>
        </w:tc>
        <w:tc>
          <w:tcPr>
            <w:tcW w:w="1652" w:type="dxa"/>
            <w:vAlign w:val="center"/>
          </w:tcPr>
          <w:p w:rsidR="00F37283" w:rsidRPr="007032A4" w:rsidRDefault="00F37283" w:rsidP="00C134EB">
            <w:pPr>
              <w:jc w:val="center"/>
              <w:rPr>
                <w:sz w:val="22"/>
                <w:szCs w:val="22"/>
              </w:rPr>
            </w:pPr>
            <w:r w:rsidRPr="007032A4">
              <w:rPr>
                <w:sz w:val="22"/>
                <w:szCs w:val="22"/>
              </w:rPr>
              <w:t>104,4</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43030</w:t>
            </w:r>
          </w:p>
        </w:tc>
        <w:tc>
          <w:tcPr>
            <w:tcW w:w="1580" w:type="dxa"/>
            <w:vAlign w:val="center"/>
          </w:tcPr>
          <w:p w:rsidR="00F37283" w:rsidRPr="007032A4" w:rsidRDefault="00F37283" w:rsidP="00C134EB">
            <w:pPr>
              <w:jc w:val="center"/>
              <w:rPr>
                <w:sz w:val="22"/>
                <w:szCs w:val="22"/>
              </w:rPr>
            </w:pPr>
            <w:r w:rsidRPr="007032A4">
              <w:rPr>
                <w:sz w:val="22"/>
                <w:szCs w:val="22"/>
              </w:rPr>
              <w:t>43700</w:t>
            </w:r>
          </w:p>
        </w:tc>
        <w:tc>
          <w:tcPr>
            <w:tcW w:w="1581" w:type="dxa"/>
            <w:vAlign w:val="center"/>
          </w:tcPr>
          <w:p w:rsidR="00F37283" w:rsidRPr="007032A4" w:rsidRDefault="00F37283" w:rsidP="00C134EB">
            <w:pPr>
              <w:jc w:val="center"/>
              <w:rPr>
                <w:sz w:val="22"/>
                <w:szCs w:val="22"/>
              </w:rPr>
            </w:pPr>
            <w:r w:rsidRPr="007032A4">
              <w:rPr>
                <w:sz w:val="22"/>
                <w:szCs w:val="22"/>
              </w:rPr>
              <w:t>43000</w:t>
            </w:r>
          </w:p>
        </w:tc>
        <w:tc>
          <w:tcPr>
            <w:tcW w:w="1580" w:type="dxa"/>
            <w:vAlign w:val="center"/>
          </w:tcPr>
          <w:p w:rsidR="00F37283" w:rsidRPr="007032A4" w:rsidRDefault="00F37283" w:rsidP="00C134EB">
            <w:pPr>
              <w:jc w:val="center"/>
              <w:rPr>
                <w:sz w:val="22"/>
                <w:szCs w:val="22"/>
              </w:rPr>
            </w:pPr>
            <w:r w:rsidRPr="007032A4">
              <w:rPr>
                <w:sz w:val="22"/>
                <w:szCs w:val="22"/>
              </w:rPr>
              <w:t>40000</w:t>
            </w:r>
          </w:p>
        </w:tc>
        <w:tc>
          <w:tcPr>
            <w:tcW w:w="1580" w:type="dxa"/>
            <w:vAlign w:val="center"/>
          </w:tcPr>
          <w:p w:rsidR="00F37283" w:rsidRPr="007032A4" w:rsidRDefault="00F37283" w:rsidP="00C134EB">
            <w:pPr>
              <w:jc w:val="center"/>
              <w:rPr>
                <w:sz w:val="22"/>
                <w:szCs w:val="22"/>
              </w:rPr>
            </w:pPr>
            <w:r w:rsidRPr="007032A4">
              <w:rPr>
                <w:sz w:val="22"/>
                <w:szCs w:val="22"/>
              </w:rPr>
              <w:t>40000</w:t>
            </w:r>
          </w:p>
        </w:tc>
        <w:tc>
          <w:tcPr>
            <w:tcW w:w="1581" w:type="dxa"/>
            <w:vAlign w:val="center"/>
          </w:tcPr>
          <w:p w:rsidR="00F37283" w:rsidRPr="007032A4" w:rsidRDefault="00F37283" w:rsidP="00C134EB">
            <w:pPr>
              <w:jc w:val="center"/>
              <w:rPr>
                <w:sz w:val="22"/>
                <w:szCs w:val="22"/>
              </w:rPr>
            </w:pPr>
            <w:r w:rsidRPr="007032A4">
              <w:rPr>
                <w:sz w:val="22"/>
                <w:szCs w:val="22"/>
              </w:rPr>
              <w:t>38000</w:t>
            </w:r>
          </w:p>
        </w:tc>
        <w:tc>
          <w:tcPr>
            <w:tcW w:w="1652" w:type="dxa"/>
            <w:vAlign w:val="center"/>
          </w:tcPr>
          <w:p w:rsidR="00F37283" w:rsidRPr="007032A4" w:rsidRDefault="00F37283" w:rsidP="00C134EB">
            <w:pPr>
              <w:jc w:val="center"/>
              <w:rPr>
                <w:sz w:val="22"/>
                <w:szCs w:val="22"/>
              </w:rPr>
            </w:pPr>
            <w:r w:rsidRPr="007032A4">
              <w:rPr>
                <w:sz w:val="22"/>
                <w:szCs w:val="22"/>
              </w:rPr>
              <w:t>88,3</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35,1</w:t>
            </w:r>
          </w:p>
        </w:tc>
        <w:tc>
          <w:tcPr>
            <w:tcW w:w="1580" w:type="dxa"/>
            <w:vAlign w:val="center"/>
          </w:tcPr>
          <w:p w:rsidR="00F37283" w:rsidRPr="007032A4" w:rsidRDefault="00F37283" w:rsidP="00C134EB">
            <w:pPr>
              <w:jc w:val="center"/>
              <w:rPr>
                <w:sz w:val="22"/>
                <w:szCs w:val="22"/>
              </w:rPr>
            </w:pPr>
            <w:r w:rsidRPr="007032A4">
              <w:rPr>
                <w:sz w:val="22"/>
                <w:szCs w:val="22"/>
              </w:rPr>
              <w:t>35,5</w:t>
            </w:r>
          </w:p>
        </w:tc>
        <w:tc>
          <w:tcPr>
            <w:tcW w:w="1581" w:type="dxa"/>
            <w:vAlign w:val="center"/>
          </w:tcPr>
          <w:p w:rsidR="00F37283" w:rsidRPr="007032A4" w:rsidRDefault="00F37283" w:rsidP="00C134EB">
            <w:pPr>
              <w:jc w:val="center"/>
              <w:rPr>
                <w:sz w:val="22"/>
                <w:szCs w:val="22"/>
              </w:rPr>
            </w:pPr>
            <w:r w:rsidRPr="007032A4">
              <w:rPr>
                <w:sz w:val="22"/>
                <w:szCs w:val="22"/>
              </w:rPr>
              <w:t>32,8</w:t>
            </w:r>
          </w:p>
        </w:tc>
        <w:tc>
          <w:tcPr>
            <w:tcW w:w="1580" w:type="dxa"/>
            <w:vAlign w:val="center"/>
          </w:tcPr>
          <w:p w:rsidR="00F37283" w:rsidRPr="007032A4" w:rsidRDefault="00F37283" w:rsidP="00C134EB">
            <w:pPr>
              <w:jc w:val="center"/>
              <w:rPr>
                <w:sz w:val="22"/>
                <w:szCs w:val="22"/>
              </w:rPr>
            </w:pPr>
            <w:r w:rsidRPr="007032A4">
              <w:rPr>
                <w:sz w:val="22"/>
                <w:szCs w:val="22"/>
              </w:rPr>
              <w:t>31,2</w:t>
            </w:r>
          </w:p>
        </w:tc>
        <w:tc>
          <w:tcPr>
            <w:tcW w:w="1580" w:type="dxa"/>
            <w:vAlign w:val="center"/>
          </w:tcPr>
          <w:p w:rsidR="00F37283" w:rsidRPr="007032A4" w:rsidRDefault="00F37283" w:rsidP="00C134EB">
            <w:pPr>
              <w:jc w:val="center"/>
              <w:rPr>
                <w:sz w:val="22"/>
                <w:szCs w:val="22"/>
              </w:rPr>
            </w:pPr>
            <w:r w:rsidRPr="007032A4">
              <w:rPr>
                <w:sz w:val="22"/>
                <w:szCs w:val="22"/>
              </w:rPr>
              <w:t>31,3</w:t>
            </w:r>
          </w:p>
        </w:tc>
        <w:tc>
          <w:tcPr>
            <w:tcW w:w="1581" w:type="dxa"/>
            <w:vAlign w:val="center"/>
          </w:tcPr>
          <w:p w:rsidR="00F37283" w:rsidRPr="007032A4" w:rsidRDefault="00F37283" w:rsidP="00C134EB">
            <w:pPr>
              <w:jc w:val="center"/>
              <w:rPr>
                <w:sz w:val="22"/>
                <w:szCs w:val="22"/>
              </w:rPr>
            </w:pPr>
            <w:r w:rsidRPr="007032A4">
              <w:rPr>
                <w:sz w:val="22"/>
                <w:szCs w:val="22"/>
              </w:rPr>
              <w:t>29,7</w:t>
            </w:r>
          </w:p>
        </w:tc>
        <w:tc>
          <w:tcPr>
            <w:tcW w:w="1652" w:type="dxa"/>
            <w:vAlign w:val="center"/>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r w:rsidRPr="007032A4">
              <w:rPr>
                <w:sz w:val="22"/>
                <w:szCs w:val="22"/>
              </w:rPr>
              <w:t xml:space="preserve">Протяженность тепловых и паровых сетей, которые были заменены и отремонтированы за отчетный год, </w:t>
            </w:r>
            <w:proofErr w:type="gramStart"/>
            <w:r w:rsidRPr="007032A4">
              <w:rPr>
                <w:sz w:val="22"/>
                <w:szCs w:val="22"/>
              </w:rPr>
              <w:t>м</w:t>
            </w:r>
            <w:proofErr w:type="gramEnd"/>
          </w:p>
        </w:tc>
        <w:tc>
          <w:tcPr>
            <w:tcW w:w="1652" w:type="dxa"/>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7649</w:t>
            </w:r>
          </w:p>
        </w:tc>
        <w:tc>
          <w:tcPr>
            <w:tcW w:w="1580" w:type="dxa"/>
            <w:vAlign w:val="center"/>
          </w:tcPr>
          <w:p w:rsidR="00F37283" w:rsidRPr="007032A4" w:rsidRDefault="00F37283" w:rsidP="00C134EB">
            <w:pPr>
              <w:jc w:val="center"/>
              <w:rPr>
                <w:sz w:val="22"/>
                <w:szCs w:val="22"/>
              </w:rPr>
            </w:pPr>
            <w:r w:rsidRPr="007032A4">
              <w:rPr>
                <w:sz w:val="22"/>
                <w:szCs w:val="22"/>
              </w:rPr>
              <w:t>7925</w:t>
            </w:r>
          </w:p>
        </w:tc>
        <w:tc>
          <w:tcPr>
            <w:tcW w:w="1581" w:type="dxa"/>
            <w:vAlign w:val="center"/>
          </w:tcPr>
          <w:p w:rsidR="00F37283" w:rsidRPr="007032A4" w:rsidRDefault="00F37283" w:rsidP="00C134EB">
            <w:pPr>
              <w:jc w:val="center"/>
              <w:rPr>
                <w:sz w:val="22"/>
                <w:szCs w:val="22"/>
              </w:rPr>
            </w:pPr>
            <w:r w:rsidRPr="007032A4">
              <w:rPr>
                <w:sz w:val="22"/>
                <w:szCs w:val="22"/>
              </w:rPr>
              <w:t>11230</w:t>
            </w:r>
          </w:p>
        </w:tc>
        <w:tc>
          <w:tcPr>
            <w:tcW w:w="1580" w:type="dxa"/>
            <w:vAlign w:val="center"/>
          </w:tcPr>
          <w:p w:rsidR="00F37283" w:rsidRPr="007032A4" w:rsidRDefault="00F37283" w:rsidP="00C134EB">
            <w:pPr>
              <w:jc w:val="center"/>
              <w:rPr>
                <w:sz w:val="22"/>
                <w:szCs w:val="22"/>
              </w:rPr>
            </w:pPr>
            <w:r w:rsidRPr="007032A4">
              <w:rPr>
                <w:sz w:val="22"/>
                <w:szCs w:val="22"/>
              </w:rPr>
              <w:t>5125</w:t>
            </w:r>
          </w:p>
        </w:tc>
        <w:tc>
          <w:tcPr>
            <w:tcW w:w="1580" w:type="dxa"/>
            <w:vAlign w:val="center"/>
          </w:tcPr>
          <w:p w:rsidR="00F37283" w:rsidRPr="007032A4" w:rsidRDefault="00F37283" w:rsidP="00C134EB">
            <w:pPr>
              <w:jc w:val="center"/>
              <w:rPr>
                <w:sz w:val="22"/>
                <w:szCs w:val="22"/>
              </w:rPr>
            </w:pPr>
            <w:r w:rsidRPr="007032A4">
              <w:rPr>
                <w:sz w:val="22"/>
                <w:szCs w:val="22"/>
              </w:rPr>
              <w:t>11916</w:t>
            </w:r>
          </w:p>
        </w:tc>
        <w:tc>
          <w:tcPr>
            <w:tcW w:w="1581" w:type="dxa"/>
            <w:vAlign w:val="center"/>
          </w:tcPr>
          <w:p w:rsidR="00F37283" w:rsidRPr="007032A4" w:rsidRDefault="00F37283" w:rsidP="003633F2">
            <w:pPr>
              <w:jc w:val="center"/>
              <w:rPr>
                <w:sz w:val="22"/>
                <w:szCs w:val="22"/>
              </w:rPr>
            </w:pPr>
            <w:r w:rsidRPr="007032A4">
              <w:rPr>
                <w:sz w:val="22"/>
                <w:szCs w:val="22"/>
              </w:rPr>
              <w:t>1</w:t>
            </w:r>
            <w:r w:rsidR="003633F2" w:rsidRPr="007032A4">
              <w:rPr>
                <w:sz w:val="22"/>
                <w:szCs w:val="22"/>
              </w:rPr>
              <w:t>0135</w:t>
            </w:r>
          </w:p>
        </w:tc>
        <w:tc>
          <w:tcPr>
            <w:tcW w:w="1652" w:type="dxa"/>
            <w:vAlign w:val="center"/>
          </w:tcPr>
          <w:p w:rsidR="00F37283" w:rsidRPr="007032A4" w:rsidRDefault="00F37283" w:rsidP="003633F2">
            <w:pPr>
              <w:jc w:val="center"/>
              <w:rPr>
                <w:sz w:val="22"/>
                <w:szCs w:val="22"/>
              </w:rPr>
            </w:pPr>
            <w:r w:rsidRPr="007032A4">
              <w:rPr>
                <w:sz w:val="22"/>
                <w:szCs w:val="22"/>
              </w:rPr>
              <w:t>1</w:t>
            </w:r>
            <w:r w:rsidR="003633F2" w:rsidRPr="007032A4">
              <w:rPr>
                <w:sz w:val="22"/>
                <w:szCs w:val="22"/>
              </w:rPr>
              <w:t>32</w:t>
            </w:r>
            <w:r w:rsidRPr="007032A4">
              <w:rPr>
                <w:sz w:val="22"/>
                <w:szCs w:val="22"/>
              </w:rPr>
              <w:t>,</w:t>
            </w:r>
            <w:r w:rsidR="003633F2" w:rsidRPr="007032A4">
              <w:rPr>
                <w:sz w:val="22"/>
                <w:szCs w:val="22"/>
              </w:rPr>
              <w:t>5</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4100</w:t>
            </w:r>
          </w:p>
        </w:tc>
        <w:tc>
          <w:tcPr>
            <w:tcW w:w="1580" w:type="dxa"/>
            <w:vAlign w:val="center"/>
          </w:tcPr>
          <w:p w:rsidR="00F37283" w:rsidRPr="007032A4" w:rsidRDefault="00F37283" w:rsidP="00C134EB">
            <w:pPr>
              <w:jc w:val="center"/>
              <w:rPr>
                <w:sz w:val="22"/>
                <w:szCs w:val="22"/>
              </w:rPr>
            </w:pPr>
            <w:r w:rsidRPr="007032A4">
              <w:rPr>
                <w:sz w:val="22"/>
                <w:szCs w:val="22"/>
              </w:rPr>
              <w:t>3000</w:t>
            </w:r>
          </w:p>
        </w:tc>
        <w:tc>
          <w:tcPr>
            <w:tcW w:w="1581" w:type="dxa"/>
            <w:vAlign w:val="center"/>
          </w:tcPr>
          <w:p w:rsidR="00F37283" w:rsidRPr="007032A4" w:rsidRDefault="00F37283" w:rsidP="00C134EB">
            <w:pPr>
              <w:jc w:val="center"/>
              <w:rPr>
                <w:sz w:val="22"/>
                <w:szCs w:val="22"/>
              </w:rPr>
            </w:pPr>
            <w:r w:rsidRPr="007032A4">
              <w:rPr>
                <w:sz w:val="22"/>
                <w:szCs w:val="22"/>
              </w:rPr>
              <w:t>4083</w:t>
            </w:r>
          </w:p>
        </w:tc>
        <w:tc>
          <w:tcPr>
            <w:tcW w:w="1580" w:type="dxa"/>
            <w:vAlign w:val="center"/>
          </w:tcPr>
          <w:p w:rsidR="00F37283" w:rsidRPr="007032A4" w:rsidRDefault="00F37283" w:rsidP="00C134EB">
            <w:pPr>
              <w:jc w:val="center"/>
              <w:rPr>
                <w:sz w:val="22"/>
                <w:szCs w:val="22"/>
              </w:rPr>
            </w:pPr>
            <w:r w:rsidRPr="007032A4">
              <w:rPr>
                <w:sz w:val="22"/>
                <w:szCs w:val="22"/>
              </w:rPr>
              <w:t>1900</w:t>
            </w:r>
          </w:p>
        </w:tc>
        <w:tc>
          <w:tcPr>
            <w:tcW w:w="1580" w:type="dxa"/>
            <w:vAlign w:val="center"/>
          </w:tcPr>
          <w:p w:rsidR="00F37283" w:rsidRPr="007032A4" w:rsidRDefault="00F37283" w:rsidP="00C134EB">
            <w:pPr>
              <w:jc w:val="center"/>
              <w:rPr>
                <w:sz w:val="22"/>
                <w:szCs w:val="22"/>
              </w:rPr>
            </w:pPr>
            <w:r w:rsidRPr="007032A4">
              <w:rPr>
                <w:sz w:val="22"/>
                <w:szCs w:val="22"/>
              </w:rPr>
              <w:t>4202</w:t>
            </w:r>
          </w:p>
        </w:tc>
        <w:tc>
          <w:tcPr>
            <w:tcW w:w="1581" w:type="dxa"/>
            <w:vAlign w:val="center"/>
          </w:tcPr>
          <w:p w:rsidR="00F37283" w:rsidRPr="007032A4" w:rsidRDefault="00F37283" w:rsidP="00C134EB">
            <w:pPr>
              <w:jc w:val="center"/>
              <w:rPr>
                <w:sz w:val="22"/>
                <w:szCs w:val="22"/>
              </w:rPr>
            </w:pPr>
            <w:r w:rsidRPr="007032A4">
              <w:rPr>
                <w:sz w:val="22"/>
                <w:szCs w:val="22"/>
              </w:rPr>
              <w:t>3950</w:t>
            </w:r>
          </w:p>
        </w:tc>
        <w:tc>
          <w:tcPr>
            <w:tcW w:w="1652" w:type="dxa"/>
            <w:vAlign w:val="center"/>
          </w:tcPr>
          <w:p w:rsidR="00F37283" w:rsidRPr="007032A4" w:rsidRDefault="00F37283" w:rsidP="00C134EB">
            <w:pPr>
              <w:jc w:val="center"/>
              <w:rPr>
                <w:sz w:val="22"/>
                <w:szCs w:val="22"/>
              </w:rPr>
            </w:pPr>
            <w:r w:rsidRPr="007032A4">
              <w:rPr>
                <w:sz w:val="22"/>
                <w:szCs w:val="22"/>
              </w:rPr>
              <w:t>96,3</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53,6</w:t>
            </w:r>
          </w:p>
        </w:tc>
        <w:tc>
          <w:tcPr>
            <w:tcW w:w="1580" w:type="dxa"/>
            <w:vAlign w:val="center"/>
          </w:tcPr>
          <w:p w:rsidR="00F37283" w:rsidRPr="007032A4" w:rsidRDefault="00F37283" w:rsidP="00C134EB">
            <w:pPr>
              <w:jc w:val="center"/>
              <w:rPr>
                <w:sz w:val="22"/>
                <w:szCs w:val="22"/>
              </w:rPr>
            </w:pPr>
            <w:r w:rsidRPr="007032A4">
              <w:rPr>
                <w:sz w:val="22"/>
                <w:szCs w:val="22"/>
              </w:rPr>
              <w:t>37,9</w:t>
            </w:r>
          </w:p>
        </w:tc>
        <w:tc>
          <w:tcPr>
            <w:tcW w:w="1581" w:type="dxa"/>
            <w:vAlign w:val="center"/>
          </w:tcPr>
          <w:p w:rsidR="00F37283" w:rsidRPr="007032A4" w:rsidRDefault="00F37283" w:rsidP="00C134EB">
            <w:pPr>
              <w:jc w:val="center"/>
              <w:rPr>
                <w:sz w:val="22"/>
                <w:szCs w:val="22"/>
              </w:rPr>
            </w:pPr>
            <w:r w:rsidRPr="007032A4">
              <w:rPr>
                <w:sz w:val="22"/>
                <w:szCs w:val="22"/>
              </w:rPr>
              <w:t>36,4</w:t>
            </w:r>
          </w:p>
        </w:tc>
        <w:tc>
          <w:tcPr>
            <w:tcW w:w="1580" w:type="dxa"/>
            <w:vAlign w:val="center"/>
          </w:tcPr>
          <w:p w:rsidR="00F37283" w:rsidRPr="007032A4" w:rsidRDefault="00F37283" w:rsidP="00C134EB">
            <w:pPr>
              <w:jc w:val="center"/>
              <w:rPr>
                <w:sz w:val="22"/>
                <w:szCs w:val="22"/>
              </w:rPr>
            </w:pPr>
            <w:r w:rsidRPr="007032A4">
              <w:rPr>
                <w:sz w:val="22"/>
                <w:szCs w:val="22"/>
              </w:rPr>
              <w:t>37,1</w:t>
            </w:r>
          </w:p>
        </w:tc>
        <w:tc>
          <w:tcPr>
            <w:tcW w:w="1580" w:type="dxa"/>
            <w:vAlign w:val="center"/>
          </w:tcPr>
          <w:p w:rsidR="00F37283" w:rsidRPr="007032A4" w:rsidRDefault="00F37283" w:rsidP="00C134EB">
            <w:pPr>
              <w:jc w:val="center"/>
              <w:rPr>
                <w:sz w:val="22"/>
                <w:szCs w:val="22"/>
              </w:rPr>
            </w:pPr>
            <w:r w:rsidRPr="007032A4">
              <w:rPr>
                <w:sz w:val="22"/>
                <w:szCs w:val="22"/>
              </w:rPr>
              <w:t>35,3</w:t>
            </w:r>
          </w:p>
        </w:tc>
        <w:tc>
          <w:tcPr>
            <w:tcW w:w="1581" w:type="dxa"/>
            <w:vAlign w:val="center"/>
          </w:tcPr>
          <w:p w:rsidR="00F37283" w:rsidRPr="007032A4" w:rsidRDefault="00F37283" w:rsidP="003633F2">
            <w:pPr>
              <w:jc w:val="center"/>
              <w:rPr>
                <w:sz w:val="22"/>
                <w:szCs w:val="22"/>
              </w:rPr>
            </w:pPr>
            <w:r w:rsidRPr="007032A4">
              <w:rPr>
                <w:sz w:val="22"/>
                <w:szCs w:val="22"/>
              </w:rPr>
              <w:t>3</w:t>
            </w:r>
            <w:r w:rsidR="003633F2" w:rsidRPr="007032A4">
              <w:rPr>
                <w:sz w:val="22"/>
                <w:szCs w:val="22"/>
              </w:rPr>
              <w:t>9</w:t>
            </w:r>
            <w:r w:rsidRPr="007032A4">
              <w:rPr>
                <w:sz w:val="22"/>
                <w:szCs w:val="22"/>
              </w:rPr>
              <w:t>,</w:t>
            </w:r>
            <w:r w:rsidR="003633F2" w:rsidRPr="007032A4">
              <w:rPr>
                <w:sz w:val="22"/>
                <w:szCs w:val="22"/>
              </w:rPr>
              <w:t>0</w:t>
            </w:r>
          </w:p>
        </w:tc>
        <w:tc>
          <w:tcPr>
            <w:tcW w:w="1652" w:type="dxa"/>
            <w:vAlign w:val="center"/>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r w:rsidRPr="007032A4">
              <w:rPr>
                <w:sz w:val="22"/>
                <w:szCs w:val="22"/>
              </w:rPr>
              <w:t xml:space="preserve">Одиночное протяжение уличной </w:t>
            </w:r>
            <w:r w:rsidRPr="007032A4">
              <w:rPr>
                <w:b/>
                <w:sz w:val="22"/>
                <w:szCs w:val="22"/>
              </w:rPr>
              <w:t>водопроводной</w:t>
            </w:r>
            <w:r w:rsidRPr="007032A4">
              <w:rPr>
                <w:sz w:val="22"/>
                <w:szCs w:val="22"/>
              </w:rPr>
              <w:t xml:space="preserve"> сети, </w:t>
            </w:r>
            <w:proofErr w:type="gramStart"/>
            <w:r w:rsidRPr="007032A4">
              <w:rPr>
                <w:sz w:val="22"/>
                <w:szCs w:val="22"/>
              </w:rPr>
              <w:t>м</w:t>
            </w:r>
            <w:proofErr w:type="gramEnd"/>
          </w:p>
        </w:tc>
        <w:tc>
          <w:tcPr>
            <w:tcW w:w="1652" w:type="dxa"/>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300090</w:t>
            </w:r>
          </w:p>
        </w:tc>
        <w:tc>
          <w:tcPr>
            <w:tcW w:w="1580" w:type="dxa"/>
            <w:vAlign w:val="center"/>
          </w:tcPr>
          <w:p w:rsidR="00F37283" w:rsidRPr="007032A4" w:rsidRDefault="00F37283" w:rsidP="00C134EB">
            <w:pPr>
              <w:jc w:val="center"/>
              <w:rPr>
                <w:sz w:val="22"/>
                <w:szCs w:val="22"/>
              </w:rPr>
            </w:pPr>
            <w:r w:rsidRPr="007032A4">
              <w:rPr>
                <w:sz w:val="22"/>
                <w:szCs w:val="22"/>
              </w:rPr>
              <w:t>341100</w:t>
            </w:r>
          </w:p>
        </w:tc>
        <w:tc>
          <w:tcPr>
            <w:tcW w:w="1581" w:type="dxa"/>
            <w:vAlign w:val="center"/>
          </w:tcPr>
          <w:p w:rsidR="00F37283" w:rsidRPr="007032A4" w:rsidRDefault="00F37283" w:rsidP="00C134EB">
            <w:pPr>
              <w:jc w:val="center"/>
              <w:rPr>
                <w:sz w:val="22"/>
                <w:szCs w:val="22"/>
              </w:rPr>
            </w:pPr>
            <w:r w:rsidRPr="007032A4">
              <w:rPr>
                <w:sz w:val="22"/>
                <w:szCs w:val="22"/>
              </w:rPr>
              <w:t>411834</w:t>
            </w:r>
          </w:p>
        </w:tc>
        <w:tc>
          <w:tcPr>
            <w:tcW w:w="1580" w:type="dxa"/>
            <w:vAlign w:val="center"/>
          </w:tcPr>
          <w:p w:rsidR="00F37283" w:rsidRPr="007032A4" w:rsidRDefault="00F37283" w:rsidP="00C134EB">
            <w:pPr>
              <w:jc w:val="center"/>
              <w:rPr>
                <w:sz w:val="22"/>
                <w:szCs w:val="22"/>
              </w:rPr>
            </w:pPr>
            <w:r w:rsidRPr="007032A4">
              <w:rPr>
                <w:sz w:val="22"/>
                <w:szCs w:val="22"/>
              </w:rPr>
              <w:t>465904</w:t>
            </w:r>
          </w:p>
        </w:tc>
        <w:tc>
          <w:tcPr>
            <w:tcW w:w="1580" w:type="dxa"/>
            <w:vAlign w:val="center"/>
          </w:tcPr>
          <w:p w:rsidR="00F37283" w:rsidRPr="007032A4" w:rsidRDefault="00F37283" w:rsidP="00C134EB">
            <w:pPr>
              <w:jc w:val="center"/>
              <w:rPr>
                <w:sz w:val="22"/>
                <w:szCs w:val="22"/>
              </w:rPr>
            </w:pPr>
            <w:r w:rsidRPr="007032A4">
              <w:rPr>
                <w:sz w:val="22"/>
                <w:szCs w:val="22"/>
              </w:rPr>
              <w:t>468627</w:t>
            </w:r>
          </w:p>
        </w:tc>
        <w:tc>
          <w:tcPr>
            <w:tcW w:w="1581" w:type="dxa"/>
            <w:vAlign w:val="center"/>
          </w:tcPr>
          <w:p w:rsidR="00F37283" w:rsidRPr="007032A4" w:rsidRDefault="00F37283" w:rsidP="00C134EB">
            <w:pPr>
              <w:jc w:val="center"/>
              <w:rPr>
                <w:sz w:val="22"/>
                <w:szCs w:val="22"/>
              </w:rPr>
            </w:pPr>
            <w:r w:rsidRPr="007032A4">
              <w:rPr>
                <w:sz w:val="22"/>
                <w:szCs w:val="22"/>
              </w:rPr>
              <w:t>468627</w:t>
            </w:r>
          </w:p>
        </w:tc>
        <w:tc>
          <w:tcPr>
            <w:tcW w:w="1652" w:type="dxa"/>
            <w:vAlign w:val="center"/>
          </w:tcPr>
          <w:p w:rsidR="00F37283" w:rsidRPr="007032A4" w:rsidRDefault="00F37283" w:rsidP="00C134EB">
            <w:pPr>
              <w:jc w:val="center"/>
              <w:rPr>
                <w:sz w:val="22"/>
                <w:szCs w:val="22"/>
              </w:rPr>
            </w:pPr>
            <w:r w:rsidRPr="007032A4">
              <w:rPr>
                <w:sz w:val="22"/>
                <w:szCs w:val="22"/>
              </w:rPr>
              <w:t>156,2</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94850</w:t>
            </w:r>
          </w:p>
        </w:tc>
        <w:tc>
          <w:tcPr>
            <w:tcW w:w="1580" w:type="dxa"/>
            <w:vAlign w:val="center"/>
          </w:tcPr>
          <w:p w:rsidR="00F37283" w:rsidRPr="007032A4" w:rsidRDefault="00F37283" w:rsidP="00C134EB">
            <w:pPr>
              <w:jc w:val="center"/>
              <w:rPr>
                <w:sz w:val="22"/>
                <w:szCs w:val="22"/>
              </w:rPr>
            </w:pPr>
            <w:r w:rsidRPr="007032A4">
              <w:rPr>
                <w:sz w:val="22"/>
                <w:szCs w:val="22"/>
              </w:rPr>
              <w:t>112080</w:t>
            </w:r>
          </w:p>
        </w:tc>
        <w:tc>
          <w:tcPr>
            <w:tcW w:w="1581" w:type="dxa"/>
            <w:vAlign w:val="center"/>
          </w:tcPr>
          <w:p w:rsidR="00F37283" w:rsidRPr="007032A4" w:rsidRDefault="00F37283" w:rsidP="00C134EB">
            <w:pPr>
              <w:jc w:val="center"/>
              <w:rPr>
                <w:sz w:val="22"/>
                <w:szCs w:val="22"/>
              </w:rPr>
            </w:pPr>
            <w:r w:rsidRPr="007032A4">
              <w:rPr>
                <w:sz w:val="22"/>
                <w:szCs w:val="22"/>
              </w:rPr>
              <w:t>112080</w:t>
            </w:r>
          </w:p>
        </w:tc>
        <w:tc>
          <w:tcPr>
            <w:tcW w:w="1580" w:type="dxa"/>
            <w:vAlign w:val="center"/>
          </w:tcPr>
          <w:p w:rsidR="00F37283" w:rsidRPr="007032A4" w:rsidRDefault="00F37283" w:rsidP="00C134EB">
            <w:pPr>
              <w:jc w:val="center"/>
              <w:rPr>
                <w:sz w:val="22"/>
                <w:szCs w:val="22"/>
              </w:rPr>
            </w:pPr>
            <w:r w:rsidRPr="007032A4">
              <w:rPr>
                <w:sz w:val="22"/>
                <w:szCs w:val="22"/>
              </w:rPr>
              <w:t>167000</w:t>
            </w:r>
          </w:p>
        </w:tc>
        <w:tc>
          <w:tcPr>
            <w:tcW w:w="1580" w:type="dxa"/>
            <w:vAlign w:val="center"/>
          </w:tcPr>
          <w:p w:rsidR="00F37283" w:rsidRPr="007032A4" w:rsidRDefault="00F37283" w:rsidP="00C134EB">
            <w:pPr>
              <w:jc w:val="center"/>
              <w:rPr>
                <w:sz w:val="22"/>
                <w:szCs w:val="22"/>
              </w:rPr>
            </w:pPr>
            <w:r w:rsidRPr="007032A4">
              <w:rPr>
                <w:sz w:val="22"/>
                <w:szCs w:val="22"/>
              </w:rPr>
              <w:t>167000</w:t>
            </w:r>
          </w:p>
        </w:tc>
        <w:tc>
          <w:tcPr>
            <w:tcW w:w="1581" w:type="dxa"/>
            <w:vAlign w:val="center"/>
          </w:tcPr>
          <w:p w:rsidR="00F37283" w:rsidRPr="007032A4" w:rsidRDefault="00F37283" w:rsidP="00C134EB">
            <w:pPr>
              <w:jc w:val="center"/>
              <w:rPr>
                <w:sz w:val="22"/>
                <w:szCs w:val="22"/>
              </w:rPr>
            </w:pPr>
            <w:r w:rsidRPr="007032A4">
              <w:rPr>
                <w:sz w:val="22"/>
                <w:szCs w:val="22"/>
              </w:rPr>
              <w:t>167000</w:t>
            </w:r>
          </w:p>
        </w:tc>
        <w:tc>
          <w:tcPr>
            <w:tcW w:w="1652" w:type="dxa"/>
            <w:vAlign w:val="center"/>
          </w:tcPr>
          <w:p w:rsidR="00F37283" w:rsidRPr="007032A4" w:rsidRDefault="00F37283" w:rsidP="00C134EB">
            <w:pPr>
              <w:jc w:val="center"/>
              <w:rPr>
                <w:sz w:val="22"/>
                <w:szCs w:val="22"/>
              </w:rPr>
            </w:pPr>
            <w:r w:rsidRPr="007032A4">
              <w:rPr>
                <w:sz w:val="22"/>
                <w:szCs w:val="22"/>
              </w:rPr>
              <w:t>176,1</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31,6</w:t>
            </w:r>
          </w:p>
        </w:tc>
        <w:tc>
          <w:tcPr>
            <w:tcW w:w="1580" w:type="dxa"/>
            <w:vAlign w:val="center"/>
          </w:tcPr>
          <w:p w:rsidR="00F37283" w:rsidRPr="007032A4" w:rsidRDefault="00F37283" w:rsidP="00C134EB">
            <w:pPr>
              <w:jc w:val="center"/>
              <w:rPr>
                <w:sz w:val="22"/>
                <w:szCs w:val="22"/>
              </w:rPr>
            </w:pPr>
            <w:r w:rsidRPr="007032A4">
              <w:rPr>
                <w:sz w:val="22"/>
                <w:szCs w:val="22"/>
              </w:rPr>
              <w:t>32,9</w:t>
            </w:r>
          </w:p>
        </w:tc>
        <w:tc>
          <w:tcPr>
            <w:tcW w:w="1581" w:type="dxa"/>
            <w:vAlign w:val="center"/>
          </w:tcPr>
          <w:p w:rsidR="00F37283" w:rsidRPr="007032A4" w:rsidRDefault="00F37283" w:rsidP="00C134EB">
            <w:pPr>
              <w:jc w:val="center"/>
              <w:rPr>
                <w:sz w:val="22"/>
                <w:szCs w:val="22"/>
              </w:rPr>
            </w:pPr>
            <w:r w:rsidRPr="007032A4">
              <w:rPr>
                <w:sz w:val="22"/>
                <w:szCs w:val="22"/>
              </w:rPr>
              <w:t>27,2</w:t>
            </w:r>
          </w:p>
        </w:tc>
        <w:tc>
          <w:tcPr>
            <w:tcW w:w="1580" w:type="dxa"/>
            <w:vAlign w:val="center"/>
          </w:tcPr>
          <w:p w:rsidR="00F37283" w:rsidRPr="007032A4" w:rsidRDefault="00F37283" w:rsidP="00C134EB">
            <w:pPr>
              <w:jc w:val="center"/>
              <w:rPr>
                <w:sz w:val="22"/>
                <w:szCs w:val="22"/>
              </w:rPr>
            </w:pPr>
            <w:r w:rsidRPr="007032A4">
              <w:rPr>
                <w:sz w:val="22"/>
                <w:szCs w:val="22"/>
              </w:rPr>
              <w:t>35,8</w:t>
            </w:r>
          </w:p>
        </w:tc>
        <w:tc>
          <w:tcPr>
            <w:tcW w:w="1580" w:type="dxa"/>
            <w:vAlign w:val="center"/>
          </w:tcPr>
          <w:p w:rsidR="00F37283" w:rsidRPr="007032A4" w:rsidRDefault="00F37283" w:rsidP="00C134EB">
            <w:pPr>
              <w:jc w:val="center"/>
              <w:rPr>
                <w:sz w:val="22"/>
                <w:szCs w:val="22"/>
              </w:rPr>
            </w:pPr>
            <w:r w:rsidRPr="007032A4">
              <w:rPr>
                <w:sz w:val="22"/>
                <w:szCs w:val="22"/>
              </w:rPr>
              <w:t>35,6</w:t>
            </w:r>
          </w:p>
        </w:tc>
        <w:tc>
          <w:tcPr>
            <w:tcW w:w="1581" w:type="dxa"/>
            <w:vAlign w:val="center"/>
          </w:tcPr>
          <w:p w:rsidR="00F37283" w:rsidRPr="007032A4" w:rsidRDefault="00F37283" w:rsidP="00C134EB">
            <w:pPr>
              <w:jc w:val="center"/>
              <w:rPr>
                <w:sz w:val="22"/>
                <w:szCs w:val="22"/>
              </w:rPr>
            </w:pPr>
            <w:r w:rsidRPr="007032A4">
              <w:rPr>
                <w:sz w:val="22"/>
                <w:szCs w:val="22"/>
              </w:rPr>
              <w:t>35,6</w:t>
            </w:r>
          </w:p>
        </w:tc>
        <w:tc>
          <w:tcPr>
            <w:tcW w:w="1652" w:type="dxa"/>
            <w:vAlign w:val="center"/>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proofErr w:type="gramStart"/>
            <w:r w:rsidRPr="007032A4">
              <w:rPr>
                <w:sz w:val="22"/>
                <w:szCs w:val="22"/>
              </w:rPr>
              <w:t>в том числе нуждающейся в замене, м</w:t>
            </w:r>
            <w:proofErr w:type="gramEnd"/>
          </w:p>
        </w:tc>
        <w:tc>
          <w:tcPr>
            <w:tcW w:w="1652" w:type="dxa"/>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227223</w:t>
            </w:r>
          </w:p>
        </w:tc>
        <w:tc>
          <w:tcPr>
            <w:tcW w:w="1580" w:type="dxa"/>
            <w:vAlign w:val="center"/>
          </w:tcPr>
          <w:p w:rsidR="00F37283" w:rsidRPr="007032A4" w:rsidRDefault="00F37283" w:rsidP="00C134EB">
            <w:pPr>
              <w:jc w:val="center"/>
              <w:rPr>
                <w:sz w:val="22"/>
                <w:szCs w:val="22"/>
              </w:rPr>
            </w:pPr>
            <w:r w:rsidRPr="007032A4">
              <w:rPr>
                <w:sz w:val="22"/>
                <w:szCs w:val="22"/>
              </w:rPr>
              <w:t>240421</w:t>
            </w:r>
          </w:p>
        </w:tc>
        <w:tc>
          <w:tcPr>
            <w:tcW w:w="1581" w:type="dxa"/>
            <w:vAlign w:val="center"/>
          </w:tcPr>
          <w:p w:rsidR="00F37283" w:rsidRPr="007032A4" w:rsidRDefault="00F37283" w:rsidP="00C134EB">
            <w:pPr>
              <w:jc w:val="center"/>
              <w:rPr>
                <w:sz w:val="22"/>
                <w:szCs w:val="22"/>
              </w:rPr>
            </w:pPr>
            <w:r w:rsidRPr="007032A4">
              <w:rPr>
                <w:sz w:val="22"/>
                <w:szCs w:val="22"/>
              </w:rPr>
              <w:t>283061</w:t>
            </w:r>
          </w:p>
        </w:tc>
        <w:tc>
          <w:tcPr>
            <w:tcW w:w="1580" w:type="dxa"/>
            <w:vAlign w:val="center"/>
          </w:tcPr>
          <w:p w:rsidR="00F37283" w:rsidRPr="007032A4" w:rsidRDefault="00F37283" w:rsidP="00C134EB">
            <w:pPr>
              <w:jc w:val="center"/>
              <w:rPr>
                <w:sz w:val="22"/>
                <w:szCs w:val="22"/>
              </w:rPr>
            </w:pPr>
            <w:r w:rsidRPr="007032A4">
              <w:rPr>
                <w:sz w:val="22"/>
                <w:szCs w:val="22"/>
              </w:rPr>
              <w:t>333069</w:t>
            </w:r>
          </w:p>
        </w:tc>
        <w:tc>
          <w:tcPr>
            <w:tcW w:w="1580" w:type="dxa"/>
            <w:vAlign w:val="center"/>
          </w:tcPr>
          <w:p w:rsidR="00F37283" w:rsidRPr="007032A4" w:rsidRDefault="00F37283" w:rsidP="00C134EB">
            <w:pPr>
              <w:jc w:val="center"/>
              <w:rPr>
                <w:sz w:val="22"/>
                <w:szCs w:val="22"/>
              </w:rPr>
            </w:pPr>
            <w:r w:rsidRPr="007032A4">
              <w:rPr>
                <w:sz w:val="22"/>
                <w:szCs w:val="22"/>
              </w:rPr>
              <w:t>301579</w:t>
            </w:r>
          </w:p>
        </w:tc>
        <w:tc>
          <w:tcPr>
            <w:tcW w:w="1581" w:type="dxa"/>
            <w:vAlign w:val="center"/>
          </w:tcPr>
          <w:p w:rsidR="00F37283" w:rsidRPr="007032A4" w:rsidRDefault="00F37283" w:rsidP="0013555A">
            <w:pPr>
              <w:jc w:val="center"/>
              <w:rPr>
                <w:sz w:val="22"/>
                <w:szCs w:val="22"/>
              </w:rPr>
            </w:pPr>
            <w:r w:rsidRPr="007032A4">
              <w:rPr>
                <w:sz w:val="22"/>
                <w:szCs w:val="22"/>
              </w:rPr>
              <w:t>3</w:t>
            </w:r>
            <w:r w:rsidR="0013555A" w:rsidRPr="007032A4">
              <w:rPr>
                <w:sz w:val="22"/>
                <w:szCs w:val="22"/>
              </w:rPr>
              <w:t>31589</w:t>
            </w:r>
          </w:p>
        </w:tc>
        <w:tc>
          <w:tcPr>
            <w:tcW w:w="1652" w:type="dxa"/>
            <w:vAlign w:val="center"/>
          </w:tcPr>
          <w:p w:rsidR="00F37283" w:rsidRPr="007032A4" w:rsidRDefault="00F37283" w:rsidP="0013555A">
            <w:pPr>
              <w:jc w:val="center"/>
              <w:rPr>
                <w:sz w:val="22"/>
                <w:szCs w:val="22"/>
              </w:rPr>
            </w:pPr>
            <w:r w:rsidRPr="007032A4">
              <w:rPr>
                <w:sz w:val="22"/>
                <w:szCs w:val="22"/>
              </w:rPr>
              <w:t>1</w:t>
            </w:r>
            <w:r w:rsidR="0013555A" w:rsidRPr="007032A4">
              <w:rPr>
                <w:sz w:val="22"/>
                <w:szCs w:val="22"/>
              </w:rPr>
              <w:t>45</w:t>
            </w:r>
            <w:r w:rsidRPr="007032A4">
              <w:rPr>
                <w:sz w:val="22"/>
                <w:szCs w:val="22"/>
              </w:rPr>
              <w:t>,</w:t>
            </w:r>
            <w:r w:rsidR="0013555A" w:rsidRPr="007032A4">
              <w:rPr>
                <w:sz w:val="22"/>
                <w:szCs w:val="22"/>
              </w:rPr>
              <w:t>9</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71340</w:t>
            </w:r>
          </w:p>
        </w:tc>
        <w:tc>
          <w:tcPr>
            <w:tcW w:w="1580" w:type="dxa"/>
            <w:vAlign w:val="center"/>
          </w:tcPr>
          <w:p w:rsidR="00F37283" w:rsidRPr="007032A4" w:rsidRDefault="00F37283" w:rsidP="00C134EB">
            <w:pPr>
              <w:jc w:val="center"/>
              <w:rPr>
                <w:sz w:val="22"/>
                <w:szCs w:val="22"/>
              </w:rPr>
            </w:pPr>
            <w:r w:rsidRPr="007032A4">
              <w:rPr>
                <w:sz w:val="22"/>
                <w:szCs w:val="22"/>
              </w:rPr>
              <w:t>80370</w:t>
            </w:r>
          </w:p>
        </w:tc>
        <w:tc>
          <w:tcPr>
            <w:tcW w:w="1581" w:type="dxa"/>
            <w:vAlign w:val="center"/>
          </w:tcPr>
          <w:p w:rsidR="00F37283" w:rsidRPr="007032A4" w:rsidRDefault="00F37283" w:rsidP="00C134EB">
            <w:pPr>
              <w:jc w:val="center"/>
              <w:rPr>
                <w:sz w:val="22"/>
                <w:szCs w:val="22"/>
              </w:rPr>
            </w:pPr>
            <w:r w:rsidRPr="007032A4">
              <w:rPr>
                <w:sz w:val="22"/>
                <w:szCs w:val="22"/>
              </w:rPr>
              <w:t>71620</w:t>
            </w:r>
          </w:p>
        </w:tc>
        <w:tc>
          <w:tcPr>
            <w:tcW w:w="1580" w:type="dxa"/>
            <w:vAlign w:val="center"/>
          </w:tcPr>
          <w:p w:rsidR="00F37283" w:rsidRPr="007032A4" w:rsidRDefault="00F37283" w:rsidP="00C134EB">
            <w:pPr>
              <w:jc w:val="center"/>
              <w:rPr>
                <w:sz w:val="22"/>
                <w:szCs w:val="22"/>
              </w:rPr>
            </w:pPr>
            <w:r w:rsidRPr="007032A4">
              <w:rPr>
                <w:sz w:val="22"/>
                <w:szCs w:val="22"/>
              </w:rPr>
              <w:t>121600</w:t>
            </w:r>
          </w:p>
        </w:tc>
        <w:tc>
          <w:tcPr>
            <w:tcW w:w="1580" w:type="dxa"/>
            <w:vAlign w:val="center"/>
          </w:tcPr>
          <w:p w:rsidR="00F37283" w:rsidRPr="007032A4" w:rsidRDefault="00F37283" w:rsidP="00C134EB">
            <w:pPr>
              <w:jc w:val="center"/>
              <w:rPr>
                <w:sz w:val="22"/>
                <w:szCs w:val="22"/>
              </w:rPr>
            </w:pPr>
            <w:r w:rsidRPr="007032A4">
              <w:rPr>
                <w:sz w:val="22"/>
                <w:szCs w:val="22"/>
              </w:rPr>
              <w:t>88560</w:t>
            </w:r>
          </w:p>
        </w:tc>
        <w:tc>
          <w:tcPr>
            <w:tcW w:w="1581" w:type="dxa"/>
            <w:vAlign w:val="center"/>
          </w:tcPr>
          <w:p w:rsidR="00F37283" w:rsidRPr="007032A4" w:rsidRDefault="00F37283" w:rsidP="00C134EB">
            <w:pPr>
              <w:jc w:val="center"/>
              <w:rPr>
                <w:sz w:val="22"/>
                <w:szCs w:val="22"/>
              </w:rPr>
            </w:pPr>
            <w:r w:rsidRPr="007032A4">
              <w:rPr>
                <w:sz w:val="22"/>
                <w:szCs w:val="22"/>
              </w:rPr>
              <w:t>118570</w:t>
            </w:r>
          </w:p>
        </w:tc>
        <w:tc>
          <w:tcPr>
            <w:tcW w:w="1652" w:type="dxa"/>
            <w:vAlign w:val="center"/>
          </w:tcPr>
          <w:p w:rsidR="00F37283" w:rsidRPr="007032A4" w:rsidRDefault="00F37283" w:rsidP="00C134EB">
            <w:pPr>
              <w:jc w:val="center"/>
              <w:rPr>
                <w:sz w:val="22"/>
                <w:szCs w:val="22"/>
              </w:rPr>
            </w:pPr>
            <w:r w:rsidRPr="007032A4">
              <w:rPr>
                <w:sz w:val="22"/>
                <w:szCs w:val="22"/>
              </w:rPr>
              <w:t>166,2</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31,4</w:t>
            </w:r>
          </w:p>
        </w:tc>
        <w:tc>
          <w:tcPr>
            <w:tcW w:w="1580" w:type="dxa"/>
            <w:vAlign w:val="center"/>
          </w:tcPr>
          <w:p w:rsidR="00F37283" w:rsidRPr="007032A4" w:rsidRDefault="00F37283" w:rsidP="00C134EB">
            <w:pPr>
              <w:jc w:val="center"/>
              <w:rPr>
                <w:sz w:val="22"/>
                <w:szCs w:val="22"/>
              </w:rPr>
            </w:pPr>
            <w:r w:rsidRPr="007032A4">
              <w:rPr>
                <w:sz w:val="22"/>
                <w:szCs w:val="22"/>
              </w:rPr>
              <w:t>33,4</w:t>
            </w:r>
          </w:p>
        </w:tc>
        <w:tc>
          <w:tcPr>
            <w:tcW w:w="1581" w:type="dxa"/>
            <w:vAlign w:val="center"/>
          </w:tcPr>
          <w:p w:rsidR="00F37283" w:rsidRPr="007032A4" w:rsidRDefault="00F37283" w:rsidP="00C134EB">
            <w:pPr>
              <w:jc w:val="center"/>
              <w:rPr>
                <w:sz w:val="22"/>
                <w:szCs w:val="22"/>
              </w:rPr>
            </w:pPr>
            <w:r w:rsidRPr="007032A4">
              <w:rPr>
                <w:sz w:val="22"/>
                <w:szCs w:val="22"/>
              </w:rPr>
              <w:t>25,3</w:t>
            </w:r>
          </w:p>
        </w:tc>
        <w:tc>
          <w:tcPr>
            <w:tcW w:w="1580" w:type="dxa"/>
            <w:vAlign w:val="center"/>
          </w:tcPr>
          <w:p w:rsidR="00F37283" w:rsidRPr="007032A4" w:rsidRDefault="00F37283" w:rsidP="00C134EB">
            <w:pPr>
              <w:jc w:val="center"/>
              <w:rPr>
                <w:sz w:val="22"/>
                <w:szCs w:val="22"/>
              </w:rPr>
            </w:pPr>
            <w:r w:rsidRPr="007032A4">
              <w:rPr>
                <w:sz w:val="22"/>
                <w:szCs w:val="22"/>
              </w:rPr>
              <w:t>36,5</w:t>
            </w:r>
          </w:p>
        </w:tc>
        <w:tc>
          <w:tcPr>
            <w:tcW w:w="1580" w:type="dxa"/>
            <w:vAlign w:val="center"/>
          </w:tcPr>
          <w:p w:rsidR="00F37283" w:rsidRPr="007032A4" w:rsidRDefault="00F37283" w:rsidP="00C134EB">
            <w:pPr>
              <w:jc w:val="center"/>
              <w:rPr>
                <w:sz w:val="22"/>
                <w:szCs w:val="22"/>
              </w:rPr>
            </w:pPr>
            <w:r w:rsidRPr="007032A4">
              <w:rPr>
                <w:sz w:val="22"/>
                <w:szCs w:val="22"/>
              </w:rPr>
              <w:t>29,4</w:t>
            </w:r>
          </w:p>
        </w:tc>
        <w:tc>
          <w:tcPr>
            <w:tcW w:w="1581" w:type="dxa"/>
            <w:vAlign w:val="center"/>
          </w:tcPr>
          <w:p w:rsidR="00F37283" w:rsidRPr="007032A4" w:rsidRDefault="00F37283" w:rsidP="0013555A">
            <w:pPr>
              <w:jc w:val="center"/>
              <w:rPr>
                <w:sz w:val="22"/>
                <w:szCs w:val="22"/>
              </w:rPr>
            </w:pPr>
            <w:r w:rsidRPr="007032A4">
              <w:rPr>
                <w:sz w:val="22"/>
                <w:szCs w:val="22"/>
              </w:rPr>
              <w:t>3</w:t>
            </w:r>
            <w:r w:rsidR="0013555A" w:rsidRPr="007032A4">
              <w:rPr>
                <w:sz w:val="22"/>
                <w:szCs w:val="22"/>
              </w:rPr>
              <w:t>5</w:t>
            </w:r>
            <w:r w:rsidRPr="007032A4">
              <w:rPr>
                <w:sz w:val="22"/>
                <w:szCs w:val="22"/>
              </w:rPr>
              <w:t>,</w:t>
            </w:r>
            <w:r w:rsidR="0013555A" w:rsidRPr="007032A4">
              <w:rPr>
                <w:sz w:val="22"/>
                <w:szCs w:val="22"/>
              </w:rPr>
              <w:t>8</w:t>
            </w:r>
          </w:p>
        </w:tc>
        <w:tc>
          <w:tcPr>
            <w:tcW w:w="1652" w:type="dxa"/>
            <w:vAlign w:val="center"/>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r w:rsidRPr="007032A4">
              <w:rPr>
                <w:sz w:val="22"/>
                <w:szCs w:val="22"/>
              </w:rPr>
              <w:t xml:space="preserve">Одиночное протяжение уличной водопроводной сети, которая заменена и отремонтирована за отчетный год, </w:t>
            </w:r>
            <w:proofErr w:type="gramStart"/>
            <w:r w:rsidRPr="007032A4">
              <w:rPr>
                <w:sz w:val="22"/>
                <w:szCs w:val="22"/>
              </w:rPr>
              <w:t>м</w:t>
            </w:r>
            <w:proofErr w:type="gramEnd"/>
          </w:p>
        </w:tc>
        <w:tc>
          <w:tcPr>
            <w:tcW w:w="1652" w:type="dxa"/>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4670</w:t>
            </w:r>
          </w:p>
        </w:tc>
        <w:tc>
          <w:tcPr>
            <w:tcW w:w="1580" w:type="dxa"/>
            <w:vAlign w:val="center"/>
          </w:tcPr>
          <w:p w:rsidR="00F37283" w:rsidRPr="007032A4" w:rsidRDefault="00F37283" w:rsidP="00C134EB">
            <w:pPr>
              <w:jc w:val="center"/>
              <w:rPr>
                <w:sz w:val="22"/>
                <w:szCs w:val="22"/>
              </w:rPr>
            </w:pPr>
            <w:r w:rsidRPr="007032A4">
              <w:rPr>
                <w:sz w:val="22"/>
                <w:szCs w:val="22"/>
              </w:rPr>
              <w:t>13438</w:t>
            </w:r>
          </w:p>
        </w:tc>
        <w:tc>
          <w:tcPr>
            <w:tcW w:w="1581" w:type="dxa"/>
            <w:vAlign w:val="center"/>
          </w:tcPr>
          <w:p w:rsidR="00F37283" w:rsidRPr="007032A4" w:rsidRDefault="00F37283" w:rsidP="00C134EB">
            <w:pPr>
              <w:jc w:val="center"/>
              <w:rPr>
                <w:sz w:val="22"/>
                <w:szCs w:val="22"/>
              </w:rPr>
            </w:pPr>
            <w:r w:rsidRPr="007032A4">
              <w:rPr>
                <w:sz w:val="22"/>
                <w:szCs w:val="22"/>
              </w:rPr>
              <w:t>12328</w:t>
            </w:r>
          </w:p>
        </w:tc>
        <w:tc>
          <w:tcPr>
            <w:tcW w:w="1580" w:type="dxa"/>
            <w:vAlign w:val="center"/>
          </w:tcPr>
          <w:p w:rsidR="00F37283" w:rsidRPr="007032A4" w:rsidRDefault="00F37283" w:rsidP="00C134EB">
            <w:pPr>
              <w:jc w:val="center"/>
              <w:rPr>
                <w:sz w:val="22"/>
                <w:szCs w:val="22"/>
              </w:rPr>
            </w:pPr>
            <w:r w:rsidRPr="007032A4">
              <w:rPr>
                <w:sz w:val="22"/>
                <w:szCs w:val="22"/>
              </w:rPr>
              <w:t>2474</w:t>
            </w:r>
          </w:p>
        </w:tc>
        <w:tc>
          <w:tcPr>
            <w:tcW w:w="1580" w:type="dxa"/>
            <w:vAlign w:val="center"/>
          </w:tcPr>
          <w:p w:rsidR="00F37283" w:rsidRPr="007032A4" w:rsidRDefault="00F37283" w:rsidP="00C134EB">
            <w:pPr>
              <w:jc w:val="center"/>
              <w:rPr>
                <w:sz w:val="22"/>
                <w:szCs w:val="22"/>
              </w:rPr>
            </w:pPr>
            <w:r w:rsidRPr="007032A4">
              <w:rPr>
                <w:sz w:val="22"/>
                <w:szCs w:val="22"/>
              </w:rPr>
              <w:t>5043</w:t>
            </w:r>
          </w:p>
        </w:tc>
        <w:tc>
          <w:tcPr>
            <w:tcW w:w="1581" w:type="dxa"/>
            <w:vAlign w:val="center"/>
          </w:tcPr>
          <w:p w:rsidR="00F37283" w:rsidRPr="007032A4" w:rsidRDefault="009E2070" w:rsidP="00C134EB">
            <w:pPr>
              <w:jc w:val="center"/>
              <w:rPr>
                <w:sz w:val="22"/>
                <w:szCs w:val="22"/>
              </w:rPr>
            </w:pPr>
            <w:r w:rsidRPr="007032A4">
              <w:rPr>
                <w:sz w:val="22"/>
                <w:szCs w:val="22"/>
              </w:rPr>
              <w:t>967</w:t>
            </w:r>
          </w:p>
        </w:tc>
        <w:tc>
          <w:tcPr>
            <w:tcW w:w="1652" w:type="dxa"/>
            <w:vAlign w:val="center"/>
          </w:tcPr>
          <w:p w:rsidR="00F37283" w:rsidRPr="007032A4" w:rsidRDefault="009E2070" w:rsidP="009E2070">
            <w:pPr>
              <w:jc w:val="center"/>
              <w:rPr>
                <w:sz w:val="22"/>
                <w:szCs w:val="22"/>
              </w:rPr>
            </w:pPr>
            <w:r w:rsidRPr="007032A4">
              <w:rPr>
                <w:sz w:val="22"/>
                <w:szCs w:val="22"/>
              </w:rPr>
              <w:t>20</w:t>
            </w:r>
            <w:r w:rsidR="00F37283" w:rsidRPr="007032A4">
              <w:rPr>
                <w:sz w:val="22"/>
                <w:szCs w:val="22"/>
              </w:rPr>
              <w:t>,</w:t>
            </w:r>
            <w:r w:rsidRPr="007032A4">
              <w:rPr>
                <w:sz w:val="22"/>
                <w:szCs w:val="22"/>
              </w:rPr>
              <w:t>7</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25</w:t>
            </w:r>
          </w:p>
        </w:tc>
        <w:tc>
          <w:tcPr>
            <w:tcW w:w="1580" w:type="dxa"/>
            <w:vAlign w:val="center"/>
          </w:tcPr>
          <w:p w:rsidR="00F37283" w:rsidRPr="007032A4" w:rsidRDefault="00F37283" w:rsidP="00C134EB">
            <w:pPr>
              <w:jc w:val="center"/>
              <w:rPr>
                <w:sz w:val="22"/>
                <w:szCs w:val="22"/>
              </w:rPr>
            </w:pPr>
            <w:r w:rsidRPr="007032A4">
              <w:rPr>
                <w:sz w:val="22"/>
                <w:szCs w:val="22"/>
              </w:rPr>
              <w:t>280</w:t>
            </w:r>
          </w:p>
        </w:tc>
        <w:tc>
          <w:tcPr>
            <w:tcW w:w="1581" w:type="dxa"/>
            <w:vAlign w:val="center"/>
          </w:tcPr>
          <w:p w:rsidR="00F37283" w:rsidRPr="007032A4" w:rsidRDefault="00F37283" w:rsidP="00C134EB">
            <w:pPr>
              <w:jc w:val="center"/>
              <w:rPr>
                <w:sz w:val="22"/>
                <w:szCs w:val="22"/>
              </w:rPr>
            </w:pPr>
            <w:r w:rsidRPr="007032A4">
              <w:rPr>
                <w:sz w:val="22"/>
                <w:szCs w:val="22"/>
              </w:rPr>
              <w:t>230</w:t>
            </w:r>
          </w:p>
        </w:tc>
        <w:tc>
          <w:tcPr>
            <w:tcW w:w="1580" w:type="dxa"/>
            <w:vAlign w:val="center"/>
          </w:tcPr>
          <w:p w:rsidR="00F37283" w:rsidRPr="007032A4" w:rsidRDefault="00F37283" w:rsidP="00C134EB">
            <w:pPr>
              <w:jc w:val="center"/>
              <w:rPr>
                <w:sz w:val="22"/>
                <w:szCs w:val="22"/>
              </w:rPr>
            </w:pPr>
            <w:r w:rsidRPr="007032A4">
              <w:rPr>
                <w:sz w:val="22"/>
                <w:szCs w:val="22"/>
              </w:rPr>
              <w:t>600</w:t>
            </w:r>
          </w:p>
        </w:tc>
        <w:tc>
          <w:tcPr>
            <w:tcW w:w="1580" w:type="dxa"/>
            <w:vAlign w:val="center"/>
          </w:tcPr>
          <w:p w:rsidR="00F37283" w:rsidRPr="007032A4" w:rsidRDefault="00F37283" w:rsidP="00C134EB">
            <w:pPr>
              <w:jc w:val="center"/>
              <w:rPr>
                <w:sz w:val="22"/>
                <w:szCs w:val="22"/>
              </w:rPr>
            </w:pPr>
            <w:r w:rsidRPr="007032A4">
              <w:rPr>
                <w:sz w:val="22"/>
                <w:szCs w:val="22"/>
              </w:rPr>
              <w:t>637</w:t>
            </w:r>
          </w:p>
        </w:tc>
        <w:tc>
          <w:tcPr>
            <w:tcW w:w="1581" w:type="dxa"/>
            <w:vAlign w:val="center"/>
          </w:tcPr>
          <w:p w:rsidR="00F37283" w:rsidRPr="007032A4" w:rsidRDefault="00F37283" w:rsidP="00C134EB">
            <w:pPr>
              <w:jc w:val="center"/>
              <w:rPr>
                <w:sz w:val="22"/>
                <w:szCs w:val="22"/>
              </w:rPr>
            </w:pPr>
            <w:r w:rsidRPr="007032A4">
              <w:rPr>
                <w:sz w:val="22"/>
                <w:szCs w:val="22"/>
              </w:rPr>
              <w:t>565</w:t>
            </w:r>
          </w:p>
        </w:tc>
        <w:tc>
          <w:tcPr>
            <w:tcW w:w="1652" w:type="dxa"/>
            <w:vAlign w:val="center"/>
          </w:tcPr>
          <w:p w:rsidR="00F37283" w:rsidRPr="007032A4" w:rsidRDefault="00F37283" w:rsidP="00C134EB">
            <w:pPr>
              <w:jc w:val="center"/>
              <w:rPr>
                <w:sz w:val="22"/>
                <w:szCs w:val="22"/>
              </w:rPr>
            </w:pPr>
            <w:r w:rsidRPr="007032A4">
              <w:rPr>
                <w:sz w:val="22"/>
                <w:szCs w:val="22"/>
              </w:rPr>
              <w:t>2260</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0,5</w:t>
            </w:r>
          </w:p>
        </w:tc>
        <w:tc>
          <w:tcPr>
            <w:tcW w:w="1580" w:type="dxa"/>
            <w:vAlign w:val="center"/>
          </w:tcPr>
          <w:p w:rsidR="00F37283" w:rsidRPr="007032A4" w:rsidRDefault="00F37283" w:rsidP="00C134EB">
            <w:pPr>
              <w:jc w:val="center"/>
              <w:rPr>
                <w:sz w:val="22"/>
                <w:szCs w:val="22"/>
              </w:rPr>
            </w:pPr>
            <w:r w:rsidRPr="007032A4">
              <w:rPr>
                <w:sz w:val="22"/>
                <w:szCs w:val="22"/>
              </w:rPr>
              <w:t>2,1</w:t>
            </w:r>
          </w:p>
        </w:tc>
        <w:tc>
          <w:tcPr>
            <w:tcW w:w="1581" w:type="dxa"/>
            <w:vAlign w:val="center"/>
          </w:tcPr>
          <w:p w:rsidR="00F37283" w:rsidRPr="007032A4" w:rsidRDefault="00F37283" w:rsidP="00C134EB">
            <w:pPr>
              <w:jc w:val="center"/>
              <w:rPr>
                <w:sz w:val="22"/>
                <w:szCs w:val="22"/>
              </w:rPr>
            </w:pPr>
            <w:r w:rsidRPr="007032A4">
              <w:rPr>
                <w:sz w:val="22"/>
                <w:szCs w:val="22"/>
              </w:rPr>
              <w:t>1,9</w:t>
            </w:r>
          </w:p>
        </w:tc>
        <w:tc>
          <w:tcPr>
            <w:tcW w:w="1580" w:type="dxa"/>
            <w:vAlign w:val="center"/>
          </w:tcPr>
          <w:p w:rsidR="00F37283" w:rsidRPr="007032A4" w:rsidRDefault="00F37283" w:rsidP="00C134EB">
            <w:pPr>
              <w:jc w:val="center"/>
              <w:rPr>
                <w:sz w:val="22"/>
                <w:szCs w:val="22"/>
              </w:rPr>
            </w:pPr>
            <w:r w:rsidRPr="007032A4">
              <w:rPr>
                <w:sz w:val="22"/>
                <w:szCs w:val="22"/>
              </w:rPr>
              <w:t>24,3</w:t>
            </w:r>
          </w:p>
        </w:tc>
        <w:tc>
          <w:tcPr>
            <w:tcW w:w="1580" w:type="dxa"/>
            <w:vAlign w:val="center"/>
          </w:tcPr>
          <w:p w:rsidR="00F37283" w:rsidRPr="007032A4" w:rsidRDefault="00F37283" w:rsidP="00C134EB">
            <w:pPr>
              <w:jc w:val="center"/>
              <w:rPr>
                <w:sz w:val="22"/>
                <w:szCs w:val="22"/>
              </w:rPr>
            </w:pPr>
            <w:r w:rsidRPr="007032A4">
              <w:rPr>
                <w:sz w:val="22"/>
                <w:szCs w:val="22"/>
              </w:rPr>
              <w:t>12,6</w:t>
            </w:r>
          </w:p>
        </w:tc>
        <w:tc>
          <w:tcPr>
            <w:tcW w:w="1581" w:type="dxa"/>
            <w:vAlign w:val="center"/>
          </w:tcPr>
          <w:p w:rsidR="00F37283" w:rsidRPr="007032A4" w:rsidRDefault="009E2070" w:rsidP="009E2070">
            <w:pPr>
              <w:jc w:val="center"/>
              <w:rPr>
                <w:sz w:val="22"/>
                <w:szCs w:val="22"/>
              </w:rPr>
            </w:pPr>
            <w:r w:rsidRPr="007032A4">
              <w:rPr>
                <w:sz w:val="22"/>
                <w:szCs w:val="22"/>
              </w:rPr>
              <w:t>58</w:t>
            </w:r>
            <w:r w:rsidR="00F37283" w:rsidRPr="007032A4">
              <w:rPr>
                <w:sz w:val="22"/>
                <w:szCs w:val="22"/>
              </w:rPr>
              <w:t>,</w:t>
            </w:r>
            <w:r w:rsidRPr="007032A4">
              <w:rPr>
                <w:sz w:val="22"/>
                <w:szCs w:val="22"/>
              </w:rPr>
              <w:t>4</w:t>
            </w:r>
          </w:p>
        </w:tc>
        <w:tc>
          <w:tcPr>
            <w:tcW w:w="1652" w:type="dxa"/>
            <w:vAlign w:val="center"/>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r w:rsidRPr="007032A4">
              <w:rPr>
                <w:sz w:val="22"/>
                <w:szCs w:val="22"/>
              </w:rPr>
              <w:t xml:space="preserve">Одиночное протяжение уличной </w:t>
            </w:r>
            <w:r w:rsidRPr="007032A4">
              <w:rPr>
                <w:b/>
                <w:sz w:val="22"/>
                <w:szCs w:val="22"/>
              </w:rPr>
              <w:t>канализационной</w:t>
            </w:r>
            <w:r w:rsidRPr="007032A4">
              <w:rPr>
                <w:sz w:val="22"/>
                <w:szCs w:val="22"/>
              </w:rPr>
              <w:t xml:space="preserve"> сети, </w:t>
            </w:r>
            <w:proofErr w:type="gramStart"/>
            <w:r w:rsidRPr="007032A4">
              <w:rPr>
                <w:sz w:val="22"/>
                <w:szCs w:val="22"/>
              </w:rPr>
              <w:t>м</w:t>
            </w:r>
            <w:proofErr w:type="gramEnd"/>
          </w:p>
        </w:tc>
        <w:tc>
          <w:tcPr>
            <w:tcW w:w="1652" w:type="dxa"/>
          </w:tcPr>
          <w:p w:rsidR="00F37283" w:rsidRPr="007032A4" w:rsidRDefault="00F37283" w:rsidP="00C134EB">
            <w:pPr>
              <w:jc w:val="center"/>
              <w:rPr>
                <w:sz w:val="22"/>
                <w:szCs w:val="22"/>
              </w:rPr>
            </w:pPr>
          </w:p>
        </w:tc>
      </w:tr>
      <w:tr w:rsidR="00F37283" w:rsidRPr="007032A4" w:rsidTr="00D47517">
        <w:trPr>
          <w:trHeight w:val="84"/>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267232</w:t>
            </w:r>
          </w:p>
        </w:tc>
        <w:tc>
          <w:tcPr>
            <w:tcW w:w="1580" w:type="dxa"/>
            <w:vAlign w:val="center"/>
          </w:tcPr>
          <w:p w:rsidR="00F37283" w:rsidRPr="007032A4" w:rsidRDefault="00F37283" w:rsidP="00C134EB">
            <w:pPr>
              <w:jc w:val="center"/>
              <w:rPr>
                <w:sz w:val="22"/>
                <w:szCs w:val="22"/>
              </w:rPr>
            </w:pPr>
            <w:r w:rsidRPr="007032A4">
              <w:rPr>
                <w:sz w:val="22"/>
                <w:szCs w:val="22"/>
              </w:rPr>
              <w:t>267232</w:t>
            </w:r>
          </w:p>
        </w:tc>
        <w:tc>
          <w:tcPr>
            <w:tcW w:w="1581" w:type="dxa"/>
            <w:vAlign w:val="center"/>
          </w:tcPr>
          <w:p w:rsidR="00F37283" w:rsidRPr="007032A4" w:rsidRDefault="00F37283" w:rsidP="00C134EB">
            <w:pPr>
              <w:jc w:val="center"/>
              <w:rPr>
                <w:sz w:val="22"/>
                <w:szCs w:val="22"/>
              </w:rPr>
            </w:pPr>
            <w:r w:rsidRPr="007032A4">
              <w:rPr>
                <w:sz w:val="22"/>
                <w:szCs w:val="22"/>
              </w:rPr>
              <w:t>360006</w:t>
            </w:r>
          </w:p>
        </w:tc>
        <w:tc>
          <w:tcPr>
            <w:tcW w:w="1580" w:type="dxa"/>
            <w:vAlign w:val="center"/>
          </w:tcPr>
          <w:p w:rsidR="00F37283" w:rsidRPr="007032A4" w:rsidRDefault="00F37283" w:rsidP="00C134EB">
            <w:pPr>
              <w:jc w:val="center"/>
              <w:rPr>
                <w:sz w:val="22"/>
                <w:szCs w:val="22"/>
              </w:rPr>
            </w:pPr>
            <w:r w:rsidRPr="007032A4">
              <w:rPr>
                <w:sz w:val="22"/>
                <w:szCs w:val="22"/>
              </w:rPr>
              <w:t>484221</w:t>
            </w:r>
          </w:p>
        </w:tc>
        <w:tc>
          <w:tcPr>
            <w:tcW w:w="1580" w:type="dxa"/>
            <w:vAlign w:val="center"/>
          </w:tcPr>
          <w:p w:rsidR="00F37283" w:rsidRPr="007032A4" w:rsidRDefault="00F37283" w:rsidP="00C134EB">
            <w:pPr>
              <w:jc w:val="center"/>
              <w:rPr>
                <w:sz w:val="22"/>
                <w:szCs w:val="22"/>
              </w:rPr>
            </w:pPr>
            <w:r w:rsidRPr="007032A4">
              <w:rPr>
                <w:sz w:val="22"/>
                <w:szCs w:val="22"/>
              </w:rPr>
              <w:t>484221</w:t>
            </w:r>
          </w:p>
        </w:tc>
        <w:tc>
          <w:tcPr>
            <w:tcW w:w="1581" w:type="dxa"/>
            <w:vAlign w:val="center"/>
          </w:tcPr>
          <w:p w:rsidR="00F37283" w:rsidRPr="007032A4" w:rsidRDefault="00F37283" w:rsidP="00C134EB">
            <w:pPr>
              <w:jc w:val="center"/>
              <w:rPr>
                <w:sz w:val="22"/>
                <w:szCs w:val="22"/>
              </w:rPr>
            </w:pPr>
            <w:r w:rsidRPr="007032A4">
              <w:rPr>
                <w:sz w:val="22"/>
                <w:szCs w:val="22"/>
              </w:rPr>
              <w:t>484221</w:t>
            </w:r>
          </w:p>
        </w:tc>
        <w:tc>
          <w:tcPr>
            <w:tcW w:w="1652" w:type="dxa"/>
            <w:vAlign w:val="center"/>
          </w:tcPr>
          <w:p w:rsidR="00F37283" w:rsidRPr="007032A4" w:rsidRDefault="00F37283" w:rsidP="00C134EB">
            <w:pPr>
              <w:jc w:val="center"/>
              <w:rPr>
                <w:sz w:val="22"/>
                <w:szCs w:val="22"/>
              </w:rPr>
            </w:pPr>
            <w:r w:rsidRPr="007032A4">
              <w:rPr>
                <w:sz w:val="22"/>
                <w:szCs w:val="22"/>
              </w:rPr>
              <w:t>181,2</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41965</w:t>
            </w:r>
          </w:p>
        </w:tc>
        <w:tc>
          <w:tcPr>
            <w:tcW w:w="1580" w:type="dxa"/>
            <w:vAlign w:val="center"/>
          </w:tcPr>
          <w:p w:rsidR="00F37283" w:rsidRPr="007032A4" w:rsidRDefault="00F37283" w:rsidP="00C134EB">
            <w:pPr>
              <w:jc w:val="center"/>
              <w:rPr>
                <w:sz w:val="22"/>
                <w:szCs w:val="22"/>
              </w:rPr>
            </w:pPr>
            <w:r w:rsidRPr="007032A4">
              <w:rPr>
                <w:sz w:val="22"/>
                <w:szCs w:val="22"/>
              </w:rPr>
              <w:t>41965</w:t>
            </w:r>
          </w:p>
        </w:tc>
        <w:tc>
          <w:tcPr>
            <w:tcW w:w="1581" w:type="dxa"/>
            <w:vAlign w:val="center"/>
          </w:tcPr>
          <w:p w:rsidR="00F37283" w:rsidRPr="007032A4" w:rsidRDefault="00F37283" w:rsidP="00C134EB">
            <w:pPr>
              <w:jc w:val="center"/>
              <w:rPr>
                <w:sz w:val="22"/>
                <w:szCs w:val="22"/>
              </w:rPr>
            </w:pPr>
            <w:r w:rsidRPr="007032A4">
              <w:rPr>
                <w:sz w:val="22"/>
                <w:szCs w:val="22"/>
              </w:rPr>
              <w:t>41965</w:t>
            </w:r>
          </w:p>
        </w:tc>
        <w:tc>
          <w:tcPr>
            <w:tcW w:w="1580" w:type="dxa"/>
            <w:vAlign w:val="center"/>
          </w:tcPr>
          <w:p w:rsidR="00F37283" w:rsidRPr="007032A4" w:rsidRDefault="00F37283" w:rsidP="00C134EB">
            <w:pPr>
              <w:jc w:val="center"/>
              <w:rPr>
                <w:sz w:val="22"/>
                <w:szCs w:val="22"/>
              </w:rPr>
            </w:pPr>
            <w:r w:rsidRPr="007032A4">
              <w:rPr>
                <w:sz w:val="22"/>
                <w:szCs w:val="22"/>
              </w:rPr>
              <w:t>166200</w:t>
            </w:r>
          </w:p>
        </w:tc>
        <w:tc>
          <w:tcPr>
            <w:tcW w:w="1580" w:type="dxa"/>
            <w:vAlign w:val="center"/>
          </w:tcPr>
          <w:p w:rsidR="00F37283" w:rsidRPr="007032A4" w:rsidRDefault="00F37283" w:rsidP="00C134EB">
            <w:pPr>
              <w:jc w:val="center"/>
              <w:rPr>
                <w:sz w:val="22"/>
                <w:szCs w:val="22"/>
              </w:rPr>
            </w:pPr>
            <w:r w:rsidRPr="007032A4">
              <w:rPr>
                <w:sz w:val="22"/>
                <w:szCs w:val="22"/>
              </w:rPr>
              <w:t>166200</w:t>
            </w:r>
          </w:p>
        </w:tc>
        <w:tc>
          <w:tcPr>
            <w:tcW w:w="1581" w:type="dxa"/>
            <w:vAlign w:val="center"/>
          </w:tcPr>
          <w:p w:rsidR="00F37283" w:rsidRPr="007032A4" w:rsidRDefault="00F37283" w:rsidP="00C134EB">
            <w:pPr>
              <w:jc w:val="center"/>
              <w:rPr>
                <w:sz w:val="22"/>
                <w:szCs w:val="22"/>
              </w:rPr>
            </w:pPr>
            <w:r w:rsidRPr="007032A4">
              <w:rPr>
                <w:sz w:val="22"/>
                <w:szCs w:val="22"/>
              </w:rPr>
              <w:t>166200</w:t>
            </w:r>
          </w:p>
        </w:tc>
        <w:tc>
          <w:tcPr>
            <w:tcW w:w="1652" w:type="dxa"/>
            <w:vAlign w:val="center"/>
          </w:tcPr>
          <w:p w:rsidR="00F37283" w:rsidRPr="007032A4" w:rsidRDefault="00F37283" w:rsidP="00C134EB">
            <w:pPr>
              <w:jc w:val="center"/>
              <w:rPr>
                <w:sz w:val="22"/>
                <w:szCs w:val="22"/>
              </w:rPr>
            </w:pPr>
            <w:r w:rsidRPr="007032A4">
              <w:rPr>
                <w:sz w:val="22"/>
                <w:szCs w:val="22"/>
              </w:rPr>
              <w:t>396,0</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lastRenderedPageBreak/>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15,7</w:t>
            </w:r>
          </w:p>
        </w:tc>
        <w:tc>
          <w:tcPr>
            <w:tcW w:w="1580" w:type="dxa"/>
            <w:vAlign w:val="center"/>
          </w:tcPr>
          <w:p w:rsidR="00F37283" w:rsidRPr="007032A4" w:rsidRDefault="00F37283" w:rsidP="00C134EB">
            <w:pPr>
              <w:jc w:val="center"/>
              <w:rPr>
                <w:sz w:val="22"/>
                <w:szCs w:val="22"/>
              </w:rPr>
            </w:pPr>
            <w:r w:rsidRPr="007032A4">
              <w:rPr>
                <w:sz w:val="22"/>
                <w:szCs w:val="22"/>
              </w:rPr>
              <w:t>15,7</w:t>
            </w:r>
          </w:p>
        </w:tc>
        <w:tc>
          <w:tcPr>
            <w:tcW w:w="1581" w:type="dxa"/>
            <w:vAlign w:val="center"/>
          </w:tcPr>
          <w:p w:rsidR="00F37283" w:rsidRPr="007032A4" w:rsidRDefault="00F37283" w:rsidP="00C134EB">
            <w:pPr>
              <w:jc w:val="center"/>
              <w:rPr>
                <w:sz w:val="22"/>
                <w:szCs w:val="22"/>
              </w:rPr>
            </w:pPr>
            <w:r w:rsidRPr="007032A4">
              <w:rPr>
                <w:sz w:val="22"/>
                <w:szCs w:val="22"/>
              </w:rPr>
              <w:t>11,7</w:t>
            </w:r>
          </w:p>
        </w:tc>
        <w:tc>
          <w:tcPr>
            <w:tcW w:w="1580" w:type="dxa"/>
            <w:vAlign w:val="center"/>
          </w:tcPr>
          <w:p w:rsidR="00F37283" w:rsidRPr="007032A4" w:rsidRDefault="00F37283" w:rsidP="00C134EB">
            <w:pPr>
              <w:jc w:val="center"/>
              <w:rPr>
                <w:sz w:val="22"/>
                <w:szCs w:val="22"/>
              </w:rPr>
            </w:pPr>
            <w:r w:rsidRPr="007032A4">
              <w:rPr>
                <w:sz w:val="22"/>
                <w:szCs w:val="22"/>
              </w:rPr>
              <w:t>34,3</w:t>
            </w:r>
          </w:p>
        </w:tc>
        <w:tc>
          <w:tcPr>
            <w:tcW w:w="1580" w:type="dxa"/>
            <w:vAlign w:val="center"/>
          </w:tcPr>
          <w:p w:rsidR="00F37283" w:rsidRPr="007032A4" w:rsidRDefault="00F37283" w:rsidP="00C134EB">
            <w:pPr>
              <w:jc w:val="center"/>
              <w:rPr>
                <w:sz w:val="22"/>
                <w:szCs w:val="22"/>
              </w:rPr>
            </w:pPr>
            <w:r w:rsidRPr="007032A4">
              <w:rPr>
                <w:sz w:val="22"/>
                <w:szCs w:val="22"/>
              </w:rPr>
              <w:t>34,3</w:t>
            </w:r>
          </w:p>
        </w:tc>
        <w:tc>
          <w:tcPr>
            <w:tcW w:w="1581" w:type="dxa"/>
            <w:vAlign w:val="center"/>
          </w:tcPr>
          <w:p w:rsidR="00F37283" w:rsidRPr="007032A4" w:rsidRDefault="00F37283" w:rsidP="00C134EB">
            <w:pPr>
              <w:jc w:val="center"/>
              <w:rPr>
                <w:sz w:val="22"/>
                <w:szCs w:val="22"/>
              </w:rPr>
            </w:pPr>
            <w:r w:rsidRPr="007032A4">
              <w:rPr>
                <w:sz w:val="22"/>
                <w:szCs w:val="22"/>
              </w:rPr>
              <w:t>34,3</w:t>
            </w:r>
          </w:p>
        </w:tc>
        <w:tc>
          <w:tcPr>
            <w:tcW w:w="1652" w:type="dxa"/>
            <w:vAlign w:val="center"/>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proofErr w:type="gramStart"/>
            <w:r w:rsidRPr="007032A4">
              <w:rPr>
                <w:sz w:val="22"/>
                <w:szCs w:val="22"/>
              </w:rPr>
              <w:t>в том числе нуждающейся в замене, м</w:t>
            </w:r>
            <w:proofErr w:type="gramEnd"/>
          </w:p>
        </w:tc>
        <w:tc>
          <w:tcPr>
            <w:tcW w:w="1652" w:type="dxa"/>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203045</w:t>
            </w:r>
          </w:p>
        </w:tc>
        <w:tc>
          <w:tcPr>
            <w:tcW w:w="1580" w:type="dxa"/>
            <w:vAlign w:val="center"/>
          </w:tcPr>
          <w:p w:rsidR="00F37283" w:rsidRPr="007032A4" w:rsidRDefault="00F37283" w:rsidP="00C134EB">
            <w:pPr>
              <w:jc w:val="center"/>
              <w:rPr>
                <w:sz w:val="22"/>
                <w:szCs w:val="22"/>
              </w:rPr>
            </w:pPr>
            <w:r w:rsidRPr="007032A4">
              <w:rPr>
                <w:sz w:val="22"/>
                <w:szCs w:val="22"/>
              </w:rPr>
              <w:t>209820</w:t>
            </w:r>
          </w:p>
        </w:tc>
        <w:tc>
          <w:tcPr>
            <w:tcW w:w="1581" w:type="dxa"/>
            <w:vAlign w:val="center"/>
          </w:tcPr>
          <w:p w:rsidR="00F37283" w:rsidRPr="007032A4" w:rsidRDefault="00F37283" w:rsidP="00C134EB">
            <w:pPr>
              <w:jc w:val="center"/>
              <w:rPr>
                <w:sz w:val="22"/>
                <w:szCs w:val="22"/>
              </w:rPr>
            </w:pPr>
            <w:r w:rsidRPr="007032A4">
              <w:rPr>
                <w:sz w:val="22"/>
                <w:szCs w:val="22"/>
              </w:rPr>
              <w:t>226845</w:t>
            </w:r>
          </w:p>
        </w:tc>
        <w:tc>
          <w:tcPr>
            <w:tcW w:w="1580" w:type="dxa"/>
            <w:vAlign w:val="center"/>
          </w:tcPr>
          <w:p w:rsidR="00F37283" w:rsidRPr="007032A4" w:rsidRDefault="00F37283" w:rsidP="00C134EB">
            <w:pPr>
              <w:jc w:val="center"/>
              <w:rPr>
                <w:sz w:val="22"/>
                <w:szCs w:val="22"/>
              </w:rPr>
            </w:pPr>
            <w:r w:rsidRPr="007032A4">
              <w:rPr>
                <w:sz w:val="22"/>
                <w:szCs w:val="22"/>
              </w:rPr>
              <w:t>339845</w:t>
            </w:r>
          </w:p>
        </w:tc>
        <w:tc>
          <w:tcPr>
            <w:tcW w:w="1580" w:type="dxa"/>
            <w:vAlign w:val="center"/>
          </w:tcPr>
          <w:p w:rsidR="00F37283" w:rsidRPr="007032A4" w:rsidRDefault="00F37283" w:rsidP="00C134EB">
            <w:pPr>
              <w:jc w:val="center"/>
              <w:rPr>
                <w:sz w:val="22"/>
                <w:szCs w:val="22"/>
              </w:rPr>
            </w:pPr>
            <w:r w:rsidRPr="007032A4">
              <w:rPr>
                <w:sz w:val="22"/>
                <w:szCs w:val="22"/>
              </w:rPr>
              <w:t>340785</w:t>
            </w:r>
          </w:p>
        </w:tc>
        <w:tc>
          <w:tcPr>
            <w:tcW w:w="1581" w:type="dxa"/>
            <w:vAlign w:val="center"/>
          </w:tcPr>
          <w:p w:rsidR="00F37283" w:rsidRPr="007032A4" w:rsidRDefault="009E2070" w:rsidP="00C134EB">
            <w:pPr>
              <w:jc w:val="center"/>
              <w:rPr>
                <w:sz w:val="22"/>
                <w:szCs w:val="22"/>
              </w:rPr>
            </w:pPr>
            <w:r w:rsidRPr="007032A4">
              <w:rPr>
                <w:sz w:val="22"/>
                <w:szCs w:val="22"/>
              </w:rPr>
              <w:t>361640</w:t>
            </w:r>
          </w:p>
        </w:tc>
        <w:tc>
          <w:tcPr>
            <w:tcW w:w="1652" w:type="dxa"/>
            <w:vAlign w:val="center"/>
          </w:tcPr>
          <w:p w:rsidR="00F37283" w:rsidRPr="007032A4" w:rsidRDefault="00F37283" w:rsidP="009E2070">
            <w:pPr>
              <w:jc w:val="center"/>
              <w:rPr>
                <w:sz w:val="22"/>
                <w:szCs w:val="22"/>
              </w:rPr>
            </w:pPr>
            <w:r w:rsidRPr="007032A4">
              <w:rPr>
                <w:sz w:val="22"/>
                <w:szCs w:val="22"/>
              </w:rPr>
              <w:t>1</w:t>
            </w:r>
            <w:r w:rsidR="009E2070" w:rsidRPr="007032A4">
              <w:rPr>
                <w:sz w:val="22"/>
                <w:szCs w:val="22"/>
              </w:rPr>
              <w:t>78</w:t>
            </w:r>
            <w:r w:rsidRPr="007032A4">
              <w:rPr>
                <w:sz w:val="22"/>
                <w:szCs w:val="22"/>
              </w:rPr>
              <w:t>,</w:t>
            </w:r>
            <w:r w:rsidR="009E2070" w:rsidRPr="007032A4">
              <w:rPr>
                <w:sz w:val="22"/>
                <w:szCs w:val="22"/>
              </w:rPr>
              <w:t>1</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32320</w:t>
            </w:r>
          </w:p>
        </w:tc>
        <w:tc>
          <w:tcPr>
            <w:tcW w:w="1580" w:type="dxa"/>
            <w:vAlign w:val="center"/>
          </w:tcPr>
          <w:p w:rsidR="00F37283" w:rsidRPr="007032A4" w:rsidRDefault="00F37283" w:rsidP="00C134EB">
            <w:pPr>
              <w:jc w:val="center"/>
              <w:rPr>
                <w:sz w:val="22"/>
                <w:szCs w:val="22"/>
              </w:rPr>
            </w:pPr>
            <w:r w:rsidRPr="007032A4">
              <w:rPr>
                <w:sz w:val="22"/>
                <w:szCs w:val="22"/>
              </w:rPr>
              <w:t>33200</w:t>
            </w:r>
          </w:p>
        </w:tc>
        <w:tc>
          <w:tcPr>
            <w:tcW w:w="1581" w:type="dxa"/>
            <w:vAlign w:val="center"/>
          </w:tcPr>
          <w:p w:rsidR="00F37283" w:rsidRPr="007032A4" w:rsidRDefault="00F37283" w:rsidP="00C134EB">
            <w:pPr>
              <w:jc w:val="center"/>
              <w:rPr>
                <w:sz w:val="22"/>
                <w:szCs w:val="22"/>
              </w:rPr>
            </w:pPr>
            <w:r w:rsidRPr="007032A4">
              <w:rPr>
                <w:sz w:val="22"/>
                <w:szCs w:val="22"/>
              </w:rPr>
              <w:t>29920</w:t>
            </w:r>
          </w:p>
        </w:tc>
        <w:tc>
          <w:tcPr>
            <w:tcW w:w="1580" w:type="dxa"/>
            <w:vAlign w:val="center"/>
          </w:tcPr>
          <w:p w:rsidR="00F37283" w:rsidRPr="007032A4" w:rsidRDefault="00F37283" w:rsidP="00C134EB">
            <w:pPr>
              <w:jc w:val="center"/>
              <w:rPr>
                <w:sz w:val="22"/>
                <w:szCs w:val="22"/>
              </w:rPr>
            </w:pPr>
            <w:r w:rsidRPr="007032A4">
              <w:rPr>
                <w:sz w:val="22"/>
                <w:szCs w:val="22"/>
              </w:rPr>
              <w:t>136400</w:t>
            </w:r>
          </w:p>
        </w:tc>
        <w:tc>
          <w:tcPr>
            <w:tcW w:w="1580" w:type="dxa"/>
            <w:vAlign w:val="center"/>
          </w:tcPr>
          <w:p w:rsidR="00F37283" w:rsidRPr="007032A4" w:rsidRDefault="00F37283" w:rsidP="00C134EB">
            <w:pPr>
              <w:jc w:val="center"/>
              <w:rPr>
                <w:sz w:val="22"/>
                <w:szCs w:val="22"/>
              </w:rPr>
            </w:pPr>
            <w:r w:rsidRPr="007032A4">
              <w:rPr>
                <w:sz w:val="22"/>
                <w:szCs w:val="22"/>
              </w:rPr>
              <w:t>136380</w:t>
            </w:r>
          </w:p>
        </w:tc>
        <w:tc>
          <w:tcPr>
            <w:tcW w:w="1581" w:type="dxa"/>
            <w:vAlign w:val="center"/>
          </w:tcPr>
          <w:p w:rsidR="00F37283" w:rsidRPr="007032A4" w:rsidRDefault="00F37283" w:rsidP="00C134EB">
            <w:pPr>
              <w:jc w:val="center"/>
              <w:rPr>
                <w:sz w:val="22"/>
                <w:szCs w:val="22"/>
              </w:rPr>
            </w:pPr>
            <w:r w:rsidRPr="007032A4">
              <w:rPr>
                <w:sz w:val="22"/>
                <w:szCs w:val="22"/>
              </w:rPr>
              <w:t>153220</w:t>
            </w:r>
          </w:p>
        </w:tc>
        <w:tc>
          <w:tcPr>
            <w:tcW w:w="1652" w:type="dxa"/>
            <w:vAlign w:val="center"/>
          </w:tcPr>
          <w:p w:rsidR="00F37283" w:rsidRPr="007032A4" w:rsidRDefault="00F37283" w:rsidP="00C134EB">
            <w:pPr>
              <w:jc w:val="center"/>
              <w:rPr>
                <w:sz w:val="22"/>
                <w:szCs w:val="22"/>
              </w:rPr>
            </w:pPr>
            <w:r w:rsidRPr="007032A4">
              <w:rPr>
                <w:sz w:val="22"/>
                <w:szCs w:val="22"/>
              </w:rPr>
              <w:t>474,1</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15,9</w:t>
            </w:r>
          </w:p>
        </w:tc>
        <w:tc>
          <w:tcPr>
            <w:tcW w:w="1580" w:type="dxa"/>
            <w:vAlign w:val="center"/>
          </w:tcPr>
          <w:p w:rsidR="00F37283" w:rsidRPr="007032A4" w:rsidRDefault="00F37283" w:rsidP="00C134EB">
            <w:pPr>
              <w:jc w:val="center"/>
              <w:rPr>
                <w:sz w:val="22"/>
                <w:szCs w:val="22"/>
              </w:rPr>
            </w:pPr>
            <w:r w:rsidRPr="007032A4">
              <w:rPr>
                <w:sz w:val="22"/>
                <w:szCs w:val="22"/>
              </w:rPr>
              <w:t>15,8</w:t>
            </w:r>
          </w:p>
        </w:tc>
        <w:tc>
          <w:tcPr>
            <w:tcW w:w="1581" w:type="dxa"/>
            <w:vAlign w:val="center"/>
          </w:tcPr>
          <w:p w:rsidR="00F37283" w:rsidRPr="007032A4" w:rsidRDefault="00F37283" w:rsidP="00C134EB">
            <w:pPr>
              <w:jc w:val="center"/>
              <w:rPr>
                <w:sz w:val="22"/>
                <w:szCs w:val="22"/>
              </w:rPr>
            </w:pPr>
            <w:r w:rsidRPr="007032A4">
              <w:rPr>
                <w:sz w:val="22"/>
                <w:szCs w:val="22"/>
              </w:rPr>
              <w:t>13,2</w:t>
            </w:r>
          </w:p>
        </w:tc>
        <w:tc>
          <w:tcPr>
            <w:tcW w:w="1580" w:type="dxa"/>
            <w:vAlign w:val="center"/>
          </w:tcPr>
          <w:p w:rsidR="00F37283" w:rsidRPr="007032A4" w:rsidRDefault="00F37283" w:rsidP="00C134EB">
            <w:pPr>
              <w:jc w:val="center"/>
              <w:rPr>
                <w:sz w:val="22"/>
                <w:szCs w:val="22"/>
              </w:rPr>
            </w:pPr>
            <w:r w:rsidRPr="007032A4">
              <w:rPr>
                <w:sz w:val="22"/>
                <w:szCs w:val="22"/>
              </w:rPr>
              <w:t>40,1</w:t>
            </w:r>
          </w:p>
        </w:tc>
        <w:tc>
          <w:tcPr>
            <w:tcW w:w="1580" w:type="dxa"/>
            <w:vAlign w:val="center"/>
          </w:tcPr>
          <w:p w:rsidR="00F37283" w:rsidRPr="007032A4" w:rsidRDefault="00F37283" w:rsidP="00C134EB">
            <w:pPr>
              <w:jc w:val="center"/>
              <w:rPr>
                <w:sz w:val="22"/>
                <w:szCs w:val="22"/>
              </w:rPr>
            </w:pPr>
            <w:r w:rsidRPr="007032A4">
              <w:rPr>
                <w:sz w:val="22"/>
                <w:szCs w:val="22"/>
              </w:rPr>
              <w:t>40,0</w:t>
            </w:r>
          </w:p>
        </w:tc>
        <w:tc>
          <w:tcPr>
            <w:tcW w:w="1581" w:type="dxa"/>
            <w:vAlign w:val="center"/>
          </w:tcPr>
          <w:p w:rsidR="00F37283" w:rsidRPr="007032A4" w:rsidRDefault="00F37283" w:rsidP="009E2070">
            <w:pPr>
              <w:jc w:val="center"/>
              <w:rPr>
                <w:sz w:val="22"/>
                <w:szCs w:val="22"/>
              </w:rPr>
            </w:pPr>
            <w:r w:rsidRPr="007032A4">
              <w:rPr>
                <w:sz w:val="22"/>
                <w:szCs w:val="22"/>
              </w:rPr>
              <w:t>4</w:t>
            </w:r>
            <w:r w:rsidR="009E2070" w:rsidRPr="007032A4">
              <w:rPr>
                <w:sz w:val="22"/>
                <w:szCs w:val="22"/>
              </w:rPr>
              <w:t>2</w:t>
            </w:r>
            <w:r w:rsidRPr="007032A4">
              <w:rPr>
                <w:sz w:val="22"/>
                <w:szCs w:val="22"/>
              </w:rPr>
              <w:t>,</w:t>
            </w:r>
            <w:r w:rsidR="009E2070" w:rsidRPr="007032A4">
              <w:rPr>
                <w:sz w:val="22"/>
                <w:szCs w:val="22"/>
              </w:rPr>
              <w:t>4</w:t>
            </w:r>
          </w:p>
        </w:tc>
        <w:tc>
          <w:tcPr>
            <w:tcW w:w="1652" w:type="dxa"/>
            <w:vAlign w:val="center"/>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p>
        </w:tc>
        <w:tc>
          <w:tcPr>
            <w:tcW w:w="9482" w:type="dxa"/>
            <w:gridSpan w:val="6"/>
            <w:vAlign w:val="bottom"/>
          </w:tcPr>
          <w:p w:rsidR="00F37283" w:rsidRPr="007032A4" w:rsidRDefault="00F37283" w:rsidP="00C134EB">
            <w:pPr>
              <w:jc w:val="center"/>
              <w:rPr>
                <w:sz w:val="22"/>
                <w:szCs w:val="22"/>
              </w:rPr>
            </w:pPr>
            <w:r w:rsidRPr="007032A4">
              <w:rPr>
                <w:sz w:val="22"/>
                <w:szCs w:val="22"/>
              </w:rPr>
              <w:t xml:space="preserve">Одиночное протяжение уличной канализационной сети, которая заменена и отремонтирована за отчетный год, </w:t>
            </w:r>
            <w:proofErr w:type="gramStart"/>
            <w:r w:rsidRPr="007032A4">
              <w:rPr>
                <w:sz w:val="22"/>
                <w:szCs w:val="22"/>
              </w:rPr>
              <w:t>м</w:t>
            </w:r>
            <w:proofErr w:type="gramEnd"/>
          </w:p>
        </w:tc>
        <w:tc>
          <w:tcPr>
            <w:tcW w:w="1652" w:type="dxa"/>
          </w:tcPr>
          <w:p w:rsidR="00F37283" w:rsidRPr="007032A4" w:rsidRDefault="00F37283" w:rsidP="00C134EB">
            <w:pPr>
              <w:jc w:val="center"/>
              <w:rPr>
                <w:sz w:val="22"/>
                <w:szCs w:val="22"/>
              </w:rPr>
            </w:pP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Гатчинский муниципальный район</w:t>
            </w:r>
          </w:p>
        </w:tc>
        <w:tc>
          <w:tcPr>
            <w:tcW w:w="1580" w:type="dxa"/>
            <w:vAlign w:val="center"/>
          </w:tcPr>
          <w:p w:rsidR="00F37283" w:rsidRPr="007032A4" w:rsidRDefault="00F37283" w:rsidP="00C134EB">
            <w:pPr>
              <w:jc w:val="center"/>
              <w:rPr>
                <w:sz w:val="22"/>
                <w:szCs w:val="22"/>
              </w:rPr>
            </w:pPr>
            <w:r w:rsidRPr="007032A4">
              <w:rPr>
                <w:sz w:val="22"/>
                <w:szCs w:val="22"/>
              </w:rPr>
              <w:t>576</w:t>
            </w:r>
          </w:p>
        </w:tc>
        <w:tc>
          <w:tcPr>
            <w:tcW w:w="1580" w:type="dxa"/>
            <w:vAlign w:val="center"/>
          </w:tcPr>
          <w:p w:rsidR="00F37283" w:rsidRPr="007032A4" w:rsidRDefault="00F37283" w:rsidP="00C134EB">
            <w:pPr>
              <w:jc w:val="center"/>
              <w:rPr>
                <w:sz w:val="22"/>
                <w:szCs w:val="22"/>
              </w:rPr>
            </w:pPr>
            <w:r w:rsidRPr="007032A4">
              <w:rPr>
                <w:sz w:val="22"/>
                <w:szCs w:val="22"/>
              </w:rPr>
              <w:t>1231,1</w:t>
            </w:r>
          </w:p>
        </w:tc>
        <w:tc>
          <w:tcPr>
            <w:tcW w:w="1581" w:type="dxa"/>
            <w:vAlign w:val="center"/>
          </w:tcPr>
          <w:p w:rsidR="00F37283" w:rsidRPr="007032A4" w:rsidRDefault="00F37283" w:rsidP="00C134EB">
            <w:pPr>
              <w:jc w:val="center"/>
              <w:rPr>
                <w:sz w:val="22"/>
                <w:szCs w:val="22"/>
              </w:rPr>
            </w:pPr>
            <w:r w:rsidRPr="007032A4">
              <w:rPr>
                <w:sz w:val="22"/>
                <w:szCs w:val="22"/>
              </w:rPr>
              <w:t>1398</w:t>
            </w:r>
          </w:p>
        </w:tc>
        <w:tc>
          <w:tcPr>
            <w:tcW w:w="1580" w:type="dxa"/>
            <w:vAlign w:val="center"/>
          </w:tcPr>
          <w:p w:rsidR="00F37283" w:rsidRPr="007032A4" w:rsidRDefault="00F37283" w:rsidP="00C134EB">
            <w:pPr>
              <w:jc w:val="center"/>
              <w:rPr>
                <w:sz w:val="22"/>
                <w:szCs w:val="22"/>
              </w:rPr>
            </w:pPr>
            <w:r w:rsidRPr="007032A4">
              <w:rPr>
                <w:sz w:val="22"/>
                <w:szCs w:val="22"/>
              </w:rPr>
              <w:t>395</w:t>
            </w:r>
          </w:p>
        </w:tc>
        <w:tc>
          <w:tcPr>
            <w:tcW w:w="1580" w:type="dxa"/>
            <w:vAlign w:val="center"/>
          </w:tcPr>
          <w:p w:rsidR="00F37283" w:rsidRPr="007032A4" w:rsidRDefault="00F37283" w:rsidP="00C134EB">
            <w:pPr>
              <w:jc w:val="center"/>
              <w:rPr>
                <w:sz w:val="22"/>
                <w:szCs w:val="22"/>
              </w:rPr>
            </w:pPr>
            <w:r w:rsidRPr="007032A4">
              <w:rPr>
                <w:sz w:val="22"/>
                <w:szCs w:val="22"/>
              </w:rPr>
              <w:t>750</w:t>
            </w:r>
          </w:p>
        </w:tc>
        <w:tc>
          <w:tcPr>
            <w:tcW w:w="1581" w:type="dxa"/>
            <w:vAlign w:val="center"/>
          </w:tcPr>
          <w:p w:rsidR="00F37283" w:rsidRPr="007032A4" w:rsidRDefault="009E2070" w:rsidP="00C134EB">
            <w:pPr>
              <w:jc w:val="center"/>
              <w:rPr>
                <w:sz w:val="22"/>
                <w:szCs w:val="22"/>
              </w:rPr>
            </w:pPr>
            <w:r w:rsidRPr="007032A4">
              <w:rPr>
                <w:sz w:val="22"/>
                <w:szCs w:val="22"/>
              </w:rPr>
              <w:t>1890</w:t>
            </w:r>
          </w:p>
        </w:tc>
        <w:tc>
          <w:tcPr>
            <w:tcW w:w="1652" w:type="dxa"/>
            <w:vAlign w:val="center"/>
          </w:tcPr>
          <w:p w:rsidR="00F37283" w:rsidRPr="007032A4" w:rsidRDefault="009E2070" w:rsidP="00C134EB">
            <w:pPr>
              <w:jc w:val="center"/>
              <w:rPr>
                <w:sz w:val="22"/>
                <w:szCs w:val="22"/>
              </w:rPr>
            </w:pPr>
            <w:r w:rsidRPr="007032A4">
              <w:rPr>
                <w:sz w:val="22"/>
                <w:szCs w:val="22"/>
              </w:rPr>
              <w:t>328,1</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МО «Город Гатчина»</w:t>
            </w:r>
          </w:p>
        </w:tc>
        <w:tc>
          <w:tcPr>
            <w:tcW w:w="1580" w:type="dxa"/>
            <w:vAlign w:val="center"/>
          </w:tcPr>
          <w:p w:rsidR="00F37283" w:rsidRPr="007032A4" w:rsidRDefault="00F37283" w:rsidP="00C134EB">
            <w:pPr>
              <w:jc w:val="center"/>
              <w:rPr>
                <w:sz w:val="22"/>
                <w:szCs w:val="22"/>
              </w:rPr>
            </w:pPr>
            <w:r w:rsidRPr="007032A4">
              <w:rPr>
                <w:sz w:val="22"/>
                <w:szCs w:val="22"/>
              </w:rPr>
              <w:t>239</w:t>
            </w:r>
          </w:p>
        </w:tc>
        <w:tc>
          <w:tcPr>
            <w:tcW w:w="1580" w:type="dxa"/>
            <w:vAlign w:val="center"/>
          </w:tcPr>
          <w:p w:rsidR="00F37283" w:rsidRPr="007032A4" w:rsidRDefault="00F37283" w:rsidP="00C134EB">
            <w:pPr>
              <w:jc w:val="center"/>
              <w:rPr>
                <w:sz w:val="22"/>
                <w:szCs w:val="22"/>
              </w:rPr>
            </w:pPr>
            <w:r w:rsidRPr="007032A4">
              <w:rPr>
                <w:sz w:val="22"/>
                <w:szCs w:val="22"/>
              </w:rPr>
              <w:t>270</w:t>
            </w:r>
          </w:p>
        </w:tc>
        <w:tc>
          <w:tcPr>
            <w:tcW w:w="1581" w:type="dxa"/>
            <w:vAlign w:val="center"/>
          </w:tcPr>
          <w:p w:rsidR="00F37283" w:rsidRPr="007032A4" w:rsidRDefault="00F37283" w:rsidP="00C134EB">
            <w:pPr>
              <w:jc w:val="center"/>
              <w:rPr>
                <w:sz w:val="22"/>
                <w:szCs w:val="22"/>
              </w:rPr>
            </w:pPr>
            <w:r w:rsidRPr="007032A4">
              <w:rPr>
                <w:sz w:val="22"/>
                <w:szCs w:val="22"/>
              </w:rPr>
              <w:t>98</w:t>
            </w:r>
          </w:p>
        </w:tc>
        <w:tc>
          <w:tcPr>
            <w:tcW w:w="1580" w:type="dxa"/>
            <w:vAlign w:val="center"/>
          </w:tcPr>
          <w:p w:rsidR="00F37283" w:rsidRPr="007032A4" w:rsidRDefault="00F37283" w:rsidP="00C134EB">
            <w:pPr>
              <w:jc w:val="center"/>
              <w:rPr>
                <w:sz w:val="22"/>
                <w:szCs w:val="22"/>
              </w:rPr>
            </w:pPr>
            <w:r w:rsidRPr="007032A4">
              <w:rPr>
                <w:sz w:val="22"/>
                <w:szCs w:val="22"/>
              </w:rPr>
              <w:t>255</w:t>
            </w:r>
          </w:p>
        </w:tc>
        <w:tc>
          <w:tcPr>
            <w:tcW w:w="1580" w:type="dxa"/>
            <w:vAlign w:val="center"/>
          </w:tcPr>
          <w:p w:rsidR="00F37283" w:rsidRPr="007032A4" w:rsidRDefault="00F37283" w:rsidP="00C134EB">
            <w:pPr>
              <w:jc w:val="center"/>
              <w:rPr>
                <w:sz w:val="22"/>
                <w:szCs w:val="22"/>
              </w:rPr>
            </w:pPr>
            <w:r w:rsidRPr="007032A4">
              <w:rPr>
                <w:sz w:val="22"/>
                <w:szCs w:val="22"/>
              </w:rPr>
              <w:t>20</w:t>
            </w:r>
          </w:p>
        </w:tc>
        <w:tc>
          <w:tcPr>
            <w:tcW w:w="1581" w:type="dxa"/>
            <w:vAlign w:val="center"/>
          </w:tcPr>
          <w:p w:rsidR="00F37283" w:rsidRPr="007032A4" w:rsidRDefault="00F37283" w:rsidP="00C134EB">
            <w:pPr>
              <w:jc w:val="center"/>
              <w:rPr>
                <w:sz w:val="22"/>
                <w:szCs w:val="22"/>
              </w:rPr>
            </w:pPr>
            <w:r w:rsidRPr="007032A4">
              <w:rPr>
                <w:sz w:val="22"/>
                <w:szCs w:val="22"/>
              </w:rPr>
              <w:t>207</w:t>
            </w:r>
          </w:p>
        </w:tc>
        <w:tc>
          <w:tcPr>
            <w:tcW w:w="1652" w:type="dxa"/>
            <w:vAlign w:val="center"/>
          </w:tcPr>
          <w:p w:rsidR="00F37283" w:rsidRPr="007032A4" w:rsidRDefault="00F37283" w:rsidP="00C134EB">
            <w:pPr>
              <w:jc w:val="center"/>
              <w:rPr>
                <w:sz w:val="22"/>
                <w:szCs w:val="22"/>
              </w:rPr>
            </w:pPr>
            <w:r w:rsidRPr="007032A4">
              <w:rPr>
                <w:sz w:val="22"/>
                <w:szCs w:val="22"/>
              </w:rPr>
              <w:t>86,6</w:t>
            </w:r>
          </w:p>
        </w:tc>
      </w:tr>
      <w:tr w:rsidR="00F37283" w:rsidRPr="007032A4" w:rsidTr="00D47517">
        <w:trPr>
          <w:trHeight w:val="20"/>
        </w:trPr>
        <w:tc>
          <w:tcPr>
            <w:tcW w:w="3652" w:type="dxa"/>
            <w:hideMark/>
          </w:tcPr>
          <w:p w:rsidR="00F37283" w:rsidRPr="007032A4" w:rsidRDefault="00F37283" w:rsidP="00C134EB">
            <w:pPr>
              <w:rPr>
                <w:sz w:val="22"/>
                <w:szCs w:val="22"/>
              </w:rPr>
            </w:pPr>
            <w:r w:rsidRPr="007032A4">
              <w:rPr>
                <w:sz w:val="22"/>
                <w:szCs w:val="22"/>
              </w:rPr>
              <w:t xml:space="preserve">МО «Город Гатчина» </w:t>
            </w:r>
            <w:proofErr w:type="gramStart"/>
            <w:r w:rsidRPr="007032A4">
              <w:rPr>
                <w:sz w:val="22"/>
                <w:szCs w:val="22"/>
              </w:rPr>
              <w:t>в</w:t>
            </w:r>
            <w:proofErr w:type="gramEnd"/>
            <w:r w:rsidRPr="007032A4">
              <w:rPr>
                <w:sz w:val="22"/>
                <w:szCs w:val="22"/>
              </w:rPr>
              <w:t xml:space="preserve"> % от ГМР</w:t>
            </w:r>
          </w:p>
        </w:tc>
        <w:tc>
          <w:tcPr>
            <w:tcW w:w="1580" w:type="dxa"/>
            <w:vAlign w:val="center"/>
          </w:tcPr>
          <w:p w:rsidR="00F37283" w:rsidRPr="007032A4" w:rsidRDefault="00F37283" w:rsidP="00C134EB">
            <w:pPr>
              <w:jc w:val="center"/>
              <w:rPr>
                <w:sz w:val="22"/>
                <w:szCs w:val="22"/>
              </w:rPr>
            </w:pPr>
            <w:r w:rsidRPr="007032A4">
              <w:rPr>
                <w:sz w:val="22"/>
                <w:szCs w:val="22"/>
              </w:rPr>
              <w:t>41,5</w:t>
            </w:r>
          </w:p>
        </w:tc>
        <w:tc>
          <w:tcPr>
            <w:tcW w:w="1580" w:type="dxa"/>
            <w:vAlign w:val="center"/>
          </w:tcPr>
          <w:p w:rsidR="00F37283" w:rsidRPr="007032A4" w:rsidRDefault="00F37283" w:rsidP="00C134EB">
            <w:pPr>
              <w:jc w:val="center"/>
              <w:rPr>
                <w:sz w:val="22"/>
                <w:szCs w:val="22"/>
              </w:rPr>
            </w:pPr>
            <w:r w:rsidRPr="007032A4">
              <w:rPr>
                <w:sz w:val="22"/>
                <w:szCs w:val="22"/>
              </w:rPr>
              <w:t>21,9</w:t>
            </w:r>
          </w:p>
        </w:tc>
        <w:tc>
          <w:tcPr>
            <w:tcW w:w="1581" w:type="dxa"/>
            <w:vAlign w:val="center"/>
          </w:tcPr>
          <w:p w:rsidR="00F37283" w:rsidRPr="007032A4" w:rsidRDefault="00F37283" w:rsidP="00C134EB">
            <w:pPr>
              <w:jc w:val="center"/>
              <w:rPr>
                <w:sz w:val="22"/>
                <w:szCs w:val="22"/>
              </w:rPr>
            </w:pPr>
            <w:r w:rsidRPr="007032A4">
              <w:rPr>
                <w:sz w:val="22"/>
                <w:szCs w:val="22"/>
              </w:rPr>
              <w:t>7,0</w:t>
            </w:r>
          </w:p>
        </w:tc>
        <w:tc>
          <w:tcPr>
            <w:tcW w:w="1580" w:type="dxa"/>
            <w:vAlign w:val="center"/>
          </w:tcPr>
          <w:p w:rsidR="00F37283" w:rsidRPr="007032A4" w:rsidRDefault="00F37283" w:rsidP="00C134EB">
            <w:pPr>
              <w:jc w:val="center"/>
              <w:rPr>
                <w:sz w:val="22"/>
                <w:szCs w:val="22"/>
              </w:rPr>
            </w:pPr>
            <w:r w:rsidRPr="007032A4">
              <w:rPr>
                <w:sz w:val="22"/>
                <w:szCs w:val="22"/>
              </w:rPr>
              <w:t>64,6</w:t>
            </w:r>
          </w:p>
        </w:tc>
        <w:tc>
          <w:tcPr>
            <w:tcW w:w="1580" w:type="dxa"/>
            <w:vAlign w:val="center"/>
          </w:tcPr>
          <w:p w:rsidR="00F37283" w:rsidRPr="007032A4" w:rsidRDefault="00F37283" w:rsidP="00C134EB">
            <w:pPr>
              <w:jc w:val="center"/>
              <w:rPr>
                <w:sz w:val="22"/>
                <w:szCs w:val="22"/>
              </w:rPr>
            </w:pPr>
            <w:r w:rsidRPr="007032A4">
              <w:rPr>
                <w:sz w:val="22"/>
                <w:szCs w:val="22"/>
              </w:rPr>
              <w:t>2,7</w:t>
            </w:r>
          </w:p>
        </w:tc>
        <w:tc>
          <w:tcPr>
            <w:tcW w:w="1581" w:type="dxa"/>
            <w:vAlign w:val="center"/>
          </w:tcPr>
          <w:p w:rsidR="00F37283" w:rsidRPr="007032A4" w:rsidRDefault="009E2070" w:rsidP="009E2070">
            <w:pPr>
              <w:jc w:val="center"/>
              <w:rPr>
                <w:sz w:val="22"/>
                <w:szCs w:val="22"/>
              </w:rPr>
            </w:pPr>
            <w:r w:rsidRPr="007032A4">
              <w:rPr>
                <w:sz w:val="22"/>
                <w:szCs w:val="22"/>
              </w:rPr>
              <w:t>11</w:t>
            </w:r>
            <w:r w:rsidR="00F37283" w:rsidRPr="007032A4">
              <w:rPr>
                <w:sz w:val="22"/>
                <w:szCs w:val="22"/>
              </w:rPr>
              <w:t>,</w:t>
            </w:r>
            <w:r w:rsidRPr="007032A4">
              <w:rPr>
                <w:sz w:val="22"/>
                <w:szCs w:val="22"/>
              </w:rPr>
              <w:t>0</w:t>
            </w:r>
          </w:p>
        </w:tc>
        <w:tc>
          <w:tcPr>
            <w:tcW w:w="1652" w:type="dxa"/>
            <w:vAlign w:val="center"/>
          </w:tcPr>
          <w:p w:rsidR="00F37283" w:rsidRPr="007032A4" w:rsidRDefault="00F37283" w:rsidP="00C134EB">
            <w:pPr>
              <w:jc w:val="center"/>
              <w:rPr>
                <w:sz w:val="22"/>
                <w:szCs w:val="22"/>
              </w:rPr>
            </w:pPr>
          </w:p>
        </w:tc>
      </w:tr>
    </w:tbl>
    <w:p w:rsidR="00F37283" w:rsidRPr="007032A4" w:rsidRDefault="00F37283" w:rsidP="00C134EB">
      <w:pPr>
        <w:jc w:val="both"/>
        <w:sectPr w:rsidR="00F37283" w:rsidRPr="007032A4" w:rsidSect="00D47517">
          <w:pgSz w:w="16838" w:h="11906" w:orient="landscape"/>
          <w:pgMar w:top="1134" w:right="1134" w:bottom="1134" w:left="1134" w:header="709" w:footer="709" w:gutter="0"/>
          <w:cols w:space="708"/>
          <w:titlePg/>
          <w:docGrid w:linePitch="360"/>
        </w:sectPr>
      </w:pPr>
    </w:p>
    <w:p w:rsidR="00F37283" w:rsidRPr="007032A4" w:rsidRDefault="00F37283" w:rsidP="00C134EB">
      <w:pPr>
        <w:ind w:firstLine="397"/>
        <w:jc w:val="both"/>
      </w:pPr>
      <w:r w:rsidRPr="007032A4">
        <w:lastRenderedPageBreak/>
        <w:t xml:space="preserve">К проблемам, связанным с функционированием и развитием </w:t>
      </w:r>
      <w:r w:rsidRPr="007032A4">
        <w:rPr>
          <w:b/>
          <w:u w:val="single"/>
        </w:rPr>
        <w:t>транспортной инфраструктуры</w:t>
      </w:r>
      <w:r w:rsidRPr="007032A4">
        <w:t xml:space="preserve"> следует отнести состояние автомобильных дорог местного значения Гатчинского муниципального района (в том числе искусственных дорожных сооружений, элементов обустройства). В границах Гатчинского муниципального района протяженность федеральных автомобильных дорог составляет 111 км, региональных автомобильных дорог – 556 км, местного значения Гатчинского муниципального района 150 км.</w:t>
      </w:r>
    </w:p>
    <w:p w:rsidR="00F37283" w:rsidRPr="007032A4" w:rsidRDefault="00F37283" w:rsidP="00C134EB">
      <w:pPr>
        <w:ind w:firstLine="397"/>
        <w:jc w:val="both"/>
      </w:pPr>
      <w:r w:rsidRPr="007032A4">
        <w:t xml:space="preserve">Уровень качества жизни населения Гатчинского муниципального района напрямую зависит от состояния автомобильных дорог местного значения, как основных путей, обеспечивающих сообщение с населенными пунктами (в т.ч. доступ к ним спецтехники: пожарных машин, автомобилей скорой помощи и т.п.). Поэтому развитие дорожной сети Гатчинского муниципального района, ее обустройство, решение вопросов организации дорожного движения, своевременный ремонт, обслуживание, является важнейшей задачей в обеспечении жизнедеятельности и экономического развития Гатчинского муниципального района. Немаловажным фактором является качество предоставляемых населению услуг в сфере перевозок автомобильным и железнодорожным транспортом. </w:t>
      </w:r>
    </w:p>
    <w:p w:rsidR="00F37283" w:rsidRPr="007032A4" w:rsidRDefault="00F37283" w:rsidP="00C134EB">
      <w:pPr>
        <w:ind w:firstLine="397"/>
        <w:jc w:val="both"/>
      </w:pPr>
      <w:r w:rsidRPr="007032A4">
        <w:t>Характеристика показателей объектов транспортной инфраструктуры и пассажирских перевозок по Гатчинскому муниципальному району и муниципальному образованию «Город Гатчина» в период 2012-2014 гг. приводится в таблице.</w:t>
      </w:r>
    </w:p>
    <w:p w:rsidR="00F37283" w:rsidRPr="007032A4" w:rsidRDefault="00F37283" w:rsidP="00C134EB">
      <w:pPr>
        <w:ind w:firstLine="397"/>
        <w:jc w:val="right"/>
      </w:pPr>
      <w:r w:rsidRPr="007032A4">
        <w:t>Таблица</w:t>
      </w:r>
      <w:r w:rsidR="00D64DD7" w:rsidRPr="007032A4">
        <w:t xml:space="preserve"> 2</w:t>
      </w:r>
      <w:r w:rsidR="00C6323D" w:rsidRPr="007032A4">
        <w:t>8</w:t>
      </w:r>
      <w:r w:rsidR="00D64DD7" w:rsidRPr="007032A4">
        <w:t>.</w:t>
      </w:r>
    </w:p>
    <w:p w:rsidR="00F37283" w:rsidRPr="007032A4" w:rsidRDefault="00F37283" w:rsidP="00C134EB">
      <w:pPr>
        <w:jc w:val="center"/>
      </w:pPr>
      <w:r w:rsidRPr="007032A4">
        <w:t>Характеристика объектов транспортной инфраструктуры и пассажирских перевозок</w:t>
      </w:r>
    </w:p>
    <w:tbl>
      <w:tblPr>
        <w:tblStyle w:val="afe"/>
        <w:tblW w:w="5000" w:type="pct"/>
        <w:tblLook w:val="04A0"/>
      </w:tblPr>
      <w:tblGrid>
        <w:gridCol w:w="4984"/>
        <w:gridCol w:w="1624"/>
        <w:gridCol w:w="1624"/>
        <w:gridCol w:w="1622"/>
      </w:tblGrid>
      <w:tr w:rsidR="00F37283" w:rsidRPr="007032A4" w:rsidTr="00D47517">
        <w:trPr>
          <w:cnfStyle w:val="100000000000"/>
          <w:trHeight w:val="20"/>
        </w:trPr>
        <w:tc>
          <w:tcPr>
            <w:tcW w:w="2529" w:type="pct"/>
            <w:hideMark/>
          </w:tcPr>
          <w:p w:rsidR="00F37283" w:rsidRPr="007032A4" w:rsidRDefault="00D64DD7" w:rsidP="00C6323D">
            <w:pPr>
              <w:pStyle w:val="affff7"/>
              <w:jc w:val="center"/>
              <w:rPr>
                <w:sz w:val="22"/>
                <w:szCs w:val="22"/>
              </w:rPr>
            </w:pPr>
            <w:r w:rsidRPr="007032A4">
              <w:rPr>
                <w:sz w:val="22"/>
                <w:szCs w:val="22"/>
              </w:rPr>
              <w:t>Территория</w:t>
            </w:r>
          </w:p>
        </w:tc>
        <w:tc>
          <w:tcPr>
            <w:tcW w:w="824" w:type="pct"/>
            <w:hideMark/>
          </w:tcPr>
          <w:p w:rsidR="00F37283" w:rsidRPr="007032A4" w:rsidRDefault="00F37283" w:rsidP="00C6323D">
            <w:pPr>
              <w:jc w:val="center"/>
              <w:cnfStyle w:val="000000000000"/>
              <w:rPr>
                <w:sz w:val="22"/>
                <w:szCs w:val="22"/>
              </w:rPr>
            </w:pPr>
            <w:r w:rsidRPr="007032A4">
              <w:rPr>
                <w:sz w:val="22"/>
                <w:szCs w:val="22"/>
              </w:rPr>
              <w:t>2012 г.</w:t>
            </w:r>
          </w:p>
        </w:tc>
        <w:tc>
          <w:tcPr>
            <w:tcW w:w="824" w:type="pct"/>
            <w:noWrap/>
            <w:hideMark/>
          </w:tcPr>
          <w:p w:rsidR="00F37283" w:rsidRPr="007032A4" w:rsidRDefault="00F37283" w:rsidP="00C6323D">
            <w:pPr>
              <w:jc w:val="center"/>
              <w:cnfStyle w:val="000000000000"/>
              <w:rPr>
                <w:sz w:val="22"/>
                <w:szCs w:val="22"/>
              </w:rPr>
            </w:pPr>
            <w:r w:rsidRPr="007032A4">
              <w:rPr>
                <w:sz w:val="22"/>
                <w:szCs w:val="22"/>
              </w:rPr>
              <w:t>2013 г.</w:t>
            </w:r>
          </w:p>
        </w:tc>
        <w:tc>
          <w:tcPr>
            <w:tcW w:w="823" w:type="pct"/>
            <w:noWrap/>
            <w:hideMark/>
          </w:tcPr>
          <w:p w:rsidR="00F37283" w:rsidRPr="007032A4" w:rsidRDefault="00F37283" w:rsidP="00C6323D">
            <w:pPr>
              <w:jc w:val="center"/>
              <w:cnfStyle w:val="000000000000"/>
              <w:rPr>
                <w:sz w:val="22"/>
                <w:szCs w:val="22"/>
              </w:rPr>
            </w:pPr>
            <w:r w:rsidRPr="007032A4">
              <w:rPr>
                <w:sz w:val="22"/>
                <w:szCs w:val="22"/>
              </w:rPr>
              <w:t>2014 г.</w:t>
            </w: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sz w:val="22"/>
                <w:szCs w:val="22"/>
              </w:rPr>
            </w:pPr>
            <w:r w:rsidRPr="007032A4">
              <w:rPr>
                <w:b/>
                <w:sz w:val="22"/>
                <w:szCs w:val="22"/>
              </w:rPr>
              <w:t>Протяженность автомобильных дорог</w:t>
            </w:r>
            <w:r w:rsidRPr="007032A4">
              <w:rPr>
                <w:sz w:val="22"/>
                <w:szCs w:val="22"/>
              </w:rPr>
              <w:t xml:space="preserve"> общего пользования местного значения, всего (</w:t>
            </w:r>
            <w:proofErr w:type="gramStart"/>
            <w:r w:rsidRPr="007032A4">
              <w:rPr>
                <w:sz w:val="22"/>
                <w:szCs w:val="22"/>
              </w:rPr>
              <w:t>км</w:t>
            </w:r>
            <w:proofErr w:type="gramEnd"/>
            <w:r w:rsidRPr="007032A4">
              <w:rPr>
                <w:sz w:val="22"/>
                <w:szCs w:val="22"/>
              </w:rPr>
              <w:t>)</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lang w:val="en-US"/>
              </w:rPr>
            </w:pPr>
            <w:r w:rsidRPr="007032A4">
              <w:rPr>
                <w:sz w:val="22"/>
                <w:szCs w:val="22"/>
                <w:lang w:val="en-US"/>
              </w:rPr>
              <w:t>777</w:t>
            </w:r>
            <w:r w:rsidRPr="007032A4">
              <w:rPr>
                <w:sz w:val="22"/>
                <w:szCs w:val="22"/>
              </w:rPr>
              <w:t>,</w:t>
            </w:r>
            <w:r w:rsidRPr="007032A4">
              <w:rPr>
                <w:sz w:val="22"/>
                <w:szCs w:val="22"/>
                <w:lang w:val="en-US"/>
              </w:rPr>
              <w:t>3</w:t>
            </w:r>
          </w:p>
        </w:tc>
        <w:tc>
          <w:tcPr>
            <w:tcW w:w="824" w:type="pct"/>
            <w:noWrap/>
            <w:hideMark/>
          </w:tcPr>
          <w:p w:rsidR="00F37283" w:rsidRPr="007032A4" w:rsidRDefault="00F37283" w:rsidP="00C134EB">
            <w:pPr>
              <w:jc w:val="center"/>
              <w:rPr>
                <w:sz w:val="22"/>
                <w:szCs w:val="22"/>
              </w:rPr>
            </w:pPr>
            <w:r w:rsidRPr="007032A4">
              <w:rPr>
                <w:sz w:val="22"/>
                <w:szCs w:val="22"/>
              </w:rPr>
              <w:t>1 205,80</w:t>
            </w:r>
          </w:p>
        </w:tc>
        <w:tc>
          <w:tcPr>
            <w:tcW w:w="823" w:type="pct"/>
            <w:noWrap/>
            <w:hideMark/>
          </w:tcPr>
          <w:p w:rsidR="00F37283" w:rsidRPr="007032A4" w:rsidRDefault="00F37283" w:rsidP="00C134EB">
            <w:pPr>
              <w:jc w:val="center"/>
              <w:rPr>
                <w:sz w:val="22"/>
                <w:szCs w:val="22"/>
              </w:rPr>
            </w:pPr>
            <w:r w:rsidRPr="007032A4">
              <w:rPr>
                <w:sz w:val="22"/>
                <w:szCs w:val="22"/>
              </w:rPr>
              <w:t>1 248,20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154,0</w:t>
            </w:r>
          </w:p>
        </w:tc>
        <w:tc>
          <w:tcPr>
            <w:tcW w:w="824" w:type="pct"/>
            <w:noWrap/>
            <w:hideMark/>
          </w:tcPr>
          <w:p w:rsidR="00F37283" w:rsidRPr="007032A4" w:rsidRDefault="00F37283" w:rsidP="00C134EB">
            <w:pPr>
              <w:jc w:val="center"/>
              <w:rPr>
                <w:sz w:val="22"/>
                <w:szCs w:val="22"/>
              </w:rPr>
            </w:pPr>
            <w:r w:rsidRPr="007032A4">
              <w:rPr>
                <w:sz w:val="22"/>
                <w:szCs w:val="22"/>
              </w:rPr>
              <w:t>154,0</w:t>
            </w:r>
          </w:p>
        </w:tc>
        <w:tc>
          <w:tcPr>
            <w:tcW w:w="823" w:type="pct"/>
            <w:noWrap/>
            <w:hideMark/>
          </w:tcPr>
          <w:p w:rsidR="00F37283" w:rsidRPr="007032A4" w:rsidRDefault="00F37283" w:rsidP="00C134EB">
            <w:pPr>
              <w:jc w:val="center"/>
              <w:rPr>
                <w:sz w:val="22"/>
                <w:szCs w:val="22"/>
              </w:rPr>
            </w:pPr>
            <w:r w:rsidRPr="007032A4">
              <w:rPr>
                <w:sz w:val="22"/>
                <w:szCs w:val="22"/>
              </w:rPr>
              <w:t>154,0</w:t>
            </w:r>
          </w:p>
        </w:tc>
      </w:tr>
      <w:tr w:rsidR="00F37283" w:rsidRPr="007032A4" w:rsidTr="00D47517">
        <w:trPr>
          <w:trHeight w:val="20"/>
        </w:trPr>
        <w:tc>
          <w:tcPr>
            <w:tcW w:w="5000" w:type="pct"/>
            <w:gridSpan w:val="4"/>
            <w:hideMark/>
          </w:tcPr>
          <w:p w:rsidR="00F37283" w:rsidRPr="007032A4" w:rsidRDefault="00F37283" w:rsidP="00C134EB">
            <w:pPr>
              <w:jc w:val="right"/>
              <w:rPr>
                <w:sz w:val="22"/>
                <w:szCs w:val="22"/>
              </w:rPr>
            </w:pPr>
            <w:r w:rsidRPr="007032A4">
              <w:rPr>
                <w:sz w:val="22"/>
                <w:szCs w:val="22"/>
              </w:rPr>
              <w:t>в том числе с твердым покрытием (</w:t>
            </w:r>
            <w:proofErr w:type="gramStart"/>
            <w:r w:rsidRPr="007032A4">
              <w:rPr>
                <w:sz w:val="22"/>
                <w:szCs w:val="22"/>
              </w:rPr>
              <w:t>км</w:t>
            </w:r>
            <w:proofErr w:type="gramEnd"/>
            <w:r w:rsidRPr="007032A4">
              <w:rPr>
                <w:sz w:val="22"/>
                <w:szCs w:val="22"/>
              </w:rPr>
              <w:t>)</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617,6</w:t>
            </w:r>
          </w:p>
        </w:tc>
        <w:tc>
          <w:tcPr>
            <w:tcW w:w="824" w:type="pct"/>
            <w:noWrap/>
            <w:hideMark/>
          </w:tcPr>
          <w:p w:rsidR="00F37283" w:rsidRPr="007032A4" w:rsidRDefault="00F37283" w:rsidP="00C134EB">
            <w:pPr>
              <w:jc w:val="center"/>
              <w:rPr>
                <w:sz w:val="22"/>
                <w:szCs w:val="22"/>
              </w:rPr>
            </w:pPr>
            <w:r w:rsidRPr="007032A4">
              <w:rPr>
                <w:sz w:val="22"/>
                <w:szCs w:val="22"/>
              </w:rPr>
              <w:t>1 022,30</w:t>
            </w:r>
          </w:p>
        </w:tc>
        <w:tc>
          <w:tcPr>
            <w:tcW w:w="823" w:type="pct"/>
            <w:noWrap/>
            <w:hideMark/>
          </w:tcPr>
          <w:p w:rsidR="00F37283" w:rsidRPr="007032A4" w:rsidRDefault="00F37283" w:rsidP="00C134EB">
            <w:pPr>
              <w:jc w:val="center"/>
              <w:rPr>
                <w:sz w:val="22"/>
                <w:szCs w:val="22"/>
              </w:rPr>
            </w:pPr>
            <w:r w:rsidRPr="007032A4">
              <w:rPr>
                <w:sz w:val="22"/>
                <w:szCs w:val="22"/>
              </w:rPr>
              <w:t>1 067,70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153,9</w:t>
            </w:r>
          </w:p>
        </w:tc>
        <w:tc>
          <w:tcPr>
            <w:tcW w:w="824" w:type="pct"/>
            <w:noWrap/>
            <w:hideMark/>
          </w:tcPr>
          <w:p w:rsidR="00F37283" w:rsidRPr="007032A4" w:rsidRDefault="00F37283" w:rsidP="00C134EB">
            <w:pPr>
              <w:jc w:val="center"/>
              <w:rPr>
                <w:sz w:val="22"/>
                <w:szCs w:val="22"/>
              </w:rPr>
            </w:pPr>
            <w:r w:rsidRPr="007032A4">
              <w:rPr>
                <w:sz w:val="22"/>
                <w:szCs w:val="22"/>
              </w:rPr>
              <w:t>153,9</w:t>
            </w:r>
          </w:p>
        </w:tc>
        <w:tc>
          <w:tcPr>
            <w:tcW w:w="823" w:type="pct"/>
            <w:noWrap/>
            <w:hideMark/>
          </w:tcPr>
          <w:p w:rsidR="00F37283" w:rsidRPr="007032A4" w:rsidRDefault="00F37283" w:rsidP="00C134EB">
            <w:pPr>
              <w:jc w:val="center"/>
              <w:rPr>
                <w:sz w:val="22"/>
                <w:szCs w:val="22"/>
              </w:rPr>
            </w:pPr>
            <w:r w:rsidRPr="007032A4">
              <w:rPr>
                <w:sz w:val="22"/>
                <w:szCs w:val="22"/>
              </w:rPr>
              <w:t>153,9</w:t>
            </w:r>
          </w:p>
        </w:tc>
      </w:tr>
      <w:tr w:rsidR="00F37283" w:rsidRPr="007032A4" w:rsidTr="00D47517">
        <w:trPr>
          <w:trHeight w:val="20"/>
        </w:trPr>
        <w:tc>
          <w:tcPr>
            <w:tcW w:w="5000" w:type="pct"/>
            <w:gridSpan w:val="4"/>
            <w:hideMark/>
          </w:tcPr>
          <w:p w:rsidR="00F37283" w:rsidRPr="007032A4" w:rsidRDefault="00F37283" w:rsidP="00C134EB">
            <w:pPr>
              <w:jc w:val="right"/>
              <w:rPr>
                <w:sz w:val="22"/>
                <w:szCs w:val="22"/>
              </w:rPr>
            </w:pPr>
            <w:r w:rsidRPr="007032A4">
              <w:rPr>
                <w:sz w:val="22"/>
                <w:szCs w:val="22"/>
              </w:rPr>
              <w:t>из них с усовершенствованным покрытием (</w:t>
            </w:r>
            <w:proofErr w:type="gramStart"/>
            <w:r w:rsidRPr="007032A4">
              <w:rPr>
                <w:sz w:val="22"/>
                <w:szCs w:val="22"/>
              </w:rPr>
              <w:t>км</w:t>
            </w:r>
            <w:proofErr w:type="gramEnd"/>
            <w:r w:rsidRPr="007032A4">
              <w:rPr>
                <w:sz w:val="22"/>
                <w:szCs w:val="22"/>
              </w:rPr>
              <w:t>)</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423,8</w:t>
            </w:r>
          </w:p>
        </w:tc>
        <w:tc>
          <w:tcPr>
            <w:tcW w:w="824" w:type="pct"/>
            <w:noWrap/>
            <w:hideMark/>
          </w:tcPr>
          <w:p w:rsidR="00F37283" w:rsidRPr="007032A4" w:rsidRDefault="00F37283" w:rsidP="00C134EB">
            <w:pPr>
              <w:jc w:val="center"/>
              <w:rPr>
                <w:sz w:val="22"/>
                <w:szCs w:val="22"/>
              </w:rPr>
            </w:pPr>
            <w:r w:rsidRPr="007032A4">
              <w:rPr>
                <w:sz w:val="22"/>
                <w:szCs w:val="22"/>
              </w:rPr>
              <w:t>376,80</w:t>
            </w:r>
          </w:p>
        </w:tc>
        <w:tc>
          <w:tcPr>
            <w:tcW w:w="823" w:type="pct"/>
            <w:noWrap/>
            <w:hideMark/>
          </w:tcPr>
          <w:p w:rsidR="00F37283" w:rsidRPr="007032A4" w:rsidRDefault="00F37283" w:rsidP="00C134EB">
            <w:pPr>
              <w:jc w:val="center"/>
              <w:rPr>
                <w:sz w:val="22"/>
                <w:szCs w:val="22"/>
              </w:rPr>
            </w:pPr>
            <w:r w:rsidRPr="007032A4">
              <w:rPr>
                <w:sz w:val="22"/>
                <w:szCs w:val="22"/>
              </w:rPr>
              <w:t>454,40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147,4</w:t>
            </w:r>
          </w:p>
        </w:tc>
        <w:tc>
          <w:tcPr>
            <w:tcW w:w="824" w:type="pct"/>
            <w:noWrap/>
            <w:hideMark/>
          </w:tcPr>
          <w:p w:rsidR="00F37283" w:rsidRPr="007032A4" w:rsidRDefault="00F37283" w:rsidP="00C134EB">
            <w:pPr>
              <w:jc w:val="center"/>
              <w:rPr>
                <w:sz w:val="22"/>
                <w:szCs w:val="22"/>
              </w:rPr>
            </w:pPr>
            <w:r w:rsidRPr="007032A4">
              <w:rPr>
                <w:sz w:val="22"/>
                <w:szCs w:val="22"/>
              </w:rPr>
              <w:t>147,4</w:t>
            </w:r>
          </w:p>
        </w:tc>
        <w:tc>
          <w:tcPr>
            <w:tcW w:w="823" w:type="pct"/>
            <w:noWrap/>
            <w:hideMark/>
          </w:tcPr>
          <w:p w:rsidR="00F37283" w:rsidRPr="007032A4" w:rsidRDefault="00F37283" w:rsidP="00C134EB">
            <w:pPr>
              <w:jc w:val="center"/>
              <w:rPr>
                <w:sz w:val="22"/>
                <w:szCs w:val="22"/>
              </w:rPr>
            </w:pPr>
            <w:r w:rsidRPr="007032A4">
              <w:rPr>
                <w:sz w:val="22"/>
                <w:szCs w:val="22"/>
              </w:rPr>
              <w:t>147,4</w:t>
            </w: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b/>
                <w:sz w:val="22"/>
                <w:szCs w:val="22"/>
              </w:rPr>
            </w:pPr>
            <w:r w:rsidRPr="007032A4">
              <w:rPr>
                <w:b/>
                <w:sz w:val="22"/>
                <w:szCs w:val="22"/>
              </w:rPr>
              <w:t>Удельный вес дорог с твердым покрытием в общей протяженности дорог, %</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79,0</w:t>
            </w:r>
          </w:p>
        </w:tc>
        <w:tc>
          <w:tcPr>
            <w:tcW w:w="824" w:type="pct"/>
            <w:noWrap/>
            <w:hideMark/>
          </w:tcPr>
          <w:p w:rsidR="00F37283" w:rsidRPr="007032A4" w:rsidRDefault="00F37283" w:rsidP="00C134EB">
            <w:pPr>
              <w:jc w:val="center"/>
              <w:rPr>
                <w:sz w:val="22"/>
                <w:szCs w:val="22"/>
              </w:rPr>
            </w:pPr>
            <w:r w:rsidRPr="007032A4">
              <w:rPr>
                <w:sz w:val="22"/>
                <w:szCs w:val="22"/>
              </w:rPr>
              <w:t>85,00</w:t>
            </w:r>
          </w:p>
        </w:tc>
        <w:tc>
          <w:tcPr>
            <w:tcW w:w="823" w:type="pct"/>
            <w:noWrap/>
            <w:hideMark/>
          </w:tcPr>
          <w:p w:rsidR="00F37283" w:rsidRPr="007032A4" w:rsidRDefault="00F37283" w:rsidP="00C134EB">
            <w:pPr>
              <w:jc w:val="center"/>
              <w:rPr>
                <w:sz w:val="22"/>
                <w:szCs w:val="22"/>
              </w:rPr>
            </w:pPr>
            <w:r w:rsidRPr="007032A4">
              <w:rPr>
                <w:sz w:val="22"/>
                <w:szCs w:val="22"/>
              </w:rPr>
              <w:t>85,50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99,9</w:t>
            </w:r>
          </w:p>
        </w:tc>
        <w:tc>
          <w:tcPr>
            <w:tcW w:w="824" w:type="pct"/>
            <w:noWrap/>
            <w:hideMark/>
          </w:tcPr>
          <w:p w:rsidR="00F37283" w:rsidRPr="007032A4" w:rsidRDefault="00F37283" w:rsidP="00C134EB">
            <w:pPr>
              <w:jc w:val="center"/>
              <w:rPr>
                <w:sz w:val="22"/>
                <w:szCs w:val="22"/>
              </w:rPr>
            </w:pPr>
            <w:r w:rsidRPr="007032A4">
              <w:rPr>
                <w:sz w:val="22"/>
                <w:szCs w:val="22"/>
              </w:rPr>
              <w:t>99,9</w:t>
            </w:r>
          </w:p>
        </w:tc>
        <w:tc>
          <w:tcPr>
            <w:tcW w:w="823" w:type="pct"/>
            <w:noWrap/>
            <w:hideMark/>
          </w:tcPr>
          <w:p w:rsidR="00F37283" w:rsidRPr="007032A4" w:rsidRDefault="00F37283" w:rsidP="00C134EB">
            <w:pPr>
              <w:jc w:val="center"/>
              <w:rPr>
                <w:sz w:val="22"/>
                <w:szCs w:val="22"/>
              </w:rPr>
            </w:pPr>
            <w:r w:rsidRPr="007032A4">
              <w:rPr>
                <w:sz w:val="22"/>
                <w:szCs w:val="22"/>
              </w:rPr>
              <w:t>99,9</w:t>
            </w: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sz w:val="22"/>
                <w:szCs w:val="22"/>
              </w:rPr>
            </w:pPr>
            <w:r w:rsidRPr="007032A4">
              <w:rPr>
                <w:sz w:val="22"/>
                <w:szCs w:val="22"/>
              </w:rPr>
              <w:t xml:space="preserve">Удельный вес </w:t>
            </w:r>
            <w:r w:rsidRPr="007032A4">
              <w:rPr>
                <w:b/>
                <w:sz w:val="22"/>
                <w:szCs w:val="22"/>
              </w:rPr>
              <w:t>дорог с усовершенствованным покрытием</w:t>
            </w:r>
            <w:r w:rsidRPr="007032A4">
              <w:rPr>
                <w:sz w:val="22"/>
                <w:szCs w:val="22"/>
              </w:rPr>
              <w:t xml:space="preserve"> в протяженности дорог с твердым покрытием, %</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69,0</w:t>
            </w:r>
          </w:p>
        </w:tc>
        <w:tc>
          <w:tcPr>
            <w:tcW w:w="824" w:type="pct"/>
            <w:noWrap/>
            <w:hideMark/>
          </w:tcPr>
          <w:p w:rsidR="00F37283" w:rsidRPr="007032A4" w:rsidRDefault="00F37283" w:rsidP="00C134EB">
            <w:pPr>
              <w:jc w:val="center"/>
              <w:rPr>
                <w:sz w:val="22"/>
                <w:szCs w:val="22"/>
              </w:rPr>
            </w:pPr>
            <w:r w:rsidRPr="007032A4">
              <w:rPr>
                <w:sz w:val="22"/>
                <w:szCs w:val="22"/>
              </w:rPr>
              <w:t>37,00</w:t>
            </w:r>
          </w:p>
        </w:tc>
        <w:tc>
          <w:tcPr>
            <w:tcW w:w="823" w:type="pct"/>
            <w:noWrap/>
            <w:hideMark/>
          </w:tcPr>
          <w:p w:rsidR="00F37283" w:rsidRPr="007032A4" w:rsidRDefault="00F37283" w:rsidP="00C134EB">
            <w:pPr>
              <w:jc w:val="center"/>
              <w:rPr>
                <w:sz w:val="22"/>
                <w:szCs w:val="22"/>
              </w:rPr>
            </w:pPr>
            <w:r w:rsidRPr="007032A4">
              <w:rPr>
                <w:sz w:val="22"/>
                <w:szCs w:val="22"/>
              </w:rPr>
              <w:t>42,50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95,8</w:t>
            </w:r>
          </w:p>
        </w:tc>
        <w:tc>
          <w:tcPr>
            <w:tcW w:w="824" w:type="pct"/>
            <w:noWrap/>
            <w:hideMark/>
          </w:tcPr>
          <w:p w:rsidR="00F37283" w:rsidRPr="007032A4" w:rsidRDefault="00F37283" w:rsidP="00C134EB">
            <w:pPr>
              <w:jc w:val="center"/>
              <w:rPr>
                <w:sz w:val="22"/>
                <w:szCs w:val="22"/>
              </w:rPr>
            </w:pPr>
            <w:r w:rsidRPr="007032A4">
              <w:rPr>
                <w:sz w:val="22"/>
                <w:szCs w:val="22"/>
              </w:rPr>
              <w:t>95,8</w:t>
            </w:r>
          </w:p>
        </w:tc>
        <w:tc>
          <w:tcPr>
            <w:tcW w:w="823" w:type="pct"/>
            <w:noWrap/>
            <w:hideMark/>
          </w:tcPr>
          <w:p w:rsidR="00F37283" w:rsidRPr="007032A4" w:rsidRDefault="00F37283" w:rsidP="00C134EB">
            <w:pPr>
              <w:jc w:val="center"/>
              <w:rPr>
                <w:sz w:val="22"/>
                <w:szCs w:val="22"/>
              </w:rPr>
            </w:pPr>
            <w:r w:rsidRPr="007032A4">
              <w:rPr>
                <w:sz w:val="22"/>
                <w:szCs w:val="22"/>
              </w:rPr>
              <w:t>95,8</w:t>
            </w: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sz w:val="22"/>
                <w:szCs w:val="22"/>
              </w:rPr>
            </w:pPr>
            <w:r w:rsidRPr="007032A4">
              <w:rPr>
                <w:b/>
                <w:sz w:val="22"/>
                <w:szCs w:val="22"/>
              </w:rPr>
              <w:t>Протяженность</w:t>
            </w:r>
            <w:r w:rsidRPr="007032A4">
              <w:rPr>
                <w:sz w:val="22"/>
                <w:szCs w:val="22"/>
              </w:rPr>
              <w:t xml:space="preserve"> автомобильных дорог общего пользования местного значения, </w:t>
            </w:r>
            <w:r w:rsidRPr="007032A4">
              <w:rPr>
                <w:b/>
                <w:sz w:val="22"/>
                <w:szCs w:val="22"/>
              </w:rPr>
              <w:t>не отвечающих нормативным требованиям</w:t>
            </w:r>
            <w:r w:rsidR="00F13D0F" w:rsidRPr="007032A4">
              <w:rPr>
                <w:sz w:val="22"/>
                <w:szCs w:val="22"/>
              </w:rPr>
              <w:t xml:space="preserve"> </w:t>
            </w:r>
            <w:r w:rsidRPr="007032A4">
              <w:rPr>
                <w:sz w:val="22"/>
                <w:szCs w:val="22"/>
              </w:rPr>
              <w:t>(</w:t>
            </w:r>
            <w:proofErr w:type="gramStart"/>
            <w:r w:rsidRPr="007032A4">
              <w:rPr>
                <w:sz w:val="22"/>
                <w:szCs w:val="22"/>
              </w:rPr>
              <w:t>км</w:t>
            </w:r>
            <w:proofErr w:type="gramEnd"/>
            <w:r w:rsidRPr="007032A4">
              <w:rPr>
                <w:sz w:val="22"/>
                <w:szCs w:val="22"/>
              </w:rPr>
              <w:t>/ % от общей протяженности автомобильных дорог общего пользования местного значения)</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30,26/ 3,9</w:t>
            </w:r>
          </w:p>
        </w:tc>
        <w:tc>
          <w:tcPr>
            <w:tcW w:w="824" w:type="pct"/>
            <w:noWrap/>
            <w:hideMark/>
          </w:tcPr>
          <w:p w:rsidR="00F37283" w:rsidRPr="007032A4" w:rsidRDefault="00F37283" w:rsidP="00C134EB">
            <w:pPr>
              <w:jc w:val="center"/>
              <w:rPr>
                <w:sz w:val="22"/>
                <w:szCs w:val="22"/>
              </w:rPr>
            </w:pPr>
            <w:r w:rsidRPr="007032A4">
              <w:rPr>
                <w:sz w:val="22"/>
                <w:szCs w:val="22"/>
              </w:rPr>
              <w:t>44,60/ 3,7</w:t>
            </w:r>
          </w:p>
        </w:tc>
        <w:tc>
          <w:tcPr>
            <w:tcW w:w="823" w:type="pct"/>
            <w:noWrap/>
            <w:hideMark/>
          </w:tcPr>
          <w:p w:rsidR="00F37283" w:rsidRPr="007032A4" w:rsidRDefault="00F37283" w:rsidP="00C134EB">
            <w:pPr>
              <w:jc w:val="center"/>
              <w:rPr>
                <w:sz w:val="22"/>
                <w:szCs w:val="22"/>
              </w:rPr>
            </w:pPr>
            <w:r w:rsidRPr="007032A4">
              <w:rPr>
                <w:sz w:val="22"/>
                <w:szCs w:val="22"/>
              </w:rPr>
              <w:t>70,50/ 5,6</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0</w:t>
            </w:r>
          </w:p>
        </w:tc>
        <w:tc>
          <w:tcPr>
            <w:tcW w:w="824" w:type="pct"/>
            <w:noWrap/>
            <w:hideMark/>
          </w:tcPr>
          <w:p w:rsidR="00F37283" w:rsidRPr="007032A4" w:rsidRDefault="00F37283" w:rsidP="00C134EB">
            <w:pPr>
              <w:jc w:val="center"/>
              <w:rPr>
                <w:sz w:val="22"/>
                <w:szCs w:val="22"/>
              </w:rPr>
            </w:pPr>
            <w:r w:rsidRPr="007032A4">
              <w:rPr>
                <w:sz w:val="22"/>
                <w:szCs w:val="22"/>
              </w:rPr>
              <w:t>0</w:t>
            </w:r>
          </w:p>
        </w:tc>
        <w:tc>
          <w:tcPr>
            <w:tcW w:w="823" w:type="pct"/>
            <w:noWrap/>
            <w:hideMark/>
          </w:tcPr>
          <w:p w:rsidR="00F37283" w:rsidRPr="007032A4" w:rsidRDefault="00F37283" w:rsidP="00C134EB">
            <w:pPr>
              <w:jc w:val="center"/>
              <w:rPr>
                <w:sz w:val="22"/>
                <w:szCs w:val="22"/>
              </w:rPr>
            </w:pPr>
            <w:r w:rsidRPr="007032A4">
              <w:rPr>
                <w:sz w:val="22"/>
                <w:szCs w:val="22"/>
              </w:rPr>
              <w:t>0</w:t>
            </w: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sz w:val="22"/>
                <w:szCs w:val="22"/>
              </w:rPr>
            </w:pPr>
            <w:r w:rsidRPr="007032A4">
              <w:rPr>
                <w:sz w:val="22"/>
                <w:szCs w:val="22"/>
              </w:rPr>
              <w:t xml:space="preserve">Объем финансовых ресурсов, направленных на осуществление дорожной деятельности в рамках реализации мероприятий </w:t>
            </w:r>
            <w:r w:rsidRPr="007032A4">
              <w:rPr>
                <w:b/>
                <w:sz w:val="22"/>
                <w:szCs w:val="22"/>
              </w:rPr>
              <w:t>государственной программы</w:t>
            </w:r>
            <w:r w:rsidRPr="007032A4">
              <w:rPr>
                <w:sz w:val="22"/>
                <w:szCs w:val="22"/>
              </w:rPr>
              <w:t xml:space="preserve"> Ленинградской области «Развитие автомобильных дорог Ленинградской области», тыс</w:t>
            </w:r>
            <w:proofErr w:type="gramStart"/>
            <w:r w:rsidRPr="007032A4">
              <w:rPr>
                <w:sz w:val="22"/>
                <w:szCs w:val="22"/>
              </w:rPr>
              <w:t>.р</w:t>
            </w:r>
            <w:proofErr w:type="gramEnd"/>
            <w:r w:rsidRPr="007032A4">
              <w:rPr>
                <w:sz w:val="22"/>
                <w:szCs w:val="22"/>
              </w:rPr>
              <w:t>уб.</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371379,38</w:t>
            </w:r>
          </w:p>
        </w:tc>
        <w:tc>
          <w:tcPr>
            <w:tcW w:w="824" w:type="pct"/>
            <w:noWrap/>
            <w:hideMark/>
          </w:tcPr>
          <w:p w:rsidR="00F37283" w:rsidRPr="007032A4" w:rsidRDefault="00F37283" w:rsidP="00C134EB">
            <w:pPr>
              <w:jc w:val="center"/>
              <w:rPr>
                <w:sz w:val="22"/>
                <w:szCs w:val="22"/>
              </w:rPr>
            </w:pPr>
            <w:r w:rsidRPr="007032A4">
              <w:rPr>
                <w:sz w:val="22"/>
                <w:szCs w:val="22"/>
              </w:rPr>
              <w:t>479 576,50</w:t>
            </w:r>
          </w:p>
        </w:tc>
        <w:tc>
          <w:tcPr>
            <w:tcW w:w="823" w:type="pct"/>
            <w:noWrap/>
            <w:hideMark/>
          </w:tcPr>
          <w:p w:rsidR="00F37283" w:rsidRPr="007032A4" w:rsidRDefault="00F37283" w:rsidP="00C134EB">
            <w:pPr>
              <w:jc w:val="center"/>
              <w:rPr>
                <w:sz w:val="22"/>
                <w:szCs w:val="22"/>
              </w:rPr>
            </w:pPr>
            <w:r w:rsidRPr="007032A4">
              <w:rPr>
                <w:sz w:val="22"/>
                <w:szCs w:val="22"/>
              </w:rPr>
              <w:t>41 329,84</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125744,8</w:t>
            </w:r>
          </w:p>
        </w:tc>
        <w:tc>
          <w:tcPr>
            <w:tcW w:w="824" w:type="pct"/>
            <w:noWrap/>
            <w:hideMark/>
          </w:tcPr>
          <w:p w:rsidR="00F37283" w:rsidRPr="007032A4" w:rsidRDefault="00F37283" w:rsidP="00C134EB">
            <w:pPr>
              <w:jc w:val="center"/>
              <w:rPr>
                <w:sz w:val="22"/>
                <w:szCs w:val="22"/>
              </w:rPr>
            </w:pPr>
            <w:r w:rsidRPr="007032A4">
              <w:rPr>
                <w:sz w:val="22"/>
                <w:szCs w:val="22"/>
              </w:rPr>
              <w:t>179537,5</w:t>
            </w:r>
          </w:p>
        </w:tc>
        <w:tc>
          <w:tcPr>
            <w:tcW w:w="823" w:type="pct"/>
            <w:noWrap/>
            <w:hideMark/>
          </w:tcPr>
          <w:p w:rsidR="00F37283" w:rsidRPr="007032A4" w:rsidRDefault="00F37283" w:rsidP="00C134EB">
            <w:pPr>
              <w:jc w:val="center"/>
              <w:rPr>
                <w:sz w:val="22"/>
                <w:szCs w:val="22"/>
              </w:rPr>
            </w:pPr>
            <w:r w:rsidRPr="007032A4">
              <w:rPr>
                <w:sz w:val="22"/>
                <w:szCs w:val="22"/>
              </w:rPr>
              <w:t>2938,0</w:t>
            </w: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sz w:val="22"/>
                <w:szCs w:val="22"/>
              </w:rPr>
            </w:pPr>
            <w:r w:rsidRPr="007032A4">
              <w:rPr>
                <w:sz w:val="22"/>
                <w:szCs w:val="22"/>
              </w:rPr>
              <w:t xml:space="preserve">Протяженность </w:t>
            </w:r>
            <w:r w:rsidRPr="007032A4">
              <w:rPr>
                <w:b/>
                <w:sz w:val="22"/>
                <w:szCs w:val="22"/>
              </w:rPr>
              <w:t>отремонтированных автомобильных дорог</w:t>
            </w:r>
            <w:r w:rsidRPr="007032A4">
              <w:rPr>
                <w:sz w:val="22"/>
                <w:szCs w:val="22"/>
              </w:rPr>
              <w:t xml:space="preserve"> общего пользования местного значения в рамках реализации мероприятий </w:t>
            </w:r>
            <w:r w:rsidRPr="007032A4">
              <w:rPr>
                <w:b/>
                <w:sz w:val="22"/>
                <w:szCs w:val="22"/>
              </w:rPr>
              <w:t>государственной программы</w:t>
            </w:r>
            <w:r w:rsidRPr="007032A4">
              <w:rPr>
                <w:sz w:val="22"/>
                <w:szCs w:val="22"/>
              </w:rPr>
              <w:t xml:space="preserve"> Ленинградской области «Развитие автомобильных дорог Ленинградской области» (</w:t>
            </w:r>
            <w:proofErr w:type="gramStart"/>
            <w:r w:rsidRPr="007032A4">
              <w:rPr>
                <w:sz w:val="22"/>
                <w:szCs w:val="22"/>
              </w:rPr>
              <w:t>км</w:t>
            </w:r>
            <w:proofErr w:type="gramEnd"/>
            <w:r w:rsidRPr="007032A4">
              <w:rPr>
                <w:sz w:val="22"/>
                <w:szCs w:val="22"/>
              </w:rPr>
              <w:t>)</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14,83</w:t>
            </w:r>
          </w:p>
        </w:tc>
        <w:tc>
          <w:tcPr>
            <w:tcW w:w="824" w:type="pct"/>
            <w:noWrap/>
            <w:hideMark/>
          </w:tcPr>
          <w:p w:rsidR="00F37283" w:rsidRPr="007032A4" w:rsidRDefault="00F37283" w:rsidP="00C134EB">
            <w:pPr>
              <w:jc w:val="center"/>
              <w:rPr>
                <w:sz w:val="22"/>
                <w:szCs w:val="22"/>
              </w:rPr>
            </w:pPr>
            <w:r w:rsidRPr="007032A4">
              <w:rPr>
                <w:sz w:val="22"/>
                <w:szCs w:val="22"/>
              </w:rPr>
              <w:t>26,81</w:t>
            </w:r>
          </w:p>
        </w:tc>
        <w:tc>
          <w:tcPr>
            <w:tcW w:w="823" w:type="pct"/>
            <w:noWrap/>
            <w:hideMark/>
          </w:tcPr>
          <w:p w:rsidR="00F37283" w:rsidRPr="007032A4" w:rsidRDefault="00F37283" w:rsidP="00C134EB">
            <w:pPr>
              <w:jc w:val="center"/>
              <w:rPr>
                <w:sz w:val="22"/>
                <w:szCs w:val="22"/>
              </w:rPr>
            </w:pPr>
            <w:r w:rsidRPr="007032A4">
              <w:rPr>
                <w:sz w:val="22"/>
                <w:szCs w:val="22"/>
              </w:rPr>
              <w:t>8,75</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3,2</w:t>
            </w:r>
          </w:p>
        </w:tc>
        <w:tc>
          <w:tcPr>
            <w:tcW w:w="824" w:type="pct"/>
            <w:noWrap/>
            <w:hideMark/>
          </w:tcPr>
          <w:p w:rsidR="00F37283" w:rsidRPr="007032A4" w:rsidRDefault="00F37283" w:rsidP="00C134EB">
            <w:pPr>
              <w:jc w:val="center"/>
              <w:rPr>
                <w:sz w:val="22"/>
                <w:szCs w:val="22"/>
              </w:rPr>
            </w:pPr>
            <w:r w:rsidRPr="007032A4">
              <w:rPr>
                <w:sz w:val="22"/>
                <w:szCs w:val="22"/>
              </w:rPr>
              <w:t>10,5</w:t>
            </w:r>
          </w:p>
        </w:tc>
        <w:tc>
          <w:tcPr>
            <w:tcW w:w="823" w:type="pct"/>
            <w:noWrap/>
            <w:hideMark/>
          </w:tcPr>
          <w:p w:rsidR="00F37283" w:rsidRPr="007032A4" w:rsidRDefault="00F37283" w:rsidP="00C134EB">
            <w:pPr>
              <w:jc w:val="center"/>
              <w:rPr>
                <w:sz w:val="22"/>
                <w:szCs w:val="22"/>
              </w:rPr>
            </w:pPr>
            <w:r w:rsidRPr="007032A4">
              <w:rPr>
                <w:sz w:val="22"/>
                <w:szCs w:val="22"/>
              </w:rPr>
              <w:t>0</w:t>
            </w: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sz w:val="22"/>
                <w:szCs w:val="22"/>
              </w:rPr>
            </w:pPr>
            <w:r w:rsidRPr="007032A4">
              <w:rPr>
                <w:b/>
                <w:sz w:val="22"/>
                <w:szCs w:val="22"/>
              </w:rPr>
              <w:t>Маршруты автомобильного транспорта общего пользования</w:t>
            </w:r>
            <w:r w:rsidRPr="007032A4">
              <w:rPr>
                <w:sz w:val="22"/>
                <w:szCs w:val="22"/>
              </w:rPr>
              <w:t>, обеспечивающие транспортное обслуживание населения и проходящие по территории муниципального образования, ед.</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lastRenderedPageBreak/>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74</w:t>
            </w:r>
          </w:p>
        </w:tc>
        <w:tc>
          <w:tcPr>
            <w:tcW w:w="824" w:type="pct"/>
            <w:noWrap/>
            <w:hideMark/>
          </w:tcPr>
          <w:p w:rsidR="00F37283" w:rsidRPr="007032A4" w:rsidRDefault="00F37283" w:rsidP="00C134EB">
            <w:pPr>
              <w:jc w:val="center"/>
              <w:rPr>
                <w:sz w:val="22"/>
                <w:szCs w:val="22"/>
              </w:rPr>
            </w:pPr>
            <w:r w:rsidRPr="007032A4">
              <w:rPr>
                <w:sz w:val="22"/>
                <w:szCs w:val="22"/>
              </w:rPr>
              <w:t>74</w:t>
            </w:r>
          </w:p>
        </w:tc>
        <w:tc>
          <w:tcPr>
            <w:tcW w:w="823" w:type="pct"/>
            <w:noWrap/>
            <w:hideMark/>
          </w:tcPr>
          <w:p w:rsidR="00F37283" w:rsidRPr="007032A4" w:rsidRDefault="00F37283" w:rsidP="00C134EB">
            <w:pPr>
              <w:jc w:val="center"/>
              <w:rPr>
                <w:sz w:val="22"/>
                <w:szCs w:val="22"/>
              </w:rPr>
            </w:pPr>
            <w:r w:rsidRPr="007032A4">
              <w:rPr>
                <w:sz w:val="22"/>
                <w:szCs w:val="22"/>
              </w:rPr>
              <w:t>68</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9</w:t>
            </w:r>
          </w:p>
        </w:tc>
        <w:tc>
          <w:tcPr>
            <w:tcW w:w="824" w:type="pct"/>
            <w:noWrap/>
            <w:hideMark/>
          </w:tcPr>
          <w:p w:rsidR="00F37283" w:rsidRPr="007032A4" w:rsidRDefault="00F37283" w:rsidP="00C134EB">
            <w:pPr>
              <w:jc w:val="center"/>
              <w:rPr>
                <w:sz w:val="22"/>
                <w:szCs w:val="22"/>
              </w:rPr>
            </w:pPr>
            <w:r w:rsidRPr="007032A4">
              <w:rPr>
                <w:sz w:val="22"/>
                <w:szCs w:val="22"/>
              </w:rPr>
              <w:t>9</w:t>
            </w:r>
          </w:p>
        </w:tc>
        <w:tc>
          <w:tcPr>
            <w:tcW w:w="823" w:type="pct"/>
            <w:noWrap/>
            <w:hideMark/>
          </w:tcPr>
          <w:p w:rsidR="00F37283" w:rsidRPr="007032A4" w:rsidRDefault="00F37283" w:rsidP="00C134EB">
            <w:pPr>
              <w:jc w:val="center"/>
              <w:rPr>
                <w:sz w:val="22"/>
                <w:szCs w:val="22"/>
              </w:rPr>
            </w:pPr>
            <w:r w:rsidRPr="007032A4">
              <w:rPr>
                <w:sz w:val="22"/>
                <w:szCs w:val="22"/>
              </w:rPr>
              <w:t>9</w:t>
            </w:r>
          </w:p>
        </w:tc>
      </w:tr>
      <w:tr w:rsidR="00F37283" w:rsidRPr="007032A4" w:rsidTr="00D47517">
        <w:trPr>
          <w:trHeight w:val="20"/>
        </w:trPr>
        <w:tc>
          <w:tcPr>
            <w:tcW w:w="5000" w:type="pct"/>
            <w:gridSpan w:val="4"/>
            <w:hideMark/>
          </w:tcPr>
          <w:p w:rsidR="00F37283" w:rsidRPr="007032A4" w:rsidRDefault="00F37283" w:rsidP="00C134EB">
            <w:pPr>
              <w:jc w:val="right"/>
              <w:rPr>
                <w:sz w:val="22"/>
                <w:szCs w:val="22"/>
              </w:rPr>
            </w:pPr>
            <w:r w:rsidRPr="007032A4">
              <w:rPr>
                <w:sz w:val="22"/>
                <w:szCs w:val="22"/>
              </w:rPr>
              <w:t>в том числе: пригородного сообщения, ед.</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47</w:t>
            </w:r>
          </w:p>
        </w:tc>
        <w:tc>
          <w:tcPr>
            <w:tcW w:w="824" w:type="pct"/>
            <w:noWrap/>
            <w:hideMark/>
          </w:tcPr>
          <w:p w:rsidR="00F37283" w:rsidRPr="007032A4" w:rsidRDefault="00F37283" w:rsidP="00C134EB">
            <w:pPr>
              <w:jc w:val="center"/>
              <w:rPr>
                <w:sz w:val="22"/>
                <w:szCs w:val="22"/>
              </w:rPr>
            </w:pPr>
            <w:r w:rsidRPr="007032A4">
              <w:rPr>
                <w:sz w:val="22"/>
                <w:szCs w:val="22"/>
              </w:rPr>
              <w:t>47</w:t>
            </w:r>
          </w:p>
        </w:tc>
        <w:tc>
          <w:tcPr>
            <w:tcW w:w="823" w:type="pct"/>
            <w:noWrap/>
            <w:hideMark/>
          </w:tcPr>
          <w:p w:rsidR="00F37283" w:rsidRPr="007032A4" w:rsidRDefault="00F37283" w:rsidP="00C134EB">
            <w:pPr>
              <w:jc w:val="center"/>
              <w:rPr>
                <w:sz w:val="22"/>
                <w:szCs w:val="22"/>
              </w:rPr>
            </w:pPr>
            <w:r w:rsidRPr="007032A4">
              <w:rPr>
                <w:sz w:val="22"/>
                <w:szCs w:val="22"/>
              </w:rPr>
              <w:t>48</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0</w:t>
            </w:r>
          </w:p>
        </w:tc>
        <w:tc>
          <w:tcPr>
            <w:tcW w:w="824" w:type="pct"/>
            <w:noWrap/>
            <w:hideMark/>
          </w:tcPr>
          <w:p w:rsidR="00F37283" w:rsidRPr="007032A4" w:rsidRDefault="00F37283" w:rsidP="00C134EB">
            <w:pPr>
              <w:jc w:val="center"/>
              <w:rPr>
                <w:sz w:val="22"/>
                <w:szCs w:val="22"/>
              </w:rPr>
            </w:pPr>
            <w:r w:rsidRPr="007032A4">
              <w:rPr>
                <w:sz w:val="22"/>
                <w:szCs w:val="22"/>
              </w:rPr>
              <w:t>0</w:t>
            </w:r>
          </w:p>
        </w:tc>
        <w:tc>
          <w:tcPr>
            <w:tcW w:w="823" w:type="pct"/>
            <w:noWrap/>
            <w:hideMark/>
          </w:tcPr>
          <w:p w:rsidR="00F37283" w:rsidRPr="007032A4" w:rsidRDefault="00F37283" w:rsidP="00C134EB">
            <w:pPr>
              <w:jc w:val="center"/>
              <w:rPr>
                <w:sz w:val="22"/>
                <w:szCs w:val="22"/>
              </w:rPr>
            </w:pPr>
            <w:r w:rsidRPr="007032A4">
              <w:rPr>
                <w:sz w:val="22"/>
                <w:szCs w:val="22"/>
              </w:rPr>
              <w:t>0</w:t>
            </w:r>
          </w:p>
        </w:tc>
      </w:tr>
      <w:tr w:rsidR="00F37283" w:rsidRPr="007032A4" w:rsidTr="00D47517">
        <w:trPr>
          <w:trHeight w:val="20"/>
        </w:trPr>
        <w:tc>
          <w:tcPr>
            <w:tcW w:w="5000" w:type="pct"/>
            <w:gridSpan w:val="4"/>
            <w:hideMark/>
          </w:tcPr>
          <w:p w:rsidR="00F37283" w:rsidRPr="007032A4" w:rsidRDefault="00F37283" w:rsidP="00C134EB">
            <w:pPr>
              <w:jc w:val="right"/>
              <w:rPr>
                <w:sz w:val="22"/>
                <w:szCs w:val="22"/>
              </w:rPr>
            </w:pPr>
            <w:r w:rsidRPr="007032A4">
              <w:rPr>
                <w:sz w:val="22"/>
                <w:szCs w:val="22"/>
              </w:rPr>
              <w:t>в том числе: городского сообщения, ед.</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16</w:t>
            </w:r>
          </w:p>
        </w:tc>
        <w:tc>
          <w:tcPr>
            <w:tcW w:w="824" w:type="pct"/>
            <w:noWrap/>
            <w:hideMark/>
          </w:tcPr>
          <w:p w:rsidR="00F37283" w:rsidRPr="007032A4" w:rsidRDefault="00F37283" w:rsidP="00C134EB">
            <w:pPr>
              <w:jc w:val="center"/>
              <w:rPr>
                <w:sz w:val="22"/>
                <w:szCs w:val="22"/>
              </w:rPr>
            </w:pPr>
            <w:r w:rsidRPr="007032A4">
              <w:rPr>
                <w:sz w:val="22"/>
                <w:szCs w:val="22"/>
              </w:rPr>
              <w:t>16</w:t>
            </w:r>
          </w:p>
        </w:tc>
        <w:tc>
          <w:tcPr>
            <w:tcW w:w="823" w:type="pct"/>
            <w:noWrap/>
            <w:hideMark/>
          </w:tcPr>
          <w:p w:rsidR="00F37283" w:rsidRPr="007032A4" w:rsidRDefault="00F37283" w:rsidP="00C134EB">
            <w:pPr>
              <w:jc w:val="center"/>
              <w:rPr>
                <w:sz w:val="22"/>
                <w:szCs w:val="22"/>
              </w:rPr>
            </w:pPr>
            <w:r w:rsidRPr="007032A4">
              <w:rPr>
                <w:sz w:val="22"/>
                <w:szCs w:val="22"/>
              </w:rPr>
              <w:t>9</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9</w:t>
            </w:r>
          </w:p>
        </w:tc>
        <w:tc>
          <w:tcPr>
            <w:tcW w:w="824" w:type="pct"/>
            <w:noWrap/>
            <w:hideMark/>
          </w:tcPr>
          <w:p w:rsidR="00F37283" w:rsidRPr="007032A4" w:rsidRDefault="00F37283" w:rsidP="00C134EB">
            <w:pPr>
              <w:jc w:val="center"/>
              <w:rPr>
                <w:sz w:val="22"/>
                <w:szCs w:val="22"/>
              </w:rPr>
            </w:pPr>
            <w:r w:rsidRPr="007032A4">
              <w:rPr>
                <w:sz w:val="22"/>
                <w:szCs w:val="22"/>
              </w:rPr>
              <w:t>9</w:t>
            </w:r>
          </w:p>
        </w:tc>
        <w:tc>
          <w:tcPr>
            <w:tcW w:w="823" w:type="pct"/>
            <w:noWrap/>
            <w:hideMark/>
          </w:tcPr>
          <w:p w:rsidR="00F37283" w:rsidRPr="007032A4" w:rsidRDefault="00F37283" w:rsidP="00C134EB">
            <w:pPr>
              <w:jc w:val="center"/>
              <w:rPr>
                <w:sz w:val="22"/>
                <w:szCs w:val="22"/>
              </w:rPr>
            </w:pPr>
            <w:r w:rsidRPr="007032A4">
              <w:rPr>
                <w:sz w:val="22"/>
                <w:szCs w:val="22"/>
              </w:rPr>
              <w:t>9</w:t>
            </w:r>
          </w:p>
        </w:tc>
      </w:tr>
      <w:tr w:rsidR="00F37283" w:rsidRPr="007032A4" w:rsidTr="00D47517">
        <w:trPr>
          <w:trHeight w:val="20"/>
        </w:trPr>
        <w:tc>
          <w:tcPr>
            <w:tcW w:w="5000" w:type="pct"/>
            <w:gridSpan w:val="4"/>
            <w:hideMark/>
          </w:tcPr>
          <w:p w:rsidR="00F37283" w:rsidRPr="007032A4" w:rsidRDefault="00F37283" w:rsidP="00C134EB">
            <w:pPr>
              <w:jc w:val="right"/>
              <w:rPr>
                <w:sz w:val="22"/>
                <w:szCs w:val="22"/>
              </w:rPr>
            </w:pPr>
            <w:r w:rsidRPr="007032A4">
              <w:rPr>
                <w:sz w:val="22"/>
                <w:szCs w:val="22"/>
              </w:rPr>
              <w:t>в том числе: межмуниципального сообщения, ед.</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11</w:t>
            </w:r>
          </w:p>
        </w:tc>
        <w:tc>
          <w:tcPr>
            <w:tcW w:w="824" w:type="pct"/>
            <w:noWrap/>
            <w:hideMark/>
          </w:tcPr>
          <w:p w:rsidR="00F37283" w:rsidRPr="007032A4" w:rsidRDefault="00F37283" w:rsidP="00C134EB">
            <w:pPr>
              <w:jc w:val="center"/>
              <w:rPr>
                <w:sz w:val="22"/>
                <w:szCs w:val="22"/>
              </w:rPr>
            </w:pPr>
            <w:r w:rsidRPr="007032A4">
              <w:rPr>
                <w:sz w:val="22"/>
                <w:szCs w:val="22"/>
              </w:rPr>
              <w:t>11</w:t>
            </w:r>
          </w:p>
        </w:tc>
        <w:tc>
          <w:tcPr>
            <w:tcW w:w="823" w:type="pct"/>
            <w:noWrap/>
            <w:hideMark/>
          </w:tcPr>
          <w:p w:rsidR="00F37283" w:rsidRPr="007032A4" w:rsidRDefault="00F37283" w:rsidP="00C134EB">
            <w:pPr>
              <w:jc w:val="center"/>
              <w:rPr>
                <w:sz w:val="22"/>
                <w:szCs w:val="22"/>
              </w:rPr>
            </w:pPr>
            <w:r w:rsidRPr="007032A4">
              <w:rPr>
                <w:sz w:val="22"/>
                <w:szCs w:val="22"/>
              </w:rPr>
              <w:t>11</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0</w:t>
            </w:r>
          </w:p>
        </w:tc>
        <w:tc>
          <w:tcPr>
            <w:tcW w:w="824" w:type="pct"/>
            <w:noWrap/>
            <w:hideMark/>
          </w:tcPr>
          <w:p w:rsidR="00F37283" w:rsidRPr="007032A4" w:rsidRDefault="00F37283" w:rsidP="00C134EB">
            <w:pPr>
              <w:jc w:val="center"/>
              <w:rPr>
                <w:sz w:val="22"/>
                <w:szCs w:val="22"/>
              </w:rPr>
            </w:pPr>
            <w:r w:rsidRPr="007032A4">
              <w:rPr>
                <w:sz w:val="22"/>
                <w:szCs w:val="22"/>
              </w:rPr>
              <w:t>0</w:t>
            </w:r>
          </w:p>
        </w:tc>
        <w:tc>
          <w:tcPr>
            <w:tcW w:w="823" w:type="pct"/>
            <w:noWrap/>
            <w:hideMark/>
          </w:tcPr>
          <w:p w:rsidR="00F37283" w:rsidRPr="007032A4" w:rsidRDefault="00F37283" w:rsidP="00C134EB">
            <w:pPr>
              <w:jc w:val="center"/>
              <w:rPr>
                <w:sz w:val="22"/>
                <w:szCs w:val="22"/>
              </w:rPr>
            </w:pPr>
            <w:r w:rsidRPr="007032A4">
              <w:rPr>
                <w:sz w:val="22"/>
                <w:szCs w:val="22"/>
              </w:rPr>
              <w:t>0</w:t>
            </w: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sz w:val="22"/>
                <w:szCs w:val="22"/>
              </w:rPr>
            </w:pPr>
            <w:r w:rsidRPr="007032A4">
              <w:rPr>
                <w:b/>
                <w:sz w:val="22"/>
                <w:szCs w:val="22"/>
              </w:rPr>
              <w:t>Парк подвижного состава</w:t>
            </w:r>
            <w:r w:rsidRPr="007032A4">
              <w:rPr>
                <w:sz w:val="22"/>
                <w:szCs w:val="22"/>
              </w:rPr>
              <w:t xml:space="preserve"> автомобильного и городского </w:t>
            </w:r>
            <w:r w:rsidRPr="007032A4">
              <w:rPr>
                <w:b/>
                <w:sz w:val="22"/>
                <w:szCs w:val="22"/>
              </w:rPr>
              <w:t>наземного электрического транспорта общего пользования</w:t>
            </w:r>
            <w:r w:rsidRPr="007032A4">
              <w:rPr>
                <w:sz w:val="22"/>
                <w:szCs w:val="22"/>
              </w:rPr>
              <w:t>, обеспечивающий транспортное обслуживание населения, ед.</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238</w:t>
            </w:r>
          </w:p>
        </w:tc>
        <w:tc>
          <w:tcPr>
            <w:tcW w:w="824" w:type="pct"/>
            <w:noWrap/>
            <w:hideMark/>
          </w:tcPr>
          <w:p w:rsidR="00F37283" w:rsidRPr="007032A4" w:rsidRDefault="00F37283" w:rsidP="00C134EB">
            <w:pPr>
              <w:jc w:val="center"/>
              <w:rPr>
                <w:sz w:val="22"/>
                <w:szCs w:val="22"/>
              </w:rPr>
            </w:pPr>
            <w:r w:rsidRPr="007032A4">
              <w:rPr>
                <w:sz w:val="22"/>
                <w:szCs w:val="22"/>
              </w:rPr>
              <w:t>238,00</w:t>
            </w:r>
          </w:p>
        </w:tc>
        <w:tc>
          <w:tcPr>
            <w:tcW w:w="823" w:type="pct"/>
            <w:noWrap/>
            <w:hideMark/>
          </w:tcPr>
          <w:p w:rsidR="00F37283" w:rsidRPr="007032A4" w:rsidRDefault="00F37283" w:rsidP="00C134EB">
            <w:pPr>
              <w:jc w:val="center"/>
              <w:rPr>
                <w:sz w:val="22"/>
                <w:szCs w:val="22"/>
              </w:rPr>
            </w:pPr>
            <w:r w:rsidRPr="007032A4">
              <w:rPr>
                <w:sz w:val="22"/>
                <w:szCs w:val="22"/>
              </w:rPr>
              <w:t>203,00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61</w:t>
            </w:r>
          </w:p>
        </w:tc>
        <w:tc>
          <w:tcPr>
            <w:tcW w:w="824" w:type="pct"/>
            <w:noWrap/>
            <w:hideMark/>
          </w:tcPr>
          <w:p w:rsidR="00F37283" w:rsidRPr="007032A4" w:rsidRDefault="00F37283" w:rsidP="00C134EB">
            <w:pPr>
              <w:jc w:val="center"/>
              <w:rPr>
                <w:sz w:val="22"/>
                <w:szCs w:val="22"/>
              </w:rPr>
            </w:pPr>
            <w:r w:rsidRPr="007032A4">
              <w:rPr>
                <w:sz w:val="22"/>
                <w:szCs w:val="22"/>
              </w:rPr>
              <w:t>63</w:t>
            </w:r>
          </w:p>
        </w:tc>
        <w:tc>
          <w:tcPr>
            <w:tcW w:w="823" w:type="pct"/>
            <w:noWrap/>
            <w:hideMark/>
          </w:tcPr>
          <w:p w:rsidR="00F37283" w:rsidRPr="007032A4" w:rsidRDefault="00F37283" w:rsidP="00C134EB">
            <w:pPr>
              <w:jc w:val="center"/>
              <w:rPr>
                <w:sz w:val="22"/>
                <w:szCs w:val="22"/>
              </w:rPr>
            </w:pPr>
            <w:r w:rsidRPr="007032A4">
              <w:rPr>
                <w:sz w:val="22"/>
                <w:szCs w:val="22"/>
              </w:rPr>
              <w:t>23</w:t>
            </w:r>
          </w:p>
        </w:tc>
      </w:tr>
      <w:tr w:rsidR="00F37283" w:rsidRPr="007032A4" w:rsidTr="00D47517">
        <w:trPr>
          <w:trHeight w:val="20"/>
        </w:trPr>
        <w:tc>
          <w:tcPr>
            <w:tcW w:w="5000" w:type="pct"/>
            <w:gridSpan w:val="4"/>
            <w:hideMark/>
          </w:tcPr>
          <w:p w:rsidR="00F37283" w:rsidRPr="007032A4" w:rsidRDefault="00F37283" w:rsidP="00C134EB">
            <w:pPr>
              <w:jc w:val="right"/>
              <w:rPr>
                <w:sz w:val="22"/>
                <w:szCs w:val="22"/>
              </w:rPr>
            </w:pPr>
            <w:r w:rsidRPr="007032A4">
              <w:rPr>
                <w:sz w:val="22"/>
                <w:szCs w:val="22"/>
              </w:rPr>
              <w:t>в том числе на маршрутах: пригородного сообщения, ед.</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145</w:t>
            </w:r>
          </w:p>
        </w:tc>
        <w:tc>
          <w:tcPr>
            <w:tcW w:w="824" w:type="pct"/>
            <w:noWrap/>
            <w:hideMark/>
          </w:tcPr>
          <w:p w:rsidR="00F37283" w:rsidRPr="007032A4" w:rsidRDefault="00F37283" w:rsidP="00C134EB">
            <w:pPr>
              <w:jc w:val="center"/>
              <w:rPr>
                <w:sz w:val="22"/>
                <w:szCs w:val="22"/>
              </w:rPr>
            </w:pPr>
            <w:r w:rsidRPr="007032A4">
              <w:rPr>
                <w:sz w:val="22"/>
                <w:szCs w:val="22"/>
              </w:rPr>
              <w:t>145,00</w:t>
            </w:r>
          </w:p>
        </w:tc>
        <w:tc>
          <w:tcPr>
            <w:tcW w:w="823" w:type="pct"/>
            <w:noWrap/>
            <w:hideMark/>
          </w:tcPr>
          <w:p w:rsidR="00F37283" w:rsidRPr="007032A4" w:rsidRDefault="00F37283" w:rsidP="00C134EB">
            <w:pPr>
              <w:jc w:val="center"/>
              <w:rPr>
                <w:sz w:val="22"/>
                <w:szCs w:val="22"/>
              </w:rPr>
            </w:pPr>
            <w:r w:rsidRPr="007032A4">
              <w:rPr>
                <w:sz w:val="22"/>
                <w:szCs w:val="22"/>
              </w:rPr>
              <w:t>71,00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p>
        </w:tc>
        <w:tc>
          <w:tcPr>
            <w:tcW w:w="824" w:type="pct"/>
            <w:noWrap/>
            <w:hideMark/>
          </w:tcPr>
          <w:p w:rsidR="00F37283" w:rsidRPr="007032A4" w:rsidRDefault="00F37283" w:rsidP="00C134EB">
            <w:pPr>
              <w:jc w:val="center"/>
              <w:rPr>
                <w:sz w:val="22"/>
                <w:szCs w:val="22"/>
              </w:rPr>
            </w:pPr>
          </w:p>
        </w:tc>
        <w:tc>
          <w:tcPr>
            <w:tcW w:w="823" w:type="pct"/>
            <w:noWrap/>
            <w:hideMark/>
          </w:tcPr>
          <w:p w:rsidR="00F37283" w:rsidRPr="007032A4" w:rsidRDefault="00F37283" w:rsidP="00C134EB">
            <w:pPr>
              <w:jc w:val="center"/>
              <w:rPr>
                <w:sz w:val="22"/>
                <w:szCs w:val="22"/>
              </w:rPr>
            </w:pPr>
            <w:r w:rsidRPr="007032A4">
              <w:rPr>
                <w:sz w:val="22"/>
                <w:szCs w:val="22"/>
              </w:rPr>
              <w:t>0</w:t>
            </w:r>
          </w:p>
        </w:tc>
      </w:tr>
      <w:tr w:rsidR="00F37283" w:rsidRPr="007032A4" w:rsidTr="00D47517">
        <w:trPr>
          <w:trHeight w:val="20"/>
        </w:trPr>
        <w:tc>
          <w:tcPr>
            <w:tcW w:w="5000" w:type="pct"/>
            <w:gridSpan w:val="4"/>
            <w:hideMark/>
          </w:tcPr>
          <w:p w:rsidR="00F37283" w:rsidRPr="007032A4" w:rsidRDefault="00F37283" w:rsidP="00C134EB">
            <w:pPr>
              <w:jc w:val="right"/>
              <w:rPr>
                <w:sz w:val="22"/>
                <w:szCs w:val="22"/>
              </w:rPr>
            </w:pPr>
            <w:r w:rsidRPr="007032A4">
              <w:rPr>
                <w:sz w:val="22"/>
                <w:szCs w:val="22"/>
              </w:rPr>
              <w:t>в том числе на маршрутах: городского сообщения, ед.</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16</w:t>
            </w:r>
          </w:p>
        </w:tc>
        <w:tc>
          <w:tcPr>
            <w:tcW w:w="824" w:type="pct"/>
            <w:noWrap/>
            <w:hideMark/>
          </w:tcPr>
          <w:p w:rsidR="00F37283" w:rsidRPr="007032A4" w:rsidRDefault="00F37283" w:rsidP="00C134EB">
            <w:pPr>
              <w:jc w:val="center"/>
              <w:rPr>
                <w:sz w:val="22"/>
                <w:szCs w:val="22"/>
              </w:rPr>
            </w:pPr>
            <w:r w:rsidRPr="007032A4">
              <w:rPr>
                <w:sz w:val="22"/>
                <w:szCs w:val="22"/>
              </w:rPr>
              <w:t>16,00</w:t>
            </w:r>
          </w:p>
        </w:tc>
        <w:tc>
          <w:tcPr>
            <w:tcW w:w="823" w:type="pct"/>
            <w:noWrap/>
            <w:hideMark/>
          </w:tcPr>
          <w:p w:rsidR="00F37283" w:rsidRPr="007032A4" w:rsidRDefault="00F37283" w:rsidP="00C134EB">
            <w:pPr>
              <w:jc w:val="center"/>
              <w:rPr>
                <w:sz w:val="22"/>
                <w:szCs w:val="22"/>
              </w:rPr>
            </w:pPr>
            <w:r w:rsidRPr="007032A4">
              <w:rPr>
                <w:sz w:val="22"/>
                <w:szCs w:val="22"/>
              </w:rPr>
              <w:t>23,00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61</w:t>
            </w:r>
          </w:p>
        </w:tc>
        <w:tc>
          <w:tcPr>
            <w:tcW w:w="824" w:type="pct"/>
            <w:noWrap/>
            <w:hideMark/>
          </w:tcPr>
          <w:p w:rsidR="00F37283" w:rsidRPr="007032A4" w:rsidRDefault="00F37283" w:rsidP="00C134EB">
            <w:pPr>
              <w:jc w:val="center"/>
              <w:rPr>
                <w:sz w:val="22"/>
                <w:szCs w:val="22"/>
              </w:rPr>
            </w:pPr>
            <w:r w:rsidRPr="007032A4">
              <w:rPr>
                <w:sz w:val="22"/>
                <w:szCs w:val="22"/>
              </w:rPr>
              <w:t>63</w:t>
            </w:r>
          </w:p>
        </w:tc>
        <w:tc>
          <w:tcPr>
            <w:tcW w:w="823" w:type="pct"/>
            <w:noWrap/>
            <w:hideMark/>
          </w:tcPr>
          <w:p w:rsidR="00F37283" w:rsidRPr="007032A4" w:rsidRDefault="00F37283" w:rsidP="00C134EB">
            <w:pPr>
              <w:jc w:val="center"/>
              <w:rPr>
                <w:sz w:val="22"/>
                <w:szCs w:val="22"/>
              </w:rPr>
            </w:pPr>
            <w:r w:rsidRPr="007032A4">
              <w:rPr>
                <w:sz w:val="22"/>
                <w:szCs w:val="22"/>
              </w:rPr>
              <w:t>23</w:t>
            </w:r>
          </w:p>
        </w:tc>
      </w:tr>
      <w:tr w:rsidR="00F37283" w:rsidRPr="007032A4" w:rsidTr="00D47517">
        <w:trPr>
          <w:trHeight w:val="20"/>
        </w:trPr>
        <w:tc>
          <w:tcPr>
            <w:tcW w:w="5000" w:type="pct"/>
            <w:gridSpan w:val="4"/>
            <w:hideMark/>
          </w:tcPr>
          <w:p w:rsidR="00F37283" w:rsidRPr="007032A4" w:rsidRDefault="00F37283" w:rsidP="00C134EB">
            <w:pPr>
              <w:jc w:val="right"/>
              <w:rPr>
                <w:sz w:val="22"/>
                <w:szCs w:val="22"/>
              </w:rPr>
            </w:pPr>
            <w:r w:rsidRPr="007032A4">
              <w:rPr>
                <w:sz w:val="22"/>
                <w:szCs w:val="22"/>
              </w:rPr>
              <w:t>в том числе на маршрутах: межмуниципального сообщения, ед.</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77</w:t>
            </w:r>
          </w:p>
        </w:tc>
        <w:tc>
          <w:tcPr>
            <w:tcW w:w="824" w:type="pct"/>
            <w:noWrap/>
            <w:hideMark/>
          </w:tcPr>
          <w:p w:rsidR="00F37283" w:rsidRPr="007032A4" w:rsidRDefault="00F37283" w:rsidP="00C134EB">
            <w:pPr>
              <w:jc w:val="center"/>
              <w:rPr>
                <w:sz w:val="22"/>
                <w:szCs w:val="22"/>
              </w:rPr>
            </w:pPr>
            <w:r w:rsidRPr="007032A4">
              <w:rPr>
                <w:sz w:val="22"/>
                <w:szCs w:val="22"/>
              </w:rPr>
              <w:t>77,00</w:t>
            </w:r>
          </w:p>
        </w:tc>
        <w:tc>
          <w:tcPr>
            <w:tcW w:w="823" w:type="pct"/>
            <w:noWrap/>
            <w:hideMark/>
          </w:tcPr>
          <w:p w:rsidR="00F37283" w:rsidRPr="007032A4" w:rsidRDefault="00F37283" w:rsidP="00C134EB">
            <w:pPr>
              <w:jc w:val="center"/>
              <w:rPr>
                <w:sz w:val="22"/>
                <w:szCs w:val="22"/>
              </w:rPr>
            </w:pPr>
            <w:r w:rsidRPr="007032A4">
              <w:rPr>
                <w:sz w:val="22"/>
                <w:szCs w:val="22"/>
              </w:rPr>
              <w:t>109,00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r w:rsidRPr="007032A4">
              <w:rPr>
                <w:sz w:val="22"/>
                <w:szCs w:val="22"/>
              </w:rPr>
              <w:t>0</w:t>
            </w:r>
          </w:p>
        </w:tc>
        <w:tc>
          <w:tcPr>
            <w:tcW w:w="824" w:type="pct"/>
            <w:noWrap/>
            <w:hideMark/>
          </w:tcPr>
          <w:p w:rsidR="00F37283" w:rsidRPr="007032A4" w:rsidRDefault="00F37283" w:rsidP="00C134EB">
            <w:pPr>
              <w:jc w:val="center"/>
              <w:rPr>
                <w:sz w:val="22"/>
                <w:szCs w:val="22"/>
              </w:rPr>
            </w:pPr>
            <w:r w:rsidRPr="007032A4">
              <w:rPr>
                <w:sz w:val="22"/>
                <w:szCs w:val="22"/>
              </w:rPr>
              <w:t>0</w:t>
            </w:r>
          </w:p>
        </w:tc>
        <w:tc>
          <w:tcPr>
            <w:tcW w:w="823" w:type="pct"/>
            <w:noWrap/>
            <w:hideMark/>
          </w:tcPr>
          <w:p w:rsidR="00F37283" w:rsidRPr="007032A4" w:rsidRDefault="00F37283" w:rsidP="00C134EB">
            <w:pPr>
              <w:jc w:val="center"/>
              <w:rPr>
                <w:sz w:val="22"/>
                <w:szCs w:val="22"/>
              </w:rPr>
            </w:pPr>
            <w:r w:rsidRPr="007032A4">
              <w:rPr>
                <w:sz w:val="22"/>
                <w:szCs w:val="22"/>
              </w:rPr>
              <w:t>0</w:t>
            </w: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sz w:val="22"/>
                <w:szCs w:val="22"/>
              </w:rPr>
            </w:pPr>
            <w:r w:rsidRPr="007032A4">
              <w:rPr>
                <w:b/>
                <w:sz w:val="22"/>
                <w:szCs w:val="22"/>
              </w:rPr>
              <w:t>Маршруты железнодорожного транспорта общего пользования</w:t>
            </w:r>
            <w:r w:rsidRPr="007032A4">
              <w:rPr>
                <w:sz w:val="22"/>
                <w:szCs w:val="22"/>
              </w:rPr>
              <w:t xml:space="preserve"> </w:t>
            </w:r>
            <w:r w:rsidRPr="007032A4">
              <w:rPr>
                <w:b/>
                <w:sz w:val="22"/>
                <w:szCs w:val="22"/>
              </w:rPr>
              <w:t>пригородного сообщения</w:t>
            </w:r>
            <w:r w:rsidRPr="007032A4">
              <w:rPr>
                <w:sz w:val="22"/>
                <w:szCs w:val="22"/>
              </w:rPr>
              <w:t>, обеспечивающие транспортное обслуживание населения, проходящие по территории муниципального образования, ед.</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5</w:t>
            </w:r>
          </w:p>
        </w:tc>
        <w:tc>
          <w:tcPr>
            <w:tcW w:w="824" w:type="pct"/>
            <w:noWrap/>
            <w:hideMark/>
          </w:tcPr>
          <w:p w:rsidR="00F37283" w:rsidRPr="007032A4" w:rsidRDefault="00F37283" w:rsidP="00C134EB">
            <w:pPr>
              <w:jc w:val="right"/>
              <w:rPr>
                <w:sz w:val="22"/>
                <w:szCs w:val="22"/>
              </w:rPr>
            </w:pPr>
            <w:r w:rsidRPr="007032A4">
              <w:rPr>
                <w:sz w:val="22"/>
                <w:szCs w:val="22"/>
              </w:rPr>
              <w:t>5,00</w:t>
            </w:r>
          </w:p>
        </w:tc>
        <w:tc>
          <w:tcPr>
            <w:tcW w:w="823" w:type="pct"/>
            <w:noWrap/>
            <w:hideMark/>
          </w:tcPr>
          <w:p w:rsidR="00F37283" w:rsidRPr="007032A4" w:rsidRDefault="00F37283" w:rsidP="00C134EB">
            <w:pPr>
              <w:jc w:val="right"/>
              <w:rPr>
                <w:sz w:val="22"/>
                <w:szCs w:val="22"/>
              </w:rPr>
            </w:pPr>
            <w:r w:rsidRPr="007032A4">
              <w:rPr>
                <w:sz w:val="22"/>
                <w:szCs w:val="22"/>
              </w:rPr>
              <w:t>18,00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p>
        </w:tc>
        <w:tc>
          <w:tcPr>
            <w:tcW w:w="824" w:type="pct"/>
            <w:noWrap/>
            <w:hideMark/>
          </w:tcPr>
          <w:p w:rsidR="00F37283" w:rsidRPr="007032A4" w:rsidRDefault="00F37283" w:rsidP="00C134EB">
            <w:pPr>
              <w:jc w:val="right"/>
              <w:rPr>
                <w:sz w:val="22"/>
                <w:szCs w:val="22"/>
              </w:rPr>
            </w:pPr>
          </w:p>
        </w:tc>
        <w:tc>
          <w:tcPr>
            <w:tcW w:w="823" w:type="pct"/>
            <w:noWrap/>
            <w:hideMark/>
          </w:tcPr>
          <w:p w:rsidR="00F37283" w:rsidRPr="007032A4" w:rsidRDefault="00F37283" w:rsidP="00C134EB">
            <w:pPr>
              <w:jc w:val="right"/>
              <w:rPr>
                <w:sz w:val="22"/>
                <w:szCs w:val="22"/>
              </w:rPr>
            </w:pPr>
          </w:p>
        </w:tc>
      </w:tr>
      <w:tr w:rsidR="00F37283" w:rsidRPr="007032A4" w:rsidTr="00D47517">
        <w:trPr>
          <w:trHeight w:val="20"/>
        </w:trPr>
        <w:tc>
          <w:tcPr>
            <w:tcW w:w="5000" w:type="pct"/>
            <w:gridSpan w:val="4"/>
            <w:shd w:val="clear" w:color="auto" w:fill="EEECE1" w:themeFill="background2"/>
            <w:hideMark/>
          </w:tcPr>
          <w:p w:rsidR="00F37283" w:rsidRPr="007032A4" w:rsidRDefault="00F37283" w:rsidP="00C134EB">
            <w:pPr>
              <w:jc w:val="center"/>
              <w:rPr>
                <w:sz w:val="22"/>
                <w:szCs w:val="22"/>
              </w:rPr>
            </w:pPr>
            <w:r w:rsidRPr="007032A4">
              <w:rPr>
                <w:sz w:val="22"/>
                <w:szCs w:val="22"/>
              </w:rPr>
              <w:t xml:space="preserve">Доля объектов транспортной инфраструктуры, </w:t>
            </w:r>
            <w:r w:rsidRPr="007032A4">
              <w:rPr>
                <w:b/>
                <w:sz w:val="22"/>
                <w:szCs w:val="22"/>
              </w:rPr>
              <w:t>оборудованных для доступа инвалидов</w:t>
            </w:r>
            <w:r w:rsidRPr="007032A4">
              <w:rPr>
                <w:sz w:val="22"/>
                <w:szCs w:val="22"/>
              </w:rPr>
              <w:t>, от общего количества объектов инфраструктуры пригородного, городского и межмуниципального транспорта, %</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Гатчинский муниципальный район</w:t>
            </w:r>
          </w:p>
        </w:tc>
        <w:tc>
          <w:tcPr>
            <w:tcW w:w="824" w:type="pct"/>
            <w:hideMark/>
          </w:tcPr>
          <w:p w:rsidR="00F37283" w:rsidRPr="007032A4" w:rsidRDefault="00F37283" w:rsidP="00C134EB">
            <w:pPr>
              <w:jc w:val="center"/>
              <w:rPr>
                <w:sz w:val="22"/>
                <w:szCs w:val="22"/>
              </w:rPr>
            </w:pPr>
            <w:r w:rsidRPr="007032A4">
              <w:rPr>
                <w:sz w:val="22"/>
                <w:szCs w:val="22"/>
              </w:rPr>
              <w:t>4,0</w:t>
            </w:r>
          </w:p>
        </w:tc>
        <w:tc>
          <w:tcPr>
            <w:tcW w:w="824" w:type="pct"/>
            <w:noWrap/>
            <w:hideMark/>
          </w:tcPr>
          <w:p w:rsidR="00F37283" w:rsidRPr="007032A4" w:rsidRDefault="00F37283" w:rsidP="00C134EB">
            <w:pPr>
              <w:jc w:val="center"/>
              <w:rPr>
                <w:sz w:val="22"/>
                <w:szCs w:val="22"/>
              </w:rPr>
            </w:pPr>
            <w:r w:rsidRPr="007032A4">
              <w:rPr>
                <w:sz w:val="22"/>
                <w:szCs w:val="22"/>
              </w:rPr>
              <w:t>4,00</w:t>
            </w:r>
          </w:p>
        </w:tc>
        <w:tc>
          <w:tcPr>
            <w:tcW w:w="823" w:type="pct"/>
            <w:noWrap/>
            <w:hideMark/>
          </w:tcPr>
          <w:p w:rsidR="00F37283" w:rsidRPr="007032A4" w:rsidRDefault="00F37283" w:rsidP="00C134EB">
            <w:pPr>
              <w:jc w:val="center"/>
              <w:rPr>
                <w:sz w:val="22"/>
                <w:szCs w:val="22"/>
              </w:rPr>
            </w:pPr>
            <w:r w:rsidRPr="007032A4">
              <w:rPr>
                <w:sz w:val="22"/>
                <w:szCs w:val="22"/>
              </w:rPr>
              <w:t>4,00</w:t>
            </w:r>
          </w:p>
        </w:tc>
      </w:tr>
      <w:tr w:rsidR="00F37283" w:rsidRPr="007032A4" w:rsidTr="00D47517">
        <w:trPr>
          <w:trHeight w:val="20"/>
        </w:trPr>
        <w:tc>
          <w:tcPr>
            <w:tcW w:w="2529" w:type="pct"/>
            <w:hideMark/>
          </w:tcPr>
          <w:p w:rsidR="00F37283" w:rsidRPr="007032A4" w:rsidRDefault="00F37283" w:rsidP="00C134EB">
            <w:pPr>
              <w:rPr>
                <w:sz w:val="22"/>
                <w:szCs w:val="22"/>
              </w:rPr>
            </w:pPr>
            <w:r w:rsidRPr="007032A4">
              <w:rPr>
                <w:sz w:val="22"/>
                <w:szCs w:val="22"/>
              </w:rPr>
              <w:t>МО «Город Гатчина»</w:t>
            </w:r>
          </w:p>
        </w:tc>
        <w:tc>
          <w:tcPr>
            <w:tcW w:w="824" w:type="pct"/>
            <w:hideMark/>
          </w:tcPr>
          <w:p w:rsidR="00F37283" w:rsidRPr="007032A4" w:rsidRDefault="00F37283"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824" w:type="pct"/>
            <w:noWrap/>
            <w:hideMark/>
          </w:tcPr>
          <w:p w:rsidR="00F37283" w:rsidRPr="007032A4" w:rsidRDefault="00F37283"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823" w:type="pct"/>
            <w:noWrap/>
            <w:hideMark/>
          </w:tcPr>
          <w:p w:rsidR="00F37283" w:rsidRPr="007032A4" w:rsidRDefault="00F37283" w:rsidP="00C134EB">
            <w:pPr>
              <w:jc w:val="center"/>
              <w:rPr>
                <w:sz w:val="22"/>
                <w:szCs w:val="22"/>
              </w:rPr>
            </w:pPr>
            <w:r w:rsidRPr="007032A4">
              <w:rPr>
                <w:sz w:val="22"/>
                <w:szCs w:val="22"/>
              </w:rPr>
              <w:t>3,8</w:t>
            </w:r>
          </w:p>
        </w:tc>
      </w:tr>
    </w:tbl>
    <w:p w:rsidR="00F37283" w:rsidRPr="007032A4" w:rsidRDefault="00F37283" w:rsidP="00C134EB">
      <w:pPr>
        <w:ind w:firstLine="397"/>
        <w:jc w:val="both"/>
      </w:pPr>
      <w:r w:rsidRPr="007032A4">
        <w:t xml:space="preserve">В целом по показателям, характеризующим состояние существующих путей сообщения и качество транспортного обслуживания населения, Гатчинский муниципальный район уступает МО «Город Гатчина». </w:t>
      </w:r>
    </w:p>
    <w:p w:rsidR="00F37283" w:rsidRPr="007032A4" w:rsidRDefault="00F37283" w:rsidP="00C134EB">
      <w:pPr>
        <w:ind w:firstLine="397"/>
        <w:jc w:val="both"/>
      </w:pPr>
      <w:r w:rsidRPr="007032A4">
        <w:t xml:space="preserve">Так, технические характеристики всех автомобильных дорог общего пользования местного значения МО «Город Гатчина» доведены до нормативных показателей, в то время как протяженность автодорог Гатчинского муниципального района, не отвечающих нормативным показателям, с каждым годом всё увеличивается и составляет по состоянию на 2014 г. более 5 % от общей протяженности. </w:t>
      </w:r>
    </w:p>
    <w:p w:rsidR="00F37283" w:rsidRPr="007032A4" w:rsidRDefault="00F37283" w:rsidP="00C134EB">
      <w:pPr>
        <w:ind w:firstLine="397"/>
        <w:jc w:val="both"/>
      </w:pPr>
      <w:r w:rsidRPr="007032A4">
        <w:t>В 2014 году резко сократились объёмы финансирования из бюджета региона, выделяемые на осуществление дорожной деятельности. Как следствие – сократилось количество отремонтированных автомобильных дорог Гатчинского муниципального района по сравнению с предыдущими годами.</w:t>
      </w:r>
    </w:p>
    <w:p w:rsidR="00F37283" w:rsidRPr="007032A4" w:rsidRDefault="00F37283" w:rsidP="00C134EB">
      <w:pPr>
        <w:ind w:firstLine="397"/>
        <w:jc w:val="both"/>
      </w:pPr>
      <w:r w:rsidRPr="007032A4">
        <w:t xml:space="preserve">Сократилось общее количество маршрутов автомобильного транспорта общего пользования по Гатчинскому муниципальному району, а также существенно сократился парк подвижного состава автомобильного транспорта муниципального района и города, что свидетельствует об ухудшении уровня транспортного обслуживания населения автомобильным транспортом. </w:t>
      </w:r>
    </w:p>
    <w:p w:rsidR="00F37283" w:rsidRPr="007032A4" w:rsidRDefault="00F37283" w:rsidP="00C134EB">
      <w:pPr>
        <w:ind w:firstLine="397"/>
        <w:jc w:val="both"/>
      </w:pPr>
      <w:r w:rsidRPr="007032A4">
        <w:lastRenderedPageBreak/>
        <w:t xml:space="preserve">К числу положительных факторов следует отнести увеличение более чем в три раза </w:t>
      </w:r>
      <w:proofErr w:type="gramStart"/>
      <w:r w:rsidRPr="007032A4">
        <w:t>количества маршрутов железнодорожного транспорта общего пользования пригородного сообщения</w:t>
      </w:r>
      <w:proofErr w:type="gramEnd"/>
      <w:r w:rsidRPr="007032A4">
        <w:t xml:space="preserve"> по Гатчинскому муниципальному району.</w:t>
      </w:r>
    </w:p>
    <w:p w:rsidR="00F37283" w:rsidRPr="007032A4" w:rsidRDefault="00F37283" w:rsidP="00C134EB">
      <w:pPr>
        <w:ind w:firstLine="397"/>
        <w:jc w:val="both"/>
      </w:pPr>
      <w:r w:rsidRPr="007032A4">
        <w:t xml:space="preserve">По-прежнему крайне низким остается уровень обеспечения доступности объектов транспортной инфраструктуры для инвалидов и других </w:t>
      </w:r>
      <w:proofErr w:type="spellStart"/>
      <w:r w:rsidRPr="007032A4">
        <w:t>маломобильных</w:t>
      </w:r>
      <w:proofErr w:type="spellEnd"/>
      <w:r w:rsidRPr="007032A4">
        <w:t xml:space="preserve"> групп населения. </w:t>
      </w:r>
    </w:p>
    <w:p w:rsidR="00F37283" w:rsidRPr="007032A4" w:rsidRDefault="00F37283" w:rsidP="00C134EB">
      <w:pPr>
        <w:ind w:firstLine="397"/>
        <w:jc w:val="both"/>
      </w:pPr>
    </w:p>
    <w:p w:rsidR="00F37283" w:rsidRPr="007032A4" w:rsidRDefault="00F37283" w:rsidP="00C134EB">
      <w:pPr>
        <w:ind w:firstLine="397"/>
        <w:jc w:val="both"/>
      </w:pPr>
      <w:r w:rsidRPr="007032A4">
        <w:t>В целом, не смотря на значимость развития сектора жилищно-коммунального хозяйства, в настоящее время наиболее острые вопросы развития инфраструктуры решаются достаточно медленными темпами. Это связано с целым рядом причин: изначально высокая степень износа основных фондов, низкий уровень обеспеченности объектами инфраструктуры особенно сельских населенных пунктов, недостаток эффективной системы финансирования данной сферы обусловили основные направления развития преимущественно путем решения накопившихся проблем, а не развития.</w:t>
      </w:r>
    </w:p>
    <w:p w:rsidR="00F37283" w:rsidRPr="007032A4" w:rsidRDefault="00F37283" w:rsidP="00C134EB">
      <w:pPr>
        <w:jc w:val="both"/>
      </w:pPr>
    </w:p>
    <w:p w:rsidR="00FC163C" w:rsidRPr="007032A4" w:rsidRDefault="00FC163C" w:rsidP="00C134EB">
      <w:pPr>
        <w:ind w:firstLine="397"/>
        <w:jc w:val="both"/>
        <w:rPr>
          <w:iCs/>
        </w:rPr>
      </w:pPr>
      <w:r w:rsidRPr="007032A4">
        <w:rPr>
          <w:iCs/>
        </w:rPr>
        <w:t>В блоке показателей</w:t>
      </w:r>
      <w:r w:rsidR="00F13D0F" w:rsidRPr="007032A4">
        <w:rPr>
          <w:iCs/>
        </w:rPr>
        <w:t xml:space="preserve"> </w:t>
      </w:r>
      <w:r w:rsidRPr="007032A4">
        <w:rPr>
          <w:iCs/>
        </w:rPr>
        <w:t xml:space="preserve">для сравнительного анализа по оценке </w:t>
      </w:r>
      <w:r w:rsidRPr="007032A4">
        <w:rPr>
          <w:b/>
          <w:iCs/>
        </w:rPr>
        <w:t>развития коммунальной инфраструктуры</w:t>
      </w:r>
      <w:r w:rsidRPr="007032A4">
        <w:rPr>
          <w:iCs/>
        </w:rPr>
        <w:t xml:space="preserve"> </w:t>
      </w:r>
      <w:r w:rsidR="00D64DD7" w:rsidRPr="007032A4">
        <w:rPr>
          <w:iCs/>
        </w:rPr>
        <w:t xml:space="preserve">по городским и сельским поселениям </w:t>
      </w:r>
      <w:r w:rsidRPr="007032A4">
        <w:rPr>
          <w:iCs/>
        </w:rPr>
        <w:t>представлены следующие показатели:</w:t>
      </w:r>
    </w:p>
    <w:p w:rsidR="00FC163C" w:rsidRPr="007032A4" w:rsidRDefault="00FC163C" w:rsidP="009F7690">
      <w:pPr>
        <w:pStyle w:val="affff3"/>
        <w:numPr>
          <w:ilvl w:val="0"/>
          <w:numId w:val="22"/>
        </w:numPr>
        <w:ind w:left="426"/>
        <w:jc w:val="both"/>
        <w:rPr>
          <w:iCs/>
        </w:rPr>
      </w:pPr>
      <w:r w:rsidRPr="007032A4">
        <w:rPr>
          <w:iCs/>
        </w:rPr>
        <w:t xml:space="preserve">Количество </w:t>
      </w:r>
      <w:proofErr w:type="spellStart"/>
      <w:r w:rsidRPr="007032A4">
        <w:rPr>
          <w:iCs/>
        </w:rPr>
        <w:t>негазифицированных</w:t>
      </w:r>
      <w:proofErr w:type="spellEnd"/>
      <w:r w:rsidRPr="007032A4">
        <w:rPr>
          <w:iCs/>
        </w:rPr>
        <w:t xml:space="preserve"> населенных пунктов;</w:t>
      </w:r>
    </w:p>
    <w:p w:rsidR="00FC163C" w:rsidRPr="007032A4" w:rsidRDefault="00FC163C" w:rsidP="009F7690">
      <w:pPr>
        <w:pStyle w:val="affff3"/>
        <w:numPr>
          <w:ilvl w:val="0"/>
          <w:numId w:val="22"/>
        </w:numPr>
        <w:ind w:left="426"/>
        <w:jc w:val="both"/>
        <w:rPr>
          <w:iCs/>
        </w:rPr>
      </w:pPr>
      <w:r w:rsidRPr="007032A4">
        <w:rPr>
          <w:iCs/>
        </w:rPr>
        <w:t xml:space="preserve">Характеристика сетей теплоснабжения, водоснабжения, водоотведения и электроснабжения по следующим показателям: общая протяженность сетей, удельный вес нуждающихся в замене и удельный вес отремонтированных в 2014 году </w:t>
      </w:r>
      <w:proofErr w:type="gramStart"/>
      <w:r w:rsidRPr="007032A4">
        <w:rPr>
          <w:iCs/>
        </w:rPr>
        <w:t>от</w:t>
      </w:r>
      <w:proofErr w:type="gramEnd"/>
      <w:r w:rsidRPr="007032A4">
        <w:rPr>
          <w:iCs/>
        </w:rPr>
        <w:t xml:space="preserve"> нуждающихся в замене.</w:t>
      </w:r>
    </w:p>
    <w:p w:rsidR="00FC163C" w:rsidRPr="007032A4" w:rsidRDefault="00FC163C" w:rsidP="009F7690">
      <w:pPr>
        <w:ind w:left="426"/>
        <w:jc w:val="both"/>
      </w:pPr>
    </w:p>
    <w:p w:rsidR="00FC163C" w:rsidRPr="007032A4" w:rsidRDefault="00FC163C" w:rsidP="00C134EB">
      <w:pPr>
        <w:jc w:val="both"/>
        <w:sectPr w:rsidR="00FC163C" w:rsidRPr="007032A4" w:rsidSect="0069178C">
          <w:pgSz w:w="11906" w:h="16838"/>
          <w:pgMar w:top="1134" w:right="1134" w:bottom="1134" w:left="1134" w:header="708" w:footer="708" w:gutter="0"/>
          <w:cols w:space="708"/>
          <w:titlePg/>
          <w:docGrid w:linePitch="360"/>
        </w:sectPr>
      </w:pPr>
    </w:p>
    <w:p w:rsidR="00FC163C" w:rsidRPr="007032A4" w:rsidRDefault="00FC163C" w:rsidP="00C134EB">
      <w:pPr>
        <w:ind w:left="720"/>
        <w:jc w:val="right"/>
      </w:pPr>
      <w:r w:rsidRPr="007032A4">
        <w:lastRenderedPageBreak/>
        <w:t>Таблица</w:t>
      </w:r>
      <w:r w:rsidR="00D64DD7" w:rsidRPr="007032A4">
        <w:t xml:space="preserve"> 2</w:t>
      </w:r>
      <w:r w:rsidR="00C6323D" w:rsidRPr="007032A4">
        <w:t>9</w:t>
      </w:r>
      <w:r w:rsidRPr="007032A4">
        <w:t>.</w:t>
      </w:r>
    </w:p>
    <w:p w:rsidR="00FC163C" w:rsidRPr="007032A4" w:rsidRDefault="00FC163C" w:rsidP="00C134EB">
      <w:pPr>
        <w:jc w:val="center"/>
      </w:pPr>
      <w:r w:rsidRPr="007032A4">
        <w:t xml:space="preserve">Сравнительная характеристика показателей </w:t>
      </w:r>
      <w:r w:rsidRPr="007032A4">
        <w:rPr>
          <w:b/>
        </w:rPr>
        <w:t>развития коммунальной инфраструктуры</w:t>
      </w:r>
      <w:r w:rsidRPr="007032A4">
        <w:t xml:space="preserve"> по муниципальным образованиям Гатчинского муниципального района</w:t>
      </w:r>
    </w:p>
    <w:tbl>
      <w:tblPr>
        <w:tblStyle w:val="afe"/>
        <w:tblW w:w="4694" w:type="pct"/>
        <w:jc w:val="center"/>
        <w:tblLayout w:type="fixed"/>
        <w:tblLook w:val="04A0"/>
      </w:tblPr>
      <w:tblGrid>
        <w:gridCol w:w="2289"/>
        <w:gridCol w:w="755"/>
        <w:gridCol w:w="902"/>
        <w:gridCol w:w="902"/>
        <w:gridCol w:w="902"/>
        <w:gridCol w:w="902"/>
        <w:gridCol w:w="902"/>
        <w:gridCol w:w="897"/>
        <w:gridCol w:w="6"/>
        <w:gridCol w:w="902"/>
        <w:gridCol w:w="902"/>
        <w:gridCol w:w="658"/>
        <w:gridCol w:w="1158"/>
        <w:gridCol w:w="902"/>
        <w:gridCol w:w="902"/>
      </w:tblGrid>
      <w:tr w:rsidR="008521DF" w:rsidRPr="007032A4" w:rsidTr="008521DF">
        <w:trPr>
          <w:cnfStyle w:val="100000000000"/>
          <w:jc w:val="center"/>
        </w:trPr>
        <w:tc>
          <w:tcPr>
            <w:tcW w:w="824" w:type="pct"/>
            <w:vMerge w:val="restart"/>
            <w:shd w:val="clear" w:color="auto" w:fill="auto"/>
            <w:vAlign w:val="center"/>
          </w:tcPr>
          <w:p w:rsidR="008521DF" w:rsidRPr="007032A4" w:rsidRDefault="008521DF" w:rsidP="00C134EB">
            <w:pPr>
              <w:jc w:val="center"/>
              <w:rPr>
                <w:sz w:val="22"/>
                <w:szCs w:val="22"/>
              </w:rPr>
            </w:pPr>
            <w:r w:rsidRPr="007032A4">
              <w:rPr>
                <w:sz w:val="22"/>
                <w:szCs w:val="22"/>
              </w:rPr>
              <w:t>Поселение</w:t>
            </w:r>
          </w:p>
        </w:tc>
        <w:tc>
          <w:tcPr>
            <w:tcW w:w="272" w:type="pct"/>
            <w:vMerge w:val="restart"/>
            <w:shd w:val="clear" w:color="auto" w:fill="auto"/>
            <w:textDirection w:val="btLr"/>
            <w:vAlign w:val="bottom"/>
          </w:tcPr>
          <w:p w:rsidR="008521DF" w:rsidRPr="007032A4" w:rsidRDefault="008521DF" w:rsidP="00C134EB">
            <w:pPr>
              <w:ind w:left="113" w:right="113"/>
              <w:jc w:val="center"/>
              <w:cnfStyle w:val="000000000000"/>
              <w:rPr>
                <w:sz w:val="20"/>
                <w:szCs w:val="20"/>
              </w:rPr>
            </w:pPr>
            <w:r w:rsidRPr="007032A4">
              <w:rPr>
                <w:sz w:val="16"/>
                <w:szCs w:val="16"/>
              </w:rPr>
              <w:t xml:space="preserve">Количество </w:t>
            </w:r>
            <w:proofErr w:type="spellStart"/>
            <w:r w:rsidRPr="007032A4">
              <w:rPr>
                <w:b/>
                <w:sz w:val="16"/>
                <w:szCs w:val="16"/>
              </w:rPr>
              <w:t>негазифицированных</w:t>
            </w:r>
            <w:proofErr w:type="spellEnd"/>
            <w:r w:rsidRPr="007032A4">
              <w:rPr>
                <w:sz w:val="16"/>
                <w:szCs w:val="16"/>
              </w:rPr>
              <w:t xml:space="preserve"> населенных пунктов</w:t>
            </w:r>
          </w:p>
        </w:tc>
        <w:tc>
          <w:tcPr>
            <w:tcW w:w="975" w:type="pct"/>
            <w:gridSpan w:val="3"/>
            <w:shd w:val="clear" w:color="auto" w:fill="auto"/>
            <w:vAlign w:val="bottom"/>
          </w:tcPr>
          <w:p w:rsidR="008521DF" w:rsidRPr="007032A4" w:rsidRDefault="008521DF" w:rsidP="00C134EB">
            <w:pPr>
              <w:jc w:val="center"/>
              <w:cnfStyle w:val="000000000000"/>
              <w:rPr>
                <w:sz w:val="20"/>
                <w:szCs w:val="20"/>
              </w:rPr>
            </w:pPr>
            <w:r w:rsidRPr="007032A4">
              <w:rPr>
                <w:sz w:val="20"/>
                <w:szCs w:val="20"/>
              </w:rPr>
              <w:t>Система теплоснабжения</w:t>
            </w:r>
          </w:p>
        </w:tc>
        <w:tc>
          <w:tcPr>
            <w:tcW w:w="973" w:type="pct"/>
            <w:gridSpan w:val="3"/>
            <w:shd w:val="clear" w:color="auto" w:fill="auto"/>
            <w:vAlign w:val="bottom"/>
          </w:tcPr>
          <w:p w:rsidR="008521DF" w:rsidRPr="007032A4" w:rsidRDefault="008521DF" w:rsidP="00C134EB">
            <w:pPr>
              <w:jc w:val="center"/>
              <w:cnfStyle w:val="000000000000"/>
              <w:rPr>
                <w:sz w:val="20"/>
                <w:szCs w:val="20"/>
              </w:rPr>
            </w:pPr>
            <w:r w:rsidRPr="007032A4">
              <w:rPr>
                <w:sz w:val="20"/>
                <w:szCs w:val="20"/>
              </w:rPr>
              <w:t>Система водоснабжения</w:t>
            </w:r>
          </w:p>
        </w:tc>
        <w:tc>
          <w:tcPr>
            <w:tcW w:w="889" w:type="pct"/>
            <w:gridSpan w:val="4"/>
            <w:shd w:val="clear" w:color="auto" w:fill="auto"/>
            <w:vAlign w:val="bottom"/>
          </w:tcPr>
          <w:p w:rsidR="008521DF" w:rsidRPr="007032A4" w:rsidRDefault="008521DF" w:rsidP="00C134EB">
            <w:pPr>
              <w:jc w:val="center"/>
              <w:cnfStyle w:val="000000000000"/>
              <w:rPr>
                <w:sz w:val="20"/>
                <w:szCs w:val="20"/>
              </w:rPr>
            </w:pPr>
            <w:r w:rsidRPr="007032A4">
              <w:rPr>
                <w:sz w:val="20"/>
                <w:szCs w:val="20"/>
              </w:rPr>
              <w:t>Система водоотведения</w:t>
            </w:r>
          </w:p>
        </w:tc>
        <w:tc>
          <w:tcPr>
            <w:tcW w:w="1067" w:type="pct"/>
            <w:gridSpan w:val="3"/>
            <w:shd w:val="clear" w:color="auto" w:fill="auto"/>
            <w:vAlign w:val="bottom"/>
          </w:tcPr>
          <w:p w:rsidR="008521DF" w:rsidRPr="007032A4" w:rsidRDefault="008521DF" w:rsidP="00C134EB">
            <w:pPr>
              <w:jc w:val="center"/>
              <w:cnfStyle w:val="000000000000"/>
              <w:rPr>
                <w:b/>
                <w:sz w:val="22"/>
                <w:szCs w:val="22"/>
              </w:rPr>
            </w:pPr>
            <w:r w:rsidRPr="007032A4">
              <w:rPr>
                <w:sz w:val="20"/>
                <w:szCs w:val="20"/>
              </w:rPr>
              <w:t>Система электроснабжения</w:t>
            </w:r>
          </w:p>
        </w:tc>
      </w:tr>
      <w:tr w:rsidR="008521DF" w:rsidRPr="007032A4" w:rsidTr="008521DF">
        <w:trPr>
          <w:cantSplit/>
          <w:trHeight w:val="2561"/>
          <w:jc w:val="center"/>
        </w:trPr>
        <w:tc>
          <w:tcPr>
            <w:tcW w:w="824" w:type="pct"/>
            <w:vMerge/>
            <w:shd w:val="clear" w:color="auto" w:fill="auto"/>
          </w:tcPr>
          <w:p w:rsidR="008521DF" w:rsidRPr="007032A4" w:rsidRDefault="008521DF" w:rsidP="00C134EB">
            <w:pPr>
              <w:jc w:val="center"/>
              <w:rPr>
                <w:sz w:val="22"/>
                <w:szCs w:val="22"/>
              </w:rPr>
            </w:pPr>
          </w:p>
        </w:tc>
        <w:tc>
          <w:tcPr>
            <w:tcW w:w="272" w:type="pct"/>
            <w:vMerge/>
            <w:shd w:val="clear" w:color="auto" w:fill="auto"/>
            <w:textDirection w:val="btLr"/>
          </w:tcPr>
          <w:p w:rsidR="008521DF" w:rsidRPr="007032A4" w:rsidRDefault="008521DF" w:rsidP="00C134EB">
            <w:pPr>
              <w:ind w:left="113" w:right="113"/>
              <w:jc w:val="center"/>
              <w:rPr>
                <w:sz w:val="16"/>
                <w:szCs w:val="16"/>
              </w:rPr>
            </w:pPr>
          </w:p>
        </w:tc>
        <w:tc>
          <w:tcPr>
            <w:tcW w:w="325" w:type="pct"/>
            <w:shd w:val="clear" w:color="auto" w:fill="auto"/>
            <w:textDirection w:val="btLr"/>
            <w:vAlign w:val="bottom"/>
          </w:tcPr>
          <w:p w:rsidR="008521DF" w:rsidRPr="007032A4" w:rsidRDefault="008521DF" w:rsidP="00C134EB">
            <w:pPr>
              <w:ind w:left="113" w:right="113"/>
              <w:rPr>
                <w:sz w:val="16"/>
                <w:szCs w:val="16"/>
              </w:rPr>
            </w:pPr>
            <w:r w:rsidRPr="007032A4">
              <w:rPr>
                <w:sz w:val="16"/>
                <w:szCs w:val="16"/>
              </w:rPr>
              <w:t xml:space="preserve">Протяженность тепловых и паровых сетей в </w:t>
            </w:r>
            <w:r w:rsidRPr="007032A4">
              <w:rPr>
                <w:sz w:val="16"/>
                <w:szCs w:val="16"/>
              </w:rPr>
              <w:br/>
              <w:t>двухтрубном исчислении, метров</w:t>
            </w:r>
          </w:p>
        </w:tc>
        <w:tc>
          <w:tcPr>
            <w:tcW w:w="325" w:type="pct"/>
            <w:shd w:val="clear" w:color="auto" w:fill="auto"/>
            <w:textDirection w:val="btLr"/>
            <w:vAlign w:val="bottom"/>
          </w:tcPr>
          <w:p w:rsidR="008521DF" w:rsidRPr="007032A4" w:rsidRDefault="008521DF" w:rsidP="00C134EB">
            <w:pPr>
              <w:ind w:left="113" w:right="113"/>
              <w:rPr>
                <w:sz w:val="16"/>
                <w:szCs w:val="16"/>
              </w:rPr>
            </w:pPr>
            <w:r w:rsidRPr="007032A4">
              <w:rPr>
                <w:sz w:val="16"/>
                <w:szCs w:val="16"/>
              </w:rPr>
              <w:t xml:space="preserve">% </w:t>
            </w:r>
            <w:proofErr w:type="gramStart"/>
            <w:r w:rsidRPr="007032A4">
              <w:rPr>
                <w:sz w:val="16"/>
                <w:szCs w:val="16"/>
              </w:rPr>
              <w:t>нуждающихся</w:t>
            </w:r>
            <w:proofErr w:type="gramEnd"/>
            <w:r w:rsidRPr="007032A4">
              <w:rPr>
                <w:sz w:val="16"/>
                <w:szCs w:val="16"/>
              </w:rPr>
              <w:t xml:space="preserve"> в замене от общей протяженности</w:t>
            </w:r>
          </w:p>
        </w:tc>
        <w:tc>
          <w:tcPr>
            <w:tcW w:w="325" w:type="pct"/>
            <w:shd w:val="clear" w:color="auto" w:fill="auto"/>
            <w:textDirection w:val="btLr"/>
            <w:vAlign w:val="bottom"/>
          </w:tcPr>
          <w:p w:rsidR="008521DF" w:rsidRPr="007032A4" w:rsidRDefault="008521DF" w:rsidP="00C134EB">
            <w:pPr>
              <w:ind w:left="113" w:right="113"/>
              <w:rPr>
                <w:sz w:val="16"/>
                <w:szCs w:val="16"/>
              </w:rPr>
            </w:pPr>
            <w:proofErr w:type="gramStart"/>
            <w:r w:rsidRPr="007032A4">
              <w:rPr>
                <w:sz w:val="16"/>
                <w:szCs w:val="16"/>
              </w:rPr>
              <w:t>отремонтированных</w:t>
            </w:r>
            <w:proofErr w:type="gramEnd"/>
            <w:r w:rsidRPr="007032A4">
              <w:rPr>
                <w:sz w:val="16"/>
                <w:szCs w:val="16"/>
              </w:rPr>
              <w:t xml:space="preserve"> в % от нуждающихся в замене</w:t>
            </w:r>
          </w:p>
        </w:tc>
        <w:tc>
          <w:tcPr>
            <w:tcW w:w="325" w:type="pct"/>
            <w:shd w:val="clear" w:color="auto" w:fill="auto"/>
            <w:textDirection w:val="btLr"/>
            <w:vAlign w:val="bottom"/>
          </w:tcPr>
          <w:p w:rsidR="008521DF" w:rsidRPr="007032A4" w:rsidRDefault="008521DF" w:rsidP="00C134EB">
            <w:pPr>
              <w:ind w:left="113" w:right="113"/>
              <w:rPr>
                <w:sz w:val="16"/>
                <w:szCs w:val="16"/>
              </w:rPr>
            </w:pPr>
            <w:r w:rsidRPr="007032A4">
              <w:rPr>
                <w:sz w:val="16"/>
                <w:szCs w:val="16"/>
              </w:rPr>
              <w:t>Одиночное протяжение уличной водопроводной сети, метров</w:t>
            </w:r>
          </w:p>
        </w:tc>
        <w:tc>
          <w:tcPr>
            <w:tcW w:w="325" w:type="pct"/>
            <w:shd w:val="clear" w:color="auto" w:fill="auto"/>
            <w:textDirection w:val="btLr"/>
            <w:vAlign w:val="bottom"/>
          </w:tcPr>
          <w:p w:rsidR="008521DF" w:rsidRPr="007032A4" w:rsidRDefault="008521DF" w:rsidP="00C134EB">
            <w:pPr>
              <w:ind w:left="113" w:right="113"/>
              <w:rPr>
                <w:sz w:val="16"/>
                <w:szCs w:val="16"/>
              </w:rPr>
            </w:pPr>
            <w:r w:rsidRPr="007032A4">
              <w:rPr>
                <w:sz w:val="16"/>
                <w:szCs w:val="16"/>
              </w:rPr>
              <w:t xml:space="preserve">% </w:t>
            </w:r>
            <w:proofErr w:type="gramStart"/>
            <w:r w:rsidRPr="007032A4">
              <w:rPr>
                <w:sz w:val="16"/>
                <w:szCs w:val="16"/>
              </w:rPr>
              <w:t>нуждающихся</w:t>
            </w:r>
            <w:proofErr w:type="gramEnd"/>
            <w:r w:rsidRPr="007032A4">
              <w:rPr>
                <w:sz w:val="16"/>
                <w:szCs w:val="16"/>
              </w:rPr>
              <w:t xml:space="preserve"> в замене от общей протяженности</w:t>
            </w:r>
          </w:p>
        </w:tc>
        <w:tc>
          <w:tcPr>
            <w:tcW w:w="325" w:type="pct"/>
            <w:gridSpan w:val="2"/>
            <w:shd w:val="clear" w:color="auto" w:fill="auto"/>
            <w:textDirection w:val="btLr"/>
            <w:vAlign w:val="bottom"/>
          </w:tcPr>
          <w:p w:rsidR="008521DF" w:rsidRPr="007032A4" w:rsidRDefault="008521DF" w:rsidP="00C134EB">
            <w:pPr>
              <w:ind w:left="113" w:right="113"/>
              <w:rPr>
                <w:sz w:val="16"/>
                <w:szCs w:val="16"/>
              </w:rPr>
            </w:pPr>
            <w:proofErr w:type="gramStart"/>
            <w:r w:rsidRPr="007032A4">
              <w:rPr>
                <w:sz w:val="16"/>
                <w:szCs w:val="16"/>
              </w:rPr>
              <w:t>отремонтированных</w:t>
            </w:r>
            <w:proofErr w:type="gramEnd"/>
            <w:r w:rsidRPr="007032A4">
              <w:rPr>
                <w:sz w:val="16"/>
                <w:szCs w:val="16"/>
              </w:rPr>
              <w:t xml:space="preserve"> в % от нуждающихся в замене</w:t>
            </w:r>
          </w:p>
        </w:tc>
        <w:tc>
          <w:tcPr>
            <w:tcW w:w="325" w:type="pct"/>
            <w:shd w:val="clear" w:color="auto" w:fill="auto"/>
            <w:textDirection w:val="btLr"/>
            <w:vAlign w:val="bottom"/>
          </w:tcPr>
          <w:p w:rsidR="008521DF" w:rsidRPr="007032A4" w:rsidRDefault="008521DF" w:rsidP="00C134EB">
            <w:pPr>
              <w:ind w:left="113" w:right="113"/>
              <w:rPr>
                <w:sz w:val="16"/>
                <w:szCs w:val="16"/>
              </w:rPr>
            </w:pPr>
            <w:r w:rsidRPr="007032A4">
              <w:rPr>
                <w:sz w:val="16"/>
                <w:szCs w:val="16"/>
              </w:rPr>
              <w:t>Одиночное протяжение уличной канализационной сети, метров</w:t>
            </w:r>
          </w:p>
        </w:tc>
        <w:tc>
          <w:tcPr>
            <w:tcW w:w="325" w:type="pct"/>
            <w:shd w:val="clear" w:color="auto" w:fill="auto"/>
            <w:textDirection w:val="btLr"/>
            <w:vAlign w:val="bottom"/>
          </w:tcPr>
          <w:p w:rsidR="008521DF" w:rsidRPr="007032A4" w:rsidRDefault="008521DF" w:rsidP="00C134EB">
            <w:pPr>
              <w:ind w:left="113" w:right="113"/>
              <w:rPr>
                <w:sz w:val="16"/>
                <w:szCs w:val="16"/>
              </w:rPr>
            </w:pPr>
            <w:r w:rsidRPr="007032A4">
              <w:rPr>
                <w:sz w:val="16"/>
                <w:szCs w:val="16"/>
              </w:rPr>
              <w:t xml:space="preserve">% </w:t>
            </w:r>
            <w:proofErr w:type="gramStart"/>
            <w:r w:rsidRPr="007032A4">
              <w:rPr>
                <w:sz w:val="16"/>
                <w:szCs w:val="16"/>
              </w:rPr>
              <w:t>нуждающихся</w:t>
            </w:r>
            <w:proofErr w:type="gramEnd"/>
            <w:r w:rsidRPr="007032A4">
              <w:rPr>
                <w:sz w:val="16"/>
                <w:szCs w:val="16"/>
              </w:rPr>
              <w:t xml:space="preserve"> в замене от общей протяженности</w:t>
            </w:r>
          </w:p>
        </w:tc>
        <w:tc>
          <w:tcPr>
            <w:tcW w:w="236" w:type="pct"/>
            <w:shd w:val="clear" w:color="auto" w:fill="auto"/>
            <w:textDirection w:val="btLr"/>
            <w:vAlign w:val="bottom"/>
          </w:tcPr>
          <w:p w:rsidR="008521DF" w:rsidRPr="007032A4" w:rsidRDefault="008521DF" w:rsidP="00C134EB">
            <w:pPr>
              <w:ind w:left="113" w:right="113"/>
              <w:rPr>
                <w:sz w:val="16"/>
                <w:szCs w:val="16"/>
              </w:rPr>
            </w:pPr>
            <w:proofErr w:type="gramStart"/>
            <w:r w:rsidRPr="007032A4">
              <w:rPr>
                <w:sz w:val="16"/>
                <w:szCs w:val="16"/>
              </w:rPr>
              <w:t>отремонтированных</w:t>
            </w:r>
            <w:proofErr w:type="gramEnd"/>
            <w:r w:rsidRPr="007032A4">
              <w:rPr>
                <w:sz w:val="16"/>
                <w:szCs w:val="16"/>
              </w:rPr>
              <w:t xml:space="preserve"> в % от нуждающихся в замене</w:t>
            </w:r>
          </w:p>
        </w:tc>
        <w:tc>
          <w:tcPr>
            <w:tcW w:w="417" w:type="pct"/>
            <w:shd w:val="clear" w:color="auto" w:fill="auto"/>
            <w:textDirection w:val="btLr"/>
            <w:vAlign w:val="bottom"/>
          </w:tcPr>
          <w:p w:rsidR="008521DF" w:rsidRPr="007032A4" w:rsidRDefault="008521DF" w:rsidP="00C134EB">
            <w:pPr>
              <w:ind w:left="113" w:right="113"/>
              <w:rPr>
                <w:sz w:val="16"/>
                <w:szCs w:val="16"/>
              </w:rPr>
            </w:pPr>
            <w:r w:rsidRPr="007032A4">
              <w:rPr>
                <w:sz w:val="16"/>
                <w:szCs w:val="16"/>
              </w:rPr>
              <w:t>Одиночное протяжение уличной линии электропередачи, метров</w:t>
            </w:r>
          </w:p>
        </w:tc>
        <w:tc>
          <w:tcPr>
            <w:tcW w:w="325" w:type="pct"/>
            <w:shd w:val="clear" w:color="auto" w:fill="auto"/>
            <w:textDirection w:val="btLr"/>
            <w:vAlign w:val="bottom"/>
          </w:tcPr>
          <w:p w:rsidR="008521DF" w:rsidRPr="007032A4" w:rsidRDefault="008521DF" w:rsidP="00C134EB">
            <w:pPr>
              <w:ind w:left="113" w:right="113"/>
              <w:rPr>
                <w:sz w:val="16"/>
                <w:szCs w:val="16"/>
              </w:rPr>
            </w:pPr>
            <w:r w:rsidRPr="007032A4">
              <w:rPr>
                <w:sz w:val="16"/>
                <w:szCs w:val="16"/>
              </w:rPr>
              <w:t xml:space="preserve">% </w:t>
            </w:r>
            <w:proofErr w:type="gramStart"/>
            <w:r w:rsidRPr="007032A4">
              <w:rPr>
                <w:sz w:val="16"/>
                <w:szCs w:val="16"/>
              </w:rPr>
              <w:t>нуждающихся</w:t>
            </w:r>
            <w:proofErr w:type="gramEnd"/>
            <w:r w:rsidRPr="007032A4">
              <w:rPr>
                <w:sz w:val="16"/>
                <w:szCs w:val="16"/>
              </w:rPr>
              <w:t xml:space="preserve"> в замене от общей протяженности</w:t>
            </w:r>
          </w:p>
        </w:tc>
        <w:tc>
          <w:tcPr>
            <w:tcW w:w="325" w:type="pct"/>
            <w:shd w:val="clear" w:color="auto" w:fill="auto"/>
            <w:textDirection w:val="btLr"/>
            <w:vAlign w:val="bottom"/>
          </w:tcPr>
          <w:p w:rsidR="008521DF" w:rsidRPr="007032A4" w:rsidRDefault="008521DF" w:rsidP="00C134EB">
            <w:pPr>
              <w:ind w:left="113" w:right="113"/>
              <w:rPr>
                <w:sz w:val="16"/>
                <w:szCs w:val="16"/>
              </w:rPr>
            </w:pPr>
            <w:proofErr w:type="gramStart"/>
            <w:r w:rsidRPr="007032A4">
              <w:rPr>
                <w:sz w:val="16"/>
                <w:szCs w:val="16"/>
              </w:rPr>
              <w:t>отремонтированных</w:t>
            </w:r>
            <w:proofErr w:type="gramEnd"/>
            <w:r w:rsidRPr="007032A4">
              <w:rPr>
                <w:sz w:val="16"/>
                <w:szCs w:val="16"/>
              </w:rPr>
              <w:t xml:space="preserve"> в % от нуждающихся в замене</w:t>
            </w:r>
          </w:p>
        </w:tc>
      </w:tr>
      <w:tr w:rsidR="008521DF" w:rsidRPr="007032A4" w:rsidTr="008521DF">
        <w:trPr>
          <w:jc w:val="center"/>
        </w:trPr>
        <w:tc>
          <w:tcPr>
            <w:tcW w:w="824" w:type="pct"/>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Сусанинское</w:t>
            </w:r>
            <w:proofErr w:type="spellEnd"/>
          </w:p>
        </w:tc>
        <w:tc>
          <w:tcPr>
            <w:tcW w:w="272"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7</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7283</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88,6</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14,0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34730</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50,2</w:t>
            </w:r>
          </w:p>
        </w:tc>
        <w:tc>
          <w:tcPr>
            <w:tcW w:w="325" w:type="pct"/>
            <w:gridSpan w:val="2"/>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0,5</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10360</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54,1</w:t>
            </w:r>
          </w:p>
        </w:tc>
        <w:tc>
          <w:tcPr>
            <w:tcW w:w="236"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2,9</w:t>
            </w:r>
          </w:p>
        </w:tc>
        <w:tc>
          <w:tcPr>
            <w:tcW w:w="417"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33430</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17,9</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20,0</w:t>
            </w:r>
          </w:p>
        </w:tc>
      </w:tr>
      <w:tr w:rsidR="008521DF" w:rsidRPr="007032A4" w:rsidTr="008521DF">
        <w:trPr>
          <w:jc w:val="center"/>
        </w:trPr>
        <w:tc>
          <w:tcPr>
            <w:tcW w:w="824" w:type="pct"/>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Сиверское</w:t>
            </w:r>
            <w:proofErr w:type="spellEnd"/>
          </w:p>
        </w:tc>
        <w:tc>
          <w:tcPr>
            <w:tcW w:w="272"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3</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28280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59,1</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17,7</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38448</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81,9</w:t>
            </w:r>
          </w:p>
        </w:tc>
        <w:tc>
          <w:tcPr>
            <w:tcW w:w="325" w:type="pct"/>
            <w:gridSpan w:val="2"/>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0,2</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58109</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61,3</w:t>
            </w:r>
          </w:p>
        </w:tc>
        <w:tc>
          <w:tcPr>
            <w:tcW w:w="236"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1,2</w:t>
            </w:r>
          </w:p>
        </w:tc>
        <w:tc>
          <w:tcPr>
            <w:tcW w:w="417"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674430</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3,5</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63,1</w:t>
            </w:r>
          </w:p>
        </w:tc>
      </w:tr>
      <w:tr w:rsidR="008521DF" w:rsidRPr="007032A4" w:rsidTr="008521DF">
        <w:trPr>
          <w:jc w:val="center"/>
        </w:trPr>
        <w:tc>
          <w:tcPr>
            <w:tcW w:w="824" w:type="pct"/>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Вырицкое</w:t>
            </w:r>
            <w:proofErr w:type="spellEnd"/>
          </w:p>
        </w:tc>
        <w:tc>
          <w:tcPr>
            <w:tcW w:w="272"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25</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6320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64,9</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17,5</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10700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74,8</w:t>
            </w:r>
          </w:p>
        </w:tc>
        <w:tc>
          <w:tcPr>
            <w:tcW w:w="325" w:type="pct"/>
            <w:gridSpan w:val="2"/>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29800</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34,2</w:t>
            </w:r>
          </w:p>
        </w:tc>
        <w:tc>
          <w:tcPr>
            <w:tcW w:w="236"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w:t>
            </w:r>
          </w:p>
        </w:tc>
        <w:tc>
          <w:tcPr>
            <w:tcW w:w="417"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548600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27,5</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10,7</w:t>
            </w:r>
          </w:p>
        </w:tc>
      </w:tr>
      <w:tr w:rsidR="008521DF" w:rsidRPr="007032A4" w:rsidTr="008521DF">
        <w:trPr>
          <w:jc w:val="center"/>
        </w:trPr>
        <w:tc>
          <w:tcPr>
            <w:tcW w:w="824" w:type="pct"/>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r w:rsidRPr="007032A4">
              <w:rPr>
                <w:sz w:val="22"/>
                <w:szCs w:val="22"/>
              </w:rPr>
              <w:t>Рождественское</w:t>
            </w:r>
          </w:p>
        </w:tc>
        <w:tc>
          <w:tcPr>
            <w:tcW w:w="272"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11</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3735</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29,5</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10723</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52,2</w:t>
            </w:r>
          </w:p>
        </w:tc>
        <w:tc>
          <w:tcPr>
            <w:tcW w:w="325" w:type="pct"/>
            <w:gridSpan w:val="2"/>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10665</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46,9</w:t>
            </w:r>
          </w:p>
        </w:tc>
        <w:tc>
          <w:tcPr>
            <w:tcW w:w="236"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20,8</w:t>
            </w:r>
          </w:p>
        </w:tc>
        <w:tc>
          <w:tcPr>
            <w:tcW w:w="417"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53750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44,1</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4,2</w:t>
            </w:r>
          </w:p>
        </w:tc>
      </w:tr>
      <w:tr w:rsidR="008521DF" w:rsidRPr="007032A4" w:rsidTr="008521DF">
        <w:trPr>
          <w:jc w:val="center"/>
        </w:trPr>
        <w:tc>
          <w:tcPr>
            <w:tcW w:w="824" w:type="pct"/>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Таицкое</w:t>
            </w:r>
            <w:proofErr w:type="spellEnd"/>
          </w:p>
        </w:tc>
        <w:tc>
          <w:tcPr>
            <w:tcW w:w="272"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5</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3102</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56,7</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25465</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4,2</w:t>
            </w:r>
          </w:p>
        </w:tc>
        <w:tc>
          <w:tcPr>
            <w:tcW w:w="325" w:type="pct"/>
            <w:gridSpan w:val="2"/>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0,1</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8800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100</w:t>
            </w:r>
          </w:p>
        </w:tc>
        <w:tc>
          <w:tcPr>
            <w:tcW w:w="236"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0</w:t>
            </w:r>
          </w:p>
        </w:tc>
        <w:tc>
          <w:tcPr>
            <w:tcW w:w="417"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77300</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9,1</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5,7</w:t>
            </w:r>
          </w:p>
        </w:tc>
      </w:tr>
      <w:tr w:rsidR="008521DF" w:rsidRPr="007032A4" w:rsidTr="008521DF">
        <w:trPr>
          <w:jc w:val="center"/>
        </w:trPr>
        <w:tc>
          <w:tcPr>
            <w:tcW w:w="824" w:type="pct"/>
            <w:shd w:val="clear" w:color="auto" w:fill="F2DBDB" w:themeFill="accent2" w:themeFillTint="33"/>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Сяськелевское</w:t>
            </w:r>
            <w:proofErr w:type="spellEnd"/>
          </w:p>
        </w:tc>
        <w:tc>
          <w:tcPr>
            <w:tcW w:w="272"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16</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9936</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27,6</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15460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80,9</w:t>
            </w:r>
          </w:p>
        </w:tc>
        <w:tc>
          <w:tcPr>
            <w:tcW w:w="325" w:type="pct"/>
            <w:gridSpan w:val="2"/>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0,4</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10237</w:t>
            </w:r>
          </w:p>
        </w:tc>
        <w:tc>
          <w:tcPr>
            <w:tcW w:w="325" w:type="pct"/>
            <w:shd w:val="clear" w:color="auto" w:fill="F2DBDB" w:themeFill="accent2" w:themeFillTint="33"/>
            <w:vAlign w:val="center"/>
          </w:tcPr>
          <w:p w:rsidR="008521DF" w:rsidRPr="007032A4" w:rsidRDefault="008521DF" w:rsidP="00C134EB">
            <w:pPr>
              <w:jc w:val="center"/>
              <w:rPr>
                <w:b/>
                <w:sz w:val="22"/>
                <w:szCs w:val="22"/>
              </w:rPr>
            </w:pPr>
            <w:r w:rsidRPr="007032A4">
              <w:rPr>
                <w:b/>
                <w:sz w:val="22"/>
                <w:szCs w:val="22"/>
              </w:rPr>
              <w:t>65,4</w:t>
            </w:r>
          </w:p>
        </w:tc>
        <w:tc>
          <w:tcPr>
            <w:tcW w:w="236"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0</w:t>
            </w:r>
          </w:p>
        </w:tc>
        <w:tc>
          <w:tcPr>
            <w:tcW w:w="417"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54000</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36,1</w:t>
            </w:r>
          </w:p>
        </w:tc>
        <w:tc>
          <w:tcPr>
            <w:tcW w:w="325" w:type="pct"/>
            <w:shd w:val="clear" w:color="auto" w:fill="F2DBDB" w:themeFill="accent2" w:themeFillTint="33"/>
            <w:vAlign w:val="center"/>
          </w:tcPr>
          <w:p w:rsidR="008521DF" w:rsidRPr="007032A4" w:rsidRDefault="008521DF" w:rsidP="00C134EB">
            <w:pPr>
              <w:jc w:val="center"/>
              <w:rPr>
                <w:sz w:val="22"/>
                <w:szCs w:val="22"/>
              </w:rPr>
            </w:pPr>
            <w:r w:rsidRPr="007032A4">
              <w:rPr>
                <w:sz w:val="22"/>
                <w:szCs w:val="22"/>
              </w:rPr>
              <w:t>4,6</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r w:rsidRPr="007032A4">
              <w:rPr>
                <w:sz w:val="22"/>
                <w:szCs w:val="22"/>
              </w:rPr>
              <w:t>Елизаветинское</w:t>
            </w:r>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22</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9122</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47,5</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10,4</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33570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99,8</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0,1</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29940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75,2</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0,01</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57800</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4,3</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8,0</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r w:rsidRPr="007032A4">
              <w:rPr>
                <w:sz w:val="22"/>
                <w:szCs w:val="22"/>
              </w:rPr>
              <w:t>Гатчинское</w:t>
            </w:r>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1</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119150</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31,9</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10,4</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167000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71</w:t>
            </w:r>
          </w:p>
        </w:tc>
        <w:tc>
          <w:tcPr>
            <w:tcW w:w="325" w:type="pct"/>
            <w:gridSpan w:val="2"/>
            <w:shd w:val="clear" w:color="auto" w:fill="auto"/>
            <w:vAlign w:val="center"/>
          </w:tcPr>
          <w:p w:rsidR="008521DF" w:rsidRPr="007032A4" w:rsidRDefault="008521DF" w:rsidP="00C134EB">
            <w:pPr>
              <w:jc w:val="center"/>
              <w:rPr>
                <w:b/>
                <w:sz w:val="22"/>
                <w:szCs w:val="22"/>
              </w:rPr>
            </w:pPr>
            <w:r w:rsidRPr="007032A4">
              <w:rPr>
                <w:b/>
                <w:sz w:val="22"/>
                <w:szCs w:val="22"/>
              </w:rPr>
              <w:t>0,5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166200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92,2</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0,1</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1064610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39,9</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1,2</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Большеколпанское</w:t>
            </w:r>
            <w:proofErr w:type="spellEnd"/>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11</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8600</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30,5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19513</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66,8</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0,1</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21906</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49,0</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43700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45,8</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2,5</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Новосветское</w:t>
            </w:r>
            <w:proofErr w:type="spellEnd"/>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3</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10592</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74,3</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3,4</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18750</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68,5</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0,6</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30520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75,0</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0,1</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25200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39,7</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2,5</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Дружногорское</w:t>
            </w:r>
            <w:proofErr w:type="spellEnd"/>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10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8 940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69,9</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5 753</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81,7</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0,02</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6 618</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55,9</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51200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35,4</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11,6</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r w:rsidRPr="007032A4">
              <w:rPr>
                <w:sz w:val="22"/>
                <w:szCs w:val="22"/>
              </w:rPr>
              <w:t>Коммунарское</w:t>
            </w:r>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14500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97,0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1,9</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20505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79,0</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34500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79,7</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91000</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0,5</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685,1</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Войсковицкое</w:t>
            </w:r>
            <w:proofErr w:type="spellEnd"/>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1</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9 280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83,8</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14 148</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78,5</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0,2</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8 456</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74,5</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0,1</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14 500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34,5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6,0</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Кобринское</w:t>
            </w:r>
            <w:proofErr w:type="spellEnd"/>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11</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10618</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84,3</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7,5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18355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94,3</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0,3</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18272</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61,3</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0,2</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86100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43,3</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4,3</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Веревское</w:t>
            </w:r>
            <w:proofErr w:type="spellEnd"/>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17</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7025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71,5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6107</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42,6</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13324</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74,3</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45250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44,2</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0</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Пудомягское</w:t>
            </w:r>
            <w:proofErr w:type="spellEnd"/>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11</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4475</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37,5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7630</w:t>
            </w:r>
          </w:p>
        </w:tc>
        <w:tc>
          <w:tcPr>
            <w:tcW w:w="325" w:type="pct"/>
            <w:shd w:val="clear" w:color="auto" w:fill="auto"/>
            <w:vAlign w:val="center"/>
          </w:tcPr>
          <w:p w:rsidR="008521DF" w:rsidRPr="007032A4" w:rsidRDefault="008521DF" w:rsidP="00C134EB">
            <w:pPr>
              <w:jc w:val="center"/>
              <w:rPr>
                <w:b/>
                <w:sz w:val="22"/>
                <w:szCs w:val="22"/>
              </w:rPr>
            </w:pPr>
            <w:r w:rsidRPr="007032A4">
              <w:rPr>
                <w:b/>
                <w:sz w:val="22"/>
                <w:szCs w:val="22"/>
              </w:rPr>
              <w:t>66,6</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0,1</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5700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100</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4250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47,1</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0</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proofErr w:type="spellStart"/>
            <w:r w:rsidRPr="007032A4">
              <w:rPr>
                <w:sz w:val="22"/>
                <w:szCs w:val="22"/>
              </w:rPr>
              <w:t>Пудостьское</w:t>
            </w:r>
            <w:proofErr w:type="spellEnd"/>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22</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15749</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78,2</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1,8</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21770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94,2</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0,03</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20760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77,6</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44450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33,7</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2,7</w:t>
            </w:r>
          </w:p>
        </w:tc>
      </w:tr>
      <w:tr w:rsidR="008521DF" w:rsidRPr="007032A4" w:rsidTr="008521DF">
        <w:trPr>
          <w:jc w:val="center"/>
        </w:trPr>
        <w:tc>
          <w:tcPr>
            <w:tcW w:w="824" w:type="pct"/>
            <w:shd w:val="clear" w:color="auto" w:fill="auto"/>
            <w:vAlign w:val="center"/>
          </w:tcPr>
          <w:p w:rsidR="008521DF" w:rsidRPr="007032A4" w:rsidRDefault="008521DF" w:rsidP="00C134EB">
            <w:pPr>
              <w:pStyle w:val="29"/>
              <w:spacing w:after="0" w:line="240" w:lineRule="auto"/>
              <w:ind w:left="0"/>
              <w:rPr>
                <w:sz w:val="22"/>
                <w:szCs w:val="22"/>
              </w:rPr>
            </w:pPr>
            <w:r w:rsidRPr="007032A4">
              <w:rPr>
                <w:sz w:val="22"/>
                <w:szCs w:val="22"/>
              </w:rPr>
              <w:t xml:space="preserve">ВСЕГО </w:t>
            </w:r>
          </w:p>
        </w:tc>
        <w:tc>
          <w:tcPr>
            <w:tcW w:w="272" w:type="pct"/>
            <w:shd w:val="clear" w:color="auto" w:fill="auto"/>
            <w:vAlign w:val="center"/>
          </w:tcPr>
          <w:p w:rsidR="008521DF" w:rsidRPr="007032A4" w:rsidRDefault="008521DF" w:rsidP="00C134EB">
            <w:pPr>
              <w:jc w:val="center"/>
              <w:rPr>
                <w:sz w:val="22"/>
                <w:szCs w:val="22"/>
              </w:rPr>
            </w:pPr>
            <w:r w:rsidRPr="007032A4">
              <w:rPr>
                <w:sz w:val="22"/>
                <w:szCs w:val="22"/>
              </w:rPr>
              <w:t>176</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276707</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51,2</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7,3</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468627</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70,8</w:t>
            </w:r>
          </w:p>
        </w:tc>
        <w:tc>
          <w:tcPr>
            <w:tcW w:w="325" w:type="pct"/>
            <w:gridSpan w:val="2"/>
            <w:shd w:val="clear" w:color="auto" w:fill="auto"/>
            <w:vAlign w:val="center"/>
          </w:tcPr>
          <w:p w:rsidR="008521DF" w:rsidRPr="007032A4" w:rsidRDefault="008521DF" w:rsidP="00C134EB">
            <w:pPr>
              <w:jc w:val="center"/>
              <w:rPr>
                <w:sz w:val="22"/>
                <w:szCs w:val="22"/>
              </w:rPr>
            </w:pPr>
            <w:r w:rsidRPr="007032A4">
              <w:rPr>
                <w:sz w:val="22"/>
                <w:szCs w:val="22"/>
              </w:rPr>
              <w:t>0,3</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484167</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74,7</w:t>
            </w:r>
          </w:p>
        </w:tc>
        <w:tc>
          <w:tcPr>
            <w:tcW w:w="236" w:type="pct"/>
            <w:shd w:val="clear" w:color="auto" w:fill="auto"/>
            <w:vAlign w:val="center"/>
          </w:tcPr>
          <w:p w:rsidR="008521DF" w:rsidRPr="007032A4" w:rsidRDefault="008521DF" w:rsidP="00C134EB">
            <w:pPr>
              <w:jc w:val="center"/>
              <w:rPr>
                <w:sz w:val="22"/>
                <w:szCs w:val="22"/>
              </w:rPr>
            </w:pPr>
            <w:r w:rsidRPr="007032A4">
              <w:rPr>
                <w:sz w:val="22"/>
                <w:szCs w:val="22"/>
              </w:rPr>
              <w:t>0,5</w:t>
            </w:r>
          </w:p>
        </w:tc>
        <w:tc>
          <w:tcPr>
            <w:tcW w:w="417" w:type="pct"/>
            <w:shd w:val="clear" w:color="auto" w:fill="auto"/>
            <w:vAlign w:val="center"/>
          </w:tcPr>
          <w:p w:rsidR="008521DF" w:rsidRPr="007032A4" w:rsidRDefault="008521DF" w:rsidP="00C134EB">
            <w:pPr>
              <w:jc w:val="center"/>
              <w:rPr>
                <w:sz w:val="22"/>
                <w:szCs w:val="22"/>
              </w:rPr>
            </w:pPr>
            <w:r w:rsidRPr="007032A4">
              <w:rPr>
                <w:sz w:val="22"/>
                <w:szCs w:val="22"/>
              </w:rPr>
              <w:t>2969570</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26,5</w:t>
            </w:r>
          </w:p>
        </w:tc>
        <w:tc>
          <w:tcPr>
            <w:tcW w:w="325" w:type="pct"/>
            <w:shd w:val="clear" w:color="auto" w:fill="auto"/>
            <w:vAlign w:val="center"/>
          </w:tcPr>
          <w:p w:rsidR="008521DF" w:rsidRPr="007032A4" w:rsidRDefault="008521DF" w:rsidP="00C134EB">
            <w:pPr>
              <w:jc w:val="center"/>
              <w:rPr>
                <w:sz w:val="22"/>
                <w:szCs w:val="22"/>
              </w:rPr>
            </w:pPr>
            <w:r w:rsidRPr="007032A4">
              <w:rPr>
                <w:sz w:val="22"/>
                <w:szCs w:val="22"/>
              </w:rPr>
              <w:t>6,1</w:t>
            </w:r>
          </w:p>
        </w:tc>
      </w:tr>
    </w:tbl>
    <w:p w:rsidR="00FC163C" w:rsidRPr="007032A4" w:rsidRDefault="00FC163C" w:rsidP="00C134EB">
      <w:pPr>
        <w:jc w:val="both"/>
      </w:pPr>
    </w:p>
    <w:p w:rsidR="00FC163C" w:rsidRPr="007032A4" w:rsidRDefault="00FC163C" w:rsidP="005C1821">
      <w:pPr>
        <w:pStyle w:val="2"/>
        <w:numPr>
          <w:ilvl w:val="1"/>
          <w:numId w:val="32"/>
        </w:numPr>
        <w:spacing w:before="0" w:after="0"/>
        <w:sectPr w:rsidR="00FC163C" w:rsidRPr="007032A4" w:rsidSect="00FC163C">
          <w:pgSz w:w="16838" w:h="11906" w:orient="landscape"/>
          <w:pgMar w:top="1134" w:right="1134" w:bottom="1134" w:left="1134" w:header="709" w:footer="709" w:gutter="0"/>
          <w:cols w:space="708"/>
          <w:titlePg/>
          <w:docGrid w:linePitch="360"/>
        </w:sectPr>
      </w:pPr>
      <w:bookmarkStart w:id="29" w:name="_Toc428458640"/>
    </w:p>
    <w:p w:rsidR="00FF791E" w:rsidRPr="007032A4" w:rsidRDefault="00D47517" w:rsidP="005C1821">
      <w:pPr>
        <w:pStyle w:val="2"/>
        <w:numPr>
          <w:ilvl w:val="1"/>
          <w:numId w:val="32"/>
        </w:numPr>
        <w:spacing w:before="0" w:after="0"/>
      </w:pPr>
      <w:bookmarkStart w:id="30" w:name="_Toc437600968"/>
      <w:r w:rsidRPr="007032A4">
        <w:lastRenderedPageBreak/>
        <w:t>О</w:t>
      </w:r>
      <w:r w:rsidR="00FF791E" w:rsidRPr="007032A4">
        <w:t>кружающая среда</w:t>
      </w:r>
      <w:bookmarkEnd w:id="29"/>
      <w:bookmarkEnd w:id="30"/>
    </w:p>
    <w:p w:rsidR="00FF791E" w:rsidRPr="007032A4" w:rsidRDefault="00FF791E" w:rsidP="00C134EB">
      <w:pPr>
        <w:autoSpaceDE w:val="0"/>
        <w:autoSpaceDN w:val="0"/>
        <w:adjustRightInd w:val="0"/>
        <w:ind w:firstLine="397"/>
        <w:jc w:val="both"/>
        <w:rPr>
          <w:iCs/>
        </w:rPr>
      </w:pPr>
      <w:r w:rsidRPr="007032A4">
        <w:rPr>
          <w:iCs/>
        </w:rPr>
        <w:t xml:space="preserve">Экологическая обстановка в Гатчинском муниципальном районе в частности в течение последних нескольких лет остается на уровне умеренно напряженной. </w:t>
      </w:r>
    </w:p>
    <w:p w:rsidR="00FF791E" w:rsidRPr="007032A4" w:rsidRDefault="00FF791E" w:rsidP="00C134EB">
      <w:pPr>
        <w:autoSpaceDE w:val="0"/>
        <w:autoSpaceDN w:val="0"/>
        <w:adjustRightInd w:val="0"/>
        <w:ind w:firstLine="397"/>
        <w:jc w:val="both"/>
        <w:rPr>
          <w:iCs/>
        </w:rPr>
      </w:pPr>
      <w:r w:rsidRPr="007032A4">
        <w:rPr>
          <w:iCs/>
        </w:rPr>
        <w:t xml:space="preserve">Экологическое состояние Гатчинского муниципального района в целом благоприятное с небольшими проблемными вопросами. Основной экологической проблемой является увеличение уровня техногенного загрязнения, связанного с использованием устаревшего оборудования и технологий отдельными предприятиями. </w:t>
      </w:r>
    </w:p>
    <w:p w:rsidR="00FF791E" w:rsidRPr="007032A4" w:rsidRDefault="00FF791E" w:rsidP="00C134EB">
      <w:pPr>
        <w:ind w:firstLine="397"/>
        <w:jc w:val="both"/>
        <w:rPr>
          <w:iCs/>
        </w:rPr>
      </w:pPr>
      <w:r w:rsidRPr="007032A4">
        <w:rPr>
          <w:iCs/>
          <w:u w:val="single"/>
        </w:rPr>
        <w:t>Загрязнение атмосферного воздуха</w:t>
      </w:r>
      <w:r w:rsidRPr="007032A4">
        <w:rPr>
          <w:iCs/>
        </w:rPr>
        <w:t xml:space="preserve"> </w:t>
      </w:r>
      <w:r w:rsidRPr="007032A4">
        <w:t xml:space="preserve">муниципального </w:t>
      </w:r>
      <w:r w:rsidRPr="007032A4">
        <w:rPr>
          <w:iCs/>
        </w:rPr>
        <w:t xml:space="preserve">района характеризуется средними показателями по области. За последние годы отмечено увеличение выбросов в атмосферу загрязняющих веществ от стационарных источников Гатчинского района, что может быть связано с увеличением количества предприятий, а также с использованием устаревшего оборудования и технологий отдельными предприятиями района. Основные источники загрязняющих веществ: предприятия </w:t>
      </w:r>
      <w:proofErr w:type="spellStart"/>
      <w:r w:rsidRPr="007032A4">
        <w:rPr>
          <w:iCs/>
        </w:rPr>
        <w:t>птицепрома</w:t>
      </w:r>
      <w:proofErr w:type="spellEnd"/>
      <w:r w:rsidRPr="007032A4">
        <w:rPr>
          <w:iCs/>
        </w:rPr>
        <w:t xml:space="preserve">, иные крупные предприятия, а также автотранспорт. Кроме того, </w:t>
      </w:r>
      <w:r w:rsidR="006C1D7A" w:rsidRPr="007032A4">
        <w:rPr>
          <w:iCs/>
        </w:rPr>
        <w:t>н</w:t>
      </w:r>
      <w:r w:rsidRPr="007032A4">
        <w:rPr>
          <w:iCs/>
        </w:rPr>
        <w:t xml:space="preserve">а территории Гатчинского </w:t>
      </w:r>
      <w:r w:rsidR="006C1D7A" w:rsidRPr="007032A4">
        <w:rPr>
          <w:iCs/>
        </w:rPr>
        <w:t xml:space="preserve">муниципального </w:t>
      </w:r>
      <w:r w:rsidRPr="007032A4">
        <w:rPr>
          <w:iCs/>
        </w:rPr>
        <w:t xml:space="preserve">района находится станция подземного хранения газа, на которую приходится значительный объем выбросов метана (почти 80% общих выбросов метана в Ленинградской области). </w:t>
      </w:r>
    </w:p>
    <w:p w:rsidR="00FF791E" w:rsidRDefault="00FF791E" w:rsidP="00C134EB">
      <w:pPr>
        <w:ind w:firstLine="397"/>
        <w:jc w:val="both"/>
        <w:rPr>
          <w:iCs/>
        </w:rPr>
      </w:pPr>
      <w:r w:rsidRPr="007032A4">
        <w:rPr>
          <w:iCs/>
        </w:rPr>
        <w:t>Основными показателями в пробах воздуха, несоответствующими санитарным нормам являются: содержание пыли, концентрация диоксидов серы и азота, оксида углерода.</w:t>
      </w:r>
    </w:p>
    <w:p w:rsidR="000F79C3" w:rsidRPr="007032A4" w:rsidRDefault="000F79C3" w:rsidP="000F79C3">
      <w:pPr>
        <w:ind w:firstLine="397"/>
        <w:jc w:val="right"/>
        <w:rPr>
          <w:iCs/>
        </w:rPr>
      </w:pPr>
      <w:r>
        <w:rPr>
          <w:iCs/>
        </w:rPr>
        <w:t>Таблица 30.</w:t>
      </w:r>
    </w:p>
    <w:p w:rsidR="00FF791E" w:rsidRPr="007032A4" w:rsidRDefault="00FF791E" w:rsidP="00AC07E8">
      <w:pPr>
        <w:ind w:left="-284"/>
        <w:jc w:val="both"/>
        <w:rPr>
          <w:iCs/>
        </w:rPr>
      </w:pPr>
      <w:r w:rsidRPr="007032A4">
        <w:rPr>
          <w:noProof/>
        </w:rPr>
        <w:drawing>
          <wp:inline distT="0" distB="0" distL="0" distR="0">
            <wp:extent cx="6544545" cy="3997569"/>
            <wp:effectExtent l="19050" t="0" r="8655" b="0"/>
            <wp:docPr id="12" name="Рисунок 12" descr="Описание: E:\ЭНКО_ГАТЧИНА\СЭР_ГМР\ЗАПИСКИ\Загрязнение атмосфе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E:\ЭНКО_ГАТЧИНА\СЭР_ГМР\ЗАПИСКИ\Загрязнение атмосферы.jpg"/>
                    <pic:cNvPicPr>
                      <a:picLocks noChangeAspect="1" noChangeArrowheads="1"/>
                    </pic:cNvPicPr>
                  </pic:nvPicPr>
                  <pic:blipFill>
                    <a:blip r:embed="rId26"/>
                    <a:stretch>
                      <a:fillRect/>
                    </a:stretch>
                  </pic:blipFill>
                  <pic:spPr bwMode="auto">
                    <a:xfrm>
                      <a:off x="0" y="0"/>
                      <a:ext cx="6541530" cy="3995727"/>
                    </a:xfrm>
                    <a:prstGeom prst="rect">
                      <a:avLst/>
                    </a:prstGeom>
                    <a:noFill/>
                    <a:ln>
                      <a:noFill/>
                    </a:ln>
                  </pic:spPr>
                </pic:pic>
              </a:graphicData>
            </a:graphic>
          </wp:inline>
        </w:drawing>
      </w:r>
    </w:p>
    <w:p w:rsidR="00FF791E" w:rsidRPr="007032A4" w:rsidRDefault="00FF791E" w:rsidP="00C134EB">
      <w:pPr>
        <w:ind w:firstLine="397"/>
        <w:jc w:val="both"/>
        <w:rPr>
          <w:iCs/>
          <w:u w:val="single"/>
        </w:rPr>
      </w:pPr>
    </w:p>
    <w:p w:rsidR="00FF791E" w:rsidRPr="007032A4" w:rsidRDefault="00FF791E" w:rsidP="00C134EB">
      <w:pPr>
        <w:ind w:firstLine="397"/>
        <w:jc w:val="both"/>
        <w:rPr>
          <w:iCs/>
        </w:rPr>
      </w:pPr>
      <w:r w:rsidRPr="007032A4">
        <w:rPr>
          <w:iCs/>
          <w:u w:val="single"/>
        </w:rPr>
        <w:t>Качество воды поверхностных водных объектов</w:t>
      </w:r>
      <w:r w:rsidRPr="007032A4">
        <w:rPr>
          <w:iCs/>
        </w:rPr>
        <w:t xml:space="preserve"> (основных рек района) классифицируются, как загрязненные. В значительной степени это обусловлено тем, что на промышленных и сельскохозяйственных предприятиях района происходит сброс значительных объемов недостаточно очищенных сточных вод. В то же время повышенная концентрация в речных водах железа, марганца и отчасти тяжелых металлов имеет природный характер и связана с тем, что в питании рек участвуют болотные воды. </w:t>
      </w:r>
    </w:p>
    <w:p w:rsidR="00FF791E" w:rsidRPr="007032A4" w:rsidRDefault="00FF791E" w:rsidP="00C134EB">
      <w:pPr>
        <w:ind w:firstLine="397"/>
        <w:jc w:val="both"/>
        <w:rPr>
          <w:iCs/>
          <w:u w:val="single"/>
        </w:rPr>
      </w:pPr>
      <w:r w:rsidRPr="007032A4">
        <w:rPr>
          <w:iCs/>
          <w:u w:val="single"/>
        </w:rPr>
        <w:t>Основными факторами загрязнения подземных вод</w:t>
      </w:r>
      <w:r w:rsidRPr="007032A4">
        <w:rPr>
          <w:iCs/>
        </w:rPr>
        <w:t xml:space="preserve"> (источников водоснабжения) являются неочищенные сточные воды населенных пунктов и поверхностные стоки. Отсутствует единая система ливневой канализации и очистка ливневых вод. Ливневые </w:t>
      </w:r>
      <w:r w:rsidRPr="007032A4">
        <w:rPr>
          <w:iCs/>
        </w:rPr>
        <w:lastRenderedPageBreak/>
        <w:t xml:space="preserve">сточные воды собираются только с территории многоэтажной застройки </w:t>
      </w:r>
      <w:proofErr w:type="gramStart"/>
      <w:r w:rsidRPr="007032A4">
        <w:rPr>
          <w:iCs/>
        </w:rPr>
        <w:t>г</w:t>
      </w:r>
      <w:proofErr w:type="gramEnd"/>
      <w:r w:rsidRPr="007032A4">
        <w:rPr>
          <w:iCs/>
        </w:rPr>
        <w:t xml:space="preserve">. Гатчина и сбрасываются в р. Ижору и р. </w:t>
      </w:r>
      <w:proofErr w:type="spellStart"/>
      <w:r w:rsidRPr="007032A4">
        <w:rPr>
          <w:iCs/>
        </w:rPr>
        <w:t>Колпанскую</w:t>
      </w:r>
      <w:proofErr w:type="spellEnd"/>
      <w:r w:rsidRPr="007032A4">
        <w:rPr>
          <w:iCs/>
        </w:rPr>
        <w:t xml:space="preserve"> без очистки ― очистные сооружения на выпусках ливневых стоков отсутствуют. </w:t>
      </w:r>
    </w:p>
    <w:p w:rsidR="00FF791E" w:rsidRPr="007032A4" w:rsidRDefault="00FF791E" w:rsidP="00C134EB">
      <w:pPr>
        <w:ind w:firstLine="397"/>
        <w:jc w:val="both"/>
        <w:rPr>
          <w:iCs/>
        </w:rPr>
      </w:pPr>
      <w:r w:rsidRPr="007032A4">
        <w:rPr>
          <w:iCs/>
        </w:rPr>
        <w:t>Основными источниками загрязнения являются объекты коммунального хозяйства, промпредприятия, сельскохозяйственные объекты, неочищенные дождевые и талые воды с неблагоустроенных территорий, загрязняющие вещества из атмосферного воздуха.</w:t>
      </w:r>
    </w:p>
    <w:p w:rsidR="00FF791E" w:rsidRPr="007032A4" w:rsidRDefault="00FF791E" w:rsidP="00C134EB">
      <w:pPr>
        <w:ind w:firstLine="397"/>
        <w:jc w:val="both"/>
        <w:rPr>
          <w:iCs/>
        </w:rPr>
      </w:pPr>
      <w:r w:rsidRPr="007032A4">
        <w:rPr>
          <w:iCs/>
        </w:rPr>
        <w:t xml:space="preserve">Качество воды централизованных систем водоснабжения, в основном, отвечает требованиям </w:t>
      </w:r>
      <w:proofErr w:type="spellStart"/>
      <w:r w:rsidRPr="007032A4">
        <w:rPr>
          <w:iCs/>
        </w:rPr>
        <w:t>СанПиН</w:t>
      </w:r>
      <w:proofErr w:type="spellEnd"/>
      <w:r w:rsidRPr="007032A4">
        <w:rPr>
          <w:iCs/>
        </w:rPr>
        <w:t xml:space="preserve"> 2.1.4.1074-01 «Питьевая вода. Гигиенические требования к качеству воды централизованных систем питьевого водоснабжения». В отдельных населенных пунктах наблюдается превышение содержания железа в воде – Вырица, Сиверский, </w:t>
      </w:r>
      <w:proofErr w:type="spellStart"/>
      <w:r w:rsidRPr="007032A4">
        <w:rPr>
          <w:iCs/>
        </w:rPr>
        <w:t>Пудомяги</w:t>
      </w:r>
      <w:proofErr w:type="spellEnd"/>
      <w:r w:rsidRPr="007032A4">
        <w:rPr>
          <w:iCs/>
        </w:rPr>
        <w:t>, Большие Колпаны, необходима очистка воды из подземных источников на станциях обезжелезивания.</w:t>
      </w:r>
    </w:p>
    <w:p w:rsidR="00FF791E" w:rsidRPr="007032A4" w:rsidRDefault="00FF791E" w:rsidP="00C134EB">
      <w:pPr>
        <w:ind w:firstLine="397"/>
        <w:jc w:val="both"/>
        <w:rPr>
          <w:iCs/>
        </w:rPr>
      </w:pPr>
      <w:r w:rsidRPr="007032A4">
        <w:rPr>
          <w:iCs/>
        </w:rPr>
        <w:t xml:space="preserve">В целом </w:t>
      </w:r>
      <w:r w:rsidRPr="007032A4">
        <w:rPr>
          <w:iCs/>
          <w:u w:val="single"/>
        </w:rPr>
        <w:t>почвы сельскохозяйственных угодий</w:t>
      </w:r>
      <w:r w:rsidRPr="007032A4">
        <w:rPr>
          <w:iCs/>
        </w:rPr>
        <w:t xml:space="preserve"> в </w:t>
      </w:r>
      <w:r w:rsidRPr="007032A4">
        <w:t xml:space="preserve">муниципальном </w:t>
      </w:r>
      <w:r w:rsidRPr="007032A4">
        <w:rPr>
          <w:iCs/>
        </w:rPr>
        <w:t xml:space="preserve">районе загрязнены незначительно и безопасны для возделывания сельскохозяйственных культур. </w:t>
      </w:r>
    </w:p>
    <w:p w:rsidR="00FF791E" w:rsidRPr="007032A4" w:rsidRDefault="00FF791E" w:rsidP="00C134EB">
      <w:pPr>
        <w:ind w:firstLine="397"/>
        <w:jc w:val="both"/>
        <w:rPr>
          <w:iCs/>
        </w:rPr>
      </w:pPr>
      <w:r w:rsidRPr="007032A4">
        <w:rPr>
          <w:iCs/>
        </w:rPr>
        <w:t xml:space="preserve">Одним из основных вопросов, решение которых отнесено к полномочиям муниципальных образований, остается </w:t>
      </w:r>
      <w:r w:rsidRPr="007032A4">
        <w:rPr>
          <w:iCs/>
          <w:u w:val="single"/>
        </w:rPr>
        <w:t>санитарная очистка территории</w:t>
      </w:r>
      <w:r w:rsidRPr="007032A4">
        <w:rPr>
          <w:iCs/>
        </w:rPr>
        <w:t xml:space="preserve">. В летний период существенный вклад в образование </w:t>
      </w:r>
      <w:r w:rsidR="006C1D7A" w:rsidRPr="007032A4">
        <w:rPr>
          <w:iCs/>
        </w:rPr>
        <w:t>твердых бытовых отходов (</w:t>
      </w:r>
      <w:r w:rsidRPr="007032A4">
        <w:rPr>
          <w:iCs/>
        </w:rPr>
        <w:t>ТБО</w:t>
      </w:r>
      <w:r w:rsidR="006C1D7A" w:rsidRPr="007032A4">
        <w:rPr>
          <w:iCs/>
        </w:rPr>
        <w:t>)</w:t>
      </w:r>
      <w:r w:rsidRPr="007032A4">
        <w:rPr>
          <w:iCs/>
        </w:rPr>
        <w:t xml:space="preserve"> вносят сезонное население и </w:t>
      </w:r>
      <w:proofErr w:type="spellStart"/>
      <w:r w:rsidRPr="007032A4">
        <w:rPr>
          <w:iCs/>
        </w:rPr>
        <w:t>рекреанты</w:t>
      </w:r>
      <w:proofErr w:type="spellEnd"/>
      <w:r w:rsidRPr="007032A4">
        <w:rPr>
          <w:iCs/>
        </w:rPr>
        <w:t>, что отражается на общем объеме образования ТБО.</w:t>
      </w:r>
    </w:p>
    <w:p w:rsidR="00FF791E" w:rsidRPr="007032A4" w:rsidRDefault="00AC07E8" w:rsidP="00C134EB">
      <w:pPr>
        <w:jc w:val="center"/>
        <w:rPr>
          <w:iCs/>
        </w:rPr>
      </w:pPr>
      <w:r w:rsidRPr="007032A4">
        <w:rPr>
          <w:iCs/>
          <w:noProof/>
        </w:rPr>
        <w:drawing>
          <wp:anchor distT="0" distB="0" distL="114300" distR="114300" simplePos="0" relativeHeight="251687936" behindDoc="0" locked="0" layoutInCell="1" allowOverlap="1">
            <wp:simplePos x="0" y="0"/>
            <wp:positionH relativeFrom="column">
              <wp:posOffset>2030095</wp:posOffset>
            </wp:positionH>
            <wp:positionV relativeFrom="paragraph">
              <wp:posOffset>86995</wp:posOffset>
            </wp:positionV>
            <wp:extent cx="4482465" cy="3458210"/>
            <wp:effectExtent l="19050" t="0" r="0" b="0"/>
            <wp:wrapSquare wrapText="bothSides"/>
            <wp:docPr id="11" name="Рисунок 11" descr="Описание: E:\ЭНКО_ГАТЧИНА\СЭР_ГМР\ЗАПИСКИ\Гистограмма ТБО_МР_Л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E:\ЭНКО_ГАТЧИНА\СЭР_ГМР\ЗАПИСКИ\Гистограмма ТБО_МР_ЛО.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482465" cy="3458210"/>
                    </a:xfrm>
                    <a:prstGeom prst="rect">
                      <a:avLst/>
                    </a:prstGeom>
                    <a:noFill/>
                    <a:ln>
                      <a:noFill/>
                    </a:ln>
                  </pic:spPr>
                </pic:pic>
              </a:graphicData>
            </a:graphic>
          </wp:anchor>
        </w:drawing>
      </w:r>
    </w:p>
    <w:p w:rsidR="00FF791E" w:rsidRPr="007032A4" w:rsidRDefault="00FF791E" w:rsidP="00C134EB">
      <w:pPr>
        <w:ind w:firstLine="397"/>
        <w:jc w:val="both"/>
        <w:rPr>
          <w:iCs/>
        </w:rPr>
      </w:pPr>
      <w:r w:rsidRPr="007032A4">
        <w:rPr>
          <w:iCs/>
        </w:rPr>
        <w:t xml:space="preserve">Сбор и удаление отходов в населенных пунктах осуществляется лицензированными организациями с помощью </w:t>
      </w:r>
      <w:proofErr w:type="spellStart"/>
      <w:r w:rsidRPr="007032A4">
        <w:rPr>
          <w:iCs/>
        </w:rPr>
        <w:t>спецавтотранспорта</w:t>
      </w:r>
      <w:proofErr w:type="spellEnd"/>
      <w:r w:rsidRPr="007032A4">
        <w:rPr>
          <w:iCs/>
        </w:rPr>
        <w:t>. Вывоз производится на санкционированные полигоны. На территории муниципального района расположены 2 полигона ТБО</w:t>
      </w:r>
      <w:r w:rsidR="00001A10" w:rsidRPr="007032A4">
        <w:rPr>
          <w:iCs/>
        </w:rPr>
        <w:t>:</w:t>
      </w:r>
      <w:r w:rsidRPr="007032A4">
        <w:rPr>
          <w:iCs/>
        </w:rPr>
        <w:t xml:space="preserve"> ООО «Новый </w:t>
      </w:r>
      <w:proofErr w:type="spellStart"/>
      <w:r w:rsidRPr="007032A4">
        <w:rPr>
          <w:iCs/>
        </w:rPr>
        <w:t>Свет-Эко</w:t>
      </w:r>
      <w:proofErr w:type="spellEnd"/>
      <w:r w:rsidRPr="007032A4">
        <w:rPr>
          <w:iCs/>
        </w:rPr>
        <w:t>» площадью 43 га и мощностью 901275,2 т/год (</w:t>
      </w:r>
      <w:proofErr w:type="spellStart"/>
      <w:r w:rsidRPr="007032A4">
        <w:rPr>
          <w:iCs/>
        </w:rPr>
        <w:t>Новосветское</w:t>
      </w:r>
      <w:proofErr w:type="spellEnd"/>
      <w:r w:rsidRPr="007032A4">
        <w:rPr>
          <w:iCs/>
        </w:rPr>
        <w:t xml:space="preserve"> сельское поселение) и полигон «</w:t>
      </w:r>
      <w:proofErr w:type="spellStart"/>
      <w:r w:rsidRPr="007032A4">
        <w:rPr>
          <w:iCs/>
        </w:rPr>
        <w:t>Экомониторинг</w:t>
      </w:r>
      <w:proofErr w:type="spellEnd"/>
      <w:r w:rsidRPr="007032A4">
        <w:rPr>
          <w:iCs/>
        </w:rPr>
        <w:t>» мощностью 25500 т/год (</w:t>
      </w:r>
      <w:proofErr w:type="spellStart"/>
      <w:r w:rsidRPr="007032A4">
        <w:rPr>
          <w:iCs/>
        </w:rPr>
        <w:t>Сиверское</w:t>
      </w:r>
      <w:proofErr w:type="spellEnd"/>
      <w:r w:rsidRPr="007032A4">
        <w:rPr>
          <w:iCs/>
        </w:rPr>
        <w:t xml:space="preserve"> городское поселение). Полигон «Новый </w:t>
      </w:r>
      <w:proofErr w:type="spellStart"/>
      <w:r w:rsidRPr="007032A4">
        <w:rPr>
          <w:iCs/>
        </w:rPr>
        <w:t>Свет-Эко</w:t>
      </w:r>
      <w:proofErr w:type="spellEnd"/>
      <w:r w:rsidRPr="007032A4">
        <w:rPr>
          <w:iCs/>
        </w:rPr>
        <w:t>» принимает большую долю отходов Санкт-Петербурга. Полигон «</w:t>
      </w:r>
      <w:proofErr w:type="spellStart"/>
      <w:r w:rsidRPr="007032A4">
        <w:rPr>
          <w:iCs/>
        </w:rPr>
        <w:t>Экомониторинг</w:t>
      </w:r>
      <w:proofErr w:type="spellEnd"/>
      <w:r w:rsidRPr="007032A4">
        <w:rPr>
          <w:iCs/>
        </w:rPr>
        <w:t xml:space="preserve">» </w:t>
      </w:r>
      <w:r w:rsidRPr="007032A4">
        <w:t>в 2014 году был исключен из ГРОРО в связи с истечением срока действия лицензии.</w:t>
      </w:r>
    </w:p>
    <w:p w:rsidR="00FF791E" w:rsidRPr="007032A4" w:rsidRDefault="00FF791E" w:rsidP="00C134EB">
      <w:pPr>
        <w:ind w:firstLine="397"/>
        <w:jc w:val="both"/>
        <w:rPr>
          <w:iCs/>
        </w:rPr>
      </w:pPr>
      <w:r w:rsidRPr="007032A4">
        <w:rPr>
          <w:iCs/>
        </w:rPr>
        <w:t xml:space="preserve">Расположенный в </w:t>
      </w:r>
      <w:r w:rsidRPr="007032A4">
        <w:t xml:space="preserve">муниципальном </w:t>
      </w:r>
      <w:r w:rsidRPr="007032A4">
        <w:rPr>
          <w:iCs/>
        </w:rPr>
        <w:t xml:space="preserve">районе лицензированный полигон, отвечающий современным нормам, принимает и вполне справляется с объемом отходов, вывозимым из населенных пунктов </w:t>
      </w:r>
      <w:r w:rsidRPr="007032A4">
        <w:t>муниципального</w:t>
      </w:r>
      <w:r w:rsidRPr="007032A4">
        <w:rPr>
          <w:iCs/>
        </w:rPr>
        <w:t xml:space="preserve"> района. </w:t>
      </w:r>
    </w:p>
    <w:p w:rsidR="00FF791E" w:rsidRPr="007032A4" w:rsidRDefault="00FF791E" w:rsidP="00C134EB">
      <w:pPr>
        <w:ind w:firstLine="397"/>
        <w:jc w:val="both"/>
        <w:rPr>
          <w:iCs/>
        </w:rPr>
      </w:pPr>
      <w:r w:rsidRPr="007032A4">
        <w:rPr>
          <w:iCs/>
        </w:rPr>
        <w:t>Основными проблемами обращения с отходами производства и потребления на территории района</w:t>
      </w:r>
      <w:r w:rsidR="00F13D0F" w:rsidRPr="007032A4">
        <w:rPr>
          <w:iCs/>
        </w:rPr>
        <w:t xml:space="preserve"> </w:t>
      </w:r>
      <w:r w:rsidRPr="007032A4">
        <w:rPr>
          <w:iCs/>
        </w:rPr>
        <w:t>являются:</w:t>
      </w:r>
    </w:p>
    <w:p w:rsidR="00FF791E" w:rsidRPr="007032A4" w:rsidRDefault="00FF791E" w:rsidP="00C134EB">
      <w:pPr>
        <w:ind w:firstLine="397"/>
        <w:jc w:val="both"/>
        <w:rPr>
          <w:iCs/>
        </w:rPr>
      </w:pPr>
      <w:r w:rsidRPr="007032A4">
        <w:rPr>
          <w:iCs/>
        </w:rPr>
        <w:t>- несанкционированные свалки, возникающие в основном в летний сезон вокруг садоводческих, огороднических и дачных хозяйств, а также вдоль автомобильных и железных дорог;</w:t>
      </w:r>
    </w:p>
    <w:p w:rsidR="00FF791E" w:rsidRPr="007032A4" w:rsidRDefault="00FF791E" w:rsidP="00C134EB">
      <w:pPr>
        <w:ind w:firstLine="397"/>
        <w:jc w:val="both"/>
        <w:rPr>
          <w:iCs/>
        </w:rPr>
      </w:pPr>
      <w:r w:rsidRPr="007032A4">
        <w:rPr>
          <w:iCs/>
        </w:rPr>
        <w:t>- отсутствие селективного сбора отходов потребления и производства на местах их первоначального образования.</w:t>
      </w:r>
    </w:p>
    <w:p w:rsidR="00FF791E" w:rsidRPr="007032A4" w:rsidRDefault="00FF791E" w:rsidP="00C134EB">
      <w:pPr>
        <w:ind w:firstLine="397"/>
        <w:jc w:val="both"/>
        <w:rPr>
          <w:iCs/>
        </w:rPr>
      </w:pPr>
      <w:r w:rsidRPr="007032A4">
        <w:rPr>
          <w:iCs/>
        </w:rPr>
        <w:lastRenderedPageBreak/>
        <w:t xml:space="preserve">Промышленные отходы предприятий вывозятся по договорам на СПб ГУПП «Полигон «Красный Бор», ртутьсодержащие отходы (перегоревшие, отработанные люминесцентные лампы, ртутьсодержащие лампы) по договорам направляются в специализированные организации на утилизацию (ООО «Экологическое предприятие «Меркурий», ЗАО «ПЭКОП» и др.). На предприятиях проводится временное хранение этих отходов в специально оборудованных местах, в соответствии с разработанными проектами нормативов образования отходов и лимитов на их размещение. </w:t>
      </w:r>
    </w:p>
    <w:p w:rsidR="00FF791E" w:rsidRPr="007032A4" w:rsidRDefault="00001A10" w:rsidP="00C134EB">
      <w:pPr>
        <w:ind w:firstLine="397"/>
        <w:jc w:val="both"/>
        <w:rPr>
          <w:iCs/>
        </w:rPr>
      </w:pPr>
      <w:r w:rsidRPr="007032A4">
        <w:rPr>
          <w:iCs/>
        </w:rPr>
        <w:t>В</w:t>
      </w:r>
      <w:r w:rsidR="00FF791E" w:rsidRPr="007032A4">
        <w:rPr>
          <w:iCs/>
        </w:rPr>
        <w:t>се еще с</w:t>
      </w:r>
      <w:r w:rsidRPr="007032A4">
        <w:rPr>
          <w:iCs/>
        </w:rPr>
        <w:t>охраняется</w:t>
      </w:r>
      <w:r w:rsidR="00FF791E" w:rsidRPr="007032A4">
        <w:rPr>
          <w:iCs/>
        </w:rPr>
        <w:t xml:space="preserve"> проблема размещения населением большей части люминесцентных ламп в местах сбора твердых бытовых отходов.</w:t>
      </w:r>
    </w:p>
    <w:p w:rsidR="00FF791E" w:rsidRPr="007032A4" w:rsidRDefault="00FF791E" w:rsidP="00C134EB">
      <w:pPr>
        <w:ind w:firstLine="397"/>
        <w:jc w:val="both"/>
        <w:rPr>
          <w:iCs/>
        </w:rPr>
      </w:pPr>
      <w:r w:rsidRPr="007032A4">
        <w:rPr>
          <w:iCs/>
          <w:u w:val="single"/>
        </w:rPr>
        <w:t>Радиационная обстановка</w:t>
      </w:r>
      <w:r w:rsidRPr="007032A4">
        <w:rPr>
          <w:iCs/>
        </w:rPr>
        <w:t xml:space="preserve"> на большей части </w:t>
      </w:r>
      <w:r w:rsidRPr="007032A4">
        <w:t xml:space="preserve">муниципального </w:t>
      </w:r>
      <w:r w:rsidRPr="007032A4">
        <w:rPr>
          <w:iCs/>
        </w:rPr>
        <w:t>района характеризуется низкими значениями мощности экспозиционной дозы гамма-излучения и содержаниями радиоактивных элементов.</w:t>
      </w:r>
      <w:r w:rsidRPr="007032A4">
        <w:t xml:space="preserve"> </w:t>
      </w:r>
      <w:r w:rsidRPr="007032A4">
        <w:rPr>
          <w:iCs/>
        </w:rPr>
        <w:t xml:space="preserve">Уровень </w:t>
      </w:r>
      <w:proofErr w:type="spellStart"/>
      <w:proofErr w:type="gramStart"/>
      <w:r w:rsidRPr="007032A4">
        <w:rPr>
          <w:iCs/>
        </w:rPr>
        <w:t>гамма-фона</w:t>
      </w:r>
      <w:proofErr w:type="spellEnd"/>
      <w:proofErr w:type="gramEnd"/>
      <w:r w:rsidRPr="007032A4">
        <w:rPr>
          <w:iCs/>
        </w:rPr>
        <w:t xml:space="preserve"> определяется природными (загрязнение почв природными радионуклидами из подстилающих почвообразующих пород с повышенной природной радиоактивностью) и (незначительно) техногенными источниками (обилие радиационно-опасных объектов, возможность трансграничного загрязнения и загрязнения при транзите грузов, несанкционированного размещения отходов, в результате поверхностного перераспределения чернобыльских выпадений и т.д.). В границах Гатчинского муниципального района имеют место территории, подвергшиеся радиоактивному загрязнению в результате прошлых радиационных аварий и инцидентов</w:t>
      </w:r>
      <w:r w:rsidRPr="007032A4">
        <w:t xml:space="preserve">. </w:t>
      </w:r>
      <w:r w:rsidRPr="007032A4">
        <w:rPr>
          <w:iCs/>
        </w:rPr>
        <w:t>В зону «чернобыльского следа» попала крайняя юго-западная часть муниципального района.</w:t>
      </w:r>
    </w:p>
    <w:p w:rsidR="00FF791E" w:rsidRPr="007032A4" w:rsidRDefault="00FF791E" w:rsidP="00C134EB">
      <w:pPr>
        <w:ind w:firstLine="397"/>
        <w:jc w:val="both"/>
        <w:rPr>
          <w:iCs/>
        </w:rPr>
      </w:pPr>
      <w:r w:rsidRPr="007032A4">
        <w:t xml:space="preserve">Северная часть муниципального района является потенциально </w:t>
      </w:r>
      <w:proofErr w:type="spellStart"/>
      <w:r w:rsidRPr="007032A4">
        <w:t>радоноопасной</w:t>
      </w:r>
      <w:proofErr w:type="spellEnd"/>
      <w:r w:rsidRPr="007032A4">
        <w:t xml:space="preserve">. Именно здесь на поверхность выходят или располагаются в непосредственной близости от земной поверхности </w:t>
      </w:r>
      <w:proofErr w:type="spellStart"/>
      <w:r w:rsidRPr="007032A4">
        <w:t>диктионемовые</w:t>
      </w:r>
      <w:proofErr w:type="spellEnd"/>
      <w:r w:rsidRPr="007032A4">
        <w:t xml:space="preserve"> сланцы – горные породы с содержанием урана выше фонового. Находясь в пределах развития зон тектонических нарушений и других неоднородностей в геологическом строении эманации радона </w:t>
      </w:r>
      <w:r w:rsidRPr="007032A4">
        <w:rPr>
          <w:iCs/>
        </w:rPr>
        <w:t>существенно выше.</w:t>
      </w:r>
    </w:p>
    <w:p w:rsidR="00FF791E" w:rsidRPr="007032A4" w:rsidRDefault="00FF791E" w:rsidP="00C134EB">
      <w:pPr>
        <w:ind w:firstLine="397"/>
        <w:jc w:val="both"/>
      </w:pPr>
      <w:r w:rsidRPr="007032A4">
        <w:rPr>
          <w:iCs/>
        </w:rPr>
        <w:t>Являясь</w:t>
      </w:r>
      <w:r w:rsidRPr="007032A4">
        <w:t xml:space="preserve"> радиоактивным, газ проникает через трещины почв земных пород, а потом – в строительные конструкции. Распадаясь на радионуклиды, радон повышает риск нераковых заболеваний верхних дыхательных путей и сердечнососудистых заболеваний и становится причиной онкологических заболеваний. До 70 % радиоактивного облучения, получаемого человеком в течение жизни, дает именно радон. Радон скапливается, прежде всего, в плохо проветриваемых помещениях на первых этажах домов - подвалах, в подземных переходах. Учитывая опасность его воздействия на организм человека необходимо проведение исследований и обеззараживания в очагах накопления ядовитого газа.</w:t>
      </w:r>
    </w:p>
    <w:p w:rsidR="00001A10" w:rsidRPr="007032A4" w:rsidRDefault="00001A10" w:rsidP="00C134EB">
      <w:pPr>
        <w:ind w:firstLine="397"/>
        <w:jc w:val="both"/>
        <w:rPr>
          <w:iCs/>
        </w:rPr>
      </w:pPr>
      <w:bookmarkStart w:id="31" w:name="_Toc423893526"/>
    </w:p>
    <w:p w:rsidR="00FF791E" w:rsidRPr="007032A4" w:rsidRDefault="00FF791E" w:rsidP="00C134EB">
      <w:pPr>
        <w:ind w:firstLine="397"/>
        <w:jc w:val="both"/>
        <w:rPr>
          <w:iCs/>
        </w:rPr>
      </w:pPr>
      <w:r w:rsidRPr="007032A4">
        <w:rPr>
          <w:iCs/>
        </w:rPr>
        <w:t>В</w:t>
      </w:r>
      <w:bookmarkEnd w:id="31"/>
      <w:r w:rsidR="00001A10" w:rsidRPr="007032A4">
        <w:rPr>
          <w:iCs/>
        </w:rPr>
        <w:t xml:space="preserve"> целом на экологическую ситуацию на территории Гатчинского муниципального района оказывают влияние следующие факторы:</w:t>
      </w:r>
    </w:p>
    <w:p w:rsidR="00FF791E" w:rsidRPr="007032A4" w:rsidRDefault="00FF791E" w:rsidP="005C1821">
      <w:pPr>
        <w:pStyle w:val="affff3"/>
        <w:numPr>
          <w:ilvl w:val="0"/>
          <w:numId w:val="33"/>
        </w:numPr>
        <w:jc w:val="both"/>
        <w:rPr>
          <w:iCs/>
        </w:rPr>
      </w:pPr>
      <w:r w:rsidRPr="007032A4">
        <w:rPr>
          <w:iCs/>
        </w:rPr>
        <w:t>Основными источниками загрязнения атмосферного воздуха являются автомобильный транспорт и промышленные предприятия.</w:t>
      </w:r>
    </w:p>
    <w:p w:rsidR="00FF791E" w:rsidRPr="007032A4" w:rsidRDefault="00FF791E" w:rsidP="005C1821">
      <w:pPr>
        <w:pStyle w:val="affff3"/>
        <w:numPr>
          <w:ilvl w:val="0"/>
          <w:numId w:val="33"/>
        </w:numPr>
        <w:jc w:val="both"/>
        <w:rPr>
          <w:iCs/>
        </w:rPr>
      </w:pPr>
      <w:r w:rsidRPr="007032A4">
        <w:rPr>
          <w:iCs/>
        </w:rPr>
        <w:t>Водные объекты загрязняются ливневыми стоками, сбрасывающимися без очистки, а также недостаточно очищенными сточными водами от объектов коммунального хозяйства, промпредприятий, сельскохозяйственных объектов.</w:t>
      </w:r>
    </w:p>
    <w:p w:rsidR="00FF791E" w:rsidRPr="007032A4" w:rsidRDefault="00FF791E" w:rsidP="005C1821">
      <w:pPr>
        <w:pStyle w:val="affff3"/>
        <w:numPr>
          <w:ilvl w:val="0"/>
          <w:numId w:val="33"/>
        </w:numPr>
        <w:jc w:val="both"/>
        <w:rPr>
          <w:iCs/>
        </w:rPr>
      </w:pPr>
      <w:r w:rsidRPr="007032A4">
        <w:rPr>
          <w:iCs/>
        </w:rPr>
        <w:t xml:space="preserve">Бактериологическое состояние не защищенных или недостаточно защищенных горизонтов подземных вод неблагополучное. Наиболее используемый ордовикский водоносный горизонт </w:t>
      </w:r>
      <w:r w:rsidR="00E13FBB" w:rsidRPr="007032A4">
        <w:rPr>
          <w:iCs/>
        </w:rPr>
        <w:t xml:space="preserve">в целях питьевого водоснабжения </w:t>
      </w:r>
      <w:r w:rsidRPr="007032A4">
        <w:rPr>
          <w:iCs/>
        </w:rPr>
        <w:t>слабо защищен от поверхностного загрязнения. Требуется мониторинг потенциальных источников загрязнения в зонах санитарной охраны скважин, предупреждение фильтрации загрязненных вод с поверхности почвы в водоносные горизонты, систематические наблюдения за химическим и бактериологическим состоянием подземных вод.</w:t>
      </w:r>
    </w:p>
    <w:p w:rsidR="00FF791E" w:rsidRPr="007032A4" w:rsidRDefault="00FF791E" w:rsidP="005C1821">
      <w:pPr>
        <w:pStyle w:val="affff3"/>
        <w:numPr>
          <w:ilvl w:val="0"/>
          <w:numId w:val="33"/>
        </w:numPr>
        <w:jc w:val="both"/>
        <w:rPr>
          <w:iCs/>
        </w:rPr>
      </w:pPr>
      <w:r w:rsidRPr="007032A4">
        <w:rPr>
          <w:iCs/>
        </w:rPr>
        <w:t>В настоящее время в Гатчинском муниципальном районе</w:t>
      </w:r>
      <w:r w:rsidR="00F13D0F" w:rsidRPr="007032A4">
        <w:rPr>
          <w:iCs/>
        </w:rPr>
        <w:t xml:space="preserve"> </w:t>
      </w:r>
      <w:r w:rsidRPr="007032A4">
        <w:rPr>
          <w:iCs/>
        </w:rPr>
        <w:t>проблема утилизации отходов производства и потребления решена не в полной мере.</w:t>
      </w:r>
      <w:r w:rsidR="00F13D0F" w:rsidRPr="007032A4">
        <w:rPr>
          <w:iCs/>
        </w:rPr>
        <w:t xml:space="preserve"> </w:t>
      </w:r>
      <w:r w:rsidRPr="007032A4">
        <w:rPr>
          <w:iCs/>
        </w:rPr>
        <w:t>В результате отсутствия системы раздельного сбора на полигон твердых бытовых отходов попадает ценное вторичное сырье, в том числе древесные остатки, металлолом, макулатура и другое.</w:t>
      </w:r>
    </w:p>
    <w:p w:rsidR="00FF791E" w:rsidRPr="007032A4" w:rsidRDefault="00E13FBB" w:rsidP="005C1821">
      <w:pPr>
        <w:pStyle w:val="affff3"/>
        <w:numPr>
          <w:ilvl w:val="0"/>
          <w:numId w:val="33"/>
        </w:numPr>
        <w:jc w:val="both"/>
        <w:rPr>
          <w:iCs/>
        </w:rPr>
      </w:pPr>
      <w:r w:rsidRPr="007032A4">
        <w:rPr>
          <w:iCs/>
        </w:rPr>
        <w:lastRenderedPageBreak/>
        <w:t>Сохраняется</w:t>
      </w:r>
      <w:r w:rsidR="00FF791E" w:rsidRPr="007032A4">
        <w:rPr>
          <w:iCs/>
        </w:rPr>
        <w:t xml:space="preserve"> проблема образования несанкционированных свалок и навалов мусора, являющихся источниками загрязнения окружающей среды.</w:t>
      </w:r>
    </w:p>
    <w:p w:rsidR="00FF791E" w:rsidRPr="007032A4" w:rsidRDefault="00FF791E" w:rsidP="005C1821">
      <w:pPr>
        <w:pStyle w:val="affff3"/>
        <w:numPr>
          <w:ilvl w:val="0"/>
          <w:numId w:val="33"/>
        </w:numPr>
        <w:jc w:val="both"/>
        <w:rPr>
          <w:iCs/>
        </w:rPr>
      </w:pPr>
      <w:r w:rsidRPr="007032A4">
        <w:rPr>
          <w:iCs/>
        </w:rPr>
        <w:t>Радиационный фон муниципального района на протяжении последних лет находится на стабильном уровне.</w:t>
      </w:r>
    </w:p>
    <w:p w:rsidR="00FF791E" w:rsidRPr="007032A4" w:rsidRDefault="00FF791E" w:rsidP="005C1821">
      <w:pPr>
        <w:pStyle w:val="affff3"/>
        <w:numPr>
          <w:ilvl w:val="0"/>
          <w:numId w:val="33"/>
        </w:numPr>
        <w:jc w:val="both"/>
        <w:rPr>
          <w:iCs/>
        </w:rPr>
      </w:pPr>
      <w:r w:rsidRPr="007032A4">
        <w:rPr>
          <w:iCs/>
        </w:rPr>
        <w:t xml:space="preserve">Северная часть муниципального района является потенциально </w:t>
      </w:r>
      <w:proofErr w:type="spellStart"/>
      <w:r w:rsidRPr="007032A4">
        <w:rPr>
          <w:iCs/>
        </w:rPr>
        <w:t>радоноопасной</w:t>
      </w:r>
      <w:proofErr w:type="spellEnd"/>
      <w:r w:rsidRPr="007032A4">
        <w:rPr>
          <w:iCs/>
        </w:rPr>
        <w:t xml:space="preserve">. Необходимо обязательное выполнение </w:t>
      </w:r>
      <w:proofErr w:type="spellStart"/>
      <w:r w:rsidRPr="007032A4">
        <w:rPr>
          <w:iCs/>
        </w:rPr>
        <w:t>радонозащитных</w:t>
      </w:r>
      <w:proofErr w:type="spellEnd"/>
      <w:r w:rsidRPr="007032A4">
        <w:rPr>
          <w:iCs/>
        </w:rPr>
        <w:t xml:space="preserve"> мероприятий при новом строительстве и их выполнение по мере возможности в существующих общественных и жилых зданиях в пределах зон повышенной концентрации радона в почвах.</w:t>
      </w:r>
    </w:p>
    <w:p w:rsidR="00FF791E" w:rsidRPr="007032A4" w:rsidRDefault="00FF791E" w:rsidP="00C134EB">
      <w:pPr>
        <w:ind w:firstLine="397"/>
        <w:jc w:val="both"/>
      </w:pPr>
    </w:p>
    <w:p w:rsidR="00FF791E" w:rsidRPr="007032A4" w:rsidRDefault="00D47517" w:rsidP="005C1821">
      <w:pPr>
        <w:pStyle w:val="2"/>
        <w:numPr>
          <w:ilvl w:val="1"/>
          <w:numId w:val="32"/>
        </w:numPr>
        <w:spacing w:before="0" w:after="0"/>
      </w:pPr>
      <w:bookmarkStart w:id="32" w:name="_Toc431923078"/>
      <w:bookmarkStart w:id="33" w:name="_Toc437600969"/>
      <w:r w:rsidRPr="007032A4">
        <w:t>М</w:t>
      </w:r>
      <w:r w:rsidR="00FF791E" w:rsidRPr="007032A4">
        <w:t>униципальное управление и безопасность</w:t>
      </w:r>
      <w:bookmarkEnd w:id="32"/>
      <w:bookmarkEnd w:id="33"/>
      <w:r w:rsidR="00FF791E" w:rsidRPr="007032A4">
        <w:t xml:space="preserve"> </w:t>
      </w:r>
    </w:p>
    <w:p w:rsidR="00FF791E" w:rsidRPr="007032A4" w:rsidRDefault="00FF791E" w:rsidP="00C134EB">
      <w:pPr>
        <w:ind w:firstLine="397"/>
        <w:jc w:val="both"/>
      </w:pPr>
      <w:r w:rsidRPr="007032A4">
        <w:t>Гатчинский муниципальный район наделен статусом муниципального района</w:t>
      </w:r>
      <w:r w:rsidR="00F13D0F" w:rsidRPr="007032A4">
        <w:t xml:space="preserve"> </w:t>
      </w:r>
      <w:r w:rsidRPr="007032A4">
        <w:t xml:space="preserve">с 1 января 2006 путём объединения с двумя другими муниципальными образованиями — МО «город Гатчина» и МО «город Коммунар» под общим названием МО «Гатчинский муниципальный район». С 2012 года, практически сразу после своего вступления в должность, губернатор Ленинградской области А.Ю. Дрозденко объявил о старте реформы местного самоуправления в регионе, основная </w:t>
      </w:r>
      <w:proofErr w:type="gramStart"/>
      <w:r w:rsidRPr="007032A4">
        <w:t>цель</w:t>
      </w:r>
      <w:proofErr w:type="gramEnd"/>
      <w:r w:rsidRPr="007032A4">
        <w:t xml:space="preserve"> которой – повышение эффективности работы органов местного самоуправления. Одним из направлений реформы стала оптимизация работы административного аппарата, предусматривающая объединение администраций муниципальных районов и районных центров в единый орган управления. В 2014 году завершено преобразование в единую администрацию администрации Гатчинского муниципального района и МО «Город Гатчина». Процедура передачи полномочий администрации города в администрацию Гатчинского муниципального района была начата 1 марта и завершена до конца 2014 года. В настоящее время вопросы местного значения муниципального района и МО «Город Гатчина» реализует единая Администрация Гатчинского муниципального района Ленинградской области.</w:t>
      </w:r>
      <w:r w:rsidR="00F13D0F" w:rsidRPr="007032A4">
        <w:t xml:space="preserve"> </w:t>
      </w:r>
      <w:r w:rsidRPr="007032A4">
        <w:t>В результате объединения произошла консолидация функциональных обязанностей в рамках полномочий города и района, что должно привести к повышению эффективности управления, ликвидации дублирования функций на различных уровнях муниципальной власти, повышению оперативности решения вопросов напрямую с региональной властью, ответственности руководства перед населением.</w:t>
      </w:r>
    </w:p>
    <w:p w:rsidR="00FF791E" w:rsidRPr="007032A4" w:rsidRDefault="00FF791E" w:rsidP="00C134EB">
      <w:pPr>
        <w:ind w:firstLine="397"/>
        <w:jc w:val="both"/>
      </w:pPr>
      <w:r w:rsidRPr="007032A4">
        <w:rPr>
          <w:bCs/>
        </w:rPr>
        <w:t xml:space="preserve">Комитетом по местному самоуправлению, межнациональным и межконфессиональным отношениям Ленинградской области </w:t>
      </w:r>
      <w:r w:rsidRPr="007032A4">
        <w:t xml:space="preserve">ежегодно проводится </w:t>
      </w:r>
      <w:r w:rsidRPr="007032A4">
        <w:rPr>
          <w:b/>
        </w:rPr>
        <w:t xml:space="preserve">«Комплексная оценка </w:t>
      </w:r>
      <w:proofErr w:type="gramStart"/>
      <w:r w:rsidRPr="007032A4">
        <w:rPr>
          <w:b/>
        </w:rPr>
        <w:t>эффективности деятельности органов местного самоуправления муниципальных районов</w:t>
      </w:r>
      <w:proofErr w:type="gramEnd"/>
      <w:r w:rsidRPr="007032A4">
        <w:rPr>
          <w:b/>
        </w:rPr>
        <w:t xml:space="preserve"> и городского округа Ленинградской области» </w:t>
      </w:r>
      <w:r w:rsidRPr="007032A4">
        <w:t xml:space="preserve">в соответствии с порядком, определенным постановлением правительства Ленинградской области № 240 от 6 августа 2013 года. С 2014 года региональный мониторинг эффективности </w:t>
      </w:r>
      <w:proofErr w:type="gramStart"/>
      <w:r w:rsidRPr="007032A4">
        <w:t>проводится на базе единой ГАС</w:t>
      </w:r>
      <w:proofErr w:type="gramEnd"/>
      <w:r w:rsidRPr="007032A4">
        <w:t xml:space="preserve"> «Управление», обеспечивающей сбор, обработку и хранение информации, а также ее согласование, анализ и ранжирование.</w:t>
      </w:r>
      <w:r w:rsidRPr="007032A4">
        <w:rPr>
          <w:bCs/>
        </w:rPr>
        <w:t xml:space="preserve"> Комплексная оценка эффективности, на основании которой выстраивается рейтинг муниципальных образований Ленинградской области, рассчитывается по одиннадцати направлениям социально-экономического развития, состоящим из 40 показателей деятельности муниципальных образований 2-го уровня (районов и городского округа). В 2015 году впервые учитывались результаты опросов населения об оценке эффективности деятельности руководителей органов МСУ. </w:t>
      </w:r>
    </w:p>
    <w:p w:rsidR="00FF791E" w:rsidRPr="007032A4" w:rsidRDefault="00FF791E" w:rsidP="00C134EB">
      <w:pPr>
        <w:ind w:firstLine="397"/>
        <w:jc w:val="both"/>
        <w:rPr>
          <w:bCs/>
        </w:rPr>
      </w:pPr>
      <w:r w:rsidRPr="007032A4">
        <w:t xml:space="preserve">По итогам рейтинга 2015 года </w:t>
      </w:r>
      <w:r w:rsidRPr="007032A4">
        <w:rPr>
          <w:bCs/>
        </w:rPr>
        <w:t xml:space="preserve">тройку победителей составляют </w:t>
      </w:r>
      <w:proofErr w:type="spellStart"/>
      <w:r w:rsidRPr="007032A4">
        <w:rPr>
          <w:bCs/>
        </w:rPr>
        <w:t>Кингисеппский</w:t>
      </w:r>
      <w:proofErr w:type="spellEnd"/>
      <w:r w:rsidRPr="007032A4">
        <w:rPr>
          <w:bCs/>
        </w:rPr>
        <w:t xml:space="preserve">, </w:t>
      </w:r>
      <w:proofErr w:type="spellStart"/>
      <w:r w:rsidRPr="007032A4">
        <w:rPr>
          <w:bCs/>
        </w:rPr>
        <w:t>Приозерский</w:t>
      </w:r>
      <w:proofErr w:type="spellEnd"/>
      <w:r w:rsidRPr="007032A4">
        <w:rPr>
          <w:bCs/>
        </w:rPr>
        <w:t xml:space="preserve"> и </w:t>
      </w:r>
      <w:proofErr w:type="gramStart"/>
      <w:r w:rsidRPr="007032A4">
        <w:rPr>
          <w:bCs/>
        </w:rPr>
        <w:t>Гатчинский</w:t>
      </w:r>
      <w:proofErr w:type="gramEnd"/>
      <w:r w:rsidRPr="007032A4">
        <w:rPr>
          <w:bCs/>
        </w:rPr>
        <w:t xml:space="preserve"> муниципальные районы. Гатчинский муниципальный район также входил в тройку лидеров по итогам 2010 года. </w:t>
      </w:r>
    </w:p>
    <w:p w:rsidR="00FF791E" w:rsidRPr="007032A4" w:rsidRDefault="00FF791E" w:rsidP="00C134EB">
      <w:pPr>
        <w:ind w:firstLine="397"/>
        <w:jc w:val="both"/>
      </w:pPr>
    </w:p>
    <w:p w:rsidR="00FF791E" w:rsidRPr="007032A4" w:rsidRDefault="00FF791E" w:rsidP="00C134EB">
      <w:pPr>
        <w:ind w:firstLine="618"/>
        <w:jc w:val="both"/>
        <w:textAlignment w:val="bottom"/>
        <w:rPr>
          <w:b/>
          <w:bCs/>
          <w:i/>
          <w:iCs/>
          <w:kern w:val="24"/>
          <w:sz w:val="22"/>
          <w:szCs w:val="22"/>
        </w:rPr>
      </w:pPr>
      <w:r w:rsidRPr="007032A4">
        <w:t xml:space="preserve">Управленческие функции в сфере </w:t>
      </w:r>
      <w:proofErr w:type="gramStart"/>
      <w:r w:rsidRPr="007032A4">
        <w:t xml:space="preserve">исполнения полномочий собственника </w:t>
      </w:r>
      <w:r w:rsidRPr="007032A4">
        <w:rPr>
          <w:b/>
          <w:u w:val="single"/>
        </w:rPr>
        <w:t>муниципального имущества</w:t>
      </w:r>
      <w:r w:rsidRPr="007032A4">
        <w:t xml:space="preserve"> Гатчинского муниципального района Ленинградской области</w:t>
      </w:r>
      <w:proofErr w:type="gramEnd"/>
      <w:r w:rsidRPr="007032A4">
        <w:t xml:space="preserve"> и МО «Город Гатчина» осуществляет Комитет по управлению имуществом Гатчинского муниципального района. </w:t>
      </w:r>
    </w:p>
    <w:p w:rsidR="00FF791E" w:rsidRPr="007032A4" w:rsidRDefault="00FF791E" w:rsidP="00C134EB">
      <w:pPr>
        <w:ind w:firstLine="397"/>
        <w:jc w:val="both"/>
      </w:pPr>
      <w:r w:rsidRPr="007032A4">
        <w:lastRenderedPageBreak/>
        <w:t>Одним из приоритетных направлений деятельности КУМИ ГМР является предоставление жителям земельных участков в соответствии с областным законом от 14 октября 2008 года № 105-оз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p>
    <w:p w:rsidR="00FF791E" w:rsidRPr="007032A4" w:rsidRDefault="00FF791E" w:rsidP="00C134EB">
      <w:pPr>
        <w:ind w:firstLine="397"/>
        <w:jc w:val="both"/>
      </w:pPr>
      <w:proofErr w:type="gramStart"/>
      <w:r w:rsidRPr="007032A4">
        <w:t>Несмотря на то, что Гатчинский муниципальный район находится на втором месте в Ленинградской области по количеству предоставленных земельных участков многодетным семьям (за 2014 год предоставлено 188 земельных участков), в настоящее время подано заявлений от 452 нуждающихся многодетных семей</w:t>
      </w:r>
      <w:r w:rsidR="00F13D0F" w:rsidRPr="007032A4">
        <w:t xml:space="preserve"> </w:t>
      </w:r>
      <w:r w:rsidRPr="007032A4">
        <w:t>(в том числе в МО «Город Гатчина» - 166), а в целом по 105-оз стоит на учете более 3200 семей.</w:t>
      </w:r>
      <w:proofErr w:type="gramEnd"/>
      <w:r w:rsidRPr="007032A4">
        <w:t xml:space="preserve"> Главная проблема – это отсутствие инфраструктуры. </w:t>
      </w:r>
      <w:proofErr w:type="gramStart"/>
      <w:r w:rsidRPr="007032A4">
        <w:t>Постановление Правительства Ленинградской области от 14.12.2012 № 401 (ред. от 31.10.2014) "Об утверждении Порядка предоставления субсидий из областного бюджета Ленинградской области бюджетам поселений и городского округа Ленинградской области на решение вопросов местного значения по созданию инженерной и транспортной инфраструктуры на земельных участках, предоставленных членам многодетных семей, молодым специалистам, членам молодых семей в соответствии с областным законом от 14 октября 2008 года</w:t>
      </w:r>
      <w:proofErr w:type="gramEnd"/>
      <w:r w:rsidRPr="007032A4">
        <w:t xml:space="preserve"> № 105-оз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 по критериям отбора муниципальных образований для получения субсидий на создание инженерной и транспортной инфраструктуры практически исключает такую возможность.</w:t>
      </w:r>
    </w:p>
    <w:p w:rsidR="005F699D" w:rsidRPr="007032A4" w:rsidRDefault="005F699D" w:rsidP="00C134EB">
      <w:pPr>
        <w:ind w:firstLine="397"/>
        <w:jc w:val="both"/>
      </w:pPr>
    </w:p>
    <w:p w:rsidR="00FF791E" w:rsidRPr="007032A4" w:rsidRDefault="005F699D" w:rsidP="00C134EB">
      <w:pPr>
        <w:ind w:firstLine="397"/>
        <w:jc w:val="both"/>
      </w:pPr>
      <w:r w:rsidRPr="007032A4">
        <w:t xml:space="preserve">Одним из важнейших инструментов управления развитием территории является реализация полномочий муниципального образования в сфере </w:t>
      </w:r>
      <w:r w:rsidRPr="007032A4">
        <w:rPr>
          <w:b/>
          <w:u w:val="single"/>
        </w:rPr>
        <w:t>градостроительной деятельности</w:t>
      </w:r>
      <w:r w:rsidRPr="007032A4">
        <w:t>. В настоящее время все поселения и муниципальный район обеспечены документами территориального планирования и градостроительного зонирования в полном объеме.</w:t>
      </w:r>
    </w:p>
    <w:p w:rsidR="005F699D" w:rsidRPr="007032A4" w:rsidRDefault="005F699D" w:rsidP="00C134EB">
      <w:pPr>
        <w:ind w:firstLine="397"/>
        <w:jc w:val="both"/>
      </w:pPr>
    </w:p>
    <w:p w:rsidR="00FF791E" w:rsidRPr="007032A4" w:rsidRDefault="00FF791E" w:rsidP="00C134EB">
      <w:pPr>
        <w:ind w:firstLine="397"/>
        <w:jc w:val="both"/>
      </w:pPr>
      <w:r w:rsidRPr="007032A4">
        <w:t xml:space="preserve">В настоящее время сформировалась эффективная практика по </w:t>
      </w:r>
      <w:r w:rsidRPr="007032A4">
        <w:rPr>
          <w:b/>
          <w:u w:val="single"/>
        </w:rPr>
        <w:t>передаче полномочий местного значения</w:t>
      </w:r>
      <w:r w:rsidRPr="007032A4">
        <w:t xml:space="preserve"> между уровнями органов местного самоуправления муниципального района и городских и сельских поселений. В условиях реформирования местного самоуправления с 01.01.2006 на поселенческий уровень муниципальной власти возлагаются обширные полномочия по решению 34 вопросов местного значения. Существующие нормативы штатной численности органов местного самоуправления не соотносятся с объемом обязанностей, возлагаемых на органы местного самоуправления Федеральным законом от 06.10.2003 № 131-ФЗ.</w:t>
      </w:r>
    </w:p>
    <w:p w:rsidR="00FF791E" w:rsidRPr="007032A4" w:rsidRDefault="00FF791E" w:rsidP="00C134EB">
      <w:pPr>
        <w:shd w:val="clear" w:color="auto" w:fill="FFFFFF"/>
        <w:ind w:firstLine="709"/>
        <w:jc w:val="both"/>
      </w:pPr>
      <w:r w:rsidRPr="007032A4">
        <w:t xml:space="preserve">На современном этапе </w:t>
      </w:r>
      <w:proofErr w:type="gramStart"/>
      <w:r w:rsidRPr="007032A4">
        <w:t>развития информатизации деятельности органов местного самоуправления</w:t>
      </w:r>
      <w:proofErr w:type="gramEnd"/>
      <w:r w:rsidRPr="007032A4">
        <w:t xml:space="preserve"> для повышения эффективности реализации полномочий муниципального района осуществляется </w:t>
      </w:r>
      <w:r w:rsidRPr="007032A4">
        <w:rPr>
          <w:b/>
          <w:u w:val="single"/>
        </w:rPr>
        <w:t>перевод муниципальных услуг в электронный формат</w:t>
      </w:r>
      <w:r w:rsidRPr="007032A4">
        <w:t xml:space="preserve">, как составляющая электронного правительства. Для реализации этой задачи основополагающим является федеральный закон Российской Федерации от 27 июля 2010 г. № 210-ФЗ «Об организации предоставления государственных и муниципальных услуг», который определяет принципы и процедуру предоставления государственных (муниципальных) услуг, условия и порядок их оплаты, права заявителей и обязанности органов власти. </w:t>
      </w:r>
      <w:proofErr w:type="gramStart"/>
      <w:r w:rsidRPr="007032A4">
        <w:t>Распоряжением Правительства Российской Федерации от 17 декабря 2009 г. № 1993-р утвержден «Сводный перечень первоочередных государственных и муниципальных услуг, предоставляемых органами исполнительной власти субъектов Российской Федерации и органами местного самоуправления в электронном виде, а также услуг, предоставляемых в электронном виде учреждениями субъектов Российской Федерации и муниципальными учреждениями, в рамках полномочий Российской Федерации, переданных для осуществления органам государственной власти субъектов Российской Федерации</w:t>
      </w:r>
      <w:proofErr w:type="gramEnd"/>
      <w:r w:rsidRPr="007032A4">
        <w:t>».</w:t>
      </w:r>
    </w:p>
    <w:p w:rsidR="00FF791E" w:rsidRPr="007032A4" w:rsidRDefault="00FF791E" w:rsidP="00C134EB">
      <w:pPr>
        <w:shd w:val="clear" w:color="auto" w:fill="FFFFFF"/>
        <w:ind w:firstLine="709"/>
        <w:jc w:val="both"/>
      </w:pPr>
      <w:r w:rsidRPr="007032A4">
        <w:lastRenderedPageBreak/>
        <w:t>В рамках долгосрочной целевой программы «Развитие электронного правительства в Ленинградской области на 2011-2015 гг.» реализуется направление по предоставлению услуг населению в электронном виде, в основе которого – развитие Муниципальной Информационной Системы.</w:t>
      </w:r>
    </w:p>
    <w:p w:rsidR="00FF791E" w:rsidRPr="007032A4" w:rsidRDefault="00FF791E" w:rsidP="00C134EB">
      <w:pPr>
        <w:ind w:firstLine="397"/>
        <w:jc w:val="both"/>
      </w:pPr>
    </w:p>
    <w:p w:rsidR="00FF791E" w:rsidRPr="007032A4" w:rsidRDefault="00FF791E" w:rsidP="00C134EB">
      <w:pPr>
        <w:ind w:firstLine="397"/>
        <w:jc w:val="both"/>
      </w:pPr>
      <w:r w:rsidRPr="007032A4">
        <w:t xml:space="preserve">В Ленинградской области в настоящее время созданы условия для использования предусмотренных законом форм непосредственного </w:t>
      </w:r>
      <w:r w:rsidRPr="007032A4">
        <w:rPr>
          <w:b/>
          <w:u w:val="single"/>
        </w:rPr>
        <w:t>осуществления населением местного самоуправления</w:t>
      </w:r>
      <w:r w:rsidRPr="007032A4">
        <w:t xml:space="preserve"> и участия населения в осуществлении местного самоуправления. </w:t>
      </w:r>
    </w:p>
    <w:p w:rsidR="00FF791E" w:rsidRPr="007032A4" w:rsidRDefault="00FF791E" w:rsidP="00C134EB">
      <w:pPr>
        <w:ind w:firstLine="397"/>
        <w:jc w:val="both"/>
      </w:pPr>
      <w:r w:rsidRPr="007032A4">
        <w:t xml:space="preserve">Важной формой привлечения граждан к участию в осуществлении местного самоуправления по месту непосредственного проживания является </w:t>
      </w:r>
      <w:r w:rsidRPr="007032A4">
        <w:rPr>
          <w:b/>
        </w:rPr>
        <w:t>институт старост сельских населенных пунктов</w:t>
      </w:r>
      <w:r w:rsidRPr="007032A4">
        <w:t>, не регламентированный напрямую законом, но предусмотренный муниципальными нормативными правовыми документами, которые разработаны на основе типового положения подготовленного комитетом по взаимодействию с органами местного самоуправления Ленинградской области. Наиболее широко институт старост сельских населенных пунктов на территории Ленинградской области применяется в Гатчинском муниципальном районе (</w:t>
      </w:r>
      <w:r w:rsidR="00BD53F9" w:rsidRPr="007032A4">
        <w:t>по состоянию на 01.02.2015 количество сельских старост, председателей уличных и домовых комитетов в Гатчинском муниципальном районе насчитывает 218 чел., из них 186 старост и 32 председателя уличных и домовых комитета</w:t>
      </w:r>
      <w:r w:rsidRPr="007032A4">
        <w:t>). Многолетняя практика</w:t>
      </w:r>
      <w:r w:rsidR="00F13D0F" w:rsidRPr="007032A4">
        <w:t xml:space="preserve"> </w:t>
      </w:r>
      <w:r w:rsidRPr="007032A4">
        <w:t>работы органов местного самоуправления доказала</w:t>
      </w:r>
      <w:r w:rsidR="00F13D0F" w:rsidRPr="007032A4">
        <w:t xml:space="preserve"> </w:t>
      </w:r>
      <w:proofErr w:type="spellStart"/>
      <w:r w:rsidRPr="007032A4">
        <w:t>востребованность</w:t>
      </w:r>
      <w:proofErr w:type="spellEnd"/>
      <w:r w:rsidRPr="007032A4">
        <w:t xml:space="preserve"> тесного взаимодействия органов власти на местах и сельских старост, которая регулируется областным законом от 14.12.2012 №95-оз «О содействии развитию на части территорий муниципальных образований Ленинградской области иных форм местного самоуправления». В сельских поселениях Гатчинского муниципального района, где хорошо зарекомендовал себя институт старост, принято решение сохранить эффективно работающую систему старост, уличных и дом</w:t>
      </w:r>
      <w:r w:rsidR="00EE1B8F">
        <w:t xml:space="preserve">овых комитетов. </w:t>
      </w:r>
      <w:proofErr w:type="gramStart"/>
      <w:r w:rsidR="00EE1B8F">
        <w:t>При содействии о</w:t>
      </w:r>
      <w:r w:rsidRPr="007032A4">
        <w:t>рганизационного отдела Администрации ГМР организована работа Совета старост, который ежеквартально проводит свои заседания, а 2 раза в год проводится общее собрание старост населенных пунктов Гатчинского муниципального района для оказания содействия в решении задач и активного взаимодействия органов местного самоуправления со старостами населенных пунктов, эффективного обмена мнениями о реализации положений областного закона.</w:t>
      </w:r>
      <w:proofErr w:type="gramEnd"/>
      <w:r w:rsidRPr="007032A4">
        <w:t xml:space="preserve"> Недостатком общественного самоуправления в данной схеме является отсутствие надлежащей правовой базы на местном уровне и отсутствие компетентных лиц.</w:t>
      </w:r>
    </w:p>
    <w:p w:rsidR="00FF791E" w:rsidRPr="007032A4" w:rsidRDefault="00FF791E" w:rsidP="00C134EB">
      <w:pPr>
        <w:ind w:firstLine="397"/>
        <w:jc w:val="both"/>
      </w:pPr>
      <w:r w:rsidRPr="007032A4">
        <w:t xml:space="preserve">Необходимо отметить такую форму участия граждан в осуществлении местного самоуправления как </w:t>
      </w:r>
      <w:r w:rsidRPr="007032A4">
        <w:rPr>
          <w:b/>
        </w:rPr>
        <w:t>территориальное общественное самоуправление (ТОС)</w:t>
      </w:r>
      <w:r w:rsidRPr="007032A4">
        <w:t>. В Гатчинском муниципальном районе были попытки внедрения практики формирование ТОС в МО «Город Гатчина», но в связи с широким распространением института старост населенных пунктов, данная форма местного самоуправления не прижилась.</w:t>
      </w:r>
    </w:p>
    <w:p w:rsidR="00FF791E" w:rsidRPr="007032A4" w:rsidRDefault="00FF791E" w:rsidP="00C134EB">
      <w:pPr>
        <w:ind w:firstLine="397"/>
        <w:jc w:val="both"/>
      </w:pPr>
      <w:r w:rsidRPr="007032A4">
        <w:t xml:space="preserve">Активно работает </w:t>
      </w:r>
      <w:r w:rsidRPr="007032A4">
        <w:rPr>
          <w:b/>
          <w:bCs/>
        </w:rPr>
        <w:t>Совет директоров промышленных предприятий</w:t>
      </w:r>
      <w:r w:rsidRPr="007032A4">
        <w:t xml:space="preserve"> Гатчинского муниципального района, в состав которого входит более 80 руководителей предприятий. Это добровольное, открытое общественное и политическое объединение руководителей малого, среднего и крупного бизнеса, которое осуществляет взаимодействие с органами местного самоуправления, имеет большое значение в распространении положительного опыта ведения бизнеса, кооперирования видов деятельности. </w:t>
      </w:r>
    </w:p>
    <w:p w:rsidR="00FF791E" w:rsidRPr="007032A4" w:rsidRDefault="00FF791E" w:rsidP="00C134EB">
      <w:pPr>
        <w:ind w:firstLine="397"/>
        <w:jc w:val="both"/>
      </w:pPr>
    </w:p>
    <w:p w:rsidR="00FF791E" w:rsidRPr="007032A4" w:rsidRDefault="00FF791E" w:rsidP="00C134EB">
      <w:pPr>
        <w:ind w:firstLine="397"/>
        <w:jc w:val="both"/>
      </w:pPr>
      <w:r w:rsidRPr="007032A4">
        <w:t xml:space="preserve">Одним из важных направлений в составе вопросов местного значения муниципального района является </w:t>
      </w:r>
      <w:r w:rsidRPr="007032A4">
        <w:rPr>
          <w:b/>
          <w:u w:val="single"/>
        </w:rPr>
        <w:t>обеспечение условий безопасной жизнедеятельности населения</w:t>
      </w:r>
      <w:r w:rsidRPr="007032A4">
        <w:t xml:space="preserve"> и развития территории муниципального района. Реализация планов по развитию муниципального района во многом зависит от ритмичной и безаварийной работы объектов экономики, безопасности жизнедеятельности населения на территории. Для противодействия угрозам безопасности,</w:t>
      </w:r>
      <w:r w:rsidR="00F13D0F" w:rsidRPr="007032A4">
        <w:t xml:space="preserve"> </w:t>
      </w:r>
      <w:r w:rsidRPr="007032A4">
        <w:t>требуется совершенствование защиты населения и территории района от возможных чрезвычайных ситуаций природного и техногенного характера.</w:t>
      </w:r>
    </w:p>
    <w:p w:rsidR="00FF791E" w:rsidRPr="007032A4" w:rsidRDefault="00FF791E" w:rsidP="00C134EB">
      <w:pPr>
        <w:ind w:firstLine="709"/>
        <w:jc w:val="both"/>
      </w:pPr>
      <w:r w:rsidRPr="007032A4">
        <w:lastRenderedPageBreak/>
        <w:t>В соответствии с Постановлением Правительства Ленинградской области от 14.11.2013 г. №396 «О государственной программе Ленинградской области «Безопасность Ленинградской области», Паспортом безопасности территории Гатчинского муниципального района Ленинградской области,</w:t>
      </w:r>
      <w:r w:rsidR="00F13D0F" w:rsidRPr="007032A4">
        <w:t xml:space="preserve"> </w:t>
      </w:r>
      <w:r w:rsidRPr="007032A4">
        <w:t>материалами СТП Гатчинского муниципального района Ленинградской области, генеральными</w:t>
      </w:r>
      <w:r w:rsidR="00F13D0F" w:rsidRPr="007032A4">
        <w:t xml:space="preserve"> </w:t>
      </w:r>
      <w:r w:rsidRPr="007032A4">
        <w:t>планами муниципальных образований,</w:t>
      </w:r>
      <w:r w:rsidR="00F13D0F" w:rsidRPr="007032A4">
        <w:t xml:space="preserve"> </w:t>
      </w:r>
      <w:r w:rsidRPr="007032A4">
        <w:t>территория Гатчинского района подвержена опасностям и угрозам природного и техногенного характера.</w:t>
      </w:r>
    </w:p>
    <w:p w:rsidR="00FF791E" w:rsidRPr="007032A4" w:rsidRDefault="00FF791E" w:rsidP="00C134EB">
      <w:pPr>
        <w:ind w:firstLine="709"/>
        <w:jc w:val="both"/>
      </w:pPr>
      <w:proofErr w:type="gramStart"/>
      <w:r w:rsidRPr="007032A4">
        <w:t>Гатчинский муниципальный район является одним из муниципальных образований Ленинградской области, на территории которого находится наибольшее количество населенных пунктов, расположенных вне зоны нормативного времени прибытия первых подразделений пожарной охраны, 57 населенных пунктов Гатчинского муниципального района находятся в зоне высокой пожарной опасности в летний период.</w:t>
      </w:r>
      <w:proofErr w:type="gramEnd"/>
      <w:r w:rsidRPr="007032A4">
        <w:rPr>
          <w:rFonts w:eastAsiaTheme="minorEastAsia"/>
        </w:rPr>
        <w:t xml:space="preserve"> В «</w:t>
      </w:r>
      <w:r w:rsidRPr="007032A4">
        <w:rPr>
          <w:rFonts w:eastAsiaTheme="minorEastAsia"/>
          <w:bCs/>
        </w:rPr>
        <w:t>Перечень населенных пунктов Ленинградской области, подверженных угрозе лесных пожаров» вошли 54 сельских населенных пункта и три городских: Гатчина, Дружная Горка и Вырица.</w:t>
      </w:r>
      <w:r w:rsidRPr="007032A4">
        <w:rPr>
          <w:rFonts w:eastAsiaTheme="minorEastAsia"/>
        </w:rPr>
        <w:t xml:space="preserve"> Всего в данный перечень попали населенные пункты 15 поселений из 17 (кроме Коммунарского и Сиверского городских поселений). </w:t>
      </w:r>
      <w:r w:rsidRPr="007032A4">
        <w:t>Данные обстоятельства обуславливают необходимость совершенствования добровольной пожарной охраны для организации эффективной профилактики и борьбы с пожарами. Необходимы целенаправленные скоординированные действия органов исполнительной власти, муниципальных образований, объединений, предприятий и организаций Ленинградской области.</w:t>
      </w:r>
    </w:p>
    <w:p w:rsidR="00FF791E" w:rsidRPr="007032A4" w:rsidRDefault="00FF791E" w:rsidP="00C134EB">
      <w:pPr>
        <w:ind w:firstLine="709"/>
        <w:jc w:val="both"/>
      </w:pPr>
      <w:r w:rsidRPr="007032A4">
        <w:t>На территории Гатчинского района находится</w:t>
      </w:r>
      <w:r w:rsidRPr="007032A4">
        <w:rPr>
          <w:szCs w:val="20"/>
        </w:rPr>
        <w:t xml:space="preserve"> </w:t>
      </w:r>
      <w:r w:rsidRPr="007032A4">
        <w:t xml:space="preserve">комплекс гидротехнических сооружений </w:t>
      </w:r>
      <w:proofErr w:type="spellStart"/>
      <w:r w:rsidRPr="007032A4">
        <w:t>Оредежского</w:t>
      </w:r>
      <w:proofErr w:type="spellEnd"/>
      <w:r w:rsidRPr="007032A4">
        <w:t xml:space="preserve"> каскада, состоящий</w:t>
      </w:r>
      <w:r w:rsidR="00F13D0F" w:rsidRPr="007032A4">
        <w:t xml:space="preserve"> </w:t>
      </w:r>
      <w:r w:rsidRPr="007032A4">
        <w:t>из пяти бывших малых ГЭС (</w:t>
      </w:r>
      <w:proofErr w:type="spellStart"/>
      <w:r w:rsidRPr="007032A4">
        <w:t>Даймищенской</w:t>
      </w:r>
      <w:proofErr w:type="spellEnd"/>
      <w:r w:rsidRPr="007032A4">
        <w:t xml:space="preserve"> (</w:t>
      </w:r>
      <w:proofErr w:type="spellStart"/>
      <w:r w:rsidRPr="007032A4">
        <w:t>Чикинской</w:t>
      </w:r>
      <w:proofErr w:type="spellEnd"/>
      <w:r w:rsidRPr="007032A4">
        <w:t>), Рождественской,</w:t>
      </w:r>
      <w:r w:rsidR="00F13D0F" w:rsidRPr="007032A4">
        <w:t xml:space="preserve"> </w:t>
      </w:r>
      <w:proofErr w:type="spellStart"/>
      <w:r w:rsidRPr="007032A4">
        <w:t>Сиверской</w:t>
      </w:r>
      <w:proofErr w:type="spellEnd"/>
      <w:r w:rsidRPr="007032A4">
        <w:t xml:space="preserve">, </w:t>
      </w:r>
      <w:proofErr w:type="spellStart"/>
      <w:r w:rsidRPr="007032A4">
        <w:t>Белогорской</w:t>
      </w:r>
      <w:proofErr w:type="spellEnd"/>
      <w:r w:rsidRPr="007032A4">
        <w:t xml:space="preserve"> и </w:t>
      </w:r>
      <w:proofErr w:type="spellStart"/>
      <w:r w:rsidRPr="007032A4">
        <w:t>Вырицкой</w:t>
      </w:r>
      <w:proofErr w:type="spellEnd"/>
      <w:r w:rsidRPr="007032A4">
        <w:t>), при аварии на которых,</w:t>
      </w:r>
      <w:r w:rsidR="00F13D0F" w:rsidRPr="007032A4">
        <w:t xml:space="preserve"> </w:t>
      </w:r>
      <w:r w:rsidRPr="007032A4">
        <w:t>может произойти</w:t>
      </w:r>
      <w:r w:rsidR="00F13D0F" w:rsidRPr="007032A4">
        <w:t xml:space="preserve"> </w:t>
      </w:r>
      <w:r w:rsidRPr="007032A4">
        <w:t>затопление</w:t>
      </w:r>
      <w:r w:rsidR="00F13D0F" w:rsidRPr="007032A4">
        <w:t xml:space="preserve"> </w:t>
      </w:r>
      <w:r w:rsidRPr="007032A4">
        <w:t>(подтопление) части территории района, объектов обслуживания, транспортной и инженерной</w:t>
      </w:r>
      <w:r w:rsidR="00F13D0F" w:rsidRPr="007032A4">
        <w:t xml:space="preserve"> </w:t>
      </w:r>
      <w:r w:rsidRPr="007032A4">
        <w:t>инфраструктуры, производственных территорий. Так же, учитывая большой приток в летнее время отдыхающих на территорию района из города Санкт-Петербурга, актуальны</w:t>
      </w:r>
      <w:r w:rsidR="00F13D0F" w:rsidRPr="007032A4">
        <w:t xml:space="preserve"> </w:t>
      </w:r>
      <w:r w:rsidRPr="007032A4">
        <w:t xml:space="preserve">проблемы обеспечения безопасного отдыха людей на водных объектах района. </w:t>
      </w:r>
    </w:p>
    <w:p w:rsidR="00D47517" w:rsidRPr="007032A4" w:rsidRDefault="00D47517" w:rsidP="00C134EB">
      <w:pPr>
        <w:ind w:firstLine="709"/>
        <w:jc w:val="both"/>
      </w:pPr>
    </w:p>
    <w:p w:rsidR="00FF791E" w:rsidRPr="007032A4" w:rsidRDefault="00D47517" w:rsidP="005C1821">
      <w:pPr>
        <w:pStyle w:val="2"/>
        <w:numPr>
          <w:ilvl w:val="1"/>
          <w:numId w:val="32"/>
        </w:numPr>
        <w:spacing w:before="0" w:after="0"/>
      </w:pPr>
      <w:bookmarkStart w:id="34" w:name="_Toc431923079"/>
      <w:bookmarkStart w:id="35" w:name="_Toc437600970"/>
      <w:r w:rsidRPr="007032A4">
        <w:t>Б</w:t>
      </w:r>
      <w:r w:rsidR="00FF791E" w:rsidRPr="007032A4">
        <w:t>юджетная система</w:t>
      </w:r>
      <w:bookmarkEnd w:id="34"/>
      <w:bookmarkEnd w:id="35"/>
    </w:p>
    <w:p w:rsidR="00FF791E" w:rsidRPr="007032A4" w:rsidRDefault="00FF791E" w:rsidP="00C134EB">
      <w:pPr>
        <w:shd w:val="clear" w:color="auto" w:fill="FFFFFF"/>
        <w:ind w:firstLine="709"/>
        <w:jc w:val="both"/>
      </w:pPr>
      <w:r w:rsidRPr="007032A4">
        <w:t>Бюджетная система Гатчинского муниципального района состоит из районного бюджета и бюджетов</w:t>
      </w:r>
      <w:r w:rsidR="00F13D0F" w:rsidRPr="007032A4">
        <w:t xml:space="preserve"> </w:t>
      </w:r>
      <w:r w:rsidRPr="007032A4">
        <w:t>семнадцати муниципальных образований. Современная система управления муниципальными финансами в Гатчинском муниципальном районе сложилась в результате проведенной работы по совершенствованию бюджетного процесса, обеспечению его прозрачности и открытости, внедрению новых технологий в формирование и исполнение бюджета района. Процесс реформирования на муниципальном уровне осуществлялся в рамках проводимой в Российской Федерации бюджетной реформы. Для совершенствования и развития бюджетной системы был реализован план мероприятий по</w:t>
      </w:r>
      <w:r w:rsidR="00F13D0F" w:rsidRPr="007032A4">
        <w:t xml:space="preserve"> </w:t>
      </w:r>
      <w:r w:rsidRPr="007032A4">
        <w:t>обеспечению роста доходов, оптимизации бюджетных расходов и совершенствованию долговой политики муниципального района</w:t>
      </w:r>
      <w:r w:rsidR="00F13D0F" w:rsidRPr="007032A4">
        <w:t xml:space="preserve"> </w:t>
      </w:r>
      <w:r w:rsidRPr="007032A4">
        <w:t>на период до 2016 года, утвержденный постановлением администрации Гатчинского муниципального района от 28.12.2013 № 5339.</w:t>
      </w:r>
    </w:p>
    <w:p w:rsidR="00FF791E" w:rsidRPr="007032A4" w:rsidRDefault="00FF791E" w:rsidP="00C134EB">
      <w:pPr>
        <w:shd w:val="clear" w:color="auto" w:fill="FFFFFF"/>
        <w:ind w:firstLine="709"/>
        <w:jc w:val="both"/>
      </w:pPr>
      <w:proofErr w:type="gramStart"/>
      <w:r w:rsidRPr="007032A4">
        <w:t>Начиная с 1 июля 2012 года формирование и исполнение бюджета Гатчинского муниципального района осуществляется</w:t>
      </w:r>
      <w:proofErr w:type="gramEnd"/>
      <w:r w:rsidRPr="007032A4">
        <w:t xml:space="preserve"> в условиях новых форм финансового обеспечения оказания муниципальных услуг, которые заключаются в переходе от сметного финансирования к предоставлению субсидий бюджетным и автономным учреждениям на выполнение муниципального задания на оказание муниципальных услуг. Формирование муниципальных заданий и установление прямой зависимости объема субсидии на исполнение муниципального задания от результатов деятельности учреждений приводит к усилению внутреннего контроля в учреждениях и, как следствие, обеспечивает повышение качества оказываемых муниципальных услуг.</w:t>
      </w:r>
    </w:p>
    <w:p w:rsidR="00DA16C9" w:rsidRPr="007032A4" w:rsidRDefault="00DA16C9" w:rsidP="00DA16C9">
      <w:pPr>
        <w:shd w:val="clear" w:color="auto" w:fill="FFFFFF"/>
        <w:ind w:firstLine="709"/>
        <w:jc w:val="both"/>
      </w:pPr>
      <w:r w:rsidRPr="007032A4">
        <w:t xml:space="preserve">Переход к формированию бюджета на основе программно-целевых принципов предъявляет дополнительные требования к его устойчивости, гарантированному </w:t>
      </w:r>
      <w:r w:rsidRPr="007032A4">
        <w:lastRenderedPageBreak/>
        <w:t>обеспечению финансовыми ресурсами действующих расходных обязательств, в том числе в долгосрочной перспективе. В современных условиях данный процесс, включающий также повышение качества управления муниципальными финансами и совершенствование механизмов управления муниципальным долгом, происходит в условиях постоянного реформирования бюджетной и налоговой политики на федеральном и региональном уровнях.</w:t>
      </w:r>
    </w:p>
    <w:p w:rsidR="00DA16C9" w:rsidRPr="007032A4" w:rsidRDefault="00DA16C9" w:rsidP="00DA16C9">
      <w:pPr>
        <w:shd w:val="clear" w:color="auto" w:fill="FFFFFF"/>
        <w:ind w:firstLine="709"/>
        <w:jc w:val="both"/>
      </w:pPr>
      <w:r w:rsidRPr="007032A4">
        <w:t>В настоящее время в Гатчинском муниципальном районе осуществляется внедрение комплексной системы автоматизации исполнения бюджета и управления бюджетным процессом – Автоматизированный Центр Контроля исполнения бюджета» («</w:t>
      </w:r>
      <w:proofErr w:type="spellStart"/>
      <w:r w:rsidRPr="007032A4">
        <w:t>АЦК-Финансы</w:t>
      </w:r>
      <w:proofErr w:type="spellEnd"/>
      <w:r w:rsidRPr="007032A4">
        <w:t xml:space="preserve">»), направленной на обеспечение централизации финансовых процессов в муниципальных образованиях, которая достигается сосредоточением абсолютно всей первичной, производной и отчетной финансовой информации в финансовом органе. На территории Гатчинского муниципального района находится 190 учреждений, обслуживаемых комитетом финансов. Учреждения финансируются из районного бюджета (бюджетов поселений), 79 из них используют удаленные автоматизированные рабочие места управления бюджетом. Количество </w:t>
      </w:r>
      <w:proofErr w:type="spellStart"/>
      <w:r w:rsidRPr="007032A4">
        <w:t>on-line</w:t>
      </w:r>
      <w:proofErr w:type="spellEnd"/>
      <w:r w:rsidRPr="007032A4">
        <w:t xml:space="preserve"> рабочих мест ИС УБП составляет 111.</w:t>
      </w:r>
    </w:p>
    <w:p w:rsidR="00FF791E" w:rsidRPr="007032A4" w:rsidRDefault="00FF791E" w:rsidP="00C134EB">
      <w:pPr>
        <w:shd w:val="clear" w:color="auto" w:fill="FFFFFF"/>
        <w:ind w:firstLine="709"/>
        <w:jc w:val="right"/>
      </w:pPr>
      <w:r w:rsidRPr="007032A4">
        <w:t xml:space="preserve">Таблица </w:t>
      </w:r>
      <w:r w:rsidR="00595DC2" w:rsidRPr="007032A4">
        <w:t>3</w:t>
      </w:r>
      <w:r w:rsidR="000F79C3">
        <w:t>1</w:t>
      </w:r>
      <w:r w:rsidRPr="007032A4">
        <w:t>.</w:t>
      </w:r>
    </w:p>
    <w:tbl>
      <w:tblPr>
        <w:tblW w:w="97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76"/>
        <w:gridCol w:w="1501"/>
        <w:gridCol w:w="1280"/>
        <w:gridCol w:w="1418"/>
        <w:gridCol w:w="1750"/>
        <w:gridCol w:w="1442"/>
      </w:tblGrid>
      <w:tr w:rsidR="00FF791E" w:rsidRPr="007032A4" w:rsidTr="00595DC2">
        <w:trPr>
          <w:tblHeader/>
        </w:trPr>
        <w:tc>
          <w:tcPr>
            <w:tcW w:w="2376" w:type="dxa"/>
            <w:vAlign w:val="center"/>
          </w:tcPr>
          <w:p w:rsidR="00FF791E" w:rsidRPr="007032A4" w:rsidRDefault="00FF791E" w:rsidP="00C134EB">
            <w:pPr>
              <w:shd w:val="clear" w:color="auto" w:fill="FFFFFF"/>
              <w:jc w:val="center"/>
              <w:rPr>
                <w:sz w:val="20"/>
                <w:szCs w:val="20"/>
              </w:rPr>
            </w:pPr>
            <w:r w:rsidRPr="007032A4">
              <w:rPr>
                <w:sz w:val="20"/>
                <w:szCs w:val="20"/>
              </w:rPr>
              <w:t>Наименование муниципального образования</w:t>
            </w:r>
          </w:p>
        </w:tc>
        <w:tc>
          <w:tcPr>
            <w:tcW w:w="1501" w:type="dxa"/>
            <w:vAlign w:val="center"/>
          </w:tcPr>
          <w:p w:rsidR="00FF791E" w:rsidRPr="007032A4" w:rsidRDefault="00FF791E" w:rsidP="00C134EB">
            <w:pPr>
              <w:shd w:val="clear" w:color="auto" w:fill="FFFFFF"/>
              <w:jc w:val="center"/>
              <w:rPr>
                <w:bCs/>
                <w:sz w:val="20"/>
                <w:szCs w:val="20"/>
              </w:rPr>
            </w:pPr>
            <w:r w:rsidRPr="007032A4">
              <w:rPr>
                <w:bCs/>
                <w:sz w:val="20"/>
                <w:szCs w:val="20"/>
              </w:rPr>
              <w:t>Численность населения по состоянию на 01.01.2013г., чел.</w:t>
            </w:r>
          </w:p>
        </w:tc>
        <w:tc>
          <w:tcPr>
            <w:tcW w:w="1280" w:type="dxa"/>
            <w:vAlign w:val="center"/>
          </w:tcPr>
          <w:p w:rsidR="00FF791E" w:rsidRPr="007032A4" w:rsidRDefault="00FF791E" w:rsidP="00C134EB">
            <w:pPr>
              <w:shd w:val="clear" w:color="auto" w:fill="FFFFFF"/>
              <w:jc w:val="center"/>
              <w:rPr>
                <w:bCs/>
                <w:sz w:val="20"/>
                <w:szCs w:val="20"/>
              </w:rPr>
            </w:pPr>
            <w:r w:rsidRPr="007032A4">
              <w:rPr>
                <w:bCs/>
                <w:sz w:val="20"/>
                <w:szCs w:val="20"/>
              </w:rPr>
              <w:t>ВСЕГО налоговые</w:t>
            </w:r>
            <w:r w:rsidR="00F13D0F" w:rsidRPr="007032A4">
              <w:rPr>
                <w:bCs/>
                <w:sz w:val="20"/>
                <w:szCs w:val="20"/>
              </w:rPr>
              <w:t xml:space="preserve"> </w:t>
            </w:r>
            <w:r w:rsidRPr="007032A4">
              <w:rPr>
                <w:bCs/>
                <w:sz w:val="20"/>
                <w:szCs w:val="20"/>
              </w:rPr>
              <w:t>доходы</w:t>
            </w:r>
          </w:p>
          <w:p w:rsidR="00FF791E" w:rsidRPr="007032A4" w:rsidRDefault="00FF791E" w:rsidP="00C134EB">
            <w:pPr>
              <w:shd w:val="clear" w:color="auto" w:fill="FFFFFF"/>
              <w:jc w:val="center"/>
              <w:rPr>
                <w:bCs/>
                <w:sz w:val="20"/>
                <w:szCs w:val="20"/>
              </w:rPr>
            </w:pPr>
            <w:r w:rsidRPr="007032A4">
              <w:rPr>
                <w:bCs/>
                <w:sz w:val="20"/>
                <w:szCs w:val="20"/>
              </w:rPr>
              <w:t>на 01.01.2014, тыс</w:t>
            </w:r>
            <w:proofErr w:type="gramStart"/>
            <w:r w:rsidRPr="007032A4">
              <w:rPr>
                <w:bCs/>
                <w:sz w:val="20"/>
                <w:szCs w:val="20"/>
              </w:rPr>
              <w:t>.р</w:t>
            </w:r>
            <w:proofErr w:type="gramEnd"/>
            <w:r w:rsidRPr="007032A4">
              <w:rPr>
                <w:bCs/>
                <w:sz w:val="20"/>
                <w:szCs w:val="20"/>
              </w:rPr>
              <w:t>уб.</w:t>
            </w:r>
          </w:p>
        </w:tc>
        <w:tc>
          <w:tcPr>
            <w:tcW w:w="1418" w:type="dxa"/>
            <w:vAlign w:val="center"/>
          </w:tcPr>
          <w:p w:rsidR="00FF791E" w:rsidRPr="007032A4" w:rsidRDefault="00FF791E" w:rsidP="00C134EB">
            <w:pPr>
              <w:shd w:val="clear" w:color="auto" w:fill="FFFFFF"/>
              <w:jc w:val="center"/>
              <w:rPr>
                <w:bCs/>
                <w:sz w:val="20"/>
                <w:szCs w:val="20"/>
              </w:rPr>
            </w:pPr>
            <w:r w:rsidRPr="007032A4">
              <w:rPr>
                <w:bCs/>
                <w:sz w:val="20"/>
                <w:szCs w:val="20"/>
              </w:rPr>
              <w:t>Индекс налогового потенциала (без Дотации из ОФФПП</w:t>
            </w:r>
            <w:r w:rsidRPr="007032A4">
              <w:rPr>
                <w:rStyle w:val="afff0"/>
                <w:bCs/>
                <w:sz w:val="20"/>
                <w:szCs w:val="20"/>
              </w:rPr>
              <w:footnoteReference w:id="7"/>
            </w:r>
            <w:r w:rsidRPr="007032A4">
              <w:rPr>
                <w:bCs/>
                <w:sz w:val="20"/>
                <w:szCs w:val="20"/>
              </w:rPr>
              <w:t>)</w:t>
            </w:r>
          </w:p>
        </w:tc>
        <w:tc>
          <w:tcPr>
            <w:tcW w:w="1750" w:type="dxa"/>
            <w:vAlign w:val="center"/>
          </w:tcPr>
          <w:p w:rsidR="00FF791E" w:rsidRPr="007032A4" w:rsidRDefault="00FF791E" w:rsidP="00C134EB">
            <w:pPr>
              <w:shd w:val="clear" w:color="auto" w:fill="FFFFFF"/>
              <w:jc w:val="center"/>
              <w:rPr>
                <w:bCs/>
                <w:sz w:val="20"/>
                <w:szCs w:val="20"/>
              </w:rPr>
            </w:pPr>
            <w:r w:rsidRPr="007032A4">
              <w:rPr>
                <w:bCs/>
                <w:sz w:val="20"/>
                <w:szCs w:val="20"/>
              </w:rPr>
              <w:t>Налоговые доходы с дотацией на выравнивание бюджетной обеспеченности</w:t>
            </w:r>
          </w:p>
        </w:tc>
        <w:tc>
          <w:tcPr>
            <w:tcW w:w="1442" w:type="dxa"/>
            <w:vAlign w:val="center"/>
          </w:tcPr>
          <w:p w:rsidR="00FF791E" w:rsidRPr="007032A4" w:rsidRDefault="00FF791E" w:rsidP="00C134EB">
            <w:pPr>
              <w:shd w:val="clear" w:color="auto" w:fill="FFFFFF"/>
              <w:jc w:val="center"/>
              <w:rPr>
                <w:bCs/>
                <w:sz w:val="20"/>
                <w:szCs w:val="20"/>
              </w:rPr>
            </w:pPr>
            <w:r w:rsidRPr="007032A4">
              <w:rPr>
                <w:bCs/>
                <w:sz w:val="20"/>
                <w:szCs w:val="20"/>
              </w:rPr>
              <w:t>Индекс налогового потенциала после предоставления дотации</w:t>
            </w:r>
          </w:p>
        </w:tc>
      </w:tr>
      <w:tr w:rsidR="00FF791E" w:rsidRPr="007032A4" w:rsidTr="006800FD">
        <w:tc>
          <w:tcPr>
            <w:tcW w:w="2376" w:type="dxa"/>
            <w:shd w:val="clear" w:color="auto" w:fill="F2DBDB" w:themeFill="accent2" w:themeFillTint="33"/>
          </w:tcPr>
          <w:p w:rsidR="00FF791E" w:rsidRPr="007032A4" w:rsidRDefault="00FF791E" w:rsidP="00C134EB">
            <w:pPr>
              <w:jc w:val="both"/>
              <w:rPr>
                <w:sz w:val="22"/>
                <w:szCs w:val="22"/>
              </w:rPr>
            </w:pPr>
            <w:proofErr w:type="spellStart"/>
            <w:r w:rsidRPr="007032A4">
              <w:rPr>
                <w:sz w:val="22"/>
                <w:szCs w:val="22"/>
              </w:rPr>
              <w:t>Вырицкое</w:t>
            </w:r>
            <w:proofErr w:type="spellEnd"/>
            <w:r w:rsidRPr="007032A4">
              <w:rPr>
                <w:sz w:val="22"/>
                <w:szCs w:val="22"/>
              </w:rPr>
              <w:t xml:space="preserve"> </w:t>
            </w:r>
          </w:p>
        </w:tc>
        <w:tc>
          <w:tcPr>
            <w:tcW w:w="1501" w:type="dxa"/>
            <w:shd w:val="clear" w:color="auto" w:fill="F2DBDB" w:themeFill="accent2" w:themeFillTint="33"/>
          </w:tcPr>
          <w:p w:rsidR="00FF791E" w:rsidRPr="007032A4" w:rsidRDefault="00FF791E" w:rsidP="00C134EB">
            <w:pPr>
              <w:jc w:val="center"/>
              <w:rPr>
                <w:sz w:val="22"/>
                <w:szCs w:val="22"/>
              </w:rPr>
            </w:pPr>
            <w:r w:rsidRPr="007032A4">
              <w:rPr>
                <w:sz w:val="22"/>
                <w:szCs w:val="22"/>
              </w:rPr>
              <w:t>15 098,00</w:t>
            </w:r>
          </w:p>
        </w:tc>
        <w:tc>
          <w:tcPr>
            <w:tcW w:w="1280" w:type="dxa"/>
            <w:shd w:val="clear" w:color="auto" w:fill="F2DBDB" w:themeFill="accent2" w:themeFillTint="33"/>
          </w:tcPr>
          <w:p w:rsidR="00FF791E" w:rsidRPr="007032A4" w:rsidRDefault="00FF791E" w:rsidP="00C134EB">
            <w:pPr>
              <w:jc w:val="center"/>
              <w:rPr>
                <w:sz w:val="22"/>
                <w:szCs w:val="22"/>
              </w:rPr>
            </w:pPr>
            <w:r w:rsidRPr="007032A4">
              <w:rPr>
                <w:sz w:val="22"/>
                <w:szCs w:val="22"/>
              </w:rPr>
              <w:t>57 425,10</w:t>
            </w:r>
          </w:p>
        </w:tc>
        <w:tc>
          <w:tcPr>
            <w:tcW w:w="1418" w:type="dxa"/>
            <w:shd w:val="clear" w:color="auto" w:fill="F2DBDB" w:themeFill="accent2" w:themeFillTint="33"/>
            <w:vAlign w:val="bottom"/>
          </w:tcPr>
          <w:p w:rsidR="00FF791E" w:rsidRPr="007032A4" w:rsidRDefault="00FF791E" w:rsidP="00C134EB">
            <w:pPr>
              <w:jc w:val="center"/>
              <w:rPr>
                <w:b/>
                <w:bCs/>
                <w:sz w:val="22"/>
                <w:szCs w:val="22"/>
              </w:rPr>
            </w:pPr>
            <w:r w:rsidRPr="007032A4">
              <w:rPr>
                <w:b/>
                <w:bCs/>
                <w:sz w:val="22"/>
                <w:szCs w:val="22"/>
              </w:rPr>
              <w:t>1,2632</w:t>
            </w:r>
          </w:p>
        </w:tc>
        <w:tc>
          <w:tcPr>
            <w:tcW w:w="1750" w:type="dxa"/>
            <w:shd w:val="clear" w:color="auto" w:fill="F2DBDB" w:themeFill="accent2" w:themeFillTint="33"/>
            <w:vAlign w:val="bottom"/>
          </w:tcPr>
          <w:p w:rsidR="00FF791E" w:rsidRPr="007032A4" w:rsidRDefault="00FF791E" w:rsidP="00C134EB">
            <w:pPr>
              <w:jc w:val="center"/>
              <w:rPr>
                <w:sz w:val="22"/>
                <w:szCs w:val="22"/>
              </w:rPr>
            </w:pPr>
            <w:r w:rsidRPr="007032A4">
              <w:rPr>
                <w:sz w:val="22"/>
                <w:szCs w:val="22"/>
              </w:rPr>
              <w:t>57 425,10</w:t>
            </w:r>
          </w:p>
        </w:tc>
        <w:tc>
          <w:tcPr>
            <w:tcW w:w="1442" w:type="dxa"/>
            <w:shd w:val="clear" w:color="auto" w:fill="F2DBDB" w:themeFill="accent2" w:themeFillTint="33"/>
            <w:vAlign w:val="bottom"/>
          </w:tcPr>
          <w:p w:rsidR="00FF791E" w:rsidRPr="007032A4" w:rsidRDefault="00FF791E" w:rsidP="00C134EB">
            <w:pPr>
              <w:jc w:val="center"/>
              <w:rPr>
                <w:sz w:val="22"/>
                <w:szCs w:val="22"/>
              </w:rPr>
            </w:pPr>
            <w:r w:rsidRPr="007032A4">
              <w:rPr>
                <w:sz w:val="22"/>
                <w:szCs w:val="22"/>
              </w:rPr>
              <w:t>1,1068</w:t>
            </w:r>
          </w:p>
        </w:tc>
      </w:tr>
      <w:tr w:rsidR="00FF791E" w:rsidRPr="007032A4" w:rsidTr="006800FD">
        <w:tc>
          <w:tcPr>
            <w:tcW w:w="2376" w:type="dxa"/>
            <w:shd w:val="clear" w:color="auto" w:fill="F2DBDB" w:themeFill="accent2" w:themeFillTint="33"/>
          </w:tcPr>
          <w:p w:rsidR="00FF791E" w:rsidRPr="007032A4" w:rsidRDefault="00DB1B17" w:rsidP="00C134EB">
            <w:pPr>
              <w:jc w:val="both"/>
              <w:rPr>
                <w:sz w:val="22"/>
                <w:szCs w:val="22"/>
              </w:rPr>
            </w:pPr>
            <w:proofErr w:type="spellStart"/>
            <w:r w:rsidRPr="007032A4">
              <w:rPr>
                <w:sz w:val="22"/>
                <w:szCs w:val="22"/>
              </w:rPr>
              <w:t>Большеколпанское</w:t>
            </w:r>
            <w:proofErr w:type="spellEnd"/>
            <w:r w:rsidRPr="007032A4">
              <w:rPr>
                <w:sz w:val="22"/>
                <w:szCs w:val="22"/>
              </w:rPr>
              <w:t xml:space="preserve"> </w:t>
            </w:r>
          </w:p>
        </w:tc>
        <w:tc>
          <w:tcPr>
            <w:tcW w:w="1501" w:type="dxa"/>
            <w:shd w:val="clear" w:color="auto" w:fill="F2DBDB" w:themeFill="accent2" w:themeFillTint="33"/>
          </w:tcPr>
          <w:p w:rsidR="00FF791E" w:rsidRPr="007032A4" w:rsidRDefault="00FF791E" w:rsidP="00C134EB">
            <w:pPr>
              <w:jc w:val="center"/>
              <w:rPr>
                <w:sz w:val="22"/>
                <w:szCs w:val="22"/>
              </w:rPr>
            </w:pPr>
            <w:r w:rsidRPr="007032A4">
              <w:rPr>
                <w:sz w:val="22"/>
                <w:szCs w:val="22"/>
              </w:rPr>
              <w:t>9 567,00</w:t>
            </w:r>
          </w:p>
        </w:tc>
        <w:tc>
          <w:tcPr>
            <w:tcW w:w="1280" w:type="dxa"/>
            <w:shd w:val="clear" w:color="auto" w:fill="F2DBDB" w:themeFill="accent2" w:themeFillTint="33"/>
          </w:tcPr>
          <w:p w:rsidR="00FF791E" w:rsidRPr="007032A4" w:rsidRDefault="00FF791E" w:rsidP="00C134EB">
            <w:pPr>
              <w:jc w:val="center"/>
              <w:rPr>
                <w:sz w:val="22"/>
                <w:szCs w:val="22"/>
              </w:rPr>
            </w:pPr>
            <w:r w:rsidRPr="007032A4">
              <w:rPr>
                <w:sz w:val="22"/>
                <w:szCs w:val="22"/>
              </w:rPr>
              <w:t>35 731,80</w:t>
            </w:r>
          </w:p>
        </w:tc>
        <w:tc>
          <w:tcPr>
            <w:tcW w:w="1418" w:type="dxa"/>
            <w:shd w:val="clear" w:color="auto" w:fill="F2DBDB" w:themeFill="accent2" w:themeFillTint="33"/>
            <w:vAlign w:val="bottom"/>
          </w:tcPr>
          <w:p w:rsidR="00FF791E" w:rsidRPr="007032A4" w:rsidRDefault="00FF791E" w:rsidP="00C134EB">
            <w:pPr>
              <w:jc w:val="center"/>
              <w:rPr>
                <w:b/>
                <w:bCs/>
                <w:sz w:val="22"/>
                <w:szCs w:val="22"/>
              </w:rPr>
            </w:pPr>
            <w:r w:rsidRPr="007032A4">
              <w:rPr>
                <w:b/>
                <w:bCs/>
                <w:sz w:val="22"/>
                <w:szCs w:val="22"/>
              </w:rPr>
              <w:t>1,2404</w:t>
            </w:r>
          </w:p>
        </w:tc>
        <w:tc>
          <w:tcPr>
            <w:tcW w:w="1750" w:type="dxa"/>
            <w:shd w:val="clear" w:color="auto" w:fill="F2DBDB" w:themeFill="accent2" w:themeFillTint="33"/>
            <w:vAlign w:val="bottom"/>
          </w:tcPr>
          <w:p w:rsidR="00FF791E" w:rsidRPr="007032A4" w:rsidRDefault="00FF791E" w:rsidP="00C134EB">
            <w:pPr>
              <w:jc w:val="center"/>
              <w:rPr>
                <w:sz w:val="22"/>
                <w:szCs w:val="22"/>
              </w:rPr>
            </w:pPr>
            <w:r w:rsidRPr="007032A4">
              <w:rPr>
                <w:sz w:val="22"/>
                <w:szCs w:val="22"/>
              </w:rPr>
              <w:t>35 731,80</w:t>
            </w:r>
          </w:p>
        </w:tc>
        <w:tc>
          <w:tcPr>
            <w:tcW w:w="1442" w:type="dxa"/>
            <w:shd w:val="clear" w:color="auto" w:fill="F2DBDB" w:themeFill="accent2" w:themeFillTint="33"/>
            <w:vAlign w:val="bottom"/>
          </w:tcPr>
          <w:p w:rsidR="00FF791E" w:rsidRPr="007032A4" w:rsidRDefault="00FF791E" w:rsidP="00C134EB">
            <w:pPr>
              <w:jc w:val="center"/>
              <w:rPr>
                <w:sz w:val="22"/>
                <w:szCs w:val="22"/>
              </w:rPr>
            </w:pPr>
            <w:r w:rsidRPr="007032A4">
              <w:rPr>
                <w:sz w:val="22"/>
                <w:szCs w:val="22"/>
              </w:rPr>
              <w:t>1,0869</w:t>
            </w:r>
          </w:p>
        </w:tc>
      </w:tr>
      <w:tr w:rsidR="00FF791E" w:rsidRPr="007032A4" w:rsidTr="006800FD">
        <w:tc>
          <w:tcPr>
            <w:tcW w:w="2376" w:type="dxa"/>
            <w:shd w:val="clear" w:color="auto" w:fill="F2DBDB" w:themeFill="accent2" w:themeFillTint="33"/>
          </w:tcPr>
          <w:p w:rsidR="00FF791E" w:rsidRPr="007032A4" w:rsidRDefault="00FF791E" w:rsidP="00C134EB">
            <w:pPr>
              <w:jc w:val="both"/>
              <w:rPr>
                <w:sz w:val="22"/>
                <w:szCs w:val="22"/>
              </w:rPr>
            </w:pPr>
            <w:r w:rsidRPr="007032A4">
              <w:rPr>
                <w:sz w:val="22"/>
                <w:szCs w:val="22"/>
              </w:rPr>
              <w:t xml:space="preserve">Гатчинское </w:t>
            </w:r>
          </w:p>
        </w:tc>
        <w:tc>
          <w:tcPr>
            <w:tcW w:w="1501" w:type="dxa"/>
            <w:shd w:val="clear" w:color="auto" w:fill="F2DBDB" w:themeFill="accent2" w:themeFillTint="33"/>
          </w:tcPr>
          <w:p w:rsidR="00FF791E" w:rsidRPr="007032A4" w:rsidRDefault="00FF791E" w:rsidP="00C134EB">
            <w:pPr>
              <w:jc w:val="center"/>
              <w:rPr>
                <w:sz w:val="22"/>
                <w:szCs w:val="22"/>
              </w:rPr>
            </w:pPr>
            <w:r w:rsidRPr="007032A4">
              <w:rPr>
                <w:sz w:val="22"/>
                <w:szCs w:val="22"/>
              </w:rPr>
              <w:t>95 384,00</w:t>
            </w:r>
          </w:p>
        </w:tc>
        <w:tc>
          <w:tcPr>
            <w:tcW w:w="1280" w:type="dxa"/>
            <w:shd w:val="clear" w:color="auto" w:fill="F2DBDB" w:themeFill="accent2" w:themeFillTint="33"/>
          </w:tcPr>
          <w:p w:rsidR="00FF791E" w:rsidRPr="007032A4" w:rsidRDefault="00FF791E" w:rsidP="00C134EB">
            <w:pPr>
              <w:jc w:val="center"/>
              <w:rPr>
                <w:sz w:val="22"/>
                <w:szCs w:val="22"/>
              </w:rPr>
            </w:pPr>
            <w:r w:rsidRPr="007032A4">
              <w:rPr>
                <w:sz w:val="22"/>
                <w:szCs w:val="22"/>
              </w:rPr>
              <w:t>329 094,60</w:t>
            </w:r>
          </w:p>
        </w:tc>
        <w:tc>
          <w:tcPr>
            <w:tcW w:w="1418" w:type="dxa"/>
            <w:shd w:val="clear" w:color="auto" w:fill="F2DBDB" w:themeFill="accent2" w:themeFillTint="33"/>
            <w:vAlign w:val="bottom"/>
          </w:tcPr>
          <w:p w:rsidR="00FF791E" w:rsidRPr="007032A4" w:rsidRDefault="00FF791E" w:rsidP="00C134EB">
            <w:pPr>
              <w:jc w:val="center"/>
              <w:rPr>
                <w:b/>
                <w:bCs/>
                <w:sz w:val="22"/>
                <w:szCs w:val="22"/>
              </w:rPr>
            </w:pPr>
            <w:r w:rsidRPr="007032A4">
              <w:rPr>
                <w:b/>
                <w:bCs/>
                <w:sz w:val="22"/>
                <w:szCs w:val="22"/>
              </w:rPr>
              <w:t>1,1458</w:t>
            </w:r>
          </w:p>
        </w:tc>
        <w:tc>
          <w:tcPr>
            <w:tcW w:w="1750" w:type="dxa"/>
            <w:shd w:val="clear" w:color="auto" w:fill="F2DBDB" w:themeFill="accent2" w:themeFillTint="33"/>
            <w:vAlign w:val="bottom"/>
          </w:tcPr>
          <w:p w:rsidR="00FF791E" w:rsidRPr="007032A4" w:rsidRDefault="00FF791E" w:rsidP="00C134EB">
            <w:pPr>
              <w:jc w:val="center"/>
              <w:rPr>
                <w:sz w:val="22"/>
                <w:szCs w:val="22"/>
              </w:rPr>
            </w:pPr>
            <w:r w:rsidRPr="007032A4">
              <w:rPr>
                <w:sz w:val="22"/>
                <w:szCs w:val="22"/>
              </w:rPr>
              <w:t>329 094,60</w:t>
            </w:r>
          </w:p>
        </w:tc>
        <w:tc>
          <w:tcPr>
            <w:tcW w:w="1442" w:type="dxa"/>
            <w:shd w:val="clear" w:color="auto" w:fill="F2DBDB" w:themeFill="accent2" w:themeFillTint="33"/>
            <w:vAlign w:val="bottom"/>
          </w:tcPr>
          <w:p w:rsidR="00FF791E" w:rsidRPr="007032A4" w:rsidRDefault="00FF791E" w:rsidP="00C134EB">
            <w:pPr>
              <w:jc w:val="center"/>
              <w:rPr>
                <w:sz w:val="22"/>
                <w:szCs w:val="22"/>
              </w:rPr>
            </w:pPr>
            <w:r w:rsidRPr="007032A4">
              <w:rPr>
                <w:sz w:val="22"/>
                <w:szCs w:val="22"/>
              </w:rPr>
              <w:t>1,004</w:t>
            </w:r>
          </w:p>
        </w:tc>
      </w:tr>
      <w:tr w:rsidR="00FF791E" w:rsidRPr="007032A4" w:rsidTr="006800FD">
        <w:tc>
          <w:tcPr>
            <w:tcW w:w="2376" w:type="dxa"/>
            <w:shd w:val="clear" w:color="auto" w:fill="F2DBDB" w:themeFill="accent2" w:themeFillTint="33"/>
          </w:tcPr>
          <w:p w:rsidR="00FF791E" w:rsidRPr="007032A4" w:rsidRDefault="00DB1B17" w:rsidP="00C134EB">
            <w:pPr>
              <w:jc w:val="both"/>
              <w:rPr>
                <w:sz w:val="22"/>
                <w:szCs w:val="22"/>
              </w:rPr>
            </w:pPr>
            <w:r w:rsidRPr="007032A4">
              <w:rPr>
                <w:sz w:val="22"/>
                <w:szCs w:val="22"/>
              </w:rPr>
              <w:t xml:space="preserve">Коммунарское </w:t>
            </w:r>
          </w:p>
        </w:tc>
        <w:tc>
          <w:tcPr>
            <w:tcW w:w="1501" w:type="dxa"/>
            <w:shd w:val="clear" w:color="auto" w:fill="F2DBDB" w:themeFill="accent2" w:themeFillTint="33"/>
          </w:tcPr>
          <w:p w:rsidR="00FF791E" w:rsidRPr="007032A4" w:rsidRDefault="00FF791E" w:rsidP="00C134EB">
            <w:pPr>
              <w:jc w:val="center"/>
              <w:rPr>
                <w:sz w:val="22"/>
                <w:szCs w:val="22"/>
              </w:rPr>
            </w:pPr>
            <w:r w:rsidRPr="007032A4">
              <w:rPr>
                <w:sz w:val="22"/>
                <w:szCs w:val="22"/>
              </w:rPr>
              <w:t>21 099,00</w:t>
            </w:r>
          </w:p>
        </w:tc>
        <w:tc>
          <w:tcPr>
            <w:tcW w:w="1280" w:type="dxa"/>
            <w:shd w:val="clear" w:color="auto" w:fill="F2DBDB" w:themeFill="accent2" w:themeFillTint="33"/>
          </w:tcPr>
          <w:p w:rsidR="00FF791E" w:rsidRPr="007032A4" w:rsidRDefault="00FF791E" w:rsidP="00C134EB">
            <w:pPr>
              <w:jc w:val="center"/>
              <w:rPr>
                <w:sz w:val="22"/>
                <w:szCs w:val="22"/>
              </w:rPr>
            </w:pPr>
            <w:r w:rsidRPr="007032A4">
              <w:rPr>
                <w:sz w:val="22"/>
                <w:szCs w:val="22"/>
              </w:rPr>
              <w:t>71 837,20</w:t>
            </w:r>
          </w:p>
        </w:tc>
        <w:tc>
          <w:tcPr>
            <w:tcW w:w="1418" w:type="dxa"/>
            <w:shd w:val="clear" w:color="auto" w:fill="F2DBDB" w:themeFill="accent2" w:themeFillTint="33"/>
            <w:vAlign w:val="bottom"/>
          </w:tcPr>
          <w:p w:rsidR="00FF791E" w:rsidRPr="007032A4" w:rsidRDefault="00FF791E" w:rsidP="00C134EB">
            <w:pPr>
              <w:jc w:val="center"/>
              <w:rPr>
                <w:b/>
                <w:bCs/>
                <w:sz w:val="22"/>
                <w:szCs w:val="22"/>
              </w:rPr>
            </w:pPr>
            <w:r w:rsidRPr="007032A4">
              <w:rPr>
                <w:b/>
                <w:bCs/>
                <w:sz w:val="22"/>
                <w:szCs w:val="22"/>
              </w:rPr>
              <w:t>1,1307</w:t>
            </w:r>
          </w:p>
        </w:tc>
        <w:tc>
          <w:tcPr>
            <w:tcW w:w="1750" w:type="dxa"/>
            <w:shd w:val="clear" w:color="auto" w:fill="F2DBDB" w:themeFill="accent2" w:themeFillTint="33"/>
            <w:vAlign w:val="bottom"/>
          </w:tcPr>
          <w:p w:rsidR="00FF791E" w:rsidRPr="007032A4" w:rsidRDefault="00FF791E" w:rsidP="00C134EB">
            <w:pPr>
              <w:jc w:val="center"/>
              <w:rPr>
                <w:sz w:val="22"/>
                <w:szCs w:val="22"/>
              </w:rPr>
            </w:pPr>
            <w:r w:rsidRPr="007032A4">
              <w:rPr>
                <w:sz w:val="22"/>
                <w:szCs w:val="22"/>
              </w:rPr>
              <w:t>71 837,20</w:t>
            </w:r>
          </w:p>
        </w:tc>
        <w:tc>
          <w:tcPr>
            <w:tcW w:w="1442" w:type="dxa"/>
            <w:shd w:val="clear" w:color="auto" w:fill="F2DBDB" w:themeFill="accent2" w:themeFillTint="33"/>
            <w:vAlign w:val="bottom"/>
          </w:tcPr>
          <w:p w:rsidR="00FF791E" w:rsidRPr="007032A4" w:rsidRDefault="00FF791E" w:rsidP="00C134EB">
            <w:pPr>
              <w:jc w:val="center"/>
              <w:rPr>
                <w:sz w:val="22"/>
                <w:szCs w:val="22"/>
              </w:rPr>
            </w:pPr>
            <w:r w:rsidRPr="007032A4">
              <w:rPr>
                <w:sz w:val="22"/>
                <w:szCs w:val="22"/>
              </w:rPr>
              <w:t>0,9908</w:t>
            </w:r>
          </w:p>
        </w:tc>
      </w:tr>
      <w:tr w:rsidR="00FF791E" w:rsidRPr="007032A4" w:rsidTr="00595DC2">
        <w:tc>
          <w:tcPr>
            <w:tcW w:w="2376" w:type="dxa"/>
          </w:tcPr>
          <w:p w:rsidR="00FF791E" w:rsidRPr="007032A4" w:rsidRDefault="00FF791E" w:rsidP="00C134EB">
            <w:pPr>
              <w:jc w:val="both"/>
              <w:rPr>
                <w:sz w:val="22"/>
                <w:szCs w:val="22"/>
              </w:rPr>
            </w:pPr>
            <w:proofErr w:type="spellStart"/>
            <w:r w:rsidRPr="007032A4">
              <w:rPr>
                <w:sz w:val="22"/>
                <w:szCs w:val="22"/>
              </w:rPr>
              <w:t>Таицкое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6 496,00</w:t>
            </w:r>
          </w:p>
        </w:tc>
        <w:tc>
          <w:tcPr>
            <w:tcW w:w="1280" w:type="dxa"/>
          </w:tcPr>
          <w:p w:rsidR="00FF791E" w:rsidRPr="007032A4" w:rsidRDefault="00FF791E" w:rsidP="00C134EB">
            <w:pPr>
              <w:jc w:val="center"/>
              <w:rPr>
                <w:sz w:val="22"/>
                <w:szCs w:val="22"/>
              </w:rPr>
            </w:pPr>
            <w:r w:rsidRPr="007032A4">
              <w:rPr>
                <w:sz w:val="22"/>
                <w:szCs w:val="22"/>
              </w:rPr>
              <w:t>18 289,20</w:t>
            </w:r>
          </w:p>
        </w:tc>
        <w:tc>
          <w:tcPr>
            <w:tcW w:w="1418" w:type="dxa"/>
            <w:vAlign w:val="bottom"/>
          </w:tcPr>
          <w:p w:rsidR="00FF791E" w:rsidRPr="007032A4" w:rsidRDefault="00FF791E" w:rsidP="00C134EB">
            <w:pPr>
              <w:jc w:val="center"/>
              <w:rPr>
                <w:sz w:val="22"/>
                <w:szCs w:val="22"/>
              </w:rPr>
            </w:pPr>
            <w:r w:rsidRPr="007032A4">
              <w:rPr>
                <w:sz w:val="22"/>
                <w:szCs w:val="22"/>
              </w:rPr>
              <w:t>0,935</w:t>
            </w:r>
          </w:p>
        </w:tc>
        <w:tc>
          <w:tcPr>
            <w:tcW w:w="1750" w:type="dxa"/>
            <w:vAlign w:val="bottom"/>
          </w:tcPr>
          <w:p w:rsidR="00FF791E" w:rsidRPr="007032A4" w:rsidRDefault="00FF791E" w:rsidP="00C134EB">
            <w:pPr>
              <w:jc w:val="center"/>
              <w:rPr>
                <w:sz w:val="22"/>
                <w:szCs w:val="22"/>
              </w:rPr>
            </w:pPr>
            <w:r w:rsidRPr="007032A4">
              <w:rPr>
                <w:sz w:val="22"/>
                <w:szCs w:val="22"/>
              </w:rPr>
              <w:t>21 738,00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DB1B17" w:rsidP="00C134EB">
            <w:pPr>
              <w:jc w:val="both"/>
              <w:rPr>
                <w:sz w:val="22"/>
                <w:szCs w:val="22"/>
              </w:rPr>
            </w:pPr>
            <w:proofErr w:type="spellStart"/>
            <w:r w:rsidRPr="007032A4">
              <w:rPr>
                <w:sz w:val="22"/>
                <w:szCs w:val="22"/>
              </w:rPr>
              <w:t>Сяськелевское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5 113,00</w:t>
            </w:r>
          </w:p>
        </w:tc>
        <w:tc>
          <w:tcPr>
            <w:tcW w:w="1280" w:type="dxa"/>
          </w:tcPr>
          <w:p w:rsidR="00FF791E" w:rsidRPr="007032A4" w:rsidRDefault="00FF791E" w:rsidP="00C134EB">
            <w:pPr>
              <w:jc w:val="center"/>
              <w:rPr>
                <w:sz w:val="22"/>
                <w:szCs w:val="22"/>
              </w:rPr>
            </w:pPr>
            <w:r w:rsidRPr="007032A4">
              <w:rPr>
                <w:sz w:val="22"/>
                <w:szCs w:val="22"/>
              </w:rPr>
              <w:t>13 653,50</w:t>
            </w:r>
          </w:p>
        </w:tc>
        <w:tc>
          <w:tcPr>
            <w:tcW w:w="1418" w:type="dxa"/>
            <w:vAlign w:val="bottom"/>
          </w:tcPr>
          <w:p w:rsidR="00FF791E" w:rsidRPr="007032A4" w:rsidRDefault="00FF791E" w:rsidP="00C134EB">
            <w:pPr>
              <w:jc w:val="center"/>
              <w:rPr>
                <w:sz w:val="22"/>
                <w:szCs w:val="22"/>
              </w:rPr>
            </w:pPr>
            <w:r w:rsidRPr="007032A4">
              <w:rPr>
                <w:sz w:val="22"/>
                <w:szCs w:val="22"/>
              </w:rPr>
              <w:t>0,8868</w:t>
            </w:r>
          </w:p>
        </w:tc>
        <w:tc>
          <w:tcPr>
            <w:tcW w:w="1750" w:type="dxa"/>
            <w:vAlign w:val="bottom"/>
          </w:tcPr>
          <w:p w:rsidR="00FF791E" w:rsidRPr="007032A4" w:rsidRDefault="00FF791E" w:rsidP="00C134EB">
            <w:pPr>
              <w:jc w:val="center"/>
              <w:rPr>
                <w:sz w:val="22"/>
                <w:szCs w:val="22"/>
              </w:rPr>
            </w:pPr>
            <w:r w:rsidRPr="007032A4">
              <w:rPr>
                <w:sz w:val="22"/>
                <w:szCs w:val="22"/>
              </w:rPr>
              <w:t>17 110,00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FF791E" w:rsidP="00C134EB">
            <w:pPr>
              <w:jc w:val="both"/>
              <w:rPr>
                <w:sz w:val="22"/>
                <w:szCs w:val="22"/>
              </w:rPr>
            </w:pPr>
            <w:proofErr w:type="spellStart"/>
            <w:r w:rsidRPr="007032A4">
              <w:rPr>
                <w:sz w:val="22"/>
                <w:szCs w:val="22"/>
              </w:rPr>
              <w:t>Сусанинское</w:t>
            </w:r>
            <w:proofErr w:type="spellEnd"/>
          </w:p>
        </w:tc>
        <w:tc>
          <w:tcPr>
            <w:tcW w:w="1501" w:type="dxa"/>
          </w:tcPr>
          <w:p w:rsidR="00FF791E" w:rsidRPr="007032A4" w:rsidRDefault="00FF791E" w:rsidP="00C134EB">
            <w:pPr>
              <w:jc w:val="center"/>
              <w:rPr>
                <w:sz w:val="22"/>
                <w:szCs w:val="22"/>
              </w:rPr>
            </w:pPr>
            <w:r w:rsidRPr="007032A4">
              <w:rPr>
                <w:sz w:val="22"/>
                <w:szCs w:val="22"/>
              </w:rPr>
              <w:t>8 070,00</w:t>
            </w:r>
          </w:p>
        </w:tc>
        <w:tc>
          <w:tcPr>
            <w:tcW w:w="1280" w:type="dxa"/>
          </w:tcPr>
          <w:p w:rsidR="00FF791E" w:rsidRPr="007032A4" w:rsidRDefault="00FF791E" w:rsidP="00C134EB">
            <w:pPr>
              <w:jc w:val="center"/>
              <w:rPr>
                <w:sz w:val="22"/>
                <w:szCs w:val="22"/>
              </w:rPr>
            </w:pPr>
            <w:r w:rsidRPr="007032A4">
              <w:rPr>
                <w:sz w:val="22"/>
                <w:szCs w:val="22"/>
              </w:rPr>
              <w:t>21 398,40</w:t>
            </w:r>
          </w:p>
        </w:tc>
        <w:tc>
          <w:tcPr>
            <w:tcW w:w="1418" w:type="dxa"/>
            <w:vAlign w:val="bottom"/>
          </w:tcPr>
          <w:p w:rsidR="00FF791E" w:rsidRPr="007032A4" w:rsidRDefault="00FF791E" w:rsidP="00C134EB">
            <w:pPr>
              <w:jc w:val="center"/>
              <w:rPr>
                <w:sz w:val="22"/>
                <w:szCs w:val="22"/>
              </w:rPr>
            </w:pPr>
            <w:r w:rsidRPr="007032A4">
              <w:rPr>
                <w:sz w:val="22"/>
                <w:szCs w:val="22"/>
              </w:rPr>
              <w:t>0,8806</w:t>
            </w:r>
          </w:p>
        </w:tc>
        <w:tc>
          <w:tcPr>
            <w:tcW w:w="1750" w:type="dxa"/>
            <w:vAlign w:val="bottom"/>
          </w:tcPr>
          <w:p w:rsidR="00FF791E" w:rsidRPr="007032A4" w:rsidRDefault="00FF791E" w:rsidP="00C134EB">
            <w:pPr>
              <w:jc w:val="center"/>
              <w:rPr>
                <w:sz w:val="22"/>
                <w:szCs w:val="22"/>
              </w:rPr>
            </w:pPr>
            <w:r w:rsidRPr="007032A4">
              <w:rPr>
                <w:sz w:val="22"/>
                <w:szCs w:val="22"/>
              </w:rPr>
              <w:t>27 005,20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DB1B17" w:rsidP="00C134EB">
            <w:pPr>
              <w:jc w:val="both"/>
              <w:rPr>
                <w:sz w:val="22"/>
                <w:szCs w:val="22"/>
              </w:rPr>
            </w:pPr>
            <w:proofErr w:type="spellStart"/>
            <w:r w:rsidRPr="007032A4">
              <w:rPr>
                <w:sz w:val="22"/>
                <w:szCs w:val="22"/>
              </w:rPr>
              <w:t>Веревское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6 823,00</w:t>
            </w:r>
          </w:p>
        </w:tc>
        <w:tc>
          <w:tcPr>
            <w:tcW w:w="1280" w:type="dxa"/>
          </w:tcPr>
          <w:p w:rsidR="00FF791E" w:rsidRPr="007032A4" w:rsidRDefault="00FF791E" w:rsidP="00C134EB">
            <w:pPr>
              <w:jc w:val="center"/>
              <w:rPr>
                <w:sz w:val="22"/>
                <w:szCs w:val="22"/>
              </w:rPr>
            </w:pPr>
            <w:r w:rsidRPr="007032A4">
              <w:rPr>
                <w:sz w:val="22"/>
                <w:szCs w:val="22"/>
              </w:rPr>
              <w:t>17 680,00</w:t>
            </w:r>
          </w:p>
        </w:tc>
        <w:tc>
          <w:tcPr>
            <w:tcW w:w="1418" w:type="dxa"/>
            <w:vAlign w:val="bottom"/>
          </w:tcPr>
          <w:p w:rsidR="00FF791E" w:rsidRPr="007032A4" w:rsidRDefault="00FF791E" w:rsidP="00C134EB">
            <w:pPr>
              <w:jc w:val="center"/>
              <w:rPr>
                <w:sz w:val="22"/>
                <w:szCs w:val="22"/>
              </w:rPr>
            </w:pPr>
            <w:r w:rsidRPr="007032A4">
              <w:rPr>
                <w:sz w:val="22"/>
                <w:szCs w:val="22"/>
              </w:rPr>
              <w:t>0,8606</w:t>
            </w:r>
          </w:p>
        </w:tc>
        <w:tc>
          <w:tcPr>
            <w:tcW w:w="1750" w:type="dxa"/>
            <w:vAlign w:val="bottom"/>
          </w:tcPr>
          <w:p w:rsidR="00FF791E" w:rsidRPr="007032A4" w:rsidRDefault="00FF791E" w:rsidP="00C134EB">
            <w:pPr>
              <w:jc w:val="center"/>
              <w:rPr>
                <w:sz w:val="22"/>
                <w:szCs w:val="22"/>
              </w:rPr>
            </w:pPr>
            <w:r w:rsidRPr="007032A4">
              <w:rPr>
                <w:sz w:val="22"/>
                <w:szCs w:val="22"/>
              </w:rPr>
              <w:t>22 832,20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FF791E" w:rsidP="00C134EB">
            <w:pPr>
              <w:jc w:val="both"/>
              <w:rPr>
                <w:sz w:val="22"/>
                <w:szCs w:val="22"/>
              </w:rPr>
            </w:pPr>
            <w:proofErr w:type="spellStart"/>
            <w:r w:rsidRPr="007032A4">
              <w:rPr>
                <w:sz w:val="22"/>
                <w:szCs w:val="22"/>
              </w:rPr>
              <w:t>Войсковицкое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6 994,00</w:t>
            </w:r>
          </w:p>
        </w:tc>
        <w:tc>
          <w:tcPr>
            <w:tcW w:w="1280" w:type="dxa"/>
          </w:tcPr>
          <w:p w:rsidR="00FF791E" w:rsidRPr="007032A4" w:rsidRDefault="00FF791E" w:rsidP="00C134EB">
            <w:pPr>
              <w:jc w:val="center"/>
              <w:rPr>
                <w:sz w:val="22"/>
                <w:szCs w:val="22"/>
              </w:rPr>
            </w:pPr>
            <w:r w:rsidRPr="007032A4">
              <w:rPr>
                <w:sz w:val="22"/>
                <w:szCs w:val="22"/>
              </w:rPr>
              <w:t>17 837,90</w:t>
            </w:r>
          </w:p>
        </w:tc>
        <w:tc>
          <w:tcPr>
            <w:tcW w:w="1418" w:type="dxa"/>
            <w:vAlign w:val="bottom"/>
          </w:tcPr>
          <w:p w:rsidR="00FF791E" w:rsidRPr="007032A4" w:rsidRDefault="00FF791E" w:rsidP="00C134EB">
            <w:pPr>
              <w:jc w:val="center"/>
              <w:rPr>
                <w:sz w:val="22"/>
                <w:szCs w:val="22"/>
              </w:rPr>
            </w:pPr>
            <w:r w:rsidRPr="007032A4">
              <w:rPr>
                <w:sz w:val="22"/>
                <w:szCs w:val="22"/>
              </w:rPr>
              <w:t>0,847</w:t>
            </w:r>
          </w:p>
        </w:tc>
        <w:tc>
          <w:tcPr>
            <w:tcW w:w="1750" w:type="dxa"/>
            <w:vAlign w:val="bottom"/>
          </w:tcPr>
          <w:p w:rsidR="00FF791E" w:rsidRPr="007032A4" w:rsidRDefault="00FF791E" w:rsidP="00C134EB">
            <w:pPr>
              <w:jc w:val="center"/>
              <w:rPr>
                <w:sz w:val="22"/>
                <w:szCs w:val="22"/>
              </w:rPr>
            </w:pPr>
            <w:r w:rsidRPr="007032A4">
              <w:rPr>
                <w:sz w:val="22"/>
                <w:szCs w:val="22"/>
              </w:rPr>
              <w:t>23 404,50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DB1B17" w:rsidP="00C134EB">
            <w:pPr>
              <w:jc w:val="both"/>
              <w:rPr>
                <w:sz w:val="22"/>
                <w:szCs w:val="22"/>
              </w:rPr>
            </w:pPr>
            <w:proofErr w:type="spellStart"/>
            <w:r w:rsidRPr="007032A4">
              <w:rPr>
                <w:sz w:val="22"/>
                <w:szCs w:val="22"/>
              </w:rPr>
              <w:t>Сиверское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19 388,00</w:t>
            </w:r>
          </w:p>
        </w:tc>
        <w:tc>
          <w:tcPr>
            <w:tcW w:w="1280" w:type="dxa"/>
          </w:tcPr>
          <w:p w:rsidR="00FF791E" w:rsidRPr="007032A4" w:rsidRDefault="00FF791E" w:rsidP="00C134EB">
            <w:pPr>
              <w:jc w:val="center"/>
              <w:rPr>
                <w:sz w:val="22"/>
                <w:szCs w:val="22"/>
              </w:rPr>
            </w:pPr>
            <w:r w:rsidRPr="007032A4">
              <w:rPr>
                <w:sz w:val="22"/>
                <w:szCs w:val="22"/>
              </w:rPr>
              <w:t>48 970,30</w:t>
            </w:r>
          </w:p>
        </w:tc>
        <w:tc>
          <w:tcPr>
            <w:tcW w:w="1418" w:type="dxa"/>
            <w:vAlign w:val="bottom"/>
          </w:tcPr>
          <w:p w:rsidR="00FF791E" w:rsidRPr="007032A4" w:rsidRDefault="00FF791E" w:rsidP="00C134EB">
            <w:pPr>
              <w:jc w:val="center"/>
              <w:rPr>
                <w:sz w:val="22"/>
                <w:szCs w:val="22"/>
              </w:rPr>
            </w:pPr>
            <w:r w:rsidRPr="007032A4">
              <w:rPr>
                <w:sz w:val="22"/>
                <w:szCs w:val="22"/>
              </w:rPr>
              <w:t>0,8388</w:t>
            </w:r>
          </w:p>
        </w:tc>
        <w:tc>
          <w:tcPr>
            <w:tcW w:w="1750" w:type="dxa"/>
            <w:vAlign w:val="bottom"/>
          </w:tcPr>
          <w:p w:rsidR="00FF791E" w:rsidRPr="007032A4" w:rsidRDefault="00FF791E" w:rsidP="00C134EB">
            <w:pPr>
              <w:jc w:val="center"/>
              <w:rPr>
                <w:sz w:val="22"/>
                <w:szCs w:val="22"/>
              </w:rPr>
            </w:pPr>
            <w:r w:rsidRPr="007032A4">
              <w:rPr>
                <w:sz w:val="22"/>
                <w:szCs w:val="22"/>
              </w:rPr>
              <w:t>64 879,30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FF791E" w:rsidP="00C134EB">
            <w:pPr>
              <w:jc w:val="both"/>
              <w:rPr>
                <w:sz w:val="22"/>
                <w:szCs w:val="22"/>
              </w:rPr>
            </w:pPr>
            <w:proofErr w:type="spellStart"/>
            <w:r w:rsidRPr="007032A4">
              <w:rPr>
                <w:sz w:val="22"/>
                <w:szCs w:val="22"/>
              </w:rPr>
              <w:t>Новосветское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8 162,00</w:t>
            </w:r>
          </w:p>
        </w:tc>
        <w:tc>
          <w:tcPr>
            <w:tcW w:w="1280" w:type="dxa"/>
          </w:tcPr>
          <w:p w:rsidR="00FF791E" w:rsidRPr="007032A4" w:rsidRDefault="00FF791E" w:rsidP="00C134EB">
            <w:pPr>
              <w:jc w:val="center"/>
              <w:rPr>
                <w:sz w:val="22"/>
                <w:szCs w:val="22"/>
              </w:rPr>
            </w:pPr>
            <w:r w:rsidRPr="007032A4">
              <w:rPr>
                <w:sz w:val="22"/>
                <w:szCs w:val="22"/>
              </w:rPr>
              <w:t>19 359,50</w:t>
            </w:r>
          </w:p>
        </w:tc>
        <w:tc>
          <w:tcPr>
            <w:tcW w:w="1418" w:type="dxa"/>
            <w:vAlign w:val="bottom"/>
          </w:tcPr>
          <w:p w:rsidR="00FF791E" w:rsidRPr="007032A4" w:rsidRDefault="00FF791E" w:rsidP="00C134EB">
            <w:pPr>
              <w:jc w:val="center"/>
              <w:rPr>
                <w:sz w:val="22"/>
                <w:szCs w:val="22"/>
              </w:rPr>
            </w:pPr>
            <w:r w:rsidRPr="007032A4">
              <w:rPr>
                <w:sz w:val="22"/>
                <w:szCs w:val="22"/>
              </w:rPr>
              <w:t>0,7877</w:t>
            </w:r>
          </w:p>
        </w:tc>
        <w:tc>
          <w:tcPr>
            <w:tcW w:w="1750" w:type="dxa"/>
            <w:vAlign w:val="bottom"/>
          </w:tcPr>
          <w:p w:rsidR="00FF791E" w:rsidRPr="007032A4" w:rsidRDefault="00FF791E" w:rsidP="00C134EB">
            <w:pPr>
              <w:jc w:val="center"/>
              <w:rPr>
                <w:sz w:val="22"/>
                <w:szCs w:val="22"/>
              </w:rPr>
            </w:pPr>
            <w:r w:rsidRPr="007032A4">
              <w:rPr>
                <w:sz w:val="22"/>
                <w:szCs w:val="22"/>
              </w:rPr>
              <w:t>27 313,00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DB1B17" w:rsidP="00C134EB">
            <w:pPr>
              <w:jc w:val="both"/>
              <w:rPr>
                <w:sz w:val="22"/>
                <w:szCs w:val="22"/>
              </w:rPr>
            </w:pPr>
            <w:proofErr w:type="spellStart"/>
            <w:r w:rsidRPr="007032A4">
              <w:rPr>
                <w:sz w:val="22"/>
                <w:szCs w:val="22"/>
              </w:rPr>
              <w:t>Пудостьское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9 391,00</w:t>
            </w:r>
          </w:p>
        </w:tc>
        <w:tc>
          <w:tcPr>
            <w:tcW w:w="1280" w:type="dxa"/>
          </w:tcPr>
          <w:p w:rsidR="00FF791E" w:rsidRPr="007032A4" w:rsidRDefault="00FF791E" w:rsidP="00C134EB">
            <w:pPr>
              <w:jc w:val="center"/>
              <w:rPr>
                <w:sz w:val="22"/>
                <w:szCs w:val="22"/>
              </w:rPr>
            </w:pPr>
            <w:r w:rsidRPr="007032A4">
              <w:rPr>
                <w:sz w:val="22"/>
                <w:szCs w:val="22"/>
              </w:rPr>
              <w:t>20 539,90</w:t>
            </w:r>
          </w:p>
        </w:tc>
        <w:tc>
          <w:tcPr>
            <w:tcW w:w="1418" w:type="dxa"/>
            <w:vAlign w:val="bottom"/>
          </w:tcPr>
          <w:p w:rsidR="00FF791E" w:rsidRPr="007032A4" w:rsidRDefault="00FF791E" w:rsidP="00C134EB">
            <w:pPr>
              <w:jc w:val="center"/>
              <w:rPr>
                <w:sz w:val="22"/>
                <w:szCs w:val="22"/>
              </w:rPr>
            </w:pPr>
            <w:r w:rsidRPr="007032A4">
              <w:rPr>
                <w:sz w:val="22"/>
                <w:szCs w:val="22"/>
              </w:rPr>
              <w:t>0,7264</w:t>
            </w:r>
          </w:p>
        </w:tc>
        <w:tc>
          <w:tcPr>
            <w:tcW w:w="1750" w:type="dxa"/>
            <w:vAlign w:val="bottom"/>
          </w:tcPr>
          <w:p w:rsidR="00FF791E" w:rsidRPr="007032A4" w:rsidRDefault="00FF791E" w:rsidP="00C134EB">
            <w:pPr>
              <w:jc w:val="center"/>
              <w:rPr>
                <w:sz w:val="22"/>
                <w:szCs w:val="22"/>
              </w:rPr>
            </w:pPr>
            <w:r w:rsidRPr="007032A4">
              <w:rPr>
                <w:sz w:val="22"/>
                <w:szCs w:val="22"/>
              </w:rPr>
              <w:t>31 425,70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FF791E" w:rsidP="00C134EB">
            <w:pPr>
              <w:jc w:val="both"/>
              <w:rPr>
                <w:sz w:val="22"/>
                <w:szCs w:val="22"/>
              </w:rPr>
            </w:pPr>
            <w:proofErr w:type="spellStart"/>
            <w:r w:rsidRPr="007032A4">
              <w:rPr>
                <w:sz w:val="22"/>
                <w:szCs w:val="22"/>
              </w:rPr>
              <w:t>Пудомягское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6 149,00</w:t>
            </w:r>
          </w:p>
        </w:tc>
        <w:tc>
          <w:tcPr>
            <w:tcW w:w="1280" w:type="dxa"/>
          </w:tcPr>
          <w:p w:rsidR="00FF791E" w:rsidRPr="007032A4" w:rsidRDefault="00FF791E" w:rsidP="00C134EB">
            <w:pPr>
              <w:jc w:val="center"/>
              <w:rPr>
                <w:sz w:val="22"/>
                <w:szCs w:val="22"/>
              </w:rPr>
            </w:pPr>
            <w:r w:rsidRPr="007032A4">
              <w:rPr>
                <w:sz w:val="22"/>
                <w:szCs w:val="22"/>
              </w:rPr>
              <w:t>13 337,20</w:t>
            </w:r>
          </w:p>
        </w:tc>
        <w:tc>
          <w:tcPr>
            <w:tcW w:w="1418" w:type="dxa"/>
            <w:vAlign w:val="bottom"/>
          </w:tcPr>
          <w:p w:rsidR="00FF791E" w:rsidRPr="007032A4" w:rsidRDefault="00FF791E" w:rsidP="00C134EB">
            <w:pPr>
              <w:jc w:val="center"/>
              <w:rPr>
                <w:sz w:val="22"/>
                <w:szCs w:val="22"/>
              </w:rPr>
            </w:pPr>
            <w:r w:rsidRPr="007032A4">
              <w:rPr>
                <w:sz w:val="22"/>
                <w:szCs w:val="22"/>
              </w:rPr>
              <w:t>0,7203</w:t>
            </w:r>
          </w:p>
        </w:tc>
        <w:tc>
          <w:tcPr>
            <w:tcW w:w="1750" w:type="dxa"/>
            <w:vAlign w:val="bottom"/>
          </w:tcPr>
          <w:p w:rsidR="00FF791E" w:rsidRPr="007032A4" w:rsidRDefault="00FF791E" w:rsidP="00C134EB">
            <w:pPr>
              <w:jc w:val="center"/>
              <w:rPr>
                <w:sz w:val="22"/>
                <w:szCs w:val="22"/>
              </w:rPr>
            </w:pPr>
            <w:r w:rsidRPr="007032A4">
              <w:rPr>
                <w:sz w:val="22"/>
                <w:szCs w:val="22"/>
              </w:rPr>
              <w:t>20 576,80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DB1B17" w:rsidP="00C134EB">
            <w:pPr>
              <w:jc w:val="both"/>
              <w:rPr>
                <w:sz w:val="22"/>
                <w:szCs w:val="22"/>
              </w:rPr>
            </w:pPr>
            <w:proofErr w:type="spellStart"/>
            <w:r w:rsidRPr="007032A4">
              <w:rPr>
                <w:sz w:val="22"/>
                <w:szCs w:val="22"/>
              </w:rPr>
              <w:t>Кобринское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6 074,00</w:t>
            </w:r>
          </w:p>
        </w:tc>
        <w:tc>
          <w:tcPr>
            <w:tcW w:w="1280" w:type="dxa"/>
          </w:tcPr>
          <w:p w:rsidR="00FF791E" w:rsidRPr="007032A4" w:rsidRDefault="00FF791E" w:rsidP="00C134EB">
            <w:pPr>
              <w:jc w:val="center"/>
              <w:rPr>
                <w:sz w:val="22"/>
                <w:szCs w:val="22"/>
              </w:rPr>
            </w:pPr>
            <w:r w:rsidRPr="007032A4">
              <w:rPr>
                <w:sz w:val="22"/>
                <w:szCs w:val="22"/>
              </w:rPr>
              <w:t>12 054,70</w:t>
            </w:r>
          </w:p>
        </w:tc>
        <w:tc>
          <w:tcPr>
            <w:tcW w:w="1418" w:type="dxa"/>
            <w:vAlign w:val="bottom"/>
          </w:tcPr>
          <w:p w:rsidR="00FF791E" w:rsidRPr="007032A4" w:rsidRDefault="00FF791E" w:rsidP="00C134EB">
            <w:pPr>
              <w:jc w:val="center"/>
              <w:rPr>
                <w:sz w:val="22"/>
                <w:szCs w:val="22"/>
              </w:rPr>
            </w:pPr>
            <w:r w:rsidRPr="007032A4">
              <w:rPr>
                <w:sz w:val="22"/>
                <w:szCs w:val="22"/>
              </w:rPr>
              <w:t>0,6591</w:t>
            </w:r>
          </w:p>
        </w:tc>
        <w:tc>
          <w:tcPr>
            <w:tcW w:w="1750" w:type="dxa"/>
            <w:vAlign w:val="bottom"/>
          </w:tcPr>
          <w:p w:rsidR="00FF791E" w:rsidRPr="007032A4" w:rsidRDefault="00FF791E" w:rsidP="00C134EB">
            <w:pPr>
              <w:jc w:val="center"/>
              <w:rPr>
                <w:sz w:val="22"/>
                <w:szCs w:val="22"/>
              </w:rPr>
            </w:pPr>
            <w:r w:rsidRPr="007032A4">
              <w:rPr>
                <w:sz w:val="22"/>
                <w:szCs w:val="22"/>
              </w:rPr>
              <w:t>20 325,80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FF791E" w:rsidP="00C134EB">
            <w:pPr>
              <w:jc w:val="both"/>
              <w:rPr>
                <w:sz w:val="22"/>
                <w:szCs w:val="22"/>
              </w:rPr>
            </w:pPr>
            <w:proofErr w:type="spellStart"/>
            <w:r w:rsidRPr="007032A4">
              <w:rPr>
                <w:sz w:val="22"/>
                <w:szCs w:val="22"/>
              </w:rPr>
              <w:t>Дружногорское</w:t>
            </w:r>
            <w:proofErr w:type="spellEnd"/>
            <w:r w:rsidRPr="007032A4">
              <w:rPr>
                <w:sz w:val="22"/>
                <w:szCs w:val="22"/>
              </w:rPr>
              <w:t xml:space="preserve"> </w:t>
            </w:r>
          </w:p>
        </w:tc>
        <w:tc>
          <w:tcPr>
            <w:tcW w:w="1501" w:type="dxa"/>
          </w:tcPr>
          <w:p w:rsidR="00FF791E" w:rsidRPr="007032A4" w:rsidRDefault="00FF791E" w:rsidP="00C134EB">
            <w:pPr>
              <w:jc w:val="center"/>
              <w:rPr>
                <w:sz w:val="22"/>
                <w:szCs w:val="22"/>
              </w:rPr>
            </w:pPr>
            <w:r w:rsidRPr="007032A4">
              <w:rPr>
                <w:sz w:val="22"/>
                <w:szCs w:val="22"/>
              </w:rPr>
              <w:t>6 120,00</w:t>
            </w:r>
          </w:p>
        </w:tc>
        <w:tc>
          <w:tcPr>
            <w:tcW w:w="1280" w:type="dxa"/>
          </w:tcPr>
          <w:p w:rsidR="00FF791E" w:rsidRPr="007032A4" w:rsidRDefault="00FF791E" w:rsidP="00C134EB">
            <w:pPr>
              <w:jc w:val="center"/>
              <w:rPr>
                <w:sz w:val="22"/>
                <w:szCs w:val="22"/>
              </w:rPr>
            </w:pPr>
            <w:r w:rsidRPr="007032A4">
              <w:rPr>
                <w:sz w:val="22"/>
                <w:szCs w:val="22"/>
              </w:rPr>
              <w:t>10 704,50</w:t>
            </w:r>
          </w:p>
        </w:tc>
        <w:tc>
          <w:tcPr>
            <w:tcW w:w="1418" w:type="dxa"/>
            <w:vAlign w:val="bottom"/>
          </w:tcPr>
          <w:p w:rsidR="00FF791E" w:rsidRPr="007032A4" w:rsidRDefault="00FF791E" w:rsidP="00C134EB">
            <w:pPr>
              <w:jc w:val="center"/>
              <w:rPr>
                <w:sz w:val="22"/>
                <w:szCs w:val="22"/>
              </w:rPr>
            </w:pPr>
            <w:r w:rsidRPr="007032A4">
              <w:rPr>
                <w:sz w:val="22"/>
                <w:szCs w:val="22"/>
              </w:rPr>
              <w:t>0,5809</w:t>
            </w:r>
          </w:p>
        </w:tc>
        <w:tc>
          <w:tcPr>
            <w:tcW w:w="1750" w:type="dxa"/>
            <w:vAlign w:val="bottom"/>
          </w:tcPr>
          <w:p w:rsidR="00FF791E" w:rsidRPr="007032A4" w:rsidRDefault="00FF791E" w:rsidP="00C134EB">
            <w:pPr>
              <w:jc w:val="center"/>
              <w:rPr>
                <w:sz w:val="22"/>
                <w:szCs w:val="22"/>
              </w:rPr>
            </w:pPr>
            <w:r w:rsidRPr="007032A4">
              <w:rPr>
                <w:sz w:val="22"/>
                <w:szCs w:val="22"/>
              </w:rPr>
              <w:t>20 479,80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DB1B17" w:rsidP="00C134EB">
            <w:pPr>
              <w:jc w:val="both"/>
              <w:rPr>
                <w:sz w:val="22"/>
                <w:szCs w:val="22"/>
              </w:rPr>
            </w:pPr>
            <w:r w:rsidRPr="007032A4">
              <w:rPr>
                <w:sz w:val="22"/>
                <w:szCs w:val="22"/>
              </w:rPr>
              <w:t xml:space="preserve">Елизаветинское </w:t>
            </w:r>
          </w:p>
        </w:tc>
        <w:tc>
          <w:tcPr>
            <w:tcW w:w="1501" w:type="dxa"/>
          </w:tcPr>
          <w:p w:rsidR="00FF791E" w:rsidRPr="007032A4" w:rsidRDefault="00FF791E" w:rsidP="00C134EB">
            <w:pPr>
              <w:jc w:val="center"/>
              <w:rPr>
                <w:sz w:val="22"/>
                <w:szCs w:val="22"/>
              </w:rPr>
            </w:pPr>
            <w:r w:rsidRPr="007032A4">
              <w:rPr>
                <w:sz w:val="22"/>
                <w:szCs w:val="22"/>
              </w:rPr>
              <w:t>5 748,00</w:t>
            </w:r>
          </w:p>
        </w:tc>
        <w:tc>
          <w:tcPr>
            <w:tcW w:w="1280" w:type="dxa"/>
          </w:tcPr>
          <w:p w:rsidR="00FF791E" w:rsidRPr="007032A4" w:rsidRDefault="00FF791E" w:rsidP="00C134EB">
            <w:pPr>
              <w:jc w:val="center"/>
              <w:rPr>
                <w:sz w:val="22"/>
                <w:szCs w:val="22"/>
              </w:rPr>
            </w:pPr>
            <w:r w:rsidRPr="007032A4">
              <w:rPr>
                <w:sz w:val="22"/>
                <w:szCs w:val="22"/>
              </w:rPr>
              <w:t>9 964,90</w:t>
            </w:r>
          </w:p>
        </w:tc>
        <w:tc>
          <w:tcPr>
            <w:tcW w:w="1418" w:type="dxa"/>
            <w:vAlign w:val="bottom"/>
          </w:tcPr>
          <w:p w:rsidR="00FF791E" w:rsidRPr="007032A4" w:rsidRDefault="00FF791E" w:rsidP="00C134EB">
            <w:pPr>
              <w:jc w:val="center"/>
              <w:rPr>
                <w:sz w:val="22"/>
                <w:szCs w:val="22"/>
              </w:rPr>
            </w:pPr>
            <w:r w:rsidRPr="007032A4">
              <w:rPr>
                <w:sz w:val="22"/>
                <w:szCs w:val="22"/>
              </w:rPr>
              <w:t>0,5757</w:t>
            </w:r>
          </w:p>
        </w:tc>
        <w:tc>
          <w:tcPr>
            <w:tcW w:w="1750" w:type="dxa"/>
            <w:vAlign w:val="bottom"/>
          </w:tcPr>
          <w:p w:rsidR="00FF791E" w:rsidRPr="007032A4" w:rsidRDefault="00FF791E" w:rsidP="00C134EB">
            <w:pPr>
              <w:jc w:val="center"/>
              <w:rPr>
                <w:sz w:val="22"/>
                <w:szCs w:val="22"/>
              </w:rPr>
            </w:pPr>
            <w:r w:rsidRPr="007032A4">
              <w:rPr>
                <w:sz w:val="22"/>
                <w:szCs w:val="22"/>
              </w:rPr>
              <w:t>19 234,90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tcPr>
          <w:p w:rsidR="00FF791E" w:rsidRPr="007032A4" w:rsidRDefault="00FF791E" w:rsidP="00C134EB">
            <w:pPr>
              <w:jc w:val="both"/>
              <w:rPr>
                <w:sz w:val="22"/>
                <w:szCs w:val="22"/>
              </w:rPr>
            </w:pPr>
            <w:r w:rsidRPr="007032A4">
              <w:rPr>
                <w:sz w:val="22"/>
                <w:szCs w:val="22"/>
              </w:rPr>
              <w:t xml:space="preserve">Рождественское </w:t>
            </w:r>
          </w:p>
        </w:tc>
        <w:tc>
          <w:tcPr>
            <w:tcW w:w="1501" w:type="dxa"/>
          </w:tcPr>
          <w:p w:rsidR="00FF791E" w:rsidRPr="007032A4" w:rsidRDefault="00FF791E" w:rsidP="00C134EB">
            <w:pPr>
              <w:jc w:val="center"/>
              <w:rPr>
                <w:sz w:val="22"/>
                <w:szCs w:val="22"/>
              </w:rPr>
            </w:pPr>
            <w:r w:rsidRPr="007032A4">
              <w:rPr>
                <w:sz w:val="22"/>
                <w:szCs w:val="22"/>
              </w:rPr>
              <w:t>5 944,00</w:t>
            </w:r>
          </w:p>
        </w:tc>
        <w:tc>
          <w:tcPr>
            <w:tcW w:w="1280" w:type="dxa"/>
          </w:tcPr>
          <w:p w:rsidR="00FF791E" w:rsidRPr="007032A4" w:rsidRDefault="00FF791E" w:rsidP="00C134EB">
            <w:pPr>
              <w:jc w:val="center"/>
              <w:rPr>
                <w:sz w:val="22"/>
                <w:szCs w:val="22"/>
              </w:rPr>
            </w:pPr>
            <w:r w:rsidRPr="007032A4">
              <w:rPr>
                <w:sz w:val="22"/>
                <w:szCs w:val="22"/>
              </w:rPr>
              <w:t>9 665,90</w:t>
            </w:r>
          </w:p>
        </w:tc>
        <w:tc>
          <w:tcPr>
            <w:tcW w:w="1418" w:type="dxa"/>
            <w:vAlign w:val="bottom"/>
          </w:tcPr>
          <w:p w:rsidR="00FF791E" w:rsidRPr="007032A4" w:rsidRDefault="00FF791E" w:rsidP="00C134EB">
            <w:pPr>
              <w:jc w:val="center"/>
              <w:rPr>
                <w:sz w:val="22"/>
                <w:szCs w:val="22"/>
              </w:rPr>
            </w:pPr>
            <w:r w:rsidRPr="007032A4">
              <w:rPr>
                <w:sz w:val="22"/>
                <w:szCs w:val="22"/>
              </w:rPr>
              <w:t>0,5401</w:t>
            </w:r>
          </w:p>
        </w:tc>
        <w:tc>
          <w:tcPr>
            <w:tcW w:w="1750" w:type="dxa"/>
            <w:vAlign w:val="bottom"/>
          </w:tcPr>
          <w:p w:rsidR="00FF791E" w:rsidRPr="007032A4" w:rsidRDefault="00FF791E" w:rsidP="00C134EB">
            <w:pPr>
              <w:jc w:val="center"/>
              <w:rPr>
                <w:sz w:val="22"/>
                <w:szCs w:val="22"/>
              </w:rPr>
            </w:pPr>
            <w:r w:rsidRPr="007032A4">
              <w:rPr>
                <w:sz w:val="22"/>
                <w:szCs w:val="22"/>
              </w:rPr>
              <w:t>19 890,80</w:t>
            </w:r>
          </w:p>
        </w:tc>
        <w:tc>
          <w:tcPr>
            <w:tcW w:w="1442" w:type="dxa"/>
            <w:vAlign w:val="bottom"/>
          </w:tcPr>
          <w:p w:rsidR="00FF791E" w:rsidRPr="007032A4" w:rsidRDefault="00FF791E" w:rsidP="00C134EB">
            <w:pPr>
              <w:jc w:val="center"/>
              <w:rPr>
                <w:sz w:val="22"/>
                <w:szCs w:val="22"/>
              </w:rPr>
            </w:pPr>
            <w:r w:rsidRPr="007032A4">
              <w:rPr>
                <w:sz w:val="22"/>
                <w:szCs w:val="22"/>
              </w:rPr>
              <w:t>0,9738</w:t>
            </w:r>
          </w:p>
        </w:tc>
      </w:tr>
      <w:tr w:rsidR="00FF791E" w:rsidRPr="007032A4" w:rsidTr="00595DC2">
        <w:tc>
          <w:tcPr>
            <w:tcW w:w="2376" w:type="dxa"/>
            <w:vAlign w:val="center"/>
          </w:tcPr>
          <w:p w:rsidR="00FF791E" w:rsidRPr="007032A4" w:rsidRDefault="00FF791E" w:rsidP="00C134EB">
            <w:pPr>
              <w:shd w:val="clear" w:color="auto" w:fill="FFFFFF"/>
              <w:jc w:val="both"/>
              <w:rPr>
                <w:b/>
                <w:bCs/>
                <w:sz w:val="22"/>
                <w:szCs w:val="22"/>
              </w:rPr>
            </w:pPr>
            <w:r w:rsidRPr="007032A4">
              <w:rPr>
                <w:b/>
                <w:bCs/>
                <w:sz w:val="22"/>
                <w:szCs w:val="22"/>
              </w:rPr>
              <w:t>Итого по поселениям</w:t>
            </w:r>
          </w:p>
        </w:tc>
        <w:tc>
          <w:tcPr>
            <w:tcW w:w="1501" w:type="dxa"/>
            <w:vAlign w:val="center"/>
          </w:tcPr>
          <w:p w:rsidR="00FF791E" w:rsidRPr="007032A4" w:rsidRDefault="00FF791E" w:rsidP="00C134EB">
            <w:pPr>
              <w:shd w:val="clear" w:color="auto" w:fill="FFFFFF"/>
              <w:jc w:val="center"/>
              <w:rPr>
                <w:b/>
                <w:bCs/>
                <w:sz w:val="22"/>
                <w:szCs w:val="22"/>
              </w:rPr>
            </w:pPr>
            <w:r w:rsidRPr="007032A4">
              <w:rPr>
                <w:b/>
                <w:bCs/>
                <w:sz w:val="22"/>
                <w:szCs w:val="22"/>
              </w:rPr>
              <w:t>241 620,0</w:t>
            </w:r>
          </w:p>
        </w:tc>
        <w:tc>
          <w:tcPr>
            <w:tcW w:w="1280" w:type="dxa"/>
            <w:vAlign w:val="center"/>
          </w:tcPr>
          <w:p w:rsidR="00FF791E" w:rsidRPr="007032A4" w:rsidRDefault="00FF791E" w:rsidP="00C134EB">
            <w:pPr>
              <w:shd w:val="clear" w:color="auto" w:fill="FFFFFF"/>
              <w:jc w:val="center"/>
              <w:rPr>
                <w:b/>
                <w:bCs/>
                <w:sz w:val="22"/>
                <w:szCs w:val="22"/>
              </w:rPr>
            </w:pPr>
            <w:r w:rsidRPr="007032A4">
              <w:rPr>
                <w:b/>
                <w:bCs/>
                <w:sz w:val="22"/>
                <w:szCs w:val="22"/>
              </w:rPr>
              <w:t>727 544,6</w:t>
            </w:r>
          </w:p>
        </w:tc>
        <w:tc>
          <w:tcPr>
            <w:tcW w:w="1418" w:type="dxa"/>
            <w:vAlign w:val="center"/>
          </w:tcPr>
          <w:p w:rsidR="00FF791E" w:rsidRPr="007032A4" w:rsidRDefault="00FF791E" w:rsidP="00C134EB">
            <w:pPr>
              <w:shd w:val="clear" w:color="auto" w:fill="FFFFFF"/>
              <w:jc w:val="center"/>
              <w:rPr>
                <w:b/>
                <w:bCs/>
                <w:sz w:val="22"/>
                <w:szCs w:val="22"/>
              </w:rPr>
            </w:pPr>
            <w:r w:rsidRPr="007032A4">
              <w:rPr>
                <w:b/>
                <w:bCs/>
                <w:sz w:val="22"/>
                <w:szCs w:val="22"/>
              </w:rPr>
              <w:t>1,000</w:t>
            </w:r>
          </w:p>
        </w:tc>
        <w:tc>
          <w:tcPr>
            <w:tcW w:w="1750" w:type="dxa"/>
            <w:vAlign w:val="center"/>
          </w:tcPr>
          <w:p w:rsidR="00FF791E" w:rsidRPr="007032A4" w:rsidRDefault="00FF791E" w:rsidP="00C134EB">
            <w:pPr>
              <w:shd w:val="clear" w:color="auto" w:fill="FFFFFF"/>
              <w:jc w:val="center"/>
              <w:rPr>
                <w:b/>
                <w:bCs/>
                <w:sz w:val="22"/>
                <w:szCs w:val="22"/>
              </w:rPr>
            </w:pPr>
            <w:r w:rsidRPr="007032A4">
              <w:rPr>
                <w:b/>
                <w:bCs/>
                <w:sz w:val="22"/>
                <w:szCs w:val="22"/>
              </w:rPr>
              <w:t>830 304,7</w:t>
            </w:r>
          </w:p>
        </w:tc>
        <w:tc>
          <w:tcPr>
            <w:tcW w:w="1442" w:type="dxa"/>
            <w:vAlign w:val="center"/>
          </w:tcPr>
          <w:p w:rsidR="00FF791E" w:rsidRPr="007032A4" w:rsidRDefault="00FF791E" w:rsidP="00C134EB">
            <w:pPr>
              <w:shd w:val="clear" w:color="auto" w:fill="FFFFFF"/>
              <w:jc w:val="center"/>
              <w:rPr>
                <w:b/>
                <w:sz w:val="22"/>
                <w:szCs w:val="22"/>
              </w:rPr>
            </w:pPr>
            <w:r w:rsidRPr="007032A4">
              <w:rPr>
                <w:b/>
                <w:sz w:val="22"/>
                <w:szCs w:val="22"/>
              </w:rPr>
              <w:t>1,0000</w:t>
            </w:r>
          </w:p>
        </w:tc>
      </w:tr>
    </w:tbl>
    <w:p w:rsidR="00A03296" w:rsidRPr="007032A4" w:rsidRDefault="00A03296" w:rsidP="00A03296">
      <w:pPr>
        <w:shd w:val="clear" w:color="auto" w:fill="FFFFFF"/>
        <w:ind w:firstLine="709"/>
        <w:jc w:val="both"/>
      </w:pPr>
      <w:r w:rsidRPr="007032A4">
        <w:t xml:space="preserve">Наличие дифференциации в уровне бюджетной обеспеченности городских и сельских поселений Гатчинского муниципального района </w:t>
      </w:r>
      <w:proofErr w:type="gramStart"/>
      <w:r w:rsidRPr="007032A4">
        <w:t>обусловлена</w:t>
      </w:r>
      <w:proofErr w:type="gramEnd"/>
      <w:r w:rsidRPr="007032A4">
        <w:t xml:space="preserve"> преимущественно неравномерностью размещения производительных сил на территории Гатчинского муниципального района. Более 55 % налоговых доходов в общей сумме налоговых доходов всех поселений приходятся на г</w:t>
      </w:r>
      <w:proofErr w:type="gramStart"/>
      <w:r w:rsidRPr="007032A4">
        <w:t>.Г</w:t>
      </w:r>
      <w:proofErr w:type="gramEnd"/>
      <w:r w:rsidRPr="007032A4">
        <w:t>атчина и г.Коммунар. Одной из главных задач является эффективное выравнивание уровня бюджетной обеспеченности бюджетов городских и сельских поселений с помощью межбюджетных трансфертов (дотаций).</w:t>
      </w:r>
    </w:p>
    <w:p w:rsidR="00A03296" w:rsidRPr="007032A4" w:rsidRDefault="00A03296" w:rsidP="00A03296">
      <w:pPr>
        <w:shd w:val="clear" w:color="auto" w:fill="FFFFFF"/>
        <w:ind w:firstLine="709"/>
        <w:jc w:val="both"/>
      </w:pPr>
      <w:r w:rsidRPr="007032A4">
        <w:rPr>
          <w:bCs/>
        </w:rPr>
        <w:t>Индекс налогового потенциала</w:t>
      </w:r>
      <w:r w:rsidRPr="007032A4">
        <w:t xml:space="preserve"> рассчитывается как отношение налоговых доходов на одного жителя, которые могут быть получены муниципальным образованием исходя из уровня развития и структуры экономики и (или) налоговой базы (налогового потенциала), и аналогичным показателем в среднем по муниципальным образованиям одного уровня. </w:t>
      </w:r>
      <w:r w:rsidRPr="007032A4">
        <w:lastRenderedPageBreak/>
        <w:t xml:space="preserve">Наиболее высокое значение показателя у </w:t>
      </w:r>
      <w:proofErr w:type="spellStart"/>
      <w:r w:rsidRPr="007032A4">
        <w:t>Вырицкого</w:t>
      </w:r>
      <w:proofErr w:type="spellEnd"/>
      <w:r w:rsidRPr="007032A4">
        <w:t xml:space="preserve">, </w:t>
      </w:r>
      <w:proofErr w:type="spellStart"/>
      <w:r w:rsidRPr="007032A4">
        <w:t>Большеколпанского</w:t>
      </w:r>
      <w:proofErr w:type="spellEnd"/>
      <w:r w:rsidRPr="007032A4">
        <w:t xml:space="preserve">, Гатчинского и Коммунарского поселений, наиболее низкое – в </w:t>
      </w:r>
      <w:proofErr w:type="spellStart"/>
      <w:r w:rsidRPr="007032A4">
        <w:t>Дружногорском</w:t>
      </w:r>
      <w:proofErr w:type="spellEnd"/>
      <w:r w:rsidRPr="007032A4">
        <w:t>, Елизаветинском и Рождественском.</w:t>
      </w:r>
    </w:p>
    <w:p w:rsidR="00FF791E" w:rsidRPr="007032A4" w:rsidRDefault="002A3148" w:rsidP="00C134EB">
      <w:pPr>
        <w:shd w:val="clear" w:color="auto" w:fill="FFFFFF"/>
        <w:ind w:firstLine="709"/>
        <w:jc w:val="both"/>
      </w:pPr>
      <w:r w:rsidRPr="007032A4">
        <w:rPr>
          <w:noProof/>
        </w:rPr>
        <w:drawing>
          <wp:anchor distT="0" distB="0" distL="114300" distR="114300" simplePos="0" relativeHeight="251941888" behindDoc="0" locked="0" layoutInCell="1" allowOverlap="1">
            <wp:simplePos x="0" y="0"/>
            <wp:positionH relativeFrom="column">
              <wp:posOffset>1864995</wp:posOffset>
            </wp:positionH>
            <wp:positionV relativeFrom="paragraph">
              <wp:posOffset>374015</wp:posOffset>
            </wp:positionV>
            <wp:extent cx="4754880" cy="2616835"/>
            <wp:effectExtent l="0" t="19050" r="83820" b="50165"/>
            <wp:wrapSquare wrapText="bothSides"/>
            <wp:docPr id="23" name="Рисунок 1" descr="E:\ЭНКО_ГАТЧИНА\СЭР_ГМР\ЗАПИСКИ\3_ЭТАП\Бюдж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ЭНКО_ГАТЧИНА\СЭР_ГМР\ЗАПИСКИ\3_ЭТАП\Бюджет.jpg"/>
                    <pic:cNvPicPr>
                      <a:picLocks noChangeAspect="1" noChangeArrowheads="1"/>
                    </pic:cNvPicPr>
                  </pic:nvPicPr>
                  <pic:blipFill>
                    <a:blip r:embed="rId28"/>
                    <a:srcRect/>
                    <a:stretch>
                      <a:fillRect/>
                    </a:stretch>
                  </pic:blipFill>
                  <pic:spPr bwMode="auto">
                    <a:xfrm>
                      <a:off x="0" y="0"/>
                      <a:ext cx="4754880" cy="261683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00463249" w:rsidRPr="007032A4">
        <w:t>Э</w:t>
      </w:r>
      <w:r w:rsidR="00FF791E" w:rsidRPr="007032A4">
        <w:t>ффективност</w:t>
      </w:r>
      <w:r w:rsidR="00463249" w:rsidRPr="007032A4">
        <w:t>ь</w:t>
      </w:r>
      <w:r w:rsidR="00FF791E" w:rsidRPr="007032A4">
        <w:t xml:space="preserve"> бюджетной политики </w:t>
      </w:r>
      <w:r w:rsidR="00463249" w:rsidRPr="007032A4">
        <w:t>также характеризуется</w:t>
      </w:r>
      <w:r w:rsidR="00FF791E" w:rsidRPr="007032A4">
        <w:t xml:space="preserve"> уровн</w:t>
      </w:r>
      <w:r w:rsidR="00463249" w:rsidRPr="007032A4">
        <w:t>ем</w:t>
      </w:r>
      <w:r w:rsidR="00FF791E" w:rsidRPr="007032A4">
        <w:t xml:space="preserve"> бюджетной обеспеченности, которая в соответствии с</w:t>
      </w:r>
      <w:r w:rsidR="00F13D0F" w:rsidRPr="007032A4">
        <w:t xml:space="preserve"> </w:t>
      </w:r>
      <w:r w:rsidR="00FF791E" w:rsidRPr="007032A4">
        <w:t>«Методическими рекомендациями субъектам Российской Федерации и муниципальным образованиям по регулированию межбюджетных отношений» является объектом выравнивания в процессе межбюджетного регулирования. Данный показатель рассчитан как отношение собственных налоговых и неналоговых доходов на одного жителя.</w:t>
      </w:r>
    </w:p>
    <w:p w:rsidR="002A3148" w:rsidRPr="007032A4" w:rsidRDefault="002A3148" w:rsidP="00143DC2">
      <w:pPr>
        <w:ind w:firstLine="397"/>
        <w:jc w:val="both"/>
      </w:pPr>
    </w:p>
    <w:p w:rsidR="002A3148" w:rsidRPr="007032A4" w:rsidRDefault="002A3148" w:rsidP="00143DC2">
      <w:pPr>
        <w:ind w:firstLine="397"/>
        <w:jc w:val="both"/>
      </w:pPr>
    </w:p>
    <w:p w:rsidR="00143DC2" w:rsidRPr="007032A4" w:rsidRDefault="00143DC2" w:rsidP="00143DC2">
      <w:pPr>
        <w:ind w:firstLine="397"/>
        <w:jc w:val="both"/>
      </w:pPr>
      <w:r w:rsidRPr="007032A4">
        <w:t xml:space="preserve">За </w:t>
      </w:r>
      <w:proofErr w:type="gramStart"/>
      <w:r w:rsidRPr="007032A4">
        <w:t>последние</w:t>
      </w:r>
      <w:proofErr w:type="gramEnd"/>
      <w:r w:rsidRPr="007032A4">
        <w:t xml:space="preserve"> 5 лет динамика основных параметров бюджета Гатчинского муниципального района характеризуется следующими тенденциями:</w:t>
      </w:r>
    </w:p>
    <w:p w:rsidR="00143DC2" w:rsidRPr="007032A4" w:rsidRDefault="00143DC2" w:rsidP="00143DC2">
      <w:pPr>
        <w:pStyle w:val="affff3"/>
        <w:numPr>
          <w:ilvl w:val="0"/>
          <w:numId w:val="62"/>
        </w:numPr>
        <w:jc w:val="both"/>
      </w:pPr>
      <w:r w:rsidRPr="007032A4">
        <w:t>индекс расходов составил 123,6 %;</w:t>
      </w:r>
    </w:p>
    <w:p w:rsidR="00143DC2" w:rsidRPr="007032A4" w:rsidRDefault="00143DC2" w:rsidP="00143DC2">
      <w:pPr>
        <w:pStyle w:val="affff3"/>
        <w:numPr>
          <w:ilvl w:val="0"/>
          <w:numId w:val="62"/>
        </w:numPr>
        <w:jc w:val="both"/>
      </w:pPr>
      <w:r w:rsidRPr="007032A4">
        <w:t>индекс собственных доходов бюджета – 74,8 %;</w:t>
      </w:r>
    </w:p>
    <w:p w:rsidR="00143DC2" w:rsidRPr="007032A4" w:rsidRDefault="00143DC2" w:rsidP="00143DC2">
      <w:pPr>
        <w:pStyle w:val="affff3"/>
        <w:numPr>
          <w:ilvl w:val="0"/>
          <w:numId w:val="62"/>
        </w:numPr>
        <w:jc w:val="both"/>
      </w:pPr>
      <w:r w:rsidRPr="007032A4">
        <w:t>индекс налоговой части собственных доходов бюджета – 96,7 %.</w:t>
      </w:r>
    </w:p>
    <w:p w:rsidR="00143DC2" w:rsidRPr="007032A4" w:rsidRDefault="00143DC2" w:rsidP="00143DC2">
      <w:pPr>
        <w:shd w:val="clear" w:color="auto" w:fill="FFFFFF"/>
        <w:ind w:firstLine="709"/>
        <w:jc w:val="right"/>
      </w:pPr>
      <w:r w:rsidRPr="007032A4">
        <w:t xml:space="preserve">Изменения структуры доходов и расходов бюджета </w:t>
      </w:r>
      <w:proofErr w:type="gramStart"/>
      <w:r w:rsidRPr="007032A4">
        <w:t>представлена</w:t>
      </w:r>
      <w:proofErr w:type="gramEnd"/>
      <w:r w:rsidRPr="007032A4">
        <w:t xml:space="preserve"> в виде диаграмм.</w:t>
      </w:r>
    </w:p>
    <w:p w:rsidR="00FF791E" w:rsidRPr="007032A4" w:rsidRDefault="00FF791E" w:rsidP="00143DC2">
      <w:pPr>
        <w:shd w:val="clear" w:color="auto" w:fill="FFFFFF"/>
        <w:ind w:firstLine="709"/>
        <w:jc w:val="right"/>
      </w:pPr>
      <w:r w:rsidRPr="007032A4">
        <w:t>Таблица</w:t>
      </w:r>
      <w:r w:rsidR="007E5B17" w:rsidRPr="007032A4">
        <w:t xml:space="preserve"> </w:t>
      </w:r>
      <w:r w:rsidR="00595DC2" w:rsidRPr="007032A4">
        <w:t>3</w:t>
      </w:r>
      <w:r w:rsidR="000F79C3">
        <w:t>2</w:t>
      </w:r>
      <w:r w:rsidR="007E5B17" w:rsidRPr="007032A4">
        <w:t>.</w:t>
      </w:r>
    </w:p>
    <w:p w:rsidR="00FF791E" w:rsidRPr="007032A4" w:rsidRDefault="00FF791E" w:rsidP="00C134EB">
      <w:pPr>
        <w:shd w:val="clear" w:color="auto" w:fill="FFFFFF"/>
        <w:jc w:val="center"/>
      </w:pPr>
      <w:r w:rsidRPr="007032A4">
        <w:t>Бюджетная обеспеченность муниципальных образований</w:t>
      </w:r>
    </w:p>
    <w:tbl>
      <w:tblPr>
        <w:tblStyle w:val="afe"/>
        <w:tblW w:w="8612" w:type="dxa"/>
        <w:jc w:val="center"/>
        <w:tblLook w:val="04A0"/>
      </w:tblPr>
      <w:tblGrid>
        <w:gridCol w:w="2412"/>
        <w:gridCol w:w="1375"/>
        <w:gridCol w:w="1067"/>
        <w:gridCol w:w="1375"/>
        <w:gridCol w:w="1067"/>
        <w:gridCol w:w="1316"/>
      </w:tblGrid>
      <w:tr w:rsidR="00FF791E" w:rsidRPr="007032A4" w:rsidTr="00595DC2">
        <w:trPr>
          <w:cnfStyle w:val="100000000000"/>
          <w:trHeight w:val="20"/>
          <w:jc w:val="center"/>
        </w:trPr>
        <w:tc>
          <w:tcPr>
            <w:tcW w:w="2412" w:type="dxa"/>
            <w:vMerge w:val="restart"/>
            <w:vAlign w:val="center"/>
            <w:hideMark/>
          </w:tcPr>
          <w:p w:rsidR="00FF791E" w:rsidRPr="007032A4" w:rsidRDefault="00FF791E" w:rsidP="00C134EB">
            <w:pPr>
              <w:jc w:val="center"/>
              <w:rPr>
                <w:sz w:val="22"/>
                <w:szCs w:val="22"/>
              </w:rPr>
            </w:pPr>
            <w:r w:rsidRPr="007032A4">
              <w:rPr>
                <w:sz w:val="22"/>
                <w:szCs w:val="22"/>
              </w:rPr>
              <w:t>Поселение</w:t>
            </w:r>
          </w:p>
        </w:tc>
        <w:tc>
          <w:tcPr>
            <w:tcW w:w="2442" w:type="dxa"/>
            <w:gridSpan w:val="2"/>
            <w:vAlign w:val="center"/>
          </w:tcPr>
          <w:p w:rsidR="00FF791E" w:rsidRPr="007032A4" w:rsidRDefault="00FF791E" w:rsidP="00C134EB">
            <w:pPr>
              <w:jc w:val="center"/>
              <w:cnfStyle w:val="000000000000"/>
              <w:rPr>
                <w:sz w:val="22"/>
                <w:szCs w:val="22"/>
              </w:rPr>
            </w:pPr>
            <w:r w:rsidRPr="007032A4">
              <w:rPr>
                <w:sz w:val="22"/>
                <w:szCs w:val="22"/>
              </w:rPr>
              <w:t>2010 г.</w:t>
            </w:r>
          </w:p>
        </w:tc>
        <w:tc>
          <w:tcPr>
            <w:tcW w:w="2442" w:type="dxa"/>
            <w:gridSpan w:val="2"/>
            <w:vAlign w:val="center"/>
          </w:tcPr>
          <w:p w:rsidR="00FF791E" w:rsidRPr="007032A4" w:rsidRDefault="00FF791E" w:rsidP="00C134EB">
            <w:pPr>
              <w:jc w:val="center"/>
              <w:cnfStyle w:val="000000000000"/>
              <w:rPr>
                <w:sz w:val="22"/>
                <w:szCs w:val="22"/>
              </w:rPr>
            </w:pPr>
            <w:r w:rsidRPr="007032A4">
              <w:rPr>
                <w:sz w:val="22"/>
                <w:szCs w:val="22"/>
              </w:rPr>
              <w:t>2013 г.</w:t>
            </w:r>
          </w:p>
        </w:tc>
        <w:tc>
          <w:tcPr>
            <w:tcW w:w="1316" w:type="dxa"/>
            <w:vMerge w:val="restart"/>
            <w:vAlign w:val="center"/>
          </w:tcPr>
          <w:p w:rsidR="00FF791E" w:rsidRPr="007032A4" w:rsidRDefault="00FF791E" w:rsidP="00C134EB">
            <w:pPr>
              <w:jc w:val="center"/>
              <w:cnfStyle w:val="000000000000"/>
              <w:rPr>
                <w:sz w:val="22"/>
                <w:szCs w:val="22"/>
              </w:rPr>
            </w:pPr>
            <w:r w:rsidRPr="007032A4">
              <w:rPr>
                <w:sz w:val="22"/>
                <w:szCs w:val="22"/>
              </w:rPr>
              <w:t>2013 в % к 2010 г.</w:t>
            </w:r>
          </w:p>
        </w:tc>
      </w:tr>
      <w:tr w:rsidR="00FF791E" w:rsidRPr="007032A4" w:rsidTr="00595DC2">
        <w:trPr>
          <w:trHeight w:val="20"/>
          <w:jc w:val="center"/>
        </w:trPr>
        <w:tc>
          <w:tcPr>
            <w:tcW w:w="2412" w:type="dxa"/>
            <w:vMerge/>
            <w:vAlign w:val="center"/>
            <w:hideMark/>
          </w:tcPr>
          <w:p w:rsidR="00FF791E" w:rsidRPr="007032A4" w:rsidRDefault="00FF791E" w:rsidP="00C134EB">
            <w:pPr>
              <w:jc w:val="center"/>
              <w:rPr>
                <w:sz w:val="22"/>
                <w:szCs w:val="22"/>
              </w:rPr>
            </w:pPr>
          </w:p>
        </w:tc>
        <w:tc>
          <w:tcPr>
            <w:tcW w:w="1375" w:type="dxa"/>
            <w:vAlign w:val="center"/>
          </w:tcPr>
          <w:p w:rsidR="00FF791E" w:rsidRPr="007032A4" w:rsidRDefault="00FF791E" w:rsidP="00C134EB">
            <w:pPr>
              <w:jc w:val="center"/>
              <w:rPr>
                <w:sz w:val="22"/>
                <w:szCs w:val="22"/>
              </w:rPr>
            </w:pPr>
            <w:r w:rsidRPr="007032A4">
              <w:rPr>
                <w:sz w:val="22"/>
                <w:szCs w:val="22"/>
              </w:rPr>
              <w:t>руб./чел.</w:t>
            </w:r>
          </w:p>
        </w:tc>
        <w:tc>
          <w:tcPr>
            <w:tcW w:w="1067" w:type="dxa"/>
            <w:vAlign w:val="center"/>
          </w:tcPr>
          <w:p w:rsidR="00FF791E" w:rsidRPr="007032A4" w:rsidRDefault="00FF791E" w:rsidP="00C134EB">
            <w:pPr>
              <w:jc w:val="center"/>
              <w:rPr>
                <w:sz w:val="22"/>
                <w:szCs w:val="22"/>
              </w:rPr>
            </w:pPr>
            <w:r w:rsidRPr="007032A4">
              <w:rPr>
                <w:sz w:val="22"/>
                <w:szCs w:val="22"/>
              </w:rPr>
              <w:t>место</w:t>
            </w:r>
          </w:p>
        </w:tc>
        <w:tc>
          <w:tcPr>
            <w:tcW w:w="1375" w:type="dxa"/>
            <w:vAlign w:val="center"/>
          </w:tcPr>
          <w:p w:rsidR="00FF791E" w:rsidRPr="007032A4" w:rsidRDefault="00FF791E" w:rsidP="00C134EB">
            <w:pPr>
              <w:jc w:val="center"/>
              <w:rPr>
                <w:sz w:val="22"/>
                <w:szCs w:val="22"/>
              </w:rPr>
            </w:pPr>
            <w:r w:rsidRPr="007032A4">
              <w:rPr>
                <w:sz w:val="22"/>
                <w:szCs w:val="22"/>
              </w:rPr>
              <w:t>руб./чел.</w:t>
            </w:r>
          </w:p>
        </w:tc>
        <w:tc>
          <w:tcPr>
            <w:tcW w:w="1067" w:type="dxa"/>
            <w:vAlign w:val="center"/>
          </w:tcPr>
          <w:p w:rsidR="00FF791E" w:rsidRPr="007032A4" w:rsidRDefault="00FF791E" w:rsidP="00C134EB">
            <w:pPr>
              <w:jc w:val="center"/>
              <w:rPr>
                <w:sz w:val="22"/>
                <w:szCs w:val="22"/>
              </w:rPr>
            </w:pPr>
            <w:r w:rsidRPr="007032A4">
              <w:rPr>
                <w:sz w:val="22"/>
                <w:szCs w:val="22"/>
              </w:rPr>
              <w:t>место</w:t>
            </w:r>
          </w:p>
        </w:tc>
        <w:tc>
          <w:tcPr>
            <w:tcW w:w="1316" w:type="dxa"/>
            <w:vMerge/>
            <w:vAlign w:val="center"/>
          </w:tcPr>
          <w:p w:rsidR="00FF791E" w:rsidRPr="007032A4" w:rsidRDefault="00FF791E" w:rsidP="00C134EB">
            <w:pPr>
              <w:jc w:val="center"/>
              <w:rPr>
                <w:sz w:val="22"/>
                <w:szCs w:val="22"/>
              </w:rPr>
            </w:pPr>
          </w:p>
        </w:tc>
      </w:tr>
      <w:tr w:rsidR="00FF791E" w:rsidRPr="007032A4" w:rsidTr="006800FD">
        <w:trPr>
          <w:trHeight w:val="20"/>
          <w:jc w:val="center"/>
        </w:trPr>
        <w:tc>
          <w:tcPr>
            <w:tcW w:w="2412" w:type="dxa"/>
            <w:shd w:val="clear" w:color="auto" w:fill="F2DBDB" w:themeFill="accent2" w:themeFillTint="33"/>
            <w:vAlign w:val="bottom"/>
            <w:hideMark/>
          </w:tcPr>
          <w:p w:rsidR="00FF791E" w:rsidRPr="007032A4" w:rsidRDefault="00FF791E" w:rsidP="00C134EB">
            <w:pPr>
              <w:rPr>
                <w:sz w:val="22"/>
                <w:szCs w:val="22"/>
              </w:rPr>
            </w:pPr>
            <w:r w:rsidRPr="007032A4">
              <w:rPr>
                <w:sz w:val="22"/>
                <w:szCs w:val="22"/>
              </w:rPr>
              <w:t xml:space="preserve">Гатчинское </w:t>
            </w:r>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4925,2</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3</w:t>
            </w:r>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6167,5</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1</w:t>
            </w:r>
          </w:p>
        </w:tc>
        <w:tc>
          <w:tcPr>
            <w:tcW w:w="1316"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125,2</w:t>
            </w:r>
          </w:p>
        </w:tc>
      </w:tr>
      <w:tr w:rsidR="00FF791E" w:rsidRPr="007032A4" w:rsidTr="006800FD">
        <w:trPr>
          <w:trHeight w:val="20"/>
          <w:jc w:val="center"/>
        </w:trPr>
        <w:tc>
          <w:tcPr>
            <w:tcW w:w="2412" w:type="dxa"/>
            <w:shd w:val="clear" w:color="auto" w:fill="F2DBDB" w:themeFill="accent2" w:themeFillTint="33"/>
            <w:vAlign w:val="bottom"/>
            <w:hideMark/>
          </w:tcPr>
          <w:p w:rsidR="00FF791E" w:rsidRPr="007032A4" w:rsidRDefault="00FF791E" w:rsidP="00C134EB">
            <w:pPr>
              <w:rPr>
                <w:sz w:val="22"/>
                <w:szCs w:val="22"/>
              </w:rPr>
            </w:pPr>
            <w:r w:rsidRPr="007032A4">
              <w:rPr>
                <w:sz w:val="22"/>
                <w:szCs w:val="22"/>
              </w:rPr>
              <w:t xml:space="preserve">Коммунарское </w:t>
            </w:r>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5152,3</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2</w:t>
            </w:r>
          </w:p>
        </w:tc>
        <w:tc>
          <w:tcPr>
            <w:tcW w:w="3758" w:type="dxa"/>
            <w:gridSpan w:val="3"/>
            <w:shd w:val="clear" w:color="auto" w:fill="F2DBDB" w:themeFill="accent2" w:themeFillTint="33"/>
            <w:vAlign w:val="center"/>
          </w:tcPr>
          <w:p w:rsidR="00FF791E" w:rsidRPr="007032A4" w:rsidRDefault="00FF791E" w:rsidP="00C134EB">
            <w:pPr>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r>
      <w:tr w:rsidR="00FF791E" w:rsidRPr="007032A4" w:rsidTr="006800FD">
        <w:trPr>
          <w:trHeight w:val="20"/>
          <w:jc w:val="center"/>
        </w:trPr>
        <w:tc>
          <w:tcPr>
            <w:tcW w:w="2412" w:type="dxa"/>
            <w:shd w:val="clear" w:color="auto" w:fill="F2DBDB" w:themeFill="accent2" w:themeFillTint="33"/>
            <w:vAlign w:val="bottom"/>
            <w:hideMark/>
          </w:tcPr>
          <w:p w:rsidR="00FF791E" w:rsidRPr="007032A4" w:rsidRDefault="00FF791E" w:rsidP="00C134EB">
            <w:pPr>
              <w:rPr>
                <w:sz w:val="22"/>
                <w:szCs w:val="22"/>
              </w:rPr>
            </w:pPr>
            <w:proofErr w:type="spellStart"/>
            <w:r w:rsidRPr="007032A4">
              <w:rPr>
                <w:sz w:val="22"/>
                <w:szCs w:val="22"/>
              </w:rPr>
              <w:t>Вырицкое</w:t>
            </w:r>
            <w:proofErr w:type="spellEnd"/>
            <w:r w:rsidRPr="007032A4">
              <w:rPr>
                <w:sz w:val="22"/>
                <w:szCs w:val="22"/>
              </w:rPr>
              <w:t xml:space="preserve"> </w:t>
            </w:r>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4718,4</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4</w:t>
            </w:r>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4778,0</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2</w:t>
            </w:r>
          </w:p>
        </w:tc>
        <w:tc>
          <w:tcPr>
            <w:tcW w:w="1316"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101,3</w:t>
            </w:r>
          </w:p>
        </w:tc>
      </w:tr>
      <w:tr w:rsidR="00FF791E" w:rsidRPr="007032A4" w:rsidTr="006800FD">
        <w:trPr>
          <w:trHeight w:val="20"/>
          <w:jc w:val="center"/>
        </w:trPr>
        <w:tc>
          <w:tcPr>
            <w:tcW w:w="2412" w:type="dxa"/>
            <w:shd w:val="clear" w:color="auto" w:fill="F2DBDB" w:themeFill="accent2" w:themeFillTint="33"/>
            <w:vAlign w:val="bottom"/>
            <w:hideMark/>
          </w:tcPr>
          <w:p w:rsidR="00FF791E" w:rsidRPr="007032A4" w:rsidRDefault="00FF791E" w:rsidP="00C134EB">
            <w:pPr>
              <w:rPr>
                <w:sz w:val="22"/>
                <w:szCs w:val="22"/>
              </w:rPr>
            </w:pPr>
            <w:proofErr w:type="spellStart"/>
            <w:r w:rsidRPr="007032A4">
              <w:rPr>
                <w:sz w:val="22"/>
                <w:szCs w:val="22"/>
              </w:rPr>
              <w:t>Веревское</w:t>
            </w:r>
            <w:proofErr w:type="spellEnd"/>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3298,6</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8</w:t>
            </w:r>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4638,8</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3</w:t>
            </w:r>
          </w:p>
        </w:tc>
        <w:tc>
          <w:tcPr>
            <w:tcW w:w="1316"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140,6</w:t>
            </w:r>
          </w:p>
        </w:tc>
      </w:tr>
      <w:tr w:rsidR="00FF791E" w:rsidRPr="007032A4" w:rsidTr="006800FD">
        <w:trPr>
          <w:trHeight w:val="20"/>
          <w:jc w:val="center"/>
        </w:trPr>
        <w:tc>
          <w:tcPr>
            <w:tcW w:w="2412" w:type="dxa"/>
            <w:shd w:val="clear" w:color="auto" w:fill="F2DBDB" w:themeFill="accent2" w:themeFillTint="33"/>
            <w:vAlign w:val="bottom"/>
            <w:hideMark/>
          </w:tcPr>
          <w:p w:rsidR="00FF791E" w:rsidRPr="007032A4" w:rsidRDefault="00FF791E" w:rsidP="00C134EB">
            <w:pPr>
              <w:rPr>
                <w:sz w:val="22"/>
                <w:szCs w:val="22"/>
              </w:rPr>
            </w:pPr>
            <w:proofErr w:type="spellStart"/>
            <w:r w:rsidRPr="007032A4">
              <w:rPr>
                <w:sz w:val="22"/>
                <w:szCs w:val="22"/>
              </w:rPr>
              <w:t>Пудостьское</w:t>
            </w:r>
            <w:proofErr w:type="spellEnd"/>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3058,5</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9</w:t>
            </w:r>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4530,4</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4</w:t>
            </w:r>
          </w:p>
        </w:tc>
        <w:tc>
          <w:tcPr>
            <w:tcW w:w="1316"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148,1</w:t>
            </w:r>
          </w:p>
        </w:tc>
      </w:tr>
      <w:tr w:rsidR="00FF791E" w:rsidRPr="007032A4" w:rsidTr="006800FD">
        <w:trPr>
          <w:trHeight w:val="20"/>
          <w:jc w:val="center"/>
        </w:trPr>
        <w:tc>
          <w:tcPr>
            <w:tcW w:w="2412" w:type="dxa"/>
            <w:shd w:val="clear" w:color="auto" w:fill="F2DBDB" w:themeFill="accent2" w:themeFillTint="33"/>
            <w:vAlign w:val="bottom"/>
            <w:hideMark/>
          </w:tcPr>
          <w:p w:rsidR="00FF791E" w:rsidRPr="007032A4" w:rsidRDefault="00FF791E" w:rsidP="00C134EB">
            <w:pPr>
              <w:rPr>
                <w:sz w:val="22"/>
                <w:szCs w:val="22"/>
              </w:rPr>
            </w:pPr>
            <w:proofErr w:type="spellStart"/>
            <w:r w:rsidRPr="007032A4">
              <w:rPr>
                <w:sz w:val="22"/>
                <w:szCs w:val="22"/>
              </w:rPr>
              <w:t>Таицкое</w:t>
            </w:r>
            <w:proofErr w:type="spellEnd"/>
            <w:r w:rsidRPr="007032A4">
              <w:rPr>
                <w:sz w:val="22"/>
                <w:szCs w:val="22"/>
              </w:rPr>
              <w:t xml:space="preserve"> </w:t>
            </w:r>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7790,4</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1</w:t>
            </w:r>
          </w:p>
        </w:tc>
        <w:tc>
          <w:tcPr>
            <w:tcW w:w="1375"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3989,5</w:t>
            </w:r>
          </w:p>
        </w:tc>
        <w:tc>
          <w:tcPr>
            <w:tcW w:w="1067"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5</w:t>
            </w:r>
          </w:p>
        </w:tc>
        <w:tc>
          <w:tcPr>
            <w:tcW w:w="1316" w:type="dxa"/>
            <w:shd w:val="clear" w:color="auto" w:fill="F2DBDB" w:themeFill="accent2" w:themeFillTint="33"/>
            <w:vAlign w:val="center"/>
          </w:tcPr>
          <w:p w:rsidR="00FF791E" w:rsidRPr="007032A4" w:rsidRDefault="00FF791E" w:rsidP="00C134EB">
            <w:pPr>
              <w:jc w:val="center"/>
              <w:rPr>
                <w:sz w:val="22"/>
                <w:szCs w:val="22"/>
              </w:rPr>
            </w:pPr>
            <w:r w:rsidRPr="007032A4">
              <w:rPr>
                <w:sz w:val="22"/>
                <w:szCs w:val="22"/>
              </w:rPr>
              <w:t>51,2</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proofErr w:type="spellStart"/>
            <w:r w:rsidRPr="007032A4">
              <w:rPr>
                <w:sz w:val="22"/>
                <w:szCs w:val="22"/>
              </w:rPr>
              <w:t>Пудомягское</w:t>
            </w:r>
            <w:proofErr w:type="spellEnd"/>
          </w:p>
        </w:tc>
        <w:tc>
          <w:tcPr>
            <w:tcW w:w="1375" w:type="dxa"/>
            <w:vAlign w:val="center"/>
          </w:tcPr>
          <w:p w:rsidR="00FF791E" w:rsidRPr="007032A4" w:rsidRDefault="00FF791E" w:rsidP="00C134EB">
            <w:pPr>
              <w:jc w:val="center"/>
              <w:rPr>
                <w:sz w:val="22"/>
                <w:szCs w:val="22"/>
              </w:rPr>
            </w:pPr>
            <w:r w:rsidRPr="007032A4">
              <w:rPr>
                <w:sz w:val="22"/>
                <w:szCs w:val="22"/>
              </w:rPr>
              <w:t>2876,2</w:t>
            </w:r>
          </w:p>
        </w:tc>
        <w:tc>
          <w:tcPr>
            <w:tcW w:w="1067" w:type="dxa"/>
            <w:vAlign w:val="center"/>
          </w:tcPr>
          <w:p w:rsidR="00FF791E" w:rsidRPr="007032A4" w:rsidRDefault="00FF791E" w:rsidP="00C134EB">
            <w:pPr>
              <w:jc w:val="center"/>
              <w:rPr>
                <w:sz w:val="22"/>
                <w:szCs w:val="22"/>
              </w:rPr>
            </w:pPr>
            <w:r w:rsidRPr="007032A4">
              <w:rPr>
                <w:sz w:val="22"/>
                <w:szCs w:val="22"/>
              </w:rPr>
              <w:t>11</w:t>
            </w:r>
          </w:p>
        </w:tc>
        <w:tc>
          <w:tcPr>
            <w:tcW w:w="1375" w:type="dxa"/>
            <w:vAlign w:val="center"/>
          </w:tcPr>
          <w:p w:rsidR="00FF791E" w:rsidRPr="007032A4" w:rsidRDefault="00FF791E" w:rsidP="00C134EB">
            <w:pPr>
              <w:jc w:val="center"/>
              <w:rPr>
                <w:sz w:val="22"/>
                <w:szCs w:val="22"/>
              </w:rPr>
            </w:pPr>
            <w:r w:rsidRPr="007032A4">
              <w:rPr>
                <w:sz w:val="22"/>
                <w:szCs w:val="22"/>
              </w:rPr>
              <w:t>3980,7</w:t>
            </w:r>
          </w:p>
        </w:tc>
        <w:tc>
          <w:tcPr>
            <w:tcW w:w="1067" w:type="dxa"/>
            <w:vAlign w:val="center"/>
          </w:tcPr>
          <w:p w:rsidR="00FF791E" w:rsidRPr="007032A4" w:rsidRDefault="00FF791E" w:rsidP="00C134EB">
            <w:pPr>
              <w:jc w:val="center"/>
              <w:rPr>
                <w:sz w:val="22"/>
                <w:szCs w:val="22"/>
              </w:rPr>
            </w:pPr>
            <w:r w:rsidRPr="007032A4">
              <w:rPr>
                <w:sz w:val="22"/>
                <w:szCs w:val="22"/>
              </w:rPr>
              <w:t>6</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138,4</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proofErr w:type="spellStart"/>
            <w:r w:rsidRPr="007032A4">
              <w:rPr>
                <w:sz w:val="22"/>
                <w:szCs w:val="22"/>
              </w:rPr>
              <w:t>Большеколпанское</w:t>
            </w:r>
            <w:proofErr w:type="spellEnd"/>
            <w:r w:rsidRPr="007032A4">
              <w:rPr>
                <w:sz w:val="22"/>
                <w:szCs w:val="22"/>
              </w:rPr>
              <w:t xml:space="preserve"> </w:t>
            </w:r>
          </w:p>
        </w:tc>
        <w:tc>
          <w:tcPr>
            <w:tcW w:w="1375" w:type="dxa"/>
            <w:vAlign w:val="center"/>
          </w:tcPr>
          <w:p w:rsidR="00FF791E" w:rsidRPr="007032A4" w:rsidRDefault="00FF791E" w:rsidP="00C134EB">
            <w:pPr>
              <w:jc w:val="center"/>
              <w:rPr>
                <w:sz w:val="22"/>
                <w:szCs w:val="22"/>
              </w:rPr>
            </w:pPr>
            <w:r w:rsidRPr="007032A4">
              <w:rPr>
                <w:sz w:val="22"/>
                <w:szCs w:val="22"/>
              </w:rPr>
              <w:t>3756,2</w:t>
            </w:r>
          </w:p>
        </w:tc>
        <w:tc>
          <w:tcPr>
            <w:tcW w:w="1067" w:type="dxa"/>
            <w:vAlign w:val="center"/>
          </w:tcPr>
          <w:p w:rsidR="00FF791E" w:rsidRPr="007032A4" w:rsidRDefault="00FF791E" w:rsidP="00C134EB">
            <w:pPr>
              <w:jc w:val="center"/>
              <w:rPr>
                <w:sz w:val="22"/>
                <w:szCs w:val="22"/>
              </w:rPr>
            </w:pPr>
            <w:r w:rsidRPr="007032A4">
              <w:rPr>
                <w:sz w:val="22"/>
                <w:szCs w:val="22"/>
              </w:rPr>
              <w:t>5</w:t>
            </w:r>
          </w:p>
        </w:tc>
        <w:tc>
          <w:tcPr>
            <w:tcW w:w="1375" w:type="dxa"/>
            <w:vAlign w:val="center"/>
          </w:tcPr>
          <w:p w:rsidR="00FF791E" w:rsidRPr="007032A4" w:rsidRDefault="00FF791E" w:rsidP="00C134EB">
            <w:pPr>
              <w:jc w:val="center"/>
              <w:rPr>
                <w:sz w:val="22"/>
                <w:szCs w:val="22"/>
              </w:rPr>
            </w:pPr>
            <w:r w:rsidRPr="007032A4">
              <w:rPr>
                <w:sz w:val="22"/>
                <w:szCs w:val="22"/>
              </w:rPr>
              <w:t>3653,5</w:t>
            </w:r>
          </w:p>
        </w:tc>
        <w:tc>
          <w:tcPr>
            <w:tcW w:w="1067" w:type="dxa"/>
            <w:vAlign w:val="center"/>
          </w:tcPr>
          <w:p w:rsidR="00FF791E" w:rsidRPr="007032A4" w:rsidRDefault="00FF791E" w:rsidP="00C134EB">
            <w:pPr>
              <w:jc w:val="center"/>
              <w:rPr>
                <w:sz w:val="22"/>
                <w:szCs w:val="22"/>
              </w:rPr>
            </w:pPr>
            <w:r w:rsidRPr="007032A4">
              <w:rPr>
                <w:sz w:val="22"/>
                <w:szCs w:val="22"/>
              </w:rPr>
              <w:t>7</w:t>
            </w:r>
          </w:p>
        </w:tc>
        <w:tc>
          <w:tcPr>
            <w:tcW w:w="1316" w:type="dxa"/>
            <w:shd w:val="clear" w:color="auto" w:fill="DBE5F1" w:themeFill="accent1" w:themeFillTint="33"/>
            <w:vAlign w:val="center"/>
          </w:tcPr>
          <w:p w:rsidR="00FF791E" w:rsidRPr="007032A4" w:rsidRDefault="00FF791E" w:rsidP="00C134EB">
            <w:pPr>
              <w:jc w:val="center"/>
              <w:rPr>
                <w:sz w:val="22"/>
                <w:szCs w:val="22"/>
              </w:rPr>
            </w:pPr>
            <w:r w:rsidRPr="007032A4">
              <w:rPr>
                <w:sz w:val="22"/>
                <w:szCs w:val="22"/>
              </w:rPr>
              <w:t>97,3</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proofErr w:type="spellStart"/>
            <w:r w:rsidRPr="007032A4">
              <w:rPr>
                <w:sz w:val="22"/>
                <w:szCs w:val="22"/>
              </w:rPr>
              <w:t>Войсковицкое</w:t>
            </w:r>
            <w:proofErr w:type="spellEnd"/>
            <w:r w:rsidRPr="007032A4">
              <w:rPr>
                <w:sz w:val="22"/>
                <w:szCs w:val="22"/>
              </w:rPr>
              <w:t xml:space="preserve"> </w:t>
            </w:r>
          </w:p>
        </w:tc>
        <w:tc>
          <w:tcPr>
            <w:tcW w:w="1375" w:type="dxa"/>
            <w:vAlign w:val="center"/>
          </w:tcPr>
          <w:p w:rsidR="00FF791E" w:rsidRPr="007032A4" w:rsidRDefault="00FF791E" w:rsidP="00C134EB">
            <w:pPr>
              <w:jc w:val="center"/>
              <w:rPr>
                <w:sz w:val="22"/>
                <w:szCs w:val="22"/>
              </w:rPr>
            </w:pPr>
            <w:r w:rsidRPr="007032A4">
              <w:rPr>
                <w:sz w:val="22"/>
                <w:szCs w:val="22"/>
              </w:rPr>
              <w:t>3312,1</w:t>
            </w:r>
          </w:p>
        </w:tc>
        <w:tc>
          <w:tcPr>
            <w:tcW w:w="1067" w:type="dxa"/>
            <w:vAlign w:val="center"/>
          </w:tcPr>
          <w:p w:rsidR="00FF791E" w:rsidRPr="007032A4" w:rsidRDefault="00FF791E" w:rsidP="00C134EB">
            <w:pPr>
              <w:jc w:val="center"/>
              <w:rPr>
                <w:sz w:val="22"/>
                <w:szCs w:val="22"/>
              </w:rPr>
            </w:pPr>
            <w:r w:rsidRPr="007032A4">
              <w:rPr>
                <w:sz w:val="22"/>
                <w:szCs w:val="22"/>
              </w:rPr>
              <w:t>7</w:t>
            </w:r>
          </w:p>
        </w:tc>
        <w:tc>
          <w:tcPr>
            <w:tcW w:w="1375" w:type="dxa"/>
            <w:vAlign w:val="center"/>
          </w:tcPr>
          <w:p w:rsidR="00FF791E" w:rsidRPr="007032A4" w:rsidRDefault="00FF791E" w:rsidP="00C134EB">
            <w:pPr>
              <w:jc w:val="center"/>
              <w:rPr>
                <w:sz w:val="22"/>
                <w:szCs w:val="22"/>
              </w:rPr>
            </w:pPr>
            <w:r w:rsidRPr="007032A4">
              <w:rPr>
                <w:sz w:val="22"/>
                <w:szCs w:val="22"/>
              </w:rPr>
              <w:t>3591,2</w:t>
            </w:r>
          </w:p>
        </w:tc>
        <w:tc>
          <w:tcPr>
            <w:tcW w:w="1067" w:type="dxa"/>
            <w:vAlign w:val="center"/>
          </w:tcPr>
          <w:p w:rsidR="00FF791E" w:rsidRPr="007032A4" w:rsidRDefault="00FF791E" w:rsidP="00C134EB">
            <w:pPr>
              <w:jc w:val="center"/>
              <w:rPr>
                <w:sz w:val="22"/>
                <w:szCs w:val="22"/>
              </w:rPr>
            </w:pPr>
            <w:r w:rsidRPr="007032A4">
              <w:rPr>
                <w:sz w:val="22"/>
                <w:szCs w:val="22"/>
              </w:rPr>
              <w:t>8</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108,4</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proofErr w:type="spellStart"/>
            <w:r w:rsidRPr="007032A4">
              <w:rPr>
                <w:sz w:val="22"/>
                <w:szCs w:val="22"/>
              </w:rPr>
              <w:t>Сиверское</w:t>
            </w:r>
            <w:proofErr w:type="spellEnd"/>
            <w:r w:rsidRPr="007032A4">
              <w:rPr>
                <w:sz w:val="22"/>
                <w:szCs w:val="22"/>
              </w:rPr>
              <w:t xml:space="preserve"> </w:t>
            </w:r>
          </w:p>
        </w:tc>
        <w:tc>
          <w:tcPr>
            <w:tcW w:w="1375" w:type="dxa"/>
            <w:vAlign w:val="center"/>
          </w:tcPr>
          <w:p w:rsidR="00FF791E" w:rsidRPr="007032A4" w:rsidRDefault="00FF791E" w:rsidP="00C134EB">
            <w:pPr>
              <w:jc w:val="center"/>
              <w:rPr>
                <w:sz w:val="22"/>
                <w:szCs w:val="22"/>
              </w:rPr>
            </w:pPr>
            <w:r w:rsidRPr="007032A4">
              <w:rPr>
                <w:sz w:val="22"/>
                <w:szCs w:val="22"/>
              </w:rPr>
              <w:t>3354,5</w:t>
            </w:r>
          </w:p>
        </w:tc>
        <w:tc>
          <w:tcPr>
            <w:tcW w:w="1067" w:type="dxa"/>
            <w:vAlign w:val="center"/>
          </w:tcPr>
          <w:p w:rsidR="00FF791E" w:rsidRPr="007032A4" w:rsidRDefault="00FF791E" w:rsidP="00C134EB">
            <w:pPr>
              <w:jc w:val="center"/>
              <w:rPr>
                <w:sz w:val="22"/>
                <w:szCs w:val="22"/>
              </w:rPr>
            </w:pPr>
            <w:r w:rsidRPr="007032A4">
              <w:rPr>
                <w:sz w:val="22"/>
                <w:szCs w:val="22"/>
              </w:rPr>
              <w:t>6</w:t>
            </w:r>
          </w:p>
        </w:tc>
        <w:tc>
          <w:tcPr>
            <w:tcW w:w="1375" w:type="dxa"/>
            <w:vAlign w:val="center"/>
          </w:tcPr>
          <w:p w:rsidR="00FF791E" w:rsidRPr="007032A4" w:rsidRDefault="00FF791E" w:rsidP="00C134EB">
            <w:pPr>
              <w:jc w:val="center"/>
              <w:rPr>
                <w:sz w:val="22"/>
                <w:szCs w:val="22"/>
              </w:rPr>
            </w:pPr>
            <w:r w:rsidRPr="007032A4">
              <w:rPr>
                <w:sz w:val="22"/>
                <w:szCs w:val="22"/>
              </w:rPr>
              <w:t>3465,0</w:t>
            </w:r>
          </w:p>
        </w:tc>
        <w:tc>
          <w:tcPr>
            <w:tcW w:w="1067" w:type="dxa"/>
            <w:vAlign w:val="center"/>
          </w:tcPr>
          <w:p w:rsidR="00FF791E" w:rsidRPr="007032A4" w:rsidRDefault="00FF791E" w:rsidP="00C134EB">
            <w:pPr>
              <w:jc w:val="center"/>
              <w:rPr>
                <w:sz w:val="22"/>
                <w:szCs w:val="22"/>
              </w:rPr>
            </w:pPr>
            <w:r w:rsidRPr="007032A4">
              <w:rPr>
                <w:sz w:val="22"/>
                <w:szCs w:val="22"/>
              </w:rPr>
              <w:t>9</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103,3</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proofErr w:type="spellStart"/>
            <w:r w:rsidRPr="007032A4">
              <w:rPr>
                <w:sz w:val="22"/>
                <w:szCs w:val="22"/>
              </w:rPr>
              <w:t>Новосветское</w:t>
            </w:r>
            <w:proofErr w:type="spellEnd"/>
            <w:r w:rsidRPr="007032A4">
              <w:rPr>
                <w:sz w:val="22"/>
                <w:szCs w:val="22"/>
              </w:rPr>
              <w:t xml:space="preserve"> </w:t>
            </w:r>
          </w:p>
        </w:tc>
        <w:tc>
          <w:tcPr>
            <w:tcW w:w="1375" w:type="dxa"/>
            <w:vAlign w:val="center"/>
          </w:tcPr>
          <w:p w:rsidR="00FF791E" w:rsidRPr="007032A4" w:rsidRDefault="00FF791E" w:rsidP="00C134EB">
            <w:pPr>
              <w:jc w:val="center"/>
              <w:rPr>
                <w:sz w:val="22"/>
                <w:szCs w:val="22"/>
              </w:rPr>
            </w:pPr>
            <w:r w:rsidRPr="007032A4">
              <w:rPr>
                <w:sz w:val="22"/>
                <w:szCs w:val="22"/>
              </w:rPr>
              <w:t>3010,7</w:t>
            </w:r>
          </w:p>
        </w:tc>
        <w:tc>
          <w:tcPr>
            <w:tcW w:w="1067" w:type="dxa"/>
            <w:vAlign w:val="center"/>
          </w:tcPr>
          <w:p w:rsidR="00FF791E" w:rsidRPr="007032A4" w:rsidRDefault="00FF791E" w:rsidP="00C134EB">
            <w:pPr>
              <w:jc w:val="center"/>
              <w:rPr>
                <w:sz w:val="22"/>
                <w:szCs w:val="22"/>
              </w:rPr>
            </w:pPr>
            <w:r w:rsidRPr="007032A4">
              <w:rPr>
                <w:sz w:val="22"/>
                <w:szCs w:val="22"/>
              </w:rPr>
              <w:t>10</w:t>
            </w:r>
          </w:p>
        </w:tc>
        <w:tc>
          <w:tcPr>
            <w:tcW w:w="1375" w:type="dxa"/>
            <w:vAlign w:val="center"/>
          </w:tcPr>
          <w:p w:rsidR="00FF791E" w:rsidRPr="007032A4" w:rsidRDefault="00FF791E" w:rsidP="00C134EB">
            <w:pPr>
              <w:jc w:val="center"/>
              <w:rPr>
                <w:sz w:val="22"/>
                <w:szCs w:val="22"/>
              </w:rPr>
            </w:pPr>
            <w:r w:rsidRPr="007032A4">
              <w:rPr>
                <w:sz w:val="22"/>
                <w:szCs w:val="22"/>
              </w:rPr>
              <w:t>3391,7</w:t>
            </w:r>
          </w:p>
        </w:tc>
        <w:tc>
          <w:tcPr>
            <w:tcW w:w="1067" w:type="dxa"/>
            <w:vAlign w:val="center"/>
          </w:tcPr>
          <w:p w:rsidR="00FF791E" w:rsidRPr="007032A4" w:rsidRDefault="00FF791E" w:rsidP="00C134EB">
            <w:pPr>
              <w:jc w:val="center"/>
              <w:rPr>
                <w:sz w:val="22"/>
                <w:szCs w:val="22"/>
              </w:rPr>
            </w:pPr>
            <w:r w:rsidRPr="007032A4">
              <w:rPr>
                <w:sz w:val="22"/>
                <w:szCs w:val="22"/>
              </w:rPr>
              <w:t>10</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112,7</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proofErr w:type="spellStart"/>
            <w:r w:rsidRPr="007032A4">
              <w:rPr>
                <w:sz w:val="22"/>
                <w:szCs w:val="22"/>
              </w:rPr>
              <w:t>Сяськелевское</w:t>
            </w:r>
            <w:proofErr w:type="spellEnd"/>
            <w:r w:rsidRPr="007032A4">
              <w:rPr>
                <w:sz w:val="22"/>
                <w:szCs w:val="22"/>
              </w:rPr>
              <w:t xml:space="preserve"> </w:t>
            </w:r>
          </w:p>
        </w:tc>
        <w:tc>
          <w:tcPr>
            <w:tcW w:w="1375" w:type="dxa"/>
            <w:vAlign w:val="center"/>
          </w:tcPr>
          <w:p w:rsidR="00FF791E" w:rsidRPr="007032A4" w:rsidRDefault="00FF791E" w:rsidP="00C134EB">
            <w:pPr>
              <w:jc w:val="center"/>
              <w:rPr>
                <w:sz w:val="22"/>
                <w:szCs w:val="22"/>
              </w:rPr>
            </w:pPr>
            <w:r w:rsidRPr="007032A4">
              <w:rPr>
                <w:sz w:val="22"/>
                <w:szCs w:val="22"/>
              </w:rPr>
              <w:t>2091,2</w:t>
            </w:r>
          </w:p>
        </w:tc>
        <w:tc>
          <w:tcPr>
            <w:tcW w:w="1067" w:type="dxa"/>
            <w:vAlign w:val="center"/>
          </w:tcPr>
          <w:p w:rsidR="00FF791E" w:rsidRPr="007032A4" w:rsidRDefault="00FF791E" w:rsidP="00C134EB">
            <w:pPr>
              <w:jc w:val="center"/>
              <w:rPr>
                <w:sz w:val="22"/>
                <w:szCs w:val="22"/>
              </w:rPr>
            </w:pPr>
            <w:r w:rsidRPr="007032A4">
              <w:rPr>
                <w:sz w:val="22"/>
                <w:szCs w:val="22"/>
              </w:rPr>
              <w:t>14</w:t>
            </w:r>
          </w:p>
        </w:tc>
        <w:tc>
          <w:tcPr>
            <w:tcW w:w="1375" w:type="dxa"/>
            <w:vAlign w:val="center"/>
          </w:tcPr>
          <w:p w:rsidR="00FF791E" w:rsidRPr="007032A4" w:rsidRDefault="00FF791E" w:rsidP="00C134EB">
            <w:pPr>
              <w:jc w:val="center"/>
              <w:rPr>
                <w:sz w:val="22"/>
                <w:szCs w:val="22"/>
              </w:rPr>
            </w:pPr>
            <w:r w:rsidRPr="007032A4">
              <w:rPr>
                <w:sz w:val="22"/>
                <w:szCs w:val="22"/>
              </w:rPr>
              <w:t>3380,5</w:t>
            </w:r>
          </w:p>
        </w:tc>
        <w:tc>
          <w:tcPr>
            <w:tcW w:w="1067" w:type="dxa"/>
            <w:vAlign w:val="center"/>
          </w:tcPr>
          <w:p w:rsidR="00FF791E" w:rsidRPr="007032A4" w:rsidRDefault="00FF791E" w:rsidP="00C134EB">
            <w:pPr>
              <w:jc w:val="center"/>
              <w:rPr>
                <w:sz w:val="22"/>
                <w:szCs w:val="22"/>
              </w:rPr>
            </w:pPr>
            <w:r w:rsidRPr="007032A4">
              <w:rPr>
                <w:sz w:val="22"/>
                <w:szCs w:val="22"/>
              </w:rPr>
              <w:t>11</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161,7</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proofErr w:type="spellStart"/>
            <w:r w:rsidRPr="007032A4">
              <w:rPr>
                <w:sz w:val="22"/>
                <w:szCs w:val="22"/>
              </w:rPr>
              <w:t>Сусанинское</w:t>
            </w:r>
            <w:proofErr w:type="spellEnd"/>
            <w:r w:rsidRPr="007032A4">
              <w:rPr>
                <w:sz w:val="22"/>
                <w:szCs w:val="22"/>
              </w:rPr>
              <w:t xml:space="preserve"> </w:t>
            </w:r>
          </w:p>
        </w:tc>
        <w:tc>
          <w:tcPr>
            <w:tcW w:w="1375" w:type="dxa"/>
            <w:vAlign w:val="center"/>
          </w:tcPr>
          <w:p w:rsidR="00FF791E" w:rsidRPr="007032A4" w:rsidRDefault="00FF791E" w:rsidP="00C134EB">
            <w:pPr>
              <w:jc w:val="center"/>
              <w:rPr>
                <w:sz w:val="22"/>
                <w:szCs w:val="22"/>
              </w:rPr>
            </w:pPr>
            <w:r w:rsidRPr="007032A4">
              <w:rPr>
                <w:sz w:val="22"/>
                <w:szCs w:val="22"/>
              </w:rPr>
              <w:t>1972,2</w:t>
            </w:r>
          </w:p>
        </w:tc>
        <w:tc>
          <w:tcPr>
            <w:tcW w:w="1067" w:type="dxa"/>
            <w:vAlign w:val="center"/>
          </w:tcPr>
          <w:p w:rsidR="00FF791E" w:rsidRPr="007032A4" w:rsidRDefault="00FF791E" w:rsidP="00C134EB">
            <w:pPr>
              <w:jc w:val="center"/>
              <w:rPr>
                <w:sz w:val="22"/>
                <w:szCs w:val="22"/>
              </w:rPr>
            </w:pPr>
            <w:r w:rsidRPr="007032A4">
              <w:rPr>
                <w:sz w:val="22"/>
                <w:szCs w:val="22"/>
              </w:rPr>
              <w:t>15</w:t>
            </w:r>
          </w:p>
        </w:tc>
        <w:tc>
          <w:tcPr>
            <w:tcW w:w="1375" w:type="dxa"/>
            <w:vAlign w:val="center"/>
          </w:tcPr>
          <w:p w:rsidR="00FF791E" w:rsidRPr="007032A4" w:rsidRDefault="00FF791E" w:rsidP="00C134EB">
            <w:pPr>
              <w:jc w:val="center"/>
              <w:rPr>
                <w:sz w:val="22"/>
                <w:szCs w:val="22"/>
              </w:rPr>
            </w:pPr>
            <w:r w:rsidRPr="007032A4">
              <w:rPr>
                <w:sz w:val="22"/>
                <w:szCs w:val="22"/>
              </w:rPr>
              <w:t>3171,7</w:t>
            </w:r>
          </w:p>
        </w:tc>
        <w:tc>
          <w:tcPr>
            <w:tcW w:w="1067" w:type="dxa"/>
            <w:vAlign w:val="center"/>
          </w:tcPr>
          <w:p w:rsidR="00FF791E" w:rsidRPr="007032A4" w:rsidRDefault="00FF791E" w:rsidP="00C134EB">
            <w:pPr>
              <w:jc w:val="center"/>
              <w:rPr>
                <w:sz w:val="22"/>
                <w:szCs w:val="22"/>
              </w:rPr>
            </w:pPr>
            <w:r w:rsidRPr="007032A4">
              <w:rPr>
                <w:sz w:val="22"/>
                <w:szCs w:val="22"/>
              </w:rPr>
              <w:t>12</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160,8</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proofErr w:type="spellStart"/>
            <w:r w:rsidRPr="007032A4">
              <w:rPr>
                <w:sz w:val="22"/>
                <w:szCs w:val="22"/>
              </w:rPr>
              <w:t>Кобринское</w:t>
            </w:r>
            <w:proofErr w:type="spellEnd"/>
            <w:r w:rsidRPr="007032A4">
              <w:rPr>
                <w:sz w:val="22"/>
                <w:szCs w:val="22"/>
              </w:rPr>
              <w:t xml:space="preserve"> </w:t>
            </w:r>
          </w:p>
        </w:tc>
        <w:tc>
          <w:tcPr>
            <w:tcW w:w="1375" w:type="dxa"/>
            <w:vAlign w:val="center"/>
          </w:tcPr>
          <w:p w:rsidR="00FF791E" w:rsidRPr="007032A4" w:rsidRDefault="00FF791E" w:rsidP="00C134EB">
            <w:pPr>
              <w:jc w:val="center"/>
              <w:rPr>
                <w:sz w:val="22"/>
                <w:szCs w:val="22"/>
              </w:rPr>
            </w:pPr>
            <w:r w:rsidRPr="007032A4">
              <w:rPr>
                <w:sz w:val="22"/>
                <w:szCs w:val="22"/>
              </w:rPr>
              <w:t>2399,4</w:t>
            </w:r>
          </w:p>
        </w:tc>
        <w:tc>
          <w:tcPr>
            <w:tcW w:w="1067" w:type="dxa"/>
            <w:vAlign w:val="center"/>
          </w:tcPr>
          <w:p w:rsidR="00FF791E" w:rsidRPr="007032A4" w:rsidRDefault="00FF791E" w:rsidP="00C134EB">
            <w:pPr>
              <w:jc w:val="center"/>
              <w:rPr>
                <w:sz w:val="22"/>
                <w:szCs w:val="22"/>
              </w:rPr>
            </w:pPr>
            <w:r w:rsidRPr="007032A4">
              <w:rPr>
                <w:sz w:val="22"/>
                <w:szCs w:val="22"/>
              </w:rPr>
              <w:t>13</w:t>
            </w:r>
          </w:p>
        </w:tc>
        <w:tc>
          <w:tcPr>
            <w:tcW w:w="1375" w:type="dxa"/>
            <w:vAlign w:val="center"/>
          </w:tcPr>
          <w:p w:rsidR="00FF791E" w:rsidRPr="007032A4" w:rsidRDefault="00FF791E" w:rsidP="00C134EB">
            <w:pPr>
              <w:jc w:val="center"/>
              <w:rPr>
                <w:sz w:val="22"/>
                <w:szCs w:val="22"/>
              </w:rPr>
            </w:pPr>
            <w:r w:rsidRPr="007032A4">
              <w:rPr>
                <w:sz w:val="22"/>
                <w:szCs w:val="22"/>
              </w:rPr>
              <w:t>3072,4</w:t>
            </w:r>
          </w:p>
        </w:tc>
        <w:tc>
          <w:tcPr>
            <w:tcW w:w="1067" w:type="dxa"/>
            <w:vAlign w:val="center"/>
          </w:tcPr>
          <w:p w:rsidR="00FF791E" w:rsidRPr="007032A4" w:rsidRDefault="00FF791E" w:rsidP="00C134EB">
            <w:pPr>
              <w:jc w:val="center"/>
              <w:rPr>
                <w:sz w:val="22"/>
                <w:szCs w:val="22"/>
              </w:rPr>
            </w:pPr>
            <w:r w:rsidRPr="007032A4">
              <w:rPr>
                <w:sz w:val="22"/>
                <w:szCs w:val="22"/>
              </w:rPr>
              <w:t>13</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128,0</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proofErr w:type="spellStart"/>
            <w:r w:rsidRPr="007032A4">
              <w:rPr>
                <w:sz w:val="22"/>
                <w:szCs w:val="22"/>
              </w:rPr>
              <w:t>Дружногорское</w:t>
            </w:r>
            <w:proofErr w:type="spellEnd"/>
            <w:r w:rsidRPr="007032A4">
              <w:rPr>
                <w:sz w:val="22"/>
                <w:szCs w:val="22"/>
              </w:rPr>
              <w:t xml:space="preserve"> </w:t>
            </w:r>
          </w:p>
        </w:tc>
        <w:tc>
          <w:tcPr>
            <w:tcW w:w="1375" w:type="dxa"/>
            <w:vAlign w:val="center"/>
          </w:tcPr>
          <w:p w:rsidR="00FF791E" w:rsidRPr="007032A4" w:rsidRDefault="00FF791E" w:rsidP="00C134EB">
            <w:pPr>
              <w:jc w:val="center"/>
              <w:rPr>
                <w:sz w:val="22"/>
                <w:szCs w:val="22"/>
              </w:rPr>
            </w:pPr>
            <w:r w:rsidRPr="007032A4">
              <w:rPr>
                <w:sz w:val="22"/>
                <w:szCs w:val="22"/>
              </w:rPr>
              <w:t>1883,8</w:t>
            </w:r>
          </w:p>
        </w:tc>
        <w:tc>
          <w:tcPr>
            <w:tcW w:w="1067" w:type="dxa"/>
            <w:vAlign w:val="center"/>
          </w:tcPr>
          <w:p w:rsidR="00FF791E" w:rsidRPr="007032A4" w:rsidRDefault="00FF791E" w:rsidP="00C134EB">
            <w:pPr>
              <w:jc w:val="center"/>
              <w:rPr>
                <w:sz w:val="22"/>
                <w:szCs w:val="22"/>
              </w:rPr>
            </w:pPr>
            <w:r w:rsidRPr="007032A4">
              <w:rPr>
                <w:sz w:val="22"/>
                <w:szCs w:val="22"/>
              </w:rPr>
              <w:t>17</w:t>
            </w:r>
          </w:p>
        </w:tc>
        <w:tc>
          <w:tcPr>
            <w:tcW w:w="1375" w:type="dxa"/>
            <w:vAlign w:val="center"/>
          </w:tcPr>
          <w:p w:rsidR="00FF791E" w:rsidRPr="007032A4" w:rsidRDefault="00FF791E" w:rsidP="00C134EB">
            <w:pPr>
              <w:jc w:val="center"/>
              <w:rPr>
                <w:sz w:val="22"/>
                <w:szCs w:val="22"/>
              </w:rPr>
            </w:pPr>
            <w:r w:rsidRPr="007032A4">
              <w:rPr>
                <w:sz w:val="22"/>
                <w:szCs w:val="22"/>
              </w:rPr>
              <w:t>3051,8</w:t>
            </w:r>
          </w:p>
        </w:tc>
        <w:tc>
          <w:tcPr>
            <w:tcW w:w="1067" w:type="dxa"/>
            <w:vAlign w:val="center"/>
          </w:tcPr>
          <w:p w:rsidR="00FF791E" w:rsidRPr="007032A4" w:rsidRDefault="00FF791E" w:rsidP="00C134EB">
            <w:pPr>
              <w:jc w:val="center"/>
              <w:rPr>
                <w:sz w:val="22"/>
                <w:szCs w:val="22"/>
              </w:rPr>
            </w:pPr>
            <w:r w:rsidRPr="007032A4">
              <w:rPr>
                <w:sz w:val="22"/>
                <w:szCs w:val="22"/>
              </w:rPr>
              <w:t>14</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162,0</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r w:rsidRPr="007032A4">
              <w:rPr>
                <w:sz w:val="22"/>
                <w:szCs w:val="22"/>
              </w:rPr>
              <w:t xml:space="preserve">Елизаветинское </w:t>
            </w:r>
          </w:p>
        </w:tc>
        <w:tc>
          <w:tcPr>
            <w:tcW w:w="1375" w:type="dxa"/>
            <w:vAlign w:val="center"/>
          </w:tcPr>
          <w:p w:rsidR="00FF791E" w:rsidRPr="007032A4" w:rsidRDefault="00FF791E" w:rsidP="00C134EB">
            <w:pPr>
              <w:jc w:val="center"/>
              <w:rPr>
                <w:sz w:val="22"/>
                <w:szCs w:val="22"/>
              </w:rPr>
            </w:pPr>
            <w:r w:rsidRPr="007032A4">
              <w:rPr>
                <w:sz w:val="22"/>
                <w:szCs w:val="22"/>
              </w:rPr>
              <w:t>2709,3</w:t>
            </w:r>
          </w:p>
        </w:tc>
        <w:tc>
          <w:tcPr>
            <w:tcW w:w="1067" w:type="dxa"/>
            <w:vAlign w:val="center"/>
          </w:tcPr>
          <w:p w:rsidR="00FF791E" w:rsidRPr="007032A4" w:rsidRDefault="00FF791E" w:rsidP="00C134EB">
            <w:pPr>
              <w:jc w:val="center"/>
              <w:rPr>
                <w:sz w:val="22"/>
                <w:szCs w:val="22"/>
              </w:rPr>
            </w:pPr>
            <w:r w:rsidRPr="007032A4">
              <w:rPr>
                <w:sz w:val="22"/>
                <w:szCs w:val="22"/>
              </w:rPr>
              <w:t>12</w:t>
            </w:r>
          </w:p>
        </w:tc>
        <w:tc>
          <w:tcPr>
            <w:tcW w:w="1375" w:type="dxa"/>
            <w:vAlign w:val="center"/>
          </w:tcPr>
          <w:p w:rsidR="00FF791E" w:rsidRPr="007032A4" w:rsidRDefault="00FF791E" w:rsidP="00C134EB">
            <w:pPr>
              <w:jc w:val="center"/>
              <w:rPr>
                <w:sz w:val="22"/>
                <w:szCs w:val="22"/>
              </w:rPr>
            </w:pPr>
            <w:r w:rsidRPr="007032A4">
              <w:rPr>
                <w:sz w:val="22"/>
                <w:szCs w:val="22"/>
              </w:rPr>
              <w:t>3023,2</w:t>
            </w:r>
          </w:p>
        </w:tc>
        <w:tc>
          <w:tcPr>
            <w:tcW w:w="1067" w:type="dxa"/>
            <w:vAlign w:val="center"/>
          </w:tcPr>
          <w:p w:rsidR="00FF791E" w:rsidRPr="007032A4" w:rsidRDefault="00FF791E" w:rsidP="00C134EB">
            <w:pPr>
              <w:jc w:val="center"/>
              <w:rPr>
                <w:sz w:val="22"/>
                <w:szCs w:val="22"/>
              </w:rPr>
            </w:pPr>
            <w:r w:rsidRPr="007032A4">
              <w:rPr>
                <w:sz w:val="22"/>
                <w:szCs w:val="22"/>
              </w:rPr>
              <w:t>15</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111,6</w:t>
            </w:r>
          </w:p>
        </w:tc>
      </w:tr>
      <w:tr w:rsidR="00FF791E" w:rsidRPr="007032A4" w:rsidTr="00595DC2">
        <w:trPr>
          <w:trHeight w:val="20"/>
          <w:jc w:val="center"/>
        </w:trPr>
        <w:tc>
          <w:tcPr>
            <w:tcW w:w="2412" w:type="dxa"/>
            <w:vAlign w:val="bottom"/>
            <w:hideMark/>
          </w:tcPr>
          <w:p w:rsidR="00FF791E" w:rsidRPr="007032A4" w:rsidRDefault="00FF791E" w:rsidP="00C134EB">
            <w:pPr>
              <w:rPr>
                <w:sz w:val="22"/>
                <w:szCs w:val="22"/>
              </w:rPr>
            </w:pPr>
            <w:r w:rsidRPr="007032A4">
              <w:rPr>
                <w:sz w:val="22"/>
                <w:szCs w:val="22"/>
              </w:rPr>
              <w:t xml:space="preserve">Рождественское </w:t>
            </w:r>
          </w:p>
        </w:tc>
        <w:tc>
          <w:tcPr>
            <w:tcW w:w="1375" w:type="dxa"/>
            <w:vAlign w:val="center"/>
          </w:tcPr>
          <w:p w:rsidR="00FF791E" w:rsidRPr="007032A4" w:rsidRDefault="00FF791E" w:rsidP="00C134EB">
            <w:pPr>
              <w:jc w:val="center"/>
              <w:rPr>
                <w:sz w:val="22"/>
                <w:szCs w:val="22"/>
              </w:rPr>
            </w:pPr>
            <w:r w:rsidRPr="007032A4">
              <w:rPr>
                <w:sz w:val="22"/>
                <w:szCs w:val="22"/>
              </w:rPr>
              <w:t>1972,0</w:t>
            </w:r>
          </w:p>
        </w:tc>
        <w:tc>
          <w:tcPr>
            <w:tcW w:w="1067" w:type="dxa"/>
            <w:vAlign w:val="center"/>
          </w:tcPr>
          <w:p w:rsidR="00FF791E" w:rsidRPr="007032A4" w:rsidRDefault="00FF791E" w:rsidP="00C134EB">
            <w:pPr>
              <w:jc w:val="center"/>
              <w:rPr>
                <w:sz w:val="22"/>
                <w:szCs w:val="22"/>
              </w:rPr>
            </w:pPr>
            <w:r w:rsidRPr="007032A4">
              <w:rPr>
                <w:sz w:val="22"/>
                <w:szCs w:val="22"/>
              </w:rPr>
              <w:t>16</w:t>
            </w:r>
          </w:p>
        </w:tc>
        <w:tc>
          <w:tcPr>
            <w:tcW w:w="1375" w:type="dxa"/>
            <w:vAlign w:val="center"/>
          </w:tcPr>
          <w:p w:rsidR="00FF791E" w:rsidRPr="007032A4" w:rsidRDefault="00FF791E" w:rsidP="00C134EB">
            <w:pPr>
              <w:jc w:val="center"/>
              <w:rPr>
                <w:sz w:val="22"/>
                <w:szCs w:val="22"/>
              </w:rPr>
            </w:pPr>
            <w:r w:rsidRPr="007032A4">
              <w:rPr>
                <w:sz w:val="22"/>
                <w:szCs w:val="22"/>
              </w:rPr>
              <w:t>2466,2</w:t>
            </w:r>
          </w:p>
        </w:tc>
        <w:tc>
          <w:tcPr>
            <w:tcW w:w="1067" w:type="dxa"/>
            <w:vAlign w:val="center"/>
          </w:tcPr>
          <w:p w:rsidR="00FF791E" w:rsidRPr="007032A4" w:rsidRDefault="00FF791E" w:rsidP="00C134EB">
            <w:pPr>
              <w:jc w:val="center"/>
              <w:rPr>
                <w:sz w:val="22"/>
                <w:szCs w:val="22"/>
              </w:rPr>
            </w:pPr>
            <w:r w:rsidRPr="007032A4">
              <w:rPr>
                <w:sz w:val="22"/>
                <w:szCs w:val="22"/>
              </w:rPr>
              <w:t>16</w:t>
            </w:r>
          </w:p>
        </w:tc>
        <w:tc>
          <w:tcPr>
            <w:tcW w:w="1316" w:type="dxa"/>
            <w:shd w:val="clear" w:color="auto" w:fill="E6E6E6" w:themeFill="background1" w:themeFillShade="E6"/>
            <w:vAlign w:val="center"/>
          </w:tcPr>
          <w:p w:rsidR="00FF791E" w:rsidRPr="007032A4" w:rsidRDefault="00FF791E" w:rsidP="00C134EB">
            <w:pPr>
              <w:jc w:val="center"/>
              <w:rPr>
                <w:sz w:val="22"/>
                <w:szCs w:val="22"/>
              </w:rPr>
            </w:pPr>
            <w:r w:rsidRPr="007032A4">
              <w:rPr>
                <w:sz w:val="22"/>
                <w:szCs w:val="22"/>
              </w:rPr>
              <w:t>125,1</w:t>
            </w:r>
          </w:p>
        </w:tc>
      </w:tr>
    </w:tbl>
    <w:p w:rsidR="008574AF" w:rsidRPr="007032A4" w:rsidRDefault="008574AF" w:rsidP="00C134EB">
      <w:pPr>
        <w:ind w:firstLine="397"/>
        <w:jc w:val="both"/>
        <w:sectPr w:rsidR="008574AF" w:rsidRPr="007032A4" w:rsidSect="0069178C">
          <w:pgSz w:w="11906" w:h="16838"/>
          <w:pgMar w:top="1134" w:right="1134" w:bottom="1134" w:left="1134" w:header="708" w:footer="708" w:gutter="0"/>
          <w:cols w:space="708"/>
          <w:titlePg/>
          <w:docGrid w:linePitch="360"/>
        </w:sectPr>
      </w:pPr>
    </w:p>
    <w:p w:rsidR="00FF791E" w:rsidRPr="007032A4" w:rsidRDefault="00143DC2" w:rsidP="00C134EB">
      <w:pPr>
        <w:ind w:firstLine="397"/>
        <w:jc w:val="both"/>
      </w:pPr>
      <w:r w:rsidRPr="007032A4">
        <w:rPr>
          <w:noProof/>
        </w:rPr>
        <w:lastRenderedPageBreak/>
        <w:drawing>
          <wp:anchor distT="0" distB="0" distL="114300" distR="114300" simplePos="0" relativeHeight="251666432" behindDoc="1" locked="0" layoutInCell="1" allowOverlap="1">
            <wp:simplePos x="0" y="0"/>
            <wp:positionH relativeFrom="column">
              <wp:posOffset>-459302</wp:posOffset>
            </wp:positionH>
            <wp:positionV relativeFrom="paragraph">
              <wp:posOffset>-121000</wp:posOffset>
            </wp:positionV>
            <wp:extent cx="10197005" cy="4162097"/>
            <wp:effectExtent l="19050" t="0" r="0" b="0"/>
            <wp:wrapNone/>
            <wp:docPr id="2" name="Рисунок 2" descr="E:\ЭНКО_ГАТЧИНА\СЭР_ГМР\ЗАПИСКИ\Структура бюдже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ЭНКО_ГАТЧИНА\СЭР_ГМР\ЗАПИСКИ\Структура бюджета.jpg"/>
                    <pic:cNvPicPr>
                      <a:picLocks noChangeAspect="1" noChangeArrowheads="1"/>
                    </pic:cNvPicPr>
                  </pic:nvPicPr>
                  <pic:blipFill>
                    <a:blip r:embed="rId29"/>
                    <a:srcRect/>
                    <a:stretch>
                      <a:fillRect/>
                    </a:stretch>
                  </pic:blipFill>
                  <pic:spPr bwMode="auto">
                    <a:xfrm>
                      <a:off x="0" y="0"/>
                      <a:ext cx="10197005" cy="4162097"/>
                    </a:xfrm>
                    <a:prstGeom prst="rect">
                      <a:avLst/>
                    </a:prstGeom>
                    <a:noFill/>
                    <a:ln w="9525">
                      <a:noFill/>
                      <a:miter lim="800000"/>
                      <a:headEnd/>
                      <a:tailEnd/>
                    </a:ln>
                  </pic:spPr>
                </pic:pic>
              </a:graphicData>
            </a:graphic>
          </wp:anchor>
        </w:drawing>
      </w:r>
    </w:p>
    <w:p w:rsidR="00FF791E" w:rsidRPr="007032A4" w:rsidRDefault="00FF791E" w:rsidP="00C134EB">
      <w:pPr>
        <w:pStyle w:val="1"/>
        <w:suppressAutoHyphens/>
        <w:spacing w:before="0" w:after="0"/>
        <w:sectPr w:rsidR="00FF791E" w:rsidRPr="007032A4" w:rsidSect="00D47517">
          <w:pgSz w:w="16838" w:h="11906" w:orient="landscape"/>
          <w:pgMar w:top="1134" w:right="1134" w:bottom="1134" w:left="1134" w:header="709" w:footer="709" w:gutter="0"/>
          <w:cols w:space="708"/>
          <w:titlePg/>
          <w:docGrid w:linePitch="360"/>
        </w:sectPr>
      </w:pPr>
      <w:bookmarkStart w:id="36" w:name="_Toc425931025"/>
    </w:p>
    <w:p w:rsidR="00FF791E" w:rsidRPr="007032A4" w:rsidRDefault="00FF791E" w:rsidP="005C1821">
      <w:pPr>
        <w:pStyle w:val="2"/>
        <w:numPr>
          <w:ilvl w:val="1"/>
          <w:numId w:val="32"/>
        </w:numPr>
        <w:spacing w:before="0" w:after="0"/>
      </w:pPr>
      <w:bookmarkStart w:id="37" w:name="_Toc437600971"/>
      <w:bookmarkStart w:id="38" w:name="_Toc431923080"/>
      <w:r w:rsidRPr="007032A4">
        <w:lastRenderedPageBreak/>
        <w:t>Оценка действующих мер по улучшению социально-экономического положения Гатчинского муниципального района</w:t>
      </w:r>
      <w:bookmarkEnd w:id="37"/>
      <w:r w:rsidRPr="007032A4">
        <w:t xml:space="preserve"> </w:t>
      </w:r>
      <w:bookmarkEnd w:id="36"/>
      <w:bookmarkEnd w:id="38"/>
    </w:p>
    <w:p w:rsidR="00FF791E" w:rsidRPr="007032A4" w:rsidRDefault="00FF791E" w:rsidP="00C134EB">
      <w:pPr>
        <w:ind w:firstLine="397"/>
        <w:jc w:val="both"/>
      </w:pPr>
      <w:r w:rsidRPr="007032A4">
        <w:t xml:space="preserve">В 2014 году на территории Гатчинского муниципального района действовали 25 ведомственных </w:t>
      </w:r>
      <w:r w:rsidRPr="007032A4">
        <w:rPr>
          <w:b/>
          <w:u w:val="single"/>
        </w:rPr>
        <w:t>целевых программ</w:t>
      </w:r>
      <w:r w:rsidRPr="007032A4">
        <w:t xml:space="preserve">. Объем запланированных средств из муниципального бюджета на финансирование ведомственных целевых программ составлял 133,654 млн. руб., объем фактического финансирования составил 129,562 млн. руб., т.е. 96,9% </w:t>
      </w:r>
      <w:proofErr w:type="gramStart"/>
      <w:r w:rsidRPr="007032A4">
        <w:t>от</w:t>
      </w:r>
      <w:proofErr w:type="gramEnd"/>
      <w:r w:rsidRPr="007032A4">
        <w:t xml:space="preserve"> запланированного. В 2013г. было выполнено 92,5% от запланированного объема финансирования.</w:t>
      </w:r>
    </w:p>
    <w:p w:rsidR="00FF791E" w:rsidRPr="007032A4" w:rsidRDefault="00FF791E" w:rsidP="00C134EB">
      <w:pPr>
        <w:ind w:firstLine="397"/>
        <w:jc w:val="both"/>
      </w:pPr>
      <w:proofErr w:type="gramStart"/>
      <w:r w:rsidRPr="007032A4">
        <w:t xml:space="preserve">Администрация Гатчинского муниципального района осуществляет </w:t>
      </w:r>
      <w:r w:rsidRPr="007032A4">
        <w:rPr>
          <w:b/>
        </w:rPr>
        <w:t>оценку эффективности реализации муниципальных программ</w:t>
      </w:r>
      <w:r w:rsidRPr="007032A4">
        <w:t>, реализуемых на территории Гатчинского муниципального района и МО «Город Гатчина», в соответствии с Порядком оценки эффективности реализации долгосрочных целевых программ Гатчинского муниципального района, утвержденным постановлением администрации ГМР № 3530 от 07.12.2009 года "О Порядке оценки эффективности реализации долгосрочных целевых программ Гатчинского муниципального района".</w:t>
      </w:r>
      <w:proofErr w:type="gramEnd"/>
    </w:p>
    <w:p w:rsidR="00FF791E" w:rsidRPr="007032A4" w:rsidRDefault="00FF791E" w:rsidP="00C134EB">
      <w:pPr>
        <w:ind w:firstLine="397"/>
        <w:jc w:val="both"/>
      </w:pPr>
      <w:r w:rsidRPr="007032A4">
        <w:t xml:space="preserve">В целом эффективность реализации муниципальных программ показывает высокий результат. </w:t>
      </w:r>
      <w:proofErr w:type="gramStart"/>
      <w:r w:rsidRPr="007032A4">
        <w:t>Случаи неэффективной реализации целевых программ, как правило, связаны с внешними факторами, в том числе: изменения федерального и регионального законодательства, а также недостаточный уровень статистической информации для формирования эффективных целевых показателей (например, данный фактор отразился при реализации программы «Комплексные меры противодействия наркомании среди несовершеннолетних на территории Гатчинского муниципального района» фактические значения индикаторов во много раз превышают плановое значение в связи с</w:t>
      </w:r>
      <w:proofErr w:type="gramEnd"/>
      <w:r w:rsidRPr="007032A4">
        <w:t xml:space="preserve"> недостатком статистической информации для анализа ситуации предыдущих лет). Ситуация с изменениями законодательной базы, которая оказывает влияние на реализацию целевых программ, характерна для Ленинградской области и России в целом. В частности, в 2014 году также утратили силу ряд реализуемых государственных программ Ленинградской области, в связи с принятием федеральных законов. </w:t>
      </w:r>
      <w:proofErr w:type="gramStart"/>
      <w:r w:rsidRPr="007032A4">
        <w:t>Например, досрочно завершены</w:t>
      </w:r>
      <w:r w:rsidR="00F13D0F" w:rsidRPr="007032A4">
        <w:t xml:space="preserve"> </w:t>
      </w:r>
      <w:r w:rsidRPr="007032A4">
        <w:t>долгосрочные целевые программы "Охрана окружающей среды и природопользование в Ленинградской области на 2011-2015 годы", "Развитие и использование минерально-сырьевой базы Ленинградской области в 2011-2015 годах", "Поддержка и развитие особо охраняемых природных территорий Ленинградской области на 2011-2015 годы", "Развитие лесного хозяйства Ленинградской области на 2013-2015 годы" в соответствии с Федеральным законом от 7 мая 2013 года № 104-ФЗ "О внесении</w:t>
      </w:r>
      <w:proofErr w:type="gramEnd"/>
      <w:r w:rsidRPr="007032A4">
        <w:t xml:space="preserve"> изменений в Бюджетный кодекс Российской Федерации и отдельные законодательные акты Российской Федерации в связи с совершенствованием бюджетного процесса". По тем же причинам не реализована на территории Гатчинского муниципального района муниципальная программа "Охрана окружающей среды Гатчинского муниципального района".</w:t>
      </w:r>
    </w:p>
    <w:p w:rsidR="00FF791E" w:rsidRPr="007032A4" w:rsidRDefault="00FF791E" w:rsidP="00C134EB">
      <w:pPr>
        <w:ind w:firstLine="397"/>
        <w:jc w:val="both"/>
      </w:pPr>
      <w:r w:rsidRPr="007032A4">
        <w:t>По программе «Профилактика правонарушений и террористических угроз в Гатчинском муниципальном районе на 2014 г.» исполнение финансирования составило 84 %. Средства программы в размере 128,347 тысяч рублей были сэкономлены за счет того, что потребовалось меньше ремонтировать камеры видеонаблюдения и соответственно не потребовалось закупать запчасти.</w:t>
      </w:r>
    </w:p>
    <w:p w:rsidR="00FF791E" w:rsidRPr="007032A4" w:rsidRDefault="00FF791E" w:rsidP="00C134EB">
      <w:pPr>
        <w:ind w:firstLine="397"/>
        <w:jc w:val="both"/>
      </w:pPr>
      <w:r w:rsidRPr="007032A4">
        <w:t xml:space="preserve">По остальным программам финансирование либо 100%, либо уровень их неисполнения незначителен. </w:t>
      </w:r>
    </w:p>
    <w:p w:rsidR="007859E1" w:rsidRPr="007032A4" w:rsidRDefault="007859E1" w:rsidP="00C134EB">
      <w:pPr>
        <w:ind w:firstLine="397"/>
        <w:jc w:val="both"/>
      </w:pPr>
    </w:p>
    <w:p w:rsidR="00FF791E" w:rsidRPr="007032A4" w:rsidRDefault="00F13DCF" w:rsidP="00EE1B8F">
      <w:pPr>
        <w:pStyle w:val="2"/>
        <w:numPr>
          <w:ilvl w:val="1"/>
          <w:numId w:val="32"/>
        </w:numPr>
        <w:spacing w:before="0" w:after="0"/>
      </w:pPr>
      <w:bookmarkStart w:id="39" w:name="_Toc431923081"/>
      <w:bookmarkStart w:id="40" w:name="_Toc437600972"/>
      <w:r w:rsidRPr="007032A4">
        <w:t>К</w:t>
      </w:r>
      <w:r w:rsidR="00FF791E" w:rsidRPr="007032A4">
        <w:t>онкурентные преимущества экономики Гатчинского муниципального района</w:t>
      </w:r>
      <w:bookmarkEnd w:id="39"/>
      <w:bookmarkEnd w:id="40"/>
    </w:p>
    <w:p w:rsidR="009717A7" w:rsidRPr="007032A4" w:rsidRDefault="00FF791E" w:rsidP="009717A7">
      <w:pPr>
        <w:ind w:firstLine="397"/>
        <w:jc w:val="both"/>
      </w:pPr>
      <w:r w:rsidRPr="007032A4">
        <w:t xml:space="preserve">Конкурентные преимущества, как один из видов ресурсов социально-экономического развития, включающие уникальные характеристики, выгодно отличающие конкретный субъект от других аналогичных субъектов на рынке, представляют собой основной потенциал, базовую основу для выбора стратегических направлений долгосрочного развития </w:t>
      </w:r>
      <w:r w:rsidRPr="007032A4">
        <w:lastRenderedPageBreak/>
        <w:t xml:space="preserve">территории. </w:t>
      </w:r>
      <w:r w:rsidR="009717A7" w:rsidRPr="007032A4">
        <w:t xml:space="preserve">Конкурентное преимущество территории – характеристика муниципального образования (региона, страны), которая позволяет привлечь больший объем ресурсов развития по сравнению с территориями аналогичного уровня и специализации, а также использовать их более эффективно для достижения целей социально-экономической политики органов государственного и муниципального управления. </w:t>
      </w:r>
    </w:p>
    <w:p w:rsidR="00FF791E" w:rsidRPr="007032A4" w:rsidRDefault="006027AC" w:rsidP="00C134EB">
      <w:pPr>
        <w:ind w:firstLine="397"/>
        <w:jc w:val="both"/>
      </w:pPr>
      <w:r w:rsidRPr="007032A4">
        <w:t>Наличие к</w:t>
      </w:r>
      <w:r w:rsidR="00493446" w:rsidRPr="007032A4">
        <w:t>онкурентны</w:t>
      </w:r>
      <w:r w:rsidRPr="007032A4">
        <w:t>х</w:t>
      </w:r>
      <w:r w:rsidR="00493446" w:rsidRPr="007032A4">
        <w:t xml:space="preserve"> преимуществ муниципального района обеспечива</w:t>
      </w:r>
      <w:r w:rsidRPr="007032A4">
        <w:t>е</w:t>
      </w:r>
      <w:r w:rsidR="00493446" w:rsidRPr="007032A4">
        <w:t xml:space="preserve">т более выгодные стартовые позиции в соперничестве за объекты конкуренции, к которым относятся </w:t>
      </w:r>
      <w:r w:rsidRPr="007032A4">
        <w:t>субъекты экономики (а также внешние и внутренние туристы), население и инвестиции (в том числе</w:t>
      </w:r>
      <w:r w:rsidR="00493446" w:rsidRPr="007032A4">
        <w:t xml:space="preserve"> </w:t>
      </w:r>
      <w:r w:rsidRPr="007032A4">
        <w:t xml:space="preserve">частные средства, </w:t>
      </w:r>
      <w:r w:rsidR="00493446" w:rsidRPr="007032A4">
        <w:t>субсидии бюдже</w:t>
      </w:r>
      <w:r w:rsidRPr="007032A4">
        <w:t>тов вышестоящих уровней и др.)</w:t>
      </w:r>
      <w:r w:rsidR="00493446" w:rsidRPr="007032A4">
        <w:t>. Сущность конкурентных преимуще</w:t>
      </w:r>
      <w:proofErr w:type="gramStart"/>
      <w:r w:rsidR="00493446" w:rsidRPr="007032A4">
        <w:t>ств вкл</w:t>
      </w:r>
      <w:proofErr w:type="gramEnd"/>
      <w:r w:rsidR="00493446" w:rsidRPr="007032A4">
        <w:t>ючает набор факторов, влияющих на привлекательность</w:t>
      </w:r>
      <w:r w:rsidRPr="007032A4">
        <w:t xml:space="preserve"> территории муниципального района как места размещения различных видов экономической и градостроительной деятельности, выбор мест проживания, работы и отдыха населения</w:t>
      </w:r>
      <w:r w:rsidR="00C74ABA" w:rsidRPr="007032A4">
        <w:t>, рост туристического потока</w:t>
      </w:r>
      <w:r w:rsidRPr="007032A4">
        <w:t xml:space="preserve">. </w:t>
      </w:r>
      <w:r w:rsidR="00F66110" w:rsidRPr="007032A4">
        <w:t xml:space="preserve">Таким образом, </w:t>
      </w:r>
      <w:r w:rsidR="00F66110" w:rsidRPr="007032A4">
        <w:rPr>
          <w:b/>
        </w:rPr>
        <w:t xml:space="preserve">конкуренция </w:t>
      </w:r>
      <w:r w:rsidR="002C56FC" w:rsidRPr="007032A4">
        <w:rPr>
          <w:b/>
        </w:rPr>
        <w:t xml:space="preserve">на уровне территорий </w:t>
      </w:r>
      <w:r w:rsidR="00F66110" w:rsidRPr="007032A4">
        <w:rPr>
          <w:b/>
        </w:rPr>
        <w:t xml:space="preserve">– это соперничество между различными </w:t>
      </w:r>
      <w:r w:rsidR="002C56FC" w:rsidRPr="007032A4">
        <w:rPr>
          <w:b/>
        </w:rPr>
        <w:t>муниципальными образованиями</w:t>
      </w:r>
      <w:r w:rsidR="00F66110" w:rsidRPr="007032A4">
        <w:rPr>
          <w:b/>
        </w:rPr>
        <w:t xml:space="preserve"> за создание наиболее благоприятных условий для жизнедеятельности местного населения, условий хозяйствования экономических субъектов, инвестиционного климата, а также за формирование благоприятного имиджа территории и поддержание устойчивого интереса со стороны различных социальных групп, органов государственной власти и международных организаций</w:t>
      </w:r>
      <w:r w:rsidR="00F66110" w:rsidRPr="007032A4">
        <w:t>.</w:t>
      </w:r>
    </w:p>
    <w:p w:rsidR="00DA514E" w:rsidRPr="007032A4" w:rsidRDefault="00DA514E" w:rsidP="00C134EB">
      <w:pPr>
        <w:ind w:firstLine="397"/>
        <w:jc w:val="both"/>
      </w:pPr>
      <w:r w:rsidRPr="007032A4">
        <w:t>Специфические особенности конкурентных преимуществ Гатчинского муниципального района заключаются в том, что их основу составляет не природно-ресурсный потенциал, а выгоды экономико-географического положения в составе Санкт-Петербургской агломерации, что положительно влияет на градостроительную и инвестиционную активно</w:t>
      </w:r>
      <w:r w:rsidR="0070048E" w:rsidRPr="007032A4">
        <w:t>с</w:t>
      </w:r>
      <w:r w:rsidRPr="007032A4">
        <w:t xml:space="preserve">ть, </w:t>
      </w:r>
      <w:r w:rsidR="0070048E" w:rsidRPr="007032A4">
        <w:t>развитие всех сфер экономики, возможности развития рынка отдыха и туризма.</w:t>
      </w:r>
    </w:p>
    <w:p w:rsidR="00493446" w:rsidRPr="007032A4" w:rsidRDefault="00493446" w:rsidP="00C134EB">
      <w:pPr>
        <w:ind w:firstLine="397"/>
        <w:jc w:val="both"/>
      </w:pPr>
    </w:p>
    <w:p w:rsidR="00FF791E" w:rsidRPr="007032A4" w:rsidRDefault="00FF791E" w:rsidP="00C134EB">
      <w:pPr>
        <w:autoSpaceDE w:val="0"/>
        <w:autoSpaceDN w:val="0"/>
        <w:adjustRightInd w:val="0"/>
        <w:jc w:val="center"/>
        <w:rPr>
          <w:u w:val="single"/>
        </w:rPr>
      </w:pPr>
      <w:r w:rsidRPr="007032A4">
        <w:rPr>
          <w:u w:val="single"/>
        </w:rPr>
        <w:t>КОНКУРЕНТНЫЕ ПРЕИМУЩЕСТВА</w:t>
      </w:r>
    </w:p>
    <w:tbl>
      <w:tblPr>
        <w:tblStyle w:val="afe"/>
        <w:tblW w:w="5000" w:type="pct"/>
        <w:tblLook w:val="04A0"/>
      </w:tblPr>
      <w:tblGrid>
        <w:gridCol w:w="5666"/>
        <w:gridCol w:w="4188"/>
      </w:tblGrid>
      <w:tr w:rsidR="00FF791E" w:rsidRPr="007032A4" w:rsidTr="00D47517">
        <w:trPr>
          <w:cnfStyle w:val="100000000000"/>
        </w:trPr>
        <w:tc>
          <w:tcPr>
            <w:tcW w:w="2875" w:type="pct"/>
          </w:tcPr>
          <w:p w:rsidR="00FF791E" w:rsidRPr="007032A4" w:rsidRDefault="00FF791E" w:rsidP="00C134EB">
            <w:pPr>
              <w:autoSpaceDE w:val="0"/>
              <w:autoSpaceDN w:val="0"/>
              <w:adjustRightInd w:val="0"/>
              <w:jc w:val="center"/>
              <w:rPr>
                <w:b/>
                <w:sz w:val="22"/>
                <w:szCs w:val="22"/>
              </w:rPr>
            </w:pPr>
            <w:r w:rsidRPr="007032A4">
              <w:rPr>
                <w:b/>
                <w:sz w:val="22"/>
                <w:szCs w:val="22"/>
              </w:rPr>
              <w:t>Гатчинский муниципальный район</w:t>
            </w:r>
          </w:p>
        </w:tc>
        <w:tc>
          <w:tcPr>
            <w:tcW w:w="2125" w:type="pct"/>
          </w:tcPr>
          <w:p w:rsidR="00FF791E" w:rsidRPr="007032A4" w:rsidRDefault="00FF791E" w:rsidP="00C134EB">
            <w:pPr>
              <w:autoSpaceDE w:val="0"/>
              <w:autoSpaceDN w:val="0"/>
              <w:adjustRightInd w:val="0"/>
              <w:jc w:val="center"/>
              <w:cnfStyle w:val="000000000000"/>
              <w:rPr>
                <w:b/>
                <w:sz w:val="22"/>
                <w:szCs w:val="22"/>
              </w:rPr>
            </w:pPr>
            <w:r w:rsidRPr="007032A4">
              <w:rPr>
                <w:b/>
                <w:sz w:val="22"/>
                <w:szCs w:val="22"/>
              </w:rPr>
              <w:t>МО «Город Гатчина»</w:t>
            </w:r>
          </w:p>
        </w:tc>
      </w:tr>
      <w:tr w:rsidR="00FF791E" w:rsidRPr="007032A4" w:rsidTr="00D47517">
        <w:tc>
          <w:tcPr>
            <w:tcW w:w="5000" w:type="pct"/>
            <w:gridSpan w:val="2"/>
          </w:tcPr>
          <w:p w:rsidR="00FF791E" w:rsidRPr="007032A4" w:rsidRDefault="00FF791E" w:rsidP="008E3493">
            <w:pPr>
              <w:autoSpaceDE w:val="0"/>
              <w:autoSpaceDN w:val="0"/>
              <w:adjustRightInd w:val="0"/>
              <w:jc w:val="both"/>
              <w:rPr>
                <w:b/>
                <w:bCs/>
                <w:sz w:val="22"/>
                <w:szCs w:val="22"/>
              </w:rPr>
            </w:pPr>
            <w:r w:rsidRPr="007032A4">
              <w:rPr>
                <w:b/>
                <w:bCs/>
                <w:sz w:val="22"/>
                <w:szCs w:val="22"/>
              </w:rPr>
              <w:t xml:space="preserve">Выгодное </w:t>
            </w:r>
            <w:r w:rsidR="008E3493" w:rsidRPr="007032A4">
              <w:rPr>
                <w:b/>
                <w:bCs/>
                <w:sz w:val="22"/>
                <w:szCs w:val="22"/>
              </w:rPr>
              <w:t>экономико</w:t>
            </w:r>
            <w:r w:rsidRPr="007032A4">
              <w:rPr>
                <w:b/>
                <w:bCs/>
                <w:sz w:val="22"/>
                <w:szCs w:val="22"/>
              </w:rPr>
              <w:t>-географическое положение территории в составе Санкт-Петербургской агломерации</w:t>
            </w:r>
            <w:r w:rsidR="008E72A8" w:rsidRPr="007032A4">
              <w:rPr>
                <w:b/>
                <w:bCs/>
                <w:sz w:val="22"/>
                <w:szCs w:val="22"/>
              </w:rPr>
              <w:t xml:space="preserve">: </w:t>
            </w:r>
            <w:r w:rsidR="008E72A8" w:rsidRPr="007032A4">
              <w:rPr>
                <w:sz w:val="22"/>
                <w:szCs w:val="22"/>
              </w:rPr>
              <w:t>Гатчинский муниципальный район находится в пригородной зоне Санкт-Петербурга в 44 км южнее центра города в составе Ленинградской области – одного из экономически развитых субъектов Российской Федерации</w:t>
            </w:r>
          </w:p>
        </w:tc>
      </w:tr>
      <w:tr w:rsidR="00493446" w:rsidRPr="007032A4" w:rsidTr="00D47517">
        <w:tc>
          <w:tcPr>
            <w:tcW w:w="5000" w:type="pct"/>
            <w:gridSpan w:val="2"/>
          </w:tcPr>
          <w:p w:rsidR="00493446" w:rsidRPr="007032A4" w:rsidRDefault="00493446" w:rsidP="00493446">
            <w:pPr>
              <w:autoSpaceDE w:val="0"/>
              <w:autoSpaceDN w:val="0"/>
              <w:adjustRightInd w:val="0"/>
              <w:jc w:val="both"/>
              <w:rPr>
                <w:b/>
                <w:bCs/>
                <w:sz w:val="22"/>
                <w:szCs w:val="22"/>
              </w:rPr>
            </w:pPr>
            <w:r w:rsidRPr="007032A4">
              <w:rPr>
                <w:b/>
                <w:bCs/>
                <w:sz w:val="22"/>
                <w:szCs w:val="22"/>
              </w:rPr>
              <w:t>Наличие основных документов стратегического планирования</w:t>
            </w:r>
            <w:r w:rsidR="00844C92" w:rsidRPr="007032A4">
              <w:rPr>
                <w:b/>
                <w:bCs/>
                <w:sz w:val="22"/>
                <w:szCs w:val="22"/>
              </w:rPr>
              <w:t xml:space="preserve"> местного уровня</w:t>
            </w:r>
            <w:r w:rsidRPr="007032A4">
              <w:rPr>
                <w:b/>
                <w:bCs/>
                <w:sz w:val="22"/>
                <w:szCs w:val="22"/>
              </w:rPr>
              <w:t>, участие Гатчинского муниципального района и МО «Город Гатчина» в региональных и федеральных документах стратегического развития и целевых программах</w:t>
            </w:r>
          </w:p>
        </w:tc>
      </w:tr>
      <w:tr w:rsidR="00F75F7F" w:rsidRPr="007032A4" w:rsidTr="00D47517">
        <w:tc>
          <w:tcPr>
            <w:tcW w:w="5000" w:type="pct"/>
            <w:gridSpan w:val="2"/>
          </w:tcPr>
          <w:p w:rsidR="00F75F7F" w:rsidRPr="007032A4" w:rsidRDefault="00F75F7F" w:rsidP="00493446">
            <w:pPr>
              <w:autoSpaceDE w:val="0"/>
              <w:autoSpaceDN w:val="0"/>
              <w:adjustRightInd w:val="0"/>
              <w:jc w:val="both"/>
              <w:rPr>
                <w:b/>
                <w:bCs/>
                <w:sz w:val="22"/>
                <w:szCs w:val="22"/>
              </w:rPr>
            </w:pPr>
            <w:r w:rsidRPr="007032A4">
              <w:rPr>
                <w:b/>
                <w:bCs/>
                <w:sz w:val="22"/>
                <w:szCs w:val="22"/>
              </w:rPr>
              <w:t>Эффективная градостроительная политика</w:t>
            </w:r>
            <w:r w:rsidRPr="007032A4">
              <w:rPr>
                <w:bCs/>
                <w:sz w:val="22"/>
                <w:szCs w:val="22"/>
              </w:rPr>
              <w:t>, отсутствие градостроительных конфликтов территорий, граничащих с Санкт-Петербургом</w:t>
            </w:r>
          </w:p>
        </w:tc>
      </w:tr>
      <w:tr w:rsidR="004C0E25" w:rsidRPr="007032A4" w:rsidTr="00D47517">
        <w:tc>
          <w:tcPr>
            <w:tcW w:w="5000" w:type="pct"/>
            <w:gridSpan w:val="2"/>
          </w:tcPr>
          <w:p w:rsidR="004C0E25" w:rsidRPr="007032A4" w:rsidRDefault="004C0E25" w:rsidP="00C134EB">
            <w:pPr>
              <w:autoSpaceDE w:val="0"/>
              <w:autoSpaceDN w:val="0"/>
              <w:adjustRightInd w:val="0"/>
              <w:jc w:val="both"/>
              <w:rPr>
                <w:b/>
                <w:bCs/>
                <w:sz w:val="22"/>
                <w:szCs w:val="22"/>
              </w:rPr>
            </w:pPr>
            <w:r w:rsidRPr="007032A4">
              <w:rPr>
                <w:b/>
                <w:bCs/>
                <w:sz w:val="22"/>
                <w:szCs w:val="22"/>
              </w:rPr>
              <w:t>Более низкая стоимость земельных ресурсов, тарифов ЖКХ, чем в Санкт-Петербурге</w:t>
            </w:r>
          </w:p>
        </w:tc>
      </w:tr>
      <w:tr w:rsidR="00FF791E" w:rsidRPr="007032A4" w:rsidTr="00D47517">
        <w:tc>
          <w:tcPr>
            <w:tcW w:w="5000" w:type="pct"/>
            <w:gridSpan w:val="2"/>
          </w:tcPr>
          <w:p w:rsidR="00FF791E" w:rsidRPr="007032A4" w:rsidRDefault="00FF791E" w:rsidP="00C134EB">
            <w:pPr>
              <w:autoSpaceDE w:val="0"/>
              <w:autoSpaceDN w:val="0"/>
              <w:adjustRightInd w:val="0"/>
              <w:jc w:val="both"/>
              <w:rPr>
                <w:b/>
                <w:bCs/>
                <w:sz w:val="22"/>
                <w:szCs w:val="22"/>
              </w:rPr>
            </w:pPr>
            <w:r w:rsidRPr="007032A4">
              <w:rPr>
                <w:b/>
                <w:bCs/>
                <w:sz w:val="22"/>
                <w:szCs w:val="22"/>
              </w:rPr>
              <w:t>Высокий трудовой потенциал</w:t>
            </w:r>
            <w:r w:rsidRPr="007032A4">
              <w:rPr>
                <w:bCs/>
                <w:sz w:val="22"/>
                <w:szCs w:val="22"/>
              </w:rPr>
              <w:t xml:space="preserve"> (удельный вес населения трудоспособных возрастов составляет 60, % общей численности населения)</w:t>
            </w:r>
          </w:p>
        </w:tc>
      </w:tr>
      <w:tr w:rsidR="0070048E" w:rsidRPr="007032A4" w:rsidTr="00031F41">
        <w:tc>
          <w:tcPr>
            <w:tcW w:w="5000" w:type="pct"/>
            <w:gridSpan w:val="2"/>
          </w:tcPr>
          <w:p w:rsidR="0070048E" w:rsidRPr="007032A4" w:rsidRDefault="0070048E" w:rsidP="00031F41">
            <w:pPr>
              <w:autoSpaceDE w:val="0"/>
              <w:autoSpaceDN w:val="0"/>
              <w:adjustRightInd w:val="0"/>
              <w:jc w:val="both"/>
              <w:rPr>
                <w:bCs/>
                <w:sz w:val="22"/>
                <w:szCs w:val="22"/>
              </w:rPr>
            </w:pPr>
            <w:r w:rsidRPr="007032A4">
              <w:rPr>
                <w:b/>
                <w:bCs/>
                <w:sz w:val="22"/>
                <w:szCs w:val="22"/>
              </w:rPr>
              <w:t>Высокий уровень транспортной освоенности территории муниципального района.</w:t>
            </w:r>
            <w:r w:rsidRPr="007032A4">
              <w:rPr>
                <w:bCs/>
                <w:sz w:val="22"/>
                <w:szCs w:val="22"/>
              </w:rPr>
              <w:t xml:space="preserve"> </w:t>
            </w:r>
            <w:r w:rsidRPr="007032A4">
              <w:rPr>
                <w:b/>
                <w:bCs/>
                <w:sz w:val="22"/>
                <w:szCs w:val="22"/>
              </w:rPr>
              <w:t>Город Гатчина является крупным транспортным узлом регионального значения.</w:t>
            </w:r>
            <w:r w:rsidRPr="007032A4">
              <w:rPr>
                <w:bCs/>
                <w:sz w:val="22"/>
                <w:szCs w:val="22"/>
              </w:rPr>
              <w:t xml:space="preserve"> </w:t>
            </w:r>
            <w:proofErr w:type="gramStart"/>
            <w:r w:rsidRPr="007032A4">
              <w:rPr>
                <w:bCs/>
                <w:sz w:val="22"/>
                <w:szCs w:val="22"/>
              </w:rPr>
              <w:t xml:space="preserve">Через район или в непосредственной близости от него проходят основные транспортные магистрали СЗФО южного направления: федеральные автодороги М-20 «Санкт-Петербург – Псков – Пустошка – Невель» и «Нарва», магистральная трасса А-120 (так называемая «бетонка», фактически второе полукольцо объездной дороги вокруг северной столицы, которое обеспечивает выход транспорта, как на федеральные трассы, так и к строящимся портам в Усть-Лугу). </w:t>
            </w:r>
            <w:proofErr w:type="gramEnd"/>
          </w:p>
          <w:p w:rsidR="0070048E" w:rsidRPr="007032A4" w:rsidRDefault="0070048E" w:rsidP="00031F41">
            <w:pPr>
              <w:autoSpaceDE w:val="0"/>
              <w:autoSpaceDN w:val="0"/>
              <w:adjustRightInd w:val="0"/>
              <w:jc w:val="both"/>
              <w:rPr>
                <w:bCs/>
                <w:sz w:val="22"/>
                <w:szCs w:val="22"/>
              </w:rPr>
            </w:pPr>
            <w:r w:rsidRPr="007032A4">
              <w:rPr>
                <w:bCs/>
                <w:sz w:val="22"/>
                <w:szCs w:val="22"/>
              </w:rPr>
              <w:t xml:space="preserve">Район имеет разветвленную сеть автомобильных дорог с асфальтовым покрытием, развито железнодорожное сообщение в Витебском, Псковском и Таллиннском направлениях. Вблизи границ муниципального района расположен международный аэропорт "Пулково-2". В настоящее время в стадии проектирования новая автодорога «Орловский обход», имеющей стратегическое значение для Гатчинского муниципального района в решении проблемы проезда автомобильного транспорта через центр Гатчины (свяжет город с </w:t>
            </w:r>
            <w:proofErr w:type="spellStart"/>
            <w:r w:rsidRPr="007032A4">
              <w:rPr>
                <w:bCs/>
                <w:sz w:val="22"/>
                <w:szCs w:val="22"/>
              </w:rPr>
              <w:t>Большеколпанским</w:t>
            </w:r>
            <w:proofErr w:type="spellEnd"/>
            <w:r w:rsidRPr="007032A4">
              <w:rPr>
                <w:bCs/>
                <w:sz w:val="22"/>
                <w:szCs w:val="22"/>
              </w:rPr>
              <w:t xml:space="preserve"> и </w:t>
            </w:r>
            <w:proofErr w:type="spellStart"/>
            <w:r w:rsidRPr="007032A4">
              <w:rPr>
                <w:bCs/>
                <w:sz w:val="22"/>
                <w:szCs w:val="22"/>
              </w:rPr>
              <w:t>Пудостьским</w:t>
            </w:r>
            <w:proofErr w:type="spellEnd"/>
            <w:r w:rsidRPr="007032A4">
              <w:rPr>
                <w:bCs/>
                <w:sz w:val="22"/>
                <w:szCs w:val="22"/>
              </w:rPr>
              <w:t xml:space="preserve"> сельскими поселениями, минуя ж/</w:t>
            </w:r>
            <w:proofErr w:type="spellStart"/>
            <w:r w:rsidRPr="007032A4">
              <w:rPr>
                <w:bCs/>
                <w:sz w:val="22"/>
                <w:szCs w:val="22"/>
              </w:rPr>
              <w:t>д</w:t>
            </w:r>
            <w:proofErr w:type="spellEnd"/>
            <w:r w:rsidRPr="007032A4">
              <w:rPr>
                <w:bCs/>
                <w:sz w:val="22"/>
                <w:szCs w:val="22"/>
              </w:rPr>
              <w:t xml:space="preserve"> переезды). </w:t>
            </w:r>
          </w:p>
          <w:p w:rsidR="008E3493" w:rsidRPr="007032A4" w:rsidRDefault="008E3493" w:rsidP="008E3493">
            <w:pPr>
              <w:autoSpaceDE w:val="0"/>
              <w:autoSpaceDN w:val="0"/>
              <w:adjustRightInd w:val="0"/>
              <w:jc w:val="both"/>
              <w:rPr>
                <w:b/>
                <w:bCs/>
                <w:sz w:val="22"/>
                <w:szCs w:val="22"/>
              </w:rPr>
            </w:pPr>
            <w:r w:rsidRPr="007032A4">
              <w:rPr>
                <w:bCs/>
                <w:sz w:val="22"/>
                <w:szCs w:val="22"/>
              </w:rPr>
              <w:t xml:space="preserve">Транспортный потенциал обеспечивает возможности участия в межрегиональной экономической </w:t>
            </w:r>
            <w:r w:rsidRPr="007032A4">
              <w:rPr>
                <w:bCs/>
                <w:sz w:val="22"/>
                <w:szCs w:val="22"/>
              </w:rPr>
              <w:lastRenderedPageBreak/>
              <w:t>интеграции и внешнеэкономической деятельности.</w:t>
            </w:r>
          </w:p>
        </w:tc>
      </w:tr>
      <w:tr w:rsidR="00FF791E" w:rsidRPr="007032A4" w:rsidTr="00D47517">
        <w:tc>
          <w:tcPr>
            <w:tcW w:w="2875" w:type="pct"/>
          </w:tcPr>
          <w:p w:rsidR="00FF791E" w:rsidRPr="007032A4" w:rsidRDefault="00FF791E" w:rsidP="00C134EB">
            <w:pPr>
              <w:autoSpaceDE w:val="0"/>
              <w:autoSpaceDN w:val="0"/>
              <w:adjustRightInd w:val="0"/>
              <w:jc w:val="both"/>
              <w:rPr>
                <w:sz w:val="22"/>
                <w:szCs w:val="22"/>
              </w:rPr>
            </w:pPr>
            <w:r w:rsidRPr="007032A4">
              <w:rPr>
                <w:b/>
                <w:bCs/>
                <w:sz w:val="22"/>
                <w:szCs w:val="22"/>
              </w:rPr>
              <w:lastRenderedPageBreak/>
              <w:t>Наличие развитого многоотраслевого экономического комплекса с развитым промышленным, сельскохозяйственным и научно-</w:t>
            </w:r>
            <w:r w:rsidRPr="007032A4">
              <w:rPr>
                <w:b/>
                <w:sz w:val="22"/>
                <w:szCs w:val="22"/>
              </w:rPr>
              <w:t>образовательным потенциалом</w:t>
            </w:r>
          </w:p>
        </w:tc>
        <w:tc>
          <w:tcPr>
            <w:tcW w:w="2125" w:type="pct"/>
          </w:tcPr>
          <w:p w:rsidR="00FF791E" w:rsidRPr="007032A4" w:rsidRDefault="00FF791E" w:rsidP="00C134EB">
            <w:pPr>
              <w:autoSpaceDE w:val="0"/>
              <w:autoSpaceDN w:val="0"/>
              <w:adjustRightInd w:val="0"/>
              <w:jc w:val="both"/>
              <w:rPr>
                <w:b/>
                <w:bCs/>
                <w:sz w:val="22"/>
                <w:szCs w:val="22"/>
              </w:rPr>
            </w:pPr>
            <w:r w:rsidRPr="007032A4">
              <w:rPr>
                <w:sz w:val="22"/>
                <w:szCs w:val="22"/>
              </w:rPr>
              <w:t>Город Гатчина обладает развитым</w:t>
            </w:r>
            <w:r w:rsidRPr="007032A4">
              <w:rPr>
                <w:b/>
                <w:sz w:val="22"/>
                <w:szCs w:val="22"/>
              </w:rPr>
              <w:t xml:space="preserve"> промышленным и научным потенциалом</w:t>
            </w:r>
          </w:p>
        </w:tc>
      </w:tr>
      <w:tr w:rsidR="00FF791E" w:rsidRPr="007032A4" w:rsidTr="00D47517">
        <w:tc>
          <w:tcPr>
            <w:tcW w:w="2875" w:type="pct"/>
          </w:tcPr>
          <w:p w:rsidR="00FF791E" w:rsidRPr="007032A4" w:rsidRDefault="00FF791E" w:rsidP="00B00573">
            <w:pPr>
              <w:autoSpaceDE w:val="0"/>
              <w:autoSpaceDN w:val="0"/>
              <w:adjustRightInd w:val="0"/>
              <w:jc w:val="both"/>
              <w:rPr>
                <w:bCs/>
                <w:sz w:val="22"/>
                <w:szCs w:val="22"/>
              </w:rPr>
            </w:pPr>
            <w:r w:rsidRPr="007032A4">
              <w:rPr>
                <w:b/>
                <w:bCs/>
                <w:sz w:val="22"/>
                <w:szCs w:val="22"/>
              </w:rPr>
              <w:t>Наличие рекреационных ресурсов для развити</w:t>
            </w:r>
            <w:r w:rsidR="00B00573" w:rsidRPr="007032A4">
              <w:rPr>
                <w:b/>
                <w:bCs/>
                <w:sz w:val="22"/>
                <w:szCs w:val="22"/>
              </w:rPr>
              <w:t>я</w:t>
            </w:r>
            <w:r w:rsidRPr="007032A4">
              <w:rPr>
                <w:b/>
                <w:bCs/>
                <w:sz w:val="22"/>
                <w:szCs w:val="22"/>
              </w:rPr>
              <w:t xml:space="preserve"> турист</w:t>
            </w:r>
            <w:r w:rsidR="00B00573" w:rsidRPr="007032A4">
              <w:rPr>
                <w:b/>
                <w:bCs/>
                <w:sz w:val="22"/>
                <w:szCs w:val="22"/>
              </w:rPr>
              <w:t>с</w:t>
            </w:r>
            <w:r w:rsidRPr="007032A4">
              <w:rPr>
                <w:b/>
                <w:bCs/>
                <w:sz w:val="22"/>
                <w:szCs w:val="22"/>
              </w:rPr>
              <w:t xml:space="preserve">ко-рекреационного комплекса </w:t>
            </w:r>
            <w:r w:rsidRPr="007032A4">
              <w:rPr>
                <w:bCs/>
                <w:sz w:val="22"/>
                <w:szCs w:val="22"/>
              </w:rPr>
              <w:t>регионального значения: экологическая чистота, наличие обширных природоохранных зон, туристская привлекательность живописных ландшафтов</w:t>
            </w:r>
          </w:p>
        </w:tc>
        <w:tc>
          <w:tcPr>
            <w:tcW w:w="2125" w:type="pct"/>
          </w:tcPr>
          <w:p w:rsidR="00FF791E" w:rsidRPr="007032A4" w:rsidRDefault="00FF791E" w:rsidP="00C134EB">
            <w:pPr>
              <w:autoSpaceDE w:val="0"/>
              <w:autoSpaceDN w:val="0"/>
              <w:adjustRightInd w:val="0"/>
              <w:jc w:val="both"/>
              <w:rPr>
                <w:b/>
                <w:bCs/>
                <w:sz w:val="22"/>
                <w:szCs w:val="22"/>
              </w:rPr>
            </w:pPr>
            <w:proofErr w:type="gramStart"/>
            <w:r w:rsidRPr="007032A4">
              <w:rPr>
                <w:sz w:val="22"/>
                <w:szCs w:val="22"/>
              </w:rPr>
              <w:t>Город Гатчина обладает уникальными туристскими ресурсами:</w:t>
            </w:r>
            <w:r w:rsidRPr="007032A4">
              <w:rPr>
                <w:b/>
                <w:bCs/>
                <w:sz w:val="22"/>
                <w:szCs w:val="22"/>
              </w:rPr>
              <w:t xml:space="preserve"> наличие объектов культурного наследия для развития туристского центра регионального уровня</w:t>
            </w:r>
            <w:r w:rsidR="008E72A8" w:rsidRPr="007032A4">
              <w:rPr>
                <w:b/>
                <w:bCs/>
                <w:sz w:val="22"/>
                <w:szCs w:val="22"/>
              </w:rPr>
              <w:t>, в том числе включенные в список ЮНЕСКО</w:t>
            </w:r>
            <w:r w:rsidRPr="007032A4">
              <w:rPr>
                <w:bCs/>
                <w:sz w:val="22"/>
                <w:szCs w:val="22"/>
              </w:rPr>
              <w:t>.</w:t>
            </w:r>
            <w:proofErr w:type="gramEnd"/>
            <w:r w:rsidRPr="007032A4">
              <w:rPr>
                <w:bCs/>
                <w:sz w:val="22"/>
                <w:szCs w:val="22"/>
              </w:rPr>
              <w:t xml:space="preserve"> Гатчина - город-музей, система парков и уникальных памятников архитектуры, неотъемлемая часть туристско-рекреационного потенциала Санкт-Петербургской агломерации.</w:t>
            </w:r>
          </w:p>
        </w:tc>
      </w:tr>
      <w:tr w:rsidR="00FF791E" w:rsidRPr="007032A4" w:rsidTr="00D47517">
        <w:tc>
          <w:tcPr>
            <w:tcW w:w="2875" w:type="pct"/>
          </w:tcPr>
          <w:p w:rsidR="00FF791E" w:rsidRPr="007032A4" w:rsidRDefault="00FF791E" w:rsidP="00C134EB">
            <w:pPr>
              <w:autoSpaceDE w:val="0"/>
              <w:autoSpaceDN w:val="0"/>
              <w:adjustRightInd w:val="0"/>
              <w:jc w:val="both"/>
              <w:rPr>
                <w:sz w:val="22"/>
                <w:szCs w:val="22"/>
              </w:rPr>
            </w:pPr>
            <w:r w:rsidRPr="007032A4">
              <w:rPr>
                <w:b/>
                <w:bCs/>
                <w:sz w:val="22"/>
                <w:szCs w:val="22"/>
              </w:rPr>
              <w:t>Наличие земельных ресурсов:</w:t>
            </w:r>
            <w:r w:rsidRPr="007032A4">
              <w:rPr>
                <w:bCs/>
                <w:sz w:val="22"/>
                <w:szCs w:val="22"/>
              </w:rPr>
              <w:t xml:space="preserve"> </w:t>
            </w:r>
            <w:r w:rsidR="00706571" w:rsidRPr="007032A4">
              <w:rPr>
                <w:bCs/>
                <w:sz w:val="22"/>
                <w:szCs w:val="22"/>
              </w:rPr>
              <w:t>на территории</w:t>
            </w:r>
            <w:r w:rsidRPr="007032A4">
              <w:rPr>
                <w:sz w:val="22"/>
                <w:szCs w:val="22"/>
              </w:rPr>
              <w:t xml:space="preserve"> Гатчинск</w:t>
            </w:r>
            <w:r w:rsidR="00706571" w:rsidRPr="007032A4">
              <w:rPr>
                <w:sz w:val="22"/>
                <w:szCs w:val="22"/>
              </w:rPr>
              <w:t>ого</w:t>
            </w:r>
            <w:r w:rsidRPr="007032A4">
              <w:rPr>
                <w:sz w:val="22"/>
                <w:szCs w:val="22"/>
              </w:rPr>
              <w:t xml:space="preserve"> муниципальн</w:t>
            </w:r>
            <w:r w:rsidR="00706571" w:rsidRPr="007032A4">
              <w:rPr>
                <w:sz w:val="22"/>
                <w:szCs w:val="22"/>
              </w:rPr>
              <w:t>ого</w:t>
            </w:r>
            <w:r w:rsidRPr="007032A4">
              <w:rPr>
                <w:sz w:val="22"/>
                <w:szCs w:val="22"/>
              </w:rPr>
              <w:t xml:space="preserve"> район</w:t>
            </w:r>
            <w:r w:rsidR="00706571" w:rsidRPr="007032A4">
              <w:rPr>
                <w:sz w:val="22"/>
                <w:szCs w:val="22"/>
              </w:rPr>
              <w:t>а</w:t>
            </w:r>
            <w:r w:rsidRPr="007032A4">
              <w:rPr>
                <w:sz w:val="22"/>
                <w:szCs w:val="22"/>
              </w:rPr>
              <w:t xml:space="preserve"> </w:t>
            </w:r>
            <w:r w:rsidR="00706571" w:rsidRPr="007032A4">
              <w:rPr>
                <w:b/>
                <w:sz w:val="22"/>
                <w:szCs w:val="22"/>
              </w:rPr>
              <w:t>р</w:t>
            </w:r>
            <w:r w:rsidRPr="007032A4">
              <w:rPr>
                <w:b/>
                <w:sz w:val="22"/>
                <w:szCs w:val="22"/>
              </w:rPr>
              <w:t>еализ</w:t>
            </w:r>
            <w:r w:rsidR="00706571" w:rsidRPr="007032A4">
              <w:rPr>
                <w:b/>
                <w:sz w:val="22"/>
                <w:szCs w:val="22"/>
              </w:rPr>
              <w:t>уются</w:t>
            </w:r>
            <w:r w:rsidRPr="007032A4">
              <w:rPr>
                <w:b/>
                <w:sz w:val="22"/>
                <w:szCs w:val="22"/>
              </w:rPr>
              <w:t xml:space="preserve"> проект</w:t>
            </w:r>
            <w:r w:rsidR="00706571" w:rsidRPr="007032A4">
              <w:rPr>
                <w:b/>
                <w:sz w:val="22"/>
                <w:szCs w:val="22"/>
              </w:rPr>
              <w:t>ы</w:t>
            </w:r>
            <w:r w:rsidRPr="007032A4">
              <w:rPr>
                <w:b/>
                <w:sz w:val="22"/>
                <w:szCs w:val="22"/>
              </w:rPr>
              <w:t xml:space="preserve"> по освоению свободных инвестиционных площадок</w:t>
            </w:r>
            <w:r w:rsidRPr="007032A4">
              <w:rPr>
                <w:sz w:val="22"/>
                <w:szCs w:val="22"/>
              </w:rPr>
              <w:t xml:space="preserve"> (регионального и районного значения): </w:t>
            </w:r>
          </w:p>
          <w:p w:rsidR="00FF791E" w:rsidRPr="007032A4" w:rsidRDefault="00FF791E" w:rsidP="00C134EB">
            <w:pPr>
              <w:pStyle w:val="affff3"/>
              <w:autoSpaceDE w:val="0"/>
              <w:autoSpaceDN w:val="0"/>
              <w:adjustRightInd w:val="0"/>
              <w:jc w:val="both"/>
              <w:rPr>
                <w:sz w:val="22"/>
                <w:szCs w:val="22"/>
              </w:rPr>
            </w:pPr>
            <w:r w:rsidRPr="007032A4">
              <w:rPr>
                <w:sz w:val="22"/>
                <w:szCs w:val="22"/>
              </w:rPr>
              <w:t>- Индустриальный парк «</w:t>
            </w:r>
            <w:proofErr w:type="spellStart"/>
            <w:r w:rsidRPr="007032A4">
              <w:rPr>
                <w:sz w:val="22"/>
                <w:szCs w:val="22"/>
              </w:rPr>
              <w:t>Дони-Верево</w:t>
            </w:r>
            <w:proofErr w:type="spellEnd"/>
            <w:r w:rsidRPr="007032A4">
              <w:rPr>
                <w:sz w:val="22"/>
                <w:szCs w:val="22"/>
              </w:rPr>
              <w:t xml:space="preserve">»; </w:t>
            </w:r>
          </w:p>
          <w:p w:rsidR="00FF791E" w:rsidRPr="007032A4" w:rsidRDefault="00FF791E" w:rsidP="00C134EB">
            <w:pPr>
              <w:pStyle w:val="affff3"/>
              <w:autoSpaceDE w:val="0"/>
              <w:autoSpaceDN w:val="0"/>
              <w:adjustRightInd w:val="0"/>
              <w:jc w:val="both"/>
              <w:rPr>
                <w:sz w:val="22"/>
                <w:szCs w:val="22"/>
              </w:rPr>
            </w:pPr>
            <w:r w:rsidRPr="007032A4">
              <w:rPr>
                <w:sz w:val="22"/>
                <w:szCs w:val="22"/>
              </w:rPr>
              <w:t>- Индустриальный парк «</w:t>
            </w:r>
            <w:proofErr w:type="spellStart"/>
            <w:r w:rsidRPr="007032A4">
              <w:rPr>
                <w:sz w:val="22"/>
                <w:szCs w:val="22"/>
              </w:rPr>
              <w:t>Мариенбург</w:t>
            </w:r>
            <w:proofErr w:type="spellEnd"/>
            <w:r w:rsidRPr="007032A4">
              <w:rPr>
                <w:sz w:val="22"/>
                <w:szCs w:val="22"/>
              </w:rPr>
              <w:t xml:space="preserve">»; </w:t>
            </w:r>
          </w:p>
          <w:p w:rsidR="00FF791E" w:rsidRPr="007032A4" w:rsidRDefault="00FF791E" w:rsidP="00C134EB">
            <w:pPr>
              <w:pStyle w:val="affff3"/>
              <w:autoSpaceDE w:val="0"/>
              <w:autoSpaceDN w:val="0"/>
              <w:adjustRightInd w:val="0"/>
              <w:jc w:val="both"/>
              <w:rPr>
                <w:sz w:val="22"/>
                <w:szCs w:val="22"/>
              </w:rPr>
            </w:pPr>
            <w:r w:rsidRPr="007032A4">
              <w:rPr>
                <w:sz w:val="22"/>
                <w:szCs w:val="22"/>
              </w:rPr>
              <w:t xml:space="preserve">- </w:t>
            </w:r>
            <w:proofErr w:type="spellStart"/>
            <w:r w:rsidRPr="007032A4">
              <w:rPr>
                <w:sz w:val="22"/>
                <w:szCs w:val="22"/>
              </w:rPr>
              <w:t>Промзона</w:t>
            </w:r>
            <w:proofErr w:type="spellEnd"/>
            <w:r w:rsidRPr="007032A4">
              <w:rPr>
                <w:sz w:val="22"/>
                <w:szCs w:val="22"/>
              </w:rPr>
              <w:t xml:space="preserve"> №3 г. Коммунар; </w:t>
            </w:r>
          </w:p>
          <w:p w:rsidR="00FF791E" w:rsidRPr="007032A4" w:rsidRDefault="00FF791E" w:rsidP="00C134EB">
            <w:pPr>
              <w:pStyle w:val="affff3"/>
              <w:autoSpaceDE w:val="0"/>
              <w:autoSpaceDN w:val="0"/>
              <w:adjustRightInd w:val="0"/>
              <w:jc w:val="both"/>
              <w:rPr>
                <w:sz w:val="22"/>
                <w:szCs w:val="22"/>
              </w:rPr>
            </w:pPr>
            <w:r w:rsidRPr="007032A4">
              <w:rPr>
                <w:sz w:val="22"/>
                <w:szCs w:val="22"/>
              </w:rPr>
              <w:t>- Коммунально-складская зона «</w:t>
            </w:r>
            <w:proofErr w:type="spellStart"/>
            <w:proofErr w:type="gramStart"/>
            <w:r w:rsidRPr="007032A4">
              <w:rPr>
                <w:sz w:val="22"/>
                <w:szCs w:val="22"/>
              </w:rPr>
              <w:t>Торфяное-Пригородный</w:t>
            </w:r>
            <w:proofErr w:type="spellEnd"/>
            <w:proofErr w:type="gramEnd"/>
            <w:r w:rsidRPr="007032A4">
              <w:rPr>
                <w:sz w:val="22"/>
                <w:szCs w:val="22"/>
              </w:rPr>
              <w:t xml:space="preserve">» (южная и северная части); </w:t>
            </w:r>
          </w:p>
          <w:p w:rsidR="00FF791E" w:rsidRPr="007032A4" w:rsidRDefault="00FF791E" w:rsidP="00C134EB">
            <w:pPr>
              <w:pStyle w:val="affff3"/>
              <w:autoSpaceDE w:val="0"/>
              <w:autoSpaceDN w:val="0"/>
              <w:adjustRightInd w:val="0"/>
              <w:jc w:val="both"/>
              <w:rPr>
                <w:sz w:val="22"/>
                <w:szCs w:val="22"/>
              </w:rPr>
            </w:pPr>
            <w:r w:rsidRPr="007032A4">
              <w:rPr>
                <w:sz w:val="22"/>
                <w:szCs w:val="22"/>
              </w:rPr>
              <w:t>- Промышленная зона «</w:t>
            </w:r>
            <w:proofErr w:type="spellStart"/>
            <w:r w:rsidRPr="007032A4">
              <w:rPr>
                <w:sz w:val="22"/>
                <w:szCs w:val="22"/>
              </w:rPr>
              <w:t>Войсковицы</w:t>
            </w:r>
            <w:proofErr w:type="spellEnd"/>
            <w:r w:rsidRPr="007032A4">
              <w:rPr>
                <w:sz w:val="22"/>
                <w:szCs w:val="22"/>
              </w:rPr>
              <w:t xml:space="preserve">»; </w:t>
            </w:r>
          </w:p>
          <w:p w:rsidR="00FF791E" w:rsidRPr="007032A4" w:rsidRDefault="00FF791E" w:rsidP="00C134EB">
            <w:pPr>
              <w:pStyle w:val="affff3"/>
              <w:autoSpaceDE w:val="0"/>
              <w:autoSpaceDN w:val="0"/>
              <w:adjustRightInd w:val="0"/>
              <w:jc w:val="both"/>
              <w:rPr>
                <w:sz w:val="22"/>
                <w:szCs w:val="22"/>
              </w:rPr>
            </w:pPr>
            <w:r w:rsidRPr="007032A4">
              <w:rPr>
                <w:sz w:val="22"/>
                <w:szCs w:val="22"/>
              </w:rPr>
              <w:t>- Промышленная зона «</w:t>
            </w:r>
            <w:proofErr w:type="spellStart"/>
            <w:r w:rsidRPr="007032A4">
              <w:rPr>
                <w:sz w:val="22"/>
                <w:szCs w:val="22"/>
              </w:rPr>
              <w:t>Кобралово</w:t>
            </w:r>
            <w:proofErr w:type="spellEnd"/>
            <w:r w:rsidRPr="007032A4">
              <w:rPr>
                <w:sz w:val="22"/>
                <w:szCs w:val="22"/>
              </w:rPr>
              <w:t xml:space="preserve">»; </w:t>
            </w:r>
          </w:p>
          <w:p w:rsidR="00FF791E" w:rsidRPr="007032A4" w:rsidRDefault="00FF791E" w:rsidP="00C134EB">
            <w:pPr>
              <w:pStyle w:val="affff3"/>
              <w:autoSpaceDE w:val="0"/>
              <w:autoSpaceDN w:val="0"/>
              <w:adjustRightInd w:val="0"/>
              <w:jc w:val="both"/>
              <w:rPr>
                <w:sz w:val="22"/>
                <w:szCs w:val="22"/>
              </w:rPr>
            </w:pPr>
            <w:r w:rsidRPr="007032A4">
              <w:rPr>
                <w:sz w:val="22"/>
                <w:szCs w:val="22"/>
              </w:rPr>
              <w:t xml:space="preserve">- Рекреационная зона под строительство </w:t>
            </w:r>
            <w:proofErr w:type="gramStart"/>
            <w:r w:rsidRPr="007032A4">
              <w:rPr>
                <w:sz w:val="22"/>
                <w:szCs w:val="22"/>
              </w:rPr>
              <w:t>гольф-клуба</w:t>
            </w:r>
            <w:proofErr w:type="gramEnd"/>
            <w:r w:rsidRPr="007032A4">
              <w:rPr>
                <w:sz w:val="22"/>
                <w:szCs w:val="22"/>
              </w:rPr>
              <w:t xml:space="preserve"> в д. </w:t>
            </w:r>
            <w:proofErr w:type="spellStart"/>
            <w:r w:rsidRPr="007032A4">
              <w:rPr>
                <w:sz w:val="22"/>
                <w:szCs w:val="22"/>
              </w:rPr>
              <w:t>Красницы</w:t>
            </w:r>
            <w:proofErr w:type="spellEnd"/>
            <w:r w:rsidRPr="007032A4">
              <w:rPr>
                <w:sz w:val="22"/>
                <w:szCs w:val="22"/>
              </w:rPr>
              <w:t>.</w:t>
            </w:r>
          </w:p>
        </w:tc>
        <w:tc>
          <w:tcPr>
            <w:tcW w:w="2125" w:type="pct"/>
          </w:tcPr>
          <w:p w:rsidR="00FF791E" w:rsidRPr="007032A4" w:rsidRDefault="00FF791E" w:rsidP="00C134EB">
            <w:pPr>
              <w:autoSpaceDE w:val="0"/>
              <w:autoSpaceDN w:val="0"/>
              <w:adjustRightInd w:val="0"/>
              <w:jc w:val="both"/>
              <w:rPr>
                <w:b/>
                <w:bCs/>
                <w:sz w:val="22"/>
                <w:szCs w:val="22"/>
              </w:rPr>
            </w:pPr>
            <w:r w:rsidRPr="007032A4">
              <w:rPr>
                <w:b/>
                <w:bCs/>
                <w:sz w:val="22"/>
                <w:szCs w:val="22"/>
              </w:rPr>
              <w:t>Высокий уровень развития сферы услуг</w:t>
            </w:r>
            <w:r w:rsidRPr="007032A4">
              <w:rPr>
                <w:bCs/>
                <w:sz w:val="22"/>
                <w:szCs w:val="22"/>
              </w:rPr>
              <w:t>, Гатчина является крупным центром обслуживания регионального уровня</w:t>
            </w:r>
          </w:p>
        </w:tc>
      </w:tr>
    </w:tbl>
    <w:p w:rsidR="00C059F5" w:rsidRPr="007032A4" w:rsidRDefault="00C059F5" w:rsidP="00C059F5">
      <w:pPr>
        <w:ind w:firstLine="397"/>
        <w:jc w:val="both"/>
      </w:pPr>
      <w:r w:rsidRPr="007032A4">
        <w:t xml:space="preserve">В средне- и долгосрочной перспективе успешность конкуренции между территориями в рамках Санкт-Петербургской агломерации, которые обладают во многом схожими характеристиками, будет определяться качеством человеческих ресурсов, близостью к рынкам сбыта и центру управления, обеспеченностью инфраструктурой и эффективностью системы местного самоуправления. </w:t>
      </w:r>
      <w:proofErr w:type="gramStart"/>
      <w:r w:rsidRPr="007032A4">
        <w:t>Важное значение</w:t>
      </w:r>
      <w:proofErr w:type="gramEnd"/>
      <w:r w:rsidRPr="007032A4">
        <w:t xml:space="preserve"> имеют управленческие решения, связанные с привлечением на территорию инвесторов и новых производств. Однако дальнейшему экономическому росту могут помешать инфраструктурные ограничения.</w:t>
      </w:r>
    </w:p>
    <w:p w:rsidR="00C059F5" w:rsidRPr="007032A4" w:rsidRDefault="00C059F5" w:rsidP="00C059F5">
      <w:pPr>
        <w:ind w:firstLine="397"/>
        <w:jc w:val="both"/>
      </w:pPr>
      <w:r w:rsidRPr="007032A4">
        <w:t>В стратегической перспективе важнейшим конкурентным преимуществом станет привлечение и развитие человеческих ресурсов, которое может быть обеспечено только высоким качеством жизни, качеством образовательных, оздоровительных, туристических и иных услуг для постоянного и сезонного населения, туристов.</w:t>
      </w:r>
    </w:p>
    <w:p w:rsidR="00C059F5" w:rsidRPr="007032A4" w:rsidRDefault="00C059F5" w:rsidP="00C059F5">
      <w:pPr>
        <w:ind w:firstLine="397"/>
        <w:jc w:val="both"/>
      </w:pPr>
      <w:r w:rsidRPr="007032A4">
        <w:t>Для Гатчинского муниципального района, обладающего существенным научно-техническим потенциалом, ориентация на высокие стандарты качества жизни является одним из важнейших условий для перехода к инновационному этапу развития. Создание территорий с высоким качеством среды проживания, отдыха, работы и качеством жизни будет решающим фактором перспективы социально-экономического развития.</w:t>
      </w:r>
    </w:p>
    <w:p w:rsidR="00FF791E" w:rsidRPr="007032A4" w:rsidRDefault="00FF791E" w:rsidP="00C134EB">
      <w:pPr>
        <w:ind w:firstLine="397"/>
        <w:jc w:val="both"/>
      </w:pPr>
    </w:p>
    <w:p w:rsidR="00FF791E" w:rsidRPr="007032A4" w:rsidRDefault="00FF791E" w:rsidP="005C1821">
      <w:pPr>
        <w:pStyle w:val="2"/>
        <w:numPr>
          <w:ilvl w:val="1"/>
          <w:numId w:val="32"/>
        </w:numPr>
        <w:spacing w:before="0" w:after="0"/>
      </w:pPr>
      <w:bookmarkStart w:id="41" w:name="_Toc425931024"/>
      <w:bookmarkStart w:id="42" w:name="_Toc431923082"/>
      <w:bookmarkStart w:id="43" w:name="_Toc437600973"/>
      <w:r w:rsidRPr="007032A4">
        <w:t>Анализ внешней среды</w:t>
      </w:r>
      <w:bookmarkEnd w:id="41"/>
      <w:bookmarkEnd w:id="42"/>
      <w:bookmarkEnd w:id="43"/>
    </w:p>
    <w:p w:rsidR="00FF791E" w:rsidRPr="007032A4" w:rsidRDefault="00FF791E" w:rsidP="005C1821">
      <w:pPr>
        <w:pStyle w:val="30"/>
        <w:numPr>
          <w:ilvl w:val="2"/>
          <w:numId w:val="34"/>
        </w:numPr>
        <w:spacing w:before="0" w:after="0"/>
      </w:pPr>
      <w:bookmarkStart w:id="44" w:name="_Toc431923084"/>
      <w:bookmarkStart w:id="45" w:name="_Toc437600974"/>
      <w:r w:rsidRPr="007032A4">
        <w:t>Изменения внешнеэкономических условий и трендов социально-экономического развития</w:t>
      </w:r>
      <w:bookmarkEnd w:id="44"/>
      <w:bookmarkEnd w:id="45"/>
    </w:p>
    <w:p w:rsidR="00FF791E" w:rsidRPr="007032A4" w:rsidRDefault="00FF791E" w:rsidP="00C134EB">
      <w:pPr>
        <w:pStyle w:val="29"/>
        <w:widowControl w:val="0"/>
        <w:spacing w:after="0" w:line="240" w:lineRule="auto"/>
        <w:ind w:left="0" w:firstLine="709"/>
        <w:jc w:val="both"/>
        <w:rPr>
          <w:u w:val="single"/>
        </w:rPr>
      </w:pPr>
      <w:r w:rsidRPr="007032A4">
        <w:rPr>
          <w:u w:val="single"/>
        </w:rPr>
        <w:t>Важнейшие социально-экономические изменения, произошедшие в стране за последнее время:</w:t>
      </w:r>
    </w:p>
    <w:p w:rsidR="00FF791E" w:rsidRPr="007032A4" w:rsidRDefault="00FF791E" w:rsidP="005C1821">
      <w:pPr>
        <w:pStyle w:val="affff3"/>
        <w:numPr>
          <w:ilvl w:val="0"/>
          <w:numId w:val="21"/>
        </w:numPr>
        <w:shd w:val="clear" w:color="auto" w:fill="FFFFFF"/>
        <w:jc w:val="both"/>
      </w:pPr>
      <w:proofErr w:type="gramStart"/>
      <w:r w:rsidRPr="007032A4">
        <w:t xml:space="preserve">Особенностью современного этапа социально-экономического развития становится </w:t>
      </w:r>
      <w:r w:rsidRPr="007032A4">
        <w:rPr>
          <w:b/>
        </w:rPr>
        <w:t>широкое применение информационных технологий</w:t>
      </w:r>
      <w:r w:rsidRPr="007032A4">
        <w:t xml:space="preserve"> как </w:t>
      </w:r>
      <w:r w:rsidRPr="007032A4">
        <w:rPr>
          <w:b/>
        </w:rPr>
        <w:t xml:space="preserve">в экономической и </w:t>
      </w:r>
      <w:r w:rsidRPr="007032A4">
        <w:rPr>
          <w:b/>
        </w:rPr>
        <w:lastRenderedPageBreak/>
        <w:t>социальной сферах</w:t>
      </w:r>
      <w:r w:rsidRPr="007032A4">
        <w:t xml:space="preserve"> жизни, так и в системе управления; на государственном уровне происходит </w:t>
      </w:r>
      <w:r w:rsidRPr="007032A4">
        <w:rPr>
          <w:iCs/>
        </w:rPr>
        <w:t>формирование новой модели роста с новыми приоритетами, новыми вызовами и подходами к решению проблем социально-экономического развития</w:t>
      </w:r>
      <w:r w:rsidRPr="007032A4">
        <w:t>.</w:t>
      </w:r>
      <w:proofErr w:type="gramEnd"/>
    </w:p>
    <w:p w:rsidR="00FF791E" w:rsidRPr="007032A4" w:rsidRDefault="00FF791E" w:rsidP="005C1821">
      <w:pPr>
        <w:pStyle w:val="affff3"/>
        <w:numPr>
          <w:ilvl w:val="0"/>
          <w:numId w:val="21"/>
        </w:numPr>
        <w:shd w:val="clear" w:color="auto" w:fill="FFFFFF"/>
        <w:jc w:val="both"/>
      </w:pPr>
      <w:r w:rsidRPr="007032A4">
        <w:rPr>
          <w:b/>
        </w:rPr>
        <w:t>Внедрение современных кластерных подходов</w:t>
      </w:r>
      <w:r w:rsidRPr="007032A4">
        <w:t xml:space="preserve"> в планировании развития экономического потенциала, а также отсутствие общих подходов к кластерной политике. Одним из ключевых механизмов в достижении Россией высоких темпов экономического роста становится кластерная политика. Кластерное развитие предусмотрено в рамках совершенствования промышленной политики РФ. Поручением Председателя Правительства Российской Федерации от 28.08.2012 № ДМ-П8-5060 был утвержден перечень инновационных территориальных кластеров, в состав которого вошел кластер, формируемый на территории Санкт-Петербурга и Ленинградской области – «Кластер медицинской, фармацевтической промышленности, радиационных технологий».</w:t>
      </w:r>
    </w:p>
    <w:p w:rsidR="00FF791E" w:rsidRPr="007032A4" w:rsidRDefault="00FF791E" w:rsidP="005C1821">
      <w:pPr>
        <w:pStyle w:val="affff3"/>
        <w:numPr>
          <w:ilvl w:val="0"/>
          <w:numId w:val="21"/>
        </w:numPr>
        <w:shd w:val="clear" w:color="auto" w:fill="FFFFFF"/>
        <w:jc w:val="both"/>
      </w:pPr>
      <w:r w:rsidRPr="007032A4">
        <w:t xml:space="preserve">Внедрение современных </w:t>
      </w:r>
      <w:r w:rsidRPr="007032A4">
        <w:rPr>
          <w:b/>
        </w:rPr>
        <w:t>механизмов государственно-частного партнерства</w:t>
      </w:r>
      <w:r w:rsidRPr="007032A4">
        <w:t xml:space="preserve"> как одного из ключевых механизмов реализации проектов, ориентированных на повышение качества жизни населения, в том числе в сферах здравоохранения, комплексного жилищного строительства, развитии инфраструктуры транспортного комплекса.</w:t>
      </w:r>
    </w:p>
    <w:p w:rsidR="00FF791E" w:rsidRPr="007032A4" w:rsidRDefault="00FF791E" w:rsidP="005C1821">
      <w:pPr>
        <w:pStyle w:val="affff3"/>
        <w:numPr>
          <w:ilvl w:val="0"/>
          <w:numId w:val="21"/>
        </w:numPr>
        <w:shd w:val="clear" w:color="auto" w:fill="FFFFFF"/>
        <w:jc w:val="both"/>
      </w:pPr>
      <w:r w:rsidRPr="007032A4">
        <w:t xml:space="preserve">В условиях </w:t>
      </w:r>
      <w:r w:rsidRPr="007032A4">
        <w:rPr>
          <w:b/>
        </w:rPr>
        <w:t>вхождения России в ВТО и международных санкций</w:t>
      </w:r>
      <w:r w:rsidRPr="007032A4">
        <w:t xml:space="preserve"> формирование условий для поддержания наметившегося экономического роста в РФ диктует новые условия: усиление международной конкуренции, что осложняется </w:t>
      </w:r>
      <w:r w:rsidRPr="007032A4">
        <w:rPr>
          <w:iCs/>
        </w:rPr>
        <w:t>постоянными изменениями внешних и внутренних условий развития экономики страны</w:t>
      </w:r>
      <w:r w:rsidRPr="007032A4">
        <w:t xml:space="preserve">. </w:t>
      </w:r>
    </w:p>
    <w:p w:rsidR="00FF791E" w:rsidRPr="007032A4" w:rsidRDefault="00FF791E" w:rsidP="005C1821">
      <w:pPr>
        <w:pStyle w:val="affff3"/>
        <w:numPr>
          <w:ilvl w:val="0"/>
          <w:numId w:val="21"/>
        </w:numPr>
        <w:shd w:val="clear" w:color="auto" w:fill="FFFFFF"/>
        <w:jc w:val="both"/>
      </w:pPr>
      <w:proofErr w:type="gramStart"/>
      <w:r w:rsidRPr="007032A4">
        <w:t xml:space="preserve">Практика </w:t>
      </w:r>
      <w:r w:rsidRPr="007032A4">
        <w:rPr>
          <w:b/>
        </w:rPr>
        <w:t>внедрения инновационных подходов</w:t>
      </w:r>
      <w:r w:rsidRPr="007032A4">
        <w:t xml:space="preserve"> в экономике показала, что в нашей стране недостаточно просто создания площадок, программа создания технопарков в России не оправдала ожиданий, так как спрос на продукцию малых инновационных фирм со стороны крупного бизнеса оказался очень низким, что обусловлено, в первую очередь, ориентацией крупного бизнеса на рост оборота, а реализация </w:t>
      </w:r>
      <w:proofErr w:type="spellStart"/>
      <w:r w:rsidRPr="007032A4">
        <w:t>долгоокупаемых</w:t>
      </w:r>
      <w:proofErr w:type="spellEnd"/>
      <w:r w:rsidRPr="007032A4">
        <w:t xml:space="preserve"> проектов в условиях кризиса и неустойчивого развития экономики</w:t>
      </w:r>
      <w:proofErr w:type="gramEnd"/>
      <w:r w:rsidRPr="007032A4">
        <w:t xml:space="preserve"> рискованна. Отсутствие спроса на инновации со стороны крупного бизнеса требует поиска новых путей стимулирования повышения инновационной составляющей экономики с коммерциализацией инновационных разработок.</w:t>
      </w:r>
    </w:p>
    <w:p w:rsidR="00FF791E" w:rsidRPr="007032A4" w:rsidRDefault="00FF791E" w:rsidP="005C1821">
      <w:pPr>
        <w:pStyle w:val="affff3"/>
        <w:numPr>
          <w:ilvl w:val="0"/>
          <w:numId w:val="21"/>
        </w:numPr>
        <w:shd w:val="clear" w:color="auto" w:fill="FFFFFF"/>
        <w:jc w:val="both"/>
      </w:pPr>
      <w:r w:rsidRPr="007032A4">
        <w:t xml:space="preserve">В условиях </w:t>
      </w:r>
      <w:r w:rsidRPr="007032A4">
        <w:rPr>
          <w:b/>
        </w:rPr>
        <w:t>современных требований к уровню социальных услуг</w:t>
      </w:r>
      <w:r w:rsidRPr="007032A4">
        <w:t xml:space="preserve"> и производственного процесса сохраняются кадровые </w:t>
      </w:r>
      <w:proofErr w:type="gramStart"/>
      <w:r w:rsidRPr="007032A4">
        <w:t>проблемы</w:t>
      </w:r>
      <w:proofErr w:type="gramEnd"/>
      <w:r w:rsidRPr="007032A4">
        <w:t xml:space="preserve"> как по качеству трудовых ресурсов так и по их количеству.</w:t>
      </w:r>
    </w:p>
    <w:p w:rsidR="00FF791E" w:rsidRPr="007032A4" w:rsidRDefault="00FF791E" w:rsidP="005C1821">
      <w:pPr>
        <w:pStyle w:val="affff3"/>
        <w:numPr>
          <w:ilvl w:val="0"/>
          <w:numId w:val="21"/>
        </w:numPr>
        <w:shd w:val="clear" w:color="auto" w:fill="FFFFFF"/>
        <w:jc w:val="both"/>
      </w:pPr>
      <w:r w:rsidRPr="007032A4">
        <w:rPr>
          <w:b/>
        </w:rPr>
        <w:t>Пространственное развитие</w:t>
      </w:r>
      <w:r w:rsidRPr="007032A4">
        <w:t xml:space="preserve"> муниципальных районов Ленинградской области, граничащих с Санкт-Петербургом, происходит преимущественно экстенсивными способами, что отражается, в первую очередь, на нарастании инфраструктурных и экологических ограничений. </w:t>
      </w:r>
      <w:proofErr w:type="gramStart"/>
      <w:r w:rsidRPr="007032A4">
        <w:t xml:space="preserve">Ориентация на жителей Санкт-Петербурга и </w:t>
      </w:r>
      <w:r w:rsidR="00202651" w:rsidRPr="007032A4">
        <w:rPr>
          <w:b/>
        </w:rPr>
        <w:t>активизация</w:t>
      </w:r>
      <w:r w:rsidRPr="007032A4">
        <w:rPr>
          <w:b/>
        </w:rPr>
        <w:t xml:space="preserve"> развити</w:t>
      </w:r>
      <w:r w:rsidR="00202651" w:rsidRPr="007032A4">
        <w:rPr>
          <w:b/>
        </w:rPr>
        <w:t>я</w:t>
      </w:r>
      <w:r w:rsidRPr="007032A4">
        <w:rPr>
          <w:b/>
        </w:rPr>
        <w:t xml:space="preserve"> приграничных </w:t>
      </w:r>
      <w:r w:rsidR="00202651" w:rsidRPr="007032A4">
        <w:rPr>
          <w:b/>
        </w:rPr>
        <w:t xml:space="preserve">с Санкт-Петербургом </w:t>
      </w:r>
      <w:r w:rsidRPr="007032A4">
        <w:rPr>
          <w:b/>
        </w:rPr>
        <w:t>муниципальных районов</w:t>
      </w:r>
      <w:r w:rsidRPr="007032A4">
        <w:t xml:space="preserve"> генерирует ряд проблем их дальнейшего развития, в первую очередь связанных с неконтролируемым жилищным строительством, размывающим границы между двумя субъектами и создающим высокую нагрузку на инженерную, социальную инфраструктуры и сервисы.</w:t>
      </w:r>
      <w:proofErr w:type="gramEnd"/>
      <w:r w:rsidRPr="007032A4">
        <w:t xml:space="preserve"> Высокие темпы строительства значительно превосходят темпы развития инфраструктуры, что приводит к наращиванию дефицита в площадках, обеспеченных необходимой инфраструктурой для размещения новых производств.</w:t>
      </w:r>
    </w:p>
    <w:p w:rsidR="00FF791E" w:rsidRPr="007032A4" w:rsidRDefault="00FF791E" w:rsidP="005C1821">
      <w:pPr>
        <w:pStyle w:val="affff3"/>
        <w:numPr>
          <w:ilvl w:val="0"/>
          <w:numId w:val="21"/>
        </w:numPr>
        <w:shd w:val="clear" w:color="auto" w:fill="FFFFFF"/>
        <w:jc w:val="both"/>
      </w:pPr>
      <w:r w:rsidRPr="007032A4">
        <w:rPr>
          <w:b/>
        </w:rPr>
        <w:t>Сохранение проблем инфраструктурного обеспечения</w:t>
      </w:r>
      <w:r w:rsidRPr="007032A4">
        <w:t xml:space="preserve"> развития</w:t>
      </w:r>
      <w:r w:rsidR="00202651" w:rsidRPr="007032A4">
        <w:t>,</w:t>
      </w:r>
      <w:r w:rsidRPr="007032A4">
        <w:t xml:space="preserve"> особенно для сельской местности, характеризующееся высоким уровнем износа инженерных коммуникаций, жилого фонда, социальных объектов, дорожной инфраструктуры,</w:t>
      </w:r>
    </w:p>
    <w:p w:rsidR="00FF791E" w:rsidRPr="007032A4" w:rsidRDefault="00FF791E" w:rsidP="005C1821">
      <w:pPr>
        <w:pStyle w:val="29"/>
        <w:widowControl w:val="0"/>
        <w:numPr>
          <w:ilvl w:val="0"/>
          <w:numId w:val="21"/>
        </w:numPr>
        <w:spacing w:after="0" w:line="240" w:lineRule="auto"/>
        <w:jc w:val="both"/>
        <w:rPr>
          <w:iCs/>
        </w:rPr>
      </w:pPr>
      <w:r w:rsidRPr="007032A4">
        <w:rPr>
          <w:b/>
          <w:iCs/>
        </w:rPr>
        <w:t>Изменение федерального законодательства</w:t>
      </w:r>
      <w:r w:rsidRPr="007032A4">
        <w:rPr>
          <w:iCs/>
        </w:rPr>
        <w:t xml:space="preserve"> в сфере местного самоуправления, в том числе бюджетных отношений. </w:t>
      </w:r>
      <w:proofErr w:type="gramStart"/>
      <w:r w:rsidRPr="007032A4">
        <w:rPr>
          <w:iCs/>
        </w:rPr>
        <w:t xml:space="preserve">За последние 5 лет структура собственных доходов бюджета изменилась в связи с изменениями в федеральном и областном </w:t>
      </w:r>
      <w:r w:rsidRPr="007032A4">
        <w:rPr>
          <w:iCs/>
        </w:rPr>
        <w:lastRenderedPageBreak/>
        <w:t>законодательстве: рост поступлений по налогу на доходы физических лиц связан с увеличением норматива отчислений налога на доходы физических лиц взамен дотаций на выравнивание бюджетной обеспеченности муниципальных районов.</w:t>
      </w:r>
      <w:proofErr w:type="gramEnd"/>
      <w:r w:rsidRPr="007032A4">
        <w:rPr>
          <w:iCs/>
        </w:rPr>
        <w:t xml:space="preserve"> На муниципальный уровень были переданы нормативы отчислений по налогу на имущество организаций и налогу на совокупный доход, отмененные с 2014 года. Данный фактор играет важную роль в формировании устойчивой экономической базы, возможности </w:t>
      </w:r>
      <w:proofErr w:type="spellStart"/>
      <w:r w:rsidRPr="007032A4">
        <w:rPr>
          <w:iCs/>
        </w:rPr>
        <w:t>самообеспечения</w:t>
      </w:r>
      <w:proofErr w:type="spellEnd"/>
      <w:r w:rsidRPr="007032A4">
        <w:rPr>
          <w:iCs/>
        </w:rPr>
        <w:t xml:space="preserve"> территории финансовыми ресурсами, что отражается в бюджетном планировании.</w:t>
      </w:r>
    </w:p>
    <w:p w:rsidR="00FF791E" w:rsidRPr="007032A4" w:rsidRDefault="00FF791E" w:rsidP="005C1821">
      <w:pPr>
        <w:pStyle w:val="29"/>
        <w:widowControl w:val="0"/>
        <w:numPr>
          <w:ilvl w:val="0"/>
          <w:numId w:val="21"/>
        </w:numPr>
        <w:spacing w:after="0" w:line="240" w:lineRule="auto"/>
        <w:jc w:val="both"/>
        <w:rPr>
          <w:iCs/>
        </w:rPr>
      </w:pPr>
      <w:r w:rsidRPr="007032A4">
        <w:rPr>
          <w:b/>
          <w:iCs/>
        </w:rPr>
        <w:t>Государственная политика</w:t>
      </w:r>
      <w:r w:rsidRPr="007032A4">
        <w:rPr>
          <w:iCs/>
        </w:rPr>
        <w:t xml:space="preserve"> в сфере социально-экономического развития, реализация федеральных и региональных целевых программ, государственных программ в приоритетных сферах экономики и социального развития (в том числе государственные программы в социальных сферах, кластерная политика и др.).</w:t>
      </w:r>
    </w:p>
    <w:p w:rsidR="00FF791E" w:rsidRPr="007032A4" w:rsidRDefault="00FF791E" w:rsidP="005C1821">
      <w:pPr>
        <w:pStyle w:val="29"/>
        <w:widowControl w:val="0"/>
        <w:numPr>
          <w:ilvl w:val="0"/>
          <w:numId w:val="21"/>
        </w:numPr>
        <w:spacing w:after="0" w:line="240" w:lineRule="auto"/>
        <w:jc w:val="both"/>
        <w:rPr>
          <w:iCs/>
        </w:rPr>
      </w:pPr>
      <w:r w:rsidRPr="007032A4">
        <w:rPr>
          <w:b/>
          <w:iCs/>
        </w:rPr>
        <w:t>Влияние механизмов развития глобализации и рыночной экономики</w:t>
      </w:r>
      <w:r w:rsidRPr="007032A4">
        <w:rPr>
          <w:iCs/>
        </w:rPr>
        <w:t xml:space="preserve"> также отражаются на общих тенденциях и уровне развития всех сфер социально-экономического развития Гатчинского муниципального района, в том числе: развитие кризисных явлений в экономической сфере, международные санкции, динамика потребительского спроса и другие факторы.</w:t>
      </w:r>
    </w:p>
    <w:p w:rsidR="00FF791E" w:rsidRPr="007032A4" w:rsidRDefault="00FF791E" w:rsidP="00C134EB">
      <w:pPr>
        <w:pStyle w:val="affff3"/>
        <w:shd w:val="clear" w:color="auto" w:fill="FFFFFF"/>
        <w:ind w:left="757"/>
        <w:jc w:val="both"/>
      </w:pPr>
    </w:p>
    <w:p w:rsidR="00FF791E" w:rsidRPr="007032A4" w:rsidRDefault="00EE1B8F" w:rsidP="005C1821">
      <w:pPr>
        <w:pStyle w:val="30"/>
        <w:numPr>
          <w:ilvl w:val="2"/>
          <w:numId w:val="34"/>
        </w:numPr>
        <w:spacing w:before="0" w:after="0"/>
      </w:pPr>
      <w:bookmarkStart w:id="46" w:name="_Toc431923085"/>
      <w:bookmarkStart w:id="47" w:name="_Toc437600975"/>
      <w:r>
        <w:t xml:space="preserve"> </w:t>
      </w:r>
      <w:r w:rsidR="00FF791E" w:rsidRPr="007032A4">
        <w:t>Развитие Гатчинского муниципального района в условиях Санкт-Петербургской агломерации</w:t>
      </w:r>
      <w:bookmarkEnd w:id="46"/>
      <w:bookmarkEnd w:id="47"/>
    </w:p>
    <w:p w:rsidR="00FF791E" w:rsidRPr="007032A4" w:rsidRDefault="00FF791E" w:rsidP="00C134EB">
      <w:pPr>
        <w:pStyle w:val="29"/>
        <w:widowControl w:val="0"/>
        <w:spacing w:after="0" w:line="240" w:lineRule="auto"/>
        <w:ind w:left="0" w:firstLine="397"/>
        <w:jc w:val="both"/>
      </w:pPr>
      <w:r w:rsidRPr="007032A4">
        <w:t xml:space="preserve">Агломерационный путь развития – это естественный этап урбанизации и общая мировая тенденция последних десятилетий развития современного расселения территорий муниципалитетов, расположенных вокруг крупных мегаполисов. </w:t>
      </w:r>
      <w:r w:rsidRPr="007032A4">
        <w:rPr>
          <w:shd w:val="clear" w:color="auto" w:fill="FFFFFF"/>
        </w:rPr>
        <w:t xml:space="preserve">Формирование агломераций связано с тем, что </w:t>
      </w:r>
      <w:r w:rsidRPr="007032A4">
        <w:t xml:space="preserve">крупные города преобразуют территорию вокруг себя, оказывают непосредственное влияние на ее развитие, а малые города и сельские населенные пункты, попадая в зону их влияния, получают новые возможности развития. Формирование агломерации позволяет решить ряд проблем крупного города за счет его разгрузки и приблизить уровень развития окружающих поселений к </w:t>
      </w:r>
      <w:proofErr w:type="gramStart"/>
      <w:r w:rsidRPr="007032A4">
        <w:t>городскому</w:t>
      </w:r>
      <w:proofErr w:type="gramEnd"/>
      <w:r w:rsidRPr="007032A4">
        <w:t>.</w:t>
      </w:r>
    </w:p>
    <w:p w:rsidR="00C17242" w:rsidRPr="007032A4" w:rsidRDefault="00C17242" w:rsidP="00C134EB">
      <w:pPr>
        <w:ind w:firstLine="567"/>
        <w:jc w:val="both"/>
      </w:pPr>
      <w:r w:rsidRPr="007032A4">
        <w:t>Агломерационный эффект, выражающийся в совокупном росте разнообразия функций и возможностей социально-экономического развития территории путем создания более широкого набора товаров и услуг, вариантов выбора мест приложения труда и мест проживания с обеспечением разнообразия условий и требований различных групп населения в пределах агломерации, обеспеченных развитием транспортных связей. Эффект масштаба (агломерационный эффект)</w:t>
      </w:r>
      <w:r w:rsidR="00F13D0F" w:rsidRPr="007032A4">
        <w:t xml:space="preserve"> </w:t>
      </w:r>
      <w:r w:rsidRPr="007032A4">
        <w:t>играет важнейшую роль в территориальном развитии, а для территорий с низкой плотностью населения помогает снизить высокие издержки, обусловленные барьерами экономического расстояния и слаборазвитой инфраструктуры.</w:t>
      </w:r>
    </w:p>
    <w:p w:rsidR="00FF791E" w:rsidRPr="007032A4" w:rsidRDefault="00FF791E" w:rsidP="00C134EB">
      <w:pPr>
        <w:pStyle w:val="29"/>
        <w:widowControl w:val="0"/>
        <w:spacing w:after="0" w:line="240" w:lineRule="auto"/>
        <w:ind w:left="0" w:firstLine="397"/>
        <w:jc w:val="both"/>
      </w:pPr>
      <w:r w:rsidRPr="007032A4">
        <w:t xml:space="preserve">Наличие тесных производственных, социальных связей с соседним субъектом РФ – Санкт-Петербургом, оказывающих влияние на социально-экономическое развитие Гатчинского муниципального района, отражается на повышении уровня хозяйственной освоенности, инвестиционной и градостроительной активности с повышением плотности населения и интенсивности транспортных связей по мере приближения территории муниципального района к Санкт-Петербургу. Развитие социально-экономического комплекса Гатчинского муниципального района неразрывно связано с развитием Санкт-Петербурга. Район входит в состав второй по численности населения в России Санкт-Петербургской агломерации. Города Гатчина и Коммунар, а также городские поселки фактически являются классическими городами-спутниками в рамках Санкт-Петербургской агломерации. Развитие тесных экономических связей оказало непосредственное влияние на формирование производственного и научного потенциала этих городов. </w:t>
      </w:r>
    </w:p>
    <w:p w:rsidR="00FF791E" w:rsidRPr="007032A4" w:rsidRDefault="00FF791E" w:rsidP="00C134EB">
      <w:pPr>
        <w:pStyle w:val="29"/>
        <w:widowControl w:val="0"/>
        <w:spacing w:after="0" w:line="240" w:lineRule="auto"/>
        <w:ind w:left="0" w:firstLine="397"/>
        <w:jc w:val="both"/>
      </w:pPr>
      <w:proofErr w:type="gramStart"/>
      <w:r w:rsidRPr="007032A4">
        <w:t xml:space="preserve">Влияние данного фактора носит комплексное и, в какой-то мере, определяющее влияние на развитие и хозяйственное освоение территории Гатчинского муниципального района – начиная от спроса на земельные ресурсы для реализации различных проектов строительства объектов экономики, обеспечение широкого рынка потребления производимой продукции, </w:t>
      </w:r>
      <w:r w:rsidRPr="007032A4">
        <w:lastRenderedPageBreak/>
        <w:t>влияния на конъюнктуру развития рынка жилья и загородного жилищного строительства и заканчивая влиянием на демографических показателях (в том числе характер миграционных</w:t>
      </w:r>
      <w:proofErr w:type="gramEnd"/>
      <w:r w:rsidRPr="007032A4">
        <w:t xml:space="preserve"> процессов, структура населения, возможности более многообразных форм использования объектами социальной инфраструктуры и получения коммерческих услуг). В современных условиях агломерация создает дополнительные возможности для более эффективного использования трудового потенциала, наращивания человеческого капитала, улучшения качества жизни, что в целом повышает конкурентоспособность и привлекательность территории. Мировой опыт свидетельствует: рациональной формой использования территорий является агломерация как форма взаимодействия соседних муниципалитетов, в результате которого создается единое социально-экономическое и инвестиционное пространство с общей системой социального, транспортного и инженерного обслуживания, природно-экологическим каркасом. </w:t>
      </w:r>
    </w:p>
    <w:p w:rsidR="00FF791E" w:rsidRPr="007032A4" w:rsidRDefault="00FF791E" w:rsidP="00C134EB">
      <w:pPr>
        <w:pStyle w:val="29"/>
        <w:widowControl w:val="0"/>
        <w:spacing w:after="0" w:line="240" w:lineRule="auto"/>
        <w:ind w:left="0" w:firstLine="709"/>
        <w:jc w:val="both"/>
        <w:rPr>
          <w:iCs/>
        </w:rPr>
      </w:pPr>
      <w:r w:rsidRPr="007032A4">
        <w:rPr>
          <w:iCs/>
        </w:rPr>
        <w:t xml:space="preserve">В соответствии с </w:t>
      </w:r>
      <w:r w:rsidRPr="007032A4">
        <w:rPr>
          <w:b/>
          <w:iCs/>
        </w:rPr>
        <w:t>Концепцией социально-экономического развития Ленинградской области на период до 2025 года</w:t>
      </w:r>
      <w:r w:rsidRPr="007032A4">
        <w:rPr>
          <w:iCs/>
        </w:rPr>
        <w:t xml:space="preserve"> одной из тенденций начала 2000-х годов является усиление агломерационных процессов на территориях вблизи границ Санкт-Петербурга путем интенсивного строительства жилья. Область и город фактически образуют единый рынок труда, доказательством чему служит интенсивная маятниковая миграция. Почти половина населения (46%) Ленинградской области проживает в муниципальных районах, граничащих с Санкт-Петербургом, и формирует Санкт-Петербургскую агломерацию. Территория Гатчинского муниципального района практически полностью отнесена в условные границы Санкт-Петербургской агломерации, в том числе город Гатчина отнесен к «Первому поясу агломерации» («срединные пригороды»).</w:t>
      </w:r>
    </w:p>
    <w:p w:rsidR="00FF791E" w:rsidRPr="007032A4" w:rsidRDefault="00FF791E" w:rsidP="00C134EB">
      <w:pPr>
        <w:pStyle w:val="29"/>
        <w:widowControl w:val="0"/>
        <w:spacing w:after="0" w:line="240" w:lineRule="auto"/>
        <w:ind w:left="0" w:firstLine="709"/>
        <w:jc w:val="both"/>
        <w:rPr>
          <w:iCs/>
        </w:rPr>
      </w:pPr>
      <w:r w:rsidRPr="007032A4">
        <w:rPr>
          <w:iCs/>
        </w:rPr>
        <w:t>Общей характеристикой данной пригородной территории являются следующие основные факторы:</w:t>
      </w:r>
    </w:p>
    <w:p w:rsidR="00FF791E" w:rsidRPr="007032A4" w:rsidRDefault="00FF791E" w:rsidP="005C1821">
      <w:pPr>
        <w:pStyle w:val="29"/>
        <w:widowControl w:val="0"/>
        <w:numPr>
          <w:ilvl w:val="0"/>
          <w:numId w:val="13"/>
        </w:numPr>
        <w:spacing w:after="0" w:line="240" w:lineRule="auto"/>
        <w:jc w:val="both"/>
        <w:rPr>
          <w:iCs/>
        </w:rPr>
      </w:pPr>
      <w:r w:rsidRPr="007032A4">
        <w:rPr>
          <w:iCs/>
        </w:rPr>
        <w:t xml:space="preserve">Значительная часть (около 80%) инвестиционных проектов за последние 10 лет была реализована в пределах 30 км от КАД, при этом основные центры роста области были переориентированы на рынок Санкт-Петербурга (Всеволожск, Тосно, </w:t>
      </w:r>
      <w:r w:rsidRPr="007032A4">
        <w:rPr>
          <w:b/>
          <w:iCs/>
        </w:rPr>
        <w:t>Гатчина</w:t>
      </w:r>
      <w:r w:rsidRPr="007032A4">
        <w:rPr>
          <w:iCs/>
        </w:rPr>
        <w:t>).</w:t>
      </w:r>
    </w:p>
    <w:p w:rsidR="00FF791E" w:rsidRPr="007032A4" w:rsidRDefault="00FF791E" w:rsidP="005C1821">
      <w:pPr>
        <w:pStyle w:val="29"/>
        <w:widowControl w:val="0"/>
        <w:numPr>
          <w:ilvl w:val="0"/>
          <w:numId w:val="13"/>
        </w:numPr>
        <w:spacing w:after="0" w:line="240" w:lineRule="auto"/>
        <w:jc w:val="both"/>
        <w:rPr>
          <w:iCs/>
        </w:rPr>
      </w:pPr>
      <w:r w:rsidRPr="007032A4">
        <w:rPr>
          <w:iCs/>
        </w:rPr>
        <w:t xml:space="preserve">Вокруг Санкт-Петербурга сформированы обширные сервисные зоны (промышленные зоны, </w:t>
      </w:r>
      <w:proofErr w:type="spellStart"/>
      <w:r w:rsidRPr="007032A4">
        <w:rPr>
          <w:iCs/>
        </w:rPr>
        <w:t>логистические</w:t>
      </w:r>
      <w:proofErr w:type="spellEnd"/>
      <w:r w:rsidRPr="007032A4">
        <w:rPr>
          <w:iCs/>
        </w:rPr>
        <w:t xml:space="preserve"> парки, рекреационные зоны), </w:t>
      </w:r>
      <w:proofErr w:type="gramStart"/>
      <w:r w:rsidRPr="007032A4">
        <w:rPr>
          <w:iCs/>
        </w:rPr>
        <w:t>специализирующиеся</w:t>
      </w:r>
      <w:proofErr w:type="gramEnd"/>
      <w:r w:rsidRPr="007032A4">
        <w:rPr>
          <w:iCs/>
        </w:rPr>
        <w:t xml:space="preserve"> прежде всего на обслуживании потребностей города. В том числе в соответствии с постановлением Правительства Ленинградской области № 323 от 28 ноября 2006 года на территории района предусматривается формирование четырех производственных зон областного значения общей площадью более 600 га, в том числе следующие:</w:t>
      </w:r>
    </w:p>
    <w:p w:rsidR="00FF791E" w:rsidRPr="007032A4" w:rsidRDefault="00FF791E" w:rsidP="005C1821">
      <w:pPr>
        <w:numPr>
          <w:ilvl w:val="0"/>
          <w:numId w:val="14"/>
        </w:numPr>
        <w:jc w:val="both"/>
      </w:pPr>
      <w:r w:rsidRPr="007032A4">
        <w:t>Коммунально-складская и промышленная зона «</w:t>
      </w:r>
      <w:proofErr w:type="spellStart"/>
      <w:r w:rsidRPr="007032A4">
        <w:t>Дони</w:t>
      </w:r>
      <w:proofErr w:type="spellEnd"/>
      <w:r w:rsidRPr="007032A4">
        <w:t xml:space="preserve"> - </w:t>
      </w:r>
      <w:proofErr w:type="spellStart"/>
      <w:r w:rsidRPr="007032A4">
        <w:t>Верево</w:t>
      </w:r>
      <w:proofErr w:type="spellEnd"/>
      <w:r w:rsidRPr="007032A4">
        <w:t>», площадь 370 га.</w:t>
      </w:r>
    </w:p>
    <w:p w:rsidR="00FF791E" w:rsidRPr="007032A4" w:rsidRDefault="00FF791E" w:rsidP="005C1821">
      <w:pPr>
        <w:numPr>
          <w:ilvl w:val="0"/>
          <w:numId w:val="14"/>
        </w:numPr>
        <w:jc w:val="both"/>
      </w:pPr>
      <w:r w:rsidRPr="007032A4">
        <w:t>Коммунально-складская зона «</w:t>
      </w:r>
      <w:proofErr w:type="gramStart"/>
      <w:r w:rsidRPr="007032A4">
        <w:t>Торфяное</w:t>
      </w:r>
      <w:proofErr w:type="gramEnd"/>
      <w:r w:rsidRPr="007032A4">
        <w:t xml:space="preserve"> – Пригородный» (южная часть), площадь 100 га.</w:t>
      </w:r>
    </w:p>
    <w:p w:rsidR="00FF791E" w:rsidRPr="007032A4" w:rsidRDefault="00FF791E" w:rsidP="005C1821">
      <w:pPr>
        <w:numPr>
          <w:ilvl w:val="0"/>
          <w:numId w:val="14"/>
        </w:numPr>
        <w:jc w:val="both"/>
      </w:pPr>
      <w:r w:rsidRPr="007032A4">
        <w:t>Промышленная зона «Коммунар», площадь 160 га.</w:t>
      </w:r>
    </w:p>
    <w:p w:rsidR="00FF791E" w:rsidRPr="007032A4" w:rsidRDefault="00FF791E" w:rsidP="005C1821">
      <w:pPr>
        <w:numPr>
          <w:ilvl w:val="0"/>
          <w:numId w:val="14"/>
        </w:numPr>
        <w:jc w:val="both"/>
      </w:pPr>
      <w:r w:rsidRPr="007032A4">
        <w:t>Инвестиционная зона «</w:t>
      </w:r>
      <w:proofErr w:type="spellStart"/>
      <w:r w:rsidRPr="007032A4">
        <w:t>Черемыкино</w:t>
      </w:r>
      <w:proofErr w:type="spellEnd"/>
      <w:r w:rsidRPr="007032A4">
        <w:t>».</w:t>
      </w:r>
    </w:p>
    <w:p w:rsidR="00FF791E" w:rsidRPr="007032A4" w:rsidRDefault="00FF791E" w:rsidP="005C1821">
      <w:pPr>
        <w:pStyle w:val="29"/>
        <w:widowControl w:val="0"/>
        <w:numPr>
          <w:ilvl w:val="0"/>
          <w:numId w:val="13"/>
        </w:numPr>
        <w:spacing w:after="0" w:line="240" w:lineRule="auto"/>
        <w:jc w:val="both"/>
        <w:rPr>
          <w:iCs/>
        </w:rPr>
      </w:pPr>
      <w:r w:rsidRPr="007032A4">
        <w:rPr>
          <w:iCs/>
        </w:rPr>
        <w:t xml:space="preserve">На территории Ленинградской области активно ведется жилищное строительство (в муниципальных районах, граничащих с Санкт-Петербургом), направленное, в том числе, на удовлетворение спроса со стороны жителей Санкт-Петербурга. </w:t>
      </w:r>
    </w:p>
    <w:p w:rsidR="00FF791E" w:rsidRPr="007032A4" w:rsidRDefault="00FF791E" w:rsidP="005C1821">
      <w:pPr>
        <w:pStyle w:val="29"/>
        <w:widowControl w:val="0"/>
        <w:numPr>
          <w:ilvl w:val="0"/>
          <w:numId w:val="13"/>
        </w:numPr>
        <w:spacing w:after="0" w:line="240" w:lineRule="auto"/>
        <w:jc w:val="both"/>
        <w:rPr>
          <w:iCs/>
        </w:rPr>
      </w:pPr>
      <w:r w:rsidRPr="007032A4">
        <w:rPr>
          <w:iCs/>
        </w:rPr>
        <w:t>Специализация сельского хозяйства также характерна для столичного региона (</w:t>
      </w:r>
      <w:proofErr w:type="spellStart"/>
      <w:proofErr w:type="gramStart"/>
      <w:r w:rsidRPr="007032A4">
        <w:rPr>
          <w:iCs/>
        </w:rPr>
        <w:t>мясо-молочное</w:t>
      </w:r>
      <w:proofErr w:type="spellEnd"/>
      <w:proofErr w:type="gramEnd"/>
      <w:r w:rsidRPr="007032A4">
        <w:rPr>
          <w:iCs/>
        </w:rPr>
        <w:t xml:space="preserve"> животноводство, птицеводство, овощеводство).</w:t>
      </w:r>
    </w:p>
    <w:p w:rsidR="00FF791E" w:rsidRPr="007032A4" w:rsidRDefault="00FF791E" w:rsidP="00C134EB">
      <w:pPr>
        <w:pStyle w:val="a2"/>
        <w:spacing w:before="0" w:after="0"/>
      </w:pPr>
      <w:r w:rsidRPr="007032A4">
        <w:t xml:space="preserve">В рамках анализа социально-экономического развития Ленинградской области значительная </w:t>
      </w:r>
      <w:r w:rsidRPr="007032A4">
        <w:rPr>
          <w:b/>
          <w:u w:val="single"/>
        </w:rPr>
        <w:t>роль Гатчинского муниципального района</w:t>
      </w:r>
      <w:r w:rsidRPr="007032A4">
        <w:t xml:space="preserve"> отмечена по следующим направлениям:</w:t>
      </w:r>
    </w:p>
    <w:p w:rsidR="00FF791E" w:rsidRPr="007032A4" w:rsidRDefault="00FF791E" w:rsidP="005C1821">
      <w:pPr>
        <w:pStyle w:val="29"/>
        <w:widowControl w:val="0"/>
        <w:numPr>
          <w:ilvl w:val="0"/>
          <w:numId w:val="15"/>
        </w:numPr>
        <w:spacing w:after="0" w:line="240" w:lineRule="auto"/>
        <w:jc w:val="both"/>
        <w:rPr>
          <w:iCs/>
        </w:rPr>
      </w:pPr>
      <w:r w:rsidRPr="007032A4">
        <w:t xml:space="preserve">Значительное </w:t>
      </w:r>
      <w:r w:rsidRPr="007032A4">
        <w:rPr>
          <w:b/>
        </w:rPr>
        <w:t>количество туристических центров</w:t>
      </w:r>
      <w:r w:rsidRPr="007032A4">
        <w:t>.</w:t>
      </w:r>
    </w:p>
    <w:p w:rsidR="00FF791E" w:rsidRPr="007032A4" w:rsidRDefault="00FF791E" w:rsidP="005C1821">
      <w:pPr>
        <w:pStyle w:val="29"/>
        <w:widowControl w:val="0"/>
        <w:numPr>
          <w:ilvl w:val="0"/>
          <w:numId w:val="15"/>
        </w:numPr>
        <w:spacing w:after="0" w:line="240" w:lineRule="auto"/>
        <w:jc w:val="both"/>
        <w:rPr>
          <w:iCs/>
        </w:rPr>
      </w:pPr>
      <w:r w:rsidRPr="007032A4">
        <w:t xml:space="preserve">Роль города Гатчина как </w:t>
      </w:r>
      <w:r w:rsidRPr="007032A4">
        <w:rPr>
          <w:b/>
        </w:rPr>
        <w:t>опорного населенного пункта в системе расселения</w:t>
      </w:r>
      <w:r w:rsidRPr="007032A4">
        <w:t xml:space="preserve"> </w:t>
      </w:r>
      <w:r w:rsidRPr="007032A4">
        <w:rPr>
          <w:b/>
        </w:rPr>
        <w:t xml:space="preserve">и </w:t>
      </w:r>
      <w:r w:rsidRPr="007032A4">
        <w:rPr>
          <w:b/>
        </w:rPr>
        <w:lastRenderedPageBreak/>
        <w:t>социального обслуживания</w:t>
      </w:r>
      <w:r w:rsidRPr="007032A4">
        <w:t xml:space="preserve"> населения Ленинградской области межрайонного значения. Гатчинский муниципальный район по </w:t>
      </w:r>
      <w:r w:rsidRPr="007032A4">
        <w:rPr>
          <w:b/>
        </w:rPr>
        <w:t>количеству социальных объектов</w:t>
      </w:r>
      <w:r w:rsidRPr="007032A4">
        <w:t xml:space="preserve"> в настоящее время занимает 2 место в Ленинградской области (лидером является Выборгский район, на 3-м месте – Всеволожский муниципальный район).</w:t>
      </w:r>
    </w:p>
    <w:p w:rsidR="00FF791E" w:rsidRPr="007032A4" w:rsidRDefault="00FF791E" w:rsidP="005C1821">
      <w:pPr>
        <w:pStyle w:val="29"/>
        <w:widowControl w:val="0"/>
        <w:numPr>
          <w:ilvl w:val="0"/>
          <w:numId w:val="15"/>
        </w:numPr>
        <w:spacing w:after="0" w:line="240" w:lineRule="auto"/>
        <w:jc w:val="both"/>
      </w:pPr>
      <w:r w:rsidRPr="007032A4">
        <w:t xml:space="preserve">Гатчинский муниципальный район отнесен к числу </w:t>
      </w:r>
      <w:r w:rsidRPr="007032A4">
        <w:rPr>
          <w:b/>
        </w:rPr>
        <w:t>районов с высокой степенью урбанизации</w:t>
      </w:r>
      <w:r w:rsidRPr="007032A4">
        <w:t xml:space="preserve"> (наряду с Тихвинским, </w:t>
      </w:r>
      <w:proofErr w:type="spellStart"/>
      <w:r w:rsidRPr="007032A4">
        <w:t>Киришским</w:t>
      </w:r>
      <w:proofErr w:type="spellEnd"/>
      <w:r w:rsidRPr="007032A4">
        <w:t>, Всеволожским муниципальными районами).</w:t>
      </w:r>
    </w:p>
    <w:p w:rsidR="00FF791E" w:rsidRPr="007032A4" w:rsidRDefault="00FF791E" w:rsidP="005C1821">
      <w:pPr>
        <w:pStyle w:val="29"/>
        <w:widowControl w:val="0"/>
        <w:numPr>
          <w:ilvl w:val="0"/>
          <w:numId w:val="15"/>
        </w:numPr>
        <w:spacing w:after="0" w:line="240" w:lineRule="auto"/>
        <w:jc w:val="both"/>
        <w:rPr>
          <w:iCs/>
        </w:rPr>
      </w:pPr>
      <w:r w:rsidRPr="007032A4">
        <w:rPr>
          <w:iCs/>
        </w:rPr>
        <w:t xml:space="preserve">Экологическая роль – </w:t>
      </w:r>
      <w:r w:rsidRPr="007032A4">
        <w:t xml:space="preserve">существенное влияние имеет расположение на территории Ленинградской области </w:t>
      </w:r>
      <w:r w:rsidRPr="007032A4">
        <w:rPr>
          <w:b/>
        </w:rPr>
        <w:t>полигонов твердых бытовых отходов</w:t>
      </w:r>
      <w:r w:rsidRPr="007032A4">
        <w:t>, обслуживающих Санкт-Петербург, что оказывает негативное влияние на окружающую среду Гатчинского муниципального района.</w:t>
      </w:r>
    </w:p>
    <w:p w:rsidR="00FF791E" w:rsidRPr="007032A4" w:rsidRDefault="00FF791E" w:rsidP="00C134EB">
      <w:pPr>
        <w:pStyle w:val="29"/>
        <w:widowControl w:val="0"/>
        <w:spacing w:after="0" w:line="240" w:lineRule="auto"/>
        <w:ind w:left="0" w:firstLine="397"/>
        <w:jc w:val="both"/>
      </w:pPr>
      <w:r w:rsidRPr="007032A4">
        <w:t>Несмотря на то, что понятие агломерации встречается практически во всех программах и стратегиях развития регионов РФ, в федеральном законодательстве оно отсутствует. Законодательство не запрещает, но и не содействует этому процессу, отсутствует эффективная инфраструктура поддержки агломераций, согласованная система документов долгосрочного развития. Тем не менее, развитие территории Гатчинского муниципального района в настоящее время и в перспективе тесно связано с развитием Санкт-Петербурга</w:t>
      </w:r>
      <w:r w:rsidRPr="007032A4">
        <w:rPr>
          <w:vertAlign w:val="superscript"/>
        </w:rPr>
        <w:footnoteReference w:id="8"/>
      </w:r>
      <w:r w:rsidRPr="007032A4">
        <w:t>.</w:t>
      </w:r>
    </w:p>
    <w:p w:rsidR="000E6C4D" w:rsidRPr="007032A4" w:rsidRDefault="00132CE6" w:rsidP="000E6C4D">
      <w:pPr>
        <w:pStyle w:val="29"/>
        <w:widowControl w:val="0"/>
        <w:spacing w:after="0" w:line="240" w:lineRule="auto"/>
        <w:ind w:left="0" w:firstLine="397"/>
        <w:jc w:val="both"/>
      </w:pPr>
      <w:r w:rsidRPr="007032A4">
        <w:t>Фактор влияния Санкт-Петербурга на социально-экономическое развитие Гатчинского муниципального района оказывает также ключевое влияние на изменения системы расселения и развитие рынка сезонного жилья.</w:t>
      </w:r>
      <w:r w:rsidR="000E6C4D" w:rsidRPr="007032A4">
        <w:t xml:space="preserve"> Формирование новой схемы расселения в зоне влияния Санкт-Петербурга оказывает влияние на всю совокупность социально-экономических процессов на территории Гатчинского муниципального района.</w:t>
      </w:r>
      <w:bookmarkStart w:id="48" w:name="P2262"/>
      <w:bookmarkEnd w:id="48"/>
      <w:r w:rsidR="000E6C4D" w:rsidRPr="007032A4">
        <w:t xml:space="preserve"> Если 10-15 лет назад в Санкт-Петербург стягивалось население Ленинградской области и других регионов Российской Федерации, то в последние годы активизировался встречный процесс: Санкт-Петербург становится источником расселения на окружающих территориях.</w:t>
      </w:r>
    </w:p>
    <w:p w:rsidR="000E6C4D" w:rsidRPr="007032A4" w:rsidRDefault="000E6C4D" w:rsidP="000E6C4D">
      <w:pPr>
        <w:pStyle w:val="29"/>
        <w:widowControl w:val="0"/>
        <w:spacing w:after="0" w:line="240" w:lineRule="auto"/>
        <w:ind w:left="0" w:firstLine="397"/>
        <w:jc w:val="both"/>
      </w:pPr>
      <w:r w:rsidRPr="007032A4">
        <w:t xml:space="preserve">В перспективе среднесрочного развития тенденция </w:t>
      </w:r>
      <w:r w:rsidR="00E04AB0" w:rsidRPr="007032A4">
        <w:t>«</w:t>
      </w:r>
      <w:r w:rsidRPr="007032A4">
        <w:t>нового расселения</w:t>
      </w:r>
      <w:r w:rsidR="00E04AB0" w:rsidRPr="007032A4">
        <w:t>»</w:t>
      </w:r>
      <w:r w:rsidRPr="007032A4">
        <w:t xml:space="preserve"> обеспечит формирование </w:t>
      </w:r>
      <w:r w:rsidR="00E04AB0" w:rsidRPr="007032A4">
        <w:t>«</w:t>
      </w:r>
      <w:r w:rsidRPr="007032A4">
        <w:t>новой среды обитания</w:t>
      </w:r>
      <w:r w:rsidR="00E04AB0" w:rsidRPr="007032A4">
        <w:t>»</w:t>
      </w:r>
      <w:r w:rsidRPr="007032A4">
        <w:t xml:space="preserve"> в зоне благоприятной транспортной доступности от Санкт-Петербурга. Перспективы </w:t>
      </w:r>
      <w:r w:rsidR="00E04AB0" w:rsidRPr="007032A4">
        <w:t>развит</w:t>
      </w:r>
      <w:r w:rsidRPr="007032A4">
        <w:t>ия новых селитебных зон напрямую связаны с наличием (или отсутствием) нескольких определяющих факторов:</w:t>
      </w:r>
    </w:p>
    <w:p w:rsidR="000E6C4D" w:rsidRPr="007032A4" w:rsidRDefault="000E6C4D" w:rsidP="000E6C4D">
      <w:pPr>
        <w:pStyle w:val="29"/>
        <w:widowControl w:val="0"/>
        <w:spacing w:after="0" w:line="240" w:lineRule="auto"/>
        <w:ind w:left="0" w:firstLine="397"/>
        <w:jc w:val="both"/>
      </w:pPr>
      <w:r w:rsidRPr="007032A4">
        <w:t xml:space="preserve">1. Благоприятная в экологическом отношении среда обитания, которая будет определяться наличием крупных зеленых массивов и водных </w:t>
      </w:r>
      <w:r w:rsidR="00E04AB0" w:rsidRPr="007032A4">
        <w:t>объектов</w:t>
      </w:r>
      <w:r w:rsidRPr="007032A4">
        <w:t>.</w:t>
      </w:r>
    </w:p>
    <w:p w:rsidR="000E6C4D" w:rsidRPr="007032A4" w:rsidRDefault="000E6C4D" w:rsidP="000E6C4D">
      <w:pPr>
        <w:pStyle w:val="29"/>
        <w:widowControl w:val="0"/>
        <w:spacing w:after="0" w:line="240" w:lineRule="auto"/>
        <w:ind w:left="0" w:firstLine="397"/>
        <w:jc w:val="both"/>
      </w:pPr>
      <w:r w:rsidRPr="007032A4">
        <w:t>2. Развитая (или имеющая перспективу развития) инфраструктура: торговая, здраво</w:t>
      </w:r>
      <w:r w:rsidR="00E04AB0" w:rsidRPr="007032A4">
        <w:t>охранения</w:t>
      </w:r>
      <w:r w:rsidRPr="007032A4">
        <w:t>, образовательная, рекреационная. Ее характеристики должны быть соизмеримы с городским</w:t>
      </w:r>
      <w:r w:rsidR="00E04AB0" w:rsidRPr="007032A4">
        <w:t>и</w:t>
      </w:r>
      <w:r w:rsidRPr="007032A4">
        <w:t xml:space="preserve"> стандарт</w:t>
      </w:r>
      <w:r w:rsidR="00E04AB0" w:rsidRPr="007032A4">
        <w:t>а</w:t>
      </w:r>
      <w:r w:rsidRPr="007032A4">
        <w:t>м</w:t>
      </w:r>
      <w:r w:rsidR="00E04AB0" w:rsidRPr="007032A4">
        <w:t>и</w:t>
      </w:r>
      <w:r w:rsidRPr="007032A4">
        <w:t xml:space="preserve">, но при этом обладать преимуществом </w:t>
      </w:r>
      <w:proofErr w:type="spellStart"/>
      <w:r w:rsidRPr="007032A4">
        <w:t>рурбанизированного</w:t>
      </w:r>
      <w:proofErr w:type="spellEnd"/>
      <w:r w:rsidRPr="007032A4">
        <w:t xml:space="preserve"> расселения.</w:t>
      </w:r>
    </w:p>
    <w:p w:rsidR="00132CE6" w:rsidRPr="007032A4" w:rsidRDefault="000E6C4D" w:rsidP="000E6C4D">
      <w:pPr>
        <w:pStyle w:val="29"/>
        <w:widowControl w:val="0"/>
        <w:spacing w:after="0" w:line="240" w:lineRule="auto"/>
        <w:ind w:left="0" w:firstLine="397"/>
        <w:jc w:val="both"/>
      </w:pPr>
      <w:r w:rsidRPr="007032A4">
        <w:t>3. Доступность основных транспортных магистралей (железной дороги, федеральных автотрасс и дорог).</w:t>
      </w:r>
    </w:p>
    <w:p w:rsidR="00B20088" w:rsidRPr="007032A4" w:rsidRDefault="00B20088" w:rsidP="00B20088">
      <w:pPr>
        <w:pStyle w:val="29"/>
        <w:widowControl w:val="0"/>
        <w:spacing w:after="0" w:line="240" w:lineRule="auto"/>
        <w:ind w:left="0" w:firstLine="397"/>
        <w:jc w:val="both"/>
      </w:pPr>
      <w:r w:rsidRPr="007032A4">
        <w:t>Приезжающие жители Санкт-Петербурга будут задавать на территории высокие стандарты потребления, сервиса и образа жизни, но также и также станут источником реализации проектов по созданию высокого качества среды проживания, стимулируя развитие рынка услуг за счет малого предпринимательства, к которому будут привлекаться местные жители. Данный процесс требует реализации взвешенной градостроительной политики.</w:t>
      </w:r>
    </w:p>
    <w:p w:rsidR="00B20088" w:rsidRPr="007032A4" w:rsidRDefault="00B20088" w:rsidP="00B20088">
      <w:pPr>
        <w:pStyle w:val="29"/>
        <w:widowControl w:val="0"/>
        <w:spacing w:after="0" w:line="240" w:lineRule="auto"/>
        <w:ind w:left="0" w:firstLine="397"/>
        <w:jc w:val="both"/>
      </w:pPr>
      <w:r w:rsidRPr="007032A4">
        <w:t xml:space="preserve">Появление территорий с ориентацией на создание качественно новой среды обитания (близкой по своим стандартам </w:t>
      </w:r>
      <w:proofErr w:type="gramStart"/>
      <w:r w:rsidRPr="007032A4">
        <w:t>к</w:t>
      </w:r>
      <w:proofErr w:type="gramEnd"/>
      <w:r w:rsidRPr="007032A4">
        <w:t xml:space="preserve"> городской) также даст дополнительный стимул для роста </w:t>
      </w:r>
      <w:r w:rsidRPr="007032A4">
        <w:lastRenderedPageBreak/>
        <w:t>рынка строительных материалов и услуг, производства современного оборудования жизнеобеспечения, роста инфраструктур социальных и коммунальных услуг. На основе мирового опыта внегородского расселения можно предполагать, что главными инвесторами в создание инфраструктур (наряду с частным бизнесом) будут новые жители территории.</w:t>
      </w:r>
    </w:p>
    <w:p w:rsidR="00FF791E" w:rsidRPr="007032A4" w:rsidRDefault="00FF791E" w:rsidP="00C134EB">
      <w:pPr>
        <w:pStyle w:val="29"/>
        <w:widowControl w:val="0"/>
        <w:spacing w:after="0" w:line="240" w:lineRule="auto"/>
        <w:ind w:left="0" w:firstLine="397"/>
        <w:jc w:val="both"/>
      </w:pPr>
    </w:p>
    <w:p w:rsidR="00FF791E" w:rsidRPr="007032A4" w:rsidRDefault="00FF791E" w:rsidP="005C1821">
      <w:pPr>
        <w:pStyle w:val="30"/>
        <w:numPr>
          <w:ilvl w:val="2"/>
          <w:numId w:val="34"/>
        </w:numPr>
        <w:spacing w:before="0" w:after="0"/>
      </w:pPr>
      <w:bookmarkStart w:id="49" w:name="_Toc431923086"/>
      <w:bookmarkStart w:id="50" w:name="_Toc437600976"/>
      <w:r w:rsidRPr="007032A4">
        <w:t>Транспортный фактор</w:t>
      </w:r>
      <w:bookmarkEnd w:id="49"/>
      <w:bookmarkEnd w:id="50"/>
    </w:p>
    <w:p w:rsidR="00E41CFC" w:rsidRPr="007032A4" w:rsidRDefault="00E41CFC" w:rsidP="00E41CFC">
      <w:pPr>
        <w:pStyle w:val="29"/>
        <w:widowControl w:val="0"/>
        <w:spacing w:after="0" w:line="240" w:lineRule="auto"/>
        <w:ind w:left="0" w:firstLine="397"/>
        <w:jc w:val="both"/>
        <w:rPr>
          <w:iCs/>
        </w:rPr>
      </w:pPr>
      <w:r w:rsidRPr="007032A4">
        <w:rPr>
          <w:iCs/>
          <w:u w:val="single"/>
        </w:rPr>
        <w:t>Выгодное транспортно-географическое положение территории муниципального района в системе межрегиональных транспортных связей</w:t>
      </w:r>
      <w:r w:rsidRPr="007032A4">
        <w:rPr>
          <w:iCs/>
        </w:rPr>
        <w:t xml:space="preserve">: через центральную часть муниципального района проходят основные федеральные и региональные дороги и магистральные железнодорожные пути, входящие в состав международного Панъевропейского транспортного коридора № 9; административный центр района – </w:t>
      </w:r>
      <w:proofErr w:type="gramStart"/>
      <w:r w:rsidRPr="007032A4">
        <w:rPr>
          <w:iCs/>
        </w:rPr>
        <w:t>г</w:t>
      </w:r>
      <w:proofErr w:type="gramEnd"/>
      <w:r w:rsidRPr="007032A4">
        <w:rPr>
          <w:iCs/>
        </w:rPr>
        <w:t xml:space="preserve">. Гатчина – является крупным транспортным узлом, вблизи от города расположен международный аэропорт Пулково. Эти факторы оказывают решающее значение в решении размещения нового бизнеса на территории муниципального района. </w:t>
      </w:r>
    </w:p>
    <w:p w:rsidR="00E41CFC" w:rsidRPr="007032A4" w:rsidRDefault="00E41CFC" w:rsidP="00E41CFC">
      <w:pPr>
        <w:pStyle w:val="29"/>
        <w:widowControl w:val="0"/>
        <w:spacing w:after="0" w:line="240" w:lineRule="auto"/>
        <w:ind w:left="0" w:firstLine="397"/>
        <w:jc w:val="both"/>
        <w:rPr>
          <w:iCs/>
        </w:rPr>
      </w:pPr>
      <w:r w:rsidRPr="007032A4">
        <w:rPr>
          <w:iCs/>
        </w:rPr>
        <w:t>Положительный эффект на развитие экономической активности и инвестиционной привлекательности территории оказывает реализация крупных инвестиционных проектов по развитию транспортной инфраструктуры. Документы стратегического планирования и развития транспортного комплекса федерального и регионального уровней включают проекты по развитию Гатчинского муниципального района, что окажет комплексный положительный эффект на активизации инвестиционной активности, придаст дополнительный импульс для развития экономики муниципального района, в том числе:</w:t>
      </w:r>
    </w:p>
    <w:p w:rsidR="00E41CFC" w:rsidRPr="007032A4" w:rsidRDefault="00E41CFC" w:rsidP="005C1821">
      <w:pPr>
        <w:pStyle w:val="affff3"/>
        <w:numPr>
          <w:ilvl w:val="0"/>
          <w:numId w:val="51"/>
        </w:numPr>
        <w:autoSpaceDE w:val="0"/>
        <w:autoSpaceDN w:val="0"/>
        <w:adjustRightInd w:val="0"/>
        <w:jc w:val="both"/>
      </w:pPr>
      <w:proofErr w:type="gramStart"/>
      <w:r w:rsidRPr="007032A4">
        <w:rPr>
          <w:iCs/>
        </w:rPr>
        <w:t xml:space="preserve">В соответствии с проектом «Концепции развития объектов дорожного сервиса», подготовленным Рабочей группой </w:t>
      </w:r>
      <w:proofErr w:type="spellStart"/>
      <w:r w:rsidRPr="007032A4">
        <w:rPr>
          <w:iCs/>
        </w:rPr>
        <w:t>Росавтодора</w:t>
      </w:r>
      <w:proofErr w:type="spellEnd"/>
      <w:r w:rsidRPr="007032A4">
        <w:rPr>
          <w:iCs/>
        </w:rPr>
        <w:t xml:space="preserve"> по развитию сети объектов дорожного сервиса вдоль автомобильных дорог общего пользования федерального значения и одобренным Минтрансом России, предполагается формирование многофункциональных сервисных комплексов на федеральных автотрассах в 50-100 километрах друг от друга, в том числе город Гатчина выделен в качестве места дислокации 1-го типа многофункциональной зоны придорожного сервиса</w:t>
      </w:r>
      <w:proofErr w:type="gramEnd"/>
      <w:r w:rsidRPr="007032A4">
        <w:rPr>
          <w:iCs/>
        </w:rPr>
        <w:t xml:space="preserve">. В соответствии с данной Концепцией </w:t>
      </w:r>
      <w:r w:rsidRPr="007032A4">
        <w:t>сеть многофункциональных сервисных зон позволит не только улучшить качество придорожного сервиса, но и станет мощным импульсом для развития вокруг них частного бизнеса, что является немаловажным фактором экономического развития отдельных сельских поселений.</w:t>
      </w:r>
    </w:p>
    <w:p w:rsidR="00E41CFC" w:rsidRPr="007032A4" w:rsidRDefault="00E41CFC" w:rsidP="005C1821">
      <w:pPr>
        <w:pStyle w:val="affff3"/>
        <w:numPr>
          <w:ilvl w:val="0"/>
          <w:numId w:val="51"/>
        </w:numPr>
        <w:autoSpaceDE w:val="0"/>
        <w:autoSpaceDN w:val="0"/>
        <w:adjustRightInd w:val="0"/>
        <w:jc w:val="both"/>
      </w:pPr>
      <w:proofErr w:type="gramStart"/>
      <w:r w:rsidRPr="007032A4">
        <w:t xml:space="preserve">В соответствии со </w:t>
      </w:r>
      <w:r w:rsidRPr="007032A4">
        <w:rPr>
          <w:rStyle w:val="aff7"/>
        </w:rPr>
        <w:t xml:space="preserve">Стратегией развития железнодорожного транспорта в Российской Федерации до 2030 года </w:t>
      </w:r>
      <w:r w:rsidRPr="007032A4">
        <w:t xml:space="preserve">с целью увеличения пропускной способности на подходах к Санкт-Петербургскому железнодорожному узлу предусматривается комплексная реконструкция участка Мга – Гатчина – </w:t>
      </w:r>
      <w:proofErr w:type="spellStart"/>
      <w:r w:rsidRPr="007032A4">
        <w:t>Веймарн</w:t>
      </w:r>
      <w:proofErr w:type="spellEnd"/>
      <w:r w:rsidRPr="007032A4">
        <w:t xml:space="preserve"> – Ивангород и подходов к портам на южном берегу Финского залива, что позволит раскрыть </w:t>
      </w:r>
      <w:proofErr w:type="spellStart"/>
      <w:r w:rsidRPr="007032A4">
        <w:t>транспортно-логистический</w:t>
      </w:r>
      <w:proofErr w:type="spellEnd"/>
      <w:r w:rsidRPr="007032A4">
        <w:t xml:space="preserve"> потенциал города, занимающего промежуточное положение между Санкт-Петербургом и морским портом Усть-Луга.</w:t>
      </w:r>
      <w:proofErr w:type="gramEnd"/>
    </w:p>
    <w:p w:rsidR="00E41CFC" w:rsidRPr="007032A4" w:rsidRDefault="00E41CFC" w:rsidP="005C1821">
      <w:pPr>
        <w:pStyle w:val="affff3"/>
        <w:numPr>
          <w:ilvl w:val="0"/>
          <w:numId w:val="51"/>
        </w:numPr>
        <w:autoSpaceDE w:val="0"/>
        <w:autoSpaceDN w:val="0"/>
        <w:adjustRightInd w:val="0"/>
        <w:jc w:val="both"/>
      </w:pPr>
      <w:proofErr w:type="gramStart"/>
      <w:r w:rsidRPr="007032A4">
        <w:t xml:space="preserve">В соответствии с </w:t>
      </w:r>
      <w:r w:rsidRPr="007032A4">
        <w:rPr>
          <w:rStyle w:val="aff7"/>
        </w:rPr>
        <w:t xml:space="preserve">Транспортной стратегией Российской Федерации до 2030 года, Федеральной целевой программой «Развитие транспортной системы России (2010–2020 годы)»,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предусматривается реконструкция одного из важнейших транспортных направлений Ленинградской области – автомобильной дороги Р-23 Санкт-Петербург – Псков – Пустошка – Невель – граница с Республикой Белоруссия, с </w:t>
      </w:r>
      <w:r w:rsidRPr="007032A4">
        <w:t>последующей эксплуатацией</w:t>
      </w:r>
      <w:proofErr w:type="gramEnd"/>
      <w:r w:rsidRPr="007032A4">
        <w:t xml:space="preserve"> на платной основе</w:t>
      </w:r>
      <w:r w:rsidRPr="007032A4">
        <w:rPr>
          <w:rStyle w:val="aff7"/>
        </w:rPr>
        <w:t xml:space="preserve">. Мероприятие направлено на обеспечение скоростного автомобильного сообщения </w:t>
      </w:r>
      <w:r w:rsidRPr="007032A4">
        <w:t>между Санкт-Петербургом и Ленинградской, Псковской областями, странами ближнего зарубежья</w:t>
      </w:r>
      <w:r w:rsidRPr="007032A4">
        <w:rPr>
          <w:rStyle w:val="aff7"/>
        </w:rPr>
        <w:t xml:space="preserve">, на </w:t>
      </w:r>
      <w:r w:rsidRPr="007032A4">
        <w:rPr>
          <w:rStyle w:val="aff7"/>
        </w:rPr>
        <w:lastRenderedPageBreak/>
        <w:t xml:space="preserve">повышение качества транспортных услуг, что позволит обеспечить интеграцию района в систему транспортных связей федерального и международного уровня. </w:t>
      </w:r>
    </w:p>
    <w:p w:rsidR="00E41CFC" w:rsidRPr="007032A4" w:rsidRDefault="00E41CFC" w:rsidP="005C1821">
      <w:pPr>
        <w:pStyle w:val="affff3"/>
        <w:numPr>
          <w:ilvl w:val="0"/>
          <w:numId w:val="51"/>
        </w:numPr>
        <w:autoSpaceDE w:val="0"/>
        <w:autoSpaceDN w:val="0"/>
        <w:adjustRightInd w:val="0"/>
        <w:jc w:val="both"/>
      </w:pPr>
      <w:r w:rsidRPr="007032A4">
        <w:t>Перспективн</w:t>
      </w:r>
      <w:r w:rsidR="0093000F" w:rsidRPr="007032A4">
        <w:t>ая реализация</w:t>
      </w:r>
      <w:r w:rsidRPr="007032A4">
        <w:t xml:space="preserve"> </w:t>
      </w:r>
      <w:r w:rsidR="00E56FB4" w:rsidRPr="007032A4">
        <w:t xml:space="preserve">крупных инвестиционных проектов по расширению </w:t>
      </w:r>
      <w:r w:rsidRPr="007032A4">
        <w:t xml:space="preserve">международных транспортных коридоров, </w:t>
      </w:r>
      <w:r w:rsidR="0093000F" w:rsidRPr="007032A4">
        <w:t>окажет положительное влияние для</w:t>
      </w:r>
      <w:r w:rsidRPr="007032A4">
        <w:t xml:space="preserve"> дальнейше</w:t>
      </w:r>
      <w:r w:rsidR="00E56FB4" w:rsidRPr="007032A4">
        <w:t>го</w:t>
      </w:r>
      <w:r w:rsidRPr="007032A4">
        <w:t xml:space="preserve"> развити</w:t>
      </w:r>
      <w:r w:rsidR="00E56FB4" w:rsidRPr="007032A4">
        <w:t>я</w:t>
      </w:r>
      <w:r w:rsidRPr="007032A4">
        <w:t xml:space="preserve"> внешних </w:t>
      </w:r>
      <w:r w:rsidR="0093000F" w:rsidRPr="007032A4">
        <w:t xml:space="preserve">транспортно-экономических </w:t>
      </w:r>
      <w:r w:rsidRPr="007032A4">
        <w:t>связей</w:t>
      </w:r>
      <w:r w:rsidR="0093000F" w:rsidRPr="007032A4">
        <w:t xml:space="preserve"> муниципального района</w:t>
      </w:r>
      <w:r w:rsidR="007875FB" w:rsidRPr="007032A4">
        <w:t xml:space="preserve">; </w:t>
      </w:r>
      <w:r w:rsidR="00527982" w:rsidRPr="007032A4">
        <w:t xml:space="preserve">усиление </w:t>
      </w:r>
      <w:r w:rsidR="007875FB" w:rsidRPr="007032A4">
        <w:t xml:space="preserve">железнодорожного </w:t>
      </w:r>
      <w:r w:rsidR="00527982" w:rsidRPr="007032A4">
        <w:t xml:space="preserve">пассажирского </w:t>
      </w:r>
      <w:r w:rsidR="007875FB" w:rsidRPr="007032A4">
        <w:t>сообщения по направлению Санкт-Петербург – Гатчина позволит максимально интегрировать МО «Город Гатчина» в систему связей Санкт-Петербургской агломерации</w:t>
      </w:r>
      <w:r w:rsidRPr="007032A4">
        <w:t>.</w:t>
      </w:r>
    </w:p>
    <w:p w:rsidR="00E41CFC" w:rsidRPr="007032A4" w:rsidRDefault="00E41CFC" w:rsidP="00E41CFC">
      <w:pPr>
        <w:autoSpaceDE w:val="0"/>
        <w:autoSpaceDN w:val="0"/>
        <w:adjustRightInd w:val="0"/>
        <w:ind w:firstLine="540"/>
        <w:jc w:val="both"/>
        <w:rPr>
          <w:rFonts w:eastAsia="Calibri"/>
        </w:rPr>
      </w:pPr>
      <w:r w:rsidRPr="007032A4">
        <w:rPr>
          <w:rFonts w:eastAsia="Calibri"/>
        </w:rPr>
        <w:t>Развитие транспортного фактора, включающего комплекс инфраструктуры различных видов транспорта и перевозок, является основой для развития агломерационных связей, в том числе ключевое значение для возможностей использования конкурентных преимуще</w:t>
      </w:r>
      <w:proofErr w:type="gramStart"/>
      <w:r w:rsidRPr="007032A4">
        <w:rPr>
          <w:rFonts w:eastAsia="Calibri"/>
        </w:rPr>
        <w:t>ств пр</w:t>
      </w:r>
      <w:proofErr w:type="gramEnd"/>
      <w:r w:rsidRPr="007032A4">
        <w:rPr>
          <w:rFonts w:eastAsia="Calibri"/>
        </w:rPr>
        <w:t>игородной территории в рамках агломерации играет интенсификация пассажирского сообщения в ее границах. Без решения этой задачи невозможны:</w:t>
      </w:r>
    </w:p>
    <w:p w:rsidR="00E41CFC" w:rsidRPr="007032A4" w:rsidRDefault="00E41CFC" w:rsidP="005C1821">
      <w:pPr>
        <w:numPr>
          <w:ilvl w:val="0"/>
          <w:numId w:val="50"/>
        </w:numPr>
        <w:autoSpaceDE w:val="0"/>
        <w:autoSpaceDN w:val="0"/>
        <w:adjustRightInd w:val="0"/>
        <w:jc w:val="both"/>
        <w:rPr>
          <w:rFonts w:eastAsia="Calibri"/>
        </w:rPr>
      </w:pPr>
      <w:r w:rsidRPr="007032A4">
        <w:rPr>
          <w:rFonts w:eastAsia="Calibri"/>
        </w:rPr>
        <w:t>повышение мобильности населения, расширение рынка труда;</w:t>
      </w:r>
    </w:p>
    <w:p w:rsidR="00E41CFC" w:rsidRPr="007032A4" w:rsidRDefault="00E41CFC" w:rsidP="005C1821">
      <w:pPr>
        <w:numPr>
          <w:ilvl w:val="0"/>
          <w:numId w:val="50"/>
        </w:numPr>
        <w:autoSpaceDE w:val="0"/>
        <w:autoSpaceDN w:val="0"/>
        <w:adjustRightInd w:val="0"/>
        <w:jc w:val="both"/>
        <w:rPr>
          <w:rFonts w:eastAsia="Calibri"/>
        </w:rPr>
      </w:pPr>
      <w:r w:rsidRPr="007032A4">
        <w:rPr>
          <w:rFonts w:eastAsia="Calibri"/>
        </w:rPr>
        <w:t>вовлечение «в орбиту агломерации» дополнительных человеческих ресурсов и новых территорий (в том числе инвестиционных площадок);</w:t>
      </w:r>
    </w:p>
    <w:p w:rsidR="00E41CFC" w:rsidRPr="007032A4" w:rsidRDefault="00E41CFC" w:rsidP="005C1821">
      <w:pPr>
        <w:numPr>
          <w:ilvl w:val="0"/>
          <w:numId w:val="50"/>
        </w:numPr>
        <w:autoSpaceDE w:val="0"/>
        <w:autoSpaceDN w:val="0"/>
        <w:adjustRightInd w:val="0"/>
        <w:jc w:val="both"/>
        <w:rPr>
          <w:rFonts w:eastAsia="Calibri"/>
        </w:rPr>
      </w:pPr>
      <w:r w:rsidRPr="007032A4">
        <w:rPr>
          <w:rFonts w:eastAsia="Calibri"/>
        </w:rPr>
        <w:t>обеспечение доступности объектов социальной инфраструктуры и учреждений досуга при возрастающем спросе со стороны населения;</w:t>
      </w:r>
    </w:p>
    <w:p w:rsidR="00E41CFC" w:rsidRPr="007032A4" w:rsidRDefault="00E41CFC" w:rsidP="005C1821">
      <w:pPr>
        <w:numPr>
          <w:ilvl w:val="0"/>
          <w:numId w:val="50"/>
        </w:numPr>
        <w:autoSpaceDE w:val="0"/>
        <w:autoSpaceDN w:val="0"/>
        <w:adjustRightInd w:val="0"/>
        <w:jc w:val="both"/>
        <w:rPr>
          <w:rFonts w:eastAsia="Calibri"/>
        </w:rPr>
      </w:pPr>
      <w:r w:rsidRPr="007032A4">
        <w:rPr>
          <w:rFonts w:eastAsia="Calibri"/>
        </w:rPr>
        <w:t>ро</w:t>
      </w:r>
      <w:proofErr w:type="gramStart"/>
      <w:r w:rsidRPr="007032A4">
        <w:rPr>
          <w:rFonts w:eastAsia="Calibri"/>
        </w:rPr>
        <w:t>ст спр</w:t>
      </w:r>
      <w:proofErr w:type="gramEnd"/>
      <w:r w:rsidRPr="007032A4">
        <w:rPr>
          <w:rFonts w:eastAsia="Calibri"/>
        </w:rPr>
        <w:t>оса на рекреационные услуги.</w:t>
      </w:r>
    </w:p>
    <w:p w:rsidR="00E41CFC" w:rsidRPr="007032A4" w:rsidRDefault="00E41CFC" w:rsidP="00E41CFC">
      <w:pPr>
        <w:pStyle w:val="29"/>
        <w:widowControl w:val="0"/>
        <w:spacing w:after="0" w:line="240" w:lineRule="auto"/>
        <w:ind w:left="0" w:firstLine="397"/>
        <w:jc w:val="both"/>
        <w:rPr>
          <w:rFonts w:eastAsia="Calibri"/>
        </w:rPr>
      </w:pPr>
      <w:r w:rsidRPr="007032A4">
        <w:rPr>
          <w:rFonts w:eastAsia="Calibri"/>
        </w:rPr>
        <w:t xml:space="preserve">Основное внимание в ходе создания условий по «инверсии пространства» должно уделяться </w:t>
      </w:r>
      <w:r w:rsidRPr="007032A4">
        <w:rPr>
          <w:rFonts w:eastAsia="Calibri"/>
          <w:b/>
        </w:rPr>
        <w:t>пригородному пассажирскому сообщению</w:t>
      </w:r>
      <w:r w:rsidRPr="007032A4">
        <w:rPr>
          <w:rFonts w:eastAsia="Calibri"/>
        </w:rPr>
        <w:t xml:space="preserve"> по железной дороге, которая в настоящее время и в перспективе обеспечит большую провозную способность в сравнении с автобусным сообщением.</w:t>
      </w:r>
      <w:r w:rsidR="00E56FB4" w:rsidRPr="007032A4">
        <w:rPr>
          <w:rFonts w:eastAsia="Calibri"/>
        </w:rPr>
        <w:t xml:space="preserve"> </w:t>
      </w:r>
      <w:r w:rsidRPr="007032A4">
        <w:rPr>
          <w:rFonts w:eastAsia="Calibri"/>
        </w:rPr>
        <w:t xml:space="preserve">Так, проектом </w:t>
      </w:r>
      <w:r w:rsidR="00E56FB4" w:rsidRPr="007032A4">
        <w:rPr>
          <w:rFonts w:eastAsia="Calibri"/>
        </w:rPr>
        <w:t>«</w:t>
      </w:r>
      <w:r w:rsidRPr="007032A4">
        <w:rPr>
          <w:rFonts w:eastAsia="Calibri"/>
        </w:rPr>
        <w:t>Программы развития транспортной системы Санкт-Петербурга и Ленинградской области на период до 2020 года</w:t>
      </w:r>
      <w:r w:rsidR="00E56FB4" w:rsidRPr="007032A4">
        <w:rPr>
          <w:rFonts w:eastAsia="Calibri"/>
        </w:rPr>
        <w:t>»</w:t>
      </w:r>
      <w:r w:rsidRPr="007032A4">
        <w:rPr>
          <w:rFonts w:eastAsia="Calibri"/>
        </w:rPr>
        <w:t xml:space="preserve"> предусматривается</w:t>
      </w:r>
      <w:r w:rsidR="00F13D0F" w:rsidRPr="007032A4">
        <w:rPr>
          <w:rFonts w:eastAsia="Calibri"/>
        </w:rPr>
        <w:t xml:space="preserve"> </w:t>
      </w:r>
      <w:r w:rsidRPr="007032A4">
        <w:rPr>
          <w:rFonts w:eastAsia="Calibri"/>
        </w:rPr>
        <w:t xml:space="preserve">организация тактового движения пригородных поездов на участке Санкт-Петербург – Балтийский – Гатчина для обеспечения ежесуточных маятниковых миграций населения Санкт-Петербургской городской агломерации. Улучшение транспортной доступности, организация регулярных перевозок позволит повысить привлекательность городской </w:t>
      </w:r>
      <w:proofErr w:type="gramStart"/>
      <w:r w:rsidRPr="007032A4">
        <w:rPr>
          <w:rFonts w:eastAsia="Calibri"/>
        </w:rPr>
        <w:t>территории</w:t>
      </w:r>
      <w:proofErr w:type="gramEnd"/>
      <w:r w:rsidRPr="007032A4">
        <w:rPr>
          <w:rFonts w:eastAsia="Calibri"/>
        </w:rPr>
        <w:t xml:space="preserve"> как для проживания, так и в качестве места приложения труда, а также увеличить спрос на туристические и рекреационные услуги. </w:t>
      </w:r>
    </w:p>
    <w:p w:rsidR="00FF791E" w:rsidRPr="007032A4" w:rsidRDefault="00E41CFC" w:rsidP="00E41CFC">
      <w:pPr>
        <w:pStyle w:val="a2"/>
        <w:spacing w:before="0" w:after="0"/>
      </w:pPr>
      <w:r w:rsidRPr="007032A4">
        <w:t>В соответствии с материалами «</w:t>
      </w:r>
      <w:r w:rsidRPr="007032A4">
        <w:rPr>
          <w:b/>
        </w:rPr>
        <w:t>Инвестиционной стратегии Ленинградской области на период до 2025 года</w:t>
      </w:r>
      <w:r w:rsidRPr="007032A4">
        <w:t>» (утверждена Постановлением Правительства Ленинградской области от 19.02.2014 № 29) представлена схема современного положения Ленинградской области, в которой территория Гатчинского муниципального района занимает одно из центральных стратегических положений (</w:t>
      </w:r>
      <w:proofErr w:type="gramStart"/>
      <w:r w:rsidRPr="007032A4">
        <w:t>см</w:t>
      </w:r>
      <w:proofErr w:type="gramEnd"/>
      <w:r w:rsidRPr="007032A4">
        <w:t>. рис.).</w:t>
      </w:r>
    </w:p>
    <w:p w:rsidR="00FF791E" w:rsidRPr="007032A4" w:rsidRDefault="00FF791E" w:rsidP="00C134EB">
      <w:pPr>
        <w:pStyle w:val="ConsPlusNormal"/>
        <w:jc w:val="center"/>
        <w:rPr>
          <w:rFonts w:ascii="Times New Roman" w:hAnsi="Times New Roman" w:cs="Times New Roman"/>
        </w:rPr>
      </w:pPr>
    </w:p>
    <w:p w:rsidR="00FF791E" w:rsidRPr="007032A4" w:rsidRDefault="00FF791E" w:rsidP="00C134EB">
      <w:pPr>
        <w:pStyle w:val="29"/>
        <w:widowControl w:val="0"/>
        <w:spacing w:after="0" w:line="240" w:lineRule="auto"/>
        <w:ind w:left="0"/>
        <w:jc w:val="both"/>
        <w:rPr>
          <w:b/>
          <w:iCs/>
        </w:rPr>
      </w:pPr>
      <w:r w:rsidRPr="007032A4">
        <w:rPr>
          <w:noProof/>
        </w:rPr>
        <w:lastRenderedPageBreak/>
        <w:drawing>
          <wp:inline distT="0" distB="0" distL="0" distR="0">
            <wp:extent cx="6088673" cy="4103077"/>
            <wp:effectExtent l="19050" t="0" r="7327" b="0"/>
            <wp:docPr id="7" name="Рисунок 1" descr="base_25_144587_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base_25_144587_14"/>
                    <pic:cNvPicPr preferRelativeResize="0">
                      <a:picLocks noChangeArrowheads="1"/>
                    </pic:cNvPicPr>
                  </pic:nvPicPr>
                  <pic:blipFill>
                    <a:blip r:embed="rId30"/>
                    <a:srcRect/>
                    <a:stretch>
                      <a:fillRect/>
                    </a:stretch>
                  </pic:blipFill>
                  <pic:spPr bwMode="auto">
                    <a:xfrm>
                      <a:off x="0" y="0"/>
                      <a:ext cx="6088673" cy="4103077"/>
                    </a:xfrm>
                    <a:prstGeom prst="rect">
                      <a:avLst/>
                    </a:prstGeom>
                    <a:solidFill>
                      <a:srgbClr val="FFFFFF"/>
                    </a:solidFill>
                    <a:ln w="9525">
                      <a:noFill/>
                      <a:miter lim="800000"/>
                      <a:headEnd/>
                      <a:tailEnd/>
                    </a:ln>
                  </pic:spPr>
                </pic:pic>
              </a:graphicData>
            </a:graphic>
          </wp:inline>
        </w:drawing>
      </w:r>
    </w:p>
    <w:p w:rsidR="00C5444E" w:rsidRPr="007032A4" w:rsidRDefault="00C5444E" w:rsidP="00C134EB">
      <w:pPr>
        <w:pStyle w:val="29"/>
        <w:widowControl w:val="0"/>
        <w:spacing w:after="0" w:line="240" w:lineRule="auto"/>
        <w:ind w:left="0" w:firstLine="397"/>
        <w:jc w:val="both"/>
        <w:rPr>
          <w:iCs/>
        </w:rPr>
      </w:pPr>
      <w:bookmarkStart w:id="51" w:name="_Toc431923087"/>
    </w:p>
    <w:p w:rsidR="004C0E25" w:rsidRPr="007032A4" w:rsidRDefault="004C0E25" w:rsidP="00C134EB">
      <w:pPr>
        <w:pStyle w:val="29"/>
        <w:widowControl w:val="0"/>
        <w:spacing w:after="0" w:line="240" w:lineRule="auto"/>
        <w:ind w:left="0" w:firstLine="397"/>
        <w:jc w:val="both"/>
        <w:rPr>
          <w:iCs/>
        </w:rPr>
      </w:pPr>
    </w:p>
    <w:p w:rsidR="00FF791E" w:rsidRPr="007032A4" w:rsidRDefault="00EE1B8F" w:rsidP="005C1821">
      <w:pPr>
        <w:pStyle w:val="30"/>
        <w:numPr>
          <w:ilvl w:val="2"/>
          <w:numId w:val="34"/>
        </w:numPr>
        <w:spacing w:before="0" w:after="0"/>
      </w:pPr>
      <w:bookmarkStart w:id="52" w:name="_Toc437600977"/>
      <w:r>
        <w:t xml:space="preserve"> </w:t>
      </w:r>
      <w:r w:rsidR="00FF791E" w:rsidRPr="007032A4">
        <w:t xml:space="preserve">Приоритеты стратегического развития федерального и </w:t>
      </w:r>
      <w:r>
        <w:t xml:space="preserve">         </w:t>
      </w:r>
      <w:r w:rsidR="00FF791E" w:rsidRPr="007032A4">
        <w:t>регионального уровней</w:t>
      </w:r>
      <w:bookmarkEnd w:id="51"/>
      <w:bookmarkEnd w:id="52"/>
    </w:p>
    <w:p w:rsidR="00FF791E" w:rsidRPr="007032A4" w:rsidRDefault="00FF791E" w:rsidP="00C134EB">
      <w:pPr>
        <w:pStyle w:val="29"/>
        <w:widowControl w:val="0"/>
        <w:spacing w:after="0" w:line="240" w:lineRule="auto"/>
        <w:ind w:left="0" w:firstLine="397"/>
        <w:jc w:val="both"/>
        <w:rPr>
          <w:iCs/>
        </w:rPr>
      </w:pPr>
      <w:r w:rsidRPr="007032A4">
        <w:rPr>
          <w:iCs/>
        </w:rPr>
        <w:t xml:space="preserve">Развитие внешних факторов в перспективе определяется возможностями реализации действующих документов стратегического развития федерального, межрегионального и регионального уровня. </w:t>
      </w:r>
    </w:p>
    <w:p w:rsidR="00FF791E" w:rsidRPr="007032A4" w:rsidRDefault="00FF791E" w:rsidP="00C134EB">
      <w:pPr>
        <w:ind w:firstLine="360"/>
        <w:jc w:val="both"/>
      </w:pPr>
      <w:r w:rsidRPr="007032A4">
        <w:t>Стратегией социально-экономического развития Гатчинского муниципального района учтены следующие комплексные документы стратегического планирования федерального и регионального уровней:</w:t>
      </w:r>
    </w:p>
    <w:p w:rsidR="00FF791E" w:rsidRPr="007032A4" w:rsidRDefault="00FF791E" w:rsidP="005C1821">
      <w:pPr>
        <w:numPr>
          <w:ilvl w:val="0"/>
          <w:numId w:val="26"/>
        </w:numPr>
        <w:jc w:val="both"/>
      </w:pPr>
      <w:r w:rsidRPr="007032A4">
        <w:rPr>
          <w:b/>
        </w:rPr>
        <w:t>Концепция долгосрочного социально-экономического развития Российской Федерации до 2020 года</w:t>
      </w:r>
      <w:r w:rsidRPr="007032A4">
        <w:t xml:space="preserve">, утвержденная Распоряжением Правительства Российской Федерации от 17.11.2008 № 1662-р (ред. от 08.08.2009); </w:t>
      </w:r>
    </w:p>
    <w:p w:rsidR="00FF791E" w:rsidRPr="007032A4" w:rsidRDefault="00FF791E" w:rsidP="005C1821">
      <w:pPr>
        <w:numPr>
          <w:ilvl w:val="0"/>
          <w:numId w:val="26"/>
        </w:numPr>
        <w:jc w:val="both"/>
      </w:pPr>
      <w:r w:rsidRPr="007032A4">
        <w:t>«</w:t>
      </w:r>
      <w:r w:rsidRPr="007032A4">
        <w:rPr>
          <w:b/>
        </w:rPr>
        <w:t>Прогноз долгосрочного социально-экономического развития Российской Федерации на период до 2030 года</w:t>
      </w:r>
      <w:r w:rsidRPr="007032A4">
        <w:t>» (разработан Минэкономразвития России, материалы «</w:t>
      </w:r>
      <w:proofErr w:type="spellStart"/>
      <w:r w:rsidRPr="007032A4">
        <w:t>КонсультантПлюс</w:t>
      </w:r>
      <w:proofErr w:type="spellEnd"/>
      <w:r w:rsidRPr="007032A4">
        <w:t>»);</w:t>
      </w:r>
    </w:p>
    <w:p w:rsidR="00FF791E" w:rsidRPr="007032A4" w:rsidRDefault="00FF791E" w:rsidP="005C1821">
      <w:pPr>
        <w:numPr>
          <w:ilvl w:val="0"/>
          <w:numId w:val="26"/>
        </w:numPr>
        <w:jc w:val="both"/>
      </w:pPr>
      <w:proofErr w:type="gramStart"/>
      <w:r w:rsidRPr="007032A4">
        <w:rPr>
          <w:b/>
        </w:rPr>
        <w:t>Стратегия социально-экономического развития Северо-Западного федерального округа на период до 2020 года</w:t>
      </w:r>
      <w:r w:rsidRPr="007032A4">
        <w:t xml:space="preserve">, утверждена Распоряжением Правительства Российской Федерации от 18 ноября 2011 г. № 2074-р (ред. от 26.12.2014), Распоряжение Правительства РФ от 16.10.2012 № 1939-р (ред. от 11.02.2015) «Об утверждении Плана мероприятий по реализации Стратегии социально-экономического развития Северо-Западного федерального округа на период до 2020 года»; </w:t>
      </w:r>
      <w:proofErr w:type="gramEnd"/>
    </w:p>
    <w:p w:rsidR="00FF791E" w:rsidRPr="007032A4" w:rsidRDefault="00FF791E" w:rsidP="005C1821">
      <w:pPr>
        <w:numPr>
          <w:ilvl w:val="0"/>
          <w:numId w:val="26"/>
        </w:numPr>
        <w:jc w:val="both"/>
      </w:pPr>
      <w:r w:rsidRPr="007032A4">
        <w:rPr>
          <w:b/>
          <w:iCs/>
        </w:rPr>
        <w:t>Концепция социально-экономического развития Ленинградской области на период до 2025 года,</w:t>
      </w:r>
      <w:r w:rsidRPr="007032A4">
        <w:rPr>
          <w:iCs/>
        </w:rPr>
        <w:t xml:space="preserve"> утвержденная областным законом от 28.06.2013 № 45-оз;</w:t>
      </w:r>
    </w:p>
    <w:p w:rsidR="00FF791E" w:rsidRPr="007032A4" w:rsidRDefault="00FF791E" w:rsidP="005C1821">
      <w:pPr>
        <w:numPr>
          <w:ilvl w:val="0"/>
          <w:numId w:val="26"/>
        </w:numPr>
        <w:jc w:val="both"/>
        <w:rPr>
          <w:b/>
        </w:rPr>
      </w:pPr>
      <w:r w:rsidRPr="007032A4">
        <w:rPr>
          <w:b/>
        </w:rPr>
        <w:t xml:space="preserve">Стратегия экономического и социального развития </w:t>
      </w:r>
      <w:proofErr w:type="spellStart"/>
      <w:r w:rsidRPr="007032A4">
        <w:rPr>
          <w:b/>
        </w:rPr>
        <w:t>Санкт</w:t>
      </w:r>
      <w:r w:rsidRPr="007032A4">
        <w:rPr>
          <w:b/>
        </w:rPr>
        <w:noBreakHyphen/>
        <w:t>Петербурга</w:t>
      </w:r>
      <w:proofErr w:type="spellEnd"/>
      <w:r w:rsidRPr="007032A4">
        <w:rPr>
          <w:b/>
        </w:rPr>
        <w:t xml:space="preserve"> на период до 2030 года</w:t>
      </w:r>
      <w:r w:rsidRPr="007032A4">
        <w:t>, утвержденная Постановлением Правительства Санкт-Петербурга от 13.05.2014 № 355;</w:t>
      </w:r>
    </w:p>
    <w:p w:rsidR="00FF791E" w:rsidRPr="007032A4" w:rsidRDefault="00FF791E" w:rsidP="005C1821">
      <w:pPr>
        <w:numPr>
          <w:ilvl w:val="0"/>
          <w:numId w:val="26"/>
        </w:numPr>
        <w:jc w:val="both"/>
      </w:pPr>
      <w:r w:rsidRPr="007032A4">
        <w:rPr>
          <w:b/>
        </w:rPr>
        <w:lastRenderedPageBreak/>
        <w:t>Инвестиционная стратегия Ленинградской области</w:t>
      </w:r>
      <w:r w:rsidRPr="007032A4">
        <w:t xml:space="preserve"> </w:t>
      </w:r>
      <w:r w:rsidRPr="007032A4">
        <w:rPr>
          <w:b/>
        </w:rPr>
        <w:t>на период до 2025 года</w:t>
      </w:r>
      <w:r w:rsidRPr="007032A4">
        <w:t>, утверждена Постановлением Правительства Ленинградской области от 19.02.2014 № 29;</w:t>
      </w:r>
    </w:p>
    <w:p w:rsidR="00FF791E" w:rsidRPr="007032A4" w:rsidRDefault="00FF791E" w:rsidP="005C1821">
      <w:pPr>
        <w:numPr>
          <w:ilvl w:val="0"/>
          <w:numId w:val="26"/>
        </w:numPr>
        <w:jc w:val="both"/>
      </w:pPr>
      <w:r w:rsidRPr="007032A4">
        <w:rPr>
          <w:b/>
        </w:rPr>
        <w:t>План мероприятий («Дорожная карта») по реализации Инвестиционной стратегии Ленинградской области на период до 2025 года</w:t>
      </w:r>
      <w:r w:rsidRPr="007032A4">
        <w:t>, утверждена Распоряжением Правительства Ленинградской области от 14.05.2014 № 213-р;</w:t>
      </w:r>
    </w:p>
    <w:p w:rsidR="00FF791E" w:rsidRPr="007032A4" w:rsidRDefault="00FF791E" w:rsidP="005C1821">
      <w:pPr>
        <w:numPr>
          <w:ilvl w:val="0"/>
          <w:numId w:val="26"/>
        </w:numPr>
        <w:jc w:val="both"/>
      </w:pPr>
      <w:r w:rsidRPr="007032A4">
        <w:t xml:space="preserve"> «</w:t>
      </w:r>
      <w:r w:rsidRPr="007032A4">
        <w:rPr>
          <w:b/>
        </w:rPr>
        <w:t>Перечень стратегически важных для Ленинградской области зон</w:t>
      </w:r>
      <w:r w:rsidRPr="007032A4">
        <w:t xml:space="preserve"> (площадок) для создания производственных и коммунально-складских зон (площадок) на территории муниципальных образований», утвержден Постановлением Правительства Ленинградской области от 28 ноября 2006 г. № 323;</w:t>
      </w:r>
    </w:p>
    <w:p w:rsidR="00FF791E" w:rsidRPr="007032A4" w:rsidRDefault="00FF791E" w:rsidP="005C1821">
      <w:pPr>
        <w:numPr>
          <w:ilvl w:val="0"/>
          <w:numId w:val="26"/>
        </w:numPr>
        <w:jc w:val="both"/>
      </w:pPr>
      <w:r w:rsidRPr="007032A4">
        <w:rPr>
          <w:b/>
        </w:rPr>
        <w:t>Схема территориального планирования Ленинградской области</w:t>
      </w:r>
      <w:r w:rsidRPr="007032A4">
        <w:t>, утверждена постановлением Правительства Ленинградской области от 29 декабря 2012 г. № 460</w:t>
      </w:r>
      <w:r w:rsidR="001D1A6F" w:rsidRPr="007032A4">
        <w:t xml:space="preserve"> (с </w:t>
      </w:r>
      <w:proofErr w:type="spellStart"/>
      <w:r w:rsidR="001D1A6F" w:rsidRPr="007032A4">
        <w:t>изм</w:t>
      </w:r>
      <w:proofErr w:type="spellEnd"/>
      <w:r w:rsidR="001D1A6F" w:rsidRPr="007032A4">
        <w:t>. от 29.10.2015)</w:t>
      </w:r>
      <w:r w:rsidRPr="007032A4">
        <w:t xml:space="preserve">; </w:t>
      </w:r>
    </w:p>
    <w:p w:rsidR="00FF791E" w:rsidRPr="007032A4" w:rsidRDefault="00FF791E" w:rsidP="005C1821">
      <w:pPr>
        <w:numPr>
          <w:ilvl w:val="0"/>
          <w:numId w:val="26"/>
        </w:numPr>
        <w:jc w:val="both"/>
      </w:pPr>
      <w:r w:rsidRPr="007032A4">
        <w:t>Прочие отраслевые документы стратегического планирования федерального и регионального уровней, действующие федеральные и региональные целевые программы на долгосрочную и среднесрочную перспективу, отраслевые государственные программы развития, Послания Президента Российской Федерации Федеральному Собранию Российской Федерации, «</w:t>
      </w:r>
      <w:r w:rsidRPr="007032A4">
        <w:rPr>
          <w:iCs/>
        </w:rPr>
        <w:t>Основные направления деятельности Правительства Российской Федерации на период до 2018 года (новая редакция)» (утв. Правительством РФ 14.05.2015)</w:t>
      </w:r>
      <w:r w:rsidRPr="007032A4">
        <w:t>.</w:t>
      </w:r>
    </w:p>
    <w:p w:rsidR="00FF791E" w:rsidRPr="007032A4" w:rsidRDefault="00FF791E" w:rsidP="00C134EB">
      <w:pPr>
        <w:pStyle w:val="29"/>
        <w:widowControl w:val="0"/>
        <w:spacing w:after="0" w:line="240" w:lineRule="auto"/>
        <w:ind w:left="0" w:firstLine="709"/>
        <w:jc w:val="both"/>
        <w:rPr>
          <w:iCs/>
        </w:rPr>
      </w:pPr>
    </w:p>
    <w:p w:rsidR="00FF791E" w:rsidRPr="007032A4" w:rsidRDefault="00FF791E" w:rsidP="00C134EB">
      <w:pPr>
        <w:pStyle w:val="29"/>
        <w:widowControl w:val="0"/>
        <w:spacing w:after="0" w:line="240" w:lineRule="auto"/>
        <w:ind w:left="0" w:firstLine="709"/>
        <w:jc w:val="both"/>
        <w:rPr>
          <w:iCs/>
        </w:rPr>
      </w:pPr>
      <w:r w:rsidRPr="007032A4">
        <w:rPr>
          <w:iCs/>
        </w:rPr>
        <w:t>Также учтены стратегические направления, обозначенные в следующих документах:</w:t>
      </w:r>
    </w:p>
    <w:p w:rsidR="00FF791E" w:rsidRPr="007032A4" w:rsidRDefault="00FF791E" w:rsidP="005C1821">
      <w:pPr>
        <w:pStyle w:val="2b"/>
        <w:keepNext/>
        <w:widowControl w:val="0"/>
        <w:numPr>
          <w:ilvl w:val="0"/>
          <w:numId w:val="25"/>
        </w:numPr>
        <w:adjustRightInd w:val="0"/>
        <w:spacing w:after="0" w:line="240" w:lineRule="auto"/>
        <w:jc w:val="both"/>
      </w:pPr>
      <w:r w:rsidRPr="007032A4">
        <w:rPr>
          <w:b/>
        </w:rPr>
        <w:t>Концепция устойчивого развития сельских территорий</w:t>
      </w:r>
      <w:r w:rsidRPr="007032A4">
        <w:t xml:space="preserve"> Российской Федерации на период до 2020 года, утвержденная распоряжением Правительства Российской Федерации от 30.11.2010 № 2136-р;</w:t>
      </w:r>
    </w:p>
    <w:p w:rsidR="00FF791E" w:rsidRPr="007032A4" w:rsidRDefault="00FF791E" w:rsidP="005C1821">
      <w:pPr>
        <w:pStyle w:val="2b"/>
        <w:keepNext/>
        <w:widowControl w:val="0"/>
        <w:numPr>
          <w:ilvl w:val="0"/>
          <w:numId w:val="25"/>
        </w:numPr>
        <w:adjustRightInd w:val="0"/>
        <w:spacing w:after="0" w:line="240" w:lineRule="auto"/>
        <w:jc w:val="both"/>
      </w:pPr>
      <w:r w:rsidRPr="007032A4">
        <w:rPr>
          <w:b/>
        </w:rPr>
        <w:t>Концепция устойчивого развития сельских территорий</w:t>
      </w:r>
      <w:r w:rsidRPr="007032A4">
        <w:t xml:space="preserve"> Ленинградской области на период до 2020 года, утвержденная распоряжением губернатора Ленинградской области от 28 ноября 2011 г. № 559-рг.</w:t>
      </w:r>
    </w:p>
    <w:p w:rsidR="00FF791E" w:rsidRPr="007032A4" w:rsidRDefault="00FF791E" w:rsidP="00C134EB">
      <w:pPr>
        <w:pStyle w:val="29"/>
        <w:widowControl w:val="0"/>
        <w:spacing w:after="0" w:line="240" w:lineRule="auto"/>
        <w:ind w:left="0" w:firstLine="709"/>
        <w:jc w:val="both"/>
        <w:rPr>
          <w:iCs/>
        </w:rPr>
      </w:pPr>
    </w:p>
    <w:p w:rsidR="00FF791E" w:rsidRPr="007032A4" w:rsidRDefault="00FF791E" w:rsidP="00C134EB">
      <w:pPr>
        <w:pStyle w:val="29"/>
        <w:widowControl w:val="0"/>
        <w:spacing w:after="0" w:line="240" w:lineRule="auto"/>
        <w:ind w:left="0" w:firstLine="709"/>
        <w:jc w:val="both"/>
        <w:rPr>
          <w:iCs/>
        </w:rPr>
      </w:pPr>
      <w:proofErr w:type="gramStart"/>
      <w:r w:rsidRPr="007032A4">
        <w:rPr>
          <w:iCs/>
        </w:rPr>
        <w:t xml:space="preserve">С учетом важности развития агломерационных процессов и вхождения территории Гатчинского муниципального района в состав </w:t>
      </w:r>
      <w:r w:rsidRPr="007032A4">
        <w:rPr>
          <w:b/>
          <w:iCs/>
        </w:rPr>
        <w:t>Санкт-Петербургской агломерации</w:t>
      </w:r>
      <w:r w:rsidRPr="007032A4">
        <w:rPr>
          <w:iCs/>
        </w:rPr>
        <w:t xml:space="preserve"> (которая на федеральном и межрегиональном определена в качестве зоны опережающего развития), учтены проекты документов стратегического планирования, подготовленные для приграничных территорий двух субъектов Российской Федерации – Санкт-Петербурга и Ленинградской области:</w:t>
      </w:r>
      <w:proofErr w:type="gramEnd"/>
    </w:p>
    <w:p w:rsidR="00FF791E" w:rsidRPr="007032A4" w:rsidRDefault="00FF791E" w:rsidP="005C1821">
      <w:pPr>
        <w:pStyle w:val="2b"/>
        <w:keepNext/>
        <w:widowControl w:val="0"/>
        <w:numPr>
          <w:ilvl w:val="0"/>
          <w:numId w:val="27"/>
        </w:numPr>
        <w:adjustRightInd w:val="0"/>
        <w:spacing w:after="0" w:line="240" w:lineRule="auto"/>
        <w:jc w:val="both"/>
      </w:pPr>
      <w:bookmarkStart w:id="53" w:name="Par32"/>
      <w:bookmarkEnd w:id="53"/>
      <w:r w:rsidRPr="007032A4">
        <w:t>В 2014 году разработана по заказу Правительства Ленинградской области «</w:t>
      </w:r>
      <w:r w:rsidRPr="007032A4">
        <w:rPr>
          <w:b/>
        </w:rPr>
        <w:t>Концепция комплексного развития территорий Ленинградской области, прилегающих к границам Санкт-Петербурга</w:t>
      </w:r>
      <w:r w:rsidRPr="007032A4">
        <w:t>».</w:t>
      </w:r>
    </w:p>
    <w:p w:rsidR="00FF791E" w:rsidRPr="007032A4" w:rsidRDefault="00FF791E" w:rsidP="005C1821">
      <w:pPr>
        <w:pStyle w:val="2b"/>
        <w:keepNext/>
        <w:widowControl w:val="0"/>
        <w:numPr>
          <w:ilvl w:val="0"/>
          <w:numId w:val="27"/>
        </w:numPr>
        <w:adjustRightInd w:val="0"/>
        <w:spacing w:after="0" w:line="240" w:lineRule="auto"/>
        <w:jc w:val="both"/>
      </w:pPr>
      <w:r w:rsidRPr="007032A4">
        <w:t>В 2014 году разработана по заказу Правительства Ленинградской области Фондом «ЦСР «</w:t>
      </w:r>
      <w:proofErr w:type="spellStart"/>
      <w:r w:rsidRPr="007032A4">
        <w:t>Северо-Запад</w:t>
      </w:r>
      <w:proofErr w:type="spellEnd"/>
      <w:r w:rsidRPr="007032A4">
        <w:t xml:space="preserve">» </w:t>
      </w:r>
      <w:r w:rsidRPr="007032A4">
        <w:rPr>
          <w:b/>
        </w:rPr>
        <w:t>Концепция проекта «Императорское кольцо»</w:t>
      </w:r>
      <w:r w:rsidRPr="007032A4">
        <w:t>.</w:t>
      </w:r>
    </w:p>
    <w:p w:rsidR="00FF791E" w:rsidRPr="007032A4" w:rsidRDefault="00FF791E" w:rsidP="00C134EB">
      <w:pPr>
        <w:pStyle w:val="29"/>
        <w:widowControl w:val="0"/>
        <w:spacing w:after="0" w:line="240" w:lineRule="auto"/>
        <w:ind w:left="0" w:firstLine="709"/>
        <w:jc w:val="both"/>
        <w:rPr>
          <w:iCs/>
        </w:rPr>
      </w:pPr>
    </w:p>
    <w:p w:rsidR="00FF791E" w:rsidRPr="007032A4" w:rsidRDefault="00FF791E" w:rsidP="00C134EB">
      <w:pPr>
        <w:pStyle w:val="29"/>
        <w:widowControl w:val="0"/>
        <w:spacing w:after="0" w:line="240" w:lineRule="auto"/>
        <w:ind w:left="0" w:firstLine="709"/>
        <w:jc w:val="both"/>
      </w:pPr>
      <w:r w:rsidRPr="007032A4">
        <w:rPr>
          <w:b/>
          <w:iCs/>
        </w:rPr>
        <w:t>Концепцией</w:t>
      </w:r>
      <w:r w:rsidRPr="007032A4">
        <w:rPr>
          <w:iCs/>
        </w:rPr>
        <w:t xml:space="preserve"> </w:t>
      </w:r>
      <w:r w:rsidRPr="007032A4">
        <w:rPr>
          <w:b/>
        </w:rPr>
        <w:t xml:space="preserve">долгосрочного социально-экономического развития Российской Федерации до 2020 года </w:t>
      </w:r>
      <w:r w:rsidRPr="007032A4">
        <w:t>определена</w:t>
      </w:r>
      <w:r w:rsidRPr="007032A4">
        <w:rPr>
          <w:b/>
        </w:rPr>
        <w:t xml:space="preserve"> зона опережающего экономического роста Санкт-Петербургская агломерация </w:t>
      </w:r>
      <w:r w:rsidRPr="007032A4">
        <w:t>как Центр регионального развития. Данным документом определено, что реализация инновационного, социально ориентированного сценария регионального развития будет опираться на зоны опережающего экономического роста.</w:t>
      </w:r>
    </w:p>
    <w:p w:rsidR="00FF791E" w:rsidRPr="007032A4" w:rsidRDefault="00FF791E" w:rsidP="00C134EB">
      <w:pPr>
        <w:pStyle w:val="29"/>
        <w:widowControl w:val="0"/>
        <w:spacing w:after="0" w:line="240" w:lineRule="auto"/>
        <w:ind w:left="0" w:firstLine="709"/>
        <w:jc w:val="both"/>
      </w:pPr>
      <w:r w:rsidRPr="007032A4">
        <w:t xml:space="preserve">Поручением Председателя Правительства Российской Федерации от 28.08.2012 № ДМ-П8-5060 был утвержден перечень </w:t>
      </w:r>
      <w:r w:rsidRPr="007032A4">
        <w:rPr>
          <w:u w:val="single"/>
        </w:rPr>
        <w:t>инновационных территориальных кластеров</w:t>
      </w:r>
      <w:r w:rsidRPr="007032A4">
        <w:t xml:space="preserve"> на федеральном уровне, в состав которого вошел кластер, формируемый на территории Санкт-Петербурга и Ленинградской области – «Кластер медицинской, фармацевтической промышленности, радиационных технологий».</w:t>
      </w:r>
    </w:p>
    <w:p w:rsidR="00FF791E" w:rsidRPr="007032A4" w:rsidRDefault="00FF791E" w:rsidP="00C134EB">
      <w:pPr>
        <w:pStyle w:val="29"/>
        <w:widowControl w:val="0"/>
        <w:spacing w:after="0" w:line="240" w:lineRule="auto"/>
        <w:ind w:left="0" w:firstLine="709"/>
        <w:jc w:val="both"/>
      </w:pPr>
      <w:r w:rsidRPr="007032A4">
        <w:rPr>
          <w:b/>
        </w:rPr>
        <w:t xml:space="preserve">Стратегией социально-экономического развития Северо-Западного </w:t>
      </w:r>
      <w:r w:rsidRPr="007032A4">
        <w:rPr>
          <w:b/>
        </w:rPr>
        <w:lastRenderedPageBreak/>
        <w:t>федерального округа на период до 2020 года</w:t>
      </w:r>
      <w:r w:rsidRPr="007032A4">
        <w:t xml:space="preserve"> определено, что формирование зон опережающего роста является одним из инструментов совершенствования пространственной организации хозяйства и решения проблем социально-экономического развития Северо-Западного федерального округа и входящих в его состав субъектов Российской Федерации. Понятие зон опережающего роста пока еще не является четко определенным. Санкт-Петербургская агломерация как зона опережающего роста данным документом отнесена к «полюсам роста». </w:t>
      </w:r>
    </w:p>
    <w:p w:rsidR="00FF791E" w:rsidRPr="007032A4" w:rsidRDefault="00FF791E" w:rsidP="00C134EB">
      <w:pPr>
        <w:pStyle w:val="29"/>
        <w:widowControl w:val="0"/>
        <w:spacing w:after="0" w:line="240" w:lineRule="auto"/>
        <w:ind w:left="0" w:firstLine="709"/>
        <w:jc w:val="both"/>
      </w:pPr>
      <w:r w:rsidRPr="007032A4">
        <w:t xml:space="preserve">Данным документом определен перечень </w:t>
      </w:r>
      <w:r w:rsidRPr="007032A4">
        <w:rPr>
          <w:u w:val="single"/>
        </w:rPr>
        <w:t>приоритетных региональных кластеров</w:t>
      </w:r>
      <w:r w:rsidRPr="007032A4">
        <w:t>, в числе которых на территории Гатчинского муниципального района могут получить развитие следующие:</w:t>
      </w:r>
    </w:p>
    <w:p w:rsidR="00FF791E" w:rsidRPr="007032A4" w:rsidRDefault="00FF791E" w:rsidP="005C1821">
      <w:pPr>
        <w:pStyle w:val="29"/>
        <w:widowControl w:val="0"/>
        <w:numPr>
          <w:ilvl w:val="0"/>
          <w:numId w:val="29"/>
        </w:numPr>
        <w:spacing w:after="0" w:line="240" w:lineRule="auto"/>
        <w:jc w:val="both"/>
      </w:pPr>
      <w:r w:rsidRPr="007032A4">
        <w:t xml:space="preserve">кластер ядерных технологий - в </w:t>
      </w:r>
      <w:proofErr w:type="gramStart"/>
      <w:r w:rsidRPr="007032A4">
        <w:t>г</w:t>
      </w:r>
      <w:proofErr w:type="gramEnd"/>
      <w:r w:rsidRPr="007032A4">
        <w:t>. Санкт-Петербурге и Ленинградской области;</w:t>
      </w:r>
    </w:p>
    <w:p w:rsidR="00FF791E" w:rsidRPr="007032A4" w:rsidRDefault="00FF791E" w:rsidP="005C1821">
      <w:pPr>
        <w:pStyle w:val="29"/>
        <w:widowControl w:val="0"/>
        <w:numPr>
          <w:ilvl w:val="0"/>
          <w:numId w:val="29"/>
        </w:numPr>
        <w:spacing w:after="0" w:line="240" w:lineRule="auto"/>
        <w:jc w:val="both"/>
      </w:pPr>
      <w:r w:rsidRPr="007032A4">
        <w:t xml:space="preserve">кластер научного обеспечения агропромышленного комплекса - в </w:t>
      </w:r>
      <w:proofErr w:type="gramStart"/>
      <w:r w:rsidRPr="007032A4">
        <w:t>г</w:t>
      </w:r>
      <w:proofErr w:type="gramEnd"/>
      <w:r w:rsidRPr="007032A4">
        <w:t>. Санкт-Петербурге и Ленинградской области;</w:t>
      </w:r>
    </w:p>
    <w:p w:rsidR="00FF791E" w:rsidRPr="007032A4" w:rsidRDefault="00FF791E" w:rsidP="00C134EB">
      <w:pPr>
        <w:pStyle w:val="29"/>
        <w:widowControl w:val="0"/>
        <w:spacing w:after="0" w:line="240" w:lineRule="auto"/>
        <w:ind w:left="0" w:firstLine="709"/>
        <w:jc w:val="both"/>
      </w:pPr>
      <w:proofErr w:type="gramStart"/>
      <w:r w:rsidRPr="007032A4">
        <w:t>Основы кластерной политики на государственном уровне заложены Федеральным законом от 31.12.2014 № 488-ФЗ (ред. от 13.07.2015) «О промышленной политике в Российской Федерации», в котором дано определение термина промышленный кластер - совокупность субъектов деятельности в сфере промышленности, связанных отношениями в указанной сфере вследствие территориальной близости и функциональной зависимости и размещенных на территории одного субъекта Российской Федерации или на территориях нескольких субъектов Российской Федерации.</w:t>
      </w:r>
      <w:proofErr w:type="gramEnd"/>
    </w:p>
    <w:p w:rsidR="00FF791E" w:rsidRPr="007032A4" w:rsidRDefault="00FF791E" w:rsidP="00C134EB">
      <w:pPr>
        <w:pStyle w:val="29"/>
        <w:widowControl w:val="0"/>
        <w:spacing w:after="0" w:line="240" w:lineRule="auto"/>
        <w:ind w:left="0" w:firstLine="709"/>
        <w:jc w:val="both"/>
        <w:rPr>
          <w:iCs/>
        </w:rPr>
      </w:pPr>
    </w:p>
    <w:p w:rsidR="00FF791E" w:rsidRPr="007032A4" w:rsidRDefault="00FF791E" w:rsidP="00C134EB">
      <w:pPr>
        <w:pStyle w:val="29"/>
        <w:widowControl w:val="0"/>
        <w:spacing w:after="0" w:line="240" w:lineRule="auto"/>
        <w:ind w:left="0" w:firstLine="709"/>
        <w:jc w:val="both"/>
      </w:pPr>
      <w:r w:rsidRPr="007032A4">
        <w:rPr>
          <w:iCs/>
        </w:rPr>
        <w:t xml:space="preserve">В соответствии с </w:t>
      </w:r>
      <w:r w:rsidRPr="007032A4">
        <w:rPr>
          <w:b/>
          <w:iCs/>
        </w:rPr>
        <w:t>Концепцией социально-экономического развития Ленинградской области на период до 2025 года</w:t>
      </w:r>
      <w:r w:rsidRPr="007032A4">
        <w:rPr>
          <w:iCs/>
        </w:rPr>
        <w:t xml:space="preserve"> отмечается</w:t>
      </w:r>
      <w:r w:rsidRPr="007032A4">
        <w:t xml:space="preserve"> значимость развития агломерационных связей в зоне влияния Санкт-Петербурга (в которую отнесена практически вся территория Гатчинского муниципального района). </w:t>
      </w:r>
      <w:proofErr w:type="gramStart"/>
      <w:r w:rsidRPr="007032A4">
        <w:t xml:space="preserve">В соответствии с выбранным в качестве базового </w:t>
      </w:r>
      <w:r w:rsidRPr="007032A4">
        <w:rPr>
          <w:u w:val="single"/>
        </w:rPr>
        <w:t>Реалистичным инновационным сценарием развития</w:t>
      </w:r>
      <w:r w:rsidRPr="007032A4">
        <w:t xml:space="preserve"> Ленинградской области для повышения конкурентоспособности традиционных промышленных секторов на мировых рынках, необходимо вложиться в следующий шаг развития (инновационные зоны и кластеры, развитие образования, в том числе в сфере подготовки инженерных кадров; следующее поколение инфраструктурных объектов - форматная торговля, логистика; новая рекреация и туристические продукты).</w:t>
      </w:r>
      <w:proofErr w:type="gramEnd"/>
      <w:r w:rsidRPr="007032A4">
        <w:t xml:space="preserve"> Основой реалистичного инновационного сценария в пространственном развитии Ленинградской области должна стать </w:t>
      </w:r>
      <w:r w:rsidRPr="007032A4">
        <w:rPr>
          <w:b/>
        </w:rPr>
        <w:t xml:space="preserve">разработка единой стратегии развития </w:t>
      </w:r>
      <w:proofErr w:type="spellStart"/>
      <w:r w:rsidRPr="007032A4">
        <w:rPr>
          <w:b/>
        </w:rPr>
        <w:t>агломеративного</w:t>
      </w:r>
      <w:proofErr w:type="spellEnd"/>
      <w:r w:rsidRPr="007032A4">
        <w:rPr>
          <w:b/>
        </w:rPr>
        <w:t xml:space="preserve"> пояса с Санкт-Петербургом</w:t>
      </w:r>
      <w:r w:rsidRPr="007032A4">
        <w:t xml:space="preserve"> и сокращение дисбалансов в развитии отдельных территорий области.</w:t>
      </w:r>
    </w:p>
    <w:p w:rsidR="00FF791E" w:rsidRPr="007032A4" w:rsidRDefault="00FF791E" w:rsidP="00C134EB">
      <w:pPr>
        <w:pStyle w:val="29"/>
        <w:widowControl w:val="0"/>
        <w:spacing w:after="0" w:line="240" w:lineRule="auto"/>
        <w:ind w:left="0" w:firstLine="709"/>
        <w:jc w:val="both"/>
      </w:pPr>
    </w:p>
    <w:p w:rsidR="00FF791E" w:rsidRPr="007032A4" w:rsidRDefault="00FF791E" w:rsidP="00C134EB">
      <w:pPr>
        <w:pStyle w:val="a2"/>
        <w:spacing w:before="0" w:after="0"/>
      </w:pPr>
      <w:r w:rsidRPr="007032A4">
        <w:t xml:space="preserve">В </w:t>
      </w:r>
      <w:r w:rsidRPr="007032A4">
        <w:rPr>
          <w:b/>
          <w:iCs/>
        </w:rPr>
        <w:t xml:space="preserve">Стратегии экономического и социального развития </w:t>
      </w:r>
      <w:proofErr w:type="spellStart"/>
      <w:r w:rsidRPr="007032A4">
        <w:rPr>
          <w:b/>
          <w:iCs/>
        </w:rPr>
        <w:t>Санкт</w:t>
      </w:r>
      <w:r w:rsidRPr="007032A4">
        <w:rPr>
          <w:b/>
          <w:iCs/>
        </w:rPr>
        <w:noBreakHyphen/>
        <w:t>Петербурга</w:t>
      </w:r>
      <w:proofErr w:type="spellEnd"/>
      <w:r w:rsidRPr="007032A4">
        <w:rPr>
          <w:b/>
          <w:iCs/>
        </w:rPr>
        <w:t xml:space="preserve"> на период до 2030 года </w:t>
      </w:r>
      <w:r w:rsidRPr="007032A4">
        <w:t xml:space="preserve">отмечено, что </w:t>
      </w:r>
      <w:r w:rsidRPr="007032A4">
        <w:rPr>
          <w:b/>
        </w:rPr>
        <w:t>приоритетное значение для развития Санкт-Петербурга имеет развитие взаимодействия с Ленинградской областью</w:t>
      </w:r>
      <w:r w:rsidRPr="007032A4">
        <w:t>. Выполняя большой объем общегосударственных федеральных функций, Санкт-Петербург вовлекает в орбиту своего влияния все больше территорий соседнего субъекта Российской Федерации, в том числе территорию Гатчинского муниципального района. В результате усиления интеграционных процессов в пределах Санкт-Петербурга и прилегающей к нему части Ленинградской области фактически формируется единое территориальное пространство, отличающееся интенсивными хозяйственными, трудовыми, транспортными, образовательными, бытовыми, культурными, рекреационными и иными связями, которые влияют как на развитие Санкт-Петербурга, так и Ленинградской области. В пределах данных территорий развивается единый рынок труда, фиксируется усиление производственных связей, активизируются кластерные процессы, происходит увеличение масштабов маятниковых миграций.</w:t>
      </w:r>
    </w:p>
    <w:p w:rsidR="00FF791E" w:rsidRPr="007032A4" w:rsidRDefault="00FF791E" w:rsidP="00C134EB">
      <w:pPr>
        <w:pStyle w:val="a2"/>
        <w:spacing w:before="0" w:after="0"/>
      </w:pPr>
      <w:proofErr w:type="gramStart"/>
      <w:r w:rsidRPr="007032A4">
        <w:rPr>
          <w:u w:val="single"/>
        </w:rPr>
        <w:t>К числу основных проблем, затрудняющих процессы стабильного и успешного развития указанных районов</w:t>
      </w:r>
      <w:r w:rsidRPr="007032A4">
        <w:t xml:space="preserve"> (в том числе Гатчинского муниципального района) и полноценного вовлечения их в процесс территориального развития Санкт-Петербурга, </w:t>
      </w:r>
      <w:r w:rsidRPr="007032A4">
        <w:lastRenderedPageBreak/>
        <w:t xml:space="preserve">относятся: отсутствие правого статуса агломераций в России, </w:t>
      </w:r>
      <w:proofErr w:type="spellStart"/>
      <w:r w:rsidRPr="007032A4">
        <w:t>некомплексный</w:t>
      </w:r>
      <w:proofErr w:type="spellEnd"/>
      <w:r w:rsidRPr="007032A4">
        <w:t xml:space="preserve"> подход к развитию периферийной зоны агломерации, ухудшение транспортной ситуации на границах ядра агломерации и ее периферии, отсутствие управленческих структур, которые бы координировали и регулировали процессы</w:t>
      </w:r>
      <w:proofErr w:type="gramEnd"/>
      <w:r w:rsidRPr="007032A4">
        <w:t xml:space="preserve"> развития агломерации. В документе отмечается, что первоочередное внимание необходимо уделить усилению координации взаимодействия между органами государственной власти и местного самоуправления Санкт-Петербурга и Ленинградской области. Требуется обеспечить разработку и согласование документов социально-экономического и территориального планирования, в первую очередь в части зоны взаимных интересов двух этих субъектов Российской Федерации.</w:t>
      </w:r>
    </w:p>
    <w:p w:rsidR="00FF791E" w:rsidRPr="007032A4" w:rsidRDefault="00FF791E" w:rsidP="00C134EB">
      <w:pPr>
        <w:pStyle w:val="a2"/>
        <w:spacing w:before="0" w:after="0"/>
      </w:pPr>
      <w:r w:rsidRPr="007032A4">
        <w:t xml:space="preserve">В числе </w:t>
      </w:r>
      <w:r w:rsidRPr="007032A4">
        <w:rPr>
          <w:b/>
        </w:rPr>
        <w:t>приоритетных направлений</w:t>
      </w:r>
      <w:r w:rsidRPr="007032A4">
        <w:t xml:space="preserve"> должно рассматриваться упорядочение вопросов развития территорий, прилегающих к административным границам между Санкт-Петербургом и Ленинградской областью, включающие важные направления для Гатчинского муниципального района:</w:t>
      </w:r>
    </w:p>
    <w:p w:rsidR="00FF791E" w:rsidRPr="007032A4" w:rsidRDefault="00FF791E" w:rsidP="005C1821">
      <w:pPr>
        <w:pStyle w:val="a2"/>
        <w:numPr>
          <w:ilvl w:val="0"/>
          <w:numId w:val="28"/>
        </w:numPr>
        <w:spacing w:before="0" w:after="0"/>
      </w:pPr>
      <w:r w:rsidRPr="007032A4">
        <w:t xml:space="preserve">Необходимо улучшить </w:t>
      </w:r>
      <w:r w:rsidRPr="007032A4">
        <w:rPr>
          <w:u w:val="single"/>
        </w:rPr>
        <w:t>организацию и совершенствование работы маршрутов общественного пассажирского транспорта, связывающих Санкт-Петербу</w:t>
      </w:r>
      <w:proofErr w:type="gramStart"/>
      <w:r w:rsidRPr="007032A4">
        <w:rPr>
          <w:u w:val="single"/>
        </w:rPr>
        <w:t>рг с бл</w:t>
      </w:r>
      <w:proofErr w:type="gramEnd"/>
      <w:r w:rsidRPr="007032A4">
        <w:rPr>
          <w:u w:val="single"/>
        </w:rPr>
        <w:t>ижайшими населенными пунктами Ленинградской области</w:t>
      </w:r>
      <w:r w:rsidRPr="007032A4">
        <w:t>, которые обеспечивают массовые маятниковые миграции населения.</w:t>
      </w:r>
    </w:p>
    <w:p w:rsidR="00FF791E" w:rsidRPr="007032A4" w:rsidRDefault="00FF791E" w:rsidP="005C1821">
      <w:pPr>
        <w:pStyle w:val="a2"/>
        <w:numPr>
          <w:ilvl w:val="0"/>
          <w:numId w:val="28"/>
        </w:numPr>
        <w:spacing w:before="0" w:after="0"/>
      </w:pPr>
      <w:r w:rsidRPr="007032A4">
        <w:t xml:space="preserve">Первоочередного решения требуют </w:t>
      </w:r>
      <w:r w:rsidRPr="007032A4">
        <w:rPr>
          <w:u w:val="single"/>
        </w:rPr>
        <w:t>вопросы функционирования существующих и организации новых зон утилизации бытовых и производственных отходов</w:t>
      </w:r>
      <w:r w:rsidRPr="007032A4">
        <w:t xml:space="preserve"> (проектирование и строительство мусороперерабатывающих заводов, закрытие действующих полигонов, исчерпавших свои мощности, и создание новых и пр.).</w:t>
      </w:r>
    </w:p>
    <w:p w:rsidR="00FF791E" w:rsidRPr="007032A4" w:rsidRDefault="00FF791E" w:rsidP="005C1821">
      <w:pPr>
        <w:pStyle w:val="a2"/>
        <w:numPr>
          <w:ilvl w:val="0"/>
          <w:numId w:val="28"/>
        </w:numPr>
        <w:spacing w:before="0" w:after="0"/>
      </w:pPr>
      <w:r w:rsidRPr="007032A4">
        <w:t xml:space="preserve">В качестве важного направления должно рассматриваться дальнейшее </w:t>
      </w:r>
      <w:r w:rsidRPr="007032A4">
        <w:rPr>
          <w:u w:val="single"/>
        </w:rPr>
        <w:t>развитие инфраструктуры и улучшение условий проживания в садоводствах и дачных поселках, расположенных на территории Санкт-Петербурга и Ленинградской области</w:t>
      </w:r>
      <w:r w:rsidRPr="007032A4">
        <w:t>.</w:t>
      </w:r>
    </w:p>
    <w:p w:rsidR="00FF791E" w:rsidRPr="007032A4" w:rsidRDefault="00FF791E" w:rsidP="00C134EB">
      <w:pPr>
        <w:pStyle w:val="a2"/>
        <w:spacing w:before="0" w:after="0"/>
      </w:pPr>
      <w:r w:rsidRPr="007032A4">
        <w:t>Реализация вышеуказанных направлений совместного развития Санкт-Петербурга и Ленинградской области позволит достигнуть в долгосрочной перспективе следующих положительных результатов:</w:t>
      </w:r>
    </w:p>
    <w:p w:rsidR="00FF791E" w:rsidRPr="007032A4" w:rsidRDefault="00FF791E" w:rsidP="005C1821">
      <w:pPr>
        <w:pStyle w:val="a2"/>
        <w:numPr>
          <w:ilvl w:val="0"/>
          <w:numId w:val="28"/>
        </w:numPr>
        <w:spacing w:before="0" w:after="0"/>
      </w:pPr>
      <w:r w:rsidRPr="007032A4">
        <w:rPr>
          <w:u w:val="single"/>
        </w:rPr>
        <w:t>усилить значение малых и средних городов</w:t>
      </w:r>
      <w:r w:rsidRPr="007032A4">
        <w:t>, а также создать новые населенные пункты на границе двух субъектов Российской Федерации</w:t>
      </w:r>
      <w:r w:rsidRPr="007032A4">
        <w:rPr>
          <w:rStyle w:val="afff0"/>
        </w:rPr>
        <w:footnoteReference w:id="9"/>
      </w:r>
      <w:r w:rsidRPr="007032A4">
        <w:t>, привлекательные для проживания населения обоих субъектов Российской Федерации;</w:t>
      </w:r>
    </w:p>
    <w:p w:rsidR="00FF791E" w:rsidRPr="007032A4" w:rsidRDefault="00FF791E" w:rsidP="005C1821">
      <w:pPr>
        <w:pStyle w:val="a2"/>
        <w:numPr>
          <w:ilvl w:val="0"/>
          <w:numId w:val="28"/>
        </w:numPr>
        <w:spacing w:before="0" w:after="0"/>
      </w:pPr>
      <w:r w:rsidRPr="007032A4">
        <w:rPr>
          <w:u w:val="single"/>
        </w:rPr>
        <w:t>сократить различия в качестве жизни населения</w:t>
      </w:r>
      <w:r w:rsidRPr="007032A4">
        <w:t>, проживающего как на территории Санкт-Петербурга, так и на территориях, граничащих с территорией Санкт-Петербурга, прежде всего за счет обеспечения доступности объектов социальной, коммунально-бытовой инфраструктуры, в том числе путем создания транспортных связей между Санкт-Петербургом и указанными территориями;</w:t>
      </w:r>
    </w:p>
    <w:p w:rsidR="00FF791E" w:rsidRPr="007032A4" w:rsidRDefault="00FF791E" w:rsidP="005C1821">
      <w:pPr>
        <w:pStyle w:val="a2"/>
        <w:numPr>
          <w:ilvl w:val="0"/>
          <w:numId w:val="28"/>
        </w:numPr>
        <w:spacing w:before="0" w:after="0"/>
      </w:pPr>
      <w:r w:rsidRPr="007032A4">
        <w:t>улучшить экологическую ситуацию в Санкт-Петербурге.</w:t>
      </w:r>
    </w:p>
    <w:p w:rsidR="00FF791E" w:rsidRPr="007032A4" w:rsidRDefault="00FF791E" w:rsidP="00C134EB">
      <w:pPr>
        <w:pStyle w:val="a2"/>
        <w:spacing w:before="0" w:after="0"/>
      </w:pPr>
      <w:proofErr w:type="gramStart"/>
      <w:r w:rsidRPr="007032A4">
        <w:t xml:space="preserve">В рамках приоритетного направления «Пространственное развитие Санкт-Петербурга» определено формирование экономических зон Санкт-Петербурга, в числе которых формируется экономическая зона «Южная» с основными направлениями деятельности: формирование новых полифункциональных </w:t>
      </w:r>
      <w:proofErr w:type="spellStart"/>
      <w:r w:rsidRPr="007032A4">
        <w:t>подцентров</w:t>
      </w:r>
      <w:proofErr w:type="spellEnd"/>
      <w:r w:rsidRPr="007032A4">
        <w:t xml:space="preserve"> агломерации (г. Южный и др.), развитие общественно-деловых, туристских, выставочных и культурно-рекреационных проектов, развитие </w:t>
      </w:r>
      <w:proofErr w:type="spellStart"/>
      <w:r w:rsidRPr="007032A4">
        <w:t>транспортно-логистического</w:t>
      </w:r>
      <w:proofErr w:type="spellEnd"/>
      <w:r w:rsidRPr="007032A4">
        <w:t xml:space="preserve"> комплекса, </w:t>
      </w:r>
      <w:r w:rsidRPr="007032A4">
        <w:rPr>
          <w:b/>
        </w:rPr>
        <w:t>развитие совместных проектов с Ленинградской областью</w:t>
      </w:r>
      <w:r w:rsidRPr="007032A4">
        <w:t xml:space="preserve"> в области транспорта, инженерной инфраструктуры, строительства жилья и др., развитие энергетического машиностроения</w:t>
      </w:r>
      <w:proofErr w:type="gramEnd"/>
      <w:r w:rsidRPr="007032A4">
        <w:t xml:space="preserve">, промышленного </w:t>
      </w:r>
      <w:r w:rsidRPr="007032A4">
        <w:lastRenderedPageBreak/>
        <w:t>сервиса и услуг, развитие рекреационных зон и экологических проектов, развитие инфраструктуры новых районов застройки.</w:t>
      </w:r>
    </w:p>
    <w:p w:rsidR="00FF791E" w:rsidRPr="007032A4" w:rsidRDefault="00FF791E" w:rsidP="00C134EB">
      <w:pPr>
        <w:pStyle w:val="a2"/>
        <w:spacing w:before="0" w:after="0"/>
      </w:pPr>
    </w:p>
    <w:p w:rsidR="00FF791E" w:rsidRPr="007032A4" w:rsidRDefault="00FF791E" w:rsidP="00C134EB">
      <w:pPr>
        <w:pStyle w:val="a2"/>
        <w:spacing w:before="0" w:after="0"/>
      </w:pPr>
      <w:r w:rsidRPr="007032A4">
        <w:t>В 2014 году разработана по заказу Правительства Ленинградской области «</w:t>
      </w:r>
      <w:r w:rsidRPr="007032A4">
        <w:rPr>
          <w:b/>
        </w:rPr>
        <w:t>Концепция комплексного развития территорий Ленинградской области, прилегающих к границам Санкт-Петербурга</w:t>
      </w:r>
      <w:r w:rsidRPr="007032A4">
        <w:t xml:space="preserve">». Документ направлен на повышение управляемости агломерационных процессов, происходящих вокруг Северной столицы. Одна из главных задач этого документа – </w:t>
      </w:r>
      <w:r w:rsidRPr="007032A4">
        <w:rPr>
          <w:u w:val="single"/>
        </w:rPr>
        <w:t>повышение степени кооперации между двумя субъектами Российской Федерации</w:t>
      </w:r>
      <w:r w:rsidRPr="007032A4">
        <w:t>. В основе концепции лежит сценарий «умеренного роста» агломерации (учитывающего бюджетные возможности Ленинградской области).</w:t>
      </w:r>
      <w:r w:rsidR="00AA577E" w:rsidRPr="007032A4">
        <w:t xml:space="preserve"> Данным документом определены базовые полюсы роста </w:t>
      </w:r>
      <w:r w:rsidRPr="007032A4">
        <w:t>агломерации</w:t>
      </w:r>
      <w:r w:rsidR="00AA577E" w:rsidRPr="007032A4">
        <w:t>:</w:t>
      </w:r>
      <w:r w:rsidRPr="007032A4">
        <w:t xml:space="preserve"> </w:t>
      </w:r>
      <w:proofErr w:type="gramStart"/>
      <w:r w:rsidRPr="007032A4">
        <w:t>Гатчинское</w:t>
      </w:r>
      <w:proofErr w:type="gramEnd"/>
      <w:r w:rsidRPr="007032A4">
        <w:t xml:space="preserve"> и </w:t>
      </w:r>
      <w:proofErr w:type="spellStart"/>
      <w:r w:rsidRPr="007032A4">
        <w:t>Всеволожское</w:t>
      </w:r>
      <w:proofErr w:type="spellEnd"/>
      <w:r w:rsidRPr="007032A4">
        <w:t xml:space="preserve"> городские поселения. При этом</w:t>
      </w:r>
      <w:proofErr w:type="gramStart"/>
      <w:r w:rsidRPr="007032A4">
        <w:t>,</w:t>
      </w:r>
      <w:proofErr w:type="gramEnd"/>
      <w:r w:rsidRPr="007032A4">
        <w:t xml:space="preserve"> основные усилия по развитию в рамках концепции ее разработчики рекомендуют сосредоточить именно на Гатчине. Ключевыми ресурсами этого южного пригорода, способными стать базой для ускоренного экономического роста, являются, прежде всего, объекты культурно-исторического наследия (в частности, Гатчинский и </w:t>
      </w:r>
      <w:proofErr w:type="spellStart"/>
      <w:r w:rsidRPr="007032A4">
        <w:t>Приоратский</w:t>
      </w:r>
      <w:proofErr w:type="spellEnd"/>
      <w:r w:rsidRPr="007032A4">
        <w:t xml:space="preserve"> дворцы и парки, Красные казармы), а также существующая и создаваемая инновационная инфраструктура (Петербургский институт ядерной физики, проектируемый технопарк Северо-Западного центра </w:t>
      </w:r>
      <w:proofErr w:type="spellStart"/>
      <w:r w:rsidRPr="007032A4">
        <w:t>трансфера</w:t>
      </w:r>
      <w:proofErr w:type="spellEnd"/>
      <w:r w:rsidRPr="007032A4">
        <w:t xml:space="preserve"> технологий «</w:t>
      </w:r>
      <w:proofErr w:type="spellStart"/>
      <w:r w:rsidRPr="007032A4">
        <w:t>Роснано</w:t>
      </w:r>
      <w:proofErr w:type="spellEnd"/>
      <w:r w:rsidRPr="007032A4">
        <w:t>», вузы и т.п.).</w:t>
      </w:r>
    </w:p>
    <w:p w:rsidR="00FF791E" w:rsidRPr="007032A4" w:rsidRDefault="00FF791E" w:rsidP="00C134EB">
      <w:pPr>
        <w:pStyle w:val="a2"/>
        <w:spacing w:before="0" w:after="0"/>
      </w:pPr>
      <w:r w:rsidRPr="007032A4">
        <w:t>Проект концепции развития «Территории комплексного развития (ТКР)», составляющих первый пояс агломерации, выделяет восемь приоритетных инвестиционных площадок: «</w:t>
      </w:r>
      <w:proofErr w:type="spellStart"/>
      <w:r w:rsidRPr="007032A4">
        <w:t>Муринская</w:t>
      </w:r>
      <w:proofErr w:type="spellEnd"/>
      <w:r w:rsidRPr="007032A4">
        <w:t>», «</w:t>
      </w:r>
      <w:proofErr w:type="spellStart"/>
      <w:r w:rsidRPr="007032A4">
        <w:t>Аэрополис</w:t>
      </w:r>
      <w:proofErr w:type="spellEnd"/>
      <w:r w:rsidRPr="007032A4">
        <w:t xml:space="preserve"> Пулково», «</w:t>
      </w:r>
      <w:proofErr w:type="spellStart"/>
      <w:r w:rsidRPr="007032A4">
        <w:t>Заневская</w:t>
      </w:r>
      <w:proofErr w:type="spellEnd"/>
      <w:r w:rsidRPr="007032A4">
        <w:t>», «</w:t>
      </w:r>
      <w:proofErr w:type="spellStart"/>
      <w:r w:rsidRPr="007032A4">
        <w:t>Волхонская</w:t>
      </w:r>
      <w:proofErr w:type="spellEnd"/>
      <w:r w:rsidRPr="007032A4">
        <w:t>», «Троицкая гора», «Бугры – Парнас», «</w:t>
      </w:r>
      <w:proofErr w:type="spellStart"/>
      <w:r w:rsidRPr="007032A4">
        <w:t>Бронка</w:t>
      </w:r>
      <w:proofErr w:type="spellEnd"/>
      <w:r w:rsidRPr="007032A4">
        <w:t xml:space="preserve"> – </w:t>
      </w:r>
      <w:proofErr w:type="spellStart"/>
      <w:r w:rsidRPr="007032A4">
        <w:t>Пеники</w:t>
      </w:r>
      <w:proofErr w:type="spellEnd"/>
      <w:r w:rsidRPr="007032A4">
        <w:t xml:space="preserve">» и «Гатчинская». Концепция предусматривает их развитие по направлениям: жилищное строительство, промышленное использование, </w:t>
      </w:r>
      <w:proofErr w:type="spellStart"/>
      <w:r w:rsidRPr="007032A4">
        <w:t>логистические</w:t>
      </w:r>
      <w:proofErr w:type="spellEnd"/>
      <w:r w:rsidRPr="007032A4">
        <w:t>, торговые и туристические функции. Инвестиционные площадки в границах ТКР выделяются в качестве зон концентрации инвестиционной активности в постиндустриальном секторе.</w:t>
      </w:r>
    </w:p>
    <w:p w:rsidR="00FF791E" w:rsidRPr="007032A4" w:rsidRDefault="00FF791E" w:rsidP="00C134EB">
      <w:pPr>
        <w:pStyle w:val="a2"/>
        <w:spacing w:before="0" w:after="0"/>
      </w:pPr>
      <w:r w:rsidRPr="007032A4">
        <w:t>Одним из важных направлений является реализация проекта «Императорское кольцо», суть которого состоит в реализации комплекса мероприятий, направленных на выведение России на новый качественный уровень развития науки, технологий и городской среды на базе перспективной территории социально-экономического развития южной части агломерации. Ядром «Императорского кольца» является проект развития Петербургского института ядерной физики, и в первую очередь – Международного центра нейтронных исследований на базе института.</w:t>
      </w:r>
    </w:p>
    <w:p w:rsidR="00FF791E" w:rsidRPr="007032A4" w:rsidRDefault="00FF791E" w:rsidP="00C134EB">
      <w:pPr>
        <w:pStyle w:val="a2"/>
        <w:spacing w:before="0" w:after="0"/>
      </w:pPr>
      <w:r w:rsidRPr="007032A4">
        <w:t xml:space="preserve">В рамках развития </w:t>
      </w:r>
      <w:r w:rsidRPr="007032A4">
        <w:rPr>
          <w:b/>
        </w:rPr>
        <w:t>Гатчины как инновационного центра</w:t>
      </w:r>
      <w:r w:rsidRPr="007032A4">
        <w:t xml:space="preserve"> Территории комплексного развития предполагается использование новых возможностей, которые с одной стороны не будут нарушать архитектурного облика города, с другой стороны будут создавать новое качество жилой недвижимости, привлекательной для инвесторов с высокими требованиями: </w:t>
      </w:r>
    </w:p>
    <w:p w:rsidR="00FF791E" w:rsidRPr="007032A4" w:rsidRDefault="00FF791E" w:rsidP="00C134EB">
      <w:pPr>
        <w:pStyle w:val="a2"/>
        <w:spacing w:before="0" w:after="0"/>
      </w:pPr>
      <w:r w:rsidRPr="007032A4">
        <w:t xml:space="preserve">1. </w:t>
      </w:r>
      <w:r w:rsidRPr="007032A4">
        <w:rPr>
          <w:u w:val="single"/>
        </w:rPr>
        <w:t>Научно-производственная функция</w:t>
      </w:r>
      <w:r w:rsidRPr="007032A4">
        <w:t xml:space="preserve">: Северо-Западный </w:t>
      </w:r>
      <w:proofErr w:type="spellStart"/>
      <w:r w:rsidRPr="007032A4">
        <w:t>нанотехнологический</w:t>
      </w:r>
      <w:proofErr w:type="spellEnd"/>
      <w:r w:rsidRPr="007032A4">
        <w:t xml:space="preserve"> центр, создаваемый в Гатчине, на базе ПИЯФ, будет специализироваться на проектах в области нейтронных технологий, </w:t>
      </w:r>
      <w:proofErr w:type="spellStart"/>
      <w:r w:rsidRPr="007032A4">
        <w:t>наноэлектроники</w:t>
      </w:r>
      <w:proofErr w:type="spellEnd"/>
      <w:r w:rsidRPr="007032A4">
        <w:t xml:space="preserve"> и </w:t>
      </w:r>
      <w:proofErr w:type="spellStart"/>
      <w:r w:rsidRPr="007032A4">
        <w:t>наноматериалов</w:t>
      </w:r>
      <w:proofErr w:type="spellEnd"/>
      <w:r w:rsidRPr="007032A4">
        <w:t xml:space="preserve">. Окончательная сдача его в эксплуатацию намечена на 2018-2019 годы. ПИК станет самым мощным в мире ядерным реактором для исследований на выведенных пучках нейтронов. </w:t>
      </w:r>
    </w:p>
    <w:p w:rsidR="00FF791E" w:rsidRPr="007032A4" w:rsidRDefault="00FF791E" w:rsidP="00C134EB">
      <w:pPr>
        <w:pStyle w:val="a2"/>
        <w:spacing w:before="0" w:after="0"/>
      </w:pPr>
      <w:r w:rsidRPr="007032A4">
        <w:t xml:space="preserve">2. </w:t>
      </w:r>
      <w:r w:rsidRPr="007032A4">
        <w:rPr>
          <w:u w:val="single"/>
        </w:rPr>
        <w:t>Новый туристический центр Территории комплексного развития</w:t>
      </w:r>
      <w:r w:rsidRPr="007032A4">
        <w:t xml:space="preserve"> с увеличением потока туристов до 2 млн. чел. в год за счет развития новых форматов туризма и улучшения состояния памятников культурно-исторического наследия. </w:t>
      </w:r>
    </w:p>
    <w:p w:rsidR="00FF791E" w:rsidRPr="007032A4" w:rsidRDefault="00FF791E" w:rsidP="00C134EB">
      <w:pPr>
        <w:pStyle w:val="a2"/>
        <w:spacing w:before="0" w:after="0"/>
      </w:pPr>
      <w:r w:rsidRPr="007032A4">
        <w:t xml:space="preserve">3. </w:t>
      </w:r>
      <w:r w:rsidRPr="007032A4">
        <w:rPr>
          <w:u w:val="single"/>
        </w:rPr>
        <w:t>Центр устойчивого развития</w:t>
      </w:r>
      <w:r w:rsidRPr="007032A4">
        <w:t>, включая развитие социальной, инженерной, транспортной инфраструктуры в соответствии с требованиями законодательства РФ, достижение качества жизни сопоставимого с уровнем мировых стандартов, благоустройство территорий.</w:t>
      </w:r>
    </w:p>
    <w:p w:rsidR="00FF791E" w:rsidRPr="007032A4" w:rsidRDefault="00FF791E" w:rsidP="00C134EB">
      <w:pPr>
        <w:pStyle w:val="a2"/>
        <w:spacing w:before="0" w:after="0"/>
      </w:pPr>
    </w:p>
    <w:p w:rsidR="00FF791E" w:rsidRPr="007032A4" w:rsidRDefault="00FF791E" w:rsidP="00C134EB">
      <w:pPr>
        <w:pStyle w:val="a2"/>
        <w:spacing w:before="0" w:after="0"/>
      </w:pPr>
      <w:proofErr w:type="gramStart"/>
      <w:r w:rsidRPr="007032A4">
        <w:rPr>
          <w:b/>
        </w:rPr>
        <w:t>План мероприятий («Дорожная карта») по реализации инвестиционной стратегии Ленинградской области на период до 2025 года</w:t>
      </w:r>
      <w:r w:rsidRPr="007032A4">
        <w:t>,</w:t>
      </w:r>
      <w:r w:rsidRPr="007032A4">
        <w:rPr>
          <w:sz w:val="22"/>
          <w:szCs w:val="22"/>
          <w:lang w:eastAsia="en-US"/>
        </w:rPr>
        <w:t xml:space="preserve"> </w:t>
      </w:r>
      <w:r w:rsidRPr="007032A4">
        <w:t xml:space="preserve">утвержденный распоряжением </w:t>
      </w:r>
      <w:r w:rsidRPr="007032A4">
        <w:lastRenderedPageBreak/>
        <w:t>Правительства Ленинградской области от 14.05.2014 № 213-р, включает в числе мероприятий, реализуемых на территории Гатчинского муниципального района разработку специальных программ по развитию внутреннего и въездного туризма Ленинградской области, туристско-рекреационной инфраструктуры исторических территориальных зон и содействие созданию и развитию научно-культурного центра «Императорское кольцо» на территории</w:t>
      </w:r>
      <w:proofErr w:type="gramEnd"/>
      <w:r w:rsidRPr="007032A4">
        <w:t xml:space="preserve"> г. Гатчина. В 2014 году по заказу Правительства Ленинградской области Фондом «ЦСР «</w:t>
      </w:r>
      <w:proofErr w:type="spellStart"/>
      <w:r w:rsidRPr="007032A4">
        <w:t>Северо-Запад</w:t>
      </w:r>
      <w:proofErr w:type="spellEnd"/>
      <w:r w:rsidRPr="007032A4">
        <w:t xml:space="preserve">» разработана </w:t>
      </w:r>
      <w:r w:rsidRPr="007032A4">
        <w:rPr>
          <w:b/>
        </w:rPr>
        <w:t>Концепция проекта «Императорское кольцо»</w:t>
      </w:r>
      <w:r w:rsidRPr="007032A4">
        <w:t xml:space="preserve">. «Императорское кольцо» - территории региона Санкт-Петербурга и Ленинградской области (Красносельского, </w:t>
      </w:r>
      <w:proofErr w:type="spellStart"/>
      <w:r w:rsidRPr="007032A4">
        <w:t>Петродворцового</w:t>
      </w:r>
      <w:proofErr w:type="spellEnd"/>
      <w:r w:rsidRPr="007032A4">
        <w:t xml:space="preserve">, Московского и Пушкинского районов Санкт-Петербурга и Ломоносовского, Гатчинского и </w:t>
      </w:r>
      <w:proofErr w:type="spellStart"/>
      <w:r w:rsidRPr="007032A4">
        <w:t>Тосненского</w:t>
      </w:r>
      <w:proofErr w:type="spellEnd"/>
      <w:r w:rsidRPr="007032A4">
        <w:t xml:space="preserve"> районов Ленинградской области) с расположенным на них комплексом объектов культурно-исторического наследия, науки и других секторов экономики. Идея реализации проекта «Императорское кольцо» состоит в реализации комплекса мероприятий, направленных на выведение Российской Федерации на новый качественный уровень развития науки, технологий и городской среды на базе перспективной </w:t>
      </w:r>
      <w:proofErr w:type="gramStart"/>
      <w:r w:rsidRPr="007032A4">
        <w:t>территории социально-экономического развития южной части агломерации Санкт-Петербурга</w:t>
      </w:r>
      <w:proofErr w:type="gramEnd"/>
      <w:r w:rsidRPr="007032A4">
        <w:t xml:space="preserve"> и Ленинградской области.</w:t>
      </w:r>
    </w:p>
    <w:p w:rsidR="00FF791E" w:rsidRPr="007032A4" w:rsidRDefault="00FF791E" w:rsidP="00C134EB">
      <w:pPr>
        <w:ind w:firstLine="397"/>
        <w:jc w:val="both"/>
      </w:pPr>
      <w:proofErr w:type="gramStart"/>
      <w:r w:rsidRPr="007032A4">
        <w:t>В числе проблем, которые препятствуют социально-экономическому развитию территорий, рассматриваемых под реализацию комплекса мероприятий проекта «Императорское кольцо», и снижают возможности реализации перспективных планов и проектов развития особенно сложной выделена ситуация в городе Гатчина и Гатчинском районе, где крупные инфраструктурные проблемы не позволяют реализовать здесь новые инициативы и перспективные проекты, направленные на улучшение социально-экономического развития.</w:t>
      </w:r>
      <w:proofErr w:type="gramEnd"/>
      <w:r w:rsidRPr="007032A4">
        <w:t xml:space="preserve"> Одной из наиболее важных проблем здесь является неразвитость дорожной инфраструктуры, которая ограничивает возможности развития туристической индустрии, научной и производственной сфер и в целом снижает качество жизни местного населения. Реализация любого нового крупного проекта в этих условиях ведет к ухудшению накопленных инфраструктурных проблем. </w:t>
      </w:r>
    </w:p>
    <w:p w:rsidR="00FF791E" w:rsidRPr="007032A4" w:rsidRDefault="00FF791E" w:rsidP="00C134EB">
      <w:pPr>
        <w:ind w:firstLine="397"/>
        <w:jc w:val="both"/>
      </w:pPr>
      <w:proofErr w:type="gramStart"/>
      <w:r w:rsidRPr="007032A4">
        <w:t>В целом, все проблемы территорий формирования «Императорского кольца», относящиеся и к Гатчинскому муниципальному району, препятствующие эффективной реализации проекта, условно разделены на 4 основные группы: (1) транспортные проблемы, (2) проблемы развития инженерной инфраструктуры, (3) проблемы неиспользованного экономического потенциала территории; (4) низкое качество городской среды и его несоответствие заявленным проектам в научной и культурной сферах.</w:t>
      </w:r>
      <w:proofErr w:type="gramEnd"/>
      <w:r w:rsidRPr="007032A4">
        <w:t xml:space="preserve"> </w:t>
      </w:r>
      <w:r w:rsidRPr="007032A4">
        <w:tab/>
        <w:t xml:space="preserve">Постановка задач, направленных на решение обозначенных проблем, позволяет Гатчинскому муниципальному району в перспективе рассчитывать на получение различного уровня </w:t>
      </w:r>
      <w:proofErr w:type="spellStart"/>
      <w:r w:rsidRPr="007032A4">
        <w:t>софинансирования</w:t>
      </w:r>
      <w:proofErr w:type="spellEnd"/>
      <w:r w:rsidRPr="007032A4">
        <w:t xml:space="preserve"> реализации целого пакета инфраструктурных и прочих комплексных проектов развития. Даже минимальный «Сценарий мягкого развития» в состав ключевых проектов включает исключительно проекты развития города Гатчины (международный центр нейтронных исследований на базе ПИК ПИЯФ им. Константинова; Северо-Западный </w:t>
      </w:r>
      <w:proofErr w:type="spellStart"/>
      <w:r w:rsidRPr="007032A4">
        <w:t>нанотехнологический</w:t>
      </w:r>
      <w:proofErr w:type="spellEnd"/>
      <w:r w:rsidRPr="007032A4">
        <w:t xml:space="preserve"> центр; реконструкция Гатчинского дворца и создание туристических маршрутов, обеспечивающих привлечение в Гатчину туристов, посещающих южные пригороды Санкт-Петербурга (Пушкин, Павловск, Ораниенбаум и другие)). </w:t>
      </w:r>
    </w:p>
    <w:p w:rsidR="00FF791E" w:rsidRPr="007032A4" w:rsidRDefault="00FF791E" w:rsidP="00C134EB">
      <w:pPr>
        <w:pStyle w:val="29"/>
        <w:widowControl w:val="0"/>
        <w:spacing w:after="0" w:line="240" w:lineRule="auto"/>
        <w:ind w:left="0" w:firstLine="397"/>
        <w:jc w:val="both"/>
        <w:rPr>
          <w:iCs/>
        </w:rPr>
      </w:pPr>
      <w:proofErr w:type="gramStart"/>
      <w:r w:rsidRPr="007032A4">
        <w:t>Сценарий глобальных проектов (целевой сценарий) кроме перечисленных также предусматривает реализацию проекта в культурной и туристической сфере – создание парка дворцовых резиденций российских императоров и членов их семей.</w:t>
      </w:r>
      <w:proofErr w:type="gramEnd"/>
    </w:p>
    <w:p w:rsidR="00FF791E" w:rsidRPr="007032A4" w:rsidRDefault="00FF791E" w:rsidP="0043430F">
      <w:pPr>
        <w:pStyle w:val="29"/>
        <w:widowControl w:val="0"/>
        <w:spacing w:after="0" w:line="240" w:lineRule="auto"/>
        <w:ind w:left="0" w:firstLine="397"/>
        <w:jc w:val="both"/>
      </w:pPr>
    </w:p>
    <w:p w:rsidR="0043430F" w:rsidRPr="007032A4" w:rsidRDefault="0043430F" w:rsidP="0043430F">
      <w:pPr>
        <w:pStyle w:val="29"/>
        <w:widowControl w:val="0"/>
        <w:spacing w:after="0" w:line="240" w:lineRule="auto"/>
        <w:ind w:left="0" w:firstLine="397"/>
        <w:jc w:val="both"/>
      </w:pPr>
      <w:proofErr w:type="gramStart"/>
      <w:r w:rsidRPr="007032A4">
        <w:t>В 2015 году по заказу Некоммерческого партнерства «Северо-Западный кластер медицинской, фармацевтической промышленности и радиационных технологий» подготовлен проект «</w:t>
      </w:r>
      <w:r w:rsidRPr="007032A4">
        <w:rPr>
          <w:b/>
        </w:rPr>
        <w:t>Концепции развития кластера медицинской, фармацевтической промышленности, радиационных технологий в границах МО «Город Гатчина» как центра радиационных технологий на период до 2025 года</w:t>
      </w:r>
      <w:r w:rsidRPr="007032A4">
        <w:t>» (разработчик:</w:t>
      </w:r>
      <w:proofErr w:type="gramEnd"/>
      <w:r w:rsidRPr="007032A4">
        <w:t xml:space="preserve"> </w:t>
      </w:r>
      <w:proofErr w:type="gramStart"/>
      <w:r w:rsidR="00D62DE8" w:rsidRPr="007032A4">
        <w:t>ЦСР «</w:t>
      </w:r>
      <w:proofErr w:type="spellStart"/>
      <w:r w:rsidR="00D62DE8" w:rsidRPr="007032A4">
        <w:t>Северо-Запад</w:t>
      </w:r>
      <w:proofErr w:type="spellEnd"/>
      <w:r w:rsidR="00D62DE8" w:rsidRPr="007032A4">
        <w:t>»</w:t>
      </w:r>
      <w:r w:rsidRPr="007032A4">
        <w:t>)</w:t>
      </w:r>
      <w:r w:rsidR="006C5EDC" w:rsidRPr="007032A4">
        <w:t>.</w:t>
      </w:r>
      <w:proofErr w:type="gramEnd"/>
      <w:r w:rsidR="006C5EDC" w:rsidRPr="007032A4">
        <w:t xml:space="preserve"> В 2014 году заключено соглашение о сотрудничестве между Правительством </w:t>
      </w:r>
      <w:r w:rsidR="006C5EDC" w:rsidRPr="007032A4">
        <w:lastRenderedPageBreak/>
        <w:t>Ленинградской области, ОАО «</w:t>
      </w:r>
      <w:proofErr w:type="spellStart"/>
      <w:r w:rsidR="006C5EDC" w:rsidRPr="007032A4">
        <w:t>Роснано</w:t>
      </w:r>
      <w:proofErr w:type="spellEnd"/>
      <w:r w:rsidR="006C5EDC" w:rsidRPr="007032A4">
        <w:t>» и ГК «</w:t>
      </w:r>
      <w:proofErr w:type="spellStart"/>
      <w:r w:rsidR="006C5EDC" w:rsidRPr="007032A4">
        <w:t>Росатом</w:t>
      </w:r>
      <w:proofErr w:type="spellEnd"/>
      <w:r w:rsidR="006C5EDC" w:rsidRPr="007032A4">
        <w:t xml:space="preserve">», согласно которому предполагается реализация крупных инфраструктурных и научно-исследовательских проектов, а также развитие инноваций. </w:t>
      </w:r>
      <w:r w:rsidR="00651D69" w:rsidRPr="007032A4">
        <w:t xml:space="preserve">Данной </w:t>
      </w:r>
      <w:r w:rsidR="006C5EDC" w:rsidRPr="007032A4">
        <w:t>К</w:t>
      </w:r>
      <w:r w:rsidR="00651D69" w:rsidRPr="007032A4">
        <w:t xml:space="preserve">онцепцией предполагается реализация потенциала развития медицинского направления в сфере современных радиационных технологий на базе предприятий города Гатчина (ПИЯФ РАН, Радиевый институт им. В.Г. </w:t>
      </w:r>
      <w:proofErr w:type="spellStart"/>
      <w:r w:rsidR="00651D69" w:rsidRPr="007032A4">
        <w:t>Хлопина</w:t>
      </w:r>
      <w:proofErr w:type="spellEnd"/>
      <w:r w:rsidR="00651D69" w:rsidRPr="007032A4">
        <w:t>).</w:t>
      </w:r>
      <w:r w:rsidR="006C5EDC" w:rsidRPr="007032A4">
        <w:t xml:space="preserve"> </w:t>
      </w:r>
    </w:p>
    <w:p w:rsidR="0043430F" w:rsidRPr="007032A4" w:rsidRDefault="0043430F" w:rsidP="0043430F">
      <w:pPr>
        <w:pStyle w:val="29"/>
        <w:widowControl w:val="0"/>
        <w:spacing w:after="0" w:line="240" w:lineRule="auto"/>
        <w:ind w:left="0" w:firstLine="397"/>
        <w:jc w:val="both"/>
      </w:pPr>
    </w:p>
    <w:p w:rsidR="00195EC7" w:rsidRPr="007032A4" w:rsidRDefault="00195EC7" w:rsidP="00195EC7">
      <w:pPr>
        <w:ind w:firstLine="397"/>
        <w:jc w:val="both"/>
      </w:pPr>
      <w:r w:rsidRPr="007032A4">
        <w:t>Определение миссии, целей, задач и приоритетных направлений социально-экономического развития Гатчинского муниципального района базируется на основных положениях документов стратегического планирования федерального и регионального уровня:</w:t>
      </w:r>
    </w:p>
    <w:p w:rsidR="00195EC7" w:rsidRPr="007032A4" w:rsidRDefault="00195EC7" w:rsidP="00195EC7">
      <w:pPr>
        <w:pStyle w:val="affff3"/>
        <w:numPr>
          <w:ilvl w:val="0"/>
          <w:numId w:val="6"/>
        </w:numPr>
        <w:jc w:val="both"/>
      </w:pPr>
      <w:r w:rsidRPr="007032A4">
        <w:t xml:space="preserve">Формирование в </w:t>
      </w:r>
      <w:r w:rsidRPr="007032A4">
        <w:rPr>
          <w:b/>
        </w:rPr>
        <w:t>г</w:t>
      </w:r>
      <w:proofErr w:type="gramStart"/>
      <w:r w:rsidRPr="007032A4">
        <w:rPr>
          <w:b/>
        </w:rPr>
        <w:t>.Г</w:t>
      </w:r>
      <w:proofErr w:type="gramEnd"/>
      <w:r w:rsidRPr="007032A4">
        <w:rPr>
          <w:b/>
        </w:rPr>
        <w:t>атчина полюса роста инновационной экономики федерального значения</w:t>
      </w:r>
      <w:r w:rsidRPr="007032A4">
        <w:t xml:space="preserve"> с реализацией крупных проектов: создание на базе реакторного комплекса ПИК </w:t>
      </w:r>
      <w:r w:rsidRPr="007032A4">
        <w:rPr>
          <w:b/>
        </w:rPr>
        <w:t>Международного центра нейтронных исследований</w:t>
      </w:r>
      <w:r w:rsidRPr="007032A4">
        <w:t xml:space="preserve">, создание и развитие на базе предприятий города Гатчина </w:t>
      </w:r>
      <w:r w:rsidRPr="007032A4">
        <w:rPr>
          <w:b/>
        </w:rPr>
        <w:t xml:space="preserve">Северо-Западного </w:t>
      </w:r>
      <w:proofErr w:type="spellStart"/>
      <w:r w:rsidRPr="007032A4">
        <w:rPr>
          <w:b/>
        </w:rPr>
        <w:t>нанотехнологического</w:t>
      </w:r>
      <w:proofErr w:type="spellEnd"/>
      <w:r w:rsidRPr="007032A4">
        <w:rPr>
          <w:b/>
        </w:rPr>
        <w:t xml:space="preserve"> центра</w:t>
      </w:r>
      <w:r w:rsidRPr="007032A4">
        <w:t>.</w:t>
      </w:r>
    </w:p>
    <w:p w:rsidR="00195EC7" w:rsidRPr="007032A4" w:rsidRDefault="00195EC7" w:rsidP="00195EC7">
      <w:pPr>
        <w:pStyle w:val="affff3"/>
        <w:numPr>
          <w:ilvl w:val="0"/>
          <w:numId w:val="6"/>
        </w:numPr>
        <w:jc w:val="both"/>
      </w:pPr>
      <w:r w:rsidRPr="007032A4">
        <w:t xml:space="preserve">Обеспечение условий на территории Гатчинского муниципального района для </w:t>
      </w:r>
      <w:r w:rsidRPr="007032A4">
        <w:rPr>
          <w:b/>
        </w:rPr>
        <w:t>формирования зоны опережающего развития</w:t>
      </w:r>
      <w:r w:rsidRPr="007032A4">
        <w:t xml:space="preserve"> межрегионального значения в составе Санкт-Петербургской агломерации, использование выгод «агломерационного эффекта».</w:t>
      </w:r>
    </w:p>
    <w:p w:rsidR="00195EC7" w:rsidRPr="007032A4" w:rsidRDefault="00195EC7" w:rsidP="00195EC7">
      <w:pPr>
        <w:pStyle w:val="affff3"/>
        <w:numPr>
          <w:ilvl w:val="0"/>
          <w:numId w:val="6"/>
        </w:numPr>
        <w:jc w:val="both"/>
      </w:pPr>
      <w:r w:rsidRPr="007032A4">
        <w:t xml:space="preserve">Реализация на территории Гатчинского муниципального района кластерной политики: создание </w:t>
      </w:r>
      <w:proofErr w:type="spellStart"/>
      <w:r w:rsidRPr="007032A4">
        <w:rPr>
          <w:b/>
        </w:rPr>
        <w:t>пилотного</w:t>
      </w:r>
      <w:proofErr w:type="spellEnd"/>
      <w:r w:rsidRPr="007032A4">
        <w:t xml:space="preserve"> </w:t>
      </w:r>
      <w:r w:rsidRPr="007032A4">
        <w:rPr>
          <w:b/>
        </w:rPr>
        <w:t>инновационного территориального кластера медицинской, фармацевтической промышленности и радиационных технологий</w:t>
      </w:r>
      <w:r w:rsidRPr="007032A4">
        <w:t xml:space="preserve">. </w:t>
      </w:r>
    </w:p>
    <w:p w:rsidR="00195EC7" w:rsidRPr="007032A4" w:rsidRDefault="00195EC7" w:rsidP="00195EC7">
      <w:pPr>
        <w:pStyle w:val="affff3"/>
        <w:numPr>
          <w:ilvl w:val="0"/>
          <w:numId w:val="6"/>
        </w:numPr>
        <w:jc w:val="both"/>
      </w:pPr>
      <w:r w:rsidRPr="007032A4">
        <w:t xml:space="preserve">Учет перспективы развития </w:t>
      </w:r>
      <w:r w:rsidRPr="007032A4">
        <w:rPr>
          <w:b/>
        </w:rPr>
        <w:t>научно-образовательного комплекса</w:t>
      </w:r>
      <w:r w:rsidRPr="007032A4">
        <w:t xml:space="preserve"> для развития всех приоритетных направлений.</w:t>
      </w:r>
    </w:p>
    <w:p w:rsidR="00195EC7" w:rsidRPr="007032A4" w:rsidRDefault="00195EC7" w:rsidP="006E2532">
      <w:pPr>
        <w:pStyle w:val="affff3"/>
        <w:jc w:val="both"/>
      </w:pPr>
    </w:p>
    <w:p w:rsidR="00FF791E" w:rsidRPr="007032A4" w:rsidRDefault="00FF791E" w:rsidP="00C134EB">
      <w:pPr>
        <w:pStyle w:val="1"/>
        <w:suppressAutoHyphens/>
        <w:spacing w:before="0" w:after="0"/>
        <w:sectPr w:rsidR="00FF791E" w:rsidRPr="007032A4" w:rsidSect="0069178C">
          <w:pgSz w:w="11906" w:h="16838"/>
          <w:pgMar w:top="1134" w:right="1134" w:bottom="1134" w:left="1134" w:header="708" w:footer="708" w:gutter="0"/>
          <w:cols w:space="708"/>
          <w:titlePg/>
          <w:docGrid w:linePitch="360"/>
        </w:sectPr>
      </w:pPr>
    </w:p>
    <w:p w:rsidR="00FF791E" w:rsidRPr="00EE1B8F" w:rsidRDefault="00FF791E" w:rsidP="005C1821">
      <w:pPr>
        <w:pStyle w:val="2"/>
        <w:numPr>
          <w:ilvl w:val="1"/>
          <w:numId w:val="32"/>
        </w:numPr>
        <w:spacing w:before="0" w:after="0"/>
      </w:pPr>
      <w:bookmarkStart w:id="54" w:name="_Toc431923088"/>
      <w:bookmarkStart w:id="55" w:name="_Toc437600978"/>
      <w:r w:rsidRPr="007032A4">
        <w:lastRenderedPageBreak/>
        <w:t>В</w:t>
      </w:r>
      <w:r w:rsidR="00CC202D" w:rsidRPr="007032A4">
        <w:t>ыводы анализа социально-экономического развития</w:t>
      </w:r>
      <w:r w:rsidRPr="007032A4">
        <w:t>, основные проблемы и риски, стоящие перед экономикой Гатчинского муниципального района в долгосрочной перспективе</w:t>
      </w:r>
      <w:bookmarkEnd w:id="54"/>
      <w:bookmarkEnd w:id="55"/>
    </w:p>
    <w:p w:rsidR="00E92DE6" w:rsidRPr="007032A4" w:rsidRDefault="00E92DE6" w:rsidP="00C134EB">
      <w:pPr>
        <w:ind w:firstLine="397"/>
        <w:jc w:val="both"/>
      </w:pPr>
      <w:proofErr w:type="gramStart"/>
      <w:r w:rsidRPr="007032A4">
        <w:t>Стратегическое планирование развития территории в условиях неустойчивости внешней среды усложняется наличием большого количества движущих сил, определяющих социально-экономическое развитие, начиная с макроэкономических, политических, социальных, технологических, экологических трендов, на которые органы местного самоуправления не могут оказывать непосредственного влияния, заканчивая непосредственными участниками стратегического планирования и имеющимся ресурсным потенциалом и конкурентными преимуществами территории муниципального образования, а также взаимное влияние указанных факторов.</w:t>
      </w:r>
      <w:proofErr w:type="gramEnd"/>
    </w:p>
    <w:p w:rsidR="00FF791E" w:rsidRPr="007032A4" w:rsidRDefault="00E92DE6" w:rsidP="00C134EB">
      <w:pPr>
        <w:ind w:firstLine="397"/>
        <w:jc w:val="both"/>
      </w:pPr>
      <w:r w:rsidRPr="007032A4">
        <w:t>Данные факторы в качестве в</w:t>
      </w:r>
      <w:r w:rsidR="00FF791E" w:rsidRPr="007032A4">
        <w:t>ывод</w:t>
      </w:r>
      <w:r w:rsidRPr="007032A4">
        <w:t>ов комплексного</w:t>
      </w:r>
      <w:r w:rsidR="00FF791E" w:rsidRPr="007032A4">
        <w:t xml:space="preserve"> анализа социально-экономического развития, основных тенденций, проблем, диспропорций и ограничений, сложившихся в социально-экономическом развитии Гатчинского муниципального района, оказывающих влияние на стратегическую конкурентоспособность территории в долгосроч</w:t>
      </w:r>
      <w:r w:rsidR="00941DDE" w:rsidRPr="007032A4">
        <w:t xml:space="preserve">ной перспективе, представлены в формате </w:t>
      </w:r>
      <w:r w:rsidR="00FF791E" w:rsidRPr="007032A4">
        <w:t>SWOT-анализа в табли</w:t>
      </w:r>
      <w:r w:rsidR="00941DDE" w:rsidRPr="007032A4">
        <w:t>цах</w:t>
      </w:r>
      <w:r w:rsidRPr="007032A4">
        <w:t xml:space="preserve"> 3</w:t>
      </w:r>
      <w:r w:rsidR="000F79C3">
        <w:t>3</w:t>
      </w:r>
      <w:r w:rsidRPr="007032A4">
        <w:t>-3</w:t>
      </w:r>
      <w:r w:rsidR="000F79C3">
        <w:t>5</w:t>
      </w:r>
      <w:r w:rsidR="00FF791E" w:rsidRPr="007032A4">
        <w:t>.</w:t>
      </w:r>
    </w:p>
    <w:p w:rsidR="00FF791E" w:rsidRPr="007032A4" w:rsidRDefault="00FF791E" w:rsidP="00C134EB">
      <w:pPr>
        <w:jc w:val="right"/>
      </w:pPr>
      <w:r w:rsidRPr="007032A4">
        <w:t xml:space="preserve">Таблица </w:t>
      </w:r>
      <w:r w:rsidR="007E5B17" w:rsidRPr="007032A4">
        <w:t>3</w:t>
      </w:r>
      <w:r w:rsidR="000F79C3">
        <w:t>3</w:t>
      </w:r>
      <w:r w:rsidRPr="007032A4">
        <w:t>.</w:t>
      </w:r>
    </w:p>
    <w:p w:rsidR="00FF791E" w:rsidRPr="007032A4" w:rsidRDefault="00FF791E" w:rsidP="00C134EB">
      <w:pPr>
        <w:jc w:val="center"/>
      </w:pPr>
      <w:r w:rsidRPr="007032A4">
        <w:t>Форма «ИТОГИ АНАЛИЗА ВНУТРЕННЕЙ СРЕДЫ (АНАЛИЗ СИЛЬНЫХ И СЛАБЫХ СТОРОН МУНИЦИПАЛЬНОГО ОБРАЗОВАНИЯ)»</w:t>
      </w:r>
    </w:p>
    <w:tbl>
      <w:tblPr>
        <w:tblStyle w:val="afe"/>
        <w:tblW w:w="5000" w:type="pct"/>
        <w:tblLook w:val="0000"/>
      </w:tblPr>
      <w:tblGrid>
        <w:gridCol w:w="2061"/>
        <w:gridCol w:w="6364"/>
        <w:gridCol w:w="6361"/>
      </w:tblGrid>
      <w:tr w:rsidR="00FF791E" w:rsidRPr="007032A4" w:rsidTr="00E56FB4">
        <w:trPr>
          <w:tblHeader/>
        </w:trPr>
        <w:tc>
          <w:tcPr>
            <w:tcW w:w="697" w:type="pct"/>
          </w:tcPr>
          <w:p w:rsidR="00FF791E" w:rsidRPr="007032A4" w:rsidRDefault="00FF791E" w:rsidP="00E56FB4">
            <w:pPr>
              <w:widowControl w:val="0"/>
              <w:autoSpaceDE w:val="0"/>
              <w:autoSpaceDN w:val="0"/>
              <w:adjustRightInd w:val="0"/>
              <w:jc w:val="center"/>
              <w:rPr>
                <w:sz w:val="22"/>
                <w:szCs w:val="22"/>
              </w:rPr>
            </w:pPr>
            <w:r w:rsidRPr="007032A4">
              <w:rPr>
                <w:sz w:val="22"/>
                <w:szCs w:val="22"/>
              </w:rPr>
              <w:t>ФАКТОРЫ</w:t>
            </w:r>
          </w:p>
        </w:tc>
        <w:tc>
          <w:tcPr>
            <w:tcW w:w="2152" w:type="pct"/>
          </w:tcPr>
          <w:p w:rsidR="00FF791E" w:rsidRPr="007032A4" w:rsidRDefault="00FF791E" w:rsidP="00E56FB4">
            <w:pPr>
              <w:widowControl w:val="0"/>
              <w:autoSpaceDE w:val="0"/>
              <w:autoSpaceDN w:val="0"/>
              <w:adjustRightInd w:val="0"/>
              <w:jc w:val="center"/>
              <w:rPr>
                <w:sz w:val="22"/>
                <w:szCs w:val="22"/>
              </w:rPr>
            </w:pPr>
            <w:r w:rsidRPr="007032A4">
              <w:rPr>
                <w:sz w:val="22"/>
                <w:szCs w:val="22"/>
              </w:rPr>
              <w:t>СИЛЬНЫЕ СТОРОНЫ (сравнительные преимущества)</w:t>
            </w:r>
          </w:p>
        </w:tc>
        <w:tc>
          <w:tcPr>
            <w:tcW w:w="2151" w:type="pct"/>
          </w:tcPr>
          <w:p w:rsidR="00FF791E" w:rsidRPr="007032A4" w:rsidRDefault="00FF791E" w:rsidP="00E56FB4">
            <w:pPr>
              <w:widowControl w:val="0"/>
              <w:autoSpaceDE w:val="0"/>
              <w:autoSpaceDN w:val="0"/>
              <w:adjustRightInd w:val="0"/>
              <w:jc w:val="center"/>
              <w:rPr>
                <w:sz w:val="22"/>
                <w:szCs w:val="22"/>
              </w:rPr>
            </w:pPr>
            <w:r w:rsidRPr="007032A4">
              <w:rPr>
                <w:sz w:val="22"/>
                <w:szCs w:val="22"/>
              </w:rPr>
              <w:t>СЛАБЫЕ СТОРОНЫ (сравнительные недостатки)</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t>Экономико-географическое положение</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Благоприятное транспортно-географическое положение, г</w:t>
            </w:r>
            <w:proofErr w:type="gramStart"/>
            <w:r w:rsidRPr="007032A4">
              <w:rPr>
                <w:sz w:val="22"/>
                <w:szCs w:val="22"/>
              </w:rPr>
              <w:t>.Г</w:t>
            </w:r>
            <w:proofErr w:type="gramEnd"/>
            <w:r w:rsidRPr="007032A4">
              <w:rPr>
                <w:sz w:val="22"/>
                <w:szCs w:val="22"/>
              </w:rPr>
              <w:t>атчина – крупный транспортный узел регионального уровня</w:t>
            </w:r>
          </w:p>
        </w:tc>
        <w:tc>
          <w:tcPr>
            <w:tcW w:w="2151" w:type="pct"/>
          </w:tcPr>
          <w:p w:rsidR="00FF791E" w:rsidRPr="007032A4" w:rsidRDefault="000E6C4D" w:rsidP="000E6C4D">
            <w:pPr>
              <w:pStyle w:val="affff3"/>
              <w:widowControl w:val="0"/>
              <w:numPr>
                <w:ilvl w:val="0"/>
                <w:numId w:val="17"/>
              </w:numPr>
              <w:autoSpaceDE w:val="0"/>
              <w:autoSpaceDN w:val="0"/>
              <w:adjustRightInd w:val="0"/>
              <w:ind w:left="149" w:hanging="141"/>
              <w:rPr>
                <w:sz w:val="22"/>
                <w:szCs w:val="22"/>
              </w:rPr>
            </w:pPr>
            <w:r w:rsidRPr="007032A4">
              <w:rPr>
                <w:sz w:val="22"/>
                <w:szCs w:val="22"/>
              </w:rPr>
              <w:t>Дисбаланс в качестве жизни и экономическом росте между городскими и сельскими поселениями</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t>Природные ресурсы и экология</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Обеспеченность общераспространенными полезными ископаемыми</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Благоприятные агроклиматические ресурсы для развития сельского хозяйства</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Благоприятные природно-рекреационные ресурсы</w:t>
            </w:r>
            <w:r w:rsidR="00CA0162" w:rsidRPr="007032A4">
              <w:rPr>
                <w:sz w:val="22"/>
                <w:szCs w:val="22"/>
              </w:rPr>
              <w:t xml:space="preserve"> для развития рынка отдыха и туризма</w:t>
            </w: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Ограниченность ресурсов питьевого водоснабжения</w:t>
            </w:r>
            <w:r w:rsidR="00C2430E" w:rsidRPr="007032A4">
              <w:rPr>
                <w:sz w:val="22"/>
                <w:szCs w:val="22"/>
              </w:rPr>
              <w:t>;</w:t>
            </w:r>
          </w:p>
          <w:p w:rsidR="00C2430E" w:rsidRPr="007032A4" w:rsidRDefault="00C2430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Ухудшение экологической ситуации (повышение антропогенной нагрузки), загрязненность поверхностных вод</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t>Население, уровень жизни</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Положительная динамика численности населения, высокая миграционная привлекательность территории</w:t>
            </w:r>
            <w:r w:rsidR="00CA0162" w:rsidRPr="007032A4">
              <w:rPr>
                <w:sz w:val="22"/>
                <w:szCs w:val="22"/>
              </w:rPr>
              <w:t xml:space="preserve"> муниципального района</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Высокая мобильность населения (активность ежедневных маятниковых миграций: трудовых, учебных, культурных и др.)</w:t>
            </w: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Процесс </w:t>
            </w:r>
            <w:r w:rsidR="00CA0162" w:rsidRPr="007032A4">
              <w:rPr>
                <w:sz w:val="22"/>
                <w:szCs w:val="22"/>
              </w:rPr>
              <w:t>по</w:t>
            </w:r>
            <w:r w:rsidRPr="007032A4">
              <w:rPr>
                <w:sz w:val="22"/>
                <w:szCs w:val="22"/>
              </w:rPr>
              <w:t>старения структуры населения</w:t>
            </w:r>
            <w:r w:rsidR="00CA0162" w:rsidRPr="007032A4">
              <w:rPr>
                <w:sz w:val="22"/>
                <w:szCs w:val="22"/>
              </w:rPr>
              <w:t xml:space="preserve"> (увеличение удельного веса пенсионных возрастов)</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Сохранение естественной убыли населения</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Значительная дифференциация </w:t>
            </w:r>
            <w:r w:rsidR="00C2430E" w:rsidRPr="007032A4">
              <w:rPr>
                <w:sz w:val="22"/>
                <w:szCs w:val="22"/>
              </w:rPr>
              <w:t>по</w:t>
            </w:r>
            <w:r w:rsidRPr="007032A4">
              <w:rPr>
                <w:sz w:val="22"/>
                <w:szCs w:val="22"/>
              </w:rPr>
              <w:t xml:space="preserve"> уровн</w:t>
            </w:r>
            <w:r w:rsidR="00C2430E" w:rsidRPr="007032A4">
              <w:rPr>
                <w:sz w:val="22"/>
                <w:szCs w:val="22"/>
              </w:rPr>
              <w:t>ю</w:t>
            </w:r>
            <w:r w:rsidRPr="007032A4">
              <w:rPr>
                <w:sz w:val="22"/>
                <w:szCs w:val="22"/>
              </w:rPr>
              <w:t xml:space="preserve"> жизни населения между городской и сельской местностью</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Средний уровень заработной платы ниже среднего уровня по Ленинградской области, неконкурентоспособность мест приложения труда в сравнении с Санкт-Петербургом</w:t>
            </w:r>
          </w:p>
        </w:tc>
      </w:tr>
      <w:tr w:rsidR="00FF791E" w:rsidRPr="007032A4" w:rsidTr="00E56FB4">
        <w:tc>
          <w:tcPr>
            <w:tcW w:w="697" w:type="pct"/>
          </w:tcPr>
          <w:p w:rsidR="00FF791E" w:rsidRPr="007032A4" w:rsidRDefault="00FF791E" w:rsidP="00E56FB4">
            <w:pPr>
              <w:jc w:val="both"/>
              <w:rPr>
                <w:sz w:val="22"/>
                <w:szCs w:val="22"/>
              </w:rPr>
            </w:pPr>
            <w:r w:rsidRPr="007032A4">
              <w:rPr>
                <w:sz w:val="22"/>
                <w:szCs w:val="22"/>
              </w:rPr>
              <w:t>Сезонное население</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Потенциальный рынок сбыта для сферы услуг и развития малого бизнеса (в том числе </w:t>
            </w:r>
            <w:r w:rsidR="00CA0162" w:rsidRPr="007032A4">
              <w:rPr>
                <w:sz w:val="22"/>
                <w:szCs w:val="22"/>
              </w:rPr>
              <w:t xml:space="preserve">торговля, </w:t>
            </w:r>
            <w:r w:rsidRPr="007032A4">
              <w:rPr>
                <w:sz w:val="22"/>
                <w:szCs w:val="22"/>
              </w:rPr>
              <w:t>питомники</w:t>
            </w:r>
            <w:r w:rsidR="00CA0162" w:rsidRPr="007032A4">
              <w:rPr>
                <w:sz w:val="22"/>
                <w:szCs w:val="22"/>
              </w:rPr>
              <w:t>, строительные материалы</w:t>
            </w:r>
            <w:r w:rsidR="00AC0249" w:rsidRPr="007032A4">
              <w:rPr>
                <w:sz w:val="22"/>
                <w:szCs w:val="22"/>
              </w:rPr>
              <w:t>,</w:t>
            </w:r>
            <w:r w:rsidRPr="007032A4">
              <w:rPr>
                <w:sz w:val="22"/>
                <w:szCs w:val="22"/>
              </w:rPr>
              <w:t xml:space="preserve"> </w:t>
            </w:r>
            <w:r w:rsidR="00AC0249" w:rsidRPr="007032A4">
              <w:rPr>
                <w:sz w:val="22"/>
                <w:szCs w:val="22"/>
              </w:rPr>
              <w:t xml:space="preserve">сбыт фермерской продукции </w:t>
            </w:r>
            <w:r w:rsidRPr="007032A4">
              <w:rPr>
                <w:sz w:val="22"/>
                <w:szCs w:val="22"/>
              </w:rPr>
              <w:t>и др.)</w:t>
            </w:r>
            <w:r w:rsidR="00AC0249" w:rsidRPr="007032A4">
              <w:rPr>
                <w:sz w:val="22"/>
                <w:szCs w:val="22"/>
              </w:rPr>
              <w:t>.</w:t>
            </w:r>
            <w:r w:rsidRPr="007032A4">
              <w:rPr>
                <w:sz w:val="22"/>
                <w:szCs w:val="22"/>
              </w:rPr>
              <w:t xml:space="preserve"> </w:t>
            </w:r>
          </w:p>
          <w:p w:rsidR="00FF791E" w:rsidRPr="007032A4" w:rsidRDefault="00FF791E" w:rsidP="00E56FB4">
            <w:pPr>
              <w:widowControl w:val="0"/>
              <w:autoSpaceDE w:val="0"/>
              <w:autoSpaceDN w:val="0"/>
              <w:adjustRightInd w:val="0"/>
              <w:ind w:left="8"/>
              <w:rPr>
                <w:sz w:val="22"/>
                <w:szCs w:val="22"/>
              </w:rPr>
            </w:pP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Влияние на значительный сезонный рост отходов потребления;</w:t>
            </w:r>
          </w:p>
          <w:p w:rsidR="00FF791E" w:rsidRPr="007032A4" w:rsidRDefault="00CA0162" w:rsidP="005C1821">
            <w:pPr>
              <w:pStyle w:val="affff3"/>
              <w:widowControl w:val="0"/>
              <w:numPr>
                <w:ilvl w:val="0"/>
                <w:numId w:val="17"/>
              </w:numPr>
              <w:autoSpaceDE w:val="0"/>
              <w:autoSpaceDN w:val="0"/>
              <w:adjustRightInd w:val="0"/>
              <w:ind w:left="149" w:hanging="141"/>
              <w:rPr>
                <w:sz w:val="22"/>
                <w:szCs w:val="22"/>
              </w:rPr>
            </w:pPr>
            <w:proofErr w:type="gramStart"/>
            <w:r w:rsidRPr="007032A4">
              <w:rPr>
                <w:sz w:val="22"/>
                <w:szCs w:val="22"/>
              </w:rPr>
              <w:t xml:space="preserve">Сезонный рост </w:t>
            </w:r>
            <w:r w:rsidR="00FF791E" w:rsidRPr="007032A4">
              <w:rPr>
                <w:sz w:val="22"/>
                <w:szCs w:val="22"/>
              </w:rPr>
              <w:t>пассажиропотоков и автомобильного транспорта</w:t>
            </w:r>
            <w:r w:rsidR="00C2430E" w:rsidRPr="007032A4">
              <w:rPr>
                <w:sz w:val="22"/>
                <w:szCs w:val="22"/>
              </w:rPr>
              <w:t>, привод</w:t>
            </w:r>
            <w:r w:rsidR="00EE1B8F">
              <w:rPr>
                <w:sz w:val="22"/>
                <w:szCs w:val="22"/>
              </w:rPr>
              <w:t>ящие к усложнению транспортного</w:t>
            </w:r>
            <w:r w:rsidR="00EE1B8F" w:rsidRPr="00EE1B8F">
              <w:rPr>
                <w:sz w:val="22"/>
                <w:szCs w:val="22"/>
              </w:rPr>
              <w:t xml:space="preserve"> </w:t>
            </w:r>
            <w:r w:rsidR="00C2430E" w:rsidRPr="007032A4">
              <w:rPr>
                <w:sz w:val="22"/>
                <w:szCs w:val="22"/>
              </w:rPr>
              <w:t>движения;</w:t>
            </w:r>
            <w:proofErr w:type="gramEnd"/>
          </w:p>
          <w:p w:rsidR="00C2430E" w:rsidRPr="007032A4" w:rsidRDefault="00C2430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Возникновение несанкционированных свалок в теплый период </w:t>
            </w:r>
            <w:r w:rsidRPr="007032A4">
              <w:rPr>
                <w:sz w:val="22"/>
                <w:szCs w:val="22"/>
              </w:rPr>
              <w:lastRenderedPageBreak/>
              <w:t>года</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lastRenderedPageBreak/>
              <w:t>Коммунальное хозяйство и инфраструктура</w:t>
            </w:r>
          </w:p>
        </w:tc>
        <w:tc>
          <w:tcPr>
            <w:tcW w:w="2152" w:type="pct"/>
          </w:tcPr>
          <w:p w:rsidR="00C2430E" w:rsidRPr="007032A4" w:rsidRDefault="00C2430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Реализация крупных инфраструктурных проектов по развитию автодорожной сети;</w:t>
            </w:r>
          </w:p>
          <w:p w:rsidR="00FF791E" w:rsidRPr="007032A4" w:rsidRDefault="00C2430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w:t>
            </w:r>
            <w:r w:rsidR="00FF791E" w:rsidRPr="007032A4">
              <w:rPr>
                <w:sz w:val="22"/>
                <w:szCs w:val="22"/>
              </w:rPr>
              <w:t>еализация проектов газификации населенных пунктов</w:t>
            </w:r>
            <w:r w:rsidRPr="007032A4">
              <w:rPr>
                <w:sz w:val="22"/>
                <w:szCs w:val="22"/>
              </w:rPr>
              <w:t>.</w:t>
            </w: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Высокая степень износа объектов инженерной инфраструктуры, отстающие темпы капитального ремонта и строительства новых сетей.</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Мощности объектов инженерной инфраструктуры загружены практически полностью и не смогут обеспечить возрастающий спрос при развитии жилищного и промышленного строительства.</w:t>
            </w:r>
          </w:p>
          <w:p w:rsidR="00FF791E" w:rsidRPr="007032A4" w:rsidRDefault="00FF791E" w:rsidP="005C1821">
            <w:pPr>
              <w:pStyle w:val="affff3"/>
              <w:numPr>
                <w:ilvl w:val="0"/>
                <w:numId w:val="17"/>
              </w:numPr>
              <w:autoSpaceDE w:val="0"/>
              <w:autoSpaceDN w:val="0"/>
              <w:adjustRightInd w:val="0"/>
              <w:ind w:left="149" w:hanging="141"/>
              <w:rPr>
                <w:sz w:val="22"/>
                <w:szCs w:val="22"/>
              </w:rPr>
            </w:pPr>
            <w:r w:rsidRPr="007032A4">
              <w:rPr>
                <w:sz w:val="22"/>
                <w:szCs w:val="22"/>
              </w:rPr>
              <w:t>Инфраструктура может стать ограничивающим фактором социально-экономического развития и инвестиционной привлекательности территори</w:t>
            </w:r>
            <w:r w:rsidR="00CA0162" w:rsidRPr="007032A4">
              <w:rPr>
                <w:sz w:val="22"/>
                <w:szCs w:val="22"/>
              </w:rPr>
              <w:t>и.</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t>Транспортное обслуживание</w:t>
            </w:r>
          </w:p>
        </w:tc>
        <w:tc>
          <w:tcPr>
            <w:tcW w:w="2152" w:type="pct"/>
          </w:tcPr>
          <w:p w:rsidR="00E41CFC" w:rsidRPr="007032A4" w:rsidRDefault="00E41CFC" w:rsidP="005C1821">
            <w:pPr>
              <w:pStyle w:val="affff3"/>
              <w:widowControl w:val="0"/>
              <w:numPr>
                <w:ilvl w:val="0"/>
                <w:numId w:val="17"/>
              </w:numPr>
              <w:autoSpaceDE w:val="0"/>
              <w:autoSpaceDN w:val="0"/>
              <w:adjustRightInd w:val="0"/>
              <w:ind w:left="149" w:hanging="141"/>
            </w:pPr>
            <w:r w:rsidRPr="007032A4">
              <w:rPr>
                <w:sz w:val="22"/>
                <w:szCs w:val="22"/>
              </w:rPr>
              <w:t xml:space="preserve">Высокий транспортный потенциал развития территории, обусловленный выгодным транспортно-географическим положением района и города на пути прохождения международного транспортного коридора, в зоне часовой транспортной доступности Санкт-Петербурга, международного аэропорта Пулково. </w:t>
            </w:r>
          </w:p>
          <w:p w:rsidR="00E41CFC" w:rsidRPr="007032A4" w:rsidRDefault="00E41CFC" w:rsidP="005C1821">
            <w:pPr>
              <w:pStyle w:val="affff3"/>
              <w:widowControl w:val="0"/>
              <w:numPr>
                <w:ilvl w:val="0"/>
                <w:numId w:val="17"/>
              </w:numPr>
              <w:autoSpaceDE w:val="0"/>
              <w:autoSpaceDN w:val="0"/>
              <w:adjustRightInd w:val="0"/>
              <w:ind w:left="149" w:hanging="141"/>
            </w:pPr>
            <w:r w:rsidRPr="007032A4">
              <w:rPr>
                <w:sz w:val="22"/>
                <w:szCs w:val="22"/>
              </w:rPr>
              <w:t xml:space="preserve">Достаточно высокий уровень обеспечения транспортными коммуникациями территории Гатчинского муниципального района; </w:t>
            </w:r>
          </w:p>
          <w:p w:rsidR="00E41CFC" w:rsidRPr="007032A4" w:rsidRDefault="00E41CFC" w:rsidP="005C1821">
            <w:pPr>
              <w:pStyle w:val="affff3"/>
              <w:widowControl w:val="0"/>
              <w:numPr>
                <w:ilvl w:val="0"/>
                <w:numId w:val="17"/>
              </w:numPr>
              <w:autoSpaceDE w:val="0"/>
              <w:autoSpaceDN w:val="0"/>
              <w:adjustRightInd w:val="0"/>
              <w:ind w:left="149" w:hanging="141"/>
            </w:pPr>
            <w:r w:rsidRPr="007032A4">
              <w:rPr>
                <w:sz w:val="22"/>
                <w:szCs w:val="22"/>
              </w:rPr>
              <w:t>Город Гатчина является крупным транспортным узлом регионального значения, в том числе одним из важнейших железнодорожных узлов Ленинградской области;</w:t>
            </w:r>
          </w:p>
          <w:p w:rsidR="00E41CFC" w:rsidRPr="007032A4" w:rsidRDefault="00E41CFC" w:rsidP="005C1821">
            <w:pPr>
              <w:pStyle w:val="affff3"/>
              <w:widowControl w:val="0"/>
              <w:numPr>
                <w:ilvl w:val="0"/>
                <w:numId w:val="17"/>
              </w:numPr>
              <w:autoSpaceDE w:val="0"/>
              <w:autoSpaceDN w:val="0"/>
              <w:adjustRightInd w:val="0"/>
              <w:ind w:left="149" w:hanging="141"/>
            </w:pPr>
            <w:r w:rsidRPr="007032A4">
              <w:rPr>
                <w:sz w:val="22"/>
                <w:szCs w:val="22"/>
              </w:rPr>
              <w:t xml:space="preserve">В районе осуществляются регулярные перевозки пассажиров автомобильным и железнодорожным транспортом по междугородным и пригородным направлениям. </w:t>
            </w:r>
          </w:p>
          <w:p w:rsidR="00FF791E" w:rsidRPr="007032A4" w:rsidRDefault="00E41CFC" w:rsidP="00C14673">
            <w:pPr>
              <w:pStyle w:val="affff3"/>
              <w:widowControl w:val="0"/>
              <w:numPr>
                <w:ilvl w:val="0"/>
                <w:numId w:val="17"/>
              </w:numPr>
              <w:autoSpaceDE w:val="0"/>
              <w:autoSpaceDN w:val="0"/>
              <w:adjustRightInd w:val="0"/>
              <w:ind w:left="149" w:hanging="141"/>
              <w:rPr>
                <w:sz w:val="22"/>
                <w:szCs w:val="22"/>
              </w:rPr>
            </w:pPr>
            <w:r w:rsidRPr="007032A4">
              <w:rPr>
                <w:sz w:val="22"/>
                <w:szCs w:val="22"/>
              </w:rPr>
              <w:t>В последнее время наблюдается тенденция к увеличению количества маршрутов железнодорожного транспорта пригородного сообщения.</w:t>
            </w:r>
          </w:p>
        </w:tc>
        <w:tc>
          <w:tcPr>
            <w:tcW w:w="2151" w:type="pct"/>
          </w:tcPr>
          <w:p w:rsidR="00C2430E" w:rsidRPr="007032A4" w:rsidRDefault="00C2430E" w:rsidP="005C1821">
            <w:pPr>
              <w:pStyle w:val="affff3"/>
              <w:numPr>
                <w:ilvl w:val="0"/>
                <w:numId w:val="17"/>
              </w:numPr>
              <w:autoSpaceDE w:val="0"/>
              <w:autoSpaceDN w:val="0"/>
              <w:adjustRightInd w:val="0"/>
              <w:ind w:left="149" w:hanging="141"/>
              <w:rPr>
                <w:sz w:val="22"/>
                <w:szCs w:val="22"/>
              </w:rPr>
            </w:pPr>
            <w:r w:rsidRPr="007032A4">
              <w:rPr>
                <w:sz w:val="22"/>
                <w:szCs w:val="22"/>
              </w:rPr>
              <w:t xml:space="preserve">Качество покрытия автомобильных дорог имеет высокую степень износа, недостаточно эффективны мероприятия по ремонту в связи с отсутствием необходимого финансирования данной сферы </w:t>
            </w:r>
          </w:p>
          <w:p w:rsidR="00C2430E" w:rsidRPr="007032A4" w:rsidRDefault="00C2430E" w:rsidP="005C1821">
            <w:pPr>
              <w:pStyle w:val="affff3"/>
              <w:numPr>
                <w:ilvl w:val="0"/>
                <w:numId w:val="17"/>
              </w:numPr>
              <w:autoSpaceDE w:val="0"/>
              <w:autoSpaceDN w:val="0"/>
              <w:adjustRightInd w:val="0"/>
              <w:ind w:left="149" w:hanging="141"/>
              <w:rPr>
                <w:sz w:val="22"/>
                <w:szCs w:val="22"/>
              </w:rPr>
            </w:pPr>
            <w:r w:rsidRPr="007032A4">
              <w:rPr>
                <w:sz w:val="22"/>
                <w:szCs w:val="22"/>
              </w:rPr>
              <w:t>Только 70 % жителей района проживают в зоне нормативной транспортной доступности административного центра муниципального района.</w:t>
            </w:r>
          </w:p>
          <w:p w:rsidR="00FF791E" w:rsidRPr="007032A4" w:rsidRDefault="00FF791E" w:rsidP="005C1821">
            <w:pPr>
              <w:pStyle w:val="affff3"/>
              <w:numPr>
                <w:ilvl w:val="0"/>
                <w:numId w:val="17"/>
              </w:numPr>
              <w:autoSpaceDE w:val="0"/>
              <w:autoSpaceDN w:val="0"/>
              <w:adjustRightInd w:val="0"/>
              <w:ind w:left="149" w:hanging="141"/>
              <w:rPr>
                <w:sz w:val="22"/>
                <w:szCs w:val="22"/>
              </w:rPr>
            </w:pPr>
            <w:r w:rsidRPr="007032A4">
              <w:rPr>
                <w:sz w:val="22"/>
                <w:szCs w:val="22"/>
              </w:rPr>
              <w:t xml:space="preserve">Дорожная инфраструктура не справляется с возросшей автомобильной нагрузкой. Автомобильные дороги района, не относящиеся к основным дорогам регионального значения, нуждаются в капитальном ремонте и реконструкции с целью повышения их технико-эксплуатационных характеристик и пропускной способности. </w:t>
            </w:r>
          </w:p>
          <w:p w:rsidR="00AE453F" w:rsidRPr="007032A4" w:rsidRDefault="00AE453F" w:rsidP="005C1821">
            <w:pPr>
              <w:pStyle w:val="affff3"/>
              <w:numPr>
                <w:ilvl w:val="0"/>
                <w:numId w:val="17"/>
              </w:numPr>
              <w:autoSpaceDE w:val="0"/>
              <w:autoSpaceDN w:val="0"/>
              <w:adjustRightInd w:val="0"/>
              <w:ind w:left="149" w:hanging="141"/>
              <w:rPr>
                <w:sz w:val="22"/>
                <w:szCs w:val="22"/>
              </w:rPr>
            </w:pPr>
            <w:r w:rsidRPr="007032A4">
              <w:rPr>
                <w:sz w:val="22"/>
                <w:szCs w:val="22"/>
              </w:rPr>
              <w:t xml:space="preserve">Отрицательная тенденция ежегодного сокращения количества маршрутов пассажирского транспорта общего пользования, обслуживающих территорию Гатчинского муниципального района. </w:t>
            </w:r>
          </w:p>
          <w:p w:rsidR="00AE453F" w:rsidRPr="007032A4" w:rsidRDefault="00AE453F" w:rsidP="005C1821">
            <w:pPr>
              <w:pStyle w:val="affff3"/>
              <w:numPr>
                <w:ilvl w:val="0"/>
                <w:numId w:val="17"/>
              </w:numPr>
              <w:autoSpaceDE w:val="0"/>
              <w:autoSpaceDN w:val="0"/>
              <w:adjustRightInd w:val="0"/>
              <w:ind w:left="149" w:hanging="141"/>
              <w:rPr>
                <w:sz w:val="22"/>
                <w:szCs w:val="22"/>
              </w:rPr>
            </w:pPr>
            <w:r w:rsidRPr="007032A4">
              <w:rPr>
                <w:sz w:val="22"/>
                <w:szCs w:val="22"/>
              </w:rPr>
              <w:t xml:space="preserve">Автобусные маршруты города Гатчина не обеспечивают должной степени связности районов города между собой. Требуется существенное развитие линий городского пассажирского транспорта, способных обеспечить максимальную доступность районов города, а также существующих и планируемых (застраиваемых) жилых, общественных, производственных кварталов, туристических объектов, железнодорожных вокзалов и станций. Город </w:t>
            </w:r>
            <w:r w:rsidRPr="007032A4">
              <w:rPr>
                <w:sz w:val="22"/>
                <w:szCs w:val="22"/>
              </w:rPr>
              <w:lastRenderedPageBreak/>
              <w:t xml:space="preserve">нуждается в благоустроенной автостанции, отвечающей современным требованиям по качеству обслуживания пассажиров. </w:t>
            </w:r>
          </w:p>
          <w:p w:rsidR="00FF791E" w:rsidRPr="007032A4" w:rsidRDefault="00FF791E" w:rsidP="005C1821">
            <w:pPr>
              <w:pStyle w:val="affff3"/>
              <w:numPr>
                <w:ilvl w:val="0"/>
                <w:numId w:val="17"/>
              </w:numPr>
              <w:autoSpaceDE w:val="0"/>
              <w:autoSpaceDN w:val="0"/>
              <w:adjustRightInd w:val="0"/>
              <w:ind w:left="149" w:hanging="141"/>
              <w:rPr>
                <w:sz w:val="22"/>
                <w:szCs w:val="22"/>
              </w:rPr>
            </w:pPr>
            <w:r w:rsidRPr="007032A4">
              <w:rPr>
                <w:sz w:val="22"/>
                <w:szCs w:val="22"/>
              </w:rPr>
              <w:t>Сокращение парка подвижного состава автомобильного транспорта общего пользования.</w:t>
            </w:r>
          </w:p>
          <w:p w:rsidR="00FF791E" w:rsidRPr="007032A4" w:rsidRDefault="00FF791E" w:rsidP="005C1821">
            <w:pPr>
              <w:pStyle w:val="affff3"/>
              <w:numPr>
                <w:ilvl w:val="0"/>
                <w:numId w:val="17"/>
              </w:numPr>
              <w:autoSpaceDE w:val="0"/>
              <w:autoSpaceDN w:val="0"/>
              <w:adjustRightInd w:val="0"/>
              <w:ind w:left="149" w:hanging="141"/>
              <w:rPr>
                <w:sz w:val="22"/>
                <w:szCs w:val="22"/>
              </w:rPr>
            </w:pPr>
            <w:r w:rsidRPr="007032A4">
              <w:rPr>
                <w:sz w:val="22"/>
                <w:szCs w:val="22"/>
              </w:rPr>
              <w:t>Отсутствие благоустроенных пунктов отправления пассажиров (автостанций / автопавильонов) в центрах поселений муниципального района и в городе Гатчина.</w:t>
            </w:r>
            <w:r w:rsidR="00F13D0F" w:rsidRPr="007032A4">
              <w:rPr>
                <w:sz w:val="22"/>
                <w:szCs w:val="22"/>
              </w:rPr>
              <w:t xml:space="preserve"> </w:t>
            </w:r>
          </w:p>
          <w:p w:rsidR="00FF791E" w:rsidRPr="007032A4" w:rsidRDefault="00CA0162"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Очень низкий у</w:t>
            </w:r>
            <w:r w:rsidR="00FF791E" w:rsidRPr="007032A4">
              <w:rPr>
                <w:sz w:val="22"/>
                <w:szCs w:val="22"/>
              </w:rPr>
              <w:t xml:space="preserve">ровень обеспечения доступности объектов транспортной инфраструктуры для инвалидов и других </w:t>
            </w:r>
            <w:proofErr w:type="spellStart"/>
            <w:r w:rsidR="00FF791E" w:rsidRPr="007032A4">
              <w:rPr>
                <w:sz w:val="22"/>
                <w:szCs w:val="22"/>
              </w:rPr>
              <w:t>маломобильных</w:t>
            </w:r>
            <w:proofErr w:type="spellEnd"/>
            <w:r w:rsidR="00FF791E" w:rsidRPr="007032A4">
              <w:rPr>
                <w:sz w:val="22"/>
                <w:szCs w:val="22"/>
              </w:rPr>
              <w:t xml:space="preserve"> групп населения.</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lastRenderedPageBreak/>
              <w:t>Жилищное хозяйство</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Опережающие темпы нового жилищного строительства</w:t>
            </w:r>
            <w:r w:rsidR="00C2430E" w:rsidRPr="007032A4">
              <w:rPr>
                <w:sz w:val="22"/>
                <w:szCs w:val="22"/>
              </w:rPr>
              <w:t xml:space="preserve"> по сравнению с целевыми индикаторами «Концепции-2020»</w:t>
            </w:r>
            <w:r w:rsidRPr="007032A4">
              <w:rPr>
                <w:sz w:val="22"/>
                <w:szCs w:val="22"/>
              </w:rPr>
              <w:t>, высокий спрос на земельные участки для ИЖС, в том числе сезонного типа</w:t>
            </w: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Уровень жилищной обеспеченности населения ниже </w:t>
            </w:r>
            <w:proofErr w:type="spellStart"/>
            <w:r w:rsidRPr="007032A4">
              <w:rPr>
                <w:sz w:val="22"/>
                <w:szCs w:val="22"/>
              </w:rPr>
              <w:t>среднеобластного</w:t>
            </w:r>
            <w:proofErr w:type="spellEnd"/>
            <w:r w:rsidRPr="007032A4">
              <w:rPr>
                <w:sz w:val="22"/>
                <w:szCs w:val="22"/>
              </w:rPr>
              <w:t>, особенно в городской местности (25 кв</w:t>
            </w:r>
            <w:proofErr w:type="gramStart"/>
            <w:r w:rsidRPr="007032A4">
              <w:rPr>
                <w:sz w:val="22"/>
                <w:szCs w:val="22"/>
              </w:rPr>
              <w:t>.м</w:t>
            </w:r>
            <w:proofErr w:type="gramEnd"/>
            <w:r w:rsidRPr="007032A4">
              <w:rPr>
                <w:sz w:val="22"/>
                <w:szCs w:val="22"/>
              </w:rPr>
              <w:t>/чел. и 26,2 кв.м/чел. соответственно)</w:t>
            </w:r>
          </w:p>
          <w:p w:rsidR="00FF791E" w:rsidRPr="007032A4" w:rsidRDefault="00CA0162"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Невысокие темпы</w:t>
            </w:r>
            <w:r w:rsidR="00FF791E" w:rsidRPr="007032A4">
              <w:rPr>
                <w:sz w:val="22"/>
                <w:szCs w:val="22"/>
              </w:rPr>
              <w:t xml:space="preserve"> реконструкции ветхого и аварийного жилищного фонда</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t>Социальная сфера</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В целом по Гатчинскому муниципальному району достаточно развитая сеть учреждений и предприятий обслуживания, во всех муниципальных образованиях имеются учреждения повседневного спроса (</w:t>
            </w:r>
            <w:r w:rsidR="00CA0162" w:rsidRPr="007032A4">
              <w:rPr>
                <w:sz w:val="22"/>
                <w:szCs w:val="22"/>
              </w:rPr>
              <w:t xml:space="preserve">учреждения </w:t>
            </w:r>
            <w:r w:rsidRPr="007032A4">
              <w:rPr>
                <w:sz w:val="22"/>
                <w:szCs w:val="22"/>
              </w:rPr>
              <w:t xml:space="preserve">образования, здравоохранения, </w:t>
            </w:r>
            <w:proofErr w:type="spellStart"/>
            <w:r w:rsidRPr="007032A4">
              <w:rPr>
                <w:sz w:val="22"/>
                <w:szCs w:val="22"/>
              </w:rPr>
              <w:t>культурно-досугового</w:t>
            </w:r>
            <w:proofErr w:type="spellEnd"/>
            <w:r w:rsidRPr="007032A4">
              <w:rPr>
                <w:sz w:val="22"/>
                <w:szCs w:val="22"/>
              </w:rPr>
              <w:t xml:space="preserve"> типа, спорта, торговли)</w:t>
            </w:r>
            <w:r w:rsidR="00065414" w:rsidRPr="007032A4">
              <w:rPr>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Город Гатчина является центром обслуживания населения межрайонного значения, здесь </w:t>
            </w:r>
            <w:r w:rsidR="00C2430E" w:rsidRPr="007032A4">
              <w:rPr>
                <w:sz w:val="22"/>
                <w:szCs w:val="22"/>
              </w:rPr>
              <w:t xml:space="preserve">сфера услуг представлена большим многообразием, </w:t>
            </w:r>
            <w:r w:rsidRPr="007032A4">
              <w:rPr>
                <w:sz w:val="22"/>
                <w:szCs w:val="22"/>
              </w:rPr>
              <w:t>расположены учреждения здравоохранения, образования, культуры регионального значения</w:t>
            </w:r>
            <w:r w:rsidR="00065414" w:rsidRPr="007032A4">
              <w:rPr>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Развитие частного сектора в сфере предоставления услуг</w:t>
            </w:r>
            <w:r w:rsidR="00065414" w:rsidRPr="007032A4">
              <w:rPr>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Низкий уровень социальной </w:t>
            </w:r>
            <w:r w:rsidR="00C2430E" w:rsidRPr="007032A4">
              <w:rPr>
                <w:sz w:val="22"/>
                <w:szCs w:val="22"/>
              </w:rPr>
              <w:t>напряженности</w:t>
            </w:r>
            <w:r w:rsidR="00CA0162" w:rsidRPr="007032A4">
              <w:rPr>
                <w:sz w:val="22"/>
                <w:szCs w:val="22"/>
              </w:rPr>
              <w:t>, отсутствуют прецеденты межнациональных и межконфессиональных конфликтов</w:t>
            </w:r>
            <w:r w:rsidR="00065414" w:rsidRPr="007032A4">
              <w:rPr>
                <w:sz w:val="22"/>
                <w:szCs w:val="22"/>
              </w:rPr>
              <w:t>.</w:t>
            </w: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В условиях роста численности детского населения </w:t>
            </w:r>
            <w:r w:rsidR="00C2430E" w:rsidRPr="007032A4">
              <w:rPr>
                <w:sz w:val="22"/>
                <w:szCs w:val="22"/>
              </w:rPr>
              <w:t xml:space="preserve">сохраняется дефицит мест </w:t>
            </w:r>
            <w:r w:rsidRPr="007032A4">
              <w:rPr>
                <w:sz w:val="22"/>
                <w:szCs w:val="22"/>
              </w:rPr>
              <w:t xml:space="preserve">в учреждениях </w:t>
            </w:r>
            <w:r w:rsidR="00C2430E" w:rsidRPr="007032A4">
              <w:rPr>
                <w:sz w:val="22"/>
                <w:szCs w:val="22"/>
              </w:rPr>
              <w:t xml:space="preserve">детского дошкольного </w:t>
            </w:r>
            <w:r w:rsidRPr="007032A4">
              <w:rPr>
                <w:sz w:val="22"/>
                <w:szCs w:val="22"/>
              </w:rPr>
              <w:t>образования, данная проблема особенно актуальна для МО «Город Гатчина».</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Недостаточный уровень развития сети учреждений физической культуры и спорта, </w:t>
            </w:r>
            <w:proofErr w:type="spellStart"/>
            <w:r w:rsidRPr="007032A4">
              <w:rPr>
                <w:sz w:val="22"/>
                <w:szCs w:val="22"/>
              </w:rPr>
              <w:t>культурно-досугового</w:t>
            </w:r>
            <w:proofErr w:type="spellEnd"/>
            <w:r w:rsidRPr="007032A4">
              <w:rPr>
                <w:sz w:val="22"/>
                <w:szCs w:val="22"/>
              </w:rPr>
              <w:t xml:space="preserve"> типа в сравнении с нормативами, особенно в сельской местности.</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Проблема дефицита обеспеченности учреждений обслуживания кадрами, особенно в сельской местности</w:t>
            </w:r>
            <w:r w:rsidR="000E6C4D" w:rsidRPr="007032A4">
              <w:rPr>
                <w:sz w:val="22"/>
                <w:szCs w:val="22"/>
              </w:rPr>
              <w:t>, риск роста дефицита кадрового потенциала</w:t>
            </w:r>
            <w:r w:rsidRPr="007032A4">
              <w:rPr>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Необходимость формирования современной учебно-материальной базы</w:t>
            </w:r>
            <w:r w:rsidR="00CA0162" w:rsidRPr="007032A4">
              <w:rPr>
                <w:sz w:val="22"/>
                <w:szCs w:val="22"/>
              </w:rPr>
              <w:t xml:space="preserve"> (высокий процент износа, наличие дефицита)</w:t>
            </w:r>
            <w:r w:rsidRPr="007032A4">
              <w:rPr>
                <w:sz w:val="22"/>
                <w:szCs w:val="22"/>
              </w:rPr>
              <w:t xml:space="preserve">. </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Не в полной мере в учреждениях обслуживания организованы условия для удовлетворения потребностей детей с ограниченными возможностями здоровья. </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Детско-юношеские спортивные школы не имеют собственного помещения, кроме МБОУ ДОД г</w:t>
            </w:r>
            <w:proofErr w:type="gramStart"/>
            <w:r w:rsidRPr="007032A4">
              <w:rPr>
                <w:sz w:val="22"/>
                <w:szCs w:val="22"/>
              </w:rPr>
              <w:t>.К</w:t>
            </w:r>
            <w:proofErr w:type="gramEnd"/>
            <w:r w:rsidRPr="007032A4">
              <w:rPr>
                <w:sz w:val="22"/>
                <w:szCs w:val="22"/>
              </w:rPr>
              <w:t>оммунар, которое находится в ветхом деревянном здании.</w:t>
            </w:r>
          </w:p>
          <w:p w:rsidR="00FF791E" w:rsidRPr="007032A4" w:rsidRDefault="00CA0162"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Отсутствует система привлечения молодых специалистов, в </w:t>
            </w:r>
            <w:r w:rsidRPr="007032A4">
              <w:rPr>
                <w:sz w:val="22"/>
                <w:szCs w:val="22"/>
              </w:rPr>
              <w:lastRenderedPageBreak/>
              <w:t>том числе требуют улучшения социально-экономическое положение и жилищные условия педагогов, что недостаточно стимулирует приток молодых специалистов в сферу образования</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lastRenderedPageBreak/>
              <w:t>Малый и средний бизнес</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Развит</w:t>
            </w:r>
            <w:r w:rsidR="00065414" w:rsidRPr="007032A4">
              <w:rPr>
                <w:sz w:val="22"/>
                <w:szCs w:val="22"/>
              </w:rPr>
              <w:t>ая</w:t>
            </w:r>
            <w:r w:rsidRPr="007032A4">
              <w:rPr>
                <w:sz w:val="22"/>
                <w:szCs w:val="22"/>
              </w:rPr>
              <w:t xml:space="preserve"> инфраструктур</w:t>
            </w:r>
            <w:r w:rsidR="00065414" w:rsidRPr="007032A4">
              <w:rPr>
                <w:sz w:val="22"/>
                <w:szCs w:val="22"/>
              </w:rPr>
              <w:t>а</w:t>
            </w:r>
            <w:r w:rsidRPr="007032A4">
              <w:rPr>
                <w:sz w:val="22"/>
                <w:szCs w:val="22"/>
              </w:rPr>
              <w:t xml:space="preserve"> поддержки малого предпринимательства (в том числе </w:t>
            </w:r>
            <w:proofErr w:type="spellStart"/>
            <w:proofErr w:type="gramStart"/>
            <w:r w:rsidRPr="007032A4">
              <w:rPr>
                <w:sz w:val="22"/>
                <w:szCs w:val="22"/>
              </w:rPr>
              <w:t>бизнес-инкубаторы</w:t>
            </w:r>
            <w:proofErr w:type="spellEnd"/>
            <w:proofErr w:type="gramEnd"/>
            <w:r w:rsidRPr="007032A4">
              <w:rPr>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Наличие широкого рынка сбыта</w:t>
            </w:r>
            <w:r w:rsidR="00065414" w:rsidRPr="007032A4">
              <w:rPr>
                <w:sz w:val="22"/>
                <w:szCs w:val="22"/>
              </w:rPr>
              <w:t xml:space="preserve"> продукции и услуг</w:t>
            </w:r>
          </w:p>
        </w:tc>
        <w:tc>
          <w:tcPr>
            <w:tcW w:w="2151" w:type="pct"/>
          </w:tcPr>
          <w:p w:rsidR="00FF791E" w:rsidRPr="007032A4" w:rsidRDefault="00FF791E" w:rsidP="005C1821">
            <w:pPr>
              <w:pStyle w:val="affff3"/>
              <w:widowControl w:val="0"/>
              <w:numPr>
                <w:ilvl w:val="0"/>
                <w:numId w:val="17"/>
              </w:numPr>
              <w:tabs>
                <w:tab w:val="left" w:pos="426"/>
              </w:tabs>
              <w:autoSpaceDE w:val="0"/>
              <w:autoSpaceDN w:val="0"/>
              <w:adjustRightInd w:val="0"/>
              <w:jc w:val="both"/>
              <w:rPr>
                <w:sz w:val="22"/>
                <w:szCs w:val="22"/>
              </w:rPr>
            </w:pPr>
            <w:r w:rsidRPr="007032A4">
              <w:rPr>
                <w:bCs/>
                <w:sz w:val="22"/>
                <w:szCs w:val="22"/>
              </w:rPr>
              <w:t>Сложности с получением финансовых инвестиций для развития</w:t>
            </w:r>
            <w:r w:rsidR="002746B3" w:rsidRPr="007032A4">
              <w:rPr>
                <w:bCs/>
                <w:sz w:val="22"/>
                <w:szCs w:val="22"/>
              </w:rPr>
              <w:t>.</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t>Промышленность</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Сформирован многоотраслевой промышленный комплекс с основными центрами в г</w:t>
            </w:r>
            <w:proofErr w:type="gramStart"/>
            <w:r w:rsidRPr="007032A4">
              <w:rPr>
                <w:sz w:val="22"/>
                <w:szCs w:val="22"/>
              </w:rPr>
              <w:t>.Г</w:t>
            </w:r>
            <w:proofErr w:type="gramEnd"/>
            <w:r w:rsidRPr="007032A4">
              <w:rPr>
                <w:sz w:val="22"/>
                <w:szCs w:val="22"/>
              </w:rPr>
              <w:t>атчина и г.Коммун</w:t>
            </w:r>
            <w:r w:rsidR="002746B3" w:rsidRPr="007032A4">
              <w:rPr>
                <w:sz w:val="22"/>
                <w:szCs w:val="22"/>
              </w:rPr>
              <w:t xml:space="preserve">ар, наличие свободных </w:t>
            </w:r>
            <w:r w:rsidR="00065414" w:rsidRPr="007032A4">
              <w:rPr>
                <w:sz w:val="22"/>
                <w:szCs w:val="22"/>
              </w:rPr>
              <w:t xml:space="preserve">территорий в </w:t>
            </w:r>
            <w:r w:rsidR="002746B3" w:rsidRPr="007032A4">
              <w:rPr>
                <w:sz w:val="22"/>
                <w:szCs w:val="22"/>
              </w:rPr>
              <w:t>формирующихся промышленных зон</w:t>
            </w:r>
            <w:r w:rsidR="00065414" w:rsidRPr="007032A4">
              <w:rPr>
                <w:sz w:val="22"/>
                <w:szCs w:val="22"/>
              </w:rPr>
              <w:t>ах</w:t>
            </w:r>
            <w:r w:rsidR="002746B3" w:rsidRPr="007032A4">
              <w:rPr>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Развит</w:t>
            </w:r>
            <w:r w:rsidR="00065414" w:rsidRPr="007032A4">
              <w:rPr>
                <w:sz w:val="22"/>
                <w:szCs w:val="22"/>
              </w:rPr>
              <w:t>ый</w:t>
            </w:r>
            <w:r w:rsidRPr="007032A4">
              <w:rPr>
                <w:sz w:val="22"/>
                <w:szCs w:val="22"/>
              </w:rPr>
              <w:t xml:space="preserve"> научно-образовательный комплекс г</w:t>
            </w:r>
            <w:proofErr w:type="gramStart"/>
            <w:r w:rsidRPr="007032A4">
              <w:rPr>
                <w:sz w:val="22"/>
                <w:szCs w:val="22"/>
              </w:rPr>
              <w:t>.Г</w:t>
            </w:r>
            <w:proofErr w:type="gramEnd"/>
            <w:r w:rsidRPr="007032A4">
              <w:rPr>
                <w:sz w:val="22"/>
                <w:szCs w:val="22"/>
              </w:rPr>
              <w:t>атчина</w:t>
            </w:r>
            <w:r w:rsidR="00065414" w:rsidRPr="007032A4">
              <w:rPr>
                <w:sz w:val="22"/>
                <w:szCs w:val="22"/>
              </w:rPr>
              <w:t xml:space="preserve"> как основа для инновационного развития экономики</w:t>
            </w: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Ограниченность мощностей инженерной инфраструктуры</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Дефицит квалифицированных трудовых ресурсов</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t>Сельское хозяйство</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Агропромышленный комплекс района по производственным и экономическим показателям стабильно занимает ведущее место в Ленинградской области</w:t>
            </w:r>
            <w:r w:rsidR="00065414" w:rsidRPr="007032A4">
              <w:rPr>
                <w:sz w:val="22"/>
                <w:szCs w:val="22"/>
              </w:rPr>
              <w:t>,</w:t>
            </w:r>
            <w:r w:rsidRPr="007032A4">
              <w:rPr>
                <w:sz w:val="22"/>
                <w:szCs w:val="22"/>
              </w:rPr>
              <w:t xml:space="preserve"> Гатчинский муниципальный район входит в состав ведущих производителей основных видов продукции сельского хозяйства.</w:t>
            </w: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Наличие неиспользуемых по назначению сельскохозяйственных угодий, конкуренция на земельные ресурсы со стороны сектора массового жилищного строительства</w:t>
            </w:r>
            <w:r w:rsidR="00065414" w:rsidRPr="007032A4">
              <w:rPr>
                <w:sz w:val="22"/>
                <w:szCs w:val="22"/>
              </w:rPr>
              <w:t>.</w:t>
            </w:r>
          </w:p>
        </w:tc>
      </w:tr>
      <w:tr w:rsidR="00FF791E" w:rsidRPr="007032A4" w:rsidTr="00E56FB4">
        <w:tc>
          <w:tcPr>
            <w:tcW w:w="697" w:type="pct"/>
          </w:tcPr>
          <w:p w:rsidR="00FF791E" w:rsidRPr="007032A4" w:rsidRDefault="00FF791E" w:rsidP="00E56FB4">
            <w:pPr>
              <w:widowControl w:val="0"/>
              <w:autoSpaceDE w:val="0"/>
              <w:autoSpaceDN w:val="0"/>
              <w:adjustRightInd w:val="0"/>
              <w:rPr>
                <w:sz w:val="22"/>
                <w:szCs w:val="22"/>
              </w:rPr>
            </w:pPr>
            <w:r w:rsidRPr="007032A4">
              <w:rPr>
                <w:sz w:val="22"/>
                <w:szCs w:val="22"/>
              </w:rPr>
              <w:t>Муниципальное управление</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Реформирование системы муниципального управления путем объединения администрации Гатчинского муниципального района с передачей ей полномочий по МО «Город Гатчина»</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Высокий уровень эффективности реализации муниципальных целевых программ</w:t>
            </w:r>
          </w:p>
        </w:tc>
        <w:tc>
          <w:tcPr>
            <w:tcW w:w="2151" w:type="pct"/>
          </w:tcPr>
          <w:p w:rsidR="00FF791E" w:rsidRPr="007032A4" w:rsidRDefault="00FF791E" w:rsidP="007C3F26">
            <w:pPr>
              <w:pStyle w:val="affff3"/>
              <w:widowControl w:val="0"/>
              <w:numPr>
                <w:ilvl w:val="0"/>
                <w:numId w:val="17"/>
              </w:numPr>
              <w:autoSpaceDE w:val="0"/>
              <w:autoSpaceDN w:val="0"/>
              <w:adjustRightInd w:val="0"/>
              <w:ind w:left="149" w:hanging="141"/>
              <w:rPr>
                <w:sz w:val="22"/>
                <w:szCs w:val="22"/>
              </w:rPr>
            </w:pPr>
            <w:r w:rsidRPr="007032A4">
              <w:rPr>
                <w:sz w:val="22"/>
                <w:szCs w:val="22"/>
              </w:rPr>
              <w:t>Недостат</w:t>
            </w:r>
            <w:r w:rsidR="007C3F26">
              <w:rPr>
                <w:sz w:val="22"/>
                <w:szCs w:val="22"/>
              </w:rPr>
              <w:t xml:space="preserve">очно развита </w:t>
            </w:r>
            <w:r w:rsidR="007C3F26" w:rsidRPr="007032A4">
              <w:rPr>
                <w:sz w:val="22"/>
                <w:szCs w:val="22"/>
              </w:rPr>
              <w:t>правов</w:t>
            </w:r>
            <w:r w:rsidR="007C3F26">
              <w:rPr>
                <w:sz w:val="22"/>
                <w:szCs w:val="22"/>
              </w:rPr>
              <w:t>ая</w:t>
            </w:r>
            <w:r w:rsidR="007C3F26" w:rsidRPr="007032A4">
              <w:rPr>
                <w:sz w:val="22"/>
                <w:szCs w:val="22"/>
              </w:rPr>
              <w:t xml:space="preserve"> баз</w:t>
            </w:r>
            <w:r w:rsidR="007C3F26">
              <w:rPr>
                <w:sz w:val="22"/>
                <w:szCs w:val="22"/>
              </w:rPr>
              <w:t>а</w:t>
            </w:r>
            <w:r w:rsidR="007C3F26" w:rsidRPr="007032A4">
              <w:rPr>
                <w:sz w:val="22"/>
                <w:szCs w:val="22"/>
              </w:rPr>
              <w:t xml:space="preserve"> </w:t>
            </w:r>
            <w:r w:rsidR="007C3F26">
              <w:rPr>
                <w:sz w:val="22"/>
                <w:szCs w:val="22"/>
              </w:rPr>
              <w:t>реализации форм участия населения в вопросах местного</w:t>
            </w:r>
            <w:r w:rsidRPr="007032A4">
              <w:rPr>
                <w:sz w:val="22"/>
                <w:szCs w:val="22"/>
              </w:rPr>
              <w:t xml:space="preserve"> самоуправления</w:t>
            </w:r>
            <w:r w:rsidR="007C3F26">
              <w:rPr>
                <w:sz w:val="22"/>
                <w:szCs w:val="22"/>
              </w:rPr>
              <w:t>,</w:t>
            </w:r>
            <w:r w:rsidRPr="007032A4">
              <w:rPr>
                <w:sz w:val="22"/>
                <w:szCs w:val="22"/>
              </w:rPr>
              <w:t xml:space="preserve"> </w:t>
            </w:r>
            <w:r w:rsidR="007C3F26">
              <w:rPr>
                <w:sz w:val="22"/>
                <w:szCs w:val="22"/>
              </w:rPr>
              <w:t>преимущественно формальный характер реализации взаимодействия между ОМСУ и населением</w:t>
            </w:r>
          </w:p>
        </w:tc>
      </w:tr>
      <w:tr w:rsidR="00FF791E" w:rsidRPr="007032A4" w:rsidTr="00E56FB4">
        <w:tc>
          <w:tcPr>
            <w:tcW w:w="697" w:type="pct"/>
          </w:tcPr>
          <w:p w:rsidR="00FF791E" w:rsidRPr="007032A4" w:rsidRDefault="00FF791E" w:rsidP="00E56FB4">
            <w:pPr>
              <w:jc w:val="both"/>
              <w:rPr>
                <w:sz w:val="22"/>
                <w:szCs w:val="22"/>
              </w:rPr>
            </w:pPr>
            <w:r w:rsidRPr="007032A4">
              <w:rPr>
                <w:sz w:val="22"/>
                <w:szCs w:val="22"/>
              </w:rPr>
              <w:t>Бюджетная политика</w:t>
            </w:r>
          </w:p>
        </w:tc>
        <w:tc>
          <w:tcPr>
            <w:tcW w:w="2152"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Повышение эффективности бюджетного планирования на</w:t>
            </w:r>
            <w:r w:rsidR="00065414" w:rsidRPr="007032A4">
              <w:rPr>
                <w:sz w:val="22"/>
                <w:szCs w:val="22"/>
              </w:rPr>
              <w:t xml:space="preserve"> основании</w:t>
            </w:r>
            <w:r w:rsidRPr="007032A4">
              <w:rPr>
                <w:sz w:val="22"/>
                <w:szCs w:val="22"/>
              </w:rPr>
              <w:t xml:space="preserve"> программно-целево</w:t>
            </w:r>
            <w:r w:rsidR="00065414" w:rsidRPr="007032A4">
              <w:rPr>
                <w:sz w:val="22"/>
                <w:szCs w:val="22"/>
              </w:rPr>
              <w:t>го</w:t>
            </w:r>
            <w:r w:rsidRPr="007032A4">
              <w:rPr>
                <w:sz w:val="22"/>
                <w:szCs w:val="22"/>
              </w:rPr>
              <w:t xml:space="preserve"> метод</w:t>
            </w:r>
            <w:r w:rsidR="00065414" w:rsidRPr="007032A4">
              <w:rPr>
                <w:sz w:val="22"/>
                <w:szCs w:val="22"/>
              </w:rPr>
              <w:t>а</w:t>
            </w:r>
            <w:r w:rsidRPr="007032A4">
              <w:rPr>
                <w:sz w:val="22"/>
                <w:szCs w:val="22"/>
              </w:rPr>
              <w:t xml:space="preserve"> планирования;</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Внедрение комплексной системы автоматизации исполнения бюджета и управления бюджетным процессом – Автоматизированный Центр Контроля исполнения бюджета» («</w:t>
            </w:r>
            <w:proofErr w:type="spellStart"/>
            <w:r w:rsidRPr="007032A4">
              <w:rPr>
                <w:sz w:val="22"/>
                <w:szCs w:val="22"/>
              </w:rPr>
              <w:t>АЦК-Финансы</w:t>
            </w:r>
            <w:proofErr w:type="spellEnd"/>
            <w:r w:rsidRPr="007032A4">
              <w:rPr>
                <w:sz w:val="22"/>
                <w:szCs w:val="22"/>
              </w:rPr>
              <w:t>»)</w:t>
            </w:r>
            <w:r w:rsidR="002746B3" w:rsidRPr="007032A4">
              <w:rPr>
                <w:sz w:val="22"/>
                <w:szCs w:val="22"/>
              </w:rPr>
              <w:t>.</w:t>
            </w: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Непредвиденные выпадающие доходы бюджета, необходимость финансирования непредвиденных расходов и т.д. </w:t>
            </w:r>
          </w:p>
        </w:tc>
      </w:tr>
      <w:tr w:rsidR="00FF791E" w:rsidRPr="007032A4" w:rsidTr="00E56FB4">
        <w:tc>
          <w:tcPr>
            <w:tcW w:w="697" w:type="pct"/>
          </w:tcPr>
          <w:p w:rsidR="00FF791E" w:rsidRPr="007032A4" w:rsidRDefault="00FF791E" w:rsidP="00E56FB4">
            <w:pPr>
              <w:jc w:val="both"/>
              <w:rPr>
                <w:sz w:val="22"/>
                <w:szCs w:val="22"/>
              </w:rPr>
            </w:pPr>
            <w:r w:rsidRPr="007032A4">
              <w:rPr>
                <w:sz w:val="22"/>
                <w:szCs w:val="22"/>
              </w:rPr>
              <w:t>Инвестиционный климат</w:t>
            </w:r>
          </w:p>
        </w:tc>
        <w:tc>
          <w:tcPr>
            <w:tcW w:w="2152" w:type="pct"/>
          </w:tcPr>
          <w:p w:rsidR="00FF791E" w:rsidRPr="007032A4" w:rsidRDefault="00065414"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Высокая инвестиционная привлекательность территории Гатчинского муниципального района (в</w:t>
            </w:r>
            <w:r w:rsidR="00FF791E" w:rsidRPr="007032A4">
              <w:rPr>
                <w:sz w:val="22"/>
                <w:szCs w:val="22"/>
              </w:rPr>
              <w:t xml:space="preserve"> </w:t>
            </w:r>
            <w:r w:rsidRPr="007032A4">
              <w:rPr>
                <w:sz w:val="22"/>
                <w:szCs w:val="22"/>
              </w:rPr>
              <w:t>соответствии с</w:t>
            </w:r>
            <w:r w:rsidR="00FF791E" w:rsidRPr="007032A4">
              <w:rPr>
                <w:sz w:val="22"/>
                <w:szCs w:val="22"/>
              </w:rPr>
              <w:t xml:space="preserve"> классификаци</w:t>
            </w:r>
            <w:r w:rsidRPr="007032A4">
              <w:rPr>
                <w:sz w:val="22"/>
                <w:szCs w:val="22"/>
              </w:rPr>
              <w:t>ей</w:t>
            </w:r>
            <w:r w:rsidR="00FF791E" w:rsidRPr="007032A4">
              <w:rPr>
                <w:sz w:val="22"/>
                <w:szCs w:val="22"/>
              </w:rPr>
              <w:t xml:space="preserve"> муниципальных районов Ленинградской области по инвестиционной привлекательности в составе Инвестиционной стратегии Ленинградской области на период до 2025 года</w:t>
            </w:r>
            <w:r w:rsidRPr="007032A4">
              <w:rPr>
                <w:sz w:val="22"/>
                <w:szCs w:val="22"/>
              </w:rPr>
              <w:t>)</w:t>
            </w:r>
          </w:p>
        </w:tc>
        <w:tc>
          <w:tcPr>
            <w:tcW w:w="2151" w:type="pct"/>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Недостаточный уровень развития туристско-рекреационного комплекса</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Дефицит </w:t>
            </w:r>
            <w:proofErr w:type="spellStart"/>
            <w:r w:rsidRPr="007032A4">
              <w:rPr>
                <w:sz w:val="22"/>
                <w:szCs w:val="22"/>
              </w:rPr>
              <w:t>инфраструктурно</w:t>
            </w:r>
            <w:proofErr w:type="spellEnd"/>
            <w:r w:rsidRPr="007032A4">
              <w:rPr>
                <w:sz w:val="22"/>
                <w:szCs w:val="22"/>
              </w:rPr>
              <w:t xml:space="preserve"> подготовленных площадок для нового строительства, особенно в сельской местности</w:t>
            </w:r>
            <w:r w:rsidR="00065414" w:rsidRPr="007032A4">
              <w:rPr>
                <w:sz w:val="22"/>
                <w:szCs w:val="22"/>
              </w:rPr>
              <w:t xml:space="preserve"> (в том числе для жилищного строительства, а также для развития объектов экономической деятельности)</w:t>
            </w:r>
          </w:p>
        </w:tc>
      </w:tr>
    </w:tbl>
    <w:p w:rsidR="00FF791E" w:rsidRPr="007032A4" w:rsidRDefault="00FF791E" w:rsidP="00C134EB">
      <w:pPr>
        <w:jc w:val="right"/>
      </w:pPr>
      <w:r w:rsidRPr="007032A4">
        <w:br w:type="column"/>
      </w:r>
      <w:r w:rsidRPr="007032A4">
        <w:lastRenderedPageBreak/>
        <w:t xml:space="preserve">Таблица </w:t>
      </w:r>
      <w:r w:rsidR="007E5B17" w:rsidRPr="007032A4">
        <w:t>3</w:t>
      </w:r>
      <w:r w:rsidR="000F79C3">
        <w:t>4</w:t>
      </w:r>
      <w:r w:rsidRPr="007032A4">
        <w:t>.</w:t>
      </w:r>
    </w:p>
    <w:p w:rsidR="00FF791E" w:rsidRPr="007032A4" w:rsidRDefault="00FF791E" w:rsidP="00C134EB">
      <w:pPr>
        <w:jc w:val="center"/>
      </w:pPr>
      <w:r w:rsidRPr="007032A4">
        <w:t>Форма «ИТОГИ АНАЛИЗА ВНЕШНЕЙ СРЕДЫ (ВОЗМОЖНОСТЕЙ И УГРОЗ)»</w:t>
      </w:r>
    </w:p>
    <w:tbl>
      <w:tblPr>
        <w:tblW w:w="5000" w:type="pct"/>
        <w:tblCellMar>
          <w:top w:w="75" w:type="dxa"/>
          <w:left w:w="0" w:type="dxa"/>
          <w:bottom w:w="75" w:type="dxa"/>
          <w:right w:w="0" w:type="dxa"/>
        </w:tblCellMar>
        <w:tblLook w:val="0000"/>
      </w:tblPr>
      <w:tblGrid>
        <w:gridCol w:w="1757"/>
        <w:gridCol w:w="8085"/>
        <w:gridCol w:w="4852"/>
      </w:tblGrid>
      <w:tr w:rsidR="00FF791E" w:rsidRPr="007032A4" w:rsidTr="00716F57">
        <w:trPr>
          <w:tblHeader/>
        </w:trPr>
        <w:tc>
          <w:tcPr>
            <w:tcW w:w="59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C134EB">
            <w:pPr>
              <w:widowControl w:val="0"/>
              <w:autoSpaceDE w:val="0"/>
              <w:autoSpaceDN w:val="0"/>
              <w:adjustRightInd w:val="0"/>
              <w:jc w:val="center"/>
              <w:rPr>
                <w:sz w:val="22"/>
                <w:szCs w:val="22"/>
              </w:rPr>
            </w:pPr>
            <w:r w:rsidRPr="007032A4">
              <w:rPr>
                <w:sz w:val="22"/>
                <w:szCs w:val="22"/>
              </w:rPr>
              <w:t>ФАКТОРЫ</w:t>
            </w:r>
          </w:p>
        </w:tc>
        <w:tc>
          <w:tcPr>
            <w:tcW w:w="2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C134EB">
            <w:pPr>
              <w:widowControl w:val="0"/>
              <w:autoSpaceDE w:val="0"/>
              <w:autoSpaceDN w:val="0"/>
              <w:adjustRightInd w:val="0"/>
              <w:jc w:val="center"/>
              <w:rPr>
                <w:sz w:val="22"/>
                <w:szCs w:val="22"/>
              </w:rPr>
            </w:pPr>
            <w:r w:rsidRPr="007032A4">
              <w:rPr>
                <w:sz w:val="22"/>
                <w:szCs w:val="22"/>
              </w:rPr>
              <w:t>ВОЗМОЖНОСТИ</w:t>
            </w:r>
          </w:p>
        </w:tc>
        <w:tc>
          <w:tcPr>
            <w:tcW w:w="16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C134EB">
            <w:pPr>
              <w:widowControl w:val="0"/>
              <w:autoSpaceDE w:val="0"/>
              <w:autoSpaceDN w:val="0"/>
              <w:adjustRightInd w:val="0"/>
              <w:jc w:val="center"/>
              <w:rPr>
                <w:sz w:val="22"/>
                <w:szCs w:val="22"/>
              </w:rPr>
            </w:pPr>
            <w:r w:rsidRPr="007032A4">
              <w:rPr>
                <w:sz w:val="22"/>
                <w:szCs w:val="22"/>
              </w:rPr>
              <w:t>УГРОЗЫ</w:t>
            </w:r>
          </w:p>
        </w:tc>
      </w:tr>
      <w:tr w:rsidR="00FF791E" w:rsidRPr="007032A4" w:rsidTr="00716F57">
        <w:tc>
          <w:tcPr>
            <w:tcW w:w="59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C134EB">
            <w:pPr>
              <w:widowControl w:val="0"/>
              <w:autoSpaceDE w:val="0"/>
              <w:autoSpaceDN w:val="0"/>
              <w:adjustRightInd w:val="0"/>
              <w:jc w:val="center"/>
              <w:rPr>
                <w:sz w:val="22"/>
                <w:szCs w:val="22"/>
              </w:rPr>
            </w:pPr>
            <w:r w:rsidRPr="007032A4">
              <w:rPr>
                <w:sz w:val="22"/>
                <w:szCs w:val="22"/>
              </w:rPr>
              <w:t>Международный уровень</w:t>
            </w:r>
          </w:p>
        </w:tc>
        <w:tc>
          <w:tcPr>
            <w:tcW w:w="2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Создание международного </w:t>
            </w:r>
            <w:r w:rsidRPr="007032A4">
              <w:rPr>
                <w:b/>
                <w:sz w:val="22"/>
                <w:szCs w:val="22"/>
              </w:rPr>
              <w:t>научно-образовательного кластера</w:t>
            </w:r>
            <w:r w:rsidRPr="007032A4">
              <w:rPr>
                <w:sz w:val="22"/>
                <w:szCs w:val="22"/>
              </w:rPr>
              <w:t xml:space="preserve"> с участием ПИЯФ, международного центра нейтронных исследований</w:t>
            </w:r>
            <w:r w:rsidR="00065414" w:rsidRPr="007032A4">
              <w:rPr>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Реализация </w:t>
            </w:r>
            <w:r w:rsidR="00B03C4D" w:rsidRPr="007032A4">
              <w:rPr>
                <w:sz w:val="22"/>
                <w:szCs w:val="22"/>
              </w:rPr>
              <w:t>потенциала</w:t>
            </w:r>
            <w:r w:rsidRPr="007032A4">
              <w:rPr>
                <w:sz w:val="22"/>
                <w:szCs w:val="22"/>
              </w:rPr>
              <w:t xml:space="preserve"> </w:t>
            </w:r>
            <w:r w:rsidR="00B03C4D" w:rsidRPr="007032A4">
              <w:rPr>
                <w:sz w:val="22"/>
                <w:szCs w:val="22"/>
              </w:rPr>
              <w:t xml:space="preserve">развития </w:t>
            </w:r>
            <w:r w:rsidRPr="007032A4">
              <w:rPr>
                <w:b/>
                <w:sz w:val="22"/>
                <w:szCs w:val="22"/>
              </w:rPr>
              <w:t>международного туризма</w:t>
            </w:r>
            <w:r w:rsidRPr="007032A4">
              <w:rPr>
                <w:sz w:val="22"/>
                <w:szCs w:val="22"/>
              </w:rPr>
              <w:t xml:space="preserve"> в г</w:t>
            </w:r>
            <w:proofErr w:type="gramStart"/>
            <w:r w:rsidRPr="007032A4">
              <w:rPr>
                <w:sz w:val="22"/>
                <w:szCs w:val="22"/>
              </w:rPr>
              <w:t>.Г</w:t>
            </w:r>
            <w:proofErr w:type="gramEnd"/>
            <w:r w:rsidRPr="007032A4">
              <w:rPr>
                <w:sz w:val="22"/>
                <w:szCs w:val="22"/>
              </w:rPr>
              <w:t>атчина (центр ЮНЕСКО)</w:t>
            </w:r>
            <w:r w:rsidR="00065414" w:rsidRPr="007032A4">
              <w:rPr>
                <w:sz w:val="22"/>
                <w:szCs w:val="22"/>
              </w:rPr>
              <w:t>.</w:t>
            </w:r>
          </w:p>
          <w:p w:rsidR="00FF791E" w:rsidRPr="007032A4" w:rsidRDefault="00B03C4D"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Увеличение</w:t>
            </w:r>
            <w:r w:rsidR="00FF791E" w:rsidRPr="007032A4">
              <w:rPr>
                <w:sz w:val="22"/>
                <w:szCs w:val="22"/>
              </w:rPr>
              <w:t xml:space="preserve"> </w:t>
            </w:r>
            <w:r w:rsidR="00FF791E" w:rsidRPr="007032A4">
              <w:rPr>
                <w:b/>
                <w:sz w:val="22"/>
                <w:szCs w:val="22"/>
              </w:rPr>
              <w:t>экспортного потенциала предприятий</w:t>
            </w:r>
            <w:r w:rsidR="00065414" w:rsidRPr="007032A4">
              <w:rPr>
                <w:b/>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Укрепление </w:t>
            </w:r>
            <w:r w:rsidRPr="007032A4">
              <w:rPr>
                <w:b/>
                <w:sz w:val="22"/>
                <w:szCs w:val="22"/>
              </w:rPr>
              <w:t>культурных и туристических связей</w:t>
            </w:r>
            <w:r w:rsidRPr="007032A4">
              <w:rPr>
                <w:sz w:val="22"/>
                <w:szCs w:val="22"/>
              </w:rPr>
              <w:t xml:space="preserve"> в рамках реализации финно-угорского направления</w:t>
            </w:r>
            <w:r w:rsidR="00065414" w:rsidRPr="007032A4">
              <w:rPr>
                <w:sz w:val="22"/>
                <w:szCs w:val="22"/>
              </w:rPr>
              <w:t>.</w:t>
            </w:r>
          </w:p>
        </w:tc>
        <w:tc>
          <w:tcPr>
            <w:tcW w:w="16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Политика международных </w:t>
            </w:r>
            <w:r w:rsidR="00464931" w:rsidRPr="007032A4">
              <w:rPr>
                <w:sz w:val="22"/>
                <w:szCs w:val="22"/>
              </w:rPr>
              <w:t xml:space="preserve">экономических </w:t>
            </w:r>
            <w:r w:rsidRPr="007032A4">
              <w:rPr>
                <w:sz w:val="22"/>
                <w:szCs w:val="22"/>
              </w:rPr>
              <w:t xml:space="preserve">санкций, геополитическая нестабильность </w:t>
            </w:r>
            <w:r w:rsidR="00FF791E" w:rsidRPr="007032A4">
              <w:rPr>
                <w:sz w:val="22"/>
                <w:szCs w:val="22"/>
              </w:rPr>
              <w:t>(повышение инвестиционных рисков)</w:t>
            </w:r>
            <w:r w:rsidR="00065414" w:rsidRPr="007032A4">
              <w:rPr>
                <w:sz w:val="22"/>
                <w:szCs w:val="22"/>
              </w:rPr>
              <w:t>.</w:t>
            </w:r>
          </w:p>
          <w:p w:rsidR="00243145"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Экономический кризис и риски, связанные с неопределенностью развития макроэкономики, усилением технологической непредсказуемости.</w:t>
            </w:r>
          </w:p>
          <w:p w:rsidR="00FF791E" w:rsidRPr="007032A4" w:rsidRDefault="001862EC" w:rsidP="001862EC">
            <w:pPr>
              <w:pStyle w:val="affff3"/>
              <w:widowControl w:val="0"/>
              <w:numPr>
                <w:ilvl w:val="0"/>
                <w:numId w:val="17"/>
              </w:numPr>
              <w:autoSpaceDE w:val="0"/>
              <w:autoSpaceDN w:val="0"/>
              <w:adjustRightInd w:val="0"/>
              <w:ind w:left="149" w:hanging="141"/>
              <w:rPr>
                <w:sz w:val="22"/>
                <w:szCs w:val="22"/>
              </w:rPr>
            </w:pPr>
            <w:proofErr w:type="spellStart"/>
            <w:r w:rsidRPr="007032A4">
              <w:rPr>
                <w:sz w:val="22"/>
                <w:szCs w:val="22"/>
              </w:rPr>
              <w:t>Не</w:t>
            </w:r>
            <w:r w:rsidR="00FF791E" w:rsidRPr="007032A4">
              <w:rPr>
                <w:sz w:val="22"/>
                <w:szCs w:val="22"/>
              </w:rPr>
              <w:t>просчитан</w:t>
            </w:r>
            <w:r w:rsidRPr="007032A4">
              <w:rPr>
                <w:sz w:val="22"/>
                <w:szCs w:val="22"/>
              </w:rPr>
              <w:t>ность</w:t>
            </w:r>
            <w:proofErr w:type="spellEnd"/>
            <w:r w:rsidR="00FF791E" w:rsidRPr="007032A4">
              <w:rPr>
                <w:sz w:val="22"/>
                <w:szCs w:val="22"/>
              </w:rPr>
              <w:t xml:space="preserve"> риск</w:t>
            </w:r>
            <w:r w:rsidRPr="007032A4">
              <w:rPr>
                <w:sz w:val="22"/>
                <w:szCs w:val="22"/>
              </w:rPr>
              <w:t>ов</w:t>
            </w:r>
            <w:r w:rsidR="00FF791E" w:rsidRPr="007032A4">
              <w:rPr>
                <w:sz w:val="22"/>
                <w:szCs w:val="22"/>
              </w:rPr>
              <w:t xml:space="preserve"> последствий введения правил ВТО</w:t>
            </w:r>
            <w:r w:rsidRPr="007032A4">
              <w:rPr>
                <w:sz w:val="22"/>
                <w:szCs w:val="22"/>
              </w:rPr>
              <w:t xml:space="preserve"> для развития предприятий</w:t>
            </w:r>
            <w:r w:rsidR="00065414" w:rsidRPr="007032A4">
              <w:rPr>
                <w:sz w:val="22"/>
                <w:szCs w:val="22"/>
              </w:rPr>
              <w:t>.</w:t>
            </w:r>
          </w:p>
        </w:tc>
      </w:tr>
      <w:tr w:rsidR="00FF791E" w:rsidRPr="007032A4" w:rsidTr="00716F57">
        <w:tc>
          <w:tcPr>
            <w:tcW w:w="59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C134EB">
            <w:pPr>
              <w:widowControl w:val="0"/>
              <w:autoSpaceDE w:val="0"/>
              <w:autoSpaceDN w:val="0"/>
              <w:adjustRightInd w:val="0"/>
              <w:jc w:val="center"/>
              <w:rPr>
                <w:sz w:val="22"/>
                <w:szCs w:val="22"/>
              </w:rPr>
            </w:pPr>
            <w:r w:rsidRPr="007032A4">
              <w:rPr>
                <w:sz w:val="22"/>
                <w:szCs w:val="22"/>
              </w:rPr>
              <w:t>Общероссийский уровень</w:t>
            </w:r>
          </w:p>
        </w:tc>
        <w:tc>
          <w:tcPr>
            <w:tcW w:w="2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Реализация федеральных </w:t>
            </w:r>
            <w:r w:rsidRPr="007032A4">
              <w:rPr>
                <w:b/>
                <w:sz w:val="22"/>
                <w:szCs w:val="22"/>
              </w:rPr>
              <w:t>документов стратегического планирования</w:t>
            </w:r>
            <w:r w:rsidRPr="007032A4">
              <w:rPr>
                <w:sz w:val="22"/>
                <w:szCs w:val="22"/>
              </w:rPr>
              <w:t>, государственных программ развития приоритетных отраслей: образование, здравоохранение, жилищное строительство, развитие сельских территорий, малого предпринимательства (в том числе в сфере туризма) и др.</w:t>
            </w:r>
          </w:p>
          <w:p w:rsidR="00F56916"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Реализация экономической политики по </w:t>
            </w:r>
            <w:r w:rsidRPr="007032A4">
              <w:rPr>
                <w:b/>
                <w:sz w:val="22"/>
                <w:szCs w:val="22"/>
              </w:rPr>
              <w:t>формированию инновационных экономических кластеров</w:t>
            </w:r>
            <w:r w:rsidRPr="007032A4">
              <w:rPr>
                <w:sz w:val="22"/>
                <w:szCs w:val="22"/>
              </w:rPr>
              <w:t>, создание в Гатчинском муниципальном районе приоритетного «Кластера медицинской, фармацевтической промышленности, радиационных технологий»</w:t>
            </w:r>
            <w:r w:rsidR="00F56916" w:rsidRPr="007032A4">
              <w:rPr>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Реализация проектов с субъектами естественных монополий (ОАО «РОСНАНО»): создание </w:t>
            </w:r>
            <w:r w:rsidRPr="007032A4">
              <w:rPr>
                <w:b/>
                <w:sz w:val="22"/>
                <w:szCs w:val="22"/>
              </w:rPr>
              <w:t xml:space="preserve">Северо-Западного </w:t>
            </w:r>
            <w:proofErr w:type="spellStart"/>
            <w:r w:rsidRPr="007032A4">
              <w:rPr>
                <w:b/>
                <w:sz w:val="22"/>
                <w:szCs w:val="22"/>
              </w:rPr>
              <w:t>нанотехнологического</w:t>
            </w:r>
            <w:proofErr w:type="spellEnd"/>
            <w:r w:rsidRPr="007032A4">
              <w:rPr>
                <w:b/>
                <w:sz w:val="22"/>
                <w:szCs w:val="22"/>
              </w:rPr>
              <w:t xml:space="preserve"> центра</w:t>
            </w:r>
            <w:r w:rsidR="00065414" w:rsidRPr="007032A4">
              <w:rPr>
                <w:b/>
                <w:sz w:val="22"/>
                <w:szCs w:val="22"/>
              </w:rPr>
              <w:t>.</w:t>
            </w:r>
          </w:p>
          <w:p w:rsidR="00FF791E"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Реализация </w:t>
            </w:r>
            <w:r w:rsidR="00D71980" w:rsidRPr="007032A4">
              <w:rPr>
                <w:sz w:val="22"/>
                <w:szCs w:val="22"/>
              </w:rPr>
              <w:t xml:space="preserve">государственной </w:t>
            </w:r>
            <w:r w:rsidRPr="007032A4">
              <w:rPr>
                <w:sz w:val="22"/>
                <w:szCs w:val="22"/>
              </w:rPr>
              <w:t xml:space="preserve">политики </w:t>
            </w:r>
            <w:proofErr w:type="spellStart"/>
            <w:r w:rsidRPr="007032A4">
              <w:rPr>
                <w:b/>
                <w:sz w:val="22"/>
                <w:szCs w:val="22"/>
              </w:rPr>
              <w:t>импортозамещения</w:t>
            </w:r>
            <w:proofErr w:type="spellEnd"/>
            <w:r w:rsidR="00065414" w:rsidRPr="007032A4">
              <w:rPr>
                <w:b/>
                <w:sz w:val="22"/>
                <w:szCs w:val="22"/>
              </w:rPr>
              <w:t>.</w:t>
            </w:r>
          </w:p>
        </w:tc>
        <w:tc>
          <w:tcPr>
            <w:tcW w:w="16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Незавершенность процесса формирования налоговой и бюджетной политики на федеральном уровне</w:t>
            </w:r>
            <w:r w:rsidR="00065414" w:rsidRPr="007032A4">
              <w:rPr>
                <w:sz w:val="22"/>
                <w:szCs w:val="22"/>
              </w:rPr>
              <w:t>.</w:t>
            </w:r>
          </w:p>
          <w:p w:rsidR="00C17242" w:rsidRPr="007032A4" w:rsidRDefault="00C17242"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Отсутствие законодательной базы развития территорий агломераций</w:t>
            </w:r>
            <w:r w:rsidR="001862EC" w:rsidRPr="007032A4">
              <w:rPr>
                <w:sz w:val="22"/>
                <w:szCs w:val="22"/>
              </w:rPr>
              <w:t xml:space="preserve"> (непредсказуемость и неуправляемость «агломерационных эффектов»)</w:t>
            </w:r>
            <w:r w:rsidRPr="007032A4">
              <w:rPr>
                <w:sz w:val="22"/>
                <w:szCs w:val="22"/>
              </w:rPr>
              <w:t>.</w:t>
            </w:r>
          </w:p>
          <w:p w:rsidR="00243145" w:rsidRPr="007032A4" w:rsidRDefault="001862EC" w:rsidP="001862EC">
            <w:pPr>
              <w:pStyle w:val="affff3"/>
              <w:widowControl w:val="0"/>
              <w:numPr>
                <w:ilvl w:val="0"/>
                <w:numId w:val="17"/>
              </w:numPr>
              <w:autoSpaceDE w:val="0"/>
              <w:autoSpaceDN w:val="0"/>
              <w:adjustRightInd w:val="0"/>
              <w:ind w:left="149" w:hanging="141"/>
              <w:rPr>
                <w:sz w:val="22"/>
                <w:szCs w:val="22"/>
              </w:rPr>
            </w:pPr>
            <w:r w:rsidRPr="007032A4">
              <w:rPr>
                <w:sz w:val="22"/>
                <w:szCs w:val="22"/>
              </w:rPr>
              <w:t>Рост и</w:t>
            </w:r>
            <w:r w:rsidR="00243145" w:rsidRPr="007032A4">
              <w:rPr>
                <w:sz w:val="22"/>
                <w:szCs w:val="22"/>
              </w:rPr>
              <w:t>нфляци</w:t>
            </w:r>
            <w:r w:rsidRPr="007032A4">
              <w:rPr>
                <w:sz w:val="22"/>
                <w:szCs w:val="22"/>
              </w:rPr>
              <w:t>и.</w:t>
            </w:r>
          </w:p>
        </w:tc>
      </w:tr>
      <w:tr w:rsidR="00FF791E" w:rsidRPr="007032A4" w:rsidTr="00716F57">
        <w:tc>
          <w:tcPr>
            <w:tcW w:w="59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C134EB">
            <w:pPr>
              <w:widowControl w:val="0"/>
              <w:autoSpaceDE w:val="0"/>
              <w:autoSpaceDN w:val="0"/>
              <w:adjustRightInd w:val="0"/>
              <w:jc w:val="center"/>
              <w:rPr>
                <w:sz w:val="22"/>
                <w:szCs w:val="22"/>
              </w:rPr>
            </w:pPr>
            <w:r w:rsidRPr="007032A4">
              <w:rPr>
                <w:sz w:val="22"/>
                <w:szCs w:val="22"/>
              </w:rPr>
              <w:t>Региональный уровень</w:t>
            </w:r>
          </w:p>
        </w:tc>
        <w:tc>
          <w:tcPr>
            <w:tcW w:w="2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Потенциал реализации </w:t>
            </w:r>
            <w:r w:rsidRPr="007032A4">
              <w:rPr>
                <w:b/>
                <w:sz w:val="22"/>
                <w:szCs w:val="22"/>
              </w:rPr>
              <w:t>комплексных программ развития</w:t>
            </w:r>
            <w:r w:rsidRPr="007032A4">
              <w:rPr>
                <w:sz w:val="22"/>
                <w:szCs w:val="22"/>
              </w:rPr>
              <w:t xml:space="preserve"> и стратегических документов, направленных на развитие пригородных территорий СПб, в основе которых реализация крупных инфраструктурных проектов</w:t>
            </w:r>
            <w:r w:rsidR="00065414" w:rsidRPr="007032A4">
              <w:rPr>
                <w:sz w:val="22"/>
                <w:szCs w:val="22"/>
              </w:rPr>
              <w:t>.</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b/>
                <w:sz w:val="22"/>
                <w:szCs w:val="22"/>
              </w:rPr>
              <w:t>Совместная</w:t>
            </w:r>
            <w:r w:rsidRPr="007032A4">
              <w:rPr>
                <w:sz w:val="22"/>
                <w:szCs w:val="22"/>
              </w:rPr>
              <w:t xml:space="preserve"> реализация «Стандарта деятельности органов местного самоуправления муниципальных районов и городского округа Ленинградской области по обеспечению благоприятного </w:t>
            </w:r>
            <w:r w:rsidRPr="007032A4">
              <w:rPr>
                <w:b/>
                <w:sz w:val="22"/>
                <w:szCs w:val="22"/>
              </w:rPr>
              <w:t xml:space="preserve">инвестиционного климата </w:t>
            </w:r>
            <w:r w:rsidRPr="007032A4">
              <w:rPr>
                <w:sz w:val="22"/>
                <w:szCs w:val="22"/>
              </w:rPr>
              <w:t>в Ленинградской области»</w:t>
            </w:r>
            <w:r w:rsidR="00C17242" w:rsidRPr="007032A4">
              <w:rPr>
                <w:sz w:val="22"/>
                <w:szCs w:val="22"/>
              </w:rPr>
              <w:t xml:space="preserve"> (утвержденного на Инвестиционном совете при Губернаторе Ленинградской области 21.11.2014)</w:t>
            </w:r>
            <w:r w:rsidRPr="007032A4">
              <w:rPr>
                <w:sz w:val="22"/>
                <w:szCs w:val="22"/>
              </w:rPr>
              <w:t xml:space="preserve"> </w:t>
            </w:r>
            <w:r w:rsidRPr="007032A4">
              <w:rPr>
                <w:b/>
                <w:sz w:val="22"/>
                <w:szCs w:val="22"/>
              </w:rPr>
              <w:t>с Правительством Ленинградской области</w:t>
            </w:r>
            <w:r w:rsidR="00065414" w:rsidRPr="007032A4">
              <w:rPr>
                <w:b/>
                <w:sz w:val="22"/>
                <w:szCs w:val="22"/>
              </w:rPr>
              <w:t>.</w:t>
            </w:r>
            <w:r w:rsidR="00C17242" w:rsidRPr="007032A4">
              <w:rPr>
                <w:b/>
                <w:sz w:val="22"/>
                <w:szCs w:val="22"/>
              </w:rPr>
              <w:t xml:space="preserve"> </w:t>
            </w:r>
          </w:p>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Наличие </w:t>
            </w:r>
            <w:r w:rsidRPr="007032A4">
              <w:rPr>
                <w:b/>
                <w:sz w:val="22"/>
                <w:szCs w:val="22"/>
              </w:rPr>
              <w:t xml:space="preserve">документов </w:t>
            </w:r>
            <w:r w:rsidR="00651ADE" w:rsidRPr="007032A4">
              <w:rPr>
                <w:b/>
                <w:sz w:val="22"/>
                <w:szCs w:val="22"/>
              </w:rPr>
              <w:t xml:space="preserve">и нормативно-правовой базы </w:t>
            </w:r>
            <w:r w:rsidRPr="007032A4">
              <w:rPr>
                <w:b/>
                <w:sz w:val="22"/>
                <w:szCs w:val="22"/>
              </w:rPr>
              <w:t xml:space="preserve">стратегического </w:t>
            </w:r>
            <w:r w:rsidRPr="007032A4">
              <w:rPr>
                <w:b/>
                <w:sz w:val="22"/>
                <w:szCs w:val="22"/>
              </w:rPr>
              <w:lastRenderedPageBreak/>
              <w:t>планирования регионального уровня</w:t>
            </w:r>
            <w:r w:rsidRPr="007032A4">
              <w:rPr>
                <w:sz w:val="22"/>
                <w:szCs w:val="22"/>
              </w:rPr>
              <w:t xml:space="preserve"> (Концепция СЭР ЛО)</w:t>
            </w:r>
            <w:r w:rsidR="00065414" w:rsidRPr="007032A4">
              <w:rPr>
                <w:sz w:val="22"/>
                <w:szCs w:val="22"/>
              </w:rPr>
              <w:t>.</w:t>
            </w:r>
          </w:p>
          <w:p w:rsidR="00065414" w:rsidRPr="007032A4" w:rsidRDefault="00065414"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Реализация областных программ по созданию индустриальных парков, промышленных зон регионального значения</w:t>
            </w:r>
            <w:r w:rsidR="006B0E17" w:rsidRPr="007032A4">
              <w:rPr>
                <w:sz w:val="22"/>
                <w:szCs w:val="22"/>
              </w:rPr>
              <w:t xml:space="preserve"> для развития промышленного комплекса</w:t>
            </w:r>
            <w:r w:rsidRPr="007032A4">
              <w:rPr>
                <w:sz w:val="22"/>
                <w:szCs w:val="22"/>
              </w:rPr>
              <w:t>.</w:t>
            </w:r>
          </w:p>
          <w:p w:rsidR="00FF791E"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Реализация проекта Правительства Ленинградской области по созданию </w:t>
            </w:r>
            <w:r w:rsidRPr="007032A4">
              <w:rPr>
                <w:b/>
                <w:sz w:val="22"/>
                <w:szCs w:val="22"/>
              </w:rPr>
              <w:t>музейного центра Ленинградской области в с</w:t>
            </w:r>
            <w:proofErr w:type="gramStart"/>
            <w:r w:rsidRPr="007032A4">
              <w:rPr>
                <w:b/>
                <w:sz w:val="22"/>
                <w:szCs w:val="22"/>
              </w:rPr>
              <w:t>.Р</w:t>
            </w:r>
            <w:proofErr w:type="gramEnd"/>
            <w:r w:rsidRPr="007032A4">
              <w:rPr>
                <w:b/>
                <w:sz w:val="22"/>
                <w:szCs w:val="22"/>
              </w:rPr>
              <w:t>ождествено</w:t>
            </w:r>
            <w:r w:rsidR="00065414" w:rsidRPr="007032A4">
              <w:rPr>
                <w:sz w:val="22"/>
                <w:szCs w:val="22"/>
              </w:rPr>
              <w:t>.</w:t>
            </w:r>
          </w:p>
          <w:p w:rsidR="00243145" w:rsidRPr="007032A4" w:rsidRDefault="006B0E17" w:rsidP="005C1821">
            <w:pPr>
              <w:pStyle w:val="affff3"/>
              <w:widowControl w:val="0"/>
              <w:numPr>
                <w:ilvl w:val="0"/>
                <w:numId w:val="17"/>
              </w:numPr>
              <w:autoSpaceDE w:val="0"/>
              <w:autoSpaceDN w:val="0"/>
              <w:adjustRightInd w:val="0"/>
              <w:ind w:left="149" w:hanging="141"/>
              <w:rPr>
                <w:sz w:val="22"/>
                <w:szCs w:val="22"/>
              </w:rPr>
            </w:pPr>
            <w:r w:rsidRPr="007032A4">
              <w:rPr>
                <w:b/>
                <w:sz w:val="22"/>
                <w:szCs w:val="22"/>
              </w:rPr>
              <w:t>«</w:t>
            </w:r>
            <w:r w:rsidR="00FF791E" w:rsidRPr="007032A4">
              <w:rPr>
                <w:b/>
                <w:sz w:val="22"/>
                <w:szCs w:val="22"/>
              </w:rPr>
              <w:t>Агломерационный эффект</w:t>
            </w:r>
            <w:r w:rsidRPr="007032A4">
              <w:rPr>
                <w:b/>
                <w:sz w:val="22"/>
                <w:szCs w:val="22"/>
              </w:rPr>
              <w:t>»</w:t>
            </w:r>
            <w:r w:rsidR="00FF791E" w:rsidRPr="007032A4">
              <w:rPr>
                <w:sz w:val="22"/>
                <w:szCs w:val="22"/>
              </w:rPr>
              <w:t>.</w:t>
            </w:r>
            <w:r w:rsidR="00243145" w:rsidRPr="007032A4">
              <w:rPr>
                <w:sz w:val="22"/>
                <w:szCs w:val="22"/>
              </w:rPr>
              <w:t xml:space="preserve"> </w:t>
            </w:r>
          </w:p>
          <w:p w:rsidR="00FF791E"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Успешность реализации региональных инициатив по </w:t>
            </w:r>
            <w:r w:rsidRPr="007032A4">
              <w:rPr>
                <w:b/>
                <w:sz w:val="22"/>
                <w:szCs w:val="22"/>
              </w:rPr>
              <w:t>развитию турист</w:t>
            </w:r>
            <w:r w:rsidR="005907C2" w:rsidRPr="007032A4">
              <w:rPr>
                <w:b/>
                <w:sz w:val="22"/>
                <w:szCs w:val="22"/>
              </w:rPr>
              <w:t>с</w:t>
            </w:r>
            <w:r w:rsidRPr="007032A4">
              <w:rPr>
                <w:b/>
                <w:sz w:val="22"/>
                <w:szCs w:val="22"/>
              </w:rPr>
              <w:t>ко-рекреационного комплекса</w:t>
            </w:r>
            <w:r w:rsidRPr="007032A4">
              <w:rPr>
                <w:sz w:val="22"/>
                <w:szCs w:val="22"/>
              </w:rPr>
              <w:t xml:space="preserve"> Ленинградской области, рост темпов развития тури</w:t>
            </w:r>
            <w:r w:rsidR="00D23FA2" w:rsidRPr="007032A4">
              <w:rPr>
                <w:sz w:val="22"/>
                <w:szCs w:val="22"/>
              </w:rPr>
              <w:t>зма</w:t>
            </w:r>
            <w:r w:rsidRPr="007032A4">
              <w:rPr>
                <w:sz w:val="22"/>
                <w:szCs w:val="22"/>
              </w:rPr>
              <w:t xml:space="preserve"> Санкт-Петербурга (в том числе внутреннего и международного)</w:t>
            </w:r>
          </w:p>
        </w:tc>
        <w:tc>
          <w:tcPr>
            <w:tcW w:w="16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7032A4" w:rsidRDefault="00FF791E"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lastRenderedPageBreak/>
              <w:t>Бюджетная политика Ленинградской области носит неустойчивый характер, что усложняет прогнозирование при бюджетном планировании</w:t>
            </w:r>
            <w:r w:rsidR="00065414" w:rsidRPr="007032A4">
              <w:rPr>
                <w:sz w:val="22"/>
                <w:szCs w:val="22"/>
              </w:rPr>
              <w:t>.</w:t>
            </w:r>
          </w:p>
          <w:p w:rsidR="00FF791E" w:rsidRPr="007032A4" w:rsidRDefault="00C17242"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Незавершенность процесса</w:t>
            </w:r>
            <w:r w:rsidR="00FF791E" w:rsidRPr="007032A4">
              <w:rPr>
                <w:sz w:val="22"/>
                <w:szCs w:val="22"/>
              </w:rPr>
              <w:t xml:space="preserve"> синхронизации стратегического планирования на региональном уровне с соседним регионом – Санкт-Петербургом</w:t>
            </w:r>
            <w:r w:rsidRPr="007032A4">
              <w:rPr>
                <w:sz w:val="22"/>
                <w:szCs w:val="22"/>
              </w:rPr>
              <w:t>, которая отмечается в стратегических документах субъектов РФ</w:t>
            </w:r>
            <w:r w:rsidR="00065414" w:rsidRPr="007032A4">
              <w:rPr>
                <w:sz w:val="22"/>
                <w:szCs w:val="22"/>
              </w:rPr>
              <w:t>.</w:t>
            </w:r>
          </w:p>
          <w:p w:rsidR="00FF791E" w:rsidRPr="007032A4" w:rsidRDefault="001862EC"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Угроза</w:t>
            </w:r>
            <w:r w:rsidR="00FF791E" w:rsidRPr="007032A4">
              <w:rPr>
                <w:sz w:val="22"/>
                <w:szCs w:val="22"/>
              </w:rPr>
              <w:t xml:space="preserve"> </w:t>
            </w:r>
            <w:r w:rsidRPr="007032A4">
              <w:rPr>
                <w:sz w:val="22"/>
                <w:szCs w:val="22"/>
              </w:rPr>
              <w:t>отставания</w:t>
            </w:r>
            <w:r w:rsidR="00FF791E" w:rsidRPr="007032A4">
              <w:rPr>
                <w:sz w:val="22"/>
                <w:szCs w:val="22"/>
              </w:rPr>
              <w:t xml:space="preserve"> инфраструктурного развития </w:t>
            </w:r>
            <w:r w:rsidR="00FF791E" w:rsidRPr="007032A4">
              <w:rPr>
                <w:sz w:val="22"/>
                <w:szCs w:val="22"/>
              </w:rPr>
              <w:lastRenderedPageBreak/>
              <w:t>(</w:t>
            </w:r>
            <w:proofErr w:type="gramStart"/>
            <w:r w:rsidR="00FF791E" w:rsidRPr="007032A4">
              <w:rPr>
                <w:sz w:val="22"/>
                <w:szCs w:val="22"/>
              </w:rPr>
              <w:t>инженерной</w:t>
            </w:r>
            <w:proofErr w:type="gramEnd"/>
            <w:r w:rsidR="00FF791E" w:rsidRPr="007032A4">
              <w:rPr>
                <w:sz w:val="22"/>
                <w:szCs w:val="22"/>
              </w:rPr>
              <w:t>, транспортной и социальной)</w:t>
            </w:r>
            <w:r w:rsidR="00065414" w:rsidRPr="007032A4">
              <w:rPr>
                <w:sz w:val="22"/>
                <w:szCs w:val="22"/>
              </w:rPr>
              <w:t>.</w:t>
            </w:r>
          </w:p>
          <w:p w:rsidR="00065414" w:rsidRPr="007032A4" w:rsidRDefault="00065414"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Сильное влияние внешней конъюнктуры на развитие малого предпринимательства.</w:t>
            </w:r>
          </w:p>
          <w:p w:rsidR="00243145" w:rsidRPr="007032A4" w:rsidRDefault="001862EC" w:rsidP="005C1821">
            <w:pPr>
              <w:pStyle w:val="affff3"/>
              <w:widowControl w:val="0"/>
              <w:numPr>
                <w:ilvl w:val="0"/>
                <w:numId w:val="17"/>
              </w:numPr>
              <w:autoSpaceDE w:val="0"/>
              <w:autoSpaceDN w:val="0"/>
              <w:adjustRightInd w:val="0"/>
              <w:ind w:left="149" w:hanging="141"/>
              <w:rPr>
                <w:bCs/>
                <w:sz w:val="22"/>
                <w:szCs w:val="22"/>
              </w:rPr>
            </w:pPr>
            <w:r w:rsidRPr="007032A4">
              <w:rPr>
                <w:sz w:val="22"/>
                <w:szCs w:val="22"/>
              </w:rPr>
              <w:t>Потеря</w:t>
            </w:r>
            <w:r w:rsidR="00243145" w:rsidRPr="007032A4">
              <w:rPr>
                <w:sz w:val="22"/>
                <w:szCs w:val="22"/>
              </w:rPr>
              <w:t xml:space="preserve"> конкурен</w:t>
            </w:r>
            <w:r w:rsidRPr="007032A4">
              <w:rPr>
                <w:sz w:val="22"/>
                <w:szCs w:val="22"/>
              </w:rPr>
              <w:t>тных позиций</w:t>
            </w:r>
            <w:r w:rsidR="00243145" w:rsidRPr="007032A4">
              <w:rPr>
                <w:sz w:val="22"/>
                <w:szCs w:val="22"/>
              </w:rPr>
              <w:t xml:space="preserve"> за ресурсы, население и туристов и отдыхающих </w:t>
            </w:r>
            <w:r w:rsidRPr="007032A4">
              <w:rPr>
                <w:sz w:val="22"/>
                <w:szCs w:val="22"/>
              </w:rPr>
              <w:t>с</w:t>
            </w:r>
            <w:r w:rsidR="00243145" w:rsidRPr="007032A4">
              <w:rPr>
                <w:sz w:val="22"/>
                <w:szCs w:val="22"/>
              </w:rPr>
              <w:t xml:space="preserve"> районами Ленинградской области, Санкт-Петербург</w:t>
            </w:r>
            <w:r w:rsidR="00A27924" w:rsidRPr="007032A4">
              <w:rPr>
                <w:sz w:val="22"/>
                <w:szCs w:val="22"/>
              </w:rPr>
              <w:t>ом</w:t>
            </w:r>
            <w:r w:rsidR="00243145" w:rsidRPr="007032A4">
              <w:rPr>
                <w:sz w:val="22"/>
                <w:szCs w:val="22"/>
              </w:rPr>
              <w:t>.</w:t>
            </w:r>
          </w:p>
          <w:p w:rsidR="00065414" w:rsidRPr="007032A4" w:rsidRDefault="001862EC" w:rsidP="001862EC">
            <w:pPr>
              <w:pStyle w:val="affff3"/>
              <w:widowControl w:val="0"/>
              <w:numPr>
                <w:ilvl w:val="0"/>
                <w:numId w:val="17"/>
              </w:numPr>
              <w:autoSpaceDE w:val="0"/>
              <w:autoSpaceDN w:val="0"/>
              <w:adjustRightInd w:val="0"/>
              <w:ind w:left="149" w:hanging="141"/>
              <w:rPr>
                <w:bCs/>
                <w:sz w:val="22"/>
                <w:szCs w:val="22"/>
              </w:rPr>
            </w:pPr>
            <w:r w:rsidRPr="007032A4">
              <w:rPr>
                <w:sz w:val="22"/>
                <w:szCs w:val="22"/>
              </w:rPr>
              <w:t>Зависимость</w:t>
            </w:r>
            <w:r w:rsidR="00065414" w:rsidRPr="007032A4">
              <w:rPr>
                <w:sz w:val="22"/>
                <w:szCs w:val="22"/>
              </w:rPr>
              <w:t xml:space="preserve"> </w:t>
            </w:r>
            <w:r w:rsidRPr="007032A4">
              <w:rPr>
                <w:sz w:val="22"/>
                <w:szCs w:val="22"/>
              </w:rPr>
              <w:t xml:space="preserve">развития сельскохозяйственного комплекса от </w:t>
            </w:r>
            <w:r w:rsidR="00065414" w:rsidRPr="007032A4">
              <w:rPr>
                <w:sz w:val="22"/>
                <w:szCs w:val="22"/>
              </w:rPr>
              <w:t>гос</w:t>
            </w:r>
            <w:r w:rsidR="005907C2" w:rsidRPr="007032A4">
              <w:rPr>
                <w:sz w:val="22"/>
                <w:szCs w:val="22"/>
              </w:rPr>
              <w:t xml:space="preserve">ударственной </w:t>
            </w:r>
            <w:r w:rsidR="00065414" w:rsidRPr="007032A4">
              <w:rPr>
                <w:sz w:val="22"/>
                <w:szCs w:val="22"/>
              </w:rPr>
              <w:t>поддержки.</w:t>
            </w:r>
          </w:p>
        </w:tc>
      </w:tr>
      <w:tr w:rsidR="00243145" w:rsidRPr="007032A4" w:rsidTr="00716F57">
        <w:tc>
          <w:tcPr>
            <w:tcW w:w="59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7032A4" w:rsidRDefault="006075AB" w:rsidP="006075AB">
            <w:pPr>
              <w:widowControl w:val="0"/>
              <w:autoSpaceDE w:val="0"/>
              <w:autoSpaceDN w:val="0"/>
              <w:adjustRightInd w:val="0"/>
              <w:jc w:val="center"/>
              <w:rPr>
                <w:sz w:val="22"/>
                <w:szCs w:val="22"/>
              </w:rPr>
            </w:pPr>
            <w:r w:rsidRPr="007032A4">
              <w:rPr>
                <w:sz w:val="22"/>
                <w:szCs w:val="22"/>
              </w:rPr>
              <w:lastRenderedPageBreak/>
              <w:t>Прочие</w:t>
            </w:r>
          </w:p>
        </w:tc>
        <w:tc>
          <w:tcPr>
            <w:tcW w:w="2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Внедрение новых современных инструментов финансирования,</w:t>
            </w:r>
            <w:r w:rsidR="00E37F97" w:rsidRPr="007032A4">
              <w:rPr>
                <w:sz w:val="22"/>
                <w:szCs w:val="22"/>
              </w:rPr>
              <w:t xml:space="preserve"> привлечение частных инвестиций.</w:t>
            </w:r>
          </w:p>
          <w:p w:rsidR="00243145"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Реализация инициативы по подаче заявки в Минэкономразвития России о создании первой в Ленинградской области особой экономической зоны туристско-рекреационного типа </w:t>
            </w:r>
            <w:r w:rsidRPr="007032A4">
              <w:rPr>
                <w:sz w:val="22"/>
                <w:szCs w:val="22"/>
                <w:lang w:val="en-US"/>
              </w:rPr>
              <w:t>GATCHINA</w:t>
            </w:r>
            <w:r w:rsidRPr="007032A4">
              <w:rPr>
                <w:sz w:val="22"/>
                <w:szCs w:val="22"/>
              </w:rPr>
              <w:t xml:space="preserve"> </w:t>
            </w:r>
            <w:r w:rsidRPr="007032A4">
              <w:rPr>
                <w:sz w:val="22"/>
                <w:szCs w:val="22"/>
                <w:lang w:val="en-US"/>
              </w:rPr>
              <w:t>GARDENS</w:t>
            </w:r>
            <w:r w:rsidR="002A0228" w:rsidRPr="007032A4">
              <w:rPr>
                <w:sz w:val="22"/>
                <w:szCs w:val="22"/>
              </w:rPr>
              <w:t xml:space="preserve"> (реализация проект</w:t>
            </w:r>
            <w:proofErr w:type="gramStart"/>
            <w:r w:rsidR="002A0228" w:rsidRPr="007032A4">
              <w:rPr>
                <w:sz w:val="22"/>
                <w:szCs w:val="22"/>
              </w:rPr>
              <w:t>а ООО</w:t>
            </w:r>
            <w:proofErr w:type="gramEnd"/>
            <w:r w:rsidR="002A0228" w:rsidRPr="007032A4">
              <w:rPr>
                <w:sz w:val="22"/>
                <w:szCs w:val="22"/>
              </w:rPr>
              <w:t xml:space="preserve"> «Гатчинская гольф-деревня»)</w:t>
            </w:r>
            <w:r w:rsidR="00E37F97" w:rsidRPr="007032A4">
              <w:rPr>
                <w:sz w:val="22"/>
                <w:szCs w:val="22"/>
              </w:rPr>
              <w:t>.</w:t>
            </w:r>
          </w:p>
          <w:p w:rsidR="00764BF2" w:rsidRPr="007032A4" w:rsidRDefault="00764BF2"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Развитие туризма дает как прямой, так и косвенный эффект занятости</w:t>
            </w:r>
            <w:r w:rsidR="00297E2F" w:rsidRPr="007032A4">
              <w:rPr>
                <w:sz w:val="22"/>
                <w:szCs w:val="22"/>
              </w:rPr>
              <w:t xml:space="preserve">, который </w:t>
            </w:r>
            <w:r w:rsidRPr="007032A4">
              <w:rPr>
                <w:sz w:val="22"/>
                <w:szCs w:val="22"/>
              </w:rPr>
              <w:t>оценивается в 1,</w:t>
            </w:r>
            <w:r w:rsidR="00811D75" w:rsidRPr="007032A4">
              <w:rPr>
                <w:sz w:val="22"/>
                <w:szCs w:val="22"/>
              </w:rPr>
              <w:t>5</w:t>
            </w:r>
            <w:r w:rsidRPr="007032A4">
              <w:rPr>
                <w:sz w:val="22"/>
                <w:szCs w:val="22"/>
              </w:rPr>
              <w:t xml:space="preserve"> рабочих места в смежных отраслях (создание одного рабочего места в туризме влечет за собой появление 1,</w:t>
            </w:r>
            <w:r w:rsidR="00811D75" w:rsidRPr="007032A4">
              <w:rPr>
                <w:sz w:val="22"/>
                <w:szCs w:val="22"/>
              </w:rPr>
              <w:t>5</w:t>
            </w:r>
            <w:r w:rsidRPr="007032A4">
              <w:rPr>
                <w:sz w:val="22"/>
                <w:szCs w:val="22"/>
              </w:rPr>
              <w:t xml:space="preserve"> </w:t>
            </w:r>
            <w:r w:rsidR="00AA227A" w:rsidRPr="007032A4">
              <w:rPr>
                <w:sz w:val="22"/>
                <w:szCs w:val="22"/>
              </w:rPr>
              <w:t xml:space="preserve">рабочих </w:t>
            </w:r>
            <w:r w:rsidRPr="007032A4">
              <w:rPr>
                <w:sz w:val="22"/>
                <w:szCs w:val="22"/>
              </w:rPr>
              <w:t xml:space="preserve">места в </w:t>
            </w:r>
            <w:r w:rsidR="009408B5" w:rsidRPr="007032A4">
              <w:rPr>
                <w:sz w:val="22"/>
                <w:szCs w:val="22"/>
              </w:rPr>
              <w:t xml:space="preserve">смежных </w:t>
            </w:r>
            <w:r w:rsidRPr="007032A4">
              <w:rPr>
                <w:sz w:val="22"/>
                <w:szCs w:val="22"/>
              </w:rPr>
              <w:t xml:space="preserve">отраслях, </w:t>
            </w:r>
            <w:r w:rsidR="009408B5" w:rsidRPr="007032A4">
              <w:rPr>
                <w:sz w:val="22"/>
                <w:szCs w:val="22"/>
              </w:rPr>
              <w:t xml:space="preserve">развитие которых стимулирует </w:t>
            </w:r>
            <w:r w:rsidRPr="007032A4">
              <w:rPr>
                <w:sz w:val="22"/>
                <w:szCs w:val="22"/>
              </w:rPr>
              <w:t>туризм).</w:t>
            </w:r>
          </w:p>
        </w:tc>
        <w:tc>
          <w:tcPr>
            <w:tcW w:w="16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Рост неравенства в уровне социально-экономического развития как фактор социально-политической нестабильности</w:t>
            </w:r>
            <w:r w:rsidR="00E37F97" w:rsidRPr="007032A4">
              <w:rPr>
                <w:sz w:val="22"/>
                <w:szCs w:val="22"/>
              </w:rPr>
              <w:t>.</w:t>
            </w:r>
            <w:r w:rsidRPr="007032A4">
              <w:rPr>
                <w:sz w:val="22"/>
                <w:szCs w:val="22"/>
              </w:rPr>
              <w:t xml:space="preserve"> </w:t>
            </w:r>
          </w:p>
          <w:p w:rsidR="00243145"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Рост вне</w:t>
            </w:r>
            <w:r w:rsidR="00E37F97" w:rsidRPr="007032A4">
              <w:rPr>
                <w:sz w:val="22"/>
                <w:szCs w:val="22"/>
              </w:rPr>
              <w:t>шнего долга (долговые нагрузки).</w:t>
            </w:r>
          </w:p>
          <w:p w:rsidR="00243145" w:rsidRPr="007032A4" w:rsidRDefault="00243145"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Инерционность развития крупных предприятий на фоне опережающего научно-технического прогресса</w:t>
            </w:r>
            <w:r w:rsidR="00E37F97" w:rsidRPr="007032A4">
              <w:rPr>
                <w:sz w:val="22"/>
                <w:szCs w:val="22"/>
              </w:rPr>
              <w:t>.</w:t>
            </w:r>
          </w:p>
          <w:p w:rsidR="00E37F97" w:rsidRPr="007032A4" w:rsidRDefault="00E37F97" w:rsidP="005C1821">
            <w:pPr>
              <w:pStyle w:val="affff3"/>
              <w:widowControl w:val="0"/>
              <w:numPr>
                <w:ilvl w:val="0"/>
                <w:numId w:val="17"/>
              </w:numPr>
              <w:autoSpaceDE w:val="0"/>
              <w:autoSpaceDN w:val="0"/>
              <w:adjustRightInd w:val="0"/>
              <w:ind w:left="149" w:hanging="141"/>
              <w:rPr>
                <w:sz w:val="22"/>
                <w:szCs w:val="22"/>
              </w:rPr>
            </w:pPr>
            <w:r w:rsidRPr="007032A4">
              <w:rPr>
                <w:sz w:val="22"/>
                <w:szCs w:val="22"/>
              </w:rPr>
              <w:t xml:space="preserve">Зависимость местной экономики </w:t>
            </w:r>
            <w:r w:rsidR="00C23DC3" w:rsidRPr="007032A4">
              <w:rPr>
                <w:sz w:val="22"/>
                <w:szCs w:val="22"/>
              </w:rPr>
              <w:t xml:space="preserve">отдельных поселений </w:t>
            </w:r>
            <w:r w:rsidRPr="007032A4">
              <w:rPr>
                <w:sz w:val="22"/>
                <w:szCs w:val="22"/>
              </w:rPr>
              <w:t>от сезонных колебаний туристского спроса</w:t>
            </w:r>
            <w:r w:rsidR="00C23DC3" w:rsidRPr="007032A4">
              <w:rPr>
                <w:sz w:val="22"/>
                <w:szCs w:val="22"/>
              </w:rPr>
              <w:t xml:space="preserve"> с ухудшением условий жизни местного населения в результате возрастающей нагрузки на социальную, транспортную и др. инфраструктуру.</w:t>
            </w:r>
          </w:p>
        </w:tc>
      </w:tr>
    </w:tbl>
    <w:p w:rsidR="00FF791E" w:rsidRPr="007032A4" w:rsidRDefault="00FF791E" w:rsidP="00C134EB">
      <w:pPr>
        <w:jc w:val="both"/>
      </w:pPr>
    </w:p>
    <w:p w:rsidR="000E7C05" w:rsidRPr="007032A4" w:rsidRDefault="00243145" w:rsidP="00C134EB">
      <w:pPr>
        <w:widowControl w:val="0"/>
        <w:autoSpaceDE w:val="0"/>
        <w:autoSpaceDN w:val="0"/>
        <w:adjustRightInd w:val="0"/>
        <w:ind w:firstLine="540"/>
        <w:jc w:val="right"/>
      </w:pPr>
      <w:r w:rsidRPr="007032A4">
        <w:br w:type="column"/>
      </w:r>
      <w:r w:rsidR="000E7C05" w:rsidRPr="007032A4">
        <w:lastRenderedPageBreak/>
        <w:t xml:space="preserve">Таблица </w:t>
      </w:r>
      <w:r w:rsidR="007E5B17" w:rsidRPr="007032A4">
        <w:t>3</w:t>
      </w:r>
      <w:r w:rsidR="000F79C3">
        <w:t>5</w:t>
      </w:r>
      <w:r w:rsidR="000E7C05" w:rsidRPr="007032A4">
        <w:t>.</w:t>
      </w:r>
    </w:p>
    <w:p w:rsidR="000E7C05" w:rsidRPr="007032A4" w:rsidRDefault="000E7C05" w:rsidP="00C134EB">
      <w:pPr>
        <w:jc w:val="center"/>
      </w:pPr>
      <w:r w:rsidRPr="007032A4">
        <w:t>СОПОСТАВЛЕНИЕ СИЛЬНЫХ И СЛАБЫХ СТОРОН С ВОЗМОЖНОСТЯМИ И УГРОЗАМИ</w:t>
      </w:r>
    </w:p>
    <w:tbl>
      <w:tblPr>
        <w:tblW w:w="5075" w:type="pct"/>
        <w:tblInd w:w="-222" w:type="dxa"/>
        <w:tblCellMar>
          <w:top w:w="75" w:type="dxa"/>
          <w:left w:w="0" w:type="dxa"/>
          <w:bottom w:w="75" w:type="dxa"/>
          <w:right w:w="0" w:type="dxa"/>
        </w:tblCellMar>
        <w:tblLook w:val="0000"/>
      </w:tblPr>
      <w:tblGrid>
        <w:gridCol w:w="5812"/>
        <w:gridCol w:w="3404"/>
        <w:gridCol w:w="5698"/>
      </w:tblGrid>
      <w:tr w:rsidR="006075AB" w:rsidRPr="007032A4" w:rsidTr="00444604">
        <w:trPr>
          <w:trHeight w:val="20"/>
        </w:trPr>
        <w:tc>
          <w:tcPr>
            <w:tcW w:w="1948" w:type="pct"/>
            <w:tcBorders>
              <w:bottom w:val="single" w:sz="4" w:space="0" w:color="auto"/>
              <w:right w:val="single" w:sz="4" w:space="0" w:color="auto"/>
            </w:tcBorders>
            <w:tcMar>
              <w:top w:w="102" w:type="dxa"/>
              <w:left w:w="62" w:type="dxa"/>
              <w:bottom w:w="102" w:type="dxa"/>
              <w:right w:w="62" w:type="dxa"/>
            </w:tcMar>
          </w:tcPr>
          <w:p w:rsidR="006075AB" w:rsidRPr="007032A4" w:rsidRDefault="006075AB" w:rsidP="00C134EB">
            <w:pPr>
              <w:widowControl w:val="0"/>
              <w:autoSpaceDE w:val="0"/>
              <w:autoSpaceDN w:val="0"/>
              <w:adjustRightInd w:val="0"/>
              <w:rPr>
                <w:sz w:val="20"/>
                <w:szCs w:val="20"/>
              </w:rPr>
            </w:pPr>
          </w:p>
        </w:tc>
        <w:tc>
          <w:tcPr>
            <w:tcW w:w="1141" w:type="pct"/>
            <w:tcBorders>
              <w:top w:val="single" w:sz="4" w:space="0" w:color="auto"/>
              <w:left w:val="single" w:sz="4" w:space="0" w:color="auto"/>
              <w:right w:val="single" w:sz="4" w:space="0" w:color="auto"/>
            </w:tcBorders>
            <w:tcMar>
              <w:top w:w="102" w:type="dxa"/>
              <w:left w:w="62" w:type="dxa"/>
              <w:bottom w:w="102" w:type="dxa"/>
              <w:right w:w="62" w:type="dxa"/>
            </w:tcMar>
          </w:tcPr>
          <w:p w:rsidR="006075AB" w:rsidRPr="007032A4" w:rsidRDefault="006075AB" w:rsidP="00C134EB">
            <w:pPr>
              <w:widowControl w:val="0"/>
              <w:autoSpaceDE w:val="0"/>
              <w:autoSpaceDN w:val="0"/>
              <w:adjustRightInd w:val="0"/>
              <w:jc w:val="center"/>
              <w:rPr>
                <w:sz w:val="20"/>
                <w:szCs w:val="20"/>
              </w:rPr>
            </w:pPr>
            <w:r w:rsidRPr="007032A4">
              <w:rPr>
                <w:sz w:val="20"/>
                <w:szCs w:val="20"/>
              </w:rPr>
              <w:t>ВОЗМОЖНОСТИ</w:t>
            </w:r>
          </w:p>
        </w:tc>
        <w:tc>
          <w:tcPr>
            <w:tcW w:w="1910" w:type="pct"/>
            <w:tcBorders>
              <w:top w:val="single" w:sz="4" w:space="0" w:color="auto"/>
              <w:left w:val="single" w:sz="4" w:space="0" w:color="auto"/>
              <w:right w:val="single" w:sz="4" w:space="0" w:color="auto"/>
            </w:tcBorders>
            <w:tcMar>
              <w:top w:w="102" w:type="dxa"/>
              <w:left w:w="62" w:type="dxa"/>
              <w:bottom w:w="102" w:type="dxa"/>
              <w:right w:w="62" w:type="dxa"/>
            </w:tcMar>
          </w:tcPr>
          <w:p w:rsidR="006075AB" w:rsidRPr="007032A4" w:rsidRDefault="006075AB" w:rsidP="00C134EB">
            <w:pPr>
              <w:widowControl w:val="0"/>
              <w:autoSpaceDE w:val="0"/>
              <w:autoSpaceDN w:val="0"/>
              <w:adjustRightInd w:val="0"/>
              <w:jc w:val="center"/>
              <w:rPr>
                <w:sz w:val="20"/>
                <w:szCs w:val="20"/>
              </w:rPr>
            </w:pPr>
            <w:r w:rsidRPr="007032A4">
              <w:rPr>
                <w:sz w:val="20"/>
                <w:szCs w:val="20"/>
              </w:rPr>
              <w:t>УГРОЗЫ</w:t>
            </w:r>
          </w:p>
        </w:tc>
      </w:tr>
      <w:tr w:rsidR="000E7C05" w:rsidRPr="007032A4" w:rsidTr="00444604">
        <w:trPr>
          <w:trHeight w:val="20"/>
        </w:trPr>
        <w:tc>
          <w:tcPr>
            <w:tcW w:w="1948"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jc w:val="center"/>
              <w:rPr>
                <w:sz w:val="20"/>
                <w:szCs w:val="20"/>
              </w:rPr>
            </w:pPr>
            <w:r w:rsidRPr="007032A4">
              <w:rPr>
                <w:sz w:val="20"/>
                <w:szCs w:val="20"/>
              </w:rPr>
              <w:t>СИЛЬНЫЕ СТОРОНЫ</w:t>
            </w:r>
          </w:p>
        </w:tc>
        <w:tc>
          <w:tcPr>
            <w:tcW w:w="1141"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jc w:val="center"/>
              <w:rPr>
                <w:sz w:val="20"/>
                <w:szCs w:val="20"/>
              </w:rPr>
            </w:pPr>
            <w:r w:rsidRPr="007032A4">
              <w:rPr>
                <w:sz w:val="20"/>
                <w:szCs w:val="20"/>
              </w:rPr>
              <w:t>Целевые ориентиры сочетания сильных сторон и возможностей:</w:t>
            </w:r>
          </w:p>
        </w:tc>
        <w:tc>
          <w:tcPr>
            <w:tcW w:w="1910"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jc w:val="center"/>
              <w:rPr>
                <w:sz w:val="20"/>
                <w:szCs w:val="20"/>
              </w:rPr>
            </w:pPr>
            <w:r w:rsidRPr="007032A4">
              <w:rPr>
                <w:sz w:val="20"/>
                <w:szCs w:val="20"/>
              </w:rPr>
              <w:t>Целевые ориентиры сочетания сильных сторон с угрозами</w:t>
            </w:r>
          </w:p>
        </w:tc>
      </w:tr>
      <w:tr w:rsidR="000E7C05" w:rsidRPr="007032A4" w:rsidTr="00444604">
        <w:trPr>
          <w:trHeight w:val="20"/>
        </w:trPr>
        <w:tc>
          <w:tcPr>
            <w:tcW w:w="1948"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rPr>
                <w:sz w:val="20"/>
                <w:szCs w:val="20"/>
              </w:rPr>
            </w:pPr>
            <w:r w:rsidRPr="007032A4">
              <w:rPr>
                <w:sz w:val="20"/>
                <w:szCs w:val="20"/>
              </w:rPr>
              <w:t>1. Выгодное экономико-географическое положение</w:t>
            </w:r>
            <w:r w:rsidR="00270CA8" w:rsidRPr="007032A4">
              <w:rPr>
                <w:sz w:val="20"/>
                <w:szCs w:val="20"/>
              </w:rPr>
              <w:t>;</w:t>
            </w:r>
          </w:p>
          <w:p w:rsidR="000E7C05" w:rsidRPr="007032A4" w:rsidRDefault="000E7C05" w:rsidP="00C134EB">
            <w:pPr>
              <w:widowControl w:val="0"/>
              <w:autoSpaceDE w:val="0"/>
              <w:autoSpaceDN w:val="0"/>
              <w:adjustRightInd w:val="0"/>
              <w:rPr>
                <w:sz w:val="20"/>
                <w:szCs w:val="20"/>
              </w:rPr>
            </w:pPr>
            <w:r w:rsidRPr="007032A4">
              <w:rPr>
                <w:sz w:val="20"/>
                <w:szCs w:val="20"/>
              </w:rPr>
              <w:t xml:space="preserve">2. Устойчивые благоприятные тенденции </w:t>
            </w:r>
            <w:r w:rsidR="005907C2" w:rsidRPr="007032A4">
              <w:rPr>
                <w:sz w:val="20"/>
                <w:szCs w:val="20"/>
              </w:rPr>
              <w:t xml:space="preserve">развития </w:t>
            </w:r>
            <w:r w:rsidRPr="007032A4">
              <w:rPr>
                <w:sz w:val="20"/>
                <w:szCs w:val="20"/>
              </w:rPr>
              <w:t>демографического потенциала (рост численности населения), высокая мобильность населения, позволяющая сглаживать негативные последствия экономического кризиса путем быстрого перераспределения занятого населения на рынок труда СПб, возможность снизить социальную напряженность</w:t>
            </w:r>
            <w:r w:rsidR="00270CA8" w:rsidRPr="007032A4">
              <w:rPr>
                <w:sz w:val="20"/>
                <w:szCs w:val="20"/>
              </w:rPr>
              <w:t>;</w:t>
            </w:r>
          </w:p>
          <w:p w:rsidR="000E7C05" w:rsidRPr="007032A4" w:rsidRDefault="000E7C05" w:rsidP="00C134EB">
            <w:pPr>
              <w:widowControl w:val="0"/>
              <w:autoSpaceDE w:val="0"/>
              <w:autoSpaceDN w:val="0"/>
              <w:adjustRightInd w:val="0"/>
              <w:rPr>
                <w:sz w:val="20"/>
                <w:szCs w:val="20"/>
              </w:rPr>
            </w:pPr>
            <w:r w:rsidRPr="007032A4">
              <w:rPr>
                <w:sz w:val="20"/>
                <w:szCs w:val="20"/>
              </w:rPr>
              <w:t>3. Устойчивая политическая и социальная ситуация</w:t>
            </w:r>
            <w:r w:rsidR="00270CA8" w:rsidRPr="007032A4">
              <w:rPr>
                <w:sz w:val="20"/>
                <w:szCs w:val="20"/>
              </w:rPr>
              <w:t>;</w:t>
            </w:r>
          </w:p>
          <w:p w:rsidR="000E7C05" w:rsidRPr="007032A4" w:rsidRDefault="000E7C05" w:rsidP="00C134EB">
            <w:pPr>
              <w:widowControl w:val="0"/>
              <w:autoSpaceDE w:val="0"/>
              <w:autoSpaceDN w:val="0"/>
              <w:adjustRightInd w:val="0"/>
              <w:rPr>
                <w:sz w:val="20"/>
                <w:szCs w:val="20"/>
              </w:rPr>
            </w:pPr>
            <w:r w:rsidRPr="007032A4">
              <w:rPr>
                <w:sz w:val="20"/>
                <w:szCs w:val="20"/>
              </w:rPr>
              <w:t>4. Высокий уровень развития сети автомобильных дорог, г</w:t>
            </w:r>
            <w:proofErr w:type="gramStart"/>
            <w:r w:rsidRPr="007032A4">
              <w:rPr>
                <w:sz w:val="20"/>
                <w:szCs w:val="20"/>
              </w:rPr>
              <w:t>.Г</w:t>
            </w:r>
            <w:proofErr w:type="gramEnd"/>
            <w:r w:rsidRPr="007032A4">
              <w:rPr>
                <w:sz w:val="20"/>
                <w:szCs w:val="20"/>
              </w:rPr>
              <w:t>атчина – крупный транспортный узел ЛО</w:t>
            </w:r>
            <w:r w:rsidR="00270CA8" w:rsidRPr="007032A4">
              <w:rPr>
                <w:sz w:val="20"/>
                <w:szCs w:val="20"/>
              </w:rPr>
              <w:t>;</w:t>
            </w:r>
          </w:p>
          <w:p w:rsidR="000E7C05" w:rsidRPr="007032A4" w:rsidRDefault="000E7C05" w:rsidP="00C134EB">
            <w:pPr>
              <w:widowControl w:val="0"/>
              <w:autoSpaceDE w:val="0"/>
              <w:autoSpaceDN w:val="0"/>
              <w:adjustRightInd w:val="0"/>
              <w:rPr>
                <w:sz w:val="20"/>
                <w:szCs w:val="20"/>
              </w:rPr>
            </w:pPr>
            <w:r w:rsidRPr="007032A4">
              <w:rPr>
                <w:sz w:val="20"/>
                <w:szCs w:val="20"/>
              </w:rPr>
              <w:t xml:space="preserve">5. Наличие накопленного промышленного потенциала, высокая инвестиционная привлекательность территории, наличие свободных территорий, реализация на территории ГМР </w:t>
            </w:r>
            <w:r w:rsidR="005907C2" w:rsidRPr="007032A4">
              <w:rPr>
                <w:sz w:val="20"/>
                <w:szCs w:val="20"/>
              </w:rPr>
              <w:t>«</w:t>
            </w:r>
            <w:r w:rsidRPr="007032A4">
              <w:rPr>
                <w:sz w:val="20"/>
                <w:szCs w:val="20"/>
              </w:rPr>
              <w:t>Инвестиционного стандарта</w:t>
            </w:r>
            <w:r w:rsidR="005907C2" w:rsidRPr="007032A4">
              <w:rPr>
                <w:sz w:val="20"/>
                <w:szCs w:val="20"/>
              </w:rPr>
              <w:t>»</w:t>
            </w:r>
            <w:r w:rsidR="00270CA8" w:rsidRPr="007032A4">
              <w:rPr>
                <w:sz w:val="20"/>
                <w:szCs w:val="20"/>
              </w:rPr>
              <w:t>;</w:t>
            </w:r>
          </w:p>
          <w:p w:rsidR="000E7C05" w:rsidRPr="007032A4" w:rsidRDefault="000E7C05" w:rsidP="00444604">
            <w:pPr>
              <w:widowControl w:val="0"/>
              <w:autoSpaceDE w:val="0"/>
              <w:autoSpaceDN w:val="0"/>
              <w:adjustRightInd w:val="0"/>
              <w:rPr>
                <w:sz w:val="20"/>
                <w:szCs w:val="20"/>
              </w:rPr>
            </w:pPr>
            <w:r w:rsidRPr="007032A4">
              <w:rPr>
                <w:sz w:val="20"/>
                <w:szCs w:val="20"/>
              </w:rPr>
              <w:t>6. Переход на стратегическое управление развити</w:t>
            </w:r>
            <w:r w:rsidR="00444604" w:rsidRPr="007032A4">
              <w:rPr>
                <w:sz w:val="20"/>
                <w:szCs w:val="20"/>
              </w:rPr>
              <w:t>ем</w:t>
            </w:r>
            <w:r w:rsidRPr="007032A4">
              <w:rPr>
                <w:sz w:val="20"/>
                <w:szCs w:val="20"/>
              </w:rPr>
              <w:t xml:space="preserve"> территории</w:t>
            </w:r>
            <w:r w:rsidR="00270CA8" w:rsidRPr="007032A4">
              <w:rPr>
                <w:sz w:val="20"/>
                <w:szCs w:val="20"/>
              </w:rPr>
              <w:t>.</w:t>
            </w:r>
          </w:p>
        </w:tc>
        <w:tc>
          <w:tcPr>
            <w:tcW w:w="1141"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rPr>
                <w:sz w:val="20"/>
                <w:szCs w:val="20"/>
              </w:rPr>
            </w:pPr>
            <w:r w:rsidRPr="007032A4">
              <w:rPr>
                <w:sz w:val="20"/>
                <w:szCs w:val="20"/>
              </w:rPr>
              <w:t>1. использование возможностей для развития экономического потенциала, отвечающего современным вызовам мировой экономики и приоритетам государственной политики</w:t>
            </w:r>
          </w:p>
          <w:p w:rsidR="000E7C05" w:rsidRPr="007032A4" w:rsidRDefault="000E7C05" w:rsidP="00C134EB">
            <w:pPr>
              <w:widowControl w:val="0"/>
              <w:autoSpaceDE w:val="0"/>
              <w:autoSpaceDN w:val="0"/>
              <w:adjustRightInd w:val="0"/>
              <w:rPr>
                <w:sz w:val="20"/>
                <w:szCs w:val="20"/>
              </w:rPr>
            </w:pPr>
            <w:r w:rsidRPr="007032A4">
              <w:rPr>
                <w:sz w:val="20"/>
                <w:szCs w:val="20"/>
              </w:rPr>
              <w:t>2. развитие новых ниш в межрегиональном экономическом пространстве</w:t>
            </w:r>
          </w:p>
          <w:p w:rsidR="000E7C05" w:rsidRPr="007032A4" w:rsidRDefault="000E7C05" w:rsidP="00C134EB">
            <w:pPr>
              <w:widowControl w:val="0"/>
              <w:autoSpaceDE w:val="0"/>
              <w:autoSpaceDN w:val="0"/>
              <w:adjustRightInd w:val="0"/>
              <w:rPr>
                <w:sz w:val="20"/>
                <w:szCs w:val="20"/>
              </w:rPr>
            </w:pPr>
            <w:r w:rsidRPr="007032A4">
              <w:rPr>
                <w:sz w:val="20"/>
                <w:szCs w:val="20"/>
              </w:rPr>
              <w:t>3. создание условий для формирования в г</w:t>
            </w:r>
            <w:proofErr w:type="gramStart"/>
            <w:r w:rsidRPr="007032A4">
              <w:rPr>
                <w:sz w:val="20"/>
                <w:szCs w:val="20"/>
              </w:rPr>
              <w:t>.Г</w:t>
            </w:r>
            <w:proofErr w:type="gramEnd"/>
            <w:r w:rsidRPr="007032A4">
              <w:rPr>
                <w:sz w:val="20"/>
                <w:szCs w:val="20"/>
              </w:rPr>
              <w:t>атчина полюса роста инновационной экономики федерального значения</w:t>
            </w:r>
          </w:p>
          <w:p w:rsidR="000E7C05" w:rsidRPr="007032A4" w:rsidRDefault="005907C2" w:rsidP="00C134EB">
            <w:pPr>
              <w:widowControl w:val="0"/>
              <w:autoSpaceDE w:val="0"/>
              <w:autoSpaceDN w:val="0"/>
              <w:adjustRightInd w:val="0"/>
              <w:rPr>
                <w:sz w:val="20"/>
                <w:szCs w:val="20"/>
              </w:rPr>
            </w:pPr>
            <w:r w:rsidRPr="007032A4">
              <w:rPr>
                <w:sz w:val="20"/>
                <w:szCs w:val="20"/>
              </w:rPr>
              <w:t>4. привлечение внешних инвестиций для реализации приоритетов стратегического развития</w:t>
            </w:r>
          </w:p>
        </w:tc>
        <w:tc>
          <w:tcPr>
            <w:tcW w:w="1910"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rPr>
                <w:sz w:val="20"/>
                <w:szCs w:val="20"/>
              </w:rPr>
            </w:pPr>
            <w:r w:rsidRPr="007032A4">
              <w:rPr>
                <w:sz w:val="20"/>
                <w:szCs w:val="20"/>
              </w:rPr>
              <w:t>1. сильные стороны при условии эффективной политики межрегионального сотрудничества будут смягчать действие возможных угроз («агломерационный эффект»)</w:t>
            </w:r>
          </w:p>
          <w:p w:rsidR="000E7C05" w:rsidRPr="007032A4" w:rsidRDefault="000E7C05" w:rsidP="005907C2">
            <w:pPr>
              <w:widowControl w:val="0"/>
              <w:autoSpaceDE w:val="0"/>
              <w:autoSpaceDN w:val="0"/>
              <w:adjustRightInd w:val="0"/>
              <w:rPr>
                <w:sz w:val="20"/>
                <w:szCs w:val="20"/>
              </w:rPr>
            </w:pPr>
            <w:r w:rsidRPr="007032A4">
              <w:rPr>
                <w:sz w:val="20"/>
                <w:szCs w:val="20"/>
              </w:rPr>
              <w:t>2. для поддержания и развития конкурентоспособности территории необходим мониторинг развития качества жизни соседних МО, содействие созданию высокого качества жизни населения, в том числе качества услуг и инфраструктуры, приближенных к городскому уровню жизни (СПб)</w:t>
            </w:r>
            <w:r w:rsidR="004A2F0B" w:rsidRPr="007032A4">
              <w:rPr>
                <w:sz w:val="20"/>
                <w:szCs w:val="20"/>
              </w:rPr>
              <w:t>, в том числе направленных на</w:t>
            </w:r>
            <w:r w:rsidRPr="007032A4">
              <w:rPr>
                <w:sz w:val="20"/>
                <w:szCs w:val="20"/>
              </w:rPr>
              <w:t xml:space="preserve"> преодоление дисбаланса и диспропорций развития городских и сельских поселений</w:t>
            </w:r>
          </w:p>
          <w:p w:rsidR="004C0E25" w:rsidRPr="007032A4" w:rsidRDefault="004C0E25" w:rsidP="005907C2">
            <w:pPr>
              <w:widowControl w:val="0"/>
              <w:autoSpaceDE w:val="0"/>
              <w:autoSpaceDN w:val="0"/>
              <w:adjustRightInd w:val="0"/>
              <w:rPr>
                <w:sz w:val="20"/>
                <w:szCs w:val="20"/>
              </w:rPr>
            </w:pPr>
            <w:r w:rsidRPr="007032A4">
              <w:rPr>
                <w:sz w:val="20"/>
                <w:szCs w:val="20"/>
              </w:rPr>
              <w:t>3. необходима реализация программ по поддержке молодых специалистов для развития кадрового потенциала</w:t>
            </w:r>
          </w:p>
          <w:p w:rsidR="004A2D53" w:rsidRPr="007032A4" w:rsidRDefault="004A2D53" w:rsidP="004A2D53">
            <w:pPr>
              <w:widowControl w:val="0"/>
              <w:autoSpaceDE w:val="0"/>
              <w:autoSpaceDN w:val="0"/>
              <w:adjustRightInd w:val="0"/>
              <w:rPr>
                <w:sz w:val="20"/>
                <w:szCs w:val="20"/>
              </w:rPr>
            </w:pPr>
            <w:r w:rsidRPr="007032A4">
              <w:rPr>
                <w:sz w:val="20"/>
                <w:szCs w:val="20"/>
              </w:rPr>
              <w:t>4. создание условий повышения качества производимой продукции и услуг на конкурентоспособном уровне</w:t>
            </w:r>
          </w:p>
        </w:tc>
      </w:tr>
      <w:tr w:rsidR="000E7C05" w:rsidRPr="007032A4" w:rsidTr="00444604">
        <w:trPr>
          <w:trHeight w:val="20"/>
        </w:trPr>
        <w:tc>
          <w:tcPr>
            <w:tcW w:w="1948"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jc w:val="center"/>
              <w:rPr>
                <w:sz w:val="20"/>
                <w:szCs w:val="20"/>
              </w:rPr>
            </w:pPr>
            <w:r w:rsidRPr="007032A4">
              <w:rPr>
                <w:sz w:val="20"/>
                <w:szCs w:val="20"/>
              </w:rPr>
              <w:t>СЛАБЫЕ СТОРОНЫ</w:t>
            </w:r>
          </w:p>
        </w:tc>
        <w:tc>
          <w:tcPr>
            <w:tcW w:w="1141"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jc w:val="center"/>
              <w:rPr>
                <w:sz w:val="20"/>
                <w:szCs w:val="20"/>
              </w:rPr>
            </w:pPr>
            <w:r w:rsidRPr="007032A4">
              <w:rPr>
                <w:sz w:val="20"/>
                <w:szCs w:val="20"/>
              </w:rPr>
              <w:t>Целевые ориентиры сочетания слабых сторон и возможностей</w:t>
            </w:r>
          </w:p>
        </w:tc>
        <w:tc>
          <w:tcPr>
            <w:tcW w:w="1910"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jc w:val="center"/>
              <w:rPr>
                <w:sz w:val="20"/>
                <w:szCs w:val="20"/>
              </w:rPr>
            </w:pPr>
            <w:r w:rsidRPr="007032A4">
              <w:rPr>
                <w:sz w:val="20"/>
                <w:szCs w:val="20"/>
              </w:rPr>
              <w:t>Целевые ориентиры сочетания слабых сторон и угроз</w:t>
            </w:r>
          </w:p>
        </w:tc>
      </w:tr>
      <w:tr w:rsidR="000E7C05" w:rsidRPr="007032A4" w:rsidTr="00444604">
        <w:trPr>
          <w:trHeight w:val="20"/>
        </w:trPr>
        <w:tc>
          <w:tcPr>
            <w:tcW w:w="1948"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rPr>
                <w:sz w:val="20"/>
                <w:szCs w:val="20"/>
              </w:rPr>
            </w:pPr>
            <w:r w:rsidRPr="007032A4">
              <w:rPr>
                <w:sz w:val="20"/>
                <w:szCs w:val="20"/>
              </w:rPr>
              <w:t xml:space="preserve">1. </w:t>
            </w:r>
            <w:r w:rsidR="005907C2" w:rsidRPr="007032A4">
              <w:rPr>
                <w:sz w:val="20"/>
                <w:szCs w:val="20"/>
              </w:rPr>
              <w:t>Сохранение в</w:t>
            </w:r>
            <w:r w:rsidRPr="007032A4">
              <w:rPr>
                <w:sz w:val="20"/>
                <w:szCs w:val="20"/>
              </w:rPr>
              <w:t>ысок</w:t>
            </w:r>
            <w:r w:rsidR="005907C2" w:rsidRPr="007032A4">
              <w:rPr>
                <w:sz w:val="20"/>
                <w:szCs w:val="20"/>
              </w:rPr>
              <w:t>ой</w:t>
            </w:r>
            <w:r w:rsidRPr="007032A4">
              <w:rPr>
                <w:sz w:val="20"/>
                <w:szCs w:val="20"/>
              </w:rPr>
              <w:t xml:space="preserve"> степен</w:t>
            </w:r>
            <w:r w:rsidR="005907C2" w:rsidRPr="007032A4">
              <w:rPr>
                <w:sz w:val="20"/>
                <w:szCs w:val="20"/>
              </w:rPr>
              <w:t>и</w:t>
            </w:r>
            <w:r w:rsidRPr="007032A4">
              <w:rPr>
                <w:sz w:val="20"/>
                <w:szCs w:val="20"/>
              </w:rPr>
              <w:t xml:space="preserve"> износа коммунальной инфраструктуры, автомобильных дорог, недостаточн</w:t>
            </w:r>
            <w:r w:rsidR="005907C2" w:rsidRPr="007032A4">
              <w:rPr>
                <w:sz w:val="20"/>
                <w:szCs w:val="20"/>
              </w:rPr>
              <w:t>ого уровня</w:t>
            </w:r>
            <w:r w:rsidRPr="007032A4">
              <w:rPr>
                <w:sz w:val="20"/>
                <w:szCs w:val="20"/>
              </w:rPr>
              <w:t xml:space="preserve"> обеспеченности территории инженерной инфраструктурой для прорывного развития</w:t>
            </w:r>
            <w:r w:rsidR="00270CA8" w:rsidRPr="007032A4">
              <w:rPr>
                <w:sz w:val="20"/>
                <w:szCs w:val="20"/>
              </w:rPr>
              <w:t>;</w:t>
            </w:r>
          </w:p>
          <w:p w:rsidR="000E7C05" w:rsidRPr="007032A4" w:rsidRDefault="000E7C05" w:rsidP="00C134EB">
            <w:pPr>
              <w:widowControl w:val="0"/>
              <w:autoSpaceDE w:val="0"/>
              <w:autoSpaceDN w:val="0"/>
              <w:adjustRightInd w:val="0"/>
              <w:rPr>
                <w:sz w:val="20"/>
                <w:szCs w:val="20"/>
              </w:rPr>
            </w:pPr>
            <w:r w:rsidRPr="007032A4">
              <w:rPr>
                <w:sz w:val="20"/>
                <w:szCs w:val="20"/>
              </w:rPr>
              <w:t>2. Сохранение дифференциации социально-экономического развития городских и сельских поселений</w:t>
            </w:r>
            <w:r w:rsidR="00270CA8" w:rsidRPr="007032A4">
              <w:rPr>
                <w:sz w:val="20"/>
                <w:szCs w:val="20"/>
              </w:rPr>
              <w:t>;</w:t>
            </w:r>
          </w:p>
          <w:p w:rsidR="000E7C05" w:rsidRPr="007032A4" w:rsidRDefault="000E7C05" w:rsidP="00C134EB">
            <w:pPr>
              <w:widowControl w:val="0"/>
              <w:autoSpaceDE w:val="0"/>
              <w:autoSpaceDN w:val="0"/>
              <w:adjustRightInd w:val="0"/>
              <w:rPr>
                <w:sz w:val="20"/>
                <w:szCs w:val="20"/>
              </w:rPr>
            </w:pPr>
            <w:r w:rsidRPr="007032A4">
              <w:rPr>
                <w:sz w:val="20"/>
                <w:szCs w:val="20"/>
              </w:rPr>
              <w:t>3. Недостаток инвестиционных площадок, обеспече</w:t>
            </w:r>
            <w:r w:rsidR="00270CA8" w:rsidRPr="007032A4">
              <w:rPr>
                <w:sz w:val="20"/>
                <w:szCs w:val="20"/>
              </w:rPr>
              <w:t>нных инженерной инфраструктурой;</w:t>
            </w:r>
          </w:p>
          <w:p w:rsidR="000E7C05" w:rsidRPr="007032A4" w:rsidRDefault="000E7C05" w:rsidP="00C134EB">
            <w:pPr>
              <w:widowControl w:val="0"/>
              <w:autoSpaceDE w:val="0"/>
              <w:autoSpaceDN w:val="0"/>
              <w:adjustRightInd w:val="0"/>
              <w:rPr>
                <w:sz w:val="20"/>
                <w:szCs w:val="20"/>
              </w:rPr>
            </w:pPr>
            <w:r w:rsidRPr="007032A4">
              <w:rPr>
                <w:sz w:val="20"/>
                <w:szCs w:val="20"/>
              </w:rPr>
              <w:t>4. Низкий уровень использования туристско-рекреационного ресурса</w:t>
            </w:r>
            <w:r w:rsidR="00270CA8" w:rsidRPr="007032A4">
              <w:rPr>
                <w:sz w:val="20"/>
                <w:szCs w:val="20"/>
              </w:rPr>
              <w:t>;</w:t>
            </w:r>
          </w:p>
          <w:p w:rsidR="000E7C05" w:rsidRPr="007032A4" w:rsidRDefault="000E7C05" w:rsidP="00C134EB">
            <w:pPr>
              <w:widowControl w:val="0"/>
              <w:autoSpaceDE w:val="0"/>
              <w:autoSpaceDN w:val="0"/>
              <w:adjustRightInd w:val="0"/>
              <w:rPr>
                <w:sz w:val="20"/>
                <w:szCs w:val="20"/>
              </w:rPr>
            </w:pPr>
            <w:r w:rsidRPr="007032A4">
              <w:rPr>
                <w:sz w:val="20"/>
                <w:szCs w:val="20"/>
              </w:rPr>
              <w:t>5. Бюджетные ограничения развития (не позволяющие реализовывать приоритеты в достаточной мере</w:t>
            </w:r>
            <w:r w:rsidR="00270CA8" w:rsidRPr="007032A4">
              <w:rPr>
                <w:sz w:val="20"/>
                <w:szCs w:val="20"/>
              </w:rPr>
              <w:t>, недофинансирование инфраструктурных проектов</w:t>
            </w:r>
            <w:r w:rsidRPr="007032A4">
              <w:rPr>
                <w:sz w:val="20"/>
                <w:szCs w:val="20"/>
              </w:rPr>
              <w:t>)</w:t>
            </w:r>
            <w:r w:rsidR="00270CA8" w:rsidRPr="007032A4">
              <w:rPr>
                <w:sz w:val="20"/>
                <w:szCs w:val="20"/>
              </w:rPr>
              <w:t>.</w:t>
            </w:r>
          </w:p>
        </w:tc>
        <w:tc>
          <w:tcPr>
            <w:tcW w:w="1141"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7032A4" w:rsidRDefault="000E7C05" w:rsidP="00C134EB">
            <w:pPr>
              <w:widowControl w:val="0"/>
              <w:autoSpaceDE w:val="0"/>
              <w:autoSpaceDN w:val="0"/>
              <w:adjustRightInd w:val="0"/>
              <w:rPr>
                <w:sz w:val="20"/>
                <w:szCs w:val="20"/>
              </w:rPr>
            </w:pPr>
            <w:r w:rsidRPr="007032A4">
              <w:rPr>
                <w:sz w:val="20"/>
                <w:szCs w:val="20"/>
              </w:rPr>
              <w:t xml:space="preserve">1. </w:t>
            </w:r>
            <w:r w:rsidR="00E908E7" w:rsidRPr="007032A4">
              <w:rPr>
                <w:sz w:val="20"/>
                <w:szCs w:val="20"/>
              </w:rPr>
              <w:t>недопущение, чтобы</w:t>
            </w:r>
            <w:r w:rsidRPr="007032A4">
              <w:rPr>
                <w:sz w:val="20"/>
                <w:szCs w:val="20"/>
              </w:rPr>
              <w:t xml:space="preserve"> слабы</w:t>
            </w:r>
            <w:r w:rsidR="00E908E7" w:rsidRPr="007032A4">
              <w:rPr>
                <w:sz w:val="20"/>
                <w:szCs w:val="20"/>
              </w:rPr>
              <w:t>е</w:t>
            </w:r>
            <w:r w:rsidRPr="007032A4">
              <w:rPr>
                <w:sz w:val="20"/>
                <w:szCs w:val="20"/>
              </w:rPr>
              <w:t xml:space="preserve"> сторон</w:t>
            </w:r>
            <w:r w:rsidR="00E908E7" w:rsidRPr="007032A4">
              <w:rPr>
                <w:sz w:val="20"/>
                <w:szCs w:val="20"/>
              </w:rPr>
              <w:t>ы</w:t>
            </w:r>
            <w:r w:rsidRPr="007032A4">
              <w:rPr>
                <w:sz w:val="20"/>
                <w:szCs w:val="20"/>
              </w:rPr>
              <w:t xml:space="preserve"> ста</w:t>
            </w:r>
            <w:r w:rsidR="00E908E7" w:rsidRPr="007032A4">
              <w:rPr>
                <w:sz w:val="20"/>
                <w:szCs w:val="20"/>
              </w:rPr>
              <w:t>ли</w:t>
            </w:r>
            <w:r w:rsidRPr="007032A4">
              <w:rPr>
                <w:sz w:val="20"/>
                <w:szCs w:val="20"/>
              </w:rPr>
              <w:t xml:space="preserve"> ограничениями </w:t>
            </w:r>
            <w:r w:rsidR="00E908E7" w:rsidRPr="007032A4">
              <w:rPr>
                <w:sz w:val="20"/>
                <w:szCs w:val="20"/>
              </w:rPr>
              <w:t>развития и использования благоприятных возможностей</w:t>
            </w:r>
          </w:p>
          <w:p w:rsidR="000E7C05" w:rsidRPr="007032A4" w:rsidRDefault="000E7C05" w:rsidP="00EC24F4">
            <w:pPr>
              <w:widowControl w:val="0"/>
              <w:autoSpaceDE w:val="0"/>
              <w:autoSpaceDN w:val="0"/>
              <w:adjustRightInd w:val="0"/>
              <w:rPr>
                <w:sz w:val="20"/>
                <w:szCs w:val="20"/>
              </w:rPr>
            </w:pPr>
            <w:r w:rsidRPr="007032A4">
              <w:rPr>
                <w:sz w:val="20"/>
                <w:szCs w:val="20"/>
              </w:rPr>
              <w:t>2. необходимо</w:t>
            </w:r>
            <w:r w:rsidR="00EC24F4" w:rsidRPr="007032A4">
              <w:rPr>
                <w:sz w:val="20"/>
                <w:szCs w:val="20"/>
              </w:rPr>
              <w:t>сть</w:t>
            </w:r>
            <w:r w:rsidRPr="007032A4">
              <w:rPr>
                <w:sz w:val="20"/>
                <w:szCs w:val="20"/>
              </w:rPr>
              <w:t xml:space="preserve"> внедрени</w:t>
            </w:r>
            <w:r w:rsidR="00EC24F4" w:rsidRPr="007032A4">
              <w:rPr>
                <w:sz w:val="20"/>
                <w:szCs w:val="20"/>
              </w:rPr>
              <w:t>я</w:t>
            </w:r>
            <w:r w:rsidRPr="007032A4">
              <w:rPr>
                <w:sz w:val="20"/>
                <w:szCs w:val="20"/>
              </w:rPr>
              <w:t xml:space="preserve"> системы стратегического планирования и управления </w:t>
            </w:r>
            <w:r w:rsidR="00E908E7" w:rsidRPr="007032A4">
              <w:rPr>
                <w:sz w:val="20"/>
                <w:szCs w:val="20"/>
              </w:rPr>
              <w:t>на всех уровнях</w:t>
            </w:r>
          </w:p>
          <w:p w:rsidR="00DE1536" w:rsidRPr="007032A4" w:rsidRDefault="00DE1536" w:rsidP="00DE1536">
            <w:pPr>
              <w:widowControl w:val="0"/>
              <w:autoSpaceDE w:val="0"/>
              <w:autoSpaceDN w:val="0"/>
              <w:adjustRightInd w:val="0"/>
              <w:rPr>
                <w:sz w:val="20"/>
                <w:szCs w:val="20"/>
              </w:rPr>
            </w:pPr>
            <w:r w:rsidRPr="007032A4">
              <w:rPr>
                <w:sz w:val="20"/>
                <w:szCs w:val="20"/>
              </w:rPr>
              <w:t>3. необходимость быстрой и эффективной реализации кратковременных возможностей</w:t>
            </w:r>
            <w:r w:rsidR="008E3493" w:rsidRPr="007032A4">
              <w:rPr>
                <w:sz w:val="20"/>
                <w:szCs w:val="20"/>
              </w:rPr>
              <w:t xml:space="preserve"> развития (ликвидации слабых сторон)</w:t>
            </w:r>
            <w:r w:rsidRPr="007032A4">
              <w:rPr>
                <w:sz w:val="20"/>
                <w:szCs w:val="20"/>
              </w:rPr>
              <w:t xml:space="preserve"> в условиях изменчивости внешней среды</w:t>
            </w:r>
          </w:p>
        </w:tc>
        <w:tc>
          <w:tcPr>
            <w:tcW w:w="1910" w:type="pct"/>
            <w:tcBorders>
              <w:left w:val="single" w:sz="4" w:space="0" w:color="auto"/>
              <w:bottom w:val="single" w:sz="4" w:space="0" w:color="auto"/>
              <w:right w:val="single" w:sz="4" w:space="0" w:color="auto"/>
            </w:tcBorders>
            <w:tcMar>
              <w:top w:w="102" w:type="dxa"/>
              <w:left w:w="62" w:type="dxa"/>
              <w:bottom w:w="102" w:type="dxa"/>
              <w:right w:w="62" w:type="dxa"/>
            </w:tcMar>
          </w:tcPr>
          <w:p w:rsidR="005907C2" w:rsidRPr="007032A4" w:rsidRDefault="000E7C05" w:rsidP="00C134EB">
            <w:pPr>
              <w:widowControl w:val="0"/>
              <w:autoSpaceDE w:val="0"/>
              <w:autoSpaceDN w:val="0"/>
              <w:adjustRightInd w:val="0"/>
              <w:rPr>
                <w:sz w:val="20"/>
                <w:szCs w:val="20"/>
              </w:rPr>
            </w:pPr>
            <w:r w:rsidRPr="007032A4">
              <w:rPr>
                <w:sz w:val="20"/>
                <w:szCs w:val="20"/>
              </w:rPr>
              <w:t xml:space="preserve">1. </w:t>
            </w:r>
            <w:r w:rsidR="005907C2" w:rsidRPr="007032A4">
              <w:rPr>
                <w:sz w:val="20"/>
                <w:szCs w:val="20"/>
              </w:rPr>
              <w:t xml:space="preserve">необходимость контролировать соотношение </w:t>
            </w:r>
            <w:proofErr w:type="gramStart"/>
            <w:r w:rsidR="005907C2" w:rsidRPr="007032A4">
              <w:rPr>
                <w:sz w:val="20"/>
                <w:szCs w:val="20"/>
              </w:rPr>
              <w:t>уровня рисков отставания темпов инфраструктурного развития</w:t>
            </w:r>
            <w:proofErr w:type="gramEnd"/>
            <w:r w:rsidR="005907C2" w:rsidRPr="007032A4">
              <w:rPr>
                <w:sz w:val="20"/>
                <w:szCs w:val="20"/>
              </w:rPr>
              <w:t xml:space="preserve"> с опережающими темпами роста численности населения и промышленных производств, требующих повышения качества жизни и условий экономического р</w:t>
            </w:r>
            <w:r w:rsidR="004A2F0B" w:rsidRPr="007032A4">
              <w:rPr>
                <w:sz w:val="20"/>
                <w:szCs w:val="20"/>
              </w:rPr>
              <w:t>оста</w:t>
            </w:r>
          </w:p>
          <w:p w:rsidR="000E7C05" w:rsidRPr="007032A4" w:rsidRDefault="005907C2" w:rsidP="00C134EB">
            <w:pPr>
              <w:widowControl w:val="0"/>
              <w:autoSpaceDE w:val="0"/>
              <w:autoSpaceDN w:val="0"/>
              <w:adjustRightInd w:val="0"/>
              <w:rPr>
                <w:sz w:val="20"/>
                <w:szCs w:val="20"/>
              </w:rPr>
            </w:pPr>
            <w:r w:rsidRPr="007032A4">
              <w:rPr>
                <w:sz w:val="20"/>
                <w:szCs w:val="20"/>
              </w:rPr>
              <w:t xml:space="preserve">2. </w:t>
            </w:r>
            <w:r w:rsidR="000E7C05" w:rsidRPr="007032A4">
              <w:rPr>
                <w:sz w:val="20"/>
                <w:szCs w:val="20"/>
              </w:rPr>
              <w:t>учёт возможных рисков углубления дифференциации развития поселений с концентрацией всех ресурсов в полюсе роста – г</w:t>
            </w:r>
            <w:proofErr w:type="gramStart"/>
            <w:r w:rsidR="000E7C05" w:rsidRPr="007032A4">
              <w:rPr>
                <w:sz w:val="20"/>
                <w:szCs w:val="20"/>
              </w:rPr>
              <w:t>.Г</w:t>
            </w:r>
            <w:proofErr w:type="gramEnd"/>
            <w:r w:rsidR="000E7C05" w:rsidRPr="007032A4">
              <w:rPr>
                <w:sz w:val="20"/>
                <w:szCs w:val="20"/>
              </w:rPr>
              <w:t>атчине</w:t>
            </w:r>
            <w:r w:rsidR="004A2F0B" w:rsidRPr="007032A4">
              <w:rPr>
                <w:sz w:val="20"/>
                <w:szCs w:val="20"/>
              </w:rPr>
              <w:t xml:space="preserve">, </w:t>
            </w:r>
            <w:r w:rsidR="000E7C05" w:rsidRPr="007032A4">
              <w:rPr>
                <w:sz w:val="20"/>
                <w:szCs w:val="20"/>
              </w:rPr>
              <w:t>решени</w:t>
            </w:r>
            <w:r w:rsidR="004A2F0B" w:rsidRPr="007032A4">
              <w:rPr>
                <w:sz w:val="20"/>
                <w:szCs w:val="20"/>
              </w:rPr>
              <w:t>е</w:t>
            </w:r>
            <w:r w:rsidR="000E7C05" w:rsidRPr="007032A4">
              <w:rPr>
                <w:sz w:val="20"/>
                <w:szCs w:val="20"/>
              </w:rPr>
              <w:t xml:space="preserve"> вопроса ограничений развития г.Гатчины: территориальных, инфраструктурных, историко-культурных, экологических (расширение границы МО или развитие </w:t>
            </w:r>
            <w:r w:rsidR="00EC24F4" w:rsidRPr="007032A4">
              <w:rPr>
                <w:sz w:val="20"/>
                <w:szCs w:val="20"/>
              </w:rPr>
              <w:t xml:space="preserve">территорий </w:t>
            </w:r>
            <w:r w:rsidR="000E7C05" w:rsidRPr="007032A4">
              <w:rPr>
                <w:sz w:val="20"/>
                <w:szCs w:val="20"/>
              </w:rPr>
              <w:t>смежных МО)</w:t>
            </w:r>
          </w:p>
          <w:p w:rsidR="000E7C05" w:rsidRPr="007032A4" w:rsidRDefault="004A2F0B" w:rsidP="00C134EB">
            <w:pPr>
              <w:widowControl w:val="0"/>
              <w:autoSpaceDE w:val="0"/>
              <w:autoSpaceDN w:val="0"/>
              <w:adjustRightInd w:val="0"/>
              <w:rPr>
                <w:sz w:val="20"/>
                <w:szCs w:val="20"/>
              </w:rPr>
            </w:pPr>
            <w:r w:rsidRPr="007032A4">
              <w:rPr>
                <w:sz w:val="20"/>
                <w:szCs w:val="20"/>
              </w:rPr>
              <w:t>3</w:t>
            </w:r>
            <w:r w:rsidR="000E7C05" w:rsidRPr="007032A4">
              <w:rPr>
                <w:sz w:val="20"/>
                <w:szCs w:val="20"/>
              </w:rPr>
              <w:t>. необходимость перехода от политики концентрации производственного потенциала в зоне влияния г</w:t>
            </w:r>
            <w:proofErr w:type="gramStart"/>
            <w:r w:rsidR="000E7C05" w:rsidRPr="007032A4">
              <w:rPr>
                <w:sz w:val="20"/>
                <w:szCs w:val="20"/>
              </w:rPr>
              <w:t>.Г</w:t>
            </w:r>
            <w:proofErr w:type="gramEnd"/>
            <w:r w:rsidR="000E7C05" w:rsidRPr="007032A4">
              <w:rPr>
                <w:sz w:val="20"/>
                <w:szCs w:val="20"/>
              </w:rPr>
              <w:t>атчина к созданию рабочих мест в поселениях</w:t>
            </w:r>
          </w:p>
        </w:tc>
      </w:tr>
    </w:tbl>
    <w:p w:rsidR="000E7C05" w:rsidRPr="007032A4" w:rsidRDefault="000E7C05" w:rsidP="00C134EB">
      <w:pPr>
        <w:jc w:val="both"/>
        <w:sectPr w:rsidR="000E7C05" w:rsidRPr="007032A4" w:rsidSect="00D47517">
          <w:pgSz w:w="16838" w:h="11906" w:orient="landscape"/>
          <w:pgMar w:top="1134" w:right="1134" w:bottom="1134" w:left="1134" w:header="709" w:footer="709" w:gutter="0"/>
          <w:cols w:space="708"/>
          <w:titlePg/>
          <w:docGrid w:linePitch="360"/>
        </w:sectPr>
      </w:pPr>
    </w:p>
    <w:p w:rsidR="002C62A8" w:rsidRPr="007032A4" w:rsidRDefault="002C62A8" w:rsidP="00C134EB">
      <w:pPr>
        <w:ind w:firstLine="720"/>
        <w:jc w:val="both"/>
      </w:pPr>
      <w:proofErr w:type="gramStart"/>
      <w:r w:rsidRPr="007032A4">
        <w:lastRenderedPageBreak/>
        <w:t xml:space="preserve">Одной из характеристик современного социально-экономического развития Гатчинского муниципального района, оказывающих непосредственное влияние на потенциал развития отдельных муниципальных образований, является сильная </w:t>
      </w:r>
      <w:proofErr w:type="spellStart"/>
      <w:r w:rsidRPr="007032A4">
        <w:t>поляризованность</w:t>
      </w:r>
      <w:proofErr w:type="spellEnd"/>
      <w:r w:rsidR="00331AA4" w:rsidRPr="007032A4">
        <w:t xml:space="preserve"> пространства</w:t>
      </w:r>
      <w:r w:rsidRPr="007032A4">
        <w:t xml:space="preserve">, характеризующаяся концентрацией значительного социально-демографического и экономического (в том числе промышленного и инфраструктурного) потенциала в административном центре муниципального района и значительно меньшим уровнем экономического развития сельских территорий по отношению к городским. </w:t>
      </w:r>
      <w:proofErr w:type="gramEnd"/>
    </w:p>
    <w:p w:rsidR="002C62A8" w:rsidRPr="007032A4" w:rsidRDefault="002C62A8" w:rsidP="00C134EB">
      <w:pPr>
        <w:ind w:firstLine="720"/>
        <w:jc w:val="both"/>
      </w:pPr>
      <w:r w:rsidRPr="007032A4">
        <w:t>Для сравнения достигнутого уровня основных показателей социально-экономического развития городских и сельских поселений проанализированы 3 основных группы параметров развития по следующим блокам:</w:t>
      </w:r>
    </w:p>
    <w:p w:rsidR="002C62A8" w:rsidRPr="007032A4" w:rsidRDefault="002C62A8" w:rsidP="00C134EB">
      <w:pPr>
        <w:ind w:firstLine="720"/>
        <w:jc w:val="both"/>
      </w:pPr>
      <w:r w:rsidRPr="007032A4">
        <w:t>- характеристика демографических показателей;</w:t>
      </w:r>
    </w:p>
    <w:p w:rsidR="002C62A8" w:rsidRPr="007032A4" w:rsidRDefault="002C62A8" w:rsidP="00C134EB">
      <w:pPr>
        <w:ind w:firstLine="720"/>
        <w:jc w:val="both"/>
      </w:pPr>
      <w:r w:rsidRPr="007032A4">
        <w:t>- характеристика развития экономического потенциала;</w:t>
      </w:r>
    </w:p>
    <w:p w:rsidR="002C62A8" w:rsidRPr="007032A4" w:rsidRDefault="002C62A8" w:rsidP="00C134EB">
      <w:pPr>
        <w:ind w:firstLine="720"/>
        <w:jc w:val="both"/>
      </w:pPr>
      <w:r w:rsidRPr="007032A4">
        <w:t>- характеристика развития показателей уровня жизни.</w:t>
      </w:r>
    </w:p>
    <w:p w:rsidR="002C62A8" w:rsidRPr="007032A4" w:rsidRDefault="002C62A8" w:rsidP="00194D0B">
      <w:pPr>
        <w:ind w:firstLine="720"/>
        <w:jc w:val="both"/>
      </w:pPr>
      <w:r w:rsidRPr="007032A4">
        <w:rPr>
          <w:iCs/>
        </w:rPr>
        <w:t>При оценке данных показателей (в соответствующих разделах) упор делается на сравнительной характеристике муниципальных образований Гатчинского муниципального района.</w:t>
      </w:r>
      <w:r w:rsidRPr="007032A4">
        <w:t xml:space="preserve"> В </w:t>
      </w:r>
      <w:r w:rsidRPr="007032A4">
        <w:rPr>
          <w:b/>
        </w:rPr>
        <w:t>итоговом сравнении групп показателей социально-экономического развития поселений</w:t>
      </w:r>
      <w:r w:rsidRPr="007032A4">
        <w:t xml:space="preserve"> в первую пятерку по трем группам показателей вошли только </w:t>
      </w:r>
      <w:proofErr w:type="gramStart"/>
      <w:r w:rsidRPr="007032A4">
        <w:t>Гатчинское</w:t>
      </w:r>
      <w:proofErr w:type="gramEnd"/>
      <w:r w:rsidRPr="007032A4">
        <w:t xml:space="preserve">, </w:t>
      </w:r>
      <w:proofErr w:type="spellStart"/>
      <w:r w:rsidRPr="007032A4">
        <w:t>Большеколпанское</w:t>
      </w:r>
      <w:proofErr w:type="spellEnd"/>
      <w:r w:rsidRPr="007032A4">
        <w:t xml:space="preserve"> и </w:t>
      </w:r>
      <w:proofErr w:type="spellStart"/>
      <w:r w:rsidRPr="007032A4">
        <w:t>Новосветское</w:t>
      </w:r>
      <w:proofErr w:type="spellEnd"/>
      <w:r w:rsidRPr="007032A4">
        <w:t xml:space="preserve"> поселения. Наиболее </w:t>
      </w:r>
      <w:r w:rsidR="00194D0B">
        <w:t>низкие</w:t>
      </w:r>
      <w:r w:rsidRPr="007032A4">
        <w:t xml:space="preserve"> результаты социально-экономического развития отмечаются в </w:t>
      </w:r>
      <w:proofErr w:type="spellStart"/>
      <w:r w:rsidRPr="007032A4">
        <w:t>Пудомягском</w:t>
      </w:r>
      <w:proofErr w:type="spellEnd"/>
      <w:r w:rsidRPr="007032A4">
        <w:t xml:space="preserve">, </w:t>
      </w:r>
      <w:proofErr w:type="spellStart"/>
      <w:r w:rsidRPr="007032A4">
        <w:t>Сяськелевском</w:t>
      </w:r>
      <w:proofErr w:type="spellEnd"/>
      <w:r w:rsidRPr="007032A4">
        <w:t xml:space="preserve">, </w:t>
      </w:r>
      <w:proofErr w:type="gramStart"/>
      <w:r w:rsidRPr="007032A4">
        <w:t>Елизаветинском</w:t>
      </w:r>
      <w:proofErr w:type="gramEnd"/>
      <w:r w:rsidRPr="007032A4">
        <w:t xml:space="preserve">, </w:t>
      </w:r>
      <w:proofErr w:type="spellStart"/>
      <w:r w:rsidRPr="007032A4">
        <w:t>Дружногорском</w:t>
      </w:r>
      <w:proofErr w:type="spellEnd"/>
      <w:r w:rsidRPr="007032A4">
        <w:t xml:space="preserve"> и </w:t>
      </w:r>
      <w:proofErr w:type="spellStart"/>
      <w:r w:rsidRPr="007032A4">
        <w:t>Войсковицком</w:t>
      </w:r>
      <w:proofErr w:type="spellEnd"/>
      <w:r w:rsidRPr="007032A4">
        <w:t xml:space="preserve"> поселениях, далее чуть лучшие результаты у Кобринского и </w:t>
      </w:r>
      <w:proofErr w:type="spellStart"/>
      <w:r w:rsidRPr="007032A4">
        <w:t>Пудостьского</w:t>
      </w:r>
      <w:proofErr w:type="spellEnd"/>
      <w:r w:rsidRPr="007032A4">
        <w:t xml:space="preserve"> поселений. По результатам аналитического блока «Концепции-2020» к депрессивным поселениям Гатчинского муниципального района были отнесены </w:t>
      </w:r>
      <w:proofErr w:type="spellStart"/>
      <w:r w:rsidRPr="007032A4">
        <w:t>Кобринское</w:t>
      </w:r>
      <w:proofErr w:type="spellEnd"/>
      <w:r w:rsidRPr="007032A4">
        <w:t xml:space="preserve">, </w:t>
      </w:r>
      <w:proofErr w:type="spellStart"/>
      <w:r w:rsidRPr="007032A4">
        <w:t>Пудомягское</w:t>
      </w:r>
      <w:proofErr w:type="spellEnd"/>
      <w:r w:rsidRPr="007032A4">
        <w:t xml:space="preserve">, Елизаветинское, </w:t>
      </w:r>
      <w:proofErr w:type="spellStart"/>
      <w:r w:rsidRPr="007032A4">
        <w:t>Дружногорское</w:t>
      </w:r>
      <w:proofErr w:type="spellEnd"/>
      <w:r w:rsidRPr="007032A4">
        <w:t xml:space="preserve">, Рождественское, </w:t>
      </w:r>
      <w:proofErr w:type="spellStart"/>
      <w:r w:rsidRPr="007032A4">
        <w:t>Сусанинское</w:t>
      </w:r>
      <w:proofErr w:type="spellEnd"/>
      <w:r w:rsidRPr="007032A4">
        <w:t xml:space="preserve">. Таким образом, немного улучшили свои показатели Рождественское и </w:t>
      </w:r>
      <w:proofErr w:type="spellStart"/>
      <w:r w:rsidRPr="007032A4">
        <w:t>Сусанинское</w:t>
      </w:r>
      <w:proofErr w:type="spellEnd"/>
      <w:r w:rsidRPr="007032A4">
        <w:t xml:space="preserve"> поселения.</w:t>
      </w:r>
    </w:p>
    <w:p w:rsidR="002C62A8" w:rsidRPr="007032A4" w:rsidRDefault="002C62A8" w:rsidP="00C134EB">
      <w:pPr>
        <w:ind w:firstLine="708"/>
        <w:jc w:val="both"/>
      </w:pPr>
      <w:r w:rsidRPr="007032A4">
        <w:t xml:space="preserve">В целом можно отметить, что тенденции демографического развития и инфраструктурное обустройство территории с уровнем её хозяйственной освоенности тесно взаимосвязаны. Качество дорог и высокий уровень физического и морального износа сельской инфраструктуры (как коммунальной, так и объектов социального обслуживания) преимущественно в </w:t>
      </w:r>
      <w:proofErr w:type="spellStart"/>
      <w:r w:rsidRPr="007032A4">
        <w:t>мелкоселенных</w:t>
      </w:r>
      <w:proofErr w:type="spellEnd"/>
      <w:r w:rsidRPr="007032A4">
        <w:t xml:space="preserve"> населенных пунктах усиливает тенденции убыли населения и создает дополнительные стимулы оттока населения из сельской местности. В то же время уменьшение населения становится причиной, по которой органы местного самоуправления не уделяют должного внимания развитию инфраструктуры </w:t>
      </w:r>
      <w:proofErr w:type="spellStart"/>
      <w:r w:rsidRPr="007032A4">
        <w:t>мелкоселенных</w:t>
      </w:r>
      <w:proofErr w:type="spellEnd"/>
      <w:r w:rsidRPr="007032A4">
        <w:t xml:space="preserve"> населенных пунктов. Для Гатчинского муниципального района данные тенденции сопровождаются ростом сезонного населения в сельских населенных пунктах.</w:t>
      </w:r>
    </w:p>
    <w:p w:rsidR="002C62A8" w:rsidRPr="007032A4" w:rsidRDefault="002C62A8" w:rsidP="00C134EB">
      <w:pPr>
        <w:ind w:firstLine="708"/>
        <w:jc w:val="both"/>
      </w:pPr>
      <w:r w:rsidRPr="007032A4">
        <w:t xml:space="preserve">Разрыв в уровне </w:t>
      </w:r>
      <w:r w:rsidRPr="007032A4">
        <w:rPr>
          <w:b/>
        </w:rPr>
        <w:t>обеспеченности территории инженерной и транспортной инфраструктурой</w:t>
      </w:r>
      <w:r w:rsidRPr="007032A4">
        <w:t xml:space="preserve"> обусловлен, в первую очередь, изменением (от территорий, приближенных к городу до </w:t>
      </w:r>
      <w:proofErr w:type="gramStart"/>
      <w:r w:rsidRPr="007032A4">
        <w:t>более периферийных</w:t>
      </w:r>
      <w:proofErr w:type="gramEnd"/>
      <w:r w:rsidRPr="007032A4">
        <w:t>) следующих показателей:</w:t>
      </w:r>
    </w:p>
    <w:p w:rsidR="002C62A8" w:rsidRPr="007032A4" w:rsidRDefault="002C62A8" w:rsidP="005C1821">
      <w:pPr>
        <w:numPr>
          <w:ilvl w:val="0"/>
          <w:numId w:val="20"/>
        </w:numPr>
        <w:jc w:val="both"/>
      </w:pPr>
      <w:r w:rsidRPr="007032A4">
        <w:t xml:space="preserve">крайне низкая обеспеченность объектами </w:t>
      </w:r>
      <w:r w:rsidRPr="007032A4">
        <w:rPr>
          <w:b/>
        </w:rPr>
        <w:t>коммунальной инфраструктуры</w:t>
      </w:r>
      <w:r w:rsidRPr="007032A4">
        <w:t xml:space="preserve"> (в том числе канализацией – актуальный вопрос для административных центров поселений) в сельской местности: во многих сельских населенных пунктах многоквартирные дома оказываются без водопровода и канализации.</w:t>
      </w:r>
    </w:p>
    <w:p w:rsidR="002C62A8" w:rsidRPr="007032A4" w:rsidRDefault="002C62A8" w:rsidP="005C1821">
      <w:pPr>
        <w:numPr>
          <w:ilvl w:val="0"/>
          <w:numId w:val="20"/>
        </w:numPr>
        <w:ind w:left="1416"/>
        <w:jc w:val="both"/>
      </w:pPr>
      <w:r w:rsidRPr="007032A4">
        <w:t xml:space="preserve">важным фактором является показатель плотности </w:t>
      </w:r>
      <w:r w:rsidRPr="007032A4">
        <w:rPr>
          <w:b/>
        </w:rPr>
        <w:t>автодорог с твердым покрытием</w:t>
      </w:r>
      <w:r w:rsidRPr="007032A4">
        <w:t xml:space="preserve">, который свидетельствует о транспортной доступности территорий. Территории, расположенные в пятикилометровой зоне доступности от дорог с твердым покрытием условно можно отнести </w:t>
      </w:r>
      <w:proofErr w:type="gramStart"/>
      <w:r w:rsidRPr="007032A4">
        <w:t>к</w:t>
      </w:r>
      <w:proofErr w:type="gramEnd"/>
      <w:r w:rsidRPr="007032A4">
        <w:t xml:space="preserve"> обеспеченным дорожной сетью. Остальные пространства, по сути, малодоступны и как бы выпадают из поля основной социально-экономической активности. Относительно малодоступными ареалами (что типично для всей страны) традиционно являются территории, где сходятся «глухие углы» разных административных районов, т.к. развитие дорожной сети всегда происходило от центра к периферии, без </w:t>
      </w:r>
      <w:proofErr w:type="spellStart"/>
      <w:r w:rsidRPr="007032A4">
        <w:t>взаимоувязки</w:t>
      </w:r>
      <w:proofErr w:type="spellEnd"/>
      <w:r w:rsidRPr="007032A4">
        <w:t xml:space="preserve"> межрайонных дорог. </w:t>
      </w:r>
    </w:p>
    <w:p w:rsidR="002C62A8" w:rsidRPr="007032A4" w:rsidRDefault="002C62A8" w:rsidP="005C1821">
      <w:pPr>
        <w:numPr>
          <w:ilvl w:val="0"/>
          <w:numId w:val="20"/>
        </w:numPr>
        <w:jc w:val="both"/>
      </w:pPr>
      <w:r w:rsidRPr="007032A4">
        <w:lastRenderedPageBreak/>
        <w:t xml:space="preserve">Спецификой </w:t>
      </w:r>
      <w:r w:rsidRPr="007032A4">
        <w:rPr>
          <w:b/>
        </w:rPr>
        <w:t>трудовых ресурсов</w:t>
      </w:r>
      <w:r w:rsidRPr="007032A4">
        <w:t xml:space="preserve"> сельских поселений является то, что их отличает от городских преобладание людей пожилого возраста, недостаток специалистов, способных к руководящей работе, и смещение трудового баланса в пользу женщин. Таким образом, в первую очередь не количество трудовых ресурсов является главным ограничителем для развития экономики</w:t>
      </w:r>
      <w:r w:rsidR="00F13D0F" w:rsidRPr="007032A4">
        <w:t xml:space="preserve"> </w:t>
      </w:r>
      <w:r w:rsidRPr="007032A4">
        <w:t>сельских территорий, а их качество.</w:t>
      </w:r>
    </w:p>
    <w:p w:rsidR="002C62A8" w:rsidRPr="007032A4" w:rsidRDefault="002C62A8" w:rsidP="005C1821">
      <w:pPr>
        <w:numPr>
          <w:ilvl w:val="0"/>
          <w:numId w:val="20"/>
        </w:numPr>
        <w:jc w:val="both"/>
      </w:pPr>
      <w:proofErr w:type="gramStart"/>
      <w:r w:rsidRPr="007032A4">
        <w:t>Особая</w:t>
      </w:r>
      <w:proofErr w:type="gramEnd"/>
      <w:r w:rsidRPr="007032A4">
        <w:t xml:space="preserve"> «</w:t>
      </w:r>
      <w:r w:rsidRPr="007032A4">
        <w:rPr>
          <w:b/>
        </w:rPr>
        <w:t xml:space="preserve">дачная </w:t>
      </w:r>
      <w:proofErr w:type="spellStart"/>
      <w:r w:rsidRPr="007032A4">
        <w:rPr>
          <w:b/>
        </w:rPr>
        <w:t>субурбанизация</w:t>
      </w:r>
      <w:proofErr w:type="spellEnd"/>
      <w:r w:rsidRPr="007032A4">
        <w:t xml:space="preserve">», характерная для пригородных территорий, порождает земельный конфликт горожан с </w:t>
      </w:r>
      <w:proofErr w:type="spellStart"/>
      <w:r w:rsidRPr="007032A4">
        <w:t>агросектором</w:t>
      </w:r>
      <w:proofErr w:type="spellEnd"/>
      <w:r w:rsidRPr="007032A4">
        <w:t xml:space="preserve"> вокруг крупнейших городов. В пригородах крупных центров отмечается устойчивый высокий спрос горожан на второе жилье, а развитие садоводств и дачных объединений происходит на землях сельскохозяйственного назначения.</w:t>
      </w:r>
    </w:p>
    <w:p w:rsidR="0057157A" w:rsidRPr="007032A4" w:rsidRDefault="0057157A" w:rsidP="0057157A">
      <w:pPr>
        <w:jc w:val="both"/>
      </w:pPr>
    </w:p>
    <w:p w:rsidR="004F0121" w:rsidRPr="00EE1B8F" w:rsidRDefault="004F0121" w:rsidP="00C134EB">
      <w:pPr>
        <w:pStyle w:val="1"/>
        <w:suppressAutoHyphens/>
        <w:spacing w:before="0" w:after="0"/>
      </w:pPr>
      <w:bookmarkStart w:id="56" w:name="_Toc437600979"/>
      <w:r w:rsidRPr="007032A4">
        <w:lastRenderedPageBreak/>
        <w:t xml:space="preserve">Сравнительный анализ и выбор стратегических альтернатив социально-экономического развития Гатчинского муниципального района </w:t>
      </w:r>
      <w:bookmarkEnd w:id="56"/>
    </w:p>
    <w:p w:rsidR="00EE1B8F" w:rsidRPr="00EE1B8F" w:rsidRDefault="00EE1B8F" w:rsidP="00EE1B8F">
      <w:pPr>
        <w:pStyle w:val="a2"/>
      </w:pPr>
    </w:p>
    <w:p w:rsidR="00614DB7" w:rsidRPr="007032A4" w:rsidRDefault="00614DB7" w:rsidP="00C134EB">
      <w:pPr>
        <w:pStyle w:val="ConsPlusNormal"/>
        <w:ind w:firstLine="540"/>
        <w:jc w:val="both"/>
        <w:rPr>
          <w:rFonts w:ascii="Times New Roman" w:hAnsi="Times New Roman" w:cs="Times New Roman"/>
          <w:sz w:val="24"/>
          <w:szCs w:val="24"/>
        </w:rPr>
      </w:pPr>
      <w:r w:rsidRPr="007032A4">
        <w:rPr>
          <w:rFonts w:ascii="Times New Roman" w:hAnsi="Times New Roman" w:cs="Times New Roman"/>
          <w:sz w:val="24"/>
          <w:szCs w:val="24"/>
        </w:rPr>
        <w:t xml:space="preserve">Традиционно в основе стратегии делается анализ возможных сценариев развития на основе перспективных вариантов темпов социально-экономического развития. В сложившихся условиях для Гатчинского муниципального района данный выбор </w:t>
      </w:r>
      <w:r w:rsidR="005D0900" w:rsidRPr="007032A4">
        <w:rPr>
          <w:rFonts w:ascii="Times New Roman" w:hAnsi="Times New Roman" w:cs="Times New Roman"/>
          <w:sz w:val="24"/>
          <w:szCs w:val="24"/>
        </w:rPr>
        <w:t xml:space="preserve">с использованием традиционных подходов к прогнозированию социально-экономического развития </w:t>
      </w:r>
      <w:r w:rsidRPr="007032A4">
        <w:rPr>
          <w:rFonts w:ascii="Times New Roman" w:hAnsi="Times New Roman" w:cs="Times New Roman"/>
          <w:sz w:val="24"/>
          <w:szCs w:val="24"/>
        </w:rPr>
        <w:t>не актуален в связи со следующими условиями:</w:t>
      </w:r>
    </w:p>
    <w:p w:rsidR="00614DB7" w:rsidRPr="007032A4" w:rsidRDefault="00614DB7" w:rsidP="00C134EB">
      <w:pPr>
        <w:pStyle w:val="ConsPlusNormal"/>
        <w:numPr>
          <w:ilvl w:val="0"/>
          <w:numId w:val="9"/>
        </w:numPr>
        <w:jc w:val="both"/>
        <w:rPr>
          <w:rFonts w:ascii="Times New Roman" w:hAnsi="Times New Roman" w:cs="Times New Roman"/>
          <w:sz w:val="24"/>
          <w:szCs w:val="24"/>
        </w:rPr>
      </w:pPr>
      <w:r w:rsidRPr="007032A4">
        <w:rPr>
          <w:rFonts w:ascii="Times New Roman" w:hAnsi="Times New Roman" w:cs="Times New Roman"/>
          <w:sz w:val="24"/>
          <w:szCs w:val="24"/>
        </w:rPr>
        <w:t>Анализ реализации «Концепции-2020» показал, что независимо от кризисных явлений в экономике, ряд показателей социально-экономического развития Гатчинского муниципального района демонстрирует</w:t>
      </w:r>
      <w:r w:rsidR="00292871" w:rsidRPr="007032A4">
        <w:rPr>
          <w:rFonts w:ascii="Times New Roman" w:hAnsi="Times New Roman" w:cs="Times New Roman"/>
          <w:sz w:val="24"/>
          <w:szCs w:val="24"/>
        </w:rPr>
        <w:t xml:space="preserve"> устойчивые</w:t>
      </w:r>
      <w:r w:rsidRPr="007032A4">
        <w:rPr>
          <w:rFonts w:ascii="Times New Roman" w:hAnsi="Times New Roman" w:cs="Times New Roman"/>
          <w:sz w:val="24"/>
          <w:szCs w:val="24"/>
        </w:rPr>
        <w:t xml:space="preserve"> опережающие темпы. </w:t>
      </w:r>
      <w:proofErr w:type="gramStart"/>
      <w:r w:rsidRPr="007032A4">
        <w:rPr>
          <w:rFonts w:ascii="Times New Roman" w:hAnsi="Times New Roman" w:cs="Times New Roman"/>
          <w:sz w:val="24"/>
          <w:szCs w:val="24"/>
        </w:rPr>
        <w:t xml:space="preserve">С учетом того, что социально-экономический комплекс Гатчинского муниципального района развивается более интенсивными темпами, чем в среднем по Ленинградской области, основные усилия администрации должны быть направлены на преодоление отставания тех показателей, которые в настоящее время </w:t>
      </w:r>
      <w:r w:rsidR="00292871" w:rsidRPr="007032A4">
        <w:rPr>
          <w:rFonts w:ascii="Times New Roman" w:hAnsi="Times New Roman" w:cs="Times New Roman"/>
          <w:sz w:val="24"/>
          <w:szCs w:val="24"/>
        </w:rPr>
        <w:t xml:space="preserve">уже могут стать ограничивающими факторами для повышения уровня </w:t>
      </w:r>
      <w:r w:rsidRPr="007032A4">
        <w:rPr>
          <w:rFonts w:ascii="Times New Roman" w:hAnsi="Times New Roman" w:cs="Times New Roman"/>
          <w:sz w:val="24"/>
          <w:szCs w:val="24"/>
        </w:rPr>
        <w:t>жизни населения, в том числе качество услуг социальной сферы, развитие инженерной инфраструктуры, стимулирование роста мест приложения труда в</w:t>
      </w:r>
      <w:proofErr w:type="gramEnd"/>
      <w:r w:rsidRPr="007032A4">
        <w:rPr>
          <w:rFonts w:ascii="Times New Roman" w:hAnsi="Times New Roman" w:cs="Times New Roman"/>
          <w:sz w:val="24"/>
          <w:szCs w:val="24"/>
        </w:rPr>
        <w:t xml:space="preserve"> сельской местности и др.</w:t>
      </w:r>
    </w:p>
    <w:p w:rsidR="00614DB7" w:rsidRPr="007032A4" w:rsidRDefault="00614DB7" w:rsidP="00C134EB">
      <w:pPr>
        <w:pStyle w:val="ConsPlusNormal"/>
        <w:numPr>
          <w:ilvl w:val="0"/>
          <w:numId w:val="9"/>
        </w:numPr>
        <w:jc w:val="both"/>
        <w:rPr>
          <w:rFonts w:ascii="Times New Roman" w:hAnsi="Times New Roman" w:cs="Times New Roman"/>
          <w:sz w:val="24"/>
          <w:szCs w:val="24"/>
        </w:rPr>
      </w:pPr>
      <w:r w:rsidRPr="007032A4">
        <w:rPr>
          <w:rFonts w:ascii="Times New Roman" w:hAnsi="Times New Roman" w:cs="Times New Roman"/>
          <w:sz w:val="24"/>
          <w:szCs w:val="24"/>
        </w:rPr>
        <w:t>Формирование зоны опережающего развития в границах Санкт-Петербургской агломерации и развитие МО «Город Гатчина» в качестве полюса роста экономики Ленинградской области, заложенные в документах стратегического планирования федерального и регионального уровней.</w:t>
      </w:r>
    </w:p>
    <w:p w:rsidR="00614DB7" w:rsidRPr="007032A4" w:rsidRDefault="00614DB7" w:rsidP="00C134EB">
      <w:pPr>
        <w:pStyle w:val="ConsPlusNormal"/>
        <w:ind w:firstLine="540"/>
        <w:jc w:val="both"/>
        <w:rPr>
          <w:rFonts w:ascii="Times New Roman" w:hAnsi="Times New Roman" w:cs="Times New Roman"/>
          <w:sz w:val="24"/>
          <w:szCs w:val="24"/>
        </w:rPr>
      </w:pPr>
      <w:r w:rsidRPr="007032A4">
        <w:rPr>
          <w:rFonts w:ascii="Times New Roman" w:hAnsi="Times New Roman" w:cs="Times New Roman"/>
          <w:sz w:val="24"/>
          <w:szCs w:val="24"/>
        </w:rPr>
        <w:t>Таким образом, для Гатчинского муниципального района базовый вариант социально-экономического развития Ленинградской области</w:t>
      </w:r>
      <w:r w:rsidR="00F13D0F" w:rsidRPr="007032A4">
        <w:rPr>
          <w:rFonts w:ascii="Times New Roman" w:hAnsi="Times New Roman" w:cs="Times New Roman"/>
          <w:sz w:val="24"/>
          <w:szCs w:val="24"/>
        </w:rPr>
        <w:t xml:space="preserve"> </w:t>
      </w:r>
      <w:r w:rsidRPr="007032A4">
        <w:rPr>
          <w:rFonts w:ascii="Times New Roman" w:hAnsi="Times New Roman" w:cs="Times New Roman"/>
          <w:sz w:val="24"/>
          <w:szCs w:val="24"/>
        </w:rPr>
        <w:t xml:space="preserve">позволяет реализовать широкий набор приоритетных направлений стратегического развития с ориентацией на более высокие темпы развития. В основе рассматриваемых </w:t>
      </w:r>
      <w:r w:rsidRPr="007032A4">
        <w:rPr>
          <w:rFonts w:ascii="Times New Roman" w:hAnsi="Times New Roman" w:cs="Times New Roman"/>
          <w:b/>
          <w:sz w:val="24"/>
          <w:szCs w:val="24"/>
        </w:rPr>
        <w:t>сценариев социально-экономического развития Гатчинского муниципального района</w:t>
      </w:r>
      <w:r w:rsidRPr="007032A4">
        <w:rPr>
          <w:rFonts w:ascii="Times New Roman" w:hAnsi="Times New Roman" w:cs="Times New Roman"/>
          <w:sz w:val="24"/>
          <w:szCs w:val="24"/>
        </w:rPr>
        <w:t xml:space="preserve"> </w:t>
      </w:r>
      <w:r w:rsidRPr="007032A4">
        <w:rPr>
          <w:rFonts w:ascii="Times New Roman" w:hAnsi="Times New Roman" w:cs="Times New Roman"/>
          <w:b/>
          <w:sz w:val="24"/>
          <w:szCs w:val="24"/>
        </w:rPr>
        <w:t>используется подход формирования основных принципов социально-экономической политики</w:t>
      </w:r>
      <w:r w:rsidRPr="007032A4">
        <w:rPr>
          <w:rFonts w:ascii="Times New Roman" w:hAnsi="Times New Roman" w:cs="Times New Roman"/>
          <w:sz w:val="24"/>
          <w:szCs w:val="24"/>
        </w:rPr>
        <w:t xml:space="preserve">. </w:t>
      </w:r>
    </w:p>
    <w:p w:rsidR="00614DB7" w:rsidRPr="007032A4" w:rsidRDefault="00614DB7" w:rsidP="00C134EB">
      <w:pPr>
        <w:pStyle w:val="ConsPlusNormal"/>
        <w:ind w:firstLine="540"/>
        <w:jc w:val="both"/>
        <w:rPr>
          <w:rFonts w:ascii="Times New Roman" w:hAnsi="Times New Roman" w:cs="Times New Roman"/>
          <w:sz w:val="24"/>
          <w:szCs w:val="24"/>
        </w:rPr>
      </w:pPr>
      <w:r w:rsidRPr="007032A4">
        <w:rPr>
          <w:rFonts w:ascii="Times New Roman" w:hAnsi="Times New Roman" w:cs="Times New Roman"/>
          <w:sz w:val="24"/>
          <w:szCs w:val="24"/>
        </w:rPr>
        <w:t>Для формирования эффективной системы управления стратегическим развитием на уровне органов местного самоуправления необходимо определение единого для всех участников стратегического планирования подхода к реализации поставленных задач социально-экономического развития Гатчинского муниципального района. Выбор такого подхода в определении сценариев развития основан на том, что стратегическое планирование на уровне местного самоуправления реализуется наиболее приближенно к территории и к населению, что диктует свои условия выстраивания политики стратегического планирования и развития. В условиях нестабильного развития мировой экономики выбор единых подходов стратегического управления позволит снизить риски получения незавершенных проектов и повысить эффективность реализации стратегических направлений развития.</w:t>
      </w:r>
    </w:p>
    <w:p w:rsidR="00614DB7" w:rsidRPr="007032A4" w:rsidRDefault="00614DB7" w:rsidP="00C134EB">
      <w:pPr>
        <w:ind w:firstLine="397"/>
        <w:jc w:val="both"/>
      </w:pPr>
      <w:r w:rsidRPr="007032A4">
        <w:t xml:space="preserve">Критериями для определения базового сценария для разработки стратегии должна стать оценка такого варианта, который позволит </w:t>
      </w:r>
      <w:r w:rsidR="005D0900" w:rsidRPr="007032A4">
        <w:t xml:space="preserve">в </w:t>
      </w:r>
      <w:r w:rsidR="00D2280D" w:rsidRPr="007032A4">
        <w:t>с</w:t>
      </w:r>
      <w:r w:rsidR="005D0900" w:rsidRPr="007032A4">
        <w:t xml:space="preserve">ложившихся условиях </w:t>
      </w:r>
      <w:r w:rsidRPr="007032A4">
        <w:t>при оптимальных вложениях в социально-экономическое развитие территории достичь максимальных результатов в реализации целей и задач социально-экономического развития</w:t>
      </w:r>
      <w:r w:rsidR="00245B8E" w:rsidRPr="007032A4">
        <w:t xml:space="preserve"> с учетом возможных вариантов сочетания ключевых действующих сил</w:t>
      </w:r>
      <w:r w:rsidRPr="007032A4">
        <w:t>.</w:t>
      </w:r>
    </w:p>
    <w:p w:rsidR="00614DB7" w:rsidRPr="007032A4" w:rsidRDefault="00614DB7" w:rsidP="00C134EB">
      <w:pPr>
        <w:ind w:firstLine="397"/>
        <w:jc w:val="both"/>
      </w:pPr>
      <w:r w:rsidRPr="007032A4">
        <w:rPr>
          <w:b/>
        </w:rPr>
        <w:t>Сценарный подход</w:t>
      </w:r>
      <w:r w:rsidRPr="007032A4">
        <w:t xml:space="preserve"> объединяет совокупность методов, направленных на построение не одного прогноза будущего состояния социально-экономического развития и предпринимательской среды, а целого ряда альтернативных гипотетических картин развития ключевых факторов. В контексте стратегического планирования под сценарием понимают прогноз состояния будущей внешней и внутренней среды при определенной комбинации </w:t>
      </w:r>
      <w:r w:rsidRPr="007032A4">
        <w:lastRenderedPageBreak/>
        <w:t xml:space="preserve">наиболее значимых факторов, оказывающих влияние на социально-экономическое развитие муниципального образования. </w:t>
      </w:r>
    </w:p>
    <w:p w:rsidR="00900F95" w:rsidRPr="007032A4" w:rsidRDefault="00900F95" w:rsidP="00C134EB">
      <w:pPr>
        <w:ind w:firstLine="397"/>
        <w:jc w:val="both"/>
      </w:pPr>
      <w:r w:rsidRPr="007032A4">
        <w:t>Кроме того, при выборе основного сценария стратегического развития учтены результаты анкетирования и демографический прогноз численности населения на долгосрочный период.</w:t>
      </w:r>
    </w:p>
    <w:p w:rsidR="00891AB6" w:rsidRPr="007032A4" w:rsidRDefault="00891AB6" w:rsidP="00C134EB">
      <w:pPr>
        <w:ind w:firstLine="397"/>
        <w:jc w:val="both"/>
      </w:pPr>
    </w:p>
    <w:p w:rsidR="005802CE" w:rsidRPr="007032A4" w:rsidRDefault="00DE71EF" w:rsidP="00C134EB">
      <w:pPr>
        <w:pStyle w:val="2"/>
        <w:spacing w:before="0" w:after="0"/>
      </w:pPr>
      <w:bookmarkStart w:id="57" w:name="_Toc437600980"/>
      <w:r w:rsidRPr="007032A4">
        <w:t>Демографический прогноз</w:t>
      </w:r>
      <w:bookmarkEnd w:id="57"/>
    </w:p>
    <w:p w:rsidR="00900F95" w:rsidRPr="007032A4" w:rsidRDefault="00900F95" w:rsidP="00C134EB">
      <w:pPr>
        <w:ind w:firstLine="397"/>
        <w:jc w:val="both"/>
      </w:pPr>
      <w:proofErr w:type="gramStart"/>
      <w:r w:rsidRPr="007032A4">
        <w:t>В связи с тем, что экономическое прогнозирование является сложным комплексным процессом и на уровне муниципального района, с учетом анализа реализации «Концепции-2020» и муниципальных программ, отражает наличие отклонений от целевых значений даже на период прогнозирования до 3 лет, а также с учетом того, что Гатчинский муниципальный район в последние десятилетия демонстрирует прорывные темпы социально-экономического развития по отдельным показателям по отношению к</w:t>
      </w:r>
      <w:proofErr w:type="gramEnd"/>
      <w:r w:rsidRPr="007032A4">
        <w:t xml:space="preserve"> Ленинградской области, что обусловлено стимулирующим эффектом близости крупного мегаполиса – Санкт-Петербурга, при стратегическом планировании на долгосрочный период используется новый подход к прогнозированию. Для оценки перспективы сложившихся темпов развития </w:t>
      </w:r>
      <w:r w:rsidRPr="007032A4">
        <w:rPr>
          <w:b/>
        </w:rPr>
        <w:t>в качестве базового ориентира выполнен комплексный демографический прогноз численности постоянного населения</w:t>
      </w:r>
      <w:r w:rsidRPr="007032A4">
        <w:t xml:space="preserve"> с использованием классического метода </w:t>
      </w:r>
      <w:r w:rsidR="00213792" w:rsidRPr="007032A4">
        <w:t>«</w:t>
      </w:r>
      <w:r w:rsidRPr="007032A4">
        <w:t>передвижки возрастов</w:t>
      </w:r>
      <w:r w:rsidR="00213792" w:rsidRPr="007032A4">
        <w:t>»</w:t>
      </w:r>
      <w:r w:rsidRPr="007032A4">
        <w:t>. Определение возможной численности населения является основным ориентиром для планирования развития приоритетных направлений, в том числе:</w:t>
      </w:r>
    </w:p>
    <w:p w:rsidR="00900F95" w:rsidRPr="007032A4" w:rsidRDefault="00900F95" w:rsidP="00C134EB">
      <w:pPr>
        <w:pStyle w:val="affff3"/>
        <w:numPr>
          <w:ilvl w:val="0"/>
          <w:numId w:val="10"/>
        </w:numPr>
        <w:jc w:val="both"/>
      </w:pPr>
      <w:r w:rsidRPr="007032A4">
        <w:t>обеспечение нормативного уровня социальной, инженерной, транспортной инфраструктуры и объемов развития жилищного строительства;</w:t>
      </w:r>
    </w:p>
    <w:p w:rsidR="00900F95" w:rsidRPr="007032A4" w:rsidRDefault="00900F95" w:rsidP="00C134EB">
      <w:pPr>
        <w:pStyle w:val="affff3"/>
        <w:numPr>
          <w:ilvl w:val="0"/>
          <w:numId w:val="10"/>
        </w:numPr>
        <w:jc w:val="both"/>
      </w:pPr>
      <w:r w:rsidRPr="007032A4">
        <w:t>планирование экономического развития как источника мест приложения труда (в связи с высокой мобильностью населения можно также рассчитывать на привлечение трудовых ресурсов из соседних муниципальных образований) и как основ</w:t>
      </w:r>
      <w:r w:rsidR="00943459" w:rsidRPr="007032A4">
        <w:t>ы</w:t>
      </w:r>
      <w:r w:rsidRPr="007032A4">
        <w:t xml:space="preserve"> обеспечения доходной части местного бюджета. </w:t>
      </w:r>
    </w:p>
    <w:p w:rsidR="009066C8" w:rsidRPr="007032A4" w:rsidRDefault="009066C8" w:rsidP="00C134EB">
      <w:pPr>
        <w:ind w:firstLine="709"/>
        <w:jc w:val="both"/>
        <w:rPr>
          <w:b/>
        </w:rPr>
      </w:pPr>
      <w:r w:rsidRPr="007032A4">
        <w:rPr>
          <w:b/>
        </w:rPr>
        <w:t>Выбор в качестве ключевого ориентира социально-экономического развития на долгосрочный период демографического прогноза основано на приоритетах стратегического развития, в центре которых – человек и развитие человеческого капитала.</w:t>
      </w:r>
      <w:r w:rsidR="00FC6781" w:rsidRPr="007032A4">
        <w:rPr>
          <w:b/>
        </w:rPr>
        <w:t xml:space="preserve"> </w:t>
      </w:r>
    </w:p>
    <w:p w:rsidR="00A52BFA" w:rsidRPr="007032A4" w:rsidRDefault="00A52BFA" w:rsidP="00C134EB">
      <w:pPr>
        <w:ind w:firstLine="709"/>
        <w:jc w:val="both"/>
      </w:pPr>
      <w:r w:rsidRPr="007032A4">
        <w:t xml:space="preserve">Перспективная численность населения определяется с учетом таких факторов, как сложившийся уровень рождаемости и смертности, величина миграционного сальдо и ожидаемые тренды изменения </w:t>
      </w:r>
      <w:r w:rsidR="00943459" w:rsidRPr="007032A4">
        <w:t xml:space="preserve">динамики </w:t>
      </w:r>
      <w:r w:rsidRPr="007032A4">
        <w:t xml:space="preserve">этих параметров. Кроме демографических тенденций последнего времени, учитывается также совокупность факторов, оказывающих влияние на уровень перспективного социально-экономического развития территории. </w:t>
      </w:r>
    </w:p>
    <w:p w:rsidR="00A52BFA" w:rsidRPr="007032A4" w:rsidRDefault="00943459" w:rsidP="00C134EB">
      <w:pPr>
        <w:ind w:firstLine="709"/>
        <w:jc w:val="both"/>
      </w:pPr>
      <w:r w:rsidRPr="007032A4">
        <w:t>Д</w:t>
      </w:r>
      <w:r w:rsidR="00A52BFA" w:rsidRPr="007032A4">
        <w:t xml:space="preserve">ля Гатчинского муниципального района произведено </w:t>
      </w:r>
      <w:r w:rsidR="00A52BFA" w:rsidRPr="007032A4">
        <w:rPr>
          <w:b/>
        </w:rPr>
        <w:t xml:space="preserve">формирование прогноза демографической ситуации в трех вариантах, сопоставимых с </w:t>
      </w:r>
      <w:r w:rsidR="00B75B9B" w:rsidRPr="007032A4">
        <w:rPr>
          <w:b/>
        </w:rPr>
        <w:t xml:space="preserve">официальным </w:t>
      </w:r>
      <w:r w:rsidR="00A52BFA" w:rsidRPr="007032A4">
        <w:rPr>
          <w:b/>
        </w:rPr>
        <w:t>прогнозом Росстата</w:t>
      </w:r>
      <w:r w:rsidR="00025D00" w:rsidRPr="007032A4">
        <w:rPr>
          <w:rStyle w:val="afff0"/>
          <w:b/>
        </w:rPr>
        <w:footnoteReference w:id="10"/>
      </w:r>
      <w:r w:rsidR="00A52BFA" w:rsidRPr="007032A4">
        <w:rPr>
          <w:b/>
        </w:rPr>
        <w:t xml:space="preserve"> дл</w:t>
      </w:r>
      <w:r w:rsidR="003F49AF" w:rsidRPr="007032A4">
        <w:rPr>
          <w:b/>
        </w:rPr>
        <w:t>я Ленинградской области</w:t>
      </w:r>
      <w:r w:rsidR="00A52BFA" w:rsidRPr="007032A4">
        <w:t xml:space="preserve"> </w:t>
      </w:r>
      <w:r w:rsidR="003F49AF" w:rsidRPr="007032A4">
        <w:t>с</w:t>
      </w:r>
      <w:r w:rsidR="00A52BFA" w:rsidRPr="007032A4">
        <w:t xml:space="preserve"> уч</w:t>
      </w:r>
      <w:r w:rsidR="003F49AF" w:rsidRPr="007032A4">
        <w:t>е</w:t>
      </w:r>
      <w:r w:rsidR="00A52BFA" w:rsidRPr="007032A4">
        <w:t>т</w:t>
      </w:r>
      <w:r w:rsidR="003F49AF" w:rsidRPr="007032A4">
        <w:t>ом сложивших</w:t>
      </w:r>
      <w:r w:rsidR="00A52BFA" w:rsidRPr="007032A4">
        <w:t>ся в муниципальном районе отличи</w:t>
      </w:r>
      <w:r w:rsidR="003F49AF" w:rsidRPr="007032A4">
        <w:t>й</w:t>
      </w:r>
      <w:r w:rsidR="00A52BFA" w:rsidRPr="007032A4">
        <w:t xml:space="preserve"> в уровнях</w:t>
      </w:r>
      <w:r w:rsidR="00F13D0F" w:rsidRPr="007032A4">
        <w:t xml:space="preserve"> </w:t>
      </w:r>
      <w:r w:rsidR="00A52BFA" w:rsidRPr="007032A4">
        <w:t xml:space="preserve">рождаемости и смертности. </w:t>
      </w:r>
      <w:r w:rsidR="00741E4C" w:rsidRPr="007032A4">
        <w:t xml:space="preserve">Тренды изменения рождаемости и смертности приняты подобными аналогичным трендам в прогнозе Росстата для области в целом, однако учтены сложившиеся в муниципальном районе отличия в уровнях  рождаемости и смертности. </w:t>
      </w:r>
      <w:r w:rsidR="00A52BFA" w:rsidRPr="007032A4">
        <w:t xml:space="preserve">В перспективе общий уровень рождаемости неизбежно должен понизиться по причине вступления в основные детородные возраста относительно малочисленного поколения женщин. Прогноз по показателю смертности населения более диверсифицирован. Снижение уровня смертности является наиболее эффективным способом сокращения естественной убыли населения, ведет к росту показателя продолжительности жизни, одновременно способствует росту в возрастной структуре населения доли лиц в возрасте старше трудоспособного. Сальдо миграции в целом по муниципальному району во всех трех вариантах полагается положительным, в среднем и высоком варианте прогноза оно </w:t>
      </w:r>
      <w:r w:rsidR="00A52BFA" w:rsidRPr="007032A4">
        <w:lastRenderedPageBreak/>
        <w:t>будет перекрывать естественную убыль населения и обеспечивать рост его численности. В низком вар</w:t>
      </w:r>
      <w:r w:rsidR="003F49AF" w:rsidRPr="007032A4">
        <w:t xml:space="preserve">ианте демографического прогноза </w:t>
      </w:r>
      <w:r w:rsidR="00A52BFA" w:rsidRPr="007032A4">
        <w:t xml:space="preserve">величины миграционного сальдо будет недостаточно для поддержания существующей численности населения. </w:t>
      </w:r>
    </w:p>
    <w:p w:rsidR="00A52BFA" w:rsidRPr="007032A4" w:rsidRDefault="00A52BFA" w:rsidP="00C134EB">
      <w:pPr>
        <w:ind w:firstLine="709"/>
        <w:jc w:val="both"/>
      </w:pPr>
      <w:r w:rsidRPr="007032A4">
        <w:rPr>
          <w:u w:val="single"/>
        </w:rPr>
        <w:t>Низкий (пессимистичный) вариант со стабилизацией численности населения (245</w:t>
      </w:r>
      <w:r w:rsidR="00227163" w:rsidRPr="007032A4">
        <w:rPr>
          <w:u w:val="single"/>
        </w:rPr>
        <w:t>,5</w:t>
      </w:r>
      <w:r w:rsidRPr="007032A4">
        <w:rPr>
          <w:u w:val="single"/>
        </w:rPr>
        <w:t xml:space="preserve"> тыс. чел. постоянного населения на 1 января 203</w:t>
      </w:r>
      <w:r w:rsidR="00227163" w:rsidRPr="007032A4">
        <w:rPr>
          <w:u w:val="single"/>
        </w:rPr>
        <w:t>1</w:t>
      </w:r>
      <w:r w:rsidRPr="007032A4">
        <w:rPr>
          <w:u w:val="single"/>
        </w:rPr>
        <w:t xml:space="preserve"> г.)</w:t>
      </w:r>
      <w:r w:rsidRPr="007032A4">
        <w:t xml:space="preserve"> сформирован при следующих средних значениях относительных коэффициентов естественного движения населения. За расчетный срок в среднем за год в расчете на 1000 населения рождаемость сократится и составит 6,8 человек, смертность – увеличится до 15,7 человек (результат общего постарения возрастной структуры населения без существенных улучшений в областях здравоохранения и распространения здорового образа жизни), естественная убыль населения –8,8 человек. Реализация варианта возможна при условии существенного сокращения миграционного сальдо в ближайшие годы.</w:t>
      </w:r>
    </w:p>
    <w:p w:rsidR="00A52BFA" w:rsidRPr="007032A4" w:rsidRDefault="00A52BFA" w:rsidP="00C134EB">
      <w:pPr>
        <w:ind w:firstLine="709"/>
        <w:jc w:val="both"/>
      </w:pPr>
      <w:r w:rsidRPr="007032A4">
        <w:rPr>
          <w:u w:val="single"/>
        </w:rPr>
        <w:t>Средний вариант (</w:t>
      </w:r>
      <w:r w:rsidR="00227163" w:rsidRPr="007032A4">
        <w:rPr>
          <w:u w:val="single"/>
        </w:rPr>
        <w:t>268,1</w:t>
      </w:r>
      <w:r w:rsidRPr="007032A4">
        <w:rPr>
          <w:u w:val="single"/>
        </w:rPr>
        <w:t xml:space="preserve"> тыс. чел. постоянного населения)</w:t>
      </w:r>
      <w:r w:rsidRPr="007032A4">
        <w:t xml:space="preserve"> предполагает меньшую естественную убыль населения и активную миграцию. За расчетный срок в среднем за год в расчете на 1000 населения рождаемость составит 7,1 человек, смертность – 14,8 человек, естественная убыль населения –7,7 человек. Реализация варианта возможна при условии скорейшего прекращения снижения миграционного сальдо.</w:t>
      </w:r>
    </w:p>
    <w:p w:rsidR="00A52BFA" w:rsidRPr="007032A4" w:rsidRDefault="00A52BFA" w:rsidP="00C134EB">
      <w:pPr>
        <w:ind w:firstLine="709"/>
        <w:jc w:val="both"/>
      </w:pPr>
      <w:r w:rsidRPr="007032A4">
        <w:rPr>
          <w:u w:val="single"/>
        </w:rPr>
        <w:t>Высокий (оптимистичный) вариант (</w:t>
      </w:r>
      <w:r w:rsidR="00227163" w:rsidRPr="007032A4">
        <w:rPr>
          <w:u w:val="single"/>
        </w:rPr>
        <w:t>287,0</w:t>
      </w:r>
      <w:r w:rsidRPr="007032A4">
        <w:rPr>
          <w:u w:val="single"/>
        </w:rPr>
        <w:t xml:space="preserve"> тыс. чел. постоянного населения)</w:t>
      </w:r>
      <w:r w:rsidRPr="007032A4">
        <w:t xml:space="preserve"> предполагает осуществление наиболее благоприятных тенденций в естественном движении населения (высокая рождаемость – 7,4 в расчете на 1000 жителей, низкая смертность – 13,4 и минимальная естественная убыль –6,0 на 1000 жителей). Необходимым условием реализации является значительное положительное миграционное сальдо: в среднем оно должно быть на уровне не ниже 2013 года. </w:t>
      </w:r>
    </w:p>
    <w:p w:rsidR="00213792" w:rsidRPr="007032A4" w:rsidRDefault="00213792" w:rsidP="00C134EB">
      <w:pPr>
        <w:ind w:firstLine="709"/>
        <w:jc w:val="both"/>
      </w:pPr>
      <w:r w:rsidRPr="007032A4">
        <w:t>В качестве базового прогноза для Стратегии социально-экономического развития выбран высокий вариант прогноза.</w:t>
      </w:r>
      <w:r w:rsidR="00E26269" w:rsidRPr="007032A4">
        <w:t xml:space="preserve"> В Приложении </w:t>
      </w:r>
      <w:r w:rsidR="008E688A">
        <w:t>1</w:t>
      </w:r>
      <w:r w:rsidR="00E26269" w:rsidRPr="007032A4">
        <w:t xml:space="preserve"> приведена прогнозная оценка структуры населения Гатчинского муниципального района и МО «Город Гатчина» в разрезе возрастной структуры на период до 01.01.2036.</w:t>
      </w:r>
    </w:p>
    <w:p w:rsidR="00A52BFA" w:rsidRPr="007032A4" w:rsidRDefault="00A52BFA" w:rsidP="00C134EB">
      <w:pPr>
        <w:ind w:firstLine="709"/>
        <w:jc w:val="right"/>
      </w:pPr>
      <w:r w:rsidRPr="007032A4">
        <w:t xml:space="preserve">Таблица </w:t>
      </w:r>
      <w:r w:rsidR="000F79C3">
        <w:t>36</w:t>
      </w:r>
      <w:r w:rsidRPr="007032A4">
        <w:t>.</w:t>
      </w:r>
    </w:p>
    <w:p w:rsidR="00213792" w:rsidRPr="007032A4" w:rsidRDefault="00213792" w:rsidP="00C134EB">
      <w:pPr>
        <w:jc w:val="center"/>
      </w:pPr>
      <w:r w:rsidRPr="007032A4">
        <w:t>Прогноз численности постоянного населения на период до 2030 года и с перспективой до 2035 года</w:t>
      </w:r>
      <w:r w:rsidR="00C32D91" w:rsidRPr="007032A4">
        <w:t xml:space="preserve"> (высокий прогноз)</w:t>
      </w:r>
      <w:r w:rsidR="00227163" w:rsidRPr="007032A4">
        <w:t>, тыс. человек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39"/>
        <w:gridCol w:w="1377"/>
        <w:gridCol w:w="1378"/>
        <w:gridCol w:w="1380"/>
        <w:gridCol w:w="1380"/>
      </w:tblGrid>
      <w:tr w:rsidR="00213792" w:rsidRPr="007032A4" w:rsidTr="00202651">
        <w:trPr>
          <w:trHeight w:val="255"/>
          <w:tblHeader/>
          <w:jc w:val="center"/>
        </w:trPr>
        <w:tc>
          <w:tcPr>
            <w:tcW w:w="2202" w:type="pct"/>
            <w:shd w:val="clear" w:color="auto" w:fill="auto"/>
            <w:noWrap/>
            <w:vAlign w:val="center"/>
          </w:tcPr>
          <w:p w:rsidR="00213792" w:rsidRPr="007032A4" w:rsidRDefault="00213792" w:rsidP="00C134EB">
            <w:pPr>
              <w:jc w:val="center"/>
              <w:rPr>
                <w:sz w:val="22"/>
                <w:szCs w:val="22"/>
              </w:rPr>
            </w:pPr>
          </w:p>
        </w:tc>
        <w:tc>
          <w:tcPr>
            <w:tcW w:w="699" w:type="pct"/>
            <w:shd w:val="clear" w:color="auto" w:fill="auto"/>
            <w:noWrap/>
            <w:vAlign w:val="center"/>
          </w:tcPr>
          <w:p w:rsidR="00213792" w:rsidRPr="007032A4" w:rsidRDefault="00213792" w:rsidP="00C134EB">
            <w:pPr>
              <w:jc w:val="center"/>
              <w:rPr>
                <w:sz w:val="22"/>
                <w:szCs w:val="22"/>
              </w:rPr>
            </w:pPr>
            <w:r w:rsidRPr="007032A4">
              <w:rPr>
                <w:sz w:val="22"/>
                <w:szCs w:val="22"/>
              </w:rPr>
              <w:t>1.01.2016</w:t>
            </w:r>
          </w:p>
        </w:tc>
        <w:tc>
          <w:tcPr>
            <w:tcW w:w="699" w:type="pct"/>
            <w:shd w:val="clear" w:color="auto" w:fill="auto"/>
            <w:noWrap/>
            <w:vAlign w:val="center"/>
          </w:tcPr>
          <w:p w:rsidR="00213792" w:rsidRPr="007032A4" w:rsidRDefault="00213792" w:rsidP="00C134EB">
            <w:pPr>
              <w:jc w:val="center"/>
              <w:rPr>
                <w:sz w:val="22"/>
                <w:szCs w:val="22"/>
              </w:rPr>
            </w:pPr>
            <w:r w:rsidRPr="007032A4">
              <w:rPr>
                <w:sz w:val="22"/>
                <w:szCs w:val="22"/>
              </w:rPr>
              <w:t>1.01.2021</w:t>
            </w:r>
          </w:p>
        </w:tc>
        <w:tc>
          <w:tcPr>
            <w:tcW w:w="700" w:type="pct"/>
            <w:vAlign w:val="center"/>
          </w:tcPr>
          <w:p w:rsidR="00213792" w:rsidRPr="007032A4" w:rsidRDefault="00213792" w:rsidP="00C134EB">
            <w:pPr>
              <w:jc w:val="center"/>
              <w:rPr>
                <w:sz w:val="22"/>
                <w:szCs w:val="22"/>
              </w:rPr>
            </w:pPr>
            <w:r w:rsidRPr="007032A4">
              <w:rPr>
                <w:sz w:val="22"/>
                <w:szCs w:val="22"/>
              </w:rPr>
              <w:t>1.01.2031</w:t>
            </w:r>
          </w:p>
        </w:tc>
        <w:tc>
          <w:tcPr>
            <w:tcW w:w="700" w:type="pct"/>
            <w:vAlign w:val="center"/>
          </w:tcPr>
          <w:p w:rsidR="00213792" w:rsidRPr="007032A4" w:rsidRDefault="00213792" w:rsidP="00C134EB">
            <w:pPr>
              <w:jc w:val="center"/>
              <w:rPr>
                <w:sz w:val="22"/>
                <w:szCs w:val="22"/>
              </w:rPr>
            </w:pPr>
            <w:r w:rsidRPr="007032A4">
              <w:rPr>
                <w:sz w:val="22"/>
                <w:szCs w:val="22"/>
              </w:rPr>
              <w:t>1.01.2036</w:t>
            </w:r>
          </w:p>
        </w:tc>
      </w:tr>
      <w:tr w:rsidR="00227163" w:rsidRPr="007032A4" w:rsidTr="00227163">
        <w:trPr>
          <w:trHeight w:val="255"/>
          <w:jc w:val="center"/>
        </w:trPr>
        <w:tc>
          <w:tcPr>
            <w:tcW w:w="2202" w:type="pct"/>
            <w:shd w:val="clear" w:color="auto" w:fill="auto"/>
            <w:noWrap/>
            <w:vAlign w:val="center"/>
          </w:tcPr>
          <w:p w:rsidR="00227163" w:rsidRPr="007032A4" w:rsidRDefault="00227163" w:rsidP="00C134EB">
            <w:pPr>
              <w:jc w:val="center"/>
              <w:rPr>
                <w:sz w:val="22"/>
                <w:szCs w:val="22"/>
              </w:rPr>
            </w:pPr>
          </w:p>
        </w:tc>
        <w:tc>
          <w:tcPr>
            <w:tcW w:w="2798" w:type="pct"/>
            <w:gridSpan w:val="4"/>
            <w:shd w:val="clear" w:color="auto" w:fill="auto"/>
            <w:noWrap/>
            <w:vAlign w:val="center"/>
          </w:tcPr>
          <w:p w:rsidR="00227163" w:rsidRPr="007032A4" w:rsidRDefault="00227163" w:rsidP="00C134EB">
            <w:pPr>
              <w:jc w:val="center"/>
              <w:rPr>
                <w:sz w:val="22"/>
                <w:szCs w:val="22"/>
              </w:rPr>
            </w:pPr>
            <w:r w:rsidRPr="007032A4">
              <w:rPr>
                <w:sz w:val="22"/>
                <w:szCs w:val="22"/>
              </w:rPr>
              <w:t>Общая численность постоянного населения, тыс</w:t>
            </w:r>
            <w:proofErr w:type="gramStart"/>
            <w:r w:rsidRPr="007032A4">
              <w:rPr>
                <w:sz w:val="22"/>
                <w:szCs w:val="22"/>
              </w:rPr>
              <w:t>.ч</w:t>
            </w:r>
            <w:proofErr w:type="gramEnd"/>
            <w:r w:rsidRPr="007032A4">
              <w:rPr>
                <w:sz w:val="22"/>
                <w:szCs w:val="22"/>
              </w:rPr>
              <w:t>ел.</w:t>
            </w:r>
          </w:p>
        </w:tc>
      </w:tr>
      <w:tr w:rsidR="00213792" w:rsidRPr="007032A4" w:rsidTr="00213792">
        <w:trPr>
          <w:trHeight w:val="255"/>
          <w:jc w:val="center"/>
        </w:trPr>
        <w:tc>
          <w:tcPr>
            <w:tcW w:w="2202" w:type="pct"/>
            <w:shd w:val="clear" w:color="auto" w:fill="auto"/>
            <w:noWrap/>
            <w:vAlign w:val="center"/>
            <w:hideMark/>
          </w:tcPr>
          <w:p w:rsidR="00213792" w:rsidRPr="007032A4" w:rsidRDefault="00213792" w:rsidP="00C134EB">
            <w:pPr>
              <w:rPr>
                <w:b/>
                <w:sz w:val="22"/>
                <w:szCs w:val="22"/>
              </w:rPr>
            </w:pPr>
            <w:r w:rsidRPr="007032A4">
              <w:rPr>
                <w:b/>
                <w:sz w:val="22"/>
                <w:szCs w:val="22"/>
              </w:rPr>
              <w:t>Гатчинский муниципальный район</w:t>
            </w:r>
          </w:p>
        </w:tc>
        <w:tc>
          <w:tcPr>
            <w:tcW w:w="699" w:type="pct"/>
            <w:shd w:val="clear" w:color="auto" w:fill="auto"/>
            <w:noWrap/>
            <w:vAlign w:val="center"/>
          </w:tcPr>
          <w:p w:rsidR="00213792" w:rsidRPr="007032A4" w:rsidRDefault="00213792" w:rsidP="00C134EB">
            <w:pPr>
              <w:ind w:left="-57" w:right="-57"/>
              <w:jc w:val="center"/>
              <w:rPr>
                <w:b/>
                <w:sz w:val="22"/>
                <w:szCs w:val="22"/>
              </w:rPr>
            </w:pPr>
            <w:r w:rsidRPr="007032A4">
              <w:rPr>
                <w:b/>
                <w:sz w:val="22"/>
                <w:szCs w:val="22"/>
              </w:rPr>
              <w:t>248,5</w:t>
            </w:r>
          </w:p>
        </w:tc>
        <w:tc>
          <w:tcPr>
            <w:tcW w:w="699" w:type="pct"/>
            <w:shd w:val="clear" w:color="auto" w:fill="auto"/>
            <w:noWrap/>
            <w:vAlign w:val="center"/>
          </w:tcPr>
          <w:p w:rsidR="00213792" w:rsidRPr="007032A4" w:rsidRDefault="00213792" w:rsidP="00C134EB">
            <w:pPr>
              <w:ind w:left="-57" w:right="-57"/>
              <w:jc w:val="center"/>
              <w:rPr>
                <w:b/>
                <w:sz w:val="22"/>
                <w:szCs w:val="22"/>
              </w:rPr>
            </w:pPr>
            <w:r w:rsidRPr="007032A4">
              <w:rPr>
                <w:b/>
                <w:sz w:val="22"/>
                <w:szCs w:val="22"/>
              </w:rPr>
              <w:t>261,1</w:t>
            </w:r>
          </w:p>
        </w:tc>
        <w:tc>
          <w:tcPr>
            <w:tcW w:w="700" w:type="pct"/>
            <w:vAlign w:val="center"/>
          </w:tcPr>
          <w:p w:rsidR="00213792" w:rsidRPr="007032A4" w:rsidRDefault="00213792" w:rsidP="00C134EB">
            <w:pPr>
              <w:ind w:left="-57" w:right="-57"/>
              <w:jc w:val="center"/>
              <w:rPr>
                <w:b/>
                <w:sz w:val="22"/>
                <w:szCs w:val="22"/>
              </w:rPr>
            </w:pPr>
            <w:r w:rsidRPr="007032A4">
              <w:rPr>
                <w:b/>
                <w:sz w:val="22"/>
                <w:szCs w:val="22"/>
              </w:rPr>
              <w:t>287,0</w:t>
            </w:r>
          </w:p>
        </w:tc>
        <w:tc>
          <w:tcPr>
            <w:tcW w:w="700" w:type="pct"/>
            <w:vAlign w:val="center"/>
          </w:tcPr>
          <w:p w:rsidR="00213792" w:rsidRPr="007032A4" w:rsidRDefault="00213792" w:rsidP="00C134EB">
            <w:pPr>
              <w:ind w:left="-57" w:right="-57"/>
              <w:jc w:val="center"/>
              <w:rPr>
                <w:b/>
                <w:sz w:val="22"/>
                <w:szCs w:val="22"/>
              </w:rPr>
            </w:pPr>
            <w:r w:rsidRPr="007032A4">
              <w:rPr>
                <w:b/>
                <w:sz w:val="22"/>
                <w:szCs w:val="22"/>
              </w:rPr>
              <w:t>300,0</w:t>
            </w:r>
          </w:p>
        </w:tc>
      </w:tr>
      <w:tr w:rsidR="00213792" w:rsidRPr="007032A4" w:rsidTr="00213792">
        <w:trPr>
          <w:trHeight w:val="255"/>
          <w:jc w:val="center"/>
        </w:trPr>
        <w:tc>
          <w:tcPr>
            <w:tcW w:w="2202" w:type="pct"/>
            <w:shd w:val="clear" w:color="auto" w:fill="auto"/>
            <w:noWrap/>
            <w:vAlign w:val="center"/>
            <w:hideMark/>
          </w:tcPr>
          <w:p w:rsidR="00213792" w:rsidRPr="007032A4" w:rsidRDefault="00227163" w:rsidP="00C134EB">
            <w:pPr>
              <w:jc w:val="right"/>
              <w:rPr>
                <w:sz w:val="22"/>
                <w:szCs w:val="22"/>
              </w:rPr>
            </w:pPr>
            <w:r w:rsidRPr="007032A4">
              <w:rPr>
                <w:sz w:val="22"/>
                <w:szCs w:val="22"/>
              </w:rPr>
              <w:t>в</w:t>
            </w:r>
            <w:r w:rsidR="00213792" w:rsidRPr="007032A4">
              <w:rPr>
                <w:sz w:val="22"/>
                <w:szCs w:val="22"/>
              </w:rPr>
              <w:t xml:space="preserve"> том числе сельское население</w:t>
            </w:r>
          </w:p>
        </w:tc>
        <w:tc>
          <w:tcPr>
            <w:tcW w:w="699" w:type="pct"/>
            <w:shd w:val="clear" w:color="auto" w:fill="auto"/>
            <w:noWrap/>
            <w:vAlign w:val="center"/>
          </w:tcPr>
          <w:p w:rsidR="00213792" w:rsidRPr="007032A4" w:rsidRDefault="00213792" w:rsidP="00C134EB">
            <w:pPr>
              <w:ind w:left="-57" w:right="-57"/>
              <w:jc w:val="center"/>
              <w:rPr>
                <w:sz w:val="22"/>
                <w:szCs w:val="22"/>
              </w:rPr>
            </w:pPr>
            <w:r w:rsidRPr="007032A4">
              <w:rPr>
                <w:sz w:val="22"/>
                <w:szCs w:val="22"/>
              </w:rPr>
              <w:t>97,6</w:t>
            </w:r>
          </w:p>
        </w:tc>
        <w:tc>
          <w:tcPr>
            <w:tcW w:w="699" w:type="pct"/>
            <w:shd w:val="clear" w:color="auto" w:fill="auto"/>
            <w:noWrap/>
            <w:vAlign w:val="center"/>
          </w:tcPr>
          <w:p w:rsidR="00213792" w:rsidRPr="007032A4" w:rsidRDefault="00213792" w:rsidP="00C134EB">
            <w:pPr>
              <w:ind w:left="-57" w:right="-57"/>
              <w:jc w:val="center"/>
              <w:rPr>
                <w:sz w:val="22"/>
                <w:szCs w:val="22"/>
              </w:rPr>
            </w:pPr>
            <w:r w:rsidRPr="007032A4">
              <w:rPr>
                <w:sz w:val="22"/>
                <w:szCs w:val="22"/>
              </w:rPr>
              <w:t>105,4</w:t>
            </w:r>
          </w:p>
        </w:tc>
        <w:tc>
          <w:tcPr>
            <w:tcW w:w="700" w:type="pct"/>
            <w:vAlign w:val="center"/>
          </w:tcPr>
          <w:p w:rsidR="00213792" w:rsidRPr="007032A4" w:rsidRDefault="00213792" w:rsidP="00C134EB">
            <w:pPr>
              <w:ind w:left="-57" w:right="-57"/>
              <w:jc w:val="center"/>
              <w:rPr>
                <w:sz w:val="22"/>
                <w:szCs w:val="22"/>
              </w:rPr>
            </w:pPr>
            <w:r w:rsidRPr="007032A4">
              <w:rPr>
                <w:sz w:val="22"/>
                <w:szCs w:val="22"/>
              </w:rPr>
              <w:t>121,8</w:t>
            </w:r>
          </w:p>
        </w:tc>
        <w:tc>
          <w:tcPr>
            <w:tcW w:w="700" w:type="pct"/>
            <w:vAlign w:val="center"/>
          </w:tcPr>
          <w:p w:rsidR="00213792" w:rsidRPr="007032A4" w:rsidRDefault="00213792" w:rsidP="00C134EB">
            <w:pPr>
              <w:ind w:left="-57" w:right="-57"/>
              <w:jc w:val="center"/>
              <w:rPr>
                <w:sz w:val="22"/>
                <w:szCs w:val="22"/>
              </w:rPr>
            </w:pPr>
            <w:r w:rsidRPr="007032A4">
              <w:rPr>
                <w:sz w:val="22"/>
                <w:szCs w:val="22"/>
              </w:rPr>
              <w:t>130,0</w:t>
            </w:r>
          </w:p>
        </w:tc>
      </w:tr>
      <w:tr w:rsidR="00227163" w:rsidRPr="007032A4" w:rsidTr="00213792">
        <w:trPr>
          <w:trHeight w:val="255"/>
          <w:jc w:val="center"/>
        </w:trPr>
        <w:tc>
          <w:tcPr>
            <w:tcW w:w="2202" w:type="pct"/>
            <w:shd w:val="clear" w:color="auto" w:fill="auto"/>
            <w:noWrap/>
            <w:vAlign w:val="center"/>
            <w:hideMark/>
          </w:tcPr>
          <w:p w:rsidR="00227163" w:rsidRPr="007032A4" w:rsidRDefault="00227163" w:rsidP="00C134EB">
            <w:pPr>
              <w:jc w:val="right"/>
              <w:rPr>
                <w:sz w:val="22"/>
                <w:szCs w:val="22"/>
              </w:rPr>
            </w:pPr>
            <w:r w:rsidRPr="007032A4">
              <w:rPr>
                <w:sz w:val="22"/>
                <w:szCs w:val="22"/>
              </w:rPr>
              <w:t>в том числе городское население</w:t>
            </w:r>
          </w:p>
        </w:tc>
        <w:tc>
          <w:tcPr>
            <w:tcW w:w="699" w:type="pct"/>
            <w:shd w:val="clear" w:color="auto" w:fill="auto"/>
            <w:noWrap/>
            <w:vAlign w:val="center"/>
          </w:tcPr>
          <w:p w:rsidR="00227163" w:rsidRPr="007032A4" w:rsidRDefault="00227163" w:rsidP="00C134EB">
            <w:pPr>
              <w:ind w:left="-57" w:right="-57"/>
              <w:jc w:val="center"/>
              <w:rPr>
                <w:sz w:val="22"/>
                <w:szCs w:val="22"/>
              </w:rPr>
            </w:pPr>
            <w:r w:rsidRPr="007032A4">
              <w:rPr>
                <w:sz w:val="22"/>
                <w:szCs w:val="22"/>
              </w:rPr>
              <w:t>150,9</w:t>
            </w:r>
          </w:p>
        </w:tc>
        <w:tc>
          <w:tcPr>
            <w:tcW w:w="699" w:type="pct"/>
            <w:shd w:val="clear" w:color="auto" w:fill="auto"/>
            <w:noWrap/>
            <w:vAlign w:val="center"/>
          </w:tcPr>
          <w:p w:rsidR="00227163" w:rsidRPr="007032A4" w:rsidRDefault="00227163" w:rsidP="00C134EB">
            <w:pPr>
              <w:ind w:left="-57" w:right="-57"/>
              <w:jc w:val="center"/>
              <w:rPr>
                <w:sz w:val="22"/>
                <w:szCs w:val="22"/>
              </w:rPr>
            </w:pPr>
            <w:r w:rsidRPr="007032A4">
              <w:rPr>
                <w:sz w:val="22"/>
                <w:szCs w:val="22"/>
              </w:rPr>
              <w:t>155,7</w:t>
            </w:r>
          </w:p>
        </w:tc>
        <w:tc>
          <w:tcPr>
            <w:tcW w:w="700" w:type="pct"/>
            <w:vAlign w:val="center"/>
          </w:tcPr>
          <w:p w:rsidR="00227163" w:rsidRPr="007032A4" w:rsidRDefault="00227163" w:rsidP="00C134EB">
            <w:pPr>
              <w:ind w:left="-57" w:right="-57"/>
              <w:jc w:val="center"/>
              <w:rPr>
                <w:sz w:val="22"/>
                <w:szCs w:val="22"/>
              </w:rPr>
            </w:pPr>
            <w:r w:rsidRPr="007032A4">
              <w:rPr>
                <w:sz w:val="22"/>
                <w:szCs w:val="22"/>
              </w:rPr>
              <w:t>165,2</w:t>
            </w:r>
          </w:p>
        </w:tc>
        <w:tc>
          <w:tcPr>
            <w:tcW w:w="700" w:type="pct"/>
            <w:vAlign w:val="center"/>
          </w:tcPr>
          <w:p w:rsidR="00227163" w:rsidRPr="007032A4" w:rsidRDefault="00227163" w:rsidP="00C134EB">
            <w:pPr>
              <w:ind w:left="-57" w:right="-57"/>
              <w:jc w:val="center"/>
              <w:rPr>
                <w:sz w:val="22"/>
                <w:szCs w:val="22"/>
              </w:rPr>
            </w:pPr>
            <w:r w:rsidRPr="007032A4">
              <w:rPr>
                <w:sz w:val="22"/>
                <w:szCs w:val="22"/>
              </w:rPr>
              <w:t>170,0</w:t>
            </w:r>
          </w:p>
        </w:tc>
      </w:tr>
      <w:tr w:rsidR="00213792" w:rsidRPr="007032A4" w:rsidTr="00213792">
        <w:trPr>
          <w:trHeight w:val="255"/>
          <w:jc w:val="center"/>
        </w:trPr>
        <w:tc>
          <w:tcPr>
            <w:tcW w:w="22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792" w:rsidRPr="007032A4" w:rsidRDefault="00213792" w:rsidP="00C134EB">
            <w:pPr>
              <w:rPr>
                <w:b/>
                <w:sz w:val="22"/>
                <w:szCs w:val="22"/>
              </w:rPr>
            </w:pPr>
            <w:r w:rsidRPr="007032A4">
              <w:rPr>
                <w:b/>
                <w:sz w:val="22"/>
                <w:szCs w:val="22"/>
              </w:rPr>
              <w:t>МО «Город Гатчина»</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3792" w:rsidRPr="007032A4" w:rsidRDefault="00213792" w:rsidP="00C134EB">
            <w:pPr>
              <w:ind w:left="-57" w:right="-57"/>
              <w:jc w:val="center"/>
              <w:rPr>
                <w:b/>
                <w:sz w:val="22"/>
                <w:szCs w:val="22"/>
              </w:rPr>
            </w:pPr>
            <w:r w:rsidRPr="007032A4">
              <w:rPr>
                <w:b/>
                <w:sz w:val="22"/>
                <w:szCs w:val="22"/>
              </w:rPr>
              <w:t>97,0</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3792" w:rsidRPr="007032A4" w:rsidRDefault="00213792" w:rsidP="00C134EB">
            <w:pPr>
              <w:ind w:left="-57" w:right="-57"/>
              <w:jc w:val="center"/>
              <w:rPr>
                <w:b/>
                <w:sz w:val="22"/>
                <w:szCs w:val="22"/>
              </w:rPr>
            </w:pPr>
            <w:r w:rsidRPr="007032A4">
              <w:rPr>
                <w:b/>
                <w:sz w:val="22"/>
                <w:szCs w:val="22"/>
              </w:rPr>
              <w:t>100,3</w:t>
            </w:r>
          </w:p>
        </w:tc>
        <w:tc>
          <w:tcPr>
            <w:tcW w:w="700" w:type="pct"/>
            <w:tcBorders>
              <w:top w:val="single" w:sz="4" w:space="0" w:color="auto"/>
              <w:left w:val="single" w:sz="4" w:space="0" w:color="auto"/>
              <w:bottom w:val="single" w:sz="4" w:space="0" w:color="auto"/>
              <w:right w:val="single" w:sz="4" w:space="0" w:color="auto"/>
            </w:tcBorders>
            <w:vAlign w:val="center"/>
          </w:tcPr>
          <w:p w:rsidR="00213792" w:rsidRPr="007032A4" w:rsidRDefault="00213792" w:rsidP="00C134EB">
            <w:pPr>
              <w:ind w:left="-57" w:right="-57"/>
              <w:jc w:val="center"/>
              <w:rPr>
                <w:b/>
                <w:sz w:val="22"/>
                <w:szCs w:val="22"/>
              </w:rPr>
            </w:pPr>
            <w:r w:rsidRPr="007032A4">
              <w:rPr>
                <w:b/>
                <w:sz w:val="22"/>
                <w:szCs w:val="22"/>
              </w:rPr>
              <w:t>106,8</w:t>
            </w:r>
          </w:p>
        </w:tc>
        <w:tc>
          <w:tcPr>
            <w:tcW w:w="700" w:type="pct"/>
            <w:tcBorders>
              <w:top w:val="single" w:sz="4" w:space="0" w:color="auto"/>
              <w:left w:val="single" w:sz="4" w:space="0" w:color="auto"/>
              <w:bottom w:val="single" w:sz="4" w:space="0" w:color="auto"/>
              <w:right w:val="single" w:sz="4" w:space="0" w:color="auto"/>
            </w:tcBorders>
            <w:vAlign w:val="center"/>
          </w:tcPr>
          <w:p w:rsidR="00213792" w:rsidRPr="007032A4" w:rsidRDefault="00213792" w:rsidP="00C134EB">
            <w:pPr>
              <w:ind w:left="-57" w:right="-57"/>
              <w:jc w:val="center"/>
              <w:rPr>
                <w:b/>
                <w:sz w:val="22"/>
                <w:szCs w:val="22"/>
              </w:rPr>
            </w:pPr>
            <w:r w:rsidRPr="007032A4">
              <w:rPr>
                <w:b/>
                <w:sz w:val="22"/>
                <w:szCs w:val="22"/>
              </w:rPr>
              <w:t>110,0</w:t>
            </w:r>
          </w:p>
        </w:tc>
      </w:tr>
      <w:tr w:rsidR="00227163" w:rsidRPr="007032A4" w:rsidTr="00227163">
        <w:trPr>
          <w:trHeight w:val="255"/>
          <w:jc w:val="center"/>
        </w:trPr>
        <w:tc>
          <w:tcPr>
            <w:tcW w:w="22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7163" w:rsidRPr="007032A4" w:rsidRDefault="00227163" w:rsidP="00C134EB">
            <w:pPr>
              <w:rPr>
                <w:sz w:val="22"/>
                <w:szCs w:val="22"/>
              </w:rPr>
            </w:pPr>
          </w:p>
        </w:tc>
        <w:tc>
          <w:tcPr>
            <w:tcW w:w="2798"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227163" w:rsidRPr="007032A4" w:rsidRDefault="00227163" w:rsidP="00C134EB">
            <w:pPr>
              <w:ind w:left="-57" w:right="-57"/>
              <w:jc w:val="center"/>
              <w:rPr>
                <w:sz w:val="22"/>
                <w:szCs w:val="22"/>
              </w:rPr>
            </w:pPr>
            <w:r w:rsidRPr="007032A4">
              <w:rPr>
                <w:sz w:val="22"/>
                <w:szCs w:val="22"/>
              </w:rPr>
              <w:t>Возрастная структура постоянного населения, тыс</w:t>
            </w:r>
            <w:proofErr w:type="gramStart"/>
            <w:r w:rsidRPr="007032A4">
              <w:rPr>
                <w:sz w:val="22"/>
                <w:szCs w:val="22"/>
              </w:rPr>
              <w:t>.ч</w:t>
            </w:r>
            <w:proofErr w:type="gramEnd"/>
            <w:r w:rsidRPr="007032A4">
              <w:rPr>
                <w:sz w:val="22"/>
                <w:szCs w:val="22"/>
              </w:rPr>
              <w:t>ел.</w:t>
            </w:r>
          </w:p>
        </w:tc>
      </w:tr>
      <w:tr w:rsidR="00227163" w:rsidRPr="007032A4" w:rsidTr="00A56036">
        <w:trPr>
          <w:trHeight w:val="255"/>
          <w:jc w:val="center"/>
        </w:trPr>
        <w:tc>
          <w:tcPr>
            <w:tcW w:w="2202" w:type="pct"/>
            <w:shd w:val="clear" w:color="auto" w:fill="auto"/>
            <w:noWrap/>
            <w:vAlign w:val="center"/>
            <w:hideMark/>
          </w:tcPr>
          <w:p w:rsidR="00227163" w:rsidRPr="007032A4" w:rsidRDefault="00227163" w:rsidP="00C134EB">
            <w:pPr>
              <w:rPr>
                <w:b/>
                <w:sz w:val="22"/>
                <w:szCs w:val="22"/>
              </w:rPr>
            </w:pPr>
            <w:r w:rsidRPr="007032A4">
              <w:rPr>
                <w:b/>
                <w:sz w:val="22"/>
                <w:szCs w:val="22"/>
              </w:rPr>
              <w:t>Гатчинский муниципальный район</w:t>
            </w:r>
          </w:p>
        </w:tc>
        <w:tc>
          <w:tcPr>
            <w:tcW w:w="699" w:type="pct"/>
            <w:shd w:val="clear" w:color="auto" w:fill="auto"/>
            <w:noWrap/>
            <w:vAlign w:val="center"/>
          </w:tcPr>
          <w:p w:rsidR="00227163" w:rsidRPr="007032A4" w:rsidRDefault="00227163" w:rsidP="00C134EB">
            <w:pPr>
              <w:ind w:left="-57" w:right="-57"/>
              <w:jc w:val="center"/>
              <w:rPr>
                <w:b/>
                <w:sz w:val="22"/>
                <w:szCs w:val="22"/>
              </w:rPr>
            </w:pPr>
          </w:p>
        </w:tc>
        <w:tc>
          <w:tcPr>
            <w:tcW w:w="699" w:type="pct"/>
            <w:shd w:val="clear" w:color="auto" w:fill="auto"/>
            <w:noWrap/>
            <w:vAlign w:val="center"/>
          </w:tcPr>
          <w:p w:rsidR="00227163" w:rsidRPr="007032A4" w:rsidRDefault="00227163" w:rsidP="00C134EB">
            <w:pPr>
              <w:ind w:left="-57" w:right="-57"/>
              <w:jc w:val="center"/>
              <w:rPr>
                <w:b/>
                <w:sz w:val="22"/>
                <w:szCs w:val="22"/>
              </w:rPr>
            </w:pPr>
          </w:p>
        </w:tc>
        <w:tc>
          <w:tcPr>
            <w:tcW w:w="700" w:type="pct"/>
            <w:vAlign w:val="center"/>
          </w:tcPr>
          <w:p w:rsidR="00227163" w:rsidRPr="007032A4" w:rsidRDefault="00227163" w:rsidP="00C134EB">
            <w:pPr>
              <w:ind w:left="-57" w:right="-57"/>
              <w:jc w:val="center"/>
              <w:rPr>
                <w:b/>
                <w:sz w:val="22"/>
                <w:szCs w:val="22"/>
              </w:rPr>
            </w:pPr>
          </w:p>
        </w:tc>
        <w:tc>
          <w:tcPr>
            <w:tcW w:w="700" w:type="pct"/>
            <w:vAlign w:val="center"/>
          </w:tcPr>
          <w:p w:rsidR="00227163" w:rsidRPr="007032A4" w:rsidRDefault="00227163" w:rsidP="00C134EB">
            <w:pPr>
              <w:ind w:left="-57" w:right="-57"/>
              <w:jc w:val="center"/>
              <w:rPr>
                <w:b/>
                <w:sz w:val="22"/>
                <w:szCs w:val="22"/>
              </w:rPr>
            </w:pPr>
          </w:p>
        </w:tc>
      </w:tr>
      <w:tr w:rsidR="00227163" w:rsidRPr="007032A4" w:rsidTr="00A56036">
        <w:trPr>
          <w:trHeight w:val="255"/>
          <w:jc w:val="center"/>
        </w:trPr>
        <w:tc>
          <w:tcPr>
            <w:tcW w:w="2202" w:type="pct"/>
            <w:shd w:val="clear" w:color="auto" w:fill="auto"/>
            <w:noWrap/>
            <w:vAlign w:val="center"/>
            <w:hideMark/>
          </w:tcPr>
          <w:p w:rsidR="00227163" w:rsidRPr="007032A4" w:rsidRDefault="00227163" w:rsidP="00C134EB">
            <w:pPr>
              <w:jc w:val="right"/>
              <w:rPr>
                <w:sz w:val="22"/>
                <w:szCs w:val="22"/>
              </w:rPr>
            </w:pPr>
            <w:r w:rsidRPr="007032A4">
              <w:rPr>
                <w:sz w:val="22"/>
                <w:szCs w:val="22"/>
              </w:rPr>
              <w:t>моложе трудоспособного</w:t>
            </w:r>
          </w:p>
        </w:tc>
        <w:tc>
          <w:tcPr>
            <w:tcW w:w="699" w:type="pct"/>
            <w:shd w:val="clear" w:color="auto" w:fill="auto"/>
            <w:noWrap/>
            <w:vAlign w:val="center"/>
          </w:tcPr>
          <w:p w:rsidR="00227163" w:rsidRPr="007032A4" w:rsidRDefault="00227163" w:rsidP="00C134EB">
            <w:pPr>
              <w:ind w:left="-57" w:right="-57"/>
              <w:jc w:val="center"/>
              <w:rPr>
                <w:sz w:val="22"/>
                <w:szCs w:val="22"/>
              </w:rPr>
            </w:pPr>
            <w:r w:rsidRPr="007032A4">
              <w:rPr>
                <w:sz w:val="22"/>
                <w:szCs w:val="22"/>
              </w:rPr>
              <w:t>34,6</w:t>
            </w:r>
          </w:p>
        </w:tc>
        <w:tc>
          <w:tcPr>
            <w:tcW w:w="699" w:type="pct"/>
            <w:shd w:val="clear" w:color="auto" w:fill="auto"/>
            <w:noWrap/>
            <w:vAlign w:val="center"/>
          </w:tcPr>
          <w:p w:rsidR="00227163" w:rsidRPr="007032A4" w:rsidRDefault="00227163" w:rsidP="00C134EB">
            <w:pPr>
              <w:ind w:left="-57" w:right="-57"/>
              <w:jc w:val="center"/>
              <w:rPr>
                <w:sz w:val="22"/>
                <w:szCs w:val="22"/>
              </w:rPr>
            </w:pPr>
            <w:r w:rsidRPr="007032A4">
              <w:rPr>
                <w:sz w:val="22"/>
                <w:szCs w:val="22"/>
              </w:rPr>
              <w:t>37,9</w:t>
            </w:r>
          </w:p>
        </w:tc>
        <w:tc>
          <w:tcPr>
            <w:tcW w:w="700" w:type="pct"/>
            <w:vAlign w:val="center"/>
          </w:tcPr>
          <w:p w:rsidR="00227163" w:rsidRPr="007032A4" w:rsidRDefault="00227163" w:rsidP="00C134EB">
            <w:pPr>
              <w:ind w:left="-57" w:right="-57"/>
              <w:jc w:val="center"/>
              <w:rPr>
                <w:sz w:val="22"/>
                <w:szCs w:val="22"/>
              </w:rPr>
            </w:pPr>
            <w:r w:rsidRPr="007032A4">
              <w:rPr>
                <w:sz w:val="22"/>
                <w:szCs w:val="22"/>
              </w:rPr>
              <w:t>38,8</w:t>
            </w:r>
          </w:p>
        </w:tc>
        <w:tc>
          <w:tcPr>
            <w:tcW w:w="700" w:type="pct"/>
            <w:vAlign w:val="center"/>
          </w:tcPr>
          <w:p w:rsidR="00227163" w:rsidRPr="007032A4" w:rsidRDefault="00227163" w:rsidP="00C134EB">
            <w:pPr>
              <w:ind w:left="-57" w:right="-57"/>
              <w:jc w:val="center"/>
              <w:rPr>
                <w:sz w:val="22"/>
                <w:szCs w:val="22"/>
              </w:rPr>
            </w:pPr>
            <w:r w:rsidRPr="007032A4">
              <w:rPr>
                <w:sz w:val="22"/>
                <w:szCs w:val="22"/>
              </w:rPr>
              <w:t>38,4</w:t>
            </w:r>
          </w:p>
        </w:tc>
      </w:tr>
      <w:tr w:rsidR="00227163" w:rsidRPr="007032A4" w:rsidTr="00A56036">
        <w:trPr>
          <w:trHeight w:val="255"/>
          <w:jc w:val="center"/>
        </w:trPr>
        <w:tc>
          <w:tcPr>
            <w:tcW w:w="2202" w:type="pct"/>
            <w:shd w:val="clear" w:color="auto" w:fill="auto"/>
            <w:noWrap/>
            <w:vAlign w:val="center"/>
            <w:hideMark/>
          </w:tcPr>
          <w:p w:rsidR="00227163" w:rsidRPr="007032A4" w:rsidRDefault="00227163" w:rsidP="00C134EB">
            <w:pPr>
              <w:jc w:val="right"/>
              <w:rPr>
                <w:sz w:val="22"/>
                <w:szCs w:val="22"/>
              </w:rPr>
            </w:pPr>
            <w:r w:rsidRPr="007032A4">
              <w:rPr>
                <w:sz w:val="22"/>
                <w:szCs w:val="22"/>
              </w:rPr>
              <w:t>трудоспособном</w:t>
            </w:r>
          </w:p>
        </w:tc>
        <w:tc>
          <w:tcPr>
            <w:tcW w:w="699" w:type="pct"/>
            <w:shd w:val="clear" w:color="auto" w:fill="auto"/>
            <w:noWrap/>
            <w:vAlign w:val="center"/>
          </w:tcPr>
          <w:p w:rsidR="00227163" w:rsidRPr="007032A4" w:rsidRDefault="00227163" w:rsidP="00C134EB">
            <w:pPr>
              <w:ind w:left="-57" w:right="-57"/>
              <w:jc w:val="center"/>
              <w:rPr>
                <w:sz w:val="22"/>
                <w:szCs w:val="22"/>
              </w:rPr>
            </w:pPr>
            <w:r w:rsidRPr="007032A4">
              <w:rPr>
                <w:sz w:val="22"/>
                <w:szCs w:val="22"/>
              </w:rPr>
              <w:t>153,5</w:t>
            </w:r>
          </w:p>
        </w:tc>
        <w:tc>
          <w:tcPr>
            <w:tcW w:w="699" w:type="pct"/>
            <w:shd w:val="clear" w:color="auto" w:fill="auto"/>
            <w:noWrap/>
            <w:vAlign w:val="center"/>
          </w:tcPr>
          <w:p w:rsidR="00227163" w:rsidRPr="007032A4" w:rsidRDefault="00227163" w:rsidP="00C134EB">
            <w:pPr>
              <w:ind w:left="-57" w:right="-57"/>
              <w:jc w:val="center"/>
              <w:rPr>
                <w:sz w:val="22"/>
                <w:szCs w:val="22"/>
              </w:rPr>
            </w:pPr>
            <w:r w:rsidRPr="007032A4">
              <w:rPr>
                <w:sz w:val="22"/>
                <w:szCs w:val="22"/>
              </w:rPr>
              <w:t>153,0</w:t>
            </w:r>
          </w:p>
        </w:tc>
        <w:tc>
          <w:tcPr>
            <w:tcW w:w="700" w:type="pct"/>
            <w:vAlign w:val="center"/>
          </w:tcPr>
          <w:p w:rsidR="00227163" w:rsidRPr="007032A4" w:rsidRDefault="00227163" w:rsidP="00C134EB">
            <w:pPr>
              <w:ind w:left="-57" w:right="-57"/>
              <w:jc w:val="center"/>
              <w:rPr>
                <w:sz w:val="22"/>
                <w:szCs w:val="22"/>
              </w:rPr>
            </w:pPr>
            <w:r w:rsidRPr="007032A4">
              <w:rPr>
                <w:sz w:val="22"/>
                <w:szCs w:val="22"/>
              </w:rPr>
              <w:t>164,9</w:t>
            </w:r>
          </w:p>
        </w:tc>
        <w:tc>
          <w:tcPr>
            <w:tcW w:w="700" w:type="pct"/>
            <w:vAlign w:val="center"/>
          </w:tcPr>
          <w:p w:rsidR="00227163" w:rsidRPr="007032A4" w:rsidRDefault="00227163" w:rsidP="00C134EB">
            <w:pPr>
              <w:ind w:left="-57" w:right="-57"/>
              <w:jc w:val="center"/>
              <w:rPr>
                <w:sz w:val="22"/>
                <w:szCs w:val="22"/>
              </w:rPr>
            </w:pPr>
            <w:r w:rsidRPr="007032A4">
              <w:rPr>
                <w:sz w:val="22"/>
                <w:szCs w:val="22"/>
              </w:rPr>
              <w:t>170,7</w:t>
            </w:r>
          </w:p>
        </w:tc>
      </w:tr>
      <w:tr w:rsidR="00227163" w:rsidRPr="007032A4" w:rsidTr="00A56036">
        <w:trPr>
          <w:trHeight w:val="255"/>
          <w:jc w:val="center"/>
        </w:trPr>
        <w:tc>
          <w:tcPr>
            <w:tcW w:w="2202" w:type="pct"/>
            <w:shd w:val="clear" w:color="auto" w:fill="auto"/>
            <w:noWrap/>
            <w:vAlign w:val="center"/>
            <w:hideMark/>
          </w:tcPr>
          <w:p w:rsidR="00227163" w:rsidRPr="007032A4" w:rsidRDefault="00227163" w:rsidP="00C134EB">
            <w:pPr>
              <w:jc w:val="right"/>
              <w:rPr>
                <w:sz w:val="22"/>
                <w:szCs w:val="22"/>
              </w:rPr>
            </w:pPr>
            <w:r w:rsidRPr="007032A4">
              <w:rPr>
                <w:sz w:val="22"/>
                <w:szCs w:val="22"/>
              </w:rPr>
              <w:t>старше трудоспособного</w:t>
            </w:r>
          </w:p>
        </w:tc>
        <w:tc>
          <w:tcPr>
            <w:tcW w:w="699" w:type="pct"/>
            <w:shd w:val="clear" w:color="auto" w:fill="auto"/>
            <w:noWrap/>
            <w:vAlign w:val="center"/>
          </w:tcPr>
          <w:p w:rsidR="00227163" w:rsidRPr="007032A4" w:rsidRDefault="00227163" w:rsidP="00C134EB">
            <w:pPr>
              <w:ind w:left="-57" w:right="-57"/>
              <w:jc w:val="center"/>
              <w:rPr>
                <w:sz w:val="22"/>
                <w:szCs w:val="22"/>
              </w:rPr>
            </w:pPr>
            <w:r w:rsidRPr="007032A4">
              <w:rPr>
                <w:sz w:val="22"/>
                <w:szCs w:val="22"/>
              </w:rPr>
              <w:t>75,8</w:t>
            </w:r>
          </w:p>
        </w:tc>
        <w:tc>
          <w:tcPr>
            <w:tcW w:w="699" w:type="pct"/>
            <w:shd w:val="clear" w:color="auto" w:fill="auto"/>
            <w:noWrap/>
            <w:vAlign w:val="center"/>
          </w:tcPr>
          <w:p w:rsidR="00227163" w:rsidRPr="007032A4" w:rsidRDefault="00227163" w:rsidP="00C134EB">
            <w:pPr>
              <w:ind w:left="-57" w:right="-57"/>
              <w:jc w:val="center"/>
              <w:rPr>
                <w:sz w:val="22"/>
                <w:szCs w:val="22"/>
              </w:rPr>
            </w:pPr>
            <w:r w:rsidRPr="007032A4">
              <w:rPr>
                <w:sz w:val="22"/>
                <w:szCs w:val="22"/>
              </w:rPr>
              <w:t>83,8</w:t>
            </w:r>
          </w:p>
        </w:tc>
        <w:tc>
          <w:tcPr>
            <w:tcW w:w="700" w:type="pct"/>
            <w:vAlign w:val="center"/>
          </w:tcPr>
          <w:p w:rsidR="00227163" w:rsidRPr="007032A4" w:rsidRDefault="00227163" w:rsidP="00C134EB">
            <w:pPr>
              <w:ind w:left="-57" w:right="-57"/>
              <w:jc w:val="center"/>
              <w:rPr>
                <w:sz w:val="22"/>
                <w:szCs w:val="22"/>
              </w:rPr>
            </w:pPr>
            <w:r w:rsidRPr="007032A4">
              <w:rPr>
                <w:sz w:val="22"/>
                <w:szCs w:val="22"/>
              </w:rPr>
              <w:t>97,6</w:t>
            </w:r>
          </w:p>
        </w:tc>
        <w:tc>
          <w:tcPr>
            <w:tcW w:w="700" w:type="pct"/>
            <w:vAlign w:val="center"/>
          </w:tcPr>
          <w:p w:rsidR="00227163" w:rsidRPr="007032A4" w:rsidRDefault="00227163" w:rsidP="00C134EB">
            <w:pPr>
              <w:ind w:left="-57" w:right="-57"/>
              <w:jc w:val="center"/>
              <w:rPr>
                <w:sz w:val="22"/>
                <w:szCs w:val="22"/>
              </w:rPr>
            </w:pPr>
            <w:r w:rsidRPr="007032A4">
              <w:rPr>
                <w:sz w:val="22"/>
                <w:szCs w:val="22"/>
              </w:rPr>
              <w:t>107,5</w:t>
            </w:r>
          </w:p>
        </w:tc>
      </w:tr>
      <w:tr w:rsidR="00227163" w:rsidRPr="007032A4" w:rsidTr="00A56036">
        <w:trPr>
          <w:trHeight w:val="255"/>
          <w:jc w:val="center"/>
        </w:trPr>
        <w:tc>
          <w:tcPr>
            <w:tcW w:w="2202" w:type="pct"/>
            <w:shd w:val="clear" w:color="auto" w:fill="auto"/>
            <w:noWrap/>
            <w:vAlign w:val="center"/>
            <w:hideMark/>
          </w:tcPr>
          <w:p w:rsidR="00227163" w:rsidRPr="007032A4" w:rsidRDefault="00227163" w:rsidP="00C134EB">
            <w:pPr>
              <w:rPr>
                <w:b/>
                <w:sz w:val="22"/>
                <w:szCs w:val="22"/>
              </w:rPr>
            </w:pPr>
            <w:r w:rsidRPr="007032A4">
              <w:rPr>
                <w:b/>
                <w:sz w:val="22"/>
                <w:szCs w:val="22"/>
              </w:rPr>
              <w:t>В том числе МО «Город Гатчина»</w:t>
            </w:r>
          </w:p>
        </w:tc>
        <w:tc>
          <w:tcPr>
            <w:tcW w:w="699" w:type="pct"/>
            <w:shd w:val="clear" w:color="auto" w:fill="auto"/>
            <w:noWrap/>
            <w:vAlign w:val="center"/>
          </w:tcPr>
          <w:p w:rsidR="00227163" w:rsidRPr="007032A4" w:rsidRDefault="00227163" w:rsidP="00C134EB">
            <w:pPr>
              <w:ind w:left="-57" w:right="-57"/>
              <w:jc w:val="center"/>
              <w:rPr>
                <w:b/>
                <w:sz w:val="22"/>
                <w:szCs w:val="22"/>
              </w:rPr>
            </w:pPr>
          </w:p>
        </w:tc>
        <w:tc>
          <w:tcPr>
            <w:tcW w:w="699" w:type="pct"/>
            <w:shd w:val="clear" w:color="auto" w:fill="auto"/>
            <w:noWrap/>
            <w:vAlign w:val="center"/>
          </w:tcPr>
          <w:p w:rsidR="00227163" w:rsidRPr="007032A4" w:rsidRDefault="00227163" w:rsidP="00C134EB">
            <w:pPr>
              <w:ind w:left="-57" w:right="-57"/>
              <w:jc w:val="center"/>
              <w:rPr>
                <w:b/>
                <w:sz w:val="22"/>
                <w:szCs w:val="22"/>
              </w:rPr>
            </w:pPr>
          </w:p>
        </w:tc>
        <w:tc>
          <w:tcPr>
            <w:tcW w:w="700" w:type="pct"/>
            <w:vAlign w:val="center"/>
          </w:tcPr>
          <w:p w:rsidR="00227163" w:rsidRPr="007032A4" w:rsidRDefault="00227163" w:rsidP="00C134EB">
            <w:pPr>
              <w:ind w:left="-57" w:right="-57"/>
              <w:jc w:val="center"/>
              <w:rPr>
                <w:b/>
                <w:sz w:val="22"/>
                <w:szCs w:val="22"/>
              </w:rPr>
            </w:pPr>
          </w:p>
        </w:tc>
        <w:tc>
          <w:tcPr>
            <w:tcW w:w="700" w:type="pct"/>
            <w:vAlign w:val="center"/>
          </w:tcPr>
          <w:p w:rsidR="00227163" w:rsidRPr="007032A4" w:rsidRDefault="00227163" w:rsidP="00C134EB">
            <w:pPr>
              <w:ind w:left="-57" w:right="-57"/>
              <w:jc w:val="center"/>
              <w:rPr>
                <w:b/>
                <w:sz w:val="22"/>
                <w:szCs w:val="22"/>
              </w:rPr>
            </w:pPr>
          </w:p>
        </w:tc>
      </w:tr>
      <w:tr w:rsidR="00213792" w:rsidRPr="007032A4" w:rsidTr="00213792">
        <w:trPr>
          <w:trHeight w:val="255"/>
          <w:jc w:val="center"/>
        </w:trPr>
        <w:tc>
          <w:tcPr>
            <w:tcW w:w="22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792" w:rsidRPr="007032A4" w:rsidRDefault="00213792" w:rsidP="00C134EB">
            <w:pPr>
              <w:jc w:val="right"/>
              <w:rPr>
                <w:sz w:val="22"/>
                <w:szCs w:val="22"/>
              </w:rPr>
            </w:pPr>
            <w:r w:rsidRPr="007032A4">
              <w:rPr>
                <w:sz w:val="22"/>
                <w:szCs w:val="22"/>
              </w:rPr>
              <w:t>моложе трудоспособного</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3792" w:rsidRPr="007032A4" w:rsidRDefault="00213792" w:rsidP="00C134EB">
            <w:pPr>
              <w:ind w:left="-57" w:right="-57"/>
              <w:jc w:val="center"/>
              <w:rPr>
                <w:sz w:val="22"/>
                <w:szCs w:val="22"/>
              </w:rPr>
            </w:pPr>
            <w:r w:rsidRPr="007032A4">
              <w:rPr>
                <w:sz w:val="22"/>
                <w:szCs w:val="22"/>
              </w:rPr>
              <w:t>13,5</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3792" w:rsidRPr="007032A4" w:rsidRDefault="00213792" w:rsidP="00C134EB">
            <w:pPr>
              <w:ind w:left="-57" w:right="-57"/>
              <w:jc w:val="center"/>
              <w:rPr>
                <w:sz w:val="22"/>
                <w:szCs w:val="22"/>
              </w:rPr>
            </w:pPr>
            <w:r w:rsidRPr="007032A4">
              <w:rPr>
                <w:sz w:val="22"/>
                <w:szCs w:val="22"/>
              </w:rPr>
              <w:t>14,7</w:t>
            </w:r>
          </w:p>
        </w:tc>
        <w:tc>
          <w:tcPr>
            <w:tcW w:w="700" w:type="pct"/>
            <w:tcBorders>
              <w:top w:val="single" w:sz="4" w:space="0" w:color="auto"/>
              <w:left w:val="single" w:sz="4" w:space="0" w:color="auto"/>
              <w:bottom w:val="single" w:sz="4" w:space="0" w:color="auto"/>
              <w:right w:val="single" w:sz="4" w:space="0" w:color="auto"/>
            </w:tcBorders>
            <w:vAlign w:val="center"/>
          </w:tcPr>
          <w:p w:rsidR="00213792" w:rsidRPr="007032A4" w:rsidRDefault="00213792" w:rsidP="00C134EB">
            <w:pPr>
              <w:ind w:left="-57" w:right="-57"/>
              <w:jc w:val="center"/>
              <w:rPr>
                <w:sz w:val="22"/>
                <w:szCs w:val="22"/>
              </w:rPr>
            </w:pPr>
            <w:r w:rsidRPr="007032A4">
              <w:rPr>
                <w:sz w:val="22"/>
                <w:szCs w:val="22"/>
              </w:rPr>
              <w:t>15,0</w:t>
            </w:r>
          </w:p>
        </w:tc>
        <w:tc>
          <w:tcPr>
            <w:tcW w:w="700" w:type="pct"/>
            <w:tcBorders>
              <w:top w:val="single" w:sz="4" w:space="0" w:color="auto"/>
              <w:left w:val="single" w:sz="4" w:space="0" w:color="auto"/>
              <w:bottom w:val="single" w:sz="4" w:space="0" w:color="auto"/>
              <w:right w:val="single" w:sz="4" w:space="0" w:color="auto"/>
            </w:tcBorders>
            <w:vAlign w:val="center"/>
          </w:tcPr>
          <w:p w:rsidR="00213792" w:rsidRPr="007032A4" w:rsidRDefault="00213792" w:rsidP="00C134EB">
            <w:pPr>
              <w:ind w:left="-57" w:right="-57"/>
              <w:jc w:val="center"/>
              <w:rPr>
                <w:sz w:val="22"/>
                <w:szCs w:val="22"/>
              </w:rPr>
            </w:pPr>
            <w:r w:rsidRPr="007032A4">
              <w:rPr>
                <w:sz w:val="22"/>
                <w:szCs w:val="22"/>
              </w:rPr>
              <w:t>14,5</w:t>
            </w:r>
          </w:p>
        </w:tc>
      </w:tr>
      <w:tr w:rsidR="00213792" w:rsidRPr="007032A4" w:rsidTr="00213792">
        <w:trPr>
          <w:trHeight w:val="255"/>
          <w:jc w:val="center"/>
        </w:trPr>
        <w:tc>
          <w:tcPr>
            <w:tcW w:w="22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792" w:rsidRPr="007032A4" w:rsidRDefault="00213792" w:rsidP="00C134EB">
            <w:pPr>
              <w:jc w:val="right"/>
              <w:rPr>
                <w:sz w:val="22"/>
                <w:szCs w:val="22"/>
              </w:rPr>
            </w:pPr>
            <w:r w:rsidRPr="007032A4">
              <w:rPr>
                <w:sz w:val="22"/>
                <w:szCs w:val="22"/>
              </w:rPr>
              <w:t>трудоспособном</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3792" w:rsidRPr="007032A4" w:rsidRDefault="00213792" w:rsidP="00C134EB">
            <w:pPr>
              <w:ind w:left="-57" w:right="-57"/>
              <w:jc w:val="center"/>
              <w:rPr>
                <w:sz w:val="22"/>
                <w:szCs w:val="22"/>
              </w:rPr>
            </w:pPr>
            <w:r w:rsidRPr="007032A4">
              <w:rPr>
                <w:sz w:val="22"/>
                <w:szCs w:val="22"/>
              </w:rPr>
              <w:t>61,5</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3792" w:rsidRPr="007032A4" w:rsidRDefault="00213792" w:rsidP="00C134EB">
            <w:pPr>
              <w:ind w:left="-57" w:right="-57"/>
              <w:jc w:val="center"/>
              <w:rPr>
                <w:sz w:val="22"/>
                <w:szCs w:val="22"/>
              </w:rPr>
            </w:pPr>
            <w:r w:rsidRPr="007032A4">
              <w:rPr>
                <w:sz w:val="22"/>
                <w:szCs w:val="22"/>
              </w:rPr>
              <w:t>61,6</w:t>
            </w:r>
          </w:p>
        </w:tc>
        <w:tc>
          <w:tcPr>
            <w:tcW w:w="700" w:type="pct"/>
            <w:tcBorders>
              <w:top w:val="single" w:sz="4" w:space="0" w:color="auto"/>
              <w:left w:val="single" w:sz="4" w:space="0" w:color="auto"/>
              <w:bottom w:val="single" w:sz="4" w:space="0" w:color="auto"/>
              <w:right w:val="single" w:sz="4" w:space="0" w:color="auto"/>
            </w:tcBorders>
            <w:vAlign w:val="center"/>
          </w:tcPr>
          <w:p w:rsidR="00213792" w:rsidRPr="007032A4" w:rsidRDefault="00213792" w:rsidP="00C134EB">
            <w:pPr>
              <w:ind w:left="-57" w:right="-57"/>
              <w:jc w:val="center"/>
              <w:rPr>
                <w:sz w:val="22"/>
                <w:szCs w:val="22"/>
              </w:rPr>
            </w:pPr>
            <w:r w:rsidRPr="007032A4">
              <w:rPr>
                <w:sz w:val="22"/>
                <w:szCs w:val="22"/>
              </w:rPr>
              <w:t>66,3</w:t>
            </w:r>
          </w:p>
        </w:tc>
        <w:tc>
          <w:tcPr>
            <w:tcW w:w="700" w:type="pct"/>
            <w:tcBorders>
              <w:top w:val="single" w:sz="4" w:space="0" w:color="auto"/>
              <w:left w:val="single" w:sz="4" w:space="0" w:color="auto"/>
              <w:bottom w:val="single" w:sz="4" w:space="0" w:color="auto"/>
              <w:right w:val="single" w:sz="4" w:space="0" w:color="auto"/>
            </w:tcBorders>
            <w:vAlign w:val="center"/>
          </w:tcPr>
          <w:p w:rsidR="00213792" w:rsidRPr="007032A4" w:rsidRDefault="00213792" w:rsidP="00C134EB">
            <w:pPr>
              <w:ind w:left="-57" w:right="-57"/>
              <w:jc w:val="center"/>
              <w:rPr>
                <w:sz w:val="22"/>
                <w:szCs w:val="22"/>
              </w:rPr>
            </w:pPr>
            <w:r w:rsidRPr="007032A4">
              <w:rPr>
                <w:sz w:val="22"/>
                <w:szCs w:val="22"/>
              </w:rPr>
              <w:t>69,2</w:t>
            </w:r>
          </w:p>
        </w:tc>
      </w:tr>
      <w:tr w:rsidR="00213792" w:rsidRPr="007032A4" w:rsidTr="00213792">
        <w:trPr>
          <w:trHeight w:val="255"/>
          <w:jc w:val="center"/>
        </w:trPr>
        <w:tc>
          <w:tcPr>
            <w:tcW w:w="220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792" w:rsidRPr="007032A4" w:rsidRDefault="00213792" w:rsidP="00C134EB">
            <w:pPr>
              <w:jc w:val="right"/>
              <w:rPr>
                <w:sz w:val="22"/>
                <w:szCs w:val="22"/>
              </w:rPr>
            </w:pPr>
            <w:r w:rsidRPr="007032A4">
              <w:rPr>
                <w:sz w:val="22"/>
                <w:szCs w:val="22"/>
              </w:rPr>
              <w:t>старше трудоспособного</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3792" w:rsidRPr="007032A4" w:rsidRDefault="00213792" w:rsidP="00C134EB">
            <w:pPr>
              <w:ind w:left="-57" w:right="-57"/>
              <w:jc w:val="center"/>
              <w:rPr>
                <w:sz w:val="22"/>
                <w:szCs w:val="22"/>
              </w:rPr>
            </w:pPr>
            <w:r w:rsidRPr="007032A4">
              <w:rPr>
                <w:sz w:val="22"/>
                <w:szCs w:val="22"/>
              </w:rPr>
              <w:t>29,6</w:t>
            </w:r>
          </w:p>
        </w:tc>
        <w:tc>
          <w:tcPr>
            <w:tcW w:w="6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3792" w:rsidRPr="007032A4" w:rsidRDefault="00213792" w:rsidP="00C134EB">
            <w:pPr>
              <w:ind w:left="-57" w:right="-57"/>
              <w:jc w:val="center"/>
              <w:rPr>
                <w:sz w:val="22"/>
                <w:szCs w:val="22"/>
              </w:rPr>
            </w:pPr>
            <w:r w:rsidRPr="007032A4">
              <w:rPr>
                <w:sz w:val="22"/>
                <w:szCs w:val="22"/>
              </w:rPr>
              <w:t>30,9</w:t>
            </w:r>
          </w:p>
        </w:tc>
        <w:tc>
          <w:tcPr>
            <w:tcW w:w="700" w:type="pct"/>
            <w:tcBorders>
              <w:top w:val="single" w:sz="4" w:space="0" w:color="auto"/>
              <w:left w:val="single" w:sz="4" w:space="0" w:color="auto"/>
              <w:bottom w:val="single" w:sz="4" w:space="0" w:color="auto"/>
              <w:right w:val="single" w:sz="4" w:space="0" w:color="auto"/>
            </w:tcBorders>
            <w:vAlign w:val="center"/>
          </w:tcPr>
          <w:p w:rsidR="00213792" w:rsidRPr="007032A4" w:rsidRDefault="00213792" w:rsidP="00C134EB">
            <w:pPr>
              <w:ind w:left="-57" w:right="-57"/>
              <w:jc w:val="center"/>
              <w:rPr>
                <w:sz w:val="22"/>
                <w:szCs w:val="22"/>
              </w:rPr>
            </w:pPr>
            <w:r w:rsidRPr="007032A4">
              <w:rPr>
                <w:sz w:val="22"/>
                <w:szCs w:val="22"/>
              </w:rPr>
              <w:t>32,7</w:t>
            </w:r>
          </w:p>
        </w:tc>
        <w:tc>
          <w:tcPr>
            <w:tcW w:w="700" w:type="pct"/>
            <w:tcBorders>
              <w:top w:val="single" w:sz="4" w:space="0" w:color="auto"/>
              <w:left w:val="single" w:sz="4" w:space="0" w:color="auto"/>
              <w:bottom w:val="single" w:sz="4" w:space="0" w:color="auto"/>
              <w:right w:val="single" w:sz="4" w:space="0" w:color="auto"/>
            </w:tcBorders>
            <w:vAlign w:val="center"/>
          </w:tcPr>
          <w:p w:rsidR="00213792" w:rsidRPr="007032A4" w:rsidRDefault="00213792" w:rsidP="00C134EB">
            <w:pPr>
              <w:ind w:left="-57" w:right="-57"/>
              <w:jc w:val="center"/>
              <w:rPr>
                <w:sz w:val="22"/>
                <w:szCs w:val="22"/>
              </w:rPr>
            </w:pPr>
            <w:r w:rsidRPr="007032A4">
              <w:rPr>
                <w:sz w:val="22"/>
                <w:szCs w:val="22"/>
              </w:rPr>
              <w:t>34,5</w:t>
            </w:r>
          </w:p>
        </w:tc>
      </w:tr>
    </w:tbl>
    <w:p w:rsidR="00A52BFA" w:rsidRPr="007032A4" w:rsidRDefault="00A52BFA" w:rsidP="00C134EB">
      <w:pPr>
        <w:jc w:val="center"/>
      </w:pPr>
    </w:p>
    <w:p w:rsidR="000F79C3" w:rsidRPr="007032A4" w:rsidRDefault="000F79C3" w:rsidP="000F79C3">
      <w:pPr>
        <w:ind w:firstLine="709"/>
        <w:jc w:val="both"/>
      </w:pPr>
      <w:r w:rsidRPr="007032A4">
        <w:t xml:space="preserve">Использование в демографическом прогнозе метода «передвижки возрастов» в совокупности с учетом сложившейся возрастной структуры миграции позволяет привести подробный прогноз возрастной структуры населения. В качестве исходных данных использовалась возрастная структура населения на 1 января 2014 г. и средняя по области возрастная структура смертности по пятилетним возрастным когортам (за последний имеющийся в статистических публикациях 2013 г.). В распределении населения на городское и сельское предполагается дальнейшее развитие </w:t>
      </w:r>
      <w:proofErr w:type="spellStart"/>
      <w:r w:rsidRPr="007032A4">
        <w:t>субурбанизации</w:t>
      </w:r>
      <w:proofErr w:type="spellEnd"/>
      <w:r w:rsidRPr="007032A4">
        <w:t xml:space="preserve"> и некоторое </w:t>
      </w:r>
      <w:r w:rsidRPr="007032A4">
        <w:rPr>
          <w:u w:val="single"/>
        </w:rPr>
        <w:lastRenderedPageBreak/>
        <w:t>перераспределение миграционных потоков в пользу сельской местности</w:t>
      </w:r>
      <w:r w:rsidRPr="007032A4">
        <w:t xml:space="preserve">. В результате к концу расчетного срока доля городского населения во всем населении района сократится до 56-57 % против 60,9 % на начало 2015 года. </w:t>
      </w:r>
    </w:p>
    <w:p w:rsidR="000F79C3" w:rsidRPr="007032A4" w:rsidRDefault="000F79C3" w:rsidP="000F79C3">
      <w:pPr>
        <w:ind w:firstLine="397"/>
        <w:jc w:val="both"/>
      </w:pPr>
      <w:r w:rsidRPr="007032A4">
        <w:t>Необходимо также учитывать основные факторы, которые могут оказывать влияние на отклонение от демографического прогноза численности постоянного населения:</w:t>
      </w:r>
    </w:p>
    <w:p w:rsidR="000F79C3" w:rsidRPr="007032A4" w:rsidRDefault="000F79C3" w:rsidP="000F79C3">
      <w:pPr>
        <w:pStyle w:val="affff3"/>
        <w:numPr>
          <w:ilvl w:val="0"/>
          <w:numId w:val="10"/>
        </w:numPr>
        <w:jc w:val="both"/>
      </w:pPr>
      <w:r w:rsidRPr="007032A4">
        <w:t>реализация проектов по строительству элитного жилья для жителей Санкт-Петербурга, работающих на территории соседнего субъекта РФ, но предпочитающих жить в экологически чистой местности;</w:t>
      </w:r>
    </w:p>
    <w:p w:rsidR="000F79C3" w:rsidRPr="007032A4" w:rsidRDefault="000F79C3" w:rsidP="000F79C3">
      <w:pPr>
        <w:pStyle w:val="affff3"/>
        <w:numPr>
          <w:ilvl w:val="0"/>
          <w:numId w:val="10"/>
        </w:numPr>
        <w:jc w:val="both"/>
      </w:pPr>
      <w:r w:rsidRPr="007032A4">
        <w:t>динамика жилищного строительства стимулирует спрос на более дешевое жилье, чем в Санкт-Петербурге;</w:t>
      </w:r>
    </w:p>
    <w:p w:rsidR="000F79C3" w:rsidRPr="007032A4" w:rsidRDefault="000F79C3" w:rsidP="000F79C3">
      <w:pPr>
        <w:pStyle w:val="affff3"/>
        <w:numPr>
          <w:ilvl w:val="0"/>
          <w:numId w:val="10"/>
        </w:numPr>
        <w:jc w:val="both"/>
      </w:pPr>
      <w:r w:rsidRPr="007032A4">
        <w:t>включение садоводств и дачных объединений в границы населенных пунктов;</w:t>
      </w:r>
    </w:p>
    <w:p w:rsidR="000F79C3" w:rsidRPr="007032A4" w:rsidRDefault="000F79C3" w:rsidP="000F79C3">
      <w:pPr>
        <w:pStyle w:val="affff3"/>
        <w:numPr>
          <w:ilvl w:val="0"/>
          <w:numId w:val="10"/>
        </w:numPr>
        <w:jc w:val="both"/>
      </w:pPr>
      <w:r w:rsidRPr="007032A4">
        <w:t>изменения в динамике и распределении миграции в зависимости от других внешних факторов.</w:t>
      </w:r>
    </w:p>
    <w:p w:rsidR="000F79C3" w:rsidRDefault="000F79C3" w:rsidP="000F79C3">
      <w:pPr>
        <w:ind w:firstLine="397"/>
        <w:jc w:val="both"/>
      </w:pPr>
      <w:r w:rsidRPr="007032A4">
        <w:t>Данные факторы также могут стать одним из механизмов влияния на демографический потенциал Гатчинского муниципального района.</w:t>
      </w:r>
    </w:p>
    <w:p w:rsidR="004225E8" w:rsidRPr="007032A4" w:rsidRDefault="004225E8" w:rsidP="00C134EB">
      <w:pPr>
        <w:pStyle w:val="affff3"/>
        <w:ind w:left="1117"/>
        <w:jc w:val="both"/>
        <w:sectPr w:rsidR="004225E8" w:rsidRPr="007032A4" w:rsidSect="0069178C">
          <w:pgSz w:w="11906" w:h="16838"/>
          <w:pgMar w:top="1134" w:right="1134" w:bottom="1134" w:left="1134" w:header="708" w:footer="708" w:gutter="0"/>
          <w:cols w:space="708"/>
          <w:titlePg/>
          <w:docGrid w:linePitch="360"/>
        </w:sectPr>
      </w:pPr>
    </w:p>
    <w:p w:rsidR="00857D76" w:rsidRPr="007032A4" w:rsidRDefault="004225E8" w:rsidP="00C134EB">
      <w:pPr>
        <w:pStyle w:val="affff3"/>
        <w:ind w:left="1117"/>
        <w:jc w:val="both"/>
      </w:pPr>
      <w:r w:rsidRPr="007032A4">
        <w:rPr>
          <w:noProof/>
        </w:rPr>
        <w:lastRenderedPageBreak/>
        <w:drawing>
          <wp:anchor distT="0" distB="0" distL="114300" distR="114300" simplePos="0" relativeHeight="251675648" behindDoc="1" locked="0" layoutInCell="1" allowOverlap="1">
            <wp:simplePos x="0" y="0"/>
            <wp:positionH relativeFrom="column">
              <wp:posOffset>591732</wp:posOffset>
            </wp:positionH>
            <wp:positionV relativeFrom="paragraph">
              <wp:posOffset>-99979</wp:posOffset>
            </wp:positionV>
            <wp:extent cx="8084426" cy="6695089"/>
            <wp:effectExtent l="19050" t="0" r="0" b="0"/>
            <wp:wrapNone/>
            <wp:docPr id="8" name="Рисунок 1" descr="E:\ЭНКО_ГАТЧИНА\СЭР_ГМР\ЗАПИСКИ\Графические приложения к прогноз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ЭНКО_ГАТЧИНА\СЭР_ГМР\ЗАПИСКИ\Графические приложения к прогнозу-1.jpg"/>
                    <pic:cNvPicPr>
                      <a:picLocks noChangeAspect="1" noChangeArrowheads="1"/>
                    </pic:cNvPicPr>
                  </pic:nvPicPr>
                  <pic:blipFill>
                    <a:blip r:embed="rId31"/>
                    <a:srcRect/>
                    <a:stretch>
                      <a:fillRect/>
                    </a:stretch>
                  </pic:blipFill>
                  <pic:spPr bwMode="auto">
                    <a:xfrm>
                      <a:off x="0" y="0"/>
                      <a:ext cx="8084426" cy="6695089"/>
                    </a:xfrm>
                    <a:prstGeom prst="rect">
                      <a:avLst/>
                    </a:prstGeom>
                    <a:noFill/>
                    <a:ln w="9525">
                      <a:noFill/>
                      <a:miter lim="800000"/>
                      <a:headEnd/>
                      <a:tailEnd/>
                    </a:ln>
                  </pic:spPr>
                </pic:pic>
              </a:graphicData>
            </a:graphic>
          </wp:anchor>
        </w:drawing>
      </w:r>
    </w:p>
    <w:p w:rsidR="004225E8" w:rsidRPr="007032A4" w:rsidRDefault="004225E8" w:rsidP="00C134EB">
      <w:pPr>
        <w:pStyle w:val="2"/>
        <w:spacing w:before="0" w:after="0"/>
        <w:ind w:left="0" w:firstLine="0"/>
        <w:sectPr w:rsidR="004225E8" w:rsidRPr="007032A4" w:rsidSect="004225E8">
          <w:pgSz w:w="16838" w:h="11906" w:orient="landscape"/>
          <w:pgMar w:top="1134" w:right="1134" w:bottom="1134" w:left="1134" w:header="709" w:footer="709" w:gutter="0"/>
          <w:cols w:space="708"/>
          <w:titlePg/>
          <w:docGrid w:linePitch="360"/>
        </w:sectPr>
      </w:pPr>
    </w:p>
    <w:p w:rsidR="00DE71EF" w:rsidRPr="00862A63" w:rsidRDefault="00DE71EF" w:rsidP="00C134EB">
      <w:pPr>
        <w:pStyle w:val="2"/>
        <w:spacing w:before="0" w:after="0"/>
      </w:pPr>
      <w:bookmarkStart w:id="58" w:name="_Toc437600981"/>
      <w:r w:rsidRPr="007032A4">
        <w:lastRenderedPageBreak/>
        <w:t>Сценарии стратегического развития</w:t>
      </w:r>
      <w:r w:rsidR="00245B8E" w:rsidRPr="007032A4">
        <w:t xml:space="preserve"> Ленинградской области </w:t>
      </w:r>
      <w:r w:rsidR="00EE1B8F" w:rsidRPr="00EE1B8F">
        <w:t xml:space="preserve">                </w:t>
      </w:r>
      <w:r w:rsidR="00245B8E" w:rsidRPr="007032A4">
        <w:t>и Санкт-Петербурга</w:t>
      </w:r>
      <w:bookmarkEnd w:id="58"/>
    </w:p>
    <w:p w:rsidR="00EE1B8F" w:rsidRPr="00862A63" w:rsidRDefault="00EE1B8F" w:rsidP="00EE1B8F">
      <w:pPr>
        <w:pStyle w:val="a2"/>
      </w:pPr>
    </w:p>
    <w:p w:rsidR="00245B8E" w:rsidRPr="007032A4" w:rsidRDefault="00245B8E" w:rsidP="00C134EB">
      <w:pPr>
        <w:pStyle w:val="ConsPlusNormal"/>
        <w:ind w:firstLine="540"/>
        <w:jc w:val="both"/>
        <w:rPr>
          <w:rFonts w:ascii="Times New Roman" w:hAnsi="Times New Roman" w:cs="Times New Roman"/>
          <w:sz w:val="24"/>
          <w:szCs w:val="24"/>
        </w:rPr>
      </w:pPr>
      <w:r w:rsidRPr="007032A4">
        <w:rPr>
          <w:rFonts w:ascii="Times New Roman" w:hAnsi="Times New Roman" w:cs="Times New Roman"/>
          <w:sz w:val="24"/>
          <w:szCs w:val="24"/>
        </w:rPr>
        <w:t xml:space="preserve">В качестве целевого для Ленинградской области в </w:t>
      </w:r>
      <w:r w:rsidRPr="007032A4">
        <w:rPr>
          <w:rFonts w:ascii="Times New Roman" w:hAnsi="Times New Roman" w:cs="Times New Roman"/>
          <w:b/>
          <w:iCs/>
          <w:sz w:val="24"/>
          <w:szCs w:val="24"/>
        </w:rPr>
        <w:t>Концепции социально-экономического развития Ленинградской области на период до 2025 года</w:t>
      </w:r>
      <w:r w:rsidRPr="007032A4">
        <w:rPr>
          <w:rFonts w:ascii="Times New Roman" w:hAnsi="Times New Roman" w:cs="Times New Roman"/>
          <w:sz w:val="24"/>
          <w:szCs w:val="24"/>
        </w:rPr>
        <w:t xml:space="preserve"> выбран </w:t>
      </w:r>
      <w:r w:rsidRPr="007032A4">
        <w:rPr>
          <w:rFonts w:ascii="Times New Roman" w:hAnsi="Times New Roman" w:cs="Times New Roman"/>
          <w:b/>
          <w:sz w:val="24"/>
          <w:szCs w:val="24"/>
        </w:rPr>
        <w:t>реалистичный инновационный сценарий</w:t>
      </w:r>
      <w:r w:rsidRPr="007032A4">
        <w:rPr>
          <w:rFonts w:ascii="Times New Roman" w:hAnsi="Times New Roman" w:cs="Times New Roman"/>
          <w:sz w:val="24"/>
          <w:szCs w:val="24"/>
        </w:rPr>
        <w:t>, что обусловлено, в первую очередь, широким набором возможностей, которые открываются перед регионом в случае его реализации. Ставка на инновационное развитие, вложение в человеческий капитал и формирование предпосылок для роста высокотехнологичных секторов являются стратегическими приоритетами Российской Федерации и Северо-Западного федерального округа.</w:t>
      </w:r>
    </w:p>
    <w:p w:rsidR="00245B8E" w:rsidRPr="007032A4" w:rsidRDefault="00292871" w:rsidP="00C134EB">
      <w:pPr>
        <w:pStyle w:val="ConsPlusNormal"/>
        <w:ind w:firstLine="540"/>
        <w:jc w:val="both"/>
        <w:rPr>
          <w:rFonts w:ascii="Times New Roman" w:hAnsi="Times New Roman" w:cs="Times New Roman"/>
          <w:sz w:val="24"/>
          <w:szCs w:val="24"/>
        </w:rPr>
      </w:pPr>
      <w:r w:rsidRPr="007032A4">
        <w:rPr>
          <w:rFonts w:ascii="Times New Roman" w:hAnsi="Times New Roman" w:cs="Times New Roman"/>
          <w:sz w:val="24"/>
          <w:szCs w:val="24"/>
        </w:rPr>
        <w:t>П</w:t>
      </w:r>
      <w:r w:rsidR="00245B8E" w:rsidRPr="007032A4">
        <w:rPr>
          <w:rFonts w:ascii="Times New Roman" w:hAnsi="Times New Roman" w:cs="Times New Roman"/>
          <w:sz w:val="24"/>
          <w:szCs w:val="24"/>
        </w:rPr>
        <w:t xml:space="preserve">ерспективное </w:t>
      </w:r>
      <w:r w:rsidR="00245B8E" w:rsidRPr="007032A4">
        <w:rPr>
          <w:rFonts w:ascii="Times New Roman" w:hAnsi="Times New Roman" w:cs="Times New Roman"/>
          <w:b/>
          <w:sz w:val="24"/>
          <w:szCs w:val="24"/>
        </w:rPr>
        <w:t>развитие социально-экономического комплекса Гатчинского муниципального района будет происходить в зоне взаимодействия</w:t>
      </w:r>
      <w:r w:rsidR="00245B8E" w:rsidRPr="007032A4">
        <w:rPr>
          <w:rFonts w:ascii="Times New Roman" w:hAnsi="Times New Roman" w:cs="Times New Roman"/>
          <w:sz w:val="24"/>
          <w:szCs w:val="24"/>
        </w:rPr>
        <w:t xml:space="preserve"> между вариантом со средними темпами социально-экономического развития Ленинградской области и высокими темпами социально-экономического развития Санкт-Петербурга, что позволяет выбрать вариант реализации базового сценария Инновационного развития в условиях интенсификации агломерационных процессов, заявленных приоритетными в Стратегиях двух регионов: Ленинградской области и Санкт-Петербурга.</w:t>
      </w:r>
    </w:p>
    <w:p w:rsidR="00245B8E" w:rsidRPr="007032A4" w:rsidRDefault="00292871" w:rsidP="00C134EB">
      <w:pPr>
        <w:pStyle w:val="ConsPlusNormal"/>
        <w:ind w:firstLine="540"/>
        <w:jc w:val="both"/>
        <w:rPr>
          <w:rFonts w:ascii="Times New Roman" w:hAnsi="Times New Roman" w:cs="Times New Roman"/>
          <w:sz w:val="24"/>
          <w:szCs w:val="24"/>
        </w:rPr>
      </w:pPr>
      <w:r w:rsidRPr="007032A4">
        <w:rPr>
          <w:rFonts w:ascii="Times New Roman" w:hAnsi="Times New Roman" w:cs="Times New Roman"/>
          <w:sz w:val="24"/>
          <w:szCs w:val="24"/>
        </w:rPr>
        <w:t xml:space="preserve">Как отмечено в </w:t>
      </w:r>
      <w:r w:rsidRPr="007032A4">
        <w:rPr>
          <w:rFonts w:ascii="Times New Roman" w:hAnsi="Times New Roman" w:cs="Times New Roman"/>
          <w:iCs/>
          <w:sz w:val="24"/>
          <w:szCs w:val="24"/>
        </w:rPr>
        <w:t>Концепции социально-экономического развития Ленинградской области на период до 2025 года</w:t>
      </w:r>
      <w:r w:rsidRPr="007032A4">
        <w:rPr>
          <w:rFonts w:ascii="Times New Roman" w:hAnsi="Times New Roman" w:cs="Times New Roman"/>
          <w:sz w:val="24"/>
          <w:szCs w:val="24"/>
        </w:rPr>
        <w:t xml:space="preserve"> у всей территории</w:t>
      </w:r>
      <w:r w:rsidR="00245B8E" w:rsidRPr="007032A4">
        <w:rPr>
          <w:rFonts w:ascii="Times New Roman" w:hAnsi="Times New Roman" w:cs="Times New Roman"/>
          <w:sz w:val="24"/>
          <w:szCs w:val="24"/>
        </w:rPr>
        <w:t xml:space="preserve"> Ленинградской области в настоящее время объективно отсутствуют возможности для реализации прорывного сценария «Форсированный инновационный сценарий»</w:t>
      </w:r>
      <w:r w:rsidRPr="007032A4">
        <w:rPr>
          <w:rFonts w:ascii="Times New Roman" w:hAnsi="Times New Roman" w:cs="Times New Roman"/>
          <w:sz w:val="24"/>
          <w:szCs w:val="24"/>
        </w:rPr>
        <w:t>.</w:t>
      </w:r>
      <w:r w:rsidR="00245B8E" w:rsidRPr="007032A4">
        <w:rPr>
          <w:rFonts w:ascii="Times New Roman" w:hAnsi="Times New Roman" w:cs="Times New Roman"/>
          <w:sz w:val="24"/>
          <w:szCs w:val="24"/>
        </w:rPr>
        <w:t xml:space="preserve"> </w:t>
      </w:r>
      <w:r w:rsidRPr="007032A4">
        <w:rPr>
          <w:rFonts w:ascii="Times New Roman" w:hAnsi="Times New Roman" w:cs="Times New Roman"/>
          <w:sz w:val="24"/>
          <w:szCs w:val="24"/>
        </w:rPr>
        <w:t>Н</w:t>
      </w:r>
      <w:r w:rsidR="00245B8E" w:rsidRPr="007032A4">
        <w:rPr>
          <w:rFonts w:ascii="Times New Roman" w:hAnsi="Times New Roman" w:cs="Times New Roman"/>
          <w:sz w:val="24"/>
          <w:szCs w:val="24"/>
        </w:rPr>
        <w:t>о у Гатчинского муниципального района</w:t>
      </w:r>
      <w:r w:rsidR="00E53465" w:rsidRPr="007032A4">
        <w:rPr>
          <w:rFonts w:ascii="Times New Roman" w:hAnsi="Times New Roman" w:cs="Times New Roman"/>
          <w:sz w:val="24"/>
          <w:szCs w:val="24"/>
        </w:rPr>
        <w:t>,</w:t>
      </w:r>
      <w:r w:rsidR="00245B8E" w:rsidRPr="007032A4">
        <w:rPr>
          <w:rFonts w:ascii="Times New Roman" w:hAnsi="Times New Roman" w:cs="Times New Roman"/>
          <w:sz w:val="24"/>
          <w:szCs w:val="24"/>
        </w:rPr>
        <w:t xml:space="preserve"> в связи с расположением его территории в зоне активного формирования агломерационных связей с Санкт-Петербургом, такая возможность есть, что подтверждается приоритетами федеральной и межрегиональной политики. Располагаясь в составе агломерации, Гатчинский муниципальный район попадает в зону опережающего экономического развития, определенную Концепцией долгосрочного социально-экономического развития Российской Федерации до 2020 года и Стратегией социально-экономического развития Северо-Западного федеральног</w:t>
      </w:r>
      <w:r w:rsidR="008E688A">
        <w:rPr>
          <w:rFonts w:ascii="Times New Roman" w:hAnsi="Times New Roman" w:cs="Times New Roman"/>
          <w:sz w:val="24"/>
          <w:szCs w:val="24"/>
        </w:rPr>
        <w:t>о округа на период до 2020 года</w:t>
      </w:r>
      <w:r w:rsidR="00245B8E" w:rsidRPr="007032A4">
        <w:rPr>
          <w:rFonts w:ascii="Times New Roman" w:hAnsi="Times New Roman" w:cs="Times New Roman"/>
          <w:sz w:val="24"/>
          <w:szCs w:val="24"/>
        </w:rPr>
        <w:t xml:space="preserve">. Таким образом, </w:t>
      </w:r>
      <w:r w:rsidR="00245B8E" w:rsidRPr="007032A4">
        <w:rPr>
          <w:rFonts w:ascii="Times New Roman" w:hAnsi="Times New Roman" w:cs="Times New Roman"/>
          <w:b/>
          <w:sz w:val="24"/>
          <w:szCs w:val="24"/>
        </w:rPr>
        <w:t>Гатчинский муниципальный район в перспективе станет полюсом роста инновационной экономики Ленинградской области</w:t>
      </w:r>
      <w:r w:rsidR="00245B8E" w:rsidRPr="007032A4">
        <w:rPr>
          <w:rFonts w:ascii="Times New Roman" w:hAnsi="Times New Roman" w:cs="Times New Roman"/>
          <w:sz w:val="24"/>
          <w:szCs w:val="24"/>
        </w:rPr>
        <w:t xml:space="preserve"> и тем самым получает возможность использовать для своего социально-экономического развития агломерационный эффект, то есть получение выгод от реализации Стратегии </w:t>
      </w:r>
      <w:proofErr w:type="spellStart"/>
      <w:r w:rsidR="00245B8E" w:rsidRPr="007032A4">
        <w:rPr>
          <w:rFonts w:ascii="Times New Roman" w:hAnsi="Times New Roman" w:cs="Times New Roman"/>
          <w:sz w:val="24"/>
          <w:szCs w:val="24"/>
        </w:rPr>
        <w:t>Санкт</w:t>
      </w:r>
      <w:r w:rsidR="00245B8E" w:rsidRPr="007032A4">
        <w:rPr>
          <w:rFonts w:ascii="Times New Roman" w:hAnsi="Times New Roman" w:cs="Times New Roman"/>
          <w:sz w:val="24"/>
          <w:szCs w:val="24"/>
        </w:rPr>
        <w:noBreakHyphen/>
        <w:t>Петербурга</w:t>
      </w:r>
      <w:proofErr w:type="spellEnd"/>
      <w:r w:rsidR="00245B8E" w:rsidRPr="007032A4">
        <w:rPr>
          <w:rFonts w:ascii="Times New Roman" w:hAnsi="Times New Roman" w:cs="Times New Roman"/>
          <w:sz w:val="24"/>
          <w:szCs w:val="24"/>
        </w:rPr>
        <w:t>, реализующего сценарий прорывного развития.</w:t>
      </w:r>
    </w:p>
    <w:p w:rsidR="00245B8E" w:rsidRPr="007032A4" w:rsidRDefault="00245B8E" w:rsidP="00C134EB">
      <w:pPr>
        <w:pStyle w:val="a2"/>
        <w:spacing w:before="0" w:after="0"/>
        <w:sectPr w:rsidR="00245B8E" w:rsidRPr="007032A4" w:rsidSect="0069178C">
          <w:pgSz w:w="11906" w:h="16838"/>
          <w:pgMar w:top="1134" w:right="1134" w:bottom="1134" w:left="1134" w:header="708" w:footer="708" w:gutter="0"/>
          <w:cols w:space="708"/>
          <w:titlePg/>
          <w:docGrid w:linePitch="360"/>
        </w:sectPr>
      </w:pPr>
    </w:p>
    <w:p w:rsidR="00614DB7" w:rsidRPr="007032A4" w:rsidRDefault="00614DB7" w:rsidP="00C134EB">
      <w:pPr>
        <w:pStyle w:val="a2"/>
        <w:spacing w:before="0" w:after="0"/>
      </w:pPr>
    </w:p>
    <w:p w:rsidR="00245B8E" w:rsidRPr="007032A4" w:rsidRDefault="00245B8E" w:rsidP="00C134EB">
      <w:pPr>
        <w:pStyle w:val="ConsPlusNormal"/>
        <w:ind w:firstLine="0"/>
        <w:jc w:val="right"/>
        <w:rPr>
          <w:rFonts w:ascii="Times New Roman" w:hAnsi="Times New Roman" w:cs="Times New Roman"/>
          <w:sz w:val="24"/>
          <w:szCs w:val="24"/>
        </w:rPr>
      </w:pPr>
      <w:r w:rsidRPr="007032A4">
        <w:rPr>
          <w:rFonts w:ascii="Times New Roman" w:hAnsi="Times New Roman" w:cs="Times New Roman"/>
          <w:sz w:val="24"/>
          <w:szCs w:val="24"/>
        </w:rPr>
        <w:t xml:space="preserve">Таблица </w:t>
      </w:r>
      <w:r w:rsidR="000F79C3">
        <w:rPr>
          <w:rFonts w:ascii="Times New Roman" w:hAnsi="Times New Roman" w:cs="Times New Roman"/>
          <w:sz w:val="24"/>
          <w:szCs w:val="24"/>
        </w:rPr>
        <w:t>37</w:t>
      </w:r>
      <w:r w:rsidRPr="007032A4">
        <w:rPr>
          <w:rFonts w:ascii="Times New Roman" w:hAnsi="Times New Roman" w:cs="Times New Roman"/>
          <w:sz w:val="24"/>
          <w:szCs w:val="24"/>
        </w:rPr>
        <w:t>.</w:t>
      </w:r>
    </w:p>
    <w:p w:rsidR="00245B8E" w:rsidRPr="007032A4" w:rsidRDefault="00245B8E" w:rsidP="00C134EB">
      <w:pPr>
        <w:pStyle w:val="ConsPlusNormal"/>
        <w:ind w:firstLine="0"/>
        <w:jc w:val="center"/>
        <w:rPr>
          <w:rFonts w:ascii="Times New Roman" w:hAnsi="Times New Roman" w:cs="Times New Roman"/>
          <w:sz w:val="24"/>
          <w:szCs w:val="24"/>
        </w:rPr>
      </w:pPr>
      <w:r w:rsidRPr="007032A4">
        <w:rPr>
          <w:rFonts w:ascii="Times New Roman" w:hAnsi="Times New Roman" w:cs="Times New Roman"/>
          <w:sz w:val="24"/>
          <w:szCs w:val="24"/>
        </w:rPr>
        <w:t xml:space="preserve">Сравнительная характеристика базовых сценариев стратегического развития </w:t>
      </w:r>
    </w:p>
    <w:tbl>
      <w:tblPr>
        <w:tblStyle w:val="afe"/>
        <w:tblW w:w="0" w:type="auto"/>
        <w:tblLook w:val="04A0"/>
      </w:tblPr>
      <w:tblGrid>
        <w:gridCol w:w="4928"/>
        <w:gridCol w:w="4929"/>
        <w:gridCol w:w="4929"/>
      </w:tblGrid>
      <w:tr w:rsidR="00245B8E" w:rsidRPr="007032A4" w:rsidTr="007917B8">
        <w:trPr>
          <w:cnfStyle w:val="100000000000"/>
          <w:trHeight w:val="20"/>
        </w:trPr>
        <w:tc>
          <w:tcPr>
            <w:tcW w:w="4928" w:type="dxa"/>
            <w:vAlign w:val="center"/>
          </w:tcPr>
          <w:p w:rsidR="00245B8E" w:rsidRPr="007032A4" w:rsidRDefault="00245B8E" w:rsidP="00C134EB">
            <w:pPr>
              <w:pStyle w:val="ConsPlusNormal"/>
              <w:ind w:firstLine="0"/>
              <w:jc w:val="center"/>
              <w:rPr>
                <w:rFonts w:ascii="Times New Roman" w:hAnsi="Times New Roman" w:cs="Times New Roman"/>
                <w:sz w:val="22"/>
                <w:szCs w:val="22"/>
              </w:rPr>
            </w:pPr>
            <w:r w:rsidRPr="007032A4">
              <w:rPr>
                <w:rFonts w:ascii="Times New Roman" w:hAnsi="Times New Roman" w:cs="Times New Roman"/>
                <w:sz w:val="22"/>
                <w:szCs w:val="22"/>
              </w:rPr>
              <w:t>Базовый сценарий социально-экономического развития Ленинградской области</w:t>
            </w:r>
          </w:p>
        </w:tc>
        <w:tc>
          <w:tcPr>
            <w:tcW w:w="4929" w:type="dxa"/>
            <w:vAlign w:val="center"/>
          </w:tcPr>
          <w:p w:rsidR="00245B8E" w:rsidRPr="007032A4" w:rsidRDefault="00245B8E" w:rsidP="00C134EB">
            <w:pPr>
              <w:pStyle w:val="ConsPlusNormal"/>
              <w:ind w:firstLine="0"/>
              <w:jc w:val="center"/>
              <w:cnfStyle w:val="000000000000"/>
              <w:rPr>
                <w:rFonts w:ascii="Times New Roman" w:hAnsi="Times New Roman" w:cs="Times New Roman"/>
                <w:sz w:val="22"/>
                <w:szCs w:val="22"/>
              </w:rPr>
            </w:pPr>
            <w:r w:rsidRPr="007032A4">
              <w:rPr>
                <w:rFonts w:ascii="Times New Roman" w:hAnsi="Times New Roman" w:cs="Times New Roman"/>
                <w:sz w:val="22"/>
                <w:szCs w:val="22"/>
              </w:rPr>
              <w:t>Варианты сценариев на основе различных принципов социально-экономической политики для ГМР и МО «Город Гатчина»</w:t>
            </w:r>
          </w:p>
        </w:tc>
        <w:tc>
          <w:tcPr>
            <w:tcW w:w="4929" w:type="dxa"/>
            <w:vAlign w:val="center"/>
          </w:tcPr>
          <w:p w:rsidR="00245B8E" w:rsidRPr="007032A4" w:rsidRDefault="00245B8E" w:rsidP="00C134EB">
            <w:pPr>
              <w:pStyle w:val="ConsPlusNormal"/>
              <w:ind w:firstLine="0"/>
              <w:jc w:val="center"/>
              <w:cnfStyle w:val="000000000000"/>
              <w:rPr>
                <w:rFonts w:ascii="Times New Roman" w:hAnsi="Times New Roman" w:cs="Times New Roman"/>
                <w:sz w:val="22"/>
                <w:szCs w:val="22"/>
              </w:rPr>
            </w:pPr>
            <w:r w:rsidRPr="007032A4">
              <w:rPr>
                <w:rFonts w:ascii="Times New Roman" w:hAnsi="Times New Roman" w:cs="Times New Roman"/>
                <w:sz w:val="22"/>
                <w:szCs w:val="22"/>
              </w:rPr>
              <w:t>Базовый сценарий социально-экономического развития Санкт-Петербурга</w:t>
            </w:r>
          </w:p>
        </w:tc>
      </w:tr>
      <w:tr w:rsidR="00245B8E" w:rsidRPr="007032A4" w:rsidTr="007917B8">
        <w:trPr>
          <w:trHeight w:val="20"/>
        </w:trPr>
        <w:tc>
          <w:tcPr>
            <w:tcW w:w="4928" w:type="dxa"/>
            <w:vMerge w:val="restart"/>
          </w:tcPr>
          <w:p w:rsidR="00245B8E" w:rsidRPr="007032A4" w:rsidRDefault="00245B8E" w:rsidP="00C134EB">
            <w:pPr>
              <w:pStyle w:val="ConsPlusNormal"/>
              <w:ind w:firstLine="0"/>
              <w:jc w:val="both"/>
              <w:rPr>
                <w:rFonts w:ascii="Times New Roman" w:hAnsi="Times New Roman" w:cs="Times New Roman"/>
                <w:sz w:val="22"/>
                <w:szCs w:val="22"/>
              </w:rPr>
            </w:pPr>
            <w:r w:rsidRPr="007032A4">
              <w:rPr>
                <w:rFonts w:ascii="Times New Roman" w:hAnsi="Times New Roman" w:cs="Times New Roman"/>
                <w:b/>
                <w:sz w:val="22"/>
                <w:szCs w:val="22"/>
              </w:rPr>
              <w:t>Реалистичный инновационный сценарий</w:t>
            </w:r>
            <w:r w:rsidRPr="007032A4">
              <w:rPr>
                <w:rFonts w:ascii="Times New Roman" w:hAnsi="Times New Roman" w:cs="Times New Roman"/>
                <w:sz w:val="22"/>
                <w:szCs w:val="22"/>
              </w:rPr>
              <w:t xml:space="preserve"> (средний уровень темпов социально-экономического развития) – </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 xml:space="preserve">инвестирование в технологическое развитие и инновационную экономику, создание </w:t>
            </w:r>
            <w:proofErr w:type="spellStart"/>
            <w:r w:rsidRPr="007032A4">
              <w:rPr>
                <w:rFonts w:ascii="Times New Roman" w:hAnsi="Times New Roman" w:cs="Times New Roman"/>
                <w:sz w:val="22"/>
                <w:szCs w:val="22"/>
              </w:rPr>
              <w:t>пилотных</w:t>
            </w:r>
            <w:proofErr w:type="spellEnd"/>
            <w:r w:rsidRPr="007032A4">
              <w:rPr>
                <w:rFonts w:ascii="Times New Roman" w:hAnsi="Times New Roman" w:cs="Times New Roman"/>
                <w:sz w:val="22"/>
                <w:szCs w:val="22"/>
              </w:rPr>
              <w:t xml:space="preserve"> зон развития Ленинградской области, в том числе </w:t>
            </w:r>
            <w:proofErr w:type="gramStart"/>
            <w:r w:rsidRPr="007032A4">
              <w:rPr>
                <w:rFonts w:ascii="Times New Roman" w:hAnsi="Times New Roman" w:cs="Times New Roman"/>
                <w:sz w:val="22"/>
                <w:szCs w:val="22"/>
              </w:rPr>
              <w:t>г</w:t>
            </w:r>
            <w:proofErr w:type="gramEnd"/>
            <w:r w:rsidRPr="007032A4">
              <w:rPr>
                <w:rFonts w:ascii="Times New Roman" w:hAnsi="Times New Roman" w:cs="Times New Roman"/>
                <w:sz w:val="22"/>
                <w:szCs w:val="22"/>
              </w:rPr>
              <w:t>. Гатчина и Сосновый Бор;</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внедрение новых форматов и современных сервисов в секторах транспорта и логистики, потребительского рынка и сферы услуг;</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 xml:space="preserve">дифференциация и </w:t>
            </w:r>
            <w:proofErr w:type="spellStart"/>
            <w:r w:rsidRPr="007032A4">
              <w:rPr>
                <w:rFonts w:ascii="Times New Roman" w:hAnsi="Times New Roman" w:cs="Times New Roman"/>
                <w:sz w:val="22"/>
                <w:szCs w:val="22"/>
              </w:rPr>
              <w:t>приоритизация</w:t>
            </w:r>
            <w:proofErr w:type="spellEnd"/>
            <w:r w:rsidRPr="007032A4">
              <w:rPr>
                <w:rFonts w:ascii="Times New Roman" w:hAnsi="Times New Roman" w:cs="Times New Roman"/>
                <w:sz w:val="22"/>
                <w:szCs w:val="22"/>
              </w:rPr>
              <w:t xml:space="preserve"> проектов развития для различных территорий (поддержка инфраструктурных проектов для удаленных территорий, внедрение новых механизмов по стимулированию предпринимательской активности и проч.);</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 xml:space="preserve">формирование </w:t>
            </w:r>
            <w:proofErr w:type="spellStart"/>
            <w:r w:rsidRPr="007032A4">
              <w:rPr>
                <w:rFonts w:ascii="Times New Roman" w:hAnsi="Times New Roman" w:cs="Times New Roman"/>
                <w:sz w:val="22"/>
                <w:szCs w:val="22"/>
              </w:rPr>
              <w:t>агломеративных</w:t>
            </w:r>
            <w:proofErr w:type="spellEnd"/>
            <w:r w:rsidRPr="007032A4">
              <w:rPr>
                <w:rFonts w:ascii="Times New Roman" w:hAnsi="Times New Roman" w:cs="Times New Roman"/>
                <w:sz w:val="22"/>
                <w:szCs w:val="22"/>
              </w:rPr>
              <w:t xml:space="preserve"> образований по границам области и Санкт-Петербурга;</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повышение связанности территорий и реализация обширной инфраструктурной программы (обновление коммунальных систем, дорожной сети, развитие хордовых дорог и др.).</w:t>
            </w:r>
          </w:p>
        </w:tc>
        <w:tc>
          <w:tcPr>
            <w:tcW w:w="4929" w:type="dxa"/>
          </w:tcPr>
          <w:p w:rsidR="00245B8E" w:rsidRPr="007032A4" w:rsidRDefault="00245B8E" w:rsidP="00C134EB">
            <w:pPr>
              <w:pStyle w:val="ConsPlusNormal"/>
              <w:ind w:firstLine="0"/>
              <w:jc w:val="both"/>
              <w:rPr>
                <w:rFonts w:ascii="Times New Roman" w:hAnsi="Times New Roman" w:cs="Times New Roman"/>
                <w:sz w:val="22"/>
                <w:szCs w:val="22"/>
              </w:rPr>
            </w:pPr>
            <w:r w:rsidRPr="007032A4">
              <w:rPr>
                <w:rFonts w:ascii="Times New Roman" w:hAnsi="Times New Roman" w:cs="Times New Roman"/>
                <w:sz w:val="22"/>
                <w:szCs w:val="22"/>
              </w:rPr>
              <w:t>СЦЕНАРИЙ 1. Ориентация на поддержку региональных и федеральных приоритетов экономического развития (приоритет: научно-образовательный комплекс г</w:t>
            </w:r>
            <w:proofErr w:type="gramStart"/>
            <w:r w:rsidRPr="007032A4">
              <w:rPr>
                <w:rFonts w:ascii="Times New Roman" w:hAnsi="Times New Roman" w:cs="Times New Roman"/>
                <w:sz w:val="22"/>
                <w:szCs w:val="22"/>
              </w:rPr>
              <w:t>.Г</w:t>
            </w:r>
            <w:proofErr w:type="gramEnd"/>
            <w:r w:rsidRPr="007032A4">
              <w:rPr>
                <w:rFonts w:ascii="Times New Roman" w:hAnsi="Times New Roman" w:cs="Times New Roman"/>
                <w:sz w:val="22"/>
                <w:szCs w:val="22"/>
              </w:rPr>
              <w:t xml:space="preserve">атчина, политика </w:t>
            </w:r>
            <w:r w:rsidRPr="007032A4">
              <w:rPr>
                <w:rFonts w:ascii="Times New Roman" w:hAnsi="Times New Roman" w:cs="Times New Roman"/>
                <w:b/>
                <w:sz w:val="22"/>
                <w:szCs w:val="22"/>
              </w:rPr>
              <w:t>выравнивания уровня жизни в сельской местности</w:t>
            </w:r>
            <w:r w:rsidRPr="007032A4">
              <w:rPr>
                <w:rFonts w:ascii="Times New Roman" w:hAnsi="Times New Roman" w:cs="Times New Roman"/>
                <w:sz w:val="22"/>
                <w:szCs w:val="22"/>
              </w:rPr>
              <w:t xml:space="preserve"> с развитием традиционных отраслей промышленности и сельского хозяйства, туристско-рекреационного комплекса)</w:t>
            </w:r>
          </w:p>
          <w:p w:rsidR="00245B8E" w:rsidRPr="007032A4" w:rsidRDefault="00245B8E" w:rsidP="00C134EB">
            <w:pPr>
              <w:pStyle w:val="ConsPlusNormal"/>
              <w:ind w:firstLine="0"/>
              <w:jc w:val="both"/>
              <w:rPr>
                <w:rFonts w:ascii="Times New Roman" w:hAnsi="Times New Roman" w:cs="Times New Roman"/>
                <w:sz w:val="22"/>
                <w:szCs w:val="22"/>
              </w:rPr>
            </w:pPr>
          </w:p>
        </w:tc>
        <w:tc>
          <w:tcPr>
            <w:tcW w:w="4929" w:type="dxa"/>
            <w:vMerge w:val="restart"/>
          </w:tcPr>
          <w:p w:rsidR="00245B8E" w:rsidRPr="007032A4" w:rsidRDefault="00245B8E" w:rsidP="00C134EB">
            <w:pPr>
              <w:pStyle w:val="ConsPlusNormal"/>
              <w:ind w:firstLine="0"/>
              <w:jc w:val="both"/>
              <w:rPr>
                <w:rFonts w:ascii="Times New Roman" w:hAnsi="Times New Roman" w:cs="Times New Roman"/>
                <w:sz w:val="22"/>
                <w:szCs w:val="22"/>
              </w:rPr>
            </w:pPr>
            <w:r w:rsidRPr="007032A4">
              <w:rPr>
                <w:rFonts w:ascii="Times New Roman" w:hAnsi="Times New Roman" w:cs="Times New Roman"/>
                <w:sz w:val="22"/>
                <w:szCs w:val="22"/>
              </w:rPr>
              <w:t xml:space="preserve">В качестве основного сценария долгосрочного развития Санкт-Петербурга принят </w:t>
            </w:r>
            <w:r w:rsidRPr="007032A4">
              <w:rPr>
                <w:rFonts w:ascii="Times New Roman" w:hAnsi="Times New Roman" w:cs="Times New Roman"/>
                <w:b/>
                <w:sz w:val="22"/>
                <w:szCs w:val="22"/>
              </w:rPr>
              <w:t>инновационный сценарий</w:t>
            </w:r>
            <w:r w:rsidRPr="007032A4">
              <w:rPr>
                <w:rFonts w:ascii="Times New Roman" w:hAnsi="Times New Roman" w:cs="Times New Roman"/>
                <w:sz w:val="22"/>
                <w:szCs w:val="22"/>
              </w:rPr>
              <w:t xml:space="preserve"> (высокий уровень темпов социально-экономического развития) – </w:t>
            </w:r>
          </w:p>
          <w:p w:rsidR="00245B8E" w:rsidRPr="007032A4" w:rsidRDefault="00245B8E" w:rsidP="00C134EB">
            <w:pPr>
              <w:pStyle w:val="ConsPlusNormal"/>
              <w:ind w:left="142" w:firstLine="0"/>
              <w:jc w:val="both"/>
              <w:rPr>
                <w:rFonts w:ascii="Times New Roman" w:hAnsi="Times New Roman" w:cs="Times New Roman"/>
                <w:sz w:val="22"/>
                <w:szCs w:val="22"/>
              </w:rPr>
            </w:pPr>
            <w:r w:rsidRPr="007032A4">
              <w:rPr>
                <w:rFonts w:ascii="Times New Roman" w:hAnsi="Times New Roman" w:cs="Times New Roman"/>
                <w:sz w:val="22"/>
                <w:szCs w:val="22"/>
              </w:rPr>
              <w:t>Помимо повышения эффективности использования основных ресурсов успешная реализация Стратегии (по инновационному сценарию) возможна на основе:</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улучшения параметров человеческого капитала;</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повышения роли экономики знаний;</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улучшения инвестиционного климата;</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перехода к сбалансированному пространственно-территориальному развитию;</w:t>
            </w:r>
          </w:p>
          <w:p w:rsidR="00245B8E" w:rsidRPr="007032A4" w:rsidRDefault="00245B8E" w:rsidP="00C134EB">
            <w:pPr>
              <w:pStyle w:val="ConsPlusNormal"/>
              <w:numPr>
                <w:ilvl w:val="0"/>
                <w:numId w:val="11"/>
              </w:numPr>
              <w:ind w:left="142" w:hanging="142"/>
              <w:jc w:val="both"/>
              <w:rPr>
                <w:rFonts w:ascii="Times New Roman" w:hAnsi="Times New Roman" w:cs="Times New Roman"/>
                <w:sz w:val="22"/>
                <w:szCs w:val="22"/>
              </w:rPr>
            </w:pPr>
            <w:r w:rsidRPr="007032A4">
              <w:rPr>
                <w:rFonts w:ascii="Times New Roman" w:hAnsi="Times New Roman" w:cs="Times New Roman"/>
                <w:sz w:val="22"/>
                <w:szCs w:val="22"/>
              </w:rPr>
              <w:t>реализации новых подходов к государственному управлению развитием города.</w:t>
            </w:r>
          </w:p>
          <w:p w:rsidR="00245B8E" w:rsidRPr="007032A4" w:rsidRDefault="00245B8E" w:rsidP="00C134EB">
            <w:pPr>
              <w:pStyle w:val="ConsPlusNormal"/>
              <w:ind w:firstLine="0"/>
              <w:jc w:val="both"/>
              <w:rPr>
                <w:rFonts w:ascii="Times New Roman" w:hAnsi="Times New Roman" w:cs="Times New Roman"/>
                <w:sz w:val="22"/>
                <w:szCs w:val="22"/>
              </w:rPr>
            </w:pPr>
          </w:p>
        </w:tc>
      </w:tr>
      <w:tr w:rsidR="00245B8E" w:rsidRPr="007032A4" w:rsidTr="007917B8">
        <w:trPr>
          <w:trHeight w:val="20"/>
        </w:trPr>
        <w:tc>
          <w:tcPr>
            <w:tcW w:w="4928" w:type="dxa"/>
            <w:vMerge/>
          </w:tcPr>
          <w:p w:rsidR="00245B8E" w:rsidRPr="007032A4" w:rsidRDefault="00245B8E" w:rsidP="00C134EB">
            <w:pPr>
              <w:pStyle w:val="ConsPlusNormal"/>
              <w:ind w:firstLine="0"/>
              <w:jc w:val="both"/>
              <w:rPr>
                <w:rFonts w:ascii="Times New Roman" w:hAnsi="Times New Roman" w:cs="Times New Roman"/>
                <w:sz w:val="22"/>
                <w:szCs w:val="22"/>
              </w:rPr>
            </w:pPr>
          </w:p>
        </w:tc>
        <w:tc>
          <w:tcPr>
            <w:tcW w:w="4929" w:type="dxa"/>
          </w:tcPr>
          <w:p w:rsidR="00245B8E" w:rsidRPr="007032A4" w:rsidRDefault="00245B8E" w:rsidP="00C134EB">
            <w:pPr>
              <w:pStyle w:val="ConsPlusNormal"/>
              <w:ind w:firstLine="0"/>
              <w:jc w:val="both"/>
              <w:rPr>
                <w:rFonts w:ascii="Times New Roman" w:hAnsi="Times New Roman" w:cs="Times New Roman"/>
                <w:b/>
                <w:sz w:val="22"/>
                <w:szCs w:val="22"/>
              </w:rPr>
            </w:pPr>
            <w:r w:rsidRPr="007032A4">
              <w:rPr>
                <w:rFonts w:ascii="Times New Roman" w:hAnsi="Times New Roman" w:cs="Times New Roman"/>
                <w:sz w:val="22"/>
                <w:szCs w:val="22"/>
              </w:rPr>
              <w:t>СЦЕНАРИЙ 2. Формирование местных точек экономического роста в условиях инновационного сценария развития экономики (стимулирование развития инновационной экономики на всей территории ГМР с созданием мест приложения труда на территории района и формированием многоотраслевого экономического комплекса г</w:t>
            </w:r>
            <w:proofErr w:type="gramStart"/>
            <w:r w:rsidRPr="007032A4">
              <w:rPr>
                <w:rFonts w:ascii="Times New Roman" w:hAnsi="Times New Roman" w:cs="Times New Roman"/>
                <w:sz w:val="22"/>
                <w:szCs w:val="22"/>
              </w:rPr>
              <w:t>.Г</w:t>
            </w:r>
            <w:proofErr w:type="gramEnd"/>
            <w:r w:rsidRPr="007032A4">
              <w:rPr>
                <w:rFonts w:ascii="Times New Roman" w:hAnsi="Times New Roman" w:cs="Times New Roman"/>
                <w:sz w:val="22"/>
                <w:szCs w:val="22"/>
              </w:rPr>
              <w:t xml:space="preserve">атчина постиндустриального типа) – </w:t>
            </w:r>
            <w:r w:rsidR="00275A86" w:rsidRPr="007032A4">
              <w:rPr>
                <w:rFonts w:ascii="Times New Roman" w:hAnsi="Times New Roman" w:cs="Times New Roman"/>
                <w:sz w:val="22"/>
                <w:szCs w:val="22"/>
              </w:rPr>
              <w:t>выбор</w:t>
            </w:r>
            <w:r w:rsidRPr="007032A4">
              <w:rPr>
                <w:rFonts w:ascii="Times New Roman" w:hAnsi="Times New Roman" w:cs="Times New Roman"/>
                <w:sz w:val="22"/>
                <w:szCs w:val="22"/>
              </w:rPr>
              <w:t xml:space="preserve"> </w:t>
            </w:r>
            <w:r w:rsidRPr="007032A4">
              <w:rPr>
                <w:rFonts w:ascii="Times New Roman" w:hAnsi="Times New Roman" w:cs="Times New Roman"/>
                <w:b/>
                <w:sz w:val="22"/>
                <w:szCs w:val="22"/>
              </w:rPr>
              <w:t>проект</w:t>
            </w:r>
            <w:r w:rsidR="00275A86" w:rsidRPr="007032A4">
              <w:rPr>
                <w:rFonts w:ascii="Times New Roman" w:hAnsi="Times New Roman" w:cs="Times New Roman"/>
                <w:b/>
                <w:sz w:val="22"/>
                <w:szCs w:val="22"/>
              </w:rPr>
              <w:t>ов</w:t>
            </w:r>
            <w:r w:rsidRPr="007032A4">
              <w:rPr>
                <w:rFonts w:ascii="Times New Roman" w:hAnsi="Times New Roman" w:cs="Times New Roman"/>
                <w:b/>
                <w:sz w:val="22"/>
                <w:szCs w:val="22"/>
              </w:rPr>
              <w:t xml:space="preserve"> под </w:t>
            </w:r>
            <w:r w:rsidR="00275A86" w:rsidRPr="007032A4">
              <w:rPr>
                <w:rFonts w:ascii="Times New Roman" w:hAnsi="Times New Roman" w:cs="Times New Roman"/>
                <w:b/>
                <w:sz w:val="22"/>
                <w:szCs w:val="22"/>
              </w:rPr>
              <w:t>приоритет</w:t>
            </w:r>
            <w:r w:rsidRPr="007032A4">
              <w:rPr>
                <w:rFonts w:ascii="Times New Roman" w:hAnsi="Times New Roman" w:cs="Times New Roman"/>
                <w:b/>
                <w:sz w:val="22"/>
                <w:szCs w:val="22"/>
              </w:rPr>
              <w:t>ные площадки развития</w:t>
            </w:r>
          </w:p>
          <w:p w:rsidR="00245B8E" w:rsidRPr="007032A4" w:rsidRDefault="00245B8E" w:rsidP="00C134EB">
            <w:pPr>
              <w:pStyle w:val="ConsPlusNormal"/>
              <w:ind w:firstLine="0"/>
              <w:jc w:val="both"/>
              <w:rPr>
                <w:rFonts w:ascii="Times New Roman" w:hAnsi="Times New Roman" w:cs="Times New Roman"/>
                <w:sz w:val="22"/>
                <w:szCs w:val="22"/>
              </w:rPr>
            </w:pPr>
          </w:p>
        </w:tc>
        <w:tc>
          <w:tcPr>
            <w:tcW w:w="4929" w:type="dxa"/>
            <w:vMerge/>
          </w:tcPr>
          <w:p w:rsidR="00245B8E" w:rsidRPr="007032A4" w:rsidRDefault="00245B8E" w:rsidP="00C134EB">
            <w:pPr>
              <w:pStyle w:val="ConsPlusNormal"/>
              <w:ind w:firstLine="0"/>
              <w:jc w:val="both"/>
              <w:rPr>
                <w:rFonts w:ascii="Times New Roman" w:hAnsi="Times New Roman" w:cs="Times New Roman"/>
                <w:sz w:val="22"/>
                <w:szCs w:val="22"/>
              </w:rPr>
            </w:pPr>
          </w:p>
        </w:tc>
      </w:tr>
      <w:tr w:rsidR="00245B8E" w:rsidRPr="007032A4" w:rsidTr="007917B8">
        <w:trPr>
          <w:trHeight w:val="20"/>
        </w:trPr>
        <w:tc>
          <w:tcPr>
            <w:tcW w:w="4928" w:type="dxa"/>
            <w:vMerge/>
          </w:tcPr>
          <w:p w:rsidR="00245B8E" w:rsidRPr="007032A4" w:rsidRDefault="00245B8E" w:rsidP="00C134EB">
            <w:pPr>
              <w:pStyle w:val="ConsPlusNormal"/>
              <w:ind w:firstLine="0"/>
              <w:jc w:val="both"/>
              <w:rPr>
                <w:rFonts w:ascii="Times New Roman" w:hAnsi="Times New Roman" w:cs="Times New Roman"/>
                <w:sz w:val="22"/>
                <w:szCs w:val="22"/>
              </w:rPr>
            </w:pPr>
          </w:p>
        </w:tc>
        <w:tc>
          <w:tcPr>
            <w:tcW w:w="4929" w:type="dxa"/>
          </w:tcPr>
          <w:p w:rsidR="00245B8E" w:rsidRPr="007032A4" w:rsidRDefault="00245B8E" w:rsidP="00C134EB">
            <w:pPr>
              <w:pStyle w:val="ConsPlusNormal"/>
              <w:ind w:firstLine="0"/>
              <w:jc w:val="both"/>
              <w:rPr>
                <w:rFonts w:ascii="Times New Roman" w:hAnsi="Times New Roman" w:cs="Times New Roman"/>
                <w:b/>
                <w:sz w:val="22"/>
                <w:szCs w:val="22"/>
              </w:rPr>
            </w:pPr>
            <w:r w:rsidRPr="007032A4">
              <w:rPr>
                <w:rFonts w:ascii="Times New Roman" w:hAnsi="Times New Roman" w:cs="Times New Roman"/>
                <w:sz w:val="22"/>
                <w:szCs w:val="22"/>
              </w:rPr>
              <w:t xml:space="preserve">СЦЕНАРИЙ 3. Приоритет реализации точечных комплексных проектов развития на территории ГМР с ориентацией на баланс интересов развития «агломерационного эффекта» (активное привлечение непосредственных участников стратегического планирования к реализации Стратегии) – предлагаем </w:t>
            </w:r>
            <w:r w:rsidRPr="007032A4">
              <w:rPr>
                <w:rFonts w:ascii="Times New Roman" w:hAnsi="Times New Roman" w:cs="Times New Roman"/>
                <w:b/>
                <w:sz w:val="22"/>
                <w:szCs w:val="22"/>
              </w:rPr>
              <w:t>площадки под конкретные проекты развития</w:t>
            </w:r>
          </w:p>
          <w:p w:rsidR="00245B8E" w:rsidRPr="007032A4" w:rsidRDefault="00245B8E" w:rsidP="00C134EB">
            <w:pPr>
              <w:pStyle w:val="ConsPlusNormal"/>
              <w:ind w:firstLine="0"/>
              <w:jc w:val="both"/>
              <w:rPr>
                <w:rFonts w:ascii="Times New Roman" w:hAnsi="Times New Roman" w:cs="Times New Roman"/>
                <w:sz w:val="22"/>
                <w:szCs w:val="22"/>
              </w:rPr>
            </w:pPr>
          </w:p>
        </w:tc>
        <w:tc>
          <w:tcPr>
            <w:tcW w:w="4929" w:type="dxa"/>
            <w:vMerge/>
          </w:tcPr>
          <w:p w:rsidR="00245B8E" w:rsidRPr="007032A4" w:rsidRDefault="00245B8E" w:rsidP="00C134EB">
            <w:pPr>
              <w:pStyle w:val="ConsPlusNormal"/>
              <w:ind w:firstLine="0"/>
              <w:jc w:val="both"/>
              <w:rPr>
                <w:rFonts w:ascii="Times New Roman" w:hAnsi="Times New Roman" w:cs="Times New Roman"/>
                <w:sz w:val="22"/>
                <w:szCs w:val="22"/>
              </w:rPr>
            </w:pPr>
          </w:p>
        </w:tc>
      </w:tr>
    </w:tbl>
    <w:p w:rsidR="00245B8E" w:rsidRPr="007032A4" w:rsidRDefault="00245B8E" w:rsidP="00C134EB">
      <w:pPr>
        <w:pStyle w:val="a2"/>
        <w:spacing w:before="0" w:after="0"/>
        <w:sectPr w:rsidR="00245B8E" w:rsidRPr="007032A4" w:rsidSect="00245B8E">
          <w:pgSz w:w="16838" w:h="11906" w:orient="landscape"/>
          <w:pgMar w:top="1134" w:right="1134" w:bottom="1134" w:left="1134" w:header="709" w:footer="709" w:gutter="0"/>
          <w:cols w:space="708"/>
          <w:titlePg/>
          <w:docGrid w:linePitch="360"/>
        </w:sectPr>
      </w:pPr>
    </w:p>
    <w:p w:rsidR="00614DB7" w:rsidRPr="00862A63" w:rsidRDefault="00614DB7" w:rsidP="00C134EB">
      <w:pPr>
        <w:pStyle w:val="2"/>
        <w:spacing w:before="0" w:after="0"/>
      </w:pPr>
      <w:bookmarkStart w:id="59" w:name="_Toc437600982"/>
      <w:r w:rsidRPr="007032A4">
        <w:lastRenderedPageBreak/>
        <w:t xml:space="preserve">Сценарии стратегического развития Гатчинского </w:t>
      </w:r>
      <w:r w:rsidR="00EE1B8F" w:rsidRPr="00EE1B8F">
        <w:t xml:space="preserve">             </w:t>
      </w:r>
      <w:r w:rsidRPr="007032A4">
        <w:t>муниципального района</w:t>
      </w:r>
      <w:bookmarkEnd w:id="59"/>
    </w:p>
    <w:p w:rsidR="00EE1B8F" w:rsidRPr="00862A63" w:rsidRDefault="00EE1B8F" w:rsidP="00EE1B8F">
      <w:pPr>
        <w:pStyle w:val="a2"/>
      </w:pPr>
    </w:p>
    <w:p w:rsidR="00614DB7" w:rsidRPr="007032A4" w:rsidRDefault="0079614C" w:rsidP="00C134EB">
      <w:pPr>
        <w:pStyle w:val="a2"/>
        <w:spacing w:before="0" w:after="0"/>
      </w:pPr>
      <w:r w:rsidRPr="007032A4">
        <w:t xml:space="preserve">С учетом </w:t>
      </w:r>
      <w:r w:rsidR="006B74B2" w:rsidRPr="007032A4">
        <w:t xml:space="preserve">базовых </w:t>
      </w:r>
      <w:r w:rsidRPr="007032A4">
        <w:t xml:space="preserve">сценариев стратегического развития Ленинградской области, Санкт-Петербурга и Российской Федерации, отвечающих современным вызовам мировой экономики и политики, в Стратегии социально-экономического развития Гатчинского муниципального района рассмотрены три сценария инновационного развития экономики, в основе которых варианты </w:t>
      </w:r>
      <w:r w:rsidR="006B74B2" w:rsidRPr="007032A4">
        <w:t xml:space="preserve">принципов </w:t>
      </w:r>
      <w:r w:rsidRPr="007032A4">
        <w:t>социально-экономической политики, обеспечивающей эффективную реализацию приоритетных направлений развития</w:t>
      </w:r>
      <w:r w:rsidR="004F297C" w:rsidRPr="007032A4">
        <w:t xml:space="preserve"> в условиях ускоренного развития</w:t>
      </w:r>
      <w:r w:rsidRPr="007032A4">
        <w:t>.</w:t>
      </w:r>
    </w:p>
    <w:p w:rsidR="00A118D0" w:rsidRPr="007032A4" w:rsidRDefault="00A118D0" w:rsidP="00C134EB">
      <w:pPr>
        <w:widowControl w:val="0"/>
        <w:autoSpaceDE w:val="0"/>
        <w:autoSpaceDN w:val="0"/>
        <w:adjustRightInd w:val="0"/>
        <w:ind w:firstLine="540"/>
        <w:jc w:val="both"/>
      </w:pPr>
      <w:r w:rsidRPr="007032A4">
        <w:t xml:space="preserve">В основе формирования сценариев стратегического развития заложены следующие </w:t>
      </w:r>
      <w:r w:rsidRPr="007032A4">
        <w:rPr>
          <w:b/>
        </w:rPr>
        <w:t>основные условия</w:t>
      </w:r>
      <w:r w:rsidRPr="007032A4">
        <w:t>:</w:t>
      </w:r>
    </w:p>
    <w:p w:rsidR="00A118D0" w:rsidRPr="007032A4" w:rsidRDefault="00A118D0" w:rsidP="005C1821">
      <w:pPr>
        <w:pStyle w:val="affff3"/>
        <w:widowControl w:val="0"/>
        <w:numPr>
          <w:ilvl w:val="0"/>
          <w:numId w:val="35"/>
        </w:numPr>
        <w:autoSpaceDE w:val="0"/>
        <w:autoSpaceDN w:val="0"/>
        <w:adjustRightInd w:val="0"/>
        <w:jc w:val="both"/>
      </w:pPr>
      <w:r w:rsidRPr="007032A4">
        <w:t xml:space="preserve">Выявление и сохранение достигнутых положительных результатов социально-экономического развития, лучших традиций в эффективной реализации приоритетных направлений социально-экономического развития. </w:t>
      </w:r>
    </w:p>
    <w:p w:rsidR="00A118D0" w:rsidRPr="007032A4" w:rsidRDefault="00A118D0" w:rsidP="005C1821">
      <w:pPr>
        <w:pStyle w:val="affff3"/>
        <w:widowControl w:val="0"/>
        <w:numPr>
          <w:ilvl w:val="0"/>
          <w:numId w:val="35"/>
        </w:numPr>
        <w:autoSpaceDE w:val="0"/>
        <w:autoSpaceDN w:val="0"/>
        <w:adjustRightInd w:val="0"/>
        <w:jc w:val="both"/>
      </w:pPr>
      <w:r w:rsidRPr="007032A4">
        <w:t>Учёт накопленного ресурсного потенциала, конкурентных преимуществ и стратегических направлений развития городских и сельских поселений, учёт интересов развития основных субъектов экономического комплекса (крупных предприятий и организаций, расположенных на территории муниципального района, субъектов естественных монополий).</w:t>
      </w:r>
    </w:p>
    <w:p w:rsidR="00A118D0" w:rsidRPr="007032A4" w:rsidRDefault="00A118D0" w:rsidP="005C1821">
      <w:pPr>
        <w:pStyle w:val="affff3"/>
        <w:widowControl w:val="0"/>
        <w:numPr>
          <w:ilvl w:val="0"/>
          <w:numId w:val="35"/>
        </w:numPr>
        <w:autoSpaceDE w:val="0"/>
        <w:autoSpaceDN w:val="0"/>
        <w:adjustRightInd w:val="0"/>
        <w:jc w:val="both"/>
      </w:pPr>
      <w:r w:rsidRPr="007032A4">
        <w:t>Учёт современных трендов развития внешней среды, основных тенденций и проблем социально-экономического развития Ленинградской области, Санкт-Петербурга и Российской Федерации.</w:t>
      </w:r>
    </w:p>
    <w:p w:rsidR="00A118D0" w:rsidRPr="007032A4" w:rsidRDefault="00A118D0" w:rsidP="005C1821">
      <w:pPr>
        <w:pStyle w:val="affff3"/>
        <w:widowControl w:val="0"/>
        <w:numPr>
          <w:ilvl w:val="0"/>
          <w:numId w:val="35"/>
        </w:numPr>
        <w:autoSpaceDE w:val="0"/>
        <w:autoSpaceDN w:val="0"/>
        <w:adjustRightInd w:val="0"/>
        <w:jc w:val="both"/>
      </w:pPr>
      <w:r w:rsidRPr="007032A4">
        <w:t>Учёт интересов внешних субъектов стратегического планирования и действующих документов стратегического развития федерального и регионального уровней (Российской Федерации, Ленинградской области и Санкт-Петербурга).</w:t>
      </w:r>
    </w:p>
    <w:p w:rsidR="00A118D0" w:rsidRPr="007032A4" w:rsidRDefault="00A118D0" w:rsidP="00C134EB">
      <w:pPr>
        <w:pStyle w:val="a2"/>
        <w:spacing w:before="0" w:after="0"/>
      </w:pPr>
    </w:p>
    <w:p w:rsidR="006B74B2" w:rsidRPr="007032A4" w:rsidRDefault="006B74B2" w:rsidP="00C134EB">
      <w:pPr>
        <w:pStyle w:val="a2"/>
        <w:spacing w:before="0" w:after="0"/>
      </w:pPr>
      <w:r w:rsidRPr="007032A4">
        <w:t xml:space="preserve">Первый сценарий – </w:t>
      </w:r>
      <w:r w:rsidR="007E70F8" w:rsidRPr="007032A4">
        <w:rPr>
          <w:u w:val="single"/>
        </w:rPr>
        <w:t>«Сценарий м</w:t>
      </w:r>
      <w:r w:rsidRPr="007032A4">
        <w:rPr>
          <w:u w:val="single"/>
        </w:rPr>
        <w:t>оноцентрическ</w:t>
      </w:r>
      <w:r w:rsidR="007E70F8" w:rsidRPr="007032A4">
        <w:rPr>
          <w:u w:val="single"/>
        </w:rPr>
        <w:t>ого развития»</w:t>
      </w:r>
      <w:r w:rsidRPr="007032A4">
        <w:t xml:space="preserve"> – наиболее ориентирован на сложившиеся тенденции социально-экономического развития, при котором уже в настоящее время в г</w:t>
      </w:r>
      <w:proofErr w:type="gramStart"/>
      <w:r w:rsidRPr="007032A4">
        <w:t>.Г</w:t>
      </w:r>
      <w:proofErr w:type="gramEnd"/>
      <w:r w:rsidRPr="007032A4">
        <w:t>атчина и в зоне влияния города формируется мощный полюс роста межрегионального значения путем реализации целого пакета инвестиционных проектов стратегического значения. При данном сценарии предполагается, что опережающее развитие получит территория МО «Город Гатчина»</w:t>
      </w:r>
      <w:r w:rsidR="00A502C8" w:rsidRPr="007032A4">
        <w:t xml:space="preserve"> и</w:t>
      </w:r>
      <w:r w:rsidRPr="007032A4">
        <w:t xml:space="preserve"> муниципальных образований, тяготеющих к МО «Город Гатчина» (</w:t>
      </w:r>
      <w:proofErr w:type="spellStart"/>
      <w:r w:rsidRPr="007032A4">
        <w:t>Пудостьское</w:t>
      </w:r>
      <w:proofErr w:type="spellEnd"/>
      <w:r w:rsidRPr="007032A4">
        <w:t xml:space="preserve">, </w:t>
      </w:r>
      <w:proofErr w:type="spellStart"/>
      <w:r w:rsidRPr="007032A4">
        <w:t>Веревское</w:t>
      </w:r>
      <w:proofErr w:type="spellEnd"/>
      <w:r w:rsidR="007F4690" w:rsidRPr="007032A4">
        <w:t xml:space="preserve">, </w:t>
      </w:r>
      <w:proofErr w:type="spellStart"/>
      <w:r w:rsidR="007F4690" w:rsidRPr="007032A4">
        <w:t>Большеколпанское</w:t>
      </w:r>
      <w:proofErr w:type="spellEnd"/>
      <w:r w:rsidRPr="007032A4">
        <w:t xml:space="preserve"> и </w:t>
      </w:r>
      <w:proofErr w:type="spellStart"/>
      <w:r w:rsidRPr="007032A4">
        <w:t>Новосветское</w:t>
      </w:r>
      <w:proofErr w:type="spellEnd"/>
      <w:r w:rsidRPr="007032A4">
        <w:t xml:space="preserve"> сельские поселения). Основные усилия со стороны администрации концентрируются на создании условий опережающего развития инфраструктуры в полюсе роста, а также в выравнивании уровня жизни населения и социально-экономического развития на остальной территории муниципального района</w:t>
      </w:r>
      <w:r w:rsidR="00944AFA" w:rsidRPr="007032A4">
        <w:t>.</w:t>
      </w:r>
    </w:p>
    <w:p w:rsidR="00944AFA" w:rsidRPr="007032A4" w:rsidRDefault="00944AFA" w:rsidP="00C134EB">
      <w:pPr>
        <w:pStyle w:val="a2"/>
        <w:spacing w:before="0" w:after="0"/>
      </w:pPr>
      <w:r w:rsidRPr="007032A4">
        <w:t xml:space="preserve">Второй сценарий – </w:t>
      </w:r>
      <w:r w:rsidR="007E70F8" w:rsidRPr="007032A4">
        <w:rPr>
          <w:u w:val="single"/>
        </w:rPr>
        <w:t>«Сценарий п</w:t>
      </w:r>
      <w:r w:rsidRPr="007032A4">
        <w:rPr>
          <w:u w:val="single"/>
        </w:rPr>
        <w:t>олицентрическ</w:t>
      </w:r>
      <w:r w:rsidR="007E70F8" w:rsidRPr="007032A4">
        <w:rPr>
          <w:u w:val="single"/>
        </w:rPr>
        <w:t>ого развития»</w:t>
      </w:r>
      <w:r w:rsidRPr="007032A4">
        <w:t xml:space="preserve"> – направлен на формирование </w:t>
      </w:r>
      <w:r w:rsidR="00FA04F0" w:rsidRPr="007032A4">
        <w:t xml:space="preserve">кроме полюса роста в </w:t>
      </w:r>
      <w:proofErr w:type="gramStart"/>
      <w:r w:rsidR="00FA04F0" w:rsidRPr="007032A4">
        <w:t>г</w:t>
      </w:r>
      <w:proofErr w:type="gramEnd"/>
      <w:r w:rsidR="00FA04F0" w:rsidRPr="007032A4">
        <w:t xml:space="preserve">. Гатчина еще </w:t>
      </w:r>
      <w:r w:rsidRPr="007032A4">
        <w:t xml:space="preserve">нескольких «точек роста» на территории муниципального района, способных стимулировать социально-экономическое развитие прилегающей территории. В качестве «точек роста», в которых предполагается создание </w:t>
      </w:r>
      <w:proofErr w:type="spellStart"/>
      <w:r w:rsidRPr="007032A4">
        <w:t>подцентров</w:t>
      </w:r>
      <w:proofErr w:type="spellEnd"/>
      <w:r w:rsidRPr="007032A4">
        <w:t xml:space="preserve"> социального обслуживания населения и экономического роста (размещение наиболее крупных учреждений и предприятий обслуживания населения, </w:t>
      </w:r>
      <w:proofErr w:type="spellStart"/>
      <w:proofErr w:type="gramStart"/>
      <w:r w:rsidRPr="007032A4">
        <w:t>бизнес-инкубаторов</w:t>
      </w:r>
      <w:proofErr w:type="spellEnd"/>
      <w:proofErr w:type="gramEnd"/>
      <w:r w:rsidRPr="007032A4">
        <w:t xml:space="preserve">, обеспечение </w:t>
      </w:r>
      <w:r w:rsidR="007E70F8" w:rsidRPr="007032A4">
        <w:t xml:space="preserve">необходимой </w:t>
      </w:r>
      <w:r w:rsidRPr="007032A4">
        <w:t xml:space="preserve">инфраструктуры для развития экономики, развитие пассажирского сообщения) </w:t>
      </w:r>
      <w:r w:rsidR="007E70F8" w:rsidRPr="007032A4">
        <w:t>предлагаются</w:t>
      </w:r>
      <w:r w:rsidRPr="007032A4">
        <w:t xml:space="preserve"> </w:t>
      </w:r>
      <w:proofErr w:type="spellStart"/>
      <w:r w:rsidRPr="007032A4">
        <w:t>подцентры</w:t>
      </w:r>
      <w:proofErr w:type="spellEnd"/>
      <w:r w:rsidRPr="007032A4">
        <w:t xml:space="preserve"> системы расселения, имеющие наиболее развитые транспортные связи с остальными населенными пунктами: Тайцы, Коммунар, Сиверский, Вырица и Рождествено. Стимулирование развития данных «точек роста» даст стимул для повышения качества жизни на остальной территории муниципального района </w:t>
      </w:r>
      <w:r w:rsidR="00381C08" w:rsidRPr="007032A4">
        <w:t>п</w:t>
      </w:r>
      <w:r w:rsidRPr="007032A4">
        <w:t>о все</w:t>
      </w:r>
      <w:r w:rsidR="00381C08" w:rsidRPr="007032A4">
        <w:t>м</w:t>
      </w:r>
      <w:r w:rsidRPr="007032A4">
        <w:t xml:space="preserve"> </w:t>
      </w:r>
      <w:r w:rsidR="00381C08" w:rsidRPr="007032A4">
        <w:t xml:space="preserve">приоритетным </w:t>
      </w:r>
      <w:r w:rsidRPr="007032A4">
        <w:t>направления</w:t>
      </w:r>
      <w:r w:rsidR="00381C08" w:rsidRPr="007032A4">
        <w:t>м развития</w:t>
      </w:r>
      <w:r w:rsidRPr="007032A4">
        <w:t>.</w:t>
      </w:r>
      <w:r w:rsidR="00567619" w:rsidRPr="007032A4">
        <w:t xml:space="preserve"> Формирование </w:t>
      </w:r>
      <w:r w:rsidR="00567619" w:rsidRPr="007032A4">
        <w:lastRenderedPageBreak/>
        <w:t>локальных центров «нового расселения» с высокими стандартами качества жизни в сельской местности</w:t>
      </w:r>
      <w:r w:rsidR="00260F36" w:rsidRPr="007032A4">
        <w:t xml:space="preserve"> с постепенным выравниванием пространственного дисбаланса социально-экономического развития за счет формирования специализаций отдельных территорий</w:t>
      </w:r>
      <w:r w:rsidR="00567619" w:rsidRPr="007032A4">
        <w:t>.</w:t>
      </w:r>
    </w:p>
    <w:p w:rsidR="0079614C" w:rsidRPr="007032A4" w:rsidRDefault="00944AFA" w:rsidP="00C134EB">
      <w:pPr>
        <w:pStyle w:val="a2"/>
        <w:spacing w:before="0" w:after="0"/>
      </w:pPr>
      <w:r w:rsidRPr="007032A4">
        <w:t xml:space="preserve">Третий сценарий – </w:t>
      </w:r>
      <w:r w:rsidR="007E70F8" w:rsidRPr="007032A4">
        <w:rPr>
          <w:u w:val="single"/>
        </w:rPr>
        <w:t>«</w:t>
      </w:r>
      <w:r w:rsidRPr="007032A4">
        <w:rPr>
          <w:u w:val="single"/>
        </w:rPr>
        <w:t>Сценарий комплексных проектов»</w:t>
      </w:r>
      <w:r w:rsidRPr="007032A4">
        <w:t xml:space="preserve"> - предполагает при прочих условиях формирования полюса роста в г</w:t>
      </w:r>
      <w:proofErr w:type="gramStart"/>
      <w:r w:rsidRPr="007032A4">
        <w:t>.Г</w:t>
      </w:r>
      <w:proofErr w:type="gramEnd"/>
      <w:r w:rsidRPr="007032A4">
        <w:t xml:space="preserve">атчина ориентироваться на повышение уровня социально-экономического развития остальной территории муниципального района путем приоритетной реализации крупных комплексных инвестиционных проектов, способных стать «точками роста» для сельской местности, но не привязанных к крупным населенным пунктам, а уже ориентированным на освоение свободных площадок по выбору инвестора, который заключает с администрацией договор </w:t>
      </w:r>
      <w:proofErr w:type="spellStart"/>
      <w:r w:rsidRPr="007032A4">
        <w:t>муниципально-частного</w:t>
      </w:r>
      <w:proofErr w:type="spellEnd"/>
      <w:r w:rsidRPr="007032A4">
        <w:t xml:space="preserve"> партнерства</w:t>
      </w:r>
      <w:r w:rsidR="00F07255" w:rsidRPr="007032A4">
        <w:t>.</w:t>
      </w:r>
      <w:r w:rsidRPr="007032A4">
        <w:t xml:space="preserve"> Приоритет отдается таким проектам комплексного развития, которые направлены не только на реализацию проекта в сфере экономики (промышленность, сельское хозяйство</w:t>
      </w:r>
      <w:r w:rsidR="00F07255" w:rsidRPr="007032A4">
        <w:t>,</w:t>
      </w:r>
      <w:r w:rsidRPr="007032A4">
        <w:t xml:space="preserve"> туристско-рекреационный комплекс, или квартал многоквартирной жилой застройки), но и на развитие необходимых инженерной и транспортной инфраструктур, в том числе жилищное строительство для будущих работников и строительство</w:t>
      </w:r>
      <w:r w:rsidR="007E70F8" w:rsidRPr="007032A4">
        <w:t xml:space="preserve"> объектов социальной сферы. Реализация подобных проектов способна также дать стимул развития малого предпринимательства в смежных отраслях экономики (сфера услуг, пассажирские перевозки и др.). В качестве примера в настоящее время можно привести проект в д.</w:t>
      </w:r>
      <w:r w:rsidR="00FA04F0" w:rsidRPr="007032A4">
        <w:t> </w:t>
      </w:r>
      <w:proofErr w:type="spellStart"/>
      <w:r w:rsidR="007E70F8" w:rsidRPr="007032A4">
        <w:t>Красницы</w:t>
      </w:r>
      <w:proofErr w:type="spellEnd"/>
      <w:r w:rsidR="007E70F8" w:rsidRPr="007032A4">
        <w:t xml:space="preserve"> </w:t>
      </w:r>
      <w:proofErr w:type="spellStart"/>
      <w:r w:rsidR="007E70F8" w:rsidRPr="007032A4">
        <w:t>Сусанинского</w:t>
      </w:r>
      <w:proofErr w:type="spellEnd"/>
      <w:r w:rsidR="007E70F8" w:rsidRPr="007032A4">
        <w:t xml:space="preserve"> сельского поселения или проект застройки в д.</w:t>
      </w:r>
      <w:r w:rsidR="00FA04F0" w:rsidRPr="007032A4">
        <w:t> </w:t>
      </w:r>
      <w:proofErr w:type="spellStart"/>
      <w:r w:rsidR="007E70F8" w:rsidRPr="007032A4">
        <w:t>Корпиково</w:t>
      </w:r>
      <w:proofErr w:type="spellEnd"/>
      <w:r w:rsidR="007E70F8" w:rsidRPr="007032A4">
        <w:t xml:space="preserve"> </w:t>
      </w:r>
      <w:proofErr w:type="spellStart"/>
      <w:r w:rsidR="007E70F8" w:rsidRPr="007032A4">
        <w:t>Пудостьского</w:t>
      </w:r>
      <w:proofErr w:type="spellEnd"/>
      <w:r w:rsidR="007E70F8" w:rsidRPr="007032A4">
        <w:t xml:space="preserve"> сельского поселения (который попадает в зону полюса роста – </w:t>
      </w:r>
      <w:proofErr w:type="gramStart"/>
      <w:r w:rsidR="007E70F8" w:rsidRPr="007032A4">
        <w:t>г</w:t>
      </w:r>
      <w:proofErr w:type="gramEnd"/>
      <w:r w:rsidR="007E70F8" w:rsidRPr="007032A4">
        <w:t>.</w:t>
      </w:r>
      <w:r w:rsidR="00FA04F0" w:rsidRPr="007032A4">
        <w:t> </w:t>
      </w:r>
      <w:r w:rsidR="007E70F8" w:rsidRPr="007032A4">
        <w:t>Гатчины). Аналогичные свободные территории, привлекательные для реализации комплексных инвестиционных проектов, есть также и в других поселениях.</w:t>
      </w:r>
    </w:p>
    <w:p w:rsidR="0079614C" w:rsidRPr="007032A4" w:rsidRDefault="00E42675" w:rsidP="00C134EB">
      <w:pPr>
        <w:pStyle w:val="a2"/>
        <w:spacing w:before="0" w:after="0"/>
      </w:pPr>
      <w:r w:rsidRPr="007032A4">
        <w:t>Далее представлена сравнительная характеристика сценариев стратегического развития</w:t>
      </w:r>
      <w:r w:rsidR="005B2071" w:rsidRPr="007032A4">
        <w:t xml:space="preserve"> (табл. 42)</w:t>
      </w:r>
      <w:r w:rsidRPr="007032A4">
        <w:t>.</w:t>
      </w:r>
      <w:r w:rsidR="005B2071" w:rsidRPr="007032A4">
        <w:t xml:space="preserve"> В Приложении </w:t>
      </w:r>
      <w:r w:rsidR="008E688A">
        <w:t>2</w:t>
      </w:r>
      <w:r w:rsidR="005B2071" w:rsidRPr="007032A4">
        <w:t xml:space="preserve"> представлена сравнительная характеристика перспективы реализации различных сценариев развития в разрезе городских и сельских поселений.</w:t>
      </w:r>
    </w:p>
    <w:p w:rsidR="00602FD4" w:rsidRPr="007032A4" w:rsidRDefault="00602FD4" w:rsidP="00C134EB">
      <w:pPr>
        <w:pStyle w:val="a2"/>
        <w:spacing w:before="0" w:after="0"/>
      </w:pPr>
      <w:r w:rsidRPr="007032A4">
        <w:t>На данной стадии выбор опорного сценария не осуществлен, поскольку такой территориальный подход к реализации стратегии позволяет выбрать наилучший вариант уже в рамках первого этапа реализации стратегии, когда будут формироваться конкретные мероприятия с привязкой к территории в зависимости от наличия возможных ресурсов и эффективности механизмов реализации.</w:t>
      </w:r>
    </w:p>
    <w:p w:rsidR="00602FD4" w:rsidRPr="007032A4" w:rsidRDefault="00602FD4" w:rsidP="00C134EB">
      <w:pPr>
        <w:pStyle w:val="a2"/>
        <w:spacing w:before="0" w:after="0"/>
      </w:pPr>
    </w:p>
    <w:p w:rsidR="00602FD4" w:rsidRPr="007032A4" w:rsidRDefault="00602FD4" w:rsidP="00C134EB">
      <w:pPr>
        <w:pStyle w:val="a2"/>
        <w:spacing w:before="0" w:after="0"/>
        <w:sectPr w:rsidR="00602FD4" w:rsidRPr="007032A4" w:rsidSect="0069178C">
          <w:pgSz w:w="11906" w:h="16838"/>
          <w:pgMar w:top="1134" w:right="1134" w:bottom="1134" w:left="1134" w:header="708" w:footer="708" w:gutter="0"/>
          <w:cols w:space="708"/>
          <w:titlePg/>
          <w:docGrid w:linePitch="360"/>
        </w:sectPr>
      </w:pPr>
    </w:p>
    <w:p w:rsidR="0079614C" w:rsidRPr="007032A4" w:rsidRDefault="0079614C" w:rsidP="00C134EB">
      <w:pPr>
        <w:jc w:val="right"/>
      </w:pPr>
      <w:r w:rsidRPr="007032A4">
        <w:lastRenderedPageBreak/>
        <w:t xml:space="preserve">Таблица </w:t>
      </w:r>
      <w:r w:rsidR="000F79C3">
        <w:t>38</w:t>
      </w:r>
      <w:r w:rsidRPr="007032A4">
        <w:t>.</w:t>
      </w:r>
    </w:p>
    <w:p w:rsidR="0079614C" w:rsidRPr="007032A4" w:rsidRDefault="0079614C" w:rsidP="00C134EB">
      <w:pPr>
        <w:jc w:val="center"/>
      </w:pPr>
      <w:r w:rsidRPr="007032A4">
        <w:t>ОПИСАНИЕ АЛЬТЕРНАТИВНЫХ СЦЕНАРИЕВ РАЗВИТИЯ</w:t>
      </w:r>
    </w:p>
    <w:tbl>
      <w:tblPr>
        <w:tblStyle w:val="afe"/>
        <w:tblW w:w="0" w:type="auto"/>
        <w:tblLayout w:type="fixed"/>
        <w:tblLook w:val="0000"/>
      </w:tblPr>
      <w:tblGrid>
        <w:gridCol w:w="2552"/>
        <w:gridCol w:w="4016"/>
        <w:gridCol w:w="4016"/>
        <w:gridCol w:w="4017"/>
      </w:tblGrid>
      <w:tr w:rsidR="0079614C" w:rsidRPr="007032A4" w:rsidTr="001D31A5">
        <w:tc>
          <w:tcPr>
            <w:tcW w:w="2552" w:type="dxa"/>
          </w:tcPr>
          <w:p w:rsidR="0079614C" w:rsidRPr="007032A4" w:rsidRDefault="0079614C" w:rsidP="00DC1040">
            <w:pPr>
              <w:widowControl w:val="0"/>
              <w:autoSpaceDE w:val="0"/>
              <w:autoSpaceDN w:val="0"/>
              <w:adjustRightInd w:val="0"/>
              <w:jc w:val="center"/>
              <w:rPr>
                <w:sz w:val="22"/>
                <w:szCs w:val="22"/>
              </w:rPr>
            </w:pPr>
          </w:p>
        </w:tc>
        <w:tc>
          <w:tcPr>
            <w:tcW w:w="4016" w:type="dxa"/>
          </w:tcPr>
          <w:p w:rsidR="0079614C" w:rsidRPr="007032A4" w:rsidRDefault="0079614C" w:rsidP="00DC1040">
            <w:pPr>
              <w:widowControl w:val="0"/>
              <w:autoSpaceDE w:val="0"/>
              <w:autoSpaceDN w:val="0"/>
              <w:adjustRightInd w:val="0"/>
              <w:jc w:val="center"/>
              <w:rPr>
                <w:sz w:val="22"/>
                <w:szCs w:val="22"/>
              </w:rPr>
            </w:pPr>
            <w:r w:rsidRPr="007032A4">
              <w:rPr>
                <w:sz w:val="22"/>
                <w:szCs w:val="22"/>
              </w:rPr>
              <w:t>Сценарий 1</w:t>
            </w:r>
          </w:p>
        </w:tc>
        <w:tc>
          <w:tcPr>
            <w:tcW w:w="4016" w:type="dxa"/>
          </w:tcPr>
          <w:p w:rsidR="0079614C" w:rsidRPr="007032A4" w:rsidRDefault="0079614C" w:rsidP="00DC1040">
            <w:pPr>
              <w:widowControl w:val="0"/>
              <w:autoSpaceDE w:val="0"/>
              <w:autoSpaceDN w:val="0"/>
              <w:adjustRightInd w:val="0"/>
              <w:jc w:val="center"/>
              <w:rPr>
                <w:sz w:val="22"/>
                <w:szCs w:val="22"/>
              </w:rPr>
            </w:pPr>
            <w:r w:rsidRPr="007032A4">
              <w:rPr>
                <w:sz w:val="22"/>
                <w:szCs w:val="22"/>
              </w:rPr>
              <w:t>Сценарий 2</w:t>
            </w:r>
          </w:p>
        </w:tc>
        <w:tc>
          <w:tcPr>
            <w:tcW w:w="4017" w:type="dxa"/>
          </w:tcPr>
          <w:p w:rsidR="0079614C" w:rsidRPr="007032A4" w:rsidRDefault="0079614C" w:rsidP="00DC1040">
            <w:pPr>
              <w:widowControl w:val="0"/>
              <w:autoSpaceDE w:val="0"/>
              <w:autoSpaceDN w:val="0"/>
              <w:adjustRightInd w:val="0"/>
              <w:jc w:val="center"/>
              <w:rPr>
                <w:sz w:val="22"/>
                <w:szCs w:val="22"/>
              </w:rPr>
            </w:pPr>
            <w:r w:rsidRPr="007032A4">
              <w:rPr>
                <w:sz w:val="22"/>
                <w:szCs w:val="22"/>
              </w:rPr>
              <w:t>Сценарий 3</w:t>
            </w:r>
          </w:p>
        </w:tc>
      </w:tr>
      <w:tr w:rsidR="0079614C" w:rsidRPr="007032A4" w:rsidTr="001D31A5">
        <w:tc>
          <w:tcPr>
            <w:tcW w:w="2552"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Основные </w:t>
            </w:r>
            <w:r w:rsidRPr="007032A4">
              <w:rPr>
                <w:b/>
                <w:sz w:val="22"/>
                <w:szCs w:val="22"/>
              </w:rPr>
              <w:t>гипотезы</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Ориентация на поддержку региональных и федеральных приоритетов экономического развития (приоритет: научно-образовательный комплекс г</w:t>
            </w:r>
            <w:proofErr w:type="gramStart"/>
            <w:r w:rsidRPr="007032A4">
              <w:rPr>
                <w:sz w:val="22"/>
                <w:szCs w:val="22"/>
              </w:rPr>
              <w:t>.Г</w:t>
            </w:r>
            <w:proofErr w:type="gramEnd"/>
            <w:r w:rsidRPr="007032A4">
              <w:rPr>
                <w:sz w:val="22"/>
                <w:szCs w:val="22"/>
              </w:rPr>
              <w:t xml:space="preserve">атчина, политика </w:t>
            </w:r>
            <w:r w:rsidRPr="007032A4">
              <w:rPr>
                <w:b/>
                <w:sz w:val="22"/>
                <w:szCs w:val="22"/>
              </w:rPr>
              <w:t>выравнивания уровня жизни в сельской местности</w:t>
            </w:r>
            <w:r w:rsidRPr="007032A4">
              <w:rPr>
                <w:sz w:val="22"/>
                <w:szCs w:val="22"/>
              </w:rPr>
              <w:t xml:space="preserve"> с развитием традиционных отраслей промышленности и сельского хозяйства, туристско-рекреационного комплекса)</w:t>
            </w:r>
          </w:p>
        </w:tc>
        <w:tc>
          <w:tcPr>
            <w:tcW w:w="4016" w:type="dxa"/>
          </w:tcPr>
          <w:p w:rsidR="0079614C" w:rsidRPr="007032A4" w:rsidRDefault="0079614C" w:rsidP="00A502C8">
            <w:pPr>
              <w:widowControl w:val="0"/>
              <w:autoSpaceDE w:val="0"/>
              <w:autoSpaceDN w:val="0"/>
              <w:adjustRightInd w:val="0"/>
              <w:rPr>
                <w:sz w:val="22"/>
                <w:szCs w:val="22"/>
              </w:rPr>
            </w:pPr>
            <w:r w:rsidRPr="007032A4">
              <w:rPr>
                <w:sz w:val="22"/>
                <w:szCs w:val="22"/>
              </w:rPr>
              <w:t xml:space="preserve">Формирование </w:t>
            </w:r>
            <w:r w:rsidR="00A502C8" w:rsidRPr="007032A4">
              <w:rPr>
                <w:sz w:val="22"/>
                <w:szCs w:val="22"/>
              </w:rPr>
              <w:t>локаль</w:t>
            </w:r>
            <w:r w:rsidRPr="007032A4">
              <w:rPr>
                <w:sz w:val="22"/>
                <w:szCs w:val="22"/>
              </w:rPr>
              <w:t>ных точек экономического роста в условиях инновационного сценария развития экономики (стимулирование развития инновационной экономики на всей территории ГМР с созданием мест приложения труда на территории района и формированием многоотраслевого экономического комплекса г</w:t>
            </w:r>
            <w:proofErr w:type="gramStart"/>
            <w:r w:rsidRPr="007032A4">
              <w:rPr>
                <w:sz w:val="22"/>
                <w:szCs w:val="22"/>
              </w:rPr>
              <w:t>.Г</w:t>
            </w:r>
            <w:proofErr w:type="gramEnd"/>
            <w:r w:rsidRPr="007032A4">
              <w:rPr>
                <w:sz w:val="22"/>
                <w:szCs w:val="22"/>
              </w:rPr>
              <w:t xml:space="preserve">атчина постиндустриального типа) – </w:t>
            </w:r>
            <w:r w:rsidR="009A0708" w:rsidRPr="007032A4">
              <w:rPr>
                <w:sz w:val="22"/>
                <w:szCs w:val="22"/>
              </w:rPr>
              <w:t xml:space="preserve">выбор </w:t>
            </w:r>
            <w:r w:rsidR="009A0708" w:rsidRPr="007032A4">
              <w:rPr>
                <w:b/>
                <w:sz w:val="22"/>
                <w:szCs w:val="22"/>
              </w:rPr>
              <w:t>проектов под приоритетные площадки развития</w:t>
            </w:r>
            <w:r w:rsidRPr="007032A4">
              <w:rPr>
                <w:b/>
                <w:sz w:val="22"/>
                <w:szCs w:val="22"/>
              </w:rPr>
              <w:t xml:space="preserve"> («точки роста»)</w:t>
            </w:r>
          </w:p>
        </w:tc>
        <w:tc>
          <w:tcPr>
            <w:tcW w:w="4017"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Приоритет реализации точечных комплексных проектов развития на территории ГМР с ориентацией на баланс интересов развития «агломерационного эффекта» (активное привлечение непосредственных участников стратегического планирования к реализации Стратегии) – предлагаем </w:t>
            </w:r>
            <w:r w:rsidRPr="007032A4">
              <w:rPr>
                <w:b/>
                <w:sz w:val="22"/>
                <w:szCs w:val="22"/>
              </w:rPr>
              <w:t>площадки под конкретные приоритетные проекты комплексного развития</w:t>
            </w:r>
          </w:p>
        </w:tc>
      </w:tr>
      <w:tr w:rsidR="0079614C" w:rsidRPr="007032A4" w:rsidTr="001D31A5">
        <w:tc>
          <w:tcPr>
            <w:tcW w:w="2552" w:type="dxa"/>
          </w:tcPr>
          <w:p w:rsidR="0079614C" w:rsidRPr="007032A4" w:rsidRDefault="0079614C" w:rsidP="00DC1040">
            <w:pPr>
              <w:widowControl w:val="0"/>
              <w:autoSpaceDE w:val="0"/>
              <w:autoSpaceDN w:val="0"/>
              <w:adjustRightInd w:val="0"/>
              <w:rPr>
                <w:sz w:val="22"/>
                <w:szCs w:val="22"/>
              </w:rPr>
            </w:pPr>
            <w:r w:rsidRPr="007032A4">
              <w:rPr>
                <w:b/>
                <w:sz w:val="22"/>
                <w:szCs w:val="22"/>
              </w:rPr>
              <w:t>Предпосылки</w:t>
            </w:r>
            <w:r w:rsidRPr="007032A4">
              <w:rPr>
                <w:sz w:val="22"/>
                <w:szCs w:val="22"/>
              </w:rPr>
              <w:t xml:space="preserve"> к реализации</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Сценарий </w:t>
            </w:r>
            <w:r w:rsidRPr="007032A4">
              <w:rPr>
                <w:b/>
                <w:sz w:val="22"/>
                <w:szCs w:val="22"/>
              </w:rPr>
              <w:t>основан на политике выравнивания уровня социально-экономического развития городских и сельских поселений</w:t>
            </w:r>
            <w:r w:rsidRPr="007032A4">
              <w:rPr>
                <w:sz w:val="22"/>
                <w:szCs w:val="22"/>
              </w:rPr>
              <w:t xml:space="preserve"> без формирования местных полюсов роста с созданием равномерных условий социально-экономического развития всей территории муниципального района. Полюсом экономического роста становится только город Гатчина</w:t>
            </w:r>
            <w:r w:rsidR="009A0708" w:rsidRPr="007032A4">
              <w:rPr>
                <w:sz w:val="22"/>
                <w:szCs w:val="22"/>
              </w:rPr>
              <w:t xml:space="preserve"> с прилегающими территориями</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Сценарий </w:t>
            </w:r>
            <w:r w:rsidRPr="007032A4">
              <w:rPr>
                <w:b/>
                <w:sz w:val="22"/>
                <w:szCs w:val="22"/>
              </w:rPr>
              <w:t>основан на использовании подхода поляризованного развития</w:t>
            </w:r>
            <w:r w:rsidRPr="007032A4">
              <w:rPr>
                <w:sz w:val="22"/>
                <w:szCs w:val="22"/>
              </w:rPr>
              <w:t xml:space="preserve"> территории</w:t>
            </w:r>
          </w:p>
        </w:tc>
        <w:tc>
          <w:tcPr>
            <w:tcW w:w="4017"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Сценарий </w:t>
            </w:r>
            <w:r w:rsidRPr="007032A4">
              <w:rPr>
                <w:b/>
                <w:sz w:val="22"/>
                <w:szCs w:val="22"/>
              </w:rPr>
              <w:t>основан на сложившихся тенденциях социально-экономического развития</w:t>
            </w:r>
            <w:r w:rsidRPr="007032A4">
              <w:rPr>
                <w:sz w:val="22"/>
                <w:szCs w:val="22"/>
              </w:rPr>
              <w:t>, на сохранении и развитии положительного опыта реализ</w:t>
            </w:r>
            <w:r w:rsidR="009A0708" w:rsidRPr="007032A4">
              <w:rPr>
                <w:sz w:val="22"/>
                <w:szCs w:val="22"/>
              </w:rPr>
              <w:t>уемой</w:t>
            </w:r>
            <w:r w:rsidRPr="007032A4">
              <w:rPr>
                <w:sz w:val="22"/>
                <w:szCs w:val="22"/>
              </w:rPr>
              <w:t xml:space="preserve"> инвестиционной политики, </w:t>
            </w:r>
            <w:r w:rsidR="009A0708" w:rsidRPr="007032A4">
              <w:rPr>
                <w:sz w:val="22"/>
                <w:szCs w:val="22"/>
              </w:rPr>
              <w:t>с поддержкой</w:t>
            </w:r>
            <w:r w:rsidRPr="007032A4">
              <w:rPr>
                <w:sz w:val="22"/>
                <w:szCs w:val="22"/>
              </w:rPr>
              <w:t xml:space="preserve"> </w:t>
            </w:r>
            <w:r w:rsidR="009A0708" w:rsidRPr="007032A4">
              <w:rPr>
                <w:sz w:val="22"/>
                <w:szCs w:val="22"/>
              </w:rPr>
              <w:t xml:space="preserve">системы </w:t>
            </w:r>
            <w:r w:rsidRPr="007032A4">
              <w:rPr>
                <w:sz w:val="22"/>
                <w:szCs w:val="22"/>
              </w:rPr>
              <w:t>взаимодействия с инвесторами</w:t>
            </w:r>
          </w:p>
        </w:tc>
      </w:tr>
      <w:tr w:rsidR="0079614C" w:rsidRPr="007032A4" w:rsidTr="001D31A5">
        <w:tc>
          <w:tcPr>
            <w:tcW w:w="14601" w:type="dxa"/>
            <w:gridSpan w:val="4"/>
          </w:tcPr>
          <w:p w:rsidR="0079614C" w:rsidRPr="007032A4" w:rsidRDefault="0079614C" w:rsidP="00DC1040">
            <w:pPr>
              <w:widowControl w:val="0"/>
              <w:autoSpaceDE w:val="0"/>
              <w:autoSpaceDN w:val="0"/>
              <w:adjustRightInd w:val="0"/>
              <w:rPr>
                <w:sz w:val="22"/>
                <w:szCs w:val="22"/>
              </w:rPr>
            </w:pPr>
            <w:r w:rsidRPr="007032A4">
              <w:rPr>
                <w:sz w:val="22"/>
                <w:szCs w:val="22"/>
              </w:rPr>
              <w:t>Влияние сценария на</w:t>
            </w:r>
            <w:r w:rsidR="00DC1040" w:rsidRPr="007032A4">
              <w:rPr>
                <w:sz w:val="22"/>
                <w:szCs w:val="22"/>
              </w:rPr>
              <w:t xml:space="preserve"> различные сферы социально-экономического развития</w:t>
            </w:r>
            <w:r w:rsidRPr="007032A4">
              <w:rPr>
                <w:sz w:val="22"/>
                <w:szCs w:val="22"/>
              </w:rPr>
              <w:t>:</w:t>
            </w:r>
          </w:p>
        </w:tc>
      </w:tr>
      <w:tr w:rsidR="0079614C" w:rsidRPr="007032A4" w:rsidTr="001D31A5">
        <w:tc>
          <w:tcPr>
            <w:tcW w:w="2552" w:type="dxa"/>
          </w:tcPr>
          <w:p w:rsidR="0079614C" w:rsidRPr="007032A4" w:rsidRDefault="0079614C" w:rsidP="00DC1040">
            <w:pPr>
              <w:widowControl w:val="0"/>
              <w:autoSpaceDE w:val="0"/>
              <w:autoSpaceDN w:val="0"/>
              <w:adjustRightInd w:val="0"/>
              <w:jc w:val="both"/>
              <w:rPr>
                <w:sz w:val="22"/>
                <w:szCs w:val="22"/>
              </w:rPr>
            </w:pPr>
            <w:r w:rsidRPr="007032A4">
              <w:rPr>
                <w:sz w:val="22"/>
                <w:szCs w:val="22"/>
              </w:rPr>
              <w:t xml:space="preserve">- </w:t>
            </w:r>
            <w:r w:rsidRPr="007032A4">
              <w:rPr>
                <w:b/>
                <w:sz w:val="22"/>
                <w:szCs w:val="22"/>
              </w:rPr>
              <w:t>экономику</w:t>
            </w:r>
            <w:r w:rsidRPr="007032A4">
              <w:rPr>
                <w:sz w:val="22"/>
                <w:szCs w:val="22"/>
              </w:rPr>
              <w:t xml:space="preserve"> муниципального образования (в том числе по видам экономической деятельности)</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Развитие многоотраслевого экономического комплекса ГМР с полюсом экономического роста в МО «Город Гатчина» с </w:t>
            </w:r>
            <w:r w:rsidRPr="007032A4">
              <w:rPr>
                <w:b/>
                <w:sz w:val="22"/>
                <w:szCs w:val="22"/>
              </w:rPr>
              <w:t>определением для каждого поселения приоритетной экономической специализации</w:t>
            </w:r>
            <w:r w:rsidRPr="007032A4">
              <w:rPr>
                <w:sz w:val="22"/>
                <w:szCs w:val="22"/>
              </w:rPr>
              <w:t xml:space="preserve">: промышленной, сельскохозяйственной, туристско-рекреационной или специализация на развитии комплекса </w:t>
            </w:r>
            <w:r w:rsidRPr="007032A4">
              <w:rPr>
                <w:sz w:val="22"/>
                <w:szCs w:val="22"/>
              </w:rPr>
              <w:lastRenderedPageBreak/>
              <w:t>придорожного обслуживания в зоне влияния транспортных коридоров</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lastRenderedPageBreak/>
              <w:t xml:space="preserve">Развитие многоотраслевого экономического комплекса ГМР с полюсом экономического роста в МО «Город Гатчина» с </w:t>
            </w:r>
            <w:r w:rsidRPr="007032A4">
              <w:rPr>
                <w:b/>
                <w:sz w:val="22"/>
                <w:szCs w:val="22"/>
              </w:rPr>
              <w:t>определением для выбранных «точек экономического роста» приоритетной экономической специализации</w:t>
            </w:r>
            <w:r w:rsidRPr="007032A4">
              <w:rPr>
                <w:sz w:val="22"/>
                <w:szCs w:val="22"/>
              </w:rPr>
              <w:t xml:space="preserve">: промышленной, сельскохозяйственной, туристско-рекреационной или специализация на </w:t>
            </w:r>
            <w:r w:rsidRPr="007032A4">
              <w:rPr>
                <w:sz w:val="22"/>
                <w:szCs w:val="22"/>
              </w:rPr>
              <w:lastRenderedPageBreak/>
              <w:t>развитии комплекса придорожного обслуживания в зоне влияния транспортных коридоров</w:t>
            </w:r>
          </w:p>
        </w:tc>
        <w:tc>
          <w:tcPr>
            <w:tcW w:w="4017" w:type="dxa"/>
          </w:tcPr>
          <w:p w:rsidR="0079614C" w:rsidRPr="007032A4" w:rsidRDefault="0079614C" w:rsidP="00DC1040">
            <w:pPr>
              <w:widowControl w:val="0"/>
              <w:autoSpaceDE w:val="0"/>
              <w:autoSpaceDN w:val="0"/>
              <w:adjustRightInd w:val="0"/>
              <w:rPr>
                <w:sz w:val="22"/>
                <w:szCs w:val="22"/>
              </w:rPr>
            </w:pPr>
            <w:proofErr w:type="gramStart"/>
            <w:r w:rsidRPr="007032A4">
              <w:rPr>
                <w:sz w:val="22"/>
                <w:szCs w:val="22"/>
              </w:rPr>
              <w:lastRenderedPageBreak/>
              <w:t xml:space="preserve">Развитие многоотраслевого экономического комплекса ГМР с полюсом экономического роста в МО «Город Гатчина» с </w:t>
            </w:r>
            <w:r w:rsidRPr="007032A4">
              <w:rPr>
                <w:b/>
                <w:sz w:val="22"/>
                <w:szCs w:val="22"/>
              </w:rPr>
              <w:t>реализацией на территории всех поселений единой политики экономического развития</w:t>
            </w:r>
            <w:r w:rsidRPr="007032A4">
              <w:rPr>
                <w:sz w:val="22"/>
                <w:szCs w:val="22"/>
              </w:rPr>
              <w:t xml:space="preserve">, которая позволяет потенциальным инвесторам самостоятельно определять место реализации проектов в различных </w:t>
            </w:r>
            <w:r w:rsidRPr="007032A4">
              <w:rPr>
                <w:sz w:val="22"/>
                <w:szCs w:val="22"/>
              </w:rPr>
              <w:lastRenderedPageBreak/>
              <w:t xml:space="preserve">сферах; основные направления экономической политики заключаются в концентрации усилий на создании единых условий высокой инвестиционной привлекательности территории </w:t>
            </w:r>
            <w:r w:rsidR="00C222F8" w:rsidRPr="007032A4">
              <w:rPr>
                <w:sz w:val="22"/>
                <w:szCs w:val="22"/>
              </w:rPr>
              <w:t xml:space="preserve">городских и сельских поселений </w:t>
            </w:r>
            <w:r w:rsidRPr="007032A4">
              <w:rPr>
                <w:sz w:val="22"/>
                <w:szCs w:val="22"/>
              </w:rPr>
              <w:t>за счет развития инфраструктуры</w:t>
            </w:r>
            <w:proofErr w:type="gramEnd"/>
          </w:p>
        </w:tc>
      </w:tr>
      <w:tr w:rsidR="0079614C" w:rsidRPr="007032A4" w:rsidTr="001D31A5">
        <w:tc>
          <w:tcPr>
            <w:tcW w:w="2552" w:type="dxa"/>
          </w:tcPr>
          <w:p w:rsidR="0079614C" w:rsidRPr="007032A4" w:rsidRDefault="0079614C" w:rsidP="00DC1040">
            <w:pPr>
              <w:widowControl w:val="0"/>
              <w:autoSpaceDE w:val="0"/>
              <w:autoSpaceDN w:val="0"/>
              <w:adjustRightInd w:val="0"/>
              <w:jc w:val="both"/>
              <w:rPr>
                <w:sz w:val="22"/>
                <w:szCs w:val="22"/>
              </w:rPr>
            </w:pPr>
            <w:r w:rsidRPr="007032A4">
              <w:rPr>
                <w:sz w:val="22"/>
                <w:szCs w:val="22"/>
              </w:rPr>
              <w:lastRenderedPageBreak/>
              <w:t xml:space="preserve">- </w:t>
            </w:r>
            <w:r w:rsidRPr="007032A4">
              <w:rPr>
                <w:b/>
                <w:sz w:val="22"/>
                <w:szCs w:val="22"/>
              </w:rPr>
              <w:t>инвестиционную</w:t>
            </w:r>
            <w:r w:rsidRPr="007032A4">
              <w:rPr>
                <w:sz w:val="22"/>
                <w:szCs w:val="22"/>
              </w:rPr>
              <w:t xml:space="preserve"> активность предприятий</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Сохранение единых условий </w:t>
            </w:r>
            <w:r w:rsidR="00C222F8" w:rsidRPr="007032A4">
              <w:rPr>
                <w:sz w:val="22"/>
                <w:szCs w:val="22"/>
              </w:rPr>
              <w:t xml:space="preserve">на территории городских и сельских поселений </w:t>
            </w:r>
            <w:r w:rsidRPr="007032A4">
              <w:rPr>
                <w:sz w:val="22"/>
                <w:szCs w:val="22"/>
              </w:rPr>
              <w:t>для инвестиционной активности предприятий, инвестиции</w:t>
            </w:r>
            <w:r w:rsidR="00F13D0F" w:rsidRPr="007032A4">
              <w:rPr>
                <w:sz w:val="22"/>
                <w:szCs w:val="22"/>
              </w:rPr>
              <w:t xml:space="preserve"> </w:t>
            </w:r>
            <w:r w:rsidRPr="007032A4">
              <w:rPr>
                <w:sz w:val="22"/>
                <w:szCs w:val="22"/>
              </w:rPr>
              <w:t>преимущественно за счет собственных сре</w:t>
            </w:r>
            <w:proofErr w:type="gramStart"/>
            <w:r w:rsidRPr="007032A4">
              <w:rPr>
                <w:sz w:val="22"/>
                <w:szCs w:val="22"/>
              </w:rPr>
              <w:t>дств пр</w:t>
            </w:r>
            <w:proofErr w:type="gramEnd"/>
            <w:r w:rsidRPr="007032A4">
              <w:rPr>
                <w:sz w:val="22"/>
                <w:szCs w:val="22"/>
              </w:rPr>
              <w:t>едприятий и участия в целевых программах</w:t>
            </w:r>
          </w:p>
        </w:tc>
        <w:tc>
          <w:tcPr>
            <w:tcW w:w="4016" w:type="dxa"/>
          </w:tcPr>
          <w:p w:rsidR="0079614C" w:rsidRPr="007032A4" w:rsidRDefault="00C222F8" w:rsidP="00DC1040">
            <w:pPr>
              <w:widowControl w:val="0"/>
              <w:autoSpaceDE w:val="0"/>
              <w:autoSpaceDN w:val="0"/>
              <w:adjustRightInd w:val="0"/>
              <w:rPr>
                <w:sz w:val="22"/>
                <w:szCs w:val="22"/>
              </w:rPr>
            </w:pPr>
            <w:r w:rsidRPr="007032A4">
              <w:rPr>
                <w:sz w:val="22"/>
                <w:szCs w:val="22"/>
              </w:rPr>
              <w:t>Создание условий п</w:t>
            </w:r>
            <w:r w:rsidR="0079614C" w:rsidRPr="007032A4">
              <w:rPr>
                <w:sz w:val="22"/>
                <w:szCs w:val="22"/>
              </w:rPr>
              <w:t>овышени</w:t>
            </w:r>
            <w:r w:rsidRPr="007032A4">
              <w:rPr>
                <w:sz w:val="22"/>
                <w:szCs w:val="22"/>
              </w:rPr>
              <w:t>я</w:t>
            </w:r>
            <w:r w:rsidR="0079614C" w:rsidRPr="007032A4">
              <w:rPr>
                <w:sz w:val="22"/>
                <w:szCs w:val="22"/>
              </w:rPr>
              <w:t xml:space="preserve"> инвестиционной активности, сконцентрированное в «точках роста»</w:t>
            </w:r>
          </w:p>
        </w:tc>
        <w:tc>
          <w:tcPr>
            <w:tcW w:w="4017"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Повышение инвестиционной привлекательности территории стимулирует появление новых предприятий на территории ГМР и в целом повышение инвестиционной активности с </w:t>
            </w:r>
            <w:r w:rsidR="00C222F8" w:rsidRPr="007032A4">
              <w:rPr>
                <w:sz w:val="22"/>
                <w:szCs w:val="22"/>
              </w:rPr>
              <w:t>упором на развитие</w:t>
            </w:r>
            <w:r w:rsidRPr="007032A4">
              <w:rPr>
                <w:sz w:val="22"/>
                <w:szCs w:val="22"/>
              </w:rPr>
              <w:t xml:space="preserve"> современных механизмов взаимодействия между предприятиями и органами власти (в т.ч. </w:t>
            </w:r>
            <w:proofErr w:type="spellStart"/>
            <w:r w:rsidRPr="007032A4">
              <w:rPr>
                <w:sz w:val="22"/>
                <w:szCs w:val="22"/>
              </w:rPr>
              <w:t>муниципально-частное</w:t>
            </w:r>
            <w:proofErr w:type="spellEnd"/>
            <w:r w:rsidRPr="007032A4">
              <w:rPr>
                <w:sz w:val="22"/>
                <w:szCs w:val="22"/>
              </w:rPr>
              <w:t xml:space="preserve"> партнерство), использование агломерационного эффекта как источника инвестиций</w:t>
            </w:r>
          </w:p>
        </w:tc>
      </w:tr>
      <w:tr w:rsidR="0079614C" w:rsidRPr="007032A4" w:rsidTr="001D31A5">
        <w:tc>
          <w:tcPr>
            <w:tcW w:w="2552" w:type="dxa"/>
            <w:vMerge w:val="restart"/>
          </w:tcPr>
          <w:p w:rsidR="0079614C" w:rsidRPr="007032A4" w:rsidRDefault="0079614C" w:rsidP="00DC1040">
            <w:pPr>
              <w:widowControl w:val="0"/>
              <w:autoSpaceDE w:val="0"/>
              <w:autoSpaceDN w:val="0"/>
              <w:adjustRightInd w:val="0"/>
              <w:jc w:val="both"/>
              <w:rPr>
                <w:sz w:val="22"/>
                <w:szCs w:val="22"/>
              </w:rPr>
            </w:pPr>
            <w:r w:rsidRPr="007032A4">
              <w:rPr>
                <w:sz w:val="22"/>
                <w:szCs w:val="22"/>
              </w:rPr>
              <w:t xml:space="preserve">- </w:t>
            </w:r>
            <w:r w:rsidRPr="007032A4">
              <w:rPr>
                <w:b/>
                <w:sz w:val="22"/>
                <w:szCs w:val="22"/>
              </w:rPr>
              <w:t>занятость</w:t>
            </w:r>
          </w:p>
        </w:tc>
        <w:tc>
          <w:tcPr>
            <w:tcW w:w="12049" w:type="dxa"/>
            <w:gridSpan w:val="3"/>
          </w:tcPr>
          <w:p w:rsidR="0079614C" w:rsidRPr="007032A4" w:rsidRDefault="0079614C" w:rsidP="00DC1040">
            <w:pPr>
              <w:widowControl w:val="0"/>
              <w:autoSpaceDE w:val="0"/>
              <w:autoSpaceDN w:val="0"/>
              <w:adjustRightInd w:val="0"/>
              <w:rPr>
                <w:sz w:val="22"/>
                <w:szCs w:val="22"/>
              </w:rPr>
            </w:pPr>
            <w:r w:rsidRPr="007032A4">
              <w:rPr>
                <w:sz w:val="22"/>
                <w:szCs w:val="22"/>
              </w:rPr>
              <w:t>Сохранение взаимных трудовых миграций с Санкт-Петербургом</w:t>
            </w:r>
          </w:p>
        </w:tc>
      </w:tr>
      <w:tr w:rsidR="0079614C" w:rsidRPr="007032A4" w:rsidTr="001D31A5">
        <w:tc>
          <w:tcPr>
            <w:tcW w:w="2552" w:type="dxa"/>
            <w:vMerge/>
          </w:tcPr>
          <w:p w:rsidR="0079614C" w:rsidRPr="007032A4" w:rsidRDefault="0079614C" w:rsidP="00DC1040">
            <w:pPr>
              <w:widowControl w:val="0"/>
              <w:autoSpaceDE w:val="0"/>
              <w:autoSpaceDN w:val="0"/>
              <w:adjustRightInd w:val="0"/>
              <w:jc w:val="both"/>
              <w:rPr>
                <w:sz w:val="22"/>
                <w:szCs w:val="22"/>
              </w:rPr>
            </w:pP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Создание новых мест приложения труда преимущественно за счет развития малого и среднего бизнеса в отраслях экономической специализации и смежных сферах услуг – зависит от активности ОМСУ городских и сельских поселений</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Создание новых мест приложения труда в первую очередь в «точках роста» при реализации соответствующих мероприятий со стороны администрации ГМР, разработке программ (в т.ч. развитие </w:t>
            </w:r>
            <w:proofErr w:type="spellStart"/>
            <w:proofErr w:type="gramStart"/>
            <w:r w:rsidRPr="007032A4">
              <w:rPr>
                <w:sz w:val="22"/>
                <w:szCs w:val="22"/>
              </w:rPr>
              <w:t>бизнес-инкубаторов</w:t>
            </w:r>
            <w:proofErr w:type="spellEnd"/>
            <w:proofErr w:type="gramEnd"/>
            <w:r w:rsidRPr="007032A4">
              <w:rPr>
                <w:sz w:val="22"/>
                <w:szCs w:val="22"/>
              </w:rPr>
              <w:t>, стимулирование развития кооперации между крупным и малым бизнесом, муниципальный заказ)</w:t>
            </w:r>
          </w:p>
        </w:tc>
        <w:tc>
          <w:tcPr>
            <w:tcW w:w="4017" w:type="dxa"/>
          </w:tcPr>
          <w:p w:rsidR="0079614C" w:rsidRPr="007032A4" w:rsidRDefault="0079614C" w:rsidP="00DC1040">
            <w:pPr>
              <w:widowControl w:val="0"/>
              <w:autoSpaceDE w:val="0"/>
              <w:autoSpaceDN w:val="0"/>
              <w:adjustRightInd w:val="0"/>
              <w:rPr>
                <w:sz w:val="22"/>
                <w:szCs w:val="22"/>
              </w:rPr>
            </w:pPr>
            <w:proofErr w:type="gramStart"/>
            <w:r w:rsidRPr="007032A4">
              <w:rPr>
                <w:sz w:val="22"/>
                <w:szCs w:val="22"/>
              </w:rPr>
              <w:t>Приоритетная работа с крупными и средними инвесторами, способными создать новые места приложения труда, привлекательные даже для жителей Санкт-Петербурга и смежных муниципальных районов, а также поддержка развития малого бизнеса</w:t>
            </w:r>
            <w:r w:rsidR="00C222F8" w:rsidRPr="007032A4">
              <w:rPr>
                <w:sz w:val="22"/>
                <w:szCs w:val="22"/>
              </w:rPr>
              <w:t xml:space="preserve"> (в тои числе в смежных видах деятельности)</w:t>
            </w:r>
            <w:proofErr w:type="gramEnd"/>
          </w:p>
        </w:tc>
      </w:tr>
      <w:tr w:rsidR="0079614C" w:rsidRPr="007032A4" w:rsidTr="001D31A5">
        <w:tc>
          <w:tcPr>
            <w:tcW w:w="2552" w:type="dxa"/>
          </w:tcPr>
          <w:p w:rsidR="0079614C" w:rsidRPr="007032A4" w:rsidRDefault="0079614C" w:rsidP="00DC1040">
            <w:pPr>
              <w:widowControl w:val="0"/>
              <w:autoSpaceDE w:val="0"/>
              <w:autoSpaceDN w:val="0"/>
              <w:adjustRightInd w:val="0"/>
              <w:jc w:val="both"/>
              <w:rPr>
                <w:sz w:val="22"/>
                <w:szCs w:val="22"/>
              </w:rPr>
            </w:pPr>
            <w:r w:rsidRPr="007032A4">
              <w:rPr>
                <w:sz w:val="22"/>
                <w:szCs w:val="22"/>
              </w:rPr>
              <w:t xml:space="preserve">- </w:t>
            </w:r>
            <w:r w:rsidRPr="007032A4">
              <w:rPr>
                <w:b/>
                <w:sz w:val="22"/>
                <w:szCs w:val="22"/>
              </w:rPr>
              <w:t>доходы</w:t>
            </w:r>
            <w:r w:rsidRPr="007032A4">
              <w:rPr>
                <w:sz w:val="22"/>
                <w:szCs w:val="22"/>
              </w:rPr>
              <w:t xml:space="preserve"> </w:t>
            </w:r>
            <w:r w:rsidRPr="007032A4">
              <w:rPr>
                <w:b/>
                <w:sz w:val="22"/>
                <w:szCs w:val="22"/>
              </w:rPr>
              <w:t>населения</w:t>
            </w:r>
          </w:p>
        </w:tc>
        <w:tc>
          <w:tcPr>
            <w:tcW w:w="4016" w:type="dxa"/>
          </w:tcPr>
          <w:p w:rsidR="0079614C" w:rsidRPr="007032A4" w:rsidRDefault="0079614C" w:rsidP="00A502C8">
            <w:pPr>
              <w:widowControl w:val="0"/>
              <w:autoSpaceDE w:val="0"/>
              <w:autoSpaceDN w:val="0"/>
              <w:adjustRightInd w:val="0"/>
              <w:rPr>
                <w:sz w:val="22"/>
                <w:szCs w:val="22"/>
              </w:rPr>
            </w:pPr>
            <w:r w:rsidRPr="007032A4">
              <w:rPr>
                <w:sz w:val="22"/>
                <w:szCs w:val="22"/>
              </w:rPr>
              <w:t xml:space="preserve">Основные источники роста доходов населения – предпринимательская активность, </w:t>
            </w:r>
            <w:proofErr w:type="spellStart"/>
            <w:r w:rsidRPr="007032A4">
              <w:rPr>
                <w:sz w:val="22"/>
                <w:szCs w:val="22"/>
              </w:rPr>
              <w:t>самозанятость</w:t>
            </w:r>
            <w:proofErr w:type="spellEnd"/>
            <w:r w:rsidRPr="007032A4">
              <w:rPr>
                <w:sz w:val="22"/>
                <w:szCs w:val="22"/>
              </w:rPr>
              <w:t>, повышение квалификации, политика приближения мест приложения труда к местам проживания</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Более высокие темпы роста доходов населения в «точках роста» с постепенным выравниванием уровня жизни в зонах влияния «точек роста»</w:t>
            </w:r>
          </w:p>
        </w:tc>
        <w:tc>
          <w:tcPr>
            <w:tcW w:w="4017"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Приоритет активного развития агломерационного эффекта, повышенного уровня мобильности населения позволит жителям муниципального района выбирать конкурентоспособные места </w:t>
            </w:r>
            <w:r w:rsidRPr="007032A4">
              <w:rPr>
                <w:sz w:val="22"/>
                <w:szCs w:val="22"/>
              </w:rPr>
              <w:lastRenderedPageBreak/>
              <w:t>приложения труда, в том числе на территории соседних поселений ГМР, уровень доходов населения не имеет прямой зависимости от развития экономики поселения</w:t>
            </w:r>
          </w:p>
        </w:tc>
      </w:tr>
      <w:tr w:rsidR="0079614C" w:rsidRPr="007032A4" w:rsidTr="001D31A5">
        <w:tc>
          <w:tcPr>
            <w:tcW w:w="2552" w:type="dxa"/>
          </w:tcPr>
          <w:p w:rsidR="0079614C" w:rsidRPr="007032A4" w:rsidRDefault="0079614C" w:rsidP="00DC1040">
            <w:pPr>
              <w:widowControl w:val="0"/>
              <w:autoSpaceDE w:val="0"/>
              <w:autoSpaceDN w:val="0"/>
              <w:adjustRightInd w:val="0"/>
              <w:jc w:val="both"/>
              <w:rPr>
                <w:sz w:val="22"/>
                <w:szCs w:val="22"/>
              </w:rPr>
            </w:pPr>
            <w:r w:rsidRPr="007032A4">
              <w:rPr>
                <w:sz w:val="22"/>
                <w:szCs w:val="22"/>
              </w:rPr>
              <w:lastRenderedPageBreak/>
              <w:t xml:space="preserve">- </w:t>
            </w:r>
            <w:r w:rsidRPr="007032A4">
              <w:rPr>
                <w:b/>
                <w:sz w:val="22"/>
                <w:szCs w:val="22"/>
              </w:rPr>
              <w:t>доходы бюджета</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Рост налоговых доходов бюджета</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Рост налоговых доходов бюджета, дисбаланс в сторону поселений, которые являются «точками роста»</w:t>
            </w:r>
          </w:p>
        </w:tc>
        <w:tc>
          <w:tcPr>
            <w:tcW w:w="4017" w:type="dxa"/>
          </w:tcPr>
          <w:p w:rsidR="0079614C" w:rsidRPr="007032A4" w:rsidRDefault="0079614C" w:rsidP="00DC1040">
            <w:pPr>
              <w:widowControl w:val="0"/>
              <w:autoSpaceDE w:val="0"/>
              <w:autoSpaceDN w:val="0"/>
              <w:adjustRightInd w:val="0"/>
              <w:rPr>
                <w:sz w:val="22"/>
                <w:szCs w:val="22"/>
              </w:rPr>
            </w:pPr>
            <w:r w:rsidRPr="007032A4">
              <w:rPr>
                <w:sz w:val="22"/>
                <w:szCs w:val="22"/>
              </w:rPr>
              <w:t>Рост налоговых доходов бюджета</w:t>
            </w:r>
          </w:p>
        </w:tc>
      </w:tr>
      <w:tr w:rsidR="0079614C" w:rsidRPr="007032A4" w:rsidTr="001D31A5">
        <w:tc>
          <w:tcPr>
            <w:tcW w:w="2552" w:type="dxa"/>
          </w:tcPr>
          <w:p w:rsidR="0079614C" w:rsidRPr="007032A4" w:rsidRDefault="0079614C" w:rsidP="00DC1040">
            <w:pPr>
              <w:widowControl w:val="0"/>
              <w:autoSpaceDE w:val="0"/>
              <w:autoSpaceDN w:val="0"/>
              <w:adjustRightInd w:val="0"/>
              <w:jc w:val="both"/>
              <w:rPr>
                <w:sz w:val="22"/>
                <w:szCs w:val="22"/>
              </w:rPr>
            </w:pPr>
            <w:r w:rsidRPr="007032A4">
              <w:rPr>
                <w:sz w:val="22"/>
                <w:szCs w:val="22"/>
              </w:rPr>
              <w:t xml:space="preserve">- </w:t>
            </w:r>
            <w:r w:rsidRPr="007032A4">
              <w:rPr>
                <w:b/>
                <w:sz w:val="22"/>
                <w:szCs w:val="22"/>
              </w:rPr>
              <w:t>экологию</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Реализация единой экологической политики на территории ГМР с особым вниманием на полюс роста – МО «Город Гатчина» и прилегающие поселения, на которых формируются промышленные зоны</w:t>
            </w:r>
          </w:p>
        </w:tc>
        <w:tc>
          <w:tcPr>
            <w:tcW w:w="4016" w:type="dxa"/>
          </w:tcPr>
          <w:p w:rsidR="0079614C" w:rsidRPr="007032A4" w:rsidRDefault="0079614C" w:rsidP="00A502C8">
            <w:pPr>
              <w:widowControl w:val="0"/>
              <w:autoSpaceDE w:val="0"/>
              <w:autoSpaceDN w:val="0"/>
              <w:adjustRightInd w:val="0"/>
              <w:rPr>
                <w:sz w:val="22"/>
                <w:szCs w:val="22"/>
              </w:rPr>
            </w:pPr>
            <w:r w:rsidRPr="007032A4">
              <w:rPr>
                <w:sz w:val="22"/>
                <w:szCs w:val="22"/>
              </w:rPr>
              <w:t>Повышение нагрузки на окружающую среду в «точках роста»</w:t>
            </w:r>
          </w:p>
        </w:tc>
        <w:tc>
          <w:tcPr>
            <w:tcW w:w="4017" w:type="dxa"/>
          </w:tcPr>
          <w:p w:rsidR="0079614C" w:rsidRPr="007032A4" w:rsidRDefault="0079614C" w:rsidP="00DC1040">
            <w:pPr>
              <w:widowControl w:val="0"/>
              <w:autoSpaceDE w:val="0"/>
              <w:autoSpaceDN w:val="0"/>
              <w:adjustRightInd w:val="0"/>
              <w:rPr>
                <w:sz w:val="22"/>
                <w:szCs w:val="22"/>
              </w:rPr>
            </w:pPr>
            <w:r w:rsidRPr="007032A4">
              <w:rPr>
                <w:sz w:val="22"/>
                <w:szCs w:val="22"/>
              </w:rPr>
              <w:t>Совместное решение проблем утилизации бытовых и промышленных отходов с СПб, совместное решение проблем экологии с инвесторами</w:t>
            </w:r>
          </w:p>
        </w:tc>
      </w:tr>
      <w:tr w:rsidR="0079614C" w:rsidRPr="007032A4" w:rsidTr="001D31A5">
        <w:tc>
          <w:tcPr>
            <w:tcW w:w="2552" w:type="dxa"/>
          </w:tcPr>
          <w:p w:rsidR="0079614C" w:rsidRPr="007032A4" w:rsidRDefault="0079614C" w:rsidP="00DC1040">
            <w:pPr>
              <w:widowControl w:val="0"/>
              <w:autoSpaceDE w:val="0"/>
              <w:autoSpaceDN w:val="0"/>
              <w:adjustRightInd w:val="0"/>
              <w:jc w:val="both"/>
              <w:rPr>
                <w:sz w:val="22"/>
                <w:szCs w:val="22"/>
              </w:rPr>
            </w:pPr>
            <w:r w:rsidRPr="007032A4">
              <w:rPr>
                <w:sz w:val="22"/>
                <w:szCs w:val="22"/>
              </w:rPr>
              <w:t>- иные значимые для муниципального образования сферы (</w:t>
            </w:r>
            <w:r w:rsidRPr="007032A4">
              <w:rPr>
                <w:b/>
                <w:sz w:val="22"/>
                <w:szCs w:val="22"/>
              </w:rPr>
              <w:t>сезонное население</w:t>
            </w:r>
            <w:r w:rsidRPr="007032A4">
              <w:rPr>
                <w:sz w:val="22"/>
                <w:szCs w:val="22"/>
              </w:rPr>
              <w:t>)</w:t>
            </w:r>
          </w:p>
        </w:tc>
        <w:tc>
          <w:tcPr>
            <w:tcW w:w="4016"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Сложно контролируемое развитие садоводств, стимулирующее спрос на территории ГМР на </w:t>
            </w:r>
            <w:r w:rsidR="00E72CCC" w:rsidRPr="007032A4">
              <w:rPr>
                <w:sz w:val="22"/>
                <w:szCs w:val="22"/>
              </w:rPr>
              <w:t xml:space="preserve">развитие инфраструктуры и </w:t>
            </w:r>
            <w:r w:rsidRPr="007032A4">
              <w:rPr>
                <w:sz w:val="22"/>
                <w:szCs w:val="22"/>
              </w:rPr>
              <w:t>сфер</w:t>
            </w:r>
            <w:r w:rsidR="00E72CCC" w:rsidRPr="007032A4">
              <w:rPr>
                <w:sz w:val="22"/>
                <w:szCs w:val="22"/>
              </w:rPr>
              <w:t>ы</w:t>
            </w:r>
            <w:r w:rsidRPr="007032A4">
              <w:rPr>
                <w:sz w:val="22"/>
                <w:szCs w:val="22"/>
              </w:rPr>
              <w:t xml:space="preserve"> услуг</w:t>
            </w:r>
          </w:p>
        </w:tc>
        <w:tc>
          <w:tcPr>
            <w:tcW w:w="4016" w:type="dxa"/>
          </w:tcPr>
          <w:p w:rsidR="0079614C" w:rsidRPr="007032A4" w:rsidRDefault="00E72CCC" w:rsidP="00DC1040">
            <w:pPr>
              <w:widowControl w:val="0"/>
              <w:autoSpaceDE w:val="0"/>
              <w:autoSpaceDN w:val="0"/>
              <w:adjustRightInd w:val="0"/>
              <w:rPr>
                <w:sz w:val="22"/>
                <w:szCs w:val="22"/>
              </w:rPr>
            </w:pPr>
            <w:r w:rsidRPr="007032A4">
              <w:rPr>
                <w:sz w:val="22"/>
                <w:szCs w:val="22"/>
              </w:rPr>
              <w:t>Развитие «точек роста» с учетом спроса со стороны сезонного населения как потенциальных потребителей коммерческих услуг, «управляемая сезонность»</w:t>
            </w:r>
          </w:p>
        </w:tc>
        <w:tc>
          <w:tcPr>
            <w:tcW w:w="4017" w:type="dxa"/>
          </w:tcPr>
          <w:p w:rsidR="0079614C" w:rsidRPr="007032A4" w:rsidRDefault="0079614C" w:rsidP="00DC1040">
            <w:pPr>
              <w:widowControl w:val="0"/>
              <w:autoSpaceDE w:val="0"/>
              <w:autoSpaceDN w:val="0"/>
              <w:adjustRightInd w:val="0"/>
              <w:rPr>
                <w:sz w:val="22"/>
                <w:szCs w:val="22"/>
              </w:rPr>
            </w:pPr>
            <w:r w:rsidRPr="007032A4">
              <w:rPr>
                <w:sz w:val="22"/>
                <w:szCs w:val="22"/>
              </w:rPr>
              <w:t>Совместное решение вопросов развития садоводств и рекреационных зон, ориентированных на жителей СПб</w:t>
            </w:r>
          </w:p>
        </w:tc>
      </w:tr>
      <w:tr w:rsidR="0079614C" w:rsidRPr="007032A4" w:rsidTr="001D31A5">
        <w:tc>
          <w:tcPr>
            <w:tcW w:w="2552" w:type="dxa"/>
          </w:tcPr>
          <w:p w:rsidR="0079614C" w:rsidRPr="007032A4" w:rsidRDefault="0079614C" w:rsidP="00DC1040">
            <w:pPr>
              <w:widowControl w:val="0"/>
              <w:autoSpaceDE w:val="0"/>
              <w:autoSpaceDN w:val="0"/>
              <w:adjustRightInd w:val="0"/>
              <w:rPr>
                <w:sz w:val="22"/>
                <w:szCs w:val="22"/>
              </w:rPr>
            </w:pPr>
            <w:r w:rsidRPr="007032A4">
              <w:rPr>
                <w:b/>
                <w:sz w:val="22"/>
                <w:szCs w:val="22"/>
              </w:rPr>
              <w:t>Риски</w:t>
            </w:r>
            <w:r w:rsidRPr="007032A4">
              <w:rPr>
                <w:sz w:val="22"/>
                <w:szCs w:val="22"/>
              </w:rPr>
              <w:t>, связанные с реализацией сценария</w:t>
            </w:r>
          </w:p>
        </w:tc>
        <w:tc>
          <w:tcPr>
            <w:tcW w:w="4016" w:type="dxa"/>
          </w:tcPr>
          <w:p w:rsidR="0079614C" w:rsidRPr="007032A4" w:rsidRDefault="00B76F3D"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Усиление диспропорций</w:t>
            </w:r>
            <w:r w:rsidR="0079614C" w:rsidRPr="007032A4">
              <w:rPr>
                <w:rFonts w:ascii="Times New Roman" w:hAnsi="Times New Roman" w:cs="Times New Roman"/>
                <w:sz w:val="22"/>
                <w:szCs w:val="22"/>
              </w:rPr>
              <w:t xml:space="preserve"> уровня жизни, бюджетной обеспеченности между поселениями ГМР и полюсом роста МО «Город Гатчина»;</w:t>
            </w:r>
          </w:p>
          <w:p w:rsidR="0079614C" w:rsidRPr="007032A4" w:rsidRDefault="00F142E9"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Риск с</w:t>
            </w:r>
            <w:r w:rsidR="0079614C" w:rsidRPr="007032A4">
              <w:rPr>
                <w:rFonts w:ascii="Times New Roman" w:hAnsi="Times New Roman" w:cs="Times New Roman"/>
                <w:sz w:val="22"/>
                <w:szCs w:val="22"/>
              </w:rPr>
              <w:t>нижени</w:t>
            </w:r>
            <w:r w:rsidRPr="007032A4">
              <w:rPr>
                <w:rFonts w:ascii="Times New Roman" w:hAnsi="Times New Roman" w:cs="Times New Roman"/>
                <w:sz w:val="22"/>
                <w:szCs w:val="22"/>
              </w:rPr>
              <w:t>я</w:t>
            </w:r>
            <w:r w:rsidR="0079614C" w:rsidRPr="007032A4">
              <w:rPr>
                <w:rFonts w:ascii="Times New Roman" w:hAnsi="Times New Roman" w:cs="Times New Roman"/>
                <w:sz w:val="22"/>
                <w:szCs w:val="22"/>
              </w:rPr>
              <w:t xml:space="preserve"> эффективности социально-экономической политики из-за «рассредоточения» средств (равномерное развитие территории) и риски получить незавершенные проекты в связи с прекращением финансирования, затянутыми сроками реализации, изменениями государственной политики</w:t>
            </w:r>
            <w:r w:rsidRPr="007032A4">
              <w:rPr>
                <w:rFonts w:ascii="Times New Roman" w:hAnsi="Times New Roman" w:cs="Times New Roman"/>
                <w:sz w:val="22"/>
                <w:szCs w:val="22"/>
              </w:rPr>
              <w:t xml:space="preserve"> (</w:t>
            </w:r>
            <w:r w:rsidR="0079614C" w:rsidRPr="007032A4">
              <w:rPr>
                <w:rFonts w:ascii="Times New Roman" w:hAnsi="Times New Roman" w:cs="Times New Roman"/>
                <w:sz w:val="22"/>
                <w:szCs w:val="22"/>
              </w:rPr>
              <w:t>наиболее сильная зависимость социально-экономического развития от внешних факторов</w:t>
            </w:r>
            <w:r w:rsidRPr="007032A4">
              <w:rPr>
                <w:rFonts w:ascii="Times New Roman" w:hAnsi="Times New Roman" w:cs="Times New Roman"/>
                <w:sz w:val="22"/>
                <w:szCs w:val="22"/>
              </w:rPr>
              <w:t>)</w:t>
            </w:r>
            <w:r w:rsidR="0079614C" w:rsidRPr="007032A4">
              <w:rPr>
                <w:rFonts w:ascii="Times New Roman" w:hAnsi="Times New Roman" w:cs="Times New Roman"/>
                <w:sz w:val="22"/>
                <w:szCs w:val="22"/>
              </w:rPr>
              <w:t>.</w:t>
            </w:r>
          </w:p>
        </w:tc>
        <w:tc>
          <w:tcPr>
            <w:tcW w:w="4016" w:type="dxa"/>
          </w:tcPr>
          <w:p w:rsidR="0079614C" w:rsidRPr="007032A4" w:rsidRDefault="00D40F67"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Риск роста</w:t>
            </w:r>
            <w:r w:rsidR="0079614C" w:rsidRPr="007032A4">
              <w:rPr>
                <w:rFonts w:ascii="Times New Roman" w:hAnsi="Times New Roman" w:cs="Times New Roman"/>
                <w:sz w:val="22"/>
                <w:szCs w:val="22"/>
              </w:rPr>
              <w:t xml:space="preserve"> </w:t>
            </w:r>
            <w:r w:rsidRPr="007032A4">
              <w:rPr>
                <w:rFonts w:ascii="Times New Roman" w:hAnsi="Times New Roman" w:cs="Times New Roman"/>
                <w:sz w:val="22"/>
                <w:szCs w:val="22"/>
              </w:rPr>
              <w:t>диспропорций</w:t>
            </w:r>
            <w:r w:rsidR="0079614C" w:rsidRPr="007032A4">
              <w:rPr>
                <w:rFonts w:ascii="Times New Roman" w:hAnsi="Times New Roman" w:cs="Times New Roman"/>
                <w:sz w:val="22"/>
                <w:szCs w:val="22"/>
              </w:rPr>
              <w:t xml:space="preserve"> уровн</w:t>
            </w:r>
            <w:r w:rsidRPr="007032A4">
              <w:rPr>
                <w:rFonts w:ascii="Times New Roman" w:hAnsi="Times New Roman" w:cs="Times New Roman"/>
                <w:sz w:val="22"/>
                <w:szCs w:val="22"/>
              </w:rPr>
              <w:t>я</w:t>
            </w:r>
            <w:r w:rsidR="0079614C" w:rsidRPr="007032A4">
              <w:rPr>
                <w:rFonts w:ascii="Times New Roman" w:hAnsi="Times New Roman" w:cs="Times New Roman"/>
                <w:sz w:val="22"/>
                <w:szCs w:val="22"/>
              </w:rPr>
              <w:t xml:space="preserve"> социально-экономического развития между «точками роста» и остальной территорией ГМР;</w:t>
            </w:r>
          </w:p>
          <w:p w:rsidR="0079614C" w:rsidRPr="007032A4" w:rsidRDefault="004272FF"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Риск и</w:t>
            </w:r>
            <w:r w:rsidR="0079614C" w:rsidRPr="007032A4">
              <w:rPr>
                <w:rFonts w:ascii="Times New Roman" w:hAnsi="Times New Roman" w:cs="Times New Roman"/>
                <w:sz w:val="22"/>
                <w:szCs w:val="22"/>
              </w:rPr>
              <w:t>нерционност</w:t>
            </w:r>
            <w:r w:rsidRPr="007032A4">
              <w:rPr>
                <w:rFonts w:ascii="Times New Roman" w:hAnsi="Times New Roman" w:cs="Times New Roman"/>
                <w:sz w:val="22"/>
                <w:szCs w:val="22"/>
              </w:rPr>
              <w:t>и</w:t>
            </w:r>
            <w:r w:rsidR="0079614C" w:rsidRPr="007032A4">
              <w:rPr>
                <w:rFonts w:ascii="Times New Roman" w:hAnsi="Times New Roman" w:cs="Times New Roman"/>
                <w:sz w:val="22"/>
                <w:szCs w:val="22"/>
              </w:rPr>
              <w:t xml:space="preserve"> и пассивност</w:t>
            </w:r>
            <w:r w:rsidRPr="007032A4">
              <w:rPr>
                <w:rFonts w:ascii="Times New Roman" w:hAnsi="Times New Roman" w:cs="Times New Roman"/>
                <w:sz w:val="22"/>
                <w:szCs w:val="22"/>
              </w:rPr>
              <w:t>и</w:t>
            </w:r>
            <w:r w:rsidR="0079614C" w:rsidRPr="007032A4">
              <w:rPr>
                <w:rFonts w:ascii="Times New Roman" w:hAnsi="Times New Roman" w:cs="Times New Roman"/>
                <w:sz w:val="22"/>
                <w:szCs w:val="22"/>
              </w:rPr>
              <w:t xml:space="preserve"> в развитии территории, особенно сельских поселений.</w:t>
            </w:r>
          </w:p>
        </w:tc>
        <w:tc>
          <w:tcPr>
            <w:tcW w:w="4017" w:type="dxa"/>
          </w:tcPr>
          <w:p w:rsidR="0079614C" w:rsidRPr="007032A4" w:rsidRDefault="0079614C"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 xml:space="preserve">Риски снижения инвестиционной привлекательности территории в связи с недостатком </w:t>
            </w:r>
            <w:proofErr w:type="spellStart"/>
            <w:r w:rsidRPr="007032A4">
              <w:rPr>
                <w:rFonts w:ascii="Times New Roman" w:hAnsi="Times New Roman" w:cs="Times New Roman"/>
                <w:sz w:val="22"/>
                <w:szCs w:val="22"/>
              </w:rPr>
              <w:t>инфраструктурно</w:t>
            </w:r>
            <w:proofErr w:type="spellEnd"/>
            <w:r w:rsidRPr="007032A4">
              <w:rPr>
                <w:rFonts w:ascii="Times New Roman" w:hAnsi="Times New Roman" w:cs="Times New Roman"/>
                <w:sz w:val="22"/>
                <w:szCs w:val="22"/>
              </w:rPr>
              <w:t xml:space="preserve"> подготовленных площадок;</w:t>
            </w:r>
          </w:p>
          <w:p w:rsidR="0079614C" w:rsidRPr="007032A4" w:rsidRDefault="004272FF"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 xml:space="preserve">Риск </w:t>
            </w:r>
            <w:proofErr w:type="gramStart"/>
            <w:r w:rsidRPr="007032A4">
              <w:rPr>
                <w:rFonts w:ascii="Times New Roman" w:hAnsi="Times New Roman" w:cs="Times New Roman"/>
                <w:sz w:val="22"/>
                <w:szCs w:val="22"/>
              </w:rPr>
              <w:t xml:space="preserve">роста диспропорций </w:t>
            </w:r>
            <w:r w:rsidR="0079614C" w:rsidRPr="007032A4">
              <w:rPr>
                <w:rFonts w:ascii="Times New Roman" w:hAnsi="Times New Roman" w:cs="Times New Roman"/>
                <w:sz w:val="22"/>
                <w:szCs w:val="22"/>
              </w:rPr>
              <w:t>уровн</w:t>
            </w:r>
            <w:r w:rsidRPr="007032A4">
              <w:rPr>
                <w:rFonts w:ascii="Times New Roman" w:hAnsi="Times New Roman" w:cs="Times New Roman"/>
                <w:sz w:val="22"/>
                <w:szCs w:val="22"/>
              </w:rPr>
              <w:t>я</w:t>
            </w:r>
            <w:r w:rsidR="0079614C" w:rsidRPr="007032A4">
              <w:rPr>
                <w:rFonts w:ascii="Times New Roman" w:hAnsi="Times New Roman" w:cs="Times New Roman"/>
                <w:sz w:val="22"/>
                <w:szCs w:val="22"/>
              </w:rPr>
              <w:t xml:space="preserve"> социально-экономического развития поселений</w:t>
            </w:r>
            <w:proofErr w:type="gramEnd"/>
            <w:r w:rsidR="0079614C" w:rsidRPr="007032A4">
              <w:rPr>
                <w:rFonts w:ascii="Times New Roman" w:hAnsi="Times New Roman" w:cs="Times New Roman"/>
                <w:sz w:val="22"/>
                <w:szCs w:val="22"/>
              </w:rPr>
              <w:t xml:space="preserve"> в зависимости от реализации проектов.</w:t>
            </w:r>
          </w:p>
          <w:p w:rsidR="0079614C" w:rsidRPr="007032A4" w:rsidRDefault="0079614C" w:rsidP="00DC1040">
            <w:pPr>
              <w:widowControl w:val="0"/>
              <w:autoSpaceDE w:val="0"/>
              <w:autoSpaceDN w:val="0"/>
              <w:adjustRightInd w:val="0"/>
              <w:rPr>
                <w:sz w:val="22"/>
                <w:szCs w:val="22"/>
              </w:rPr>
            </w:pPr>
          </w:p>
        </w:tc>
      </w:tr>
      <w:tr w:rsidR="0079614C" w:rsidRPr="007032A4" w:rsidTr="001D31A5">
        <w:tc>
          <w:tcPr>
            <w:tcW w:w="2552"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Основные риски в условиях </w:t>
            </w:r>
            <w:r w:rsidRPr="007032A4">
              <w:rPr>
                <w:b/>
                <w:sz w:val="22"/>
                <w:szCs w:val="22"/>
              </w:rPr>
              <w:lastRenderedPageBreak/>
              <w:t xml:space="preserve">неблагоприятных трендов </w:t>
            </w:r>
            <w:r w:rsidRPr="007032A4">
              <w:rPr>
                <w:sz w:val="22"/>
                <w:szCs w:val="22"/>
              </w:rPr>
              <w:t>развития мировой экономики</w:t>
            </w:r>
          </w:p>
        </w:tc>
        <w:tc>
          <w:tcPr>
            <w:tcW w:w="4016" w:type="dxa"/>
          </w:tcPr>
          <w:p w:rsidR="0079614C" w:rsidRPr="007032A4" w:rsidRDefault="0069497B"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lastRenderedPageBreak/>
              <w:t>Риски с</w:t>
            </w:r>
            <w:r w:rsidR="0079614C" w:rsidRPr="007032A4">
              <w:rPr>
                <w:rFonts w:ascii="Times New Roman" w:hAnsi="Times New Roman" w:cs="Times New Roman"/>
                <w:sz w:val="22"/>
                <w:szCs w:val="22"/>
              </w:rPr>
              <w:t>охранени</w:t>
            </w:r>
            <w:r w:rsidRPr="007032A4">
              <w:rPr>
                <w:rFonts w:ascii="Times New Roman" w:hAnsi="Times New Roman" w:cs="Times New Roman"/>
                <w:sz w:val="22"/>
                <w:szCs w:val="22"/>
              </w:rPr>
              <w:t>я</w:t>
            </w:r>
            <w:r w:rsidR="0079614C" w:rsidRPr="007032A4">
              <w:rPr>
                <w:rFonts w:ascii="Times New Roman" w:hAnsi="Times New Roman" w:cs="Times New Roman"/>
                <w:sz w:val="22"/>
                <w:szCs w:val="22"/>
              </w:rPr>
              <w:t xml:space="preserve"> и усугублени</w:t>
            </w:r>
            <w:r w:rsidRPr="007032A4">
              <w:rPr>
                <w:rFonts w:ascii="Times New Roman" w:hAnsi="Times New Roman" w:cs="Times New Roman"/>
                <w:sz w:val="22"/>
                <w:szCs w:val="22"/>
              </w:rPr>
              <w:t>я</w:t>
            </w:r>
            <w:r w:rsidR="0079614C" w:rsidRPr="007032A4">
              <w:rPr>
                <w:rFonts w:ascii="Times New Roman" w:hAnsi="Times New Roman" w:cs="Times New Roman"/>
                <w:sz w:val="22"/>
                <w:szCs w:val="22"/>
              </w:rPr>
              <w:t xml:space="preserve"> накопленных проблем развития </w:t>
            </w:r>
            <w:r w:rsidR="0079614C" w:rsidRPr="007032A4">
              <w:rPr>
                <w:rFonts w:ascii="Times New Roman" w:hAnsi="Times New Roman" w:cs="Times New Roman"/>
                <w:sz w:val="22"/>
                <w:szCs w:val="22"/>
              </w:rPr>
              <w:lastRenderedPageBreak/>
              <w:t>коммунальной и социальной инфраструктур, уровня жизни населения, особенно в сельской местности</w:t>
            </w:r>
          </w:p>
          <w:p w:rsidR="0079614C" w:rsidRPr="007032A4" w:rsidRDefault="0069497B"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Риски роста</w:t>
            </w:r>
            <w:r w:rsidR="00B76F3D" w:rsidRPr="007032A4">
              <w:rPr>
                <w:rFonts w:ascii="Times New Roman" w:hAnsi="Times New Roman" w:cs="Times New Roman"/>
                <w:sz w:val="22"/>
                <w:szCs w:val="22"/>
              </w:rPr>
              <w:t xml:space="preserve"> числа </w:t>
            </w:r>
            <w:r w:rsidR="0079614C" w:rsidRPr="007032A4">
              <w:rPr>
                <w:rFonts w:ascii="Times New Roman" w:hAnsi="Times New Roman" w:cs="Times New Roman"/>
                <w:sz w:val="22"/>
                <w:szCs w:val="22"/>
              </w:rPr>
              <w:t xml:space="preserve"> неконкурентоспособных производств</w:t>
            </w:r>
            <w:r w:rsidRPr="007032A4">
              <w:rPr>
                <w:rFonts w:ascii="Times New Roman" w:hAnsi="Times New Roman" w:cs="Times New Roman"/>
                <w:sz w:val="22"/>
                <w:szCs w:val="22"/>
              </w:rPr>
              <w:t xml:space="preserve"> и закрытия предприятий</w:t>
            </w:r>
          </w:p>
          <w:p w:rsidR="0079614C" w:rsidRPr="007032A4" w:rsidRDefault="0079614C"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Конкуренция со стороны экономики СПб в качестве мест приложения труда</w:t>
            </w:r>
          </w:p>
        </w:tc>
        <w:tc>
          <w:tcPr>
            <w:tcW w:w="4016" w:type="dxa"/>
          </w:tcPr>
          <w:p w:rsidR="0069497B" w:rsidRPr="007032A4" w:rsidRDefault="0069497B"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lastRenderedPageBreak/>
              <w:t>Риски неэффективности проектов формирования «точек роста»</w:t>
            </w:r>
          </w:p>
          <w:p w:rsidR="0069497B" w:rsidRPr="007032A4" w:rsidRDefault="0069497B"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lastRenderedPageBreak/>
              <w:t>Риски роста</w:t>
            </w:r>
            <w:r w:rsidR="0079614C" w:rsidRPr="007032A4">
              <w:rPr>
                <w:rFonts w:ascii="Times New Roman" w:hAnsi="Times New Roman" w:cs="Times New Roman"/>
                <w:sz w:val="22"/>
                <w:szCs w:val="22"/>
              </w:rPr>
              <w:t xml:space="preserve"> проблем отставания инфраструктурного развития и уровня жизни в тех поселениях, которые не вошли в «точки роста»</w:t>
            </w:r>
          </w:p>
        </w:tc>
        <w:tc>
          <w:tcPr>
            <w:tcW w:w="4017" w:type="dxa"/>
          </w:tcPr>
          <w:p w:rsidR="0079614C" w:rsidRPr="007032A4" w:rsidRDefault="0079614C"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lastRenderedPageBreak/>
              <w:t xml:space="preserve">Разрозненность развития территории агломерации, отсутствие </w:t>
            </w:r>
            <w:r w:rsidRPr="007032A4">
              <w:rPr>
                <w:rFonts w:ascii="Times New Roman" w:hAnsi="Times New Roman" w:cs="Times New Roman"/>
                <w:sz w:val="22"/>
                <w:szCs w:val="22"/>
              </w:rPr>
              <w:lastRenderedPageBreak/>
              <w:t>совместных подходов к развитию территории и решению проблем приграничной территории Ленинградской области и СПб, эффект "вынесения" проблем из ядра агломерации на периферию</w:t>
            </w:r>
          </w:p>
        </w:tc>
      </w:tr>
      <w:tr w:rsidR="00DC1040" w:rsidRPr="007032A4" w:rsidTr="001D31A5">
        <w:tc>
          <w:tcPr>
            <w:tcW w:w="2552" w:type="dxa"/>
          </w:tcPr>
          <w:p w:rsidR="00DC1040" w:rsidRPr="007032A4" w:rsidRDefault="00DC1040" w:rsidP="00DC1040">
            <w:pPr>
              <w:widowControl w:val="0"/>
              <w:autoSpaceDE w:val="0"/>
              <w:autoSpaceDN w:val="0"/>
              <w:adjustRightInd w:val="0"/>
              <w:rPr>
                <w:sz w:val="22"/>
                <w:szCs w:val="22"/>
              </w:rPr>
            </w:pPr>
            <w:r w:rsidRPr="007032A4">
              <w:rPr>
                <w:sz w:val="22"/>
                <w:szCs w:val="22"/>
              </w:rPr>
              <w:lastRenderedPageBreak/>
              <w:t xml:space="preserve">Основные риски в условиях </w:t>
            </w:r>
            <w:r w:rsidRPr="007032A4">
              <w:rPr>
                <w:b/>
                <w:sz w:val="22"/>
                <w:szCs w:val="22"/>
              </w:rPr>
              <w:t>средних темпов</w:t>
            </w:r>
            <w:r w:rsidRPr="007032A4">
              <w:rPr>
                <w:sz w:val="22"/>
                <w:szCs w:val="22"/>
              </w:rPr>
              <w:t xml:space="preserve"> развития мировой экономики</w:t>
            </w:r>
          </w:p>
        </w:tc>
        <w:tc>
          <w:tcPr>
            <w:tcW w:w="8032" w:type="dxa"/>
            <w:gridSpan w:val="2"/>
          </w:tcPr>
          <w:p w:rsidR="00DC1040" w:rsidRPr="007032A4" w:rsidRDefault="00DC1040" w:rsidP="00DC1040">
            <w:pPr>
              <w:pStyle w:val="ConsPlusNormal"/>
              <w:ind w:firstLine="0"/>
              <w:jc w:val="both"/>
              <w:rPr>
                <w:rFonts w:ascii="Times New Roman" w:hAnsi="Times New Roman" w:cs="Times New Roman"/>
                <w:sz w:val="22"/>
                <w:szCs w:val="22"/>
              </w:rPr>
            </w:pPr>
            <w:r w:rsidRPr="007032A4">
              <w:rPr>
                <w:rFonts w:ascii="Times New Roman" w:hAnsi="Times New Roman" w:cs="Times New Roman"/>
                <w:sz w:val="22"/>
                <w:szCs w:val="22"/>
              </w:rPr>
              <w:t>Риски сохранения и усугубления накопленных проблем развития коммунальной и социальной инфраструктур в поселениях, проявляющих пассивную политику социально-экономического развития</w:t>
            </w:r>
          </w:p>
        </w:tc>
        <w:tc>
          <w:tcPr>
            <w:tcW w:w="4017" w:type="dxa"/>
          </w:tcPr>
          <w:p w:rsidR="00DC1040" w:rsidRPr="007032A4" w:rsidRDefault="00DC1040"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Умеренный темп развития территории ГМР на фоне МО «Город Гатчина», риски «</w:t>
            </w:r>
            <w:proofErr w:type="spellStart"/>
            <w:r w:rsidRPr="007032A4">
              <w:rPr>
                <w:rFonts w:ascii="Times New Roman" w:hAnsi="Times New Roman" w:cs="Times New Roman"/>
                <w:sz w:val="22"/>
                <w:szCs w:val="22"/>
              </w:rPr>
              <w:t>перетягивания</w:t>
            </w:r>
            <w:proofErr w:type="spellEnd"/>
            <w:r w:rsidRPr="007032A4">
              <w:rPr>
                <w:rFonts w:ascii="Times New Roman" w:hAnsi="Times New Roman" w:cs="Times New Roman"/>
                <w:sz w:val="22"/>
                <w:szCs w:val="22"/>
              </w:rPr>
              <w:t xml:space="preserve"> ресурсов» в сторону административного центра района и конкуренция с соседними муниципальными районами за реализацию проектов</w:t>
            </w:r>
          </w:p>
        </w:tc>
      </w:tr>
      <w:tr w:rsidR="0079614C" w:rsidRPr="007032A4" w:rsidTr="001D31A5">
        <w:tc>
          <w:tcPr>
            <w:tcW w:w="2552" w:type="dxa"/>
          </w:tcPr>
          <w:p w:rsidR="0079614C" w:rsidRPr="007032A4" w:rsidRDefault="0079614C" w:rsidP="00DC1040">
            <w:pPr>
              <w:widowControl w:val="0"/>
              <w:autoSpaceDE w:val="0"/>
              <w:autoSpaceDN w:val="0"/>
              <w:adjustRightInd w:val="0"/>
              <w:rPr>
                <w:sz w:val="22"/>
                <w:szCs w:val="22"/>
              </w:rPr>
            </w:pPr>
            <w:r w:rsidRPr="007032A4">
              <w:rPr>
                <w:sz w:val="22"/>
                <w:szCs w:val="22"/>
              </w:rPr>
              <w:t xml:space="preserve">Основные риски в условиях </w:t>
            </w:r>
            <w:r w:rsidRPr="007032A4">
              <w:rPr>
                <w:b/>
                <w:sz w:val="22"/>
                <w:szCs w:val="22"/>
              </w:rPr>
              <w:t xml:space="preserve">высоких темпов </w:t>
            </w:r>
            <w:r w:rsidRPr="007032A4">
              <w:rPr>
                <w:sz w:val="22"/>
                <w:szCs w:val="22"/>
              </w:rPr>
              <w:t>развития мировой экономики</w:t>
            </w:r>
          </w:p>
        </w:tc>
        <w:tc>
          <w:tcPr>
            <w:tcW w:w="4016" w:type="dxa"/>
          </w:tcPr>
          <w:p w:rsidR="0079614C" w:rsidRPr="007032A4" w:rsidRDefault="0079614C"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Отставание темпов инфраструктурного развития поселений от потребностей реализации проектов социально-экономического развития, и, как следствие, потеря их конкурентоспособности</w:t>
            </w:r>
          </w:p>
        </w:tc>
        <w:tc>
          <w:tcPr>
            <w:tcW w:w="4016" w:type="dxa"/>
          </w:tcPr>
          <w:p w:rsidR="0079614C" w:rsidRPr="007032A4" w:rsidRDefault="0079614C" w:rsidP="00DC1040">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 xml:space="preserve">Углубление </w:t>
            </w:r>
            <w:r w:rsidR="00DC1040" w:rsidRPr="007032A4">
              <w:rPr>
                <w:rFonts w:ascii="Times New Roman" w:hAnsi="Times New Roman" w:cs="Times New Roman"/>
                <w:sz w:val="22"/>
                <w:szCs w:val="22"/>
              </w:rPr>
              <w:t>дисбаланса</w:t>
            </w:r>
            <w:r w:rsidRPr="007032A4">
              <w:rPr>
                <w:rFonts w:ascii="Times New Roman" w:hAnsi="Times New Roman" w:cs="Times New Roman"/>
                <w:sz w:val="22"/>
                <w:szCs w:val="22"/>
              </w:rPr>
              <w:t xml:space="preserve"> уровн</w:t>
            </w:r>
            <w:r w:rsidR="00DC1040" w:rsidRPr="007032A4">
              <w:rPr>
                <w:rFonts w:ascii="Times New Roman" w:hAnsi="Times New Roman" w:cs="Times New Roman"/>
                <w:sz w:val="22"/>
                <w:szCs w:val="22"/>
              </w:rPr>
              <w:t>я</w:t>
            </w:r>
            <w:r w:rsidRPr="007032A4">
              <w:rPr>
                <w:rFonts w:ascii="Times New Roman" w:hAnsi="Times New Roman" w:cs="Times New Roman"/>
                <w:sz w:val="22"/>
                <w:szCs w:val="22"/>
              </w:rPr>
              <w:t xml:space="preserve"> социально-экономического развития между «точками роста» и остальной территорией ГМР</w:t>
            </w:r>
          </w:p>
        </w:tc>
        <w:tc>
          <w:tcPr>
            <w:tcW w:w="4017" w:type="dxa"/>
          </w:tcPr>
          <w:p w:rsidR="0079614C" w:rsidRPr="007032A4" w:rsidRDefault="0079614C" w:rsidP="00B76F3D">
            <w:pPr>
              <w:pStyle w:val="ConsPlusNormal"/>
              <w:numPr>
                <w:ilvl w:val="0"/>
                <w:numId w:val="11"/>
              </w:numPr>
              <w:ind w:left="0" w:firstLine="0"/>
              <w:jc w:val="both"/>
              <w:rPr>
                <w:rFonts w:ascii="Times New Roman" w:hAnsi="Times New Roman" w:cs="Times New Roman"/>
                <w:sz w:val="22"/>
                <w:szCs w:val="22"/>
              </w:rPr>
            </w:pPr>
            <w:r w:rsidRPr="007032A4">
              <w:rPr>
                <w:rFonts w:ascii="Times New Roman" w:hAnsi="Times New Roman" w:cs="Times New Roman"/>
                <w:sz w:val="22"/>
                <w:szCs w:val="22"/>
              </w:rPr>
              <w:t>Конфликт интересов и конкуренция за площадки между инвесторами</w:t>
            </w:r>
          </w:p>
        </w:tc>
      </w:tr>
    </w:tbl>
    <w:p w:rsidR="0079614C" w:rsidRPr="007032A4" w:rsidRDefault="0079614C" w:rsidP="00C134EB">
      <w:pPr>
        <w:pStyle w:val="1"/>
        <w:numPr>
          <w:ilvl w:val="0"/>
          <w:numId w:val="0"/>
        </w:numPr>
        <w:suppressAutoHyphens/>
        <w:spacing w:before="0" w:after="0"/>
        <w:jc w:val="left"/>
        <w:sectPr w:rsidR="0079614C" w:rsidRPr="007032A4" w:rsidSect="0079614C">
          <w:pgSz w:w="16838" w:h="11906" w:orient="landscape"/>
          <w:pgMar w:top="1134" w:right="1134" w:bottom="1134" w:left="1134" w:header="709" w:footer="709" w:gutter="0"/>
          <w:cols w:space="708"/>
          <w:titlePg/>
          <w:docGrid w:linePitch="360"/>
        </w:sectPr>
      </w:pPr>
    </w:p>
    <w:p w:rsidR="005802CE" w:rsidRPr="007032A4" w:rsidRDefault="005802CE" w:rsidP="00C134EB">
      <w:pPr>
        <w:pStyle w:val="1"/>
        <w:suppressAutoHyphens/>
        <w:spacing w:before="0" w:after="0"/>
      </w:pPr>
      <w:bookmarkStart w:id="60" w:name="_Toc437600983"/>
      <w:r w:rsidRPr="007032A4">
        <w:lastRenderedPageBreak/>
        <w:t xml:space="preserve">Цели, задачи и приоритеты </w:t>
      </w:r>
      <w:r w:rsidR="00EE1B8F" w:rsidRPr="00EE1B8F">
        <w:t xml:space="preserve">                                       </w:t>
      </w:r>
      <w:r w:rsidRPr="007032A4">
        <w:t xml:space="preserve">социально-экономического развития </w:t>
      </w:r>
      <w:r w:rsidR="00EE1B8F" w:rsidRPr="00EE1B8F">
        <w:t xml:space="preserve">            </w:t>
      </w:r>
      <w:r w:rsidRPr="007032A4">
        <w:t xml:space="preserve">Гатчинского муниципального района </w:t>
      </w:r>
      <w:bookmarkEnd w:id="60"/>
    </w:p>
    <w:p w:rsidR="00885582" w:rsidRPr="007032A4" w:rsidRDefault="00885582" w:rsidP="00C134EB">
      <w:pPr>
        <w:ind w:firstLine="360"/>
        <w:jc w:val="both"/>
      </w:pPr>
    </w:p>
    <w:p w:rsidR="00885582" w:rsidRPr="007032A4" w:rsidRDefault="00885582" w:rsidP="00C134EB">
      <w:pPr>
        <w:ind w:firstLine="360"/>
        <w:jc w:val="both"/>
      </w:pPr>
      <w:r w:rsidRPr="007032A4">
        <w:rPr>
          <w:b/>
        </w:rPr>
        <w:t>Миссия Гатчинского муниципального района</w:t>
      </w:r>
      <w:r w:rsidRPr="007032A4">
        <w:t xml:space="preserve"> включает комплексную реализацию следующих ключевых стратегических направлений:</w:t>
      </w:r>
    </w:p>
    <w:p w:rsidR="00DF15EE" w:rsidRPr="007032A4" w:rsidRDefault="00DF15EE" w:rsidP="00C134EB">
      <w:pPr>
        <w:pStyle w:val="a2"/>
        <w:numPr>
          <w:ilvl w:val="0"/>
          <w:numId w:val="7"/>
        </w:numPr>
        <w:spacing w:before="0" w:after="0"/>
      </w:pPr>
      <w:r w:rsidRPr="007032A4">
        <w:t>«Гатчинский муниципальный район – комфортное место жизни, работы и отдыха для всех категорий населения в городской и сельской местности в формате развития агломерации»;</w:t>
      </w:r>
    </w:p>
    <w:p w:rsidR="00DF15EE" w:rsidRPr="007032A4" w:rsidRDefault="00DF15EE" w:rsidP="00C134EB">
      <w:pPr>
        <w:pStyle w:val="a2"/>
        <w:numPr>
          <w:ilvl w:val="0"/>
          <w:numId w:val="7"/>
        </w:numPr>
        <w:spacing w:before="0" w:after="0"/>
      </w:pPr>
      <w:r w:rsidRPr="007032A4">
        <w:t>«Гатчинский муниципальный район – зона опережающего экономического роста межрегионального значения с формированием многоотраслевого социально-экономического комплекса, интегрированный в систему экономических связей</w:t>
      </w:r>
      <w:r w:rsidR="002B2B99" w:rsidRPr="007032A4">
        <w:t xml:space="preserve"> Ленинградской области и Санкт-Петербурга</w:t>
      </w:r>
      <w:r w:rsidRPr="007032A4">
        <w:t>»;</w:t>
      </w:r>
    </w:p>
    <w:p w:rsidR="00885582" w:rsidRPr="007032A4" w:rsidRDefault="00DF15EE" w:rsidP="00C134EB">
      <w:pPr>
        <w:pStyle w:val="a2"/>
        <w:numPr>
          <w:ilvl w:val="0"/>
          <w:numId w:val="7"/>
        </w:numPr>
        <w:spacing w:before="0" w:after="0"/>
      </w:pPr>
      <w:r w:rsidRPr="007032A4">
        <w:t>«Гатчинский муниципальный район – центр развития загородного отдыха и рекреации</w:t>
      </w:r>
      <w:r w:rsidR="002B2B99" w:rsidRPr="007032A4">
        <w:t xml:space="preserve"> Санкт-Петербургской агломерации</w:t>
      </w:r>
      <w:r w:rsidRPr="007032A4">
        <w:t>».</w:t>
      </w:r>
    </w:p>
    <w:p w:rsidR="006F298D" w:rsidRPr="007032A4" w:rsidRDefault="006F298D" w:rsidP="00C134EB">
      <w:pPr>
        <w:ind w:firstLine="360"/>
        <w:jc w:val="both"/>
        <w:rPr>
          <w:b/>
        </w:rPr>
      </w:pPr>
    </w:p>
    <w:p w:rsidR="00CA1EEA" w:rsidRPr="007032A4" w:rsidRDefault="00CA1EEA" w:rsidP="00C134EB">
      <w:pPr>
        <w:ind w:firstLine="360"/>
        <w:jc w:val="both"/>
      </w:pPr>
      <w:r w:rsidRPr="007032A4">
        <w:rPr>
          <w:b/>
        </w:rPr>
        <w:t>Миссия МО «Город Гатчина»</w:t>
      </w:r>
      <w:r w:rsidRPr="007032A4">
        <w:t xml:space="preserve"> включает комплексную реализацию следующих ключевых стратегических направлений:</w:t>
      </w:r>
    </w:p>
    <w:p w:rsidR="00CA1EEA" w:rsidRPr="007032A4" w:rsidRDefault="00CA1EEA" w:rsidP="00C134EB">
      <w:pPr>
        <w:pStyle w:val="a2"/>
        <w:numPr>
          <w:ilvl w:val="0"/>
          <w:numId w:val="7"/>
        </w:numPr>
        <w:spacing w:before="0" w:after="0"/>
      </w:pPr>
      <w:r w:rsidRPr="007032A4">
        <w:t>«МО «Город Гатчина» – центр промышленного производства</w:t>
      </w:r>
      <w:r w:rsidR="007C4B76" w:rsidRPr="007032A4">
        <w:t xml:space="preserve"> Ленинградской области</w:t>
      </w:r>
      <w:r w:rsidRPr="007032A4">
        <w:t>»;</w:t>
      </w:r>
    </w:p>
    <w:p w:rsidR="00CA1EEA" w:rsidRPr="007032A4" w:rsidRDefault="00CA1EEA" w:rsidP="00C134EB">
      <w:pPr>
        <w:pStyle w:val="a2"/>
        <w:numPr>
          <w:ilvl w:val="0"/>
          <w:numId w:val="7"/>
        </w:numPr>
        <w:spacing w:before="0" w:after="0"/>
      </w:pPr>
      <w:r w:rsidRPr="007032A4">
        <w:t xml:space="preserve">«МО «Город Гатчина» – научно-инновационный центр </w:t>
      </w:r>
      <w:r w:rsidR="007C4B76" w:rsidRPr="007032A4">
        <w:t>Российской Ф</w:t>
      </w:r>
      <w:r w:rsidRPr="007032A4">
        <w:t>едера</w:t>
      </w:r>
      <w:r w:rsidR="007C4B76" w:rsidRPr="007032A4">
        <w:t>ции»</w:t>
      </w:r>
      <w:r w:rsidRPr="007032A4">
        <w:t>;</w:t>
      </w:r>
    </w:p>
    <w:p w:rsidR="00CA1EEA" w:rsidRPr="007032A4" w:rsidRDefault="00CA1EEA" w:rsidP="00C134EB">
      <w:pPr>
        <w:pStyle w:val="a2"/>
        <w:numPr>
          <w:ilvl w:val="0"/>
          <w:numId w:val="7"/>
        </w:numPr>
        <w:spacing w:before="0" w:after="0"/>
      </w:pPr>
      <w:r w:rsidRPr="007032A4">
        <w:t>«МО «Город Гатчина» – центр международного туризма европейского уровня</w:t>
      </w:r>
      <w:r w:rsidR="005345A6" w:rsidRPr="007032A4">
        <w:t xml:space="preserve"> на основе сохранения уникального историко-культурного наследия всемирного значения (ЮНЕСКО)</w:t>
      </w:r>
      <w:r w:rsidRPr="007032A4">
        <w:t>»;</w:t>
      </w:r>
    </w:p>
    <w:p w:rsidR="00CA1EEA" w:rsidRPr="007032A4" w:rsidRDefault="00CA1EEA" w:rsidP="00C134EB">
      <w:pPr>
        <w:pStyle w:val="a2"/>
        <w:numPr>
          <w:ilvl w:val="0"/>
          <w:numId w:val="7"/>
        </w:numPr>
        <w:spacing w:before="0" w:after="0"/>
      </w:pPr>
      <w:r w:rsidRPr="007032A4">
        <w:t>«МО «Город Гатчина» – комфортное место для жизни»;</w:t>
      </w:r>
    </w:p>
    <w:p w:rsidR="00CA1EEA" w:rsidRPr="007032A4" w:rsidRDefault="00CA1EEA" w:rsidP="00C134EB">
      <w:pPr>
        <w:pStyle w:val="a2"/>
        <w:numPr>
          <w:ilvl w:val="0"/>
          <w:numId w:val="7"/>
        </w:numPr>
        <w:spacing w:before="0" w:after="0"/>
      </w:pPr>
      <w:r w:rsidRPr="007032A4">
        <w:t xml:space="preserve">«МО «Город Гатчина» – центр межселенного обслуживания </w:t>
      </w:r>
      <w:r w:rsidR="002452EB" w:rsidRPr="007032A4">
        <w:t xml:space="preserve">и общественно-деловой центр </w:t>
      </w:r>
      <w:r w:rsidRPr="007032A4">
        <w:t>юга Ленинградской области»;</w:t>
      </w:r>
    </w:p>
    <w:p w:rsidR="00CA1EEA" w:rsidRPr="007032A4" w:rsidRDefault="00CA1EEA" w:rsidP="00C134EB">
      <w:pPr>
        <w:pStyle w:val="a2"/>
        <w:numPr>
          <w:ilvl w:val="0"/>
          <w:numId w:val="7"/>
        </w:numPr>
        <w:spacing w:before="0" w:after="0"/>
      </w:pPr>
      <w:r w:rsidRPr="007032A4">
        <w:t xml:space="preserve">«МО «Город Гатчина» – </w:t>
      </w:r>
      <w:r w:rsidR="00D35C05" w:rsidRPr="007032A4">
        <w:t>региональ</w:t>
      </w:r>
      <w:r w:rsidRPr="007032A4">
        <w:t xml:space="preserve">ный </w:t>
      </w:r>
      <w:proofErr w:type="spellStart"/>
      <w:r w:rsidRPr="007032A4">
        <w:t>транспортно-логистический</w:t>
      </w:r>
      <w:proofErr w:type="spellEnd"/>
      <w:r w:rsidRPr="007032A4">
        <w:t xml:space="preserve"> узел».</w:t>
      </w:r>
    </w:p>
    <w:p w:rsidR="006F298D" w:rsidRPr="007032A4" w:rsidRDefault="006F298D" w:rsidP="00C134EB">
      <w:pPr>
        <w:ind w:firstLine="360"/>
        <w:jc w:val="both"/>
        <w:rPr>
          <w:rStyle w:val="afff9"/>
        </w:rPr>
      </w:pPr>
    </w:p>
    <w:p w:rsidR="007A3BCA" w:rsidRPr="007032A4" w:rsidRDefault="00D12366" w:rsidP="00C134EB">
      <w:pPr>
        <w:ind w:firstLine="360"/>
        <w:jc w:val="both"/>
      </w:pPr>
      <w:r w:rsidRPr="007032A4">
        <w:rPr>
          <w:rStyle w:val="afff9"/>
        </w:rPr>
        <w:t>Миссия администрации Г</w:t>
      </w:r>
      <w:r w:rsidR="00CA1EEA" w:rsidRPr="007032A4">
        <w:rPr>
          <w:rStyle w:val="afff9"/>
        </w:rPr>
        <w:t>атчинского муниципального района</w:t>
      </w:r>
      <w:r w:rsidRPr="007032A4">
        <w:rPr>
          <w:rStyle w:val="afff9"/>
        </w:rPr>
        <w:t>:</w:t>
      </w:r>
      <w:r w:rsidR="00F13D0F" w:rsidRPr="007032A4">
        <w:t xml:space="preserve"> </w:t>
      </w:r>
      <w:r w:rsidRPr="007032A4">
        <w:t>содейств</w:t>
      </w:r>
      <w:r w:rsidR="005F08AE" w:rsidRPr="007032A4">
        <w:t>ие</w:t>
      </w:r>
      <w:r w:rsidRPr="007032A4">
        <w:t xml:space="preserve"> повышению качества жизни населения и устойчивому сбалансированному развитию территории района путем формирования системы стратегического планирования, повышения эффективности муниципального управления и поддержания многостороннего и равноправного диалога между </w:t>
      </w:r>
      <w:r w:rsidR="00586370" w:rsidRPr="007032A4">
        <w:t>обществом, бизнесом и властью</w:t>
      </w:r>
      <w:r w:rsidRPr="007032A4">
        <w:t>.</w:t>
      </w:r>
    </w:p>
    <w:p w:rsidR="00A92D5E" w:rsidRPr="007032A4" w:rsidRDefault="00A92D5E" w:rsidP="00C134EB">
      <w:pPr>
        <w:jc w:val="both"/>
      </w:pPr>
    </w:p>
    <w:p w:rsidR="00C95131" w:rsidRPr="007032A4" w:rsidRDefault="00667BF7" w:rsidP="00C134EB">
      <w:pPr>
        <w:ind w:firstLine="397"/>
        <w:jc w:val="both"/>
      </w:pPr>
      <w:r w:rsidRPr="007032A4">
        <w:rPr>
          <w:b/>
        </w:rPr>
        <w:t xml:space="preserve">ГЛАВНАЯ ЦЕЛЬ СОЦИАЛЬНО-ЭКОНОМИЧЕСКОГО РАЗВИТИЯ ГАТЧИНСКОГО МУНИЦИПАЛЬНОГО РАЙОНА </w:t>
      </w:r>
      <w:r w:rsidR="00CD565E" w:rsidRPr="007032A4">
        <w:rPr>
          <w:b/>
        </w:rPr>
        <w:t>–</w:t>
      </w:r>
      <w:r w:rsidR="00C95131" w:rsidRPr="007032A4">
        <w:rPr>
          <w:b/>
        </w:rPr>
        <w:t xml:space="preserve"> повышение качества человеческого капитала на основе инновационного социально ориентированного типа экономического развития</w:t>
      </w:r>
      <w:r w:rsidR="00C95131" w:rsidRPr="007032A4">
        <w:t>.</w:t>
      </w:r>
    </w:p>
    <w:p w:rsidR="00675A28" w:rsidRPr="007032A4" w:rsidRDefault="00675A28" w:rsidP="00C134EB">
      <w:pPr>
        <w:jc w:val="both"/>
      </w:pPr>
    </w:p>
    <w:p w:rsidR="00667BF7" w:rsidRPr="007032A4" w:rsidRDefault="00667BF7" w:rsidP="00667BF7">
      <w:pPr>
        <w:ind w:firstLine="397"/>
        <w:jc w:val="both"/>
      </w:pPr>
      <w:r w:rsidRPr="007032A4">
        <w:rPr>
          <w:b/>
        </w:rPr>
        <w:t>ГЛАВНАЯ ЦЕЛЬ СОЦИАЛЬНО-ЭКОНОМИЧЕСКОГО РАЗВИТИЯ МО «ГОРОД ГАТЧИНА» – создание многоотраслевого полюса роста инновационной экономики в рамках системы Санкт-Петербургской агломерации на основе формирования высокого качества городской среды.</w:t>
      </w:r>
    </w:p>
    <w:p w:rsidR="00667BF7" w:rsidRPr="007032A4" w:rsidRDefault="00667BF7" w:rsidP="00C134EB">
      <w:pPr>
        <w:jc w:val="both"/>
      </w:pPr>
    </w:p>
    <w:p w:rsidR="00667BF7" w:rsidRPr="007032A4" w:rsidRDefault="00976B54" w:rsidP="00976B54">
      <w:pPr>
        <w:ind w:firstLine="397"/>
        <w:jc w:val="both"/>
      </w:pPr>
      <w:r w:rsidRPr="007032A4">
        <w:t xml:space="preserve">Система целей и задач стратегического развития </w:t>
      </w:r>
      <w:r w:rsidR="00384A98" w:rsidRPr="007032A4">
        <w:t xml:space="preserve">Гатчинского муниципального района и МО «Город Гатчина» </w:t>
      </w:r>
      <w:r w:rsidRPr="007032A4">
        <w:t>основана на реализации Миссии, главных целей стратегического развития и приоритетных направлений, объединенных в формате  «Стратегического ядра».</w:t>
      </w:r>
      <w:r w:rsidR="00E535F6" w:rsidRPr="007032A4">
        <w:t xml:space="preserve"> Стратегические цели и задачи по приоритетным направлениям объединяют реализацию</w:t>
      </w:r>
      <w:r w:rsidR="00983309" w:rsidRPr="007032A4">
        <w:t xml:space="preserve"> </w:t>
      </w:r>
      <w:r w:rsidR="002E4392" w:rsidRPr="007032A4">
        <w:t>М</w:t>
      </w:r>
      <w:r w:rsidR="00983309" w:rsidRPr="007032A4">
        <w:t>иссии с учетом полномочий органов местного самоуправления.</w:t>
      </w:r>
    </w:p>
    <w:p w:rsidR="00C43994" w:rsidRPr="007032A4" w:rsidRDefault="00C43994" w:rsidP="00C43994">
      <w:pPr>
        <w:pStyle w:val="2"/>
        <w:spacing w:before="0" w:after="0"/>
      </w:pPr>
      <w:r w:rsidRPr="007032A4">
        <w:br w:type="column"/>
      </w:r>
      <w:bookmarkStart w:id="61" w:name="_Toc437600984"/>
      <w:r w:rsidRPr="007032A4">
        <w:lastRenderedPageBreak/>
        <w:t>Стратегическое ядро</w:t>
      </w:r>
      <w:bookmarkEnd w:id="61"/>
    </w:p>
    <w:p w:rsidR="00C43994" w:rsidRPr="007032A4" w:rsidRDefault="00C43994" w:rsidP="00C43994">
      <w:pPr>
        <w:ind w:firstLine="397"/>
        <w:jc w:val="both"/>
      </w:pPr>
      <w:r w:rsidRPr="007032A4">
        <w:t xml:space="preserve">В основе определения приоритетов стратегического развития на долгосрочный период заложен инновационный подход, опирающийся на «Стратегическое ядро», разработанное </w:t>
      </w:r>
      <w:r w:rsidR="00020452" w:rsidRPr="007032A4">
        <w:t xml:space="preserve">главным специалистом отдела экономического развития и прогнозирования комитета экономики и инвестиций администрации Гатчинского муниципального района </w:t>
      </w:r>
      <w:proofErr w:type="spellStart"/>
      <w:r w:rsidRPr="007032A4">
        <w:t>Миронковым</w:t>
      </w:r>
      <w:proofErr w:type="spellEnd"/>
      <w:r w:rsidR="004C242F" w:rsidRPr="007032A4">
        <w:t> </w:t>
      </w:r>
      <w:r w:rsidRPr="007032A4">
        <w:t xml:space="preserve">М.А. </w:t>
      </w:r>
    </w:p>
    <w:p w:rsidR="00C43994" w:rsidRPr="007032A4" w:rsidRDefault="00C43994" w:rsidP="00C43994">
      <w:pPr>
        <w:ind w:firstLine="397"/>
        <w:jc w:val="both"/>
      </w:pPr>
      <w:r w:rsidRPr="007032A4">
        <w:t>«</w:t>
      </w:r>
      <w:r w:rsidRPr="007032A4">
        <w:rPr>
          <w:b/>
        </w:rPr>
        <w:t>Стратегическое ядро»</w:t>
      </w:r>
      <w:r w:rsidRPr="007032A4">
        <w:t xml:space="preserve"> – это визуализация </w:t>
      </w:r>
      <w:proofErr w:type="gramStart"/>
      <w:r w:rsidRPr="007032A4">
        <w:t>представления основных направлений деятельности администрации муниципального образования</w:t>
      </w:r>
      <w:proofErr w:type="gramEnd"/>
      <w:r w:rsidRPr="007032A4">
        <w:t xml:space="preserve"> с отображением основных </w:t>
      </w:r>
      <w:proofErr w:type="spellStart"/>
      <w:r w:rsidRPr="007032A4">
        <w:t>системообразующих</w:t>
      </w:r>
      <w:proofErr w:type="spellEnd"/>
      <w:r w:rsidRPr="007032A4">
        <w:t xml:space="preserve"> и </w:t>
      </w:r>
      <w:proofErr w:type="spellStart"/>
      <w:r w:rsidRPr="007032A4">
        <w:t>системоформирующих</w:t>
      </w:r>
      <w:proofErr w:type="spellEnd"/>
      <w:r w:rsidRPr="007032A4">
        <w:t xml:space="preserve"> связей между участниками стратегического планирования и элементами стратегического планирования.</w:t>
      </w:r>
      <w:r w:rsidR="002405E5" w:rsidRPr="007032A4">
        <w:t xml:space="preserve"> В основе «Стратегического ядра» взаимодействие администрации с элементами «Стратегического ядра», которое осуществляется через управление развитием стратегических приоритетов.</w:t>
      </w:r>
    </w:p>
    <w:p w:rsidR="00C43994" w:rsidRPr="007032A4" w:rsidRDefault="00C43994" w:rsidP="00C43994">
      <w:pPr>
        <w:ind w:firstLine="397"/>
        <w:jc w:val="both"/>
      </w:pPr>
      <w:r w:rsidRPr="007032A4">
        <w:t>Центральную часть «Стратегического ядра» занимает</w:t>
      </w:r>
      <w:r w:rsidRPr="007032A4">
        <w:rPr>
          <w:b/>
        </w:rPr>
        <w:t xml:space="preserve"> Администрация Гатчинского муниципального района</w:t>
      </w:r>
      <w:r w:rsidRPr="007032A4">
        <w:t>, объединяющая в себе систему муниципального управления, в том числе взаимодействие с органами местного самоуправления городских и сельских поселений. Реализация Администрацией функции стратегического управления включает в себя пакет механизмов реализации и управления стратегическим развитием по трём основным приоритетным направлениям развития: «Инфраструктура», «Услуги» и «Экономика», в рамках которых определяются системы целей и задач для каждого приоритетного направления. Основные функции Администрации в системе связей «Стратегического ядра»:</w:t>
      </w:r>
    </w:p>
    <w:p w:rsidR="00C43994" w:rsidRPr="007032A4" w:rsidRDefault="00C43994" w:rsidP="00C43994">
      <w:pPr>
        <w:ind w:firstLine="397"/>
        <w:jc w:val="both"/>
      </w:pPr>
      <w:r w:rsidRPr="007032A4">
        <w:t>- управление стратегическим развитием (включающее систему стратегического планирования и управления);</w:t>
      </w:r>
    </w:p>
    <w:p w:rsidR="00C43994" w:rsidRPr="007032A4" w:rsidRDefault="00C43994" w:rsidP="00C43994">
      <w:pPr>
        <w:ind w:firstLine="397"/>
        <w:jc w:val="both"/>
      </w:pPr>
      <w:r w:rsidRPr="007032A4">
        <w:t>- координация распределения ресурсов между приоритетными направлениями;</w:t>
      </w:r>
    </w:p>
    <w:p w:rsidR="00C43994" w:rsidRPr="007032A4" w:rsidRDefault="00C43994" w:rsidP="00C43994">
      <w:pPr>
        <w:ind w:firstLine="397"/>
        <w:jc w:val="both"/>
      </w:pPr>
      <w:r w:rsidRPr="007032A4">
        <w:t>- осуществление мониторинга и контроля реализации приоритетных направлений стратегического развития;</w:t>
      </w:r>
    </w:p>
    <w:p w:rsidR="00C43994" w:rsidRPr="007032A4" w:rsidRDefault="00C43994" w:rsidP="00C43994">
      <w:pPr>
        <w:ind w:firstLine="397"/>
        <w:jc w:val="both"/>
      </w:pPr>
      <w:r w:rsidRPr="007032A4">
        <w:t>- реализация межрегиональной социально-экономической политики, представление интересов Гатчинского муниципального района при Правительстве Ленинградской области, продвижение положительного имиджа Гатчинского муниципального района на мероприятиях различного уровня;</w:t>
      </w:r>
    </w:p>
    <w:p w:rsidR="00C43994" w:rsidRPr="007032A4" w:rsidRDefault="00C43994" w:rsidP="00C43994">
      <w:pPr>
        <w:ind w:firstLine="397"/>
        <w:jc w:val="both"/>
      </w:pPr>
      <w:r w:rsidRPr="007032A4">
        <w:t xml:space="preserve">- </w:t>
      </w:r>
      <w:r w:rsidR="00632C4F" w:rsidRPr="007032A4">
        <w:t xml:space="preserve">мониторинг и </w:t>
      </w:r>
      <w:r w:rsidRPr="007032A4">
        <w:t>корректировка целевых показателей в зависимости от изменений внешних и внутренних условий и факторов.</w:t>
      </w:r>
    </w:p>
    <w:p w:rsidR="00F05068" w:rsidRPr="007032A4" w:rsidRDefault="00F05068" w:rsidP="00C43994">
      <w:pPr>
        <w:ind w:firstLine="397"/>
        <w:jc w:val="both"/>
        <w:rPr>
          <w:b/>
        </w:rPr>
      </w:pPr>
    </w:p>
    <w:p w:rsidR="00C43994" w:rsidRPr="007032A4" w:rsidRDefault="00C43994" w:rsidP="00C43994">
      <w:pPr>
        <w:ind w:firstLine="397"/>
        <w:jc w:val="both"/>
      </w:pPr>
      <w:r w:rsidRPr="007032A4">
        <w:rPr>
          <w:b/>
        </w:rPr>
        <w:t>Приоритетное направление «Экономика»</w:t>
      </w:r>
      <w:r w:rsidRPr="007032A4">
        <w:t xml:space="preserve"> включает в себя деятельность всех субъектов экономической деятельности на территории Гатчинского муниципального района, в том числе: промышленные предприятия, сельскохозяйственные предприятия, научные организации, объекты отдыха и туризма, малый бизнес, а также </w:t>
      </w:r>
      <w:r w:rsidR="00B61F22" w:rsidRPr="007032A4">
        <w:t xml:space="preserve">объекты в сфере </w:t>
      </w:r>
      <w:r w:rsidRPr="007032A4">
        <w:t>коммерчески</w:t>
      </w:r>
      <w:r w:rsidR="00B61F22" w:rsidRPr="007032A4">
        <w:t>х</w:t>
      </w:r>
      <w:r w:rsidRPr="007032A4">
        <w:t xml:space="preserve"> услуг (в т.ч. </w:t>
      </w:r>
      <w:proofErr w:type="spellStart"/>
      <w:r w:rsidRPr="007032A4">
        <w:t>транспортн</w:t>
      </w:r>
      <w:r w:rsidR="00B61F22" w:rsidRPr="007032A4">
        <w:t>о-логистических</w:t>
      </w:r>
      <w:proofErr w:type="spellEnd"/>
      <w:r w:rsidRPr="007032A4">
        <w:t>).</w:t>
      </w:r>
    </w:p>
    <w:p w:rsidR="00C43994" w:rsidRPr="007032A4" w:rsidRDefault="00C43994" w:rsidP="00C43994">
      <w:pPr>
        <w:pStyle w:val="a2"/>
        <w:spacing w:before="0" w:after="0"/>
      </w:pPr>
      <w:r w:rsidRPr="007032A4">
        <w:t>Реализация данного приоритетного направления предполагается на основании принципов формирования условий экономического роста, позволяющих в каждом поселении сформировать эффективный диверсифицированный экономический комплекс с широким выбором мест приложения труда. Экономический комплекс должен быть открыт для развития межрегиональных связей, с приоритетом на развитии наукоёмких и инновационных технологий, с использованием и развитием конкурентных преимуществ, в том числе созданием и продвижением брендов и привлекательного инвестиционного образа (имиджа) Гатчинского муниципального района, а также на основании современного кластерного подхода. Ключевыми результатами развития приоритетного направления «Экономика» должны стать:</w:t>
      </w:r>
    </w:p>
    <w:p w:rsidR="00C43994" w:rsidRPr="007032A4" w:rsidRDefault="00C43994" w:rsidP="005C1821">
      <w:pPr>
        <w:pStyle w:val="a2"/>
        <w:numPr>
          <w:ilvl w:val="0"/>
          <w:numId w:val="38"/>
        </w:numPr>
        <w:spacing w:before="0" w:after="0"/>
      </w:pPr>
      <w:r w:rsidRPr="007032A4">
        <w:t>Формирование гибкого конкурентоспособного рынка труда в современных условиях развития агломерационных связей и повышения мобильности населения;</w:t>
      </w:r>
    </w:p>
    <w:p w:rsidR="00C43994" w:rsidRPr="007032A4" w:rsidRDefault="00C43994" w:rsidP="005C1821">
      <w:pPr>
        <w:pStyle w:val="a2"/>
        <w:numPr>
          <w:ilvl w:val="0"/>
          <w:numId w:val="38"/>
        </w:numPr>
        <w:spacing w:before="0" w:after="0"/>
      </w:pPr>
      <w:r w:rsidRPr="007032A4">
        <w:lastRenderedPageBreak/>
        <w:t>Создание комфортной среды (условий) для участников экономической деятельности на территории муниципального района, направленных на обеспечение нового качества роста.</w:t>
      </w:r>
    </w:p>
    <w:p w:rsidR="00C43994" w:rsidRPr="007032A4" w:rsidRDefault="00C43994" w:rsidP="002405E5">
      <w:pPr>
        <w:rPr>
          <w:u w:val="single"/>
        </w:rPr>
      </w:pPr>
      <w:r w:rsidRPr="007032A4">
        <w:rPr>
          <w:u w:val="single"/>
        </w:rPr>
        <w:t>Базовыми принципами развития экономического комплекса должны стать:</w:t>
      </w:r>
    </w:p>
    <w:p w:rsidR="00C43994" w:rsidRPr="007032A4" w:rsidRDefault="00C43994" w:rsidP="00C43994">
      <w:pPr>
        <w:ind w:firstLine="397"/>
        <w:jc w:val="both"/>
      </w:pPr>
      <w:r w:rsidRPr="007032A4">
        <w:t xml:space="preserve">- </w:t>
      </w:r>
      <w:proofErr w:type="spellStart"/>
      <w:r w:rsidRPr="007032A4">
        <w:t>инновационность</w:t>
      </w:r>
      <w:proofErr w:type="spellEnd"/>
      <w:r w:rsidR="00734E5D" w:rsidRPr="007032A4">
        <w:t xml:space="preserve"> (наука становится стратегическим брендом города Гатчина)</w:t>
      </w:r>
      <w:r w:rsidRPr="007032A4">
        <w:t>;</w:t>
      </w:r>
    </w:p>
    <w:p w:rsidR="00C43994" w:rsidRPr="007032A4" w:rsidRDefault="00C43994" w:rsidP="00C43994">
      <w:pPr>
        <w:ind w:firstLine="397"/>
        <w:jc w:val="both"/>
      </w:pPr>
      <w:r w:rsidRPr="007032A4">
        <w:t>- открытость к сотрудничеству;</w:t>
      </w:r>
    </w:p>
    <w:p w:rsidR="00C43994" w:rsidRPr="007032A4" w:rsidRDefault="00C43994" w:rsidP="00C43994">
      <w:pPr>
        <w:ind w:firstLine="397"/>
        <w:jc w:val="both"/>
      </w:pPr>
      <w:r w:rsidRPr="007032A4">
        <w:t>- конкурентоспособность.</w:t>
      </w:r>
    </w:p>
    <w:p w:rsidR="00F05068" w:rsidRPr="007032A4" w:rsidRDefault="00F05068" w:rsidP="00C43994">
      <w:pPr>
        <w:ind w:firstLine="397"/>
        <w:jc w:val="both"/>
        <w:rPr>
          <w:b/>
        </w:rPr>
      </w:pPr>
    </w:p>
    <w:p w:rsidR="00C43994" w:rsidRPr="007032A4" w:rsidRDefault="00C43994" w:rsidP="00C43994">
      <w:pPr>
        <w:ind w:firstLine="397"/>
        <w:jc w:val="both"/>
      </w:pPr>
      <w:r w:rsidRPr="007032A4">
        <w:rPr>
          <w:b/>
        </w:rPr>
        <w:t>Приоритетное направление «Инфраструктура, жилищно-коммунальное хозяйство»</w:t>
      </w:r>
      <w:r w:rsidRPr="007032A4">
        <w:t xml:space="preserve"> включает в себя набор базовых объектов инфраструк</w:t>
      </w:r>
      <w:r w:rsidR="00B61F22" w:rsidRPr="007032A4">
        <w:t>туры (инженерной, транспортной</w:t>
      </w:r>
      <w:r w:rsidRPr="007032A4">
        <w:t>), необходимых для развития территории в целом, обеспечения высокого качества жизни и реализации приоритетных направлений социально-экономического развития.</w:t>
      </w:r>
    </w:p>
    <w:p w:rsidR="00C43994" w:rsidRPr="007032A4" w:rsidRDefault="00C43994" w:rsidP="00C43994">
      <w:pPr>
        <w:ind w:firstLine="397"/>
        <w:jc w:val="both"/>
      </w:pPr>
      <w:r w:rsidRPr="007032A4">
        <w:t xml:space="preserve">Реализация данного приоритетного направления ориентировано на качественное развитие инфраструктуры, доступной всем категориям населения и удовлетворяющей спрос объектов экономики с учетом </w:t>
      </w:r>
      <w:proofErr w:type="gramStart"/>
      <w:r w:rsidRPr="007032A4">
        <w:t>обеспечения инфраструктурных потребностей развития всех субъектов экономической деятельности</w:t>
      </w:r>
      <w:proofErr w:type="gramEnd"/>
      <w:r w:rsidRPr="007032A4">
        <w:t xml:space="preserve"> и обеспечивающих качество жизни населения.</w:t>
      </w:r>
    </w:p>
    <w:p w:rsidR="00C43994" w:rsidRPr="007032A4" w:rsidRDefault="00C43994" w:rsidP="00C43994">
      <w:pPr>
        <w:ind w:firstLine="397"/>
        <w:jc w:val="both"/>
        <w:rPr>
          <w:u w:val="single"/>
        </w:rPr>
      </w:pPr>
      <w:r w:rsidRPr="007032A4">
        <w:rPr>
          <w:u w:val="single"/>
        </w:rPr>
        <w:t>Базовыми принципами развития инфраструктуры и ЖКХ должны стать:</w:t>
      </w:r>
    </w:p>
    <w:p w:rsidR="00C43994" w:rsidRPr="007032A4" w:rsidRDefault="00C43994" w:rsidP="00C43994">
      <w:pPr>
        <w:ind w:firstLine="397"/>
        <w:jc w:val="both"/>
      </w:pPr>
      <w:r w:rsidRPr="007032A4">
        <w:t>- надежность;</w:t>
      </w:r>
    </w:p>
    <w:p w:rsidR="00C43994" w:rsidRPr="007032A4" w:rsidRDefault="00C43994" w:rsidP="00C43994">
      <w:pPr>
        <w:ind w:firstLine="397"/>
        <w:jc w:val="both"/>
      </w:pPr>
      <w:r w:rsidRPr="007032A4">
        <w:t>- комфорт;</w:t>
      </w:r>
    </w:p>
    <w:p w:rsidR="00C43994" w:rsidRPr="007032A4" w:rsidRDefault="00C43994" w:rsidP="00C43994">
      <w:pPr>
        <w:ind w:firstLine="397"/>
        <w:jc w:val="both"/>
      </w:pPr>
      <w:r w:rsidRPr="007032A4">
        <w:t>- безопасность.</w:t>
      </w:r>
    </w:p>
    <w:p w:rsidR="00F05068" w:rsidRPr="007032A4" w:rsidRDefault="00F05068" w:rsidP="00C43994">
      <w:pPr>
        <w:ind w:firstLine="397"/>
        <w:jc w:val="both"/>
        <w:rPr>
          <w:b/>
        </w:rPr>
      </w:pPr>
    </w:p>
    <w:p w:rsidR="00C43994" w:rsidRPr="007032A4" w:rsidRDefault="00C43994" w:rsidP="00C43994">
      <w:pPr>
        <w:ind w:firstLine="397"/>
        <w:jc w:val="both"/>
      </w:pPr>
      <w:r w:rsidRPr="007032A4">
        <w:rPr>
          <w:b/>
        </w:rPr>
        <w:t>Приоритетное направление «Услуги»</w:t>
      </w:r>
      <w:r w:rsidRPr="007032A4">
        <w:t xml:space="preserve"> включает в себя полный спектр услуг: от широкого перечня видов социальных объектов обслуживания, муниципальных услуг, до услуг пассажирских перевозок, связи и интернет. В современных условиях развития высоких технологий особое внимание требует также направление информатизации сектора услуг на основе развития и внедрения современных информационных технологий, позволяющих повысить доступность, качество, а значит и эффективность предоставляемых услуг во всех сферах. Развитие данного приоритетного направления должно ориентироваться на достижение стандартов государственной политики, в том числе по снижению административных барьеров, развитию человеческого капитала, повышению качества жизни.</w:t>
      </w:r>
    </w:p>
    <w:p w:rsidR="00C43994" w:rsidRPr="007032A4" w:rsidRDefault="00C43994" w:rsidP="00C43994">
      <w:pPr>
        <w:ind w:firstLine="397"/>
        <w:jc w:val="both"/>
        <w:rPr>
          <w:u w:val="single"/>
        </w:rPr>
      </w:pPr>
      <w:r w:rsidRPr="007032A4">
        <w:rPr>
          <w:u w:val="single"/>
        </w:rPr>
        <w:t>Базовыми принципами развития сектора услуг должны стать:</w:t>
      </w:r>
    </w:p>
    <w:p w:rsidR="00C43994" w:rsidRPr="007032A4" w:rsidRDefault="00C43994" w:rsidP="00C43994">
      <w:pPr>
        <w:ind w:firstLine="397"/>
        <w:jc w:val="both"/>
      </w:pPr>
      <w:r w:rsidRPr="007032A4">
        <w:t>- качество;</w:t>
      </w:r>
    </w:p>
    <w:p w:rsidR="00C43994" w:rsidRPr="007032A4" w:rsidRDefault="00C43994" w:rsidP="00C43994">
      <w:pPr>
        <w:ind w:firstLine="397"/>
        <w:jc w:val="both"/>
      </w:pPr>
      <w:r w:rsidRPr="007032A4">
        <w:t>- доступность (для всех слоев населения в городской и сельской местности);</w:t>
      </w:r>
    </w:p>
    <w:p w:rsidR="00C43994" w:rsidRPr="007032A4" w:rsidRDefault="00C43994" w:rsidP="00C43994">
      <w:pPr>
        <w:ind w:firstLine="397"/>
        <w:jc w:val="both"/>
      </w:pPr>
      <w:r w:rsidRPr="007032A4">
        <w:t xml:space="preserve">- многообразие (удовлетворяющее все потребности населения, бизнеса и органов местного самоуправления, ориентированное на стимулирование спроса со стороны </w:t>
      </w:r>
      <w:proofErr w:type="spellStart"/>
      <w:r w:rsidRPr="007032A4">
        <w:t>рекреантов</w:t>
      </w:r>
      <w:proofErr w:type="spellEnd"/>
      <w:r w:rsidRPr="007032A4">
        <w:t xml:space="preserve"> и туристов, индивидуализацию предлагаемых услуг, в том числе за счет развития ресурса частных (коммерческих) услуг).</w:t>
      </w:r>
    </w:p>
    <w:p w:rsidR="00C43994" w:rsidRPr="007032A4" w:rsidRDefault="00C43994" w:rsidP="00C43994">
      <w:pPr>
        <w:ind w:firstLine="397"/>
        <w:jc w:val="both"/>
      </w:pPr>
    </w:p>
    <w:p w:rsidR="00C43994" w:rsidRPr="007032A4" w:rsidRDefault="00C43994" w:rsidP="00C43994">
      <w:pPr>
        <w:ind w:firstLine="397"/>
        <w:jc w:val="both"/>
      </w:pPr>
      <w:r w:rsidRPr="007032A4">
        <w:t xml:space="preserve">Развитие обозначенных трех приоритетных направлений происходит в условиях усиления социальных и экономических взаимных связей между ними, </w:t>
      </w:r>
      <w:r w:rsidR="00B61F22" w:rsidRPr="007032A4">
        <w:t>направленных на обеспечение высоких стандартов жизни.</w:t>
      </w:r>
      <w:r w:rsidRPr="007032A4">
        <w:t xml:space="preserve"> </w:t>
      </w:r>
      <w:r w:rsidR="00B61F22" w:rsidRPr="007032A4">
        <w:t>К</w:t>
      </w:r>
      <w:r w:rsidRPr="007032A4">
        <w:t>омплексное развитие приоритетных направлений обеспечивает в целом развитие человеческого капитала, являющегося ключевым ориентиром стратегического развития Гатчинского муниципального района. В том числе «Экономика» составляет основу формирования местного бюджета, обеспечивает создание мест приложения труда, многообразие товаров и услуг. От развития «Инфраструктуры» зависит качество роста экономики и качество жизни населения, качество предоставления услуг. «Услуги», в свою очередь, обеспечивают возможности повышения качества развития экономики и инфраструктуры, формируя спрос на развитие тех или иных секторов экономики и видов инфраструктуры, а также играя важную роль в обеспечении качества жизни населения, обеспечивая многообразие форм удовлетворения спроса со стороны всех потребителей.</w:t>
      </w:r>
    </w:p>
    <w:p w:rsidR="00C43994" w:rsidRPr="007032A4" w:rsidRDefault="00C43994" w:rsidP="00C43994">
      <w:pPr>
        <w:ind w:firstLine="360"/>
        <w:jc w:val="both"/>
      </w:pPr>
    </w:p>
    <w:p w:rsidR="00C43994" w:rsidRPr="007032A4" w:rsidRDefault="00C43994" w:rsidP="00C43994">
      <w:pPr>
        <w:ind w:firstLine="360"/>
        <w:jc w:val="both"/>
      </w:pPr>
      <w:r w:rsidRPr="007032A4">
        <w:lastRenderedPageBreak/>
        <w:t>По отношению к «Стратегическому ядру» определены две основные группы факторов, оказывающих непосредственное влияние как на определение стратегических направлений развития Гатчинского муниципального района, так и на принятие стратегических решений при выборе приоритетов, учитываемых в цепочке стратегического планирования:</w:t>
      </w:r>
    </w:p>
    <w:p w:rsidR="00C43994" w:rsidRPr="007032A4" w:rsidRDefault="00C43994" w:rsidP="005C1821">
      <w:pPr>
        <w:pStyle w:val="affff3"/>
        <w:numPr>
          <w:ilvl w:val="0"/>
          <w:numId w:val="36"/>
        </w:numPr>
        <w:jc w:val="both"/>
      </w:pPr>
      <w:proofErr w:type="gramStart"/>
      <w:r w:rsidRPr="007032A4">
        <w:t>ВНУТРЕННИЕ элементы «Стратегического ядра» (стратегические партнеры и ресурсы развития) составляют основу для выбора приоритетных направлений стратегического развития на долгосрочные период (к ним отнесены основные интересы участников стратегического планирования предпринимательского сообщества и населения, а также имеющийся и накопленный ресурсный потенциал Гатчинского муниципального района – все вместе составляющие основу конкурентных преимуществ и обеспечивающие внутренние возможности развития).</w:t>
      </w:r>
      <w:proofErr w:type="gramEnd"/>
    </w:p>
    <w:p w:rsidR="00C43994" w:rsidRPr="007032A4" w:rsidRDefault="00C43994" w:rsidP="005C1821">
      <w:pPr>
        <w:pStyle w:val="affff3"/>
        <w:numPr>
          <w:ilvl w:val="0"/>
          <w:numId w:val="36"/>
        </w:numPr>
        <w:jc w:val="both"/>
      </w:pPr>
      <w:r w:rsidRPr="007032A4">
        <w:t xml:space="preserve">ВНЕШНИЕ элементы «Стратегического ядра» (стратегические партнеры внешней среды), оказывающие влияние на конкурентоспособность социально-экономического комплекса муниципального района в долгосрочной перспективе, являются по отношению к процессу социально-экономического развития муниципального района ключевыми движущими силами. В данную группу отнесены интересы внешних участников стратегического планирования, которые необходимо учитывать при стратегическом планировании Гатчинского муниципального района, оказывающие непосредственное влияние на социально-экономическое развитие территории Гатчинского муниципального района (это интересы стратегического развития соседних муниципальных районов и субъектов РФ, государственная и международная </w:t>
      </w:r>
      <w:proofErr w:type="gramStart"/>
      <w:r w:rsidRPr="007032A4">
        <w:t>политика</w:t>
      </w:r>
      <w:proofErr w:type="gramEnd"/>
      <w:r w:rsidRPr="007032A4">
        <w:t xml:space="preserve"> и экономика, а также внешние потребители услуг и товаров, </w:t>
      </w:r>
      <w:proofErr w:type="spellStart"/>
      <w:r w:rsidRPr="007032A4">
        <w:t>бизнес-партнеры</w:t>
      </w:r>
      <w:proofErr w:type="spellEnd"/>
      <w:r w:rsidRPr="007032A4">
        <w:t>, садоводы и др.).</w:t>
      </w:r>
    </w:p>
    <w:p w:rsidR="00C43994" w:rsidRPr="007032A4" w:rsidRDefault="00C43994" w:rsidP="00C43994">
      <w:pPr>
        <w:ind w:firstLine="397"/>
        <w:jc w:val="both"/>
      </w:pPr>
      <w:r w:rsidRPr="007032A4">
        <w:t xml:space="preserve">Администрация Гатчинского муниципального района, являясь центром «Стратегического ядра», </w:t>
      </w:r>
      <w:proofErr w:type="gramStart"/>
      <w:r w:rsidRPr="007032A4">
        <w:t>выполняет роль</w:t>
      </w:r>
      <w:proofErr w:type="gramEnd"/>
      <w:r w:rsidRPr="007032A4">
        <w:t xml:space="preserve"> связующего звена между всеми участниками и элементами «Стратегического ядра» (как внутренними, так и внешними) на местном уровне муниципального района. Роль администрации в структуре «Стратегического ядра» носит центральный </w:t>
      </w:r>
      <w:proofErr w:type="spellStart"/>
      <w:r w:rsidRPr="007032A4">
        <w:t>системообразующий</w:t>
      </w:r>
      <w:proofErr w:type="spellEnd"/>
      <w:r w:rsidRPr="007032A4">
        <w:t xml:space="preserve"> характер как основного субъекта стратегического управления развитием территории. </w:t>
      </w:r>
      <w:r w:rsidR="00F05068" w:rsidRPr="007032A4">
        <w:t>В</w:t>
      </w:r>
      <w:r w:rsidRPr="007032A4">
        <w:t xml:space="preserve"> процессе управления ключевую роль играет развитие взаимных связей между администрацией и элементами внешней и внутренней среды</w:t>
      </w:r>
      <w:r w:rsidR="00F05068" w:rsidRPr="007032A4">
        <w:t xml:space="preserve"> по следующим направлениям</w:t>
      </w:r>
      <w:r w:rsidRPr="007032A4">
        <w:t>:</w:t>
      </w:r>
    </w:p>
    <w:p w:rsidR="00C43994" w:rsidRPr="007032A4" w:rsidRDefault="00C43994" w:rsidP="005C1821">
      <w:pPr>
        <w:pStyle w:val="affff3"/>
        <w:numPr>
          <w:ilvl w:val="0"/>
          <w:numId w:val="46"/>
        </w:numPr>
        <w:jc w:val="both"/>
      </w:pPr>
      <w:r w:rsidRPr="007032A4">
        <w:t xml:space="preserve">Взаимодействие администрации с предпринимательским сообществом основывается </w:t>
      </w:r>
      <w:r w:rsidR="004960F4" w:rsidRPr="007032A4">
        <w:t xml:space="preserve">на </w:t>
      </w:r>
      <w:r w:rsidRPr="007032A4">
        <w:t>развитии стратегического партнерства;</w:t>
      </w:r>
    </w:p>
    <w:p w:rsidR="00C43994" w:rsidRPr="007032A4" w:rsidRDefault="00C43994" w:rsidP="005C1821">
      <w:pPr>
        <w:pStyle w:val="affff3"/>
        <w:numPr>
          <w:ilvl w:val="0"/>
          <w:numId w:val="46"/>
        </w:numPr>
        <w:jc w:val="both"/>
      </w:pPr>
      <w:r w:rsidRPr="007032A4">
        <w:t>Взаимодействие администрации с населением и общественными объединениями основывается на открытом диалоге по оценке эффективности деятельности местного самоуправления, как основного индикатора достигнутых результатов стратегического развития;</w:t>
      </w:r>
    </w:p>
    <w:p w:rsidR="00C43994" w:rsidRPr="007032A4" w:rsidRDefault="00C43994" w:rsidP="005C1821">
      <w:pPr>
        <w:pStyle w:val="affff3"/>
        <w:numPr>
          <w:ilvl w:val="0"/>
          <w:numId w:val="46"/>
        </w:numPr>
        <w:jc w:val="both"/>
      </w:pPr>
      <w:r w:rsidRPr="007032A4">
        <w:t>Управление ресурсами путем их использования и развития играет ключевую роль в реализации стратегического управления, обеспечивая возможности для развития территории.</w:t>
      </w:r>
    </w:p>
    <w:p w:rsidR="00C43994" w:rsidRPr="007032A4" w:rsidRDefault="00C43994" w:rsidP="00C43994">
      <w:pPr>
        <w:ind w:firstLine="397"/>
        <w:jc w:val="both"/>
      </w:pPr>
    </w:p>
    <w:p w:rsidR="00C43994" w:rsidRPr="007032A4" w:rsidRDefault="00C43994" w:rsidP="00C43994">
      <w:pPr>
        <w:ind w:firstLine="397"/>
        <w:jc w:val="both"/>
      </w:pPr>
      <w:r w:rsidRPr="007032A4">
        <w:t xml:space="preserve">Процесс управления стратегическим развитием в системе «Стратегического ядра» со стороны Администрации, включает в себя </w:t>
      </w:r>
      <w:r w:rsidR="00F05068" w:rsidRPr="007032A4">
        <w:t>2</w:t>
      </w:r>
      <w:r w:rsidRPr="007032A4">
        <w:t xml:space="preserve"> уровня:</w:t>
      </w:r>
    </w:p>
    <w:p w:rsidR="00F05068" w:rsidRPr="007032A4" w:rsidRDefault="00F05068" w:rsidP="00F05068">
      <w:pPr>
        <w:pStyle w:val="affff3"/>
        <w:numPr>
          <w:ilvl w:val="0"/>
          <w:numId w:val="55"/>
        </w:numPr>
        <w:jc w:val="both"/>
      </w:pPr>
      <w:r w:rsidRPr="007032A4">
        <w:t>Первый уровень включает управление внутренними процессами системы повышения эффективности стратегического управления «Администрация Гат</w:t>
      </w:r>
      <w:r w:rsidR="00AC313C" w:rsidRPr="007032A4">
        <w:t>чинского муниципального района»;</w:t>
      </w:r>
    </w:p>
    <w:p w:rsidR="00C43994" w:rsidRPr="007032A4" w:rsidRDefault="00F05068" w:rsidP="005C1821">
      <w:pPr>
        <w:pStyle w:val="affff3"/>
        <w:numPr>
          <w:ilvl w:val="0"/>
          <w:numId w:val="55"/>
        </w:numPr>
        <w:jc w:val="both"/>
      </w:pPr>
      <w:r w:rsidRPr="007032A4">
        <w:t>Второ</w:t>
      </w:r>
      <w:r w:rsidR="00C43994" w:rsidRPr="007032A4">
        <w:t>й уровень включает управление внутренними элементами «Стратегического ядра» (население-бизнес-ресурсы) и взаимодействие с внешними элементами (реакция на изменен</w:t>
      </w:r>
      <w:r w:rsidRPr="007032A4">
        <w:t xml:space="preserve">ие внешних условий и интересов), которое </w:t>
      </w:r>
      <w:r w:rsidR="00EC3745" w:rsidRPr="007032A4">
        <w:t>реализу</w:t>
      </w:r>
      <w:r w:rsidRPr="007032A4">
        <w:t xml:space="preserve">ется через </w:t>
      </w:r>
      <w:r w:rsidR="00C43994" w:rsidRPr="007032A4">
        <w:t>управление приоритетами</w:t>
      </w:r>
      <w:r w:rsidR="008344FA" w:rsidRPr="007032A4">
        <w:t xml:space="preserve"> социально-экономического развития</w:t>
      </w:r>
      <w:r w:rsidR="00AC313C" w:rsidRPr="007032A4">
        <w:t>.</w:t>
      </w:r>
    </w:p>
    <w:p w:rsidR="00C43994" w:rsidRPr="007032A4" w:rsidRDefault="00C43994" w:rsidP="00C43994">
      <w:pPr>
        <w:pStyle w:val="affff3"/>
        <w:ind w:left="757"/>
        <w:jc w:val="both"/>
      </w:pPr>
    </w:p>
    <w:p w:rsidR="00C43994" w:rsidRPr="007032A4" w:rsidRDefault="00C43994" w:rsidP="00C43994">
      <w:pPr>
        <w:jc w:val="both"/>
      </w:pPr>
    </w:p>
    <w:p w:rsidR="00C43994" w:rsidRPr="007032A4" w:rsidRDefault="00C43994" w:rsidP="00C43994">
      <w:pPr>
        <w:jc w:val="both"/>
        <w:sectPr w:rsidR="00C43994" w:rsidRPr="007032A4" w:rsidSect="0069178C">
          <w:pgSz w:w="11906" w:h="16838"/>
          <w:pgMar w:top="1134" w:right="1134" w:bottom="1134" w:left="1134" w:header="708" w:footer="708" w:gutter="0"/>
          <w:cols w:space="708"/>
          <w:titlePg/>
          <w:docGrid w:linePitch="360"/>
        </w:sectPr>
      </w:pPr>
    </w:p>
    <w:p w:rsidR="00C43994" w:rsidRPr="007032A4" w:rsidRDefault="00C43994" w:rsidP="00C43994">
      <w:pPr>
        <w:jc w:val="center"/>
        <w:rPr>
          <w:b/>
          <w:sz w:val="32"/>
          <w:szCs w:val="32"/>
          <w:u w:val="single"/>
        </w:rPr>
      </w:pPr>
      <w:r w:rsidRPr="007032A4">
        <w:rPr>
          <w:b/>
          <w:sz w:val="32"/>
          <w:szCs w:val="32"/>
          <w:u w:val="single"/>
        </w:rPr>
        <w:lastRenderedPageBreak/>
        <w:t>«СТРАТЕГИЧЕСКОЕ ЯДРО»</w:t>
      </w:r>
    </w:p>
    <w:p w:rsidR="00C43994" w:rsidRPr="007032A4" w:rsidRDefault="00C43994" w:rsidP="00C43994">
      <w:pPr>
        <w:jc w:val="both"/>
      </w:pPr>
      <w:r w:rsidRPr="007032A4">
        <w:rPr>
          <w:noProof/>
        </w:rPr>
        <w:drawing>
          <wp:anchor distT="0" distB="0" distL="114300" distR="114300" simplePos="0" relativeHeight="251937792" behindDoc="1" locked="0" layoutInCell="1" allowOverlap="1">
            <wp:simplePos x="0" y="0"/>
            <wp:positionH relativeFrom="column">
              <wp:posOffset>486629</wp:posOffset>
            </wp:positionH>
            <wp:positionV relativeFrom="paragraph">
              <wp:posOffset>95837</wp:posOffset>
            </wp:positionV>
            <wp:extent cx="8627408" cy="5965893"/>
            <wp:effectExtent l="19050" t="0" r="2242" b="0"/>
            <wp:wrapNone/>
            <wp:docPr id="4" name="Рисунок 1" descr="D:\ЭГОТРАНСЛЕЙТИНГ\CH_UVH\стратегическое яд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ЭГОТРАНСЛЕЙТИНГ\CH_UVH\стратегическое ядро.jpg"/>
                    <pic:cNvPicPr>
                      <a:picLocks noChangeAspect="1" noChangeArrowheads="1"/>
                    </pic:cNvPicPr>
                  </pic:nvPicPr>
                  <pic:blipFill>
                    <a:blip r:embed="rId32"/>
                    <a:stretch>
                      <a:fillRect/>
                    </a:stretch>
                  </pic:blipFill>
                  <pic:spPr bwMode="auto">
                    <a:xfrm>
                      <a:off x="0" y="0"/>
                      <a:ext cx="8627408" cy="5965893"/>
                    </a:xfrm>
                    <a:prstGeom prst="rect">
                      <a:avLst/>
                    </a:prstGeom>
                    <a:noFill/>
                    <a:ln w="9525">
                      <a:noFill/>
                      <a:miter lim="800000"/>
                      <a:headEnd/>
                      <a:tailEnd/>
                    </a:ln>
                  </pic:spPr>
                </pic:pic>
              </a:graphicData>
            </a:graphic>
          </wp:anchor>
        </w:drawing>
      </w:r>
    </w:p>
    <w:p w:rsidR="00C43994" w:rsidRPr="007032A4" w:rsidRDefault="00C43994" w:rsidP="00C43994"/>
    <w:p w:rsidR="00C43994" w:rsidRPr="007032A4" w:rsidRDefault="00C43994" w:rsidP="00C43994">
      <w:pPr>
        <w:widowControl w:val="0"/>
        <w:autoSpaceDE w:val="0"/>
        <w:autoSpaceDN w:val="0"/>
        <w:adjustRightInd w:val="0"/>
        <w:ind w:firstLine="540"/>
        <w:jc w:val="both"/>
        <w:sectPr w:rsidR="00C43994" w:rsidRPr="007032A4" w:rsidSect="00637F92">
          <w:pgSz w:w="16838" w:h="11906" w:orient="landscape"/>
          <w:pgMar w:top="1134" w:right="1134" w:bottom="1134" w:left="1134" w:header="709" w:footer="709" w:gutter="0"/>
          <w:cols w:space="708"/>
          <w:titlePg/>
          <w:docGrid w:linePitch="360"/>
        </w:sectPr>
      </w:pPr>
    </w:p>
    <w:p w:rsidR="009863A3" w:rsidRPr="007032A4" w:rsidRDefault="007B28AF" w:rsidP="00675A28">
      <w:pPr>
        <w:jc w:val="right"/>
      </w:pPr>
      <w:r>
        <w:rPr>
          <w:noProof/>
        </w:rPr>
        <w:lastRenderedPageBreak/>
        <w:pict>
          <v:shapetype id="_x0000_t202" coordsize="21600,21600" o:spt="202" path="m,l,21600r21600,l21600,xe">
            <v:stroke joinstyle="miter"/>
            <v:path gradientshapeok="t" o:connecttype="rect"/>
          </v:shapetype>
          <v:shape id="_x0000_s1153" type="#_x0000_t202" style="position:absolute;left:0;text-align:left;margin-left:12.05pt;margin-top:-27.6pt;width:192.85pt;height:41.65pt;z-index:251935744;mso-width-relative:margin;mso-height-relative:margin" filled="f" stroked="f">
            <v:textbox>
              <w:txbxContent>
                <w:p w:rsidR="00951DCD" w:rsidRPr="007B0B91" w:rsidRDefault="00951DCD" w:rsidP="007B0B91">
                  <w:pPr>
                    <w:rPr>
                      <w:i/>
                      <w:sz w:val="22"/>
                      <w:szCs w:val="22"/>
                    </w:rPr>
                  </w:pPr>
                  <w:r>
                    <w:rPr>
                      <w:i/>
                      <w:sz w:val="22"/>
                      <w:szCs w:val="22"/>
                    </w:rPr>
                    <w:t>Повышение эффективности процессов управления:</w:t>
                  </w:r>
                </w:p>
              </w:txbxContent>
            </v:textbox>
          </v:shape>
        </w:pict>
      </w:r>
      <w:r>
        <w:rPr>
          <w:noProof/>
        </w:rPr>
        <w:pict>
          <v:roundrect id="_x0000_s1143" style="position:absolute;left:0;text-align:left;margin-left:-.4pt;margin-top:3.6pt;width:173pt;height:150.15pt;z-index:251925504" arcsize="10923f" o:regroupid="13" filled="f">
            <v:shadow on="t"/>
            <v:textbox inset="1.5mm,1mm,.5mm">
              <w:txbxContent>
                <w:p w:rsidR="00951DCD" w:rsidRDefault="00951DCD"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Структура и функции администрации;</w:t>
                  </w:r>
                </w:p>
                <w:p w:rsidR="00951DCD" w:rsidRDefault="00951DCD"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Кадровая политика;</w:t>
                  </w:r>
                </w:p>
                <w:p w:rsidR="00951DCD" w:rsidRDefault="00951DCD"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Система документов стратегического планирования;</w:t>
                  </w:r>
                </w:p>
                <w:p w:rsidR="00951DCD" w:rsidRDefault="00951DCD"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Система управления муниципальным имуществом;</w:t>
                  </w:r>
                </w:p>
                <w:p w:rsidR="00951DCD" w:rsidRDefault="00951DCD"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Анализ и совершенствование механизмов реализации;</w:t>
                  </w:r>
                </w:p>
                <w:p w:rsidR="00951DCD" w:rsidRPr="009F2489" w:rsidRDefault="00951DCD"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Система мониторинга реализации Стратегии.</w:t>
                  </w:r>
                </w:p>
                <w:p w:rsidR="00951DCD" w:rsidRDefault="00951DCD" w:rsidP="00551445">
                  <w:pPr>
                    <w:jc w:val="center"/>
                    <w:rPr>
                      <w:sz w:val="20"/>
                      <w:szCs w:val="20"/>
                    </w:rPr>
                  </w:pPr>
                </w:p>
                <w:p w:rsidR="00951DCD" w:rsidRPr="009F2489" w:rsidRDefault="00951DCD" w:rsidP="00551445">
                  <w:pPr>
                    <w:jc w:val="center"/>
                    <w:rPr>
                      <w:sz w:val="20"/>
                      <w:szCs w:val="20"/>
                    </w:rPr>
                  </w:pPr>
                </w:p>
                <w:p w:rsidR="00951DCD" w:rsidRPr="009F2489" w:rsidRDefault="00951DCD" w:rsidP="0052026A">
                  <w:pPr>
                    <w:jc w:val="center"/>
                    <w:rPr>
                      <w:sz w:val="20"/>
                      <w:szCs w:val="20"/>
                    </w:rPr>
                  </w:pPr>
                </w:p>
              </w:txbxContent>
            </v:textbox>
          </v:roundrect>
        </w:pict>
      </w:r>
      <w:r>
        <w:rPr>
          <w:noProof/>
          <w:lang w:eastAsia="en-US"/>
        </w:rPr>
        <w:pict>
          <v:shape id="_x0000_s1152" type="#_x0000_t202" style="position:absolute;left:0;text-align:left;margin-left:540.1pt;margin-top:-19.3pt;width:184.55pt;height:37.85pt;z-index:251934720;mso-width-relative:margin;mso-height-relative:margin" filled="f" stroked="f">
            <v:textbox>
              <w:txbxContent>
                <w:p w:rsidR="00951DCD" w:rsidRDefault="00951DCD">
                  <w:pPr>
                    <w:rPr>
                      <w:i/>
                      <w:sz w:val="22"/>
                      <w:szCs w:val="22"/>
                    </w:rPr>
                  </w:pPr>
                  <w:r w:rsidRPr="007B0B91">
                    <w:rPr>
                      <w:i/>
                      <w:sz w:val="22"/>
                      <w:szCs w:val="22"/>
                    </w:rPr>
                    <w:t xml:space="preserve">Взаимодействие с участниками </w:t>
                  </w:r>
                </w:p>
                <w:p w:rsidR="00951DCD" w:rsidRPr="007B0B91" w:rsidRDefault="00951DCD">
                  <w:pPr>
                    <w:rPr>
                      <w:i/>
                      <w:sz w:val="22"/>
                      <w:szCs w:val="22"/>
                    </w:rPr>
                  </w:pPr>
                  <w:r w:rsidRPr="007B0B91">
                    <w:rPr>
                      <w:i/>
                      <w:sz w:val="22"/>
                      <w:szCs w:val="22"/>
                    </w:rPr>
                    <w:t>стратегического развития</w:t>
                  </w:r>
                  <w:r>
                    <w:rPr>
                      <w:i/>
                      <w:sz w:val="22"/>
                      <w:szCs w:val="22"/>
                    </w:rPr>
                    <w:t>:</w:t>
                  </w:r>
                </w:p>
              </w:txbxContent>
            </v:textbox>
          </v:shape>
        </w:pict>
      </w:r>
      <w:r>
        <w:rPr>
          <w:noProof/>
        </w:rPr>
        <w:pict>
          <v:roundrect id="_x0000_s1134" style="position:absolute;left:0;text-align:left;margin-left:218.65pt;margin-top:-3.75pt;width:277.4pt;height:90.2pt;z-index:251917312" arcsize="10923f" o:regroupid="13">
            <v:textbox style="mso-next-textbox:#_x0000_s1134">
              <w:txbxContent>
                <w:p w:rsidR="00951DCD" w:rsidRPr="007B5F4C" w:rsidRDefault="00951DCD" w:rsidP="00F83626">
                  <w:pPr>
                    <w:jc w:val="center"/>
                    <w:rPr>
                      <w:b/>
                      <w:shadow/>
                      <w:sz w:val="28"/>
                      <w:szCs w:val="28"/>
                    </w:rPr>
                  </w:pPr>
                  <w:r w:rsidRPr="007B5F4C">
                    <w:rPr>
                      <w:b/>
                      <w:shadow/>
                      <w:sz w:val="28"/>
                      <w:szCs w:val="28"/>
                    </w:rPr>
                    <w:t>СИСТЕМА СТРАТЕГИЧЕСКОГО УПРАВЛЕНИЯ</w:t>
                  </w:r>
                </w:p>
                <w:p w:rsidR="00951DCD" w:rsidRPr="00F83626" w:rsidRDefault="00951DCD">
                  <w:pPr>
                    <w:rPr>
                      <w:sz w:val="22"/>
                      <w:szCs w:val="22"/>
                    </w:rPr>
                  </w:pPr>
                  <w:r>
                    <w:rPr>
                      <w:sz w:val="22"/>
                      <w:szCs w:val="22"/>
                    </w:rPr>
                    <w:t xml:space="preserve">                   </w:t>
                  </w:r>
                  <w:r w:rsidRPr="00F83626">
                    <w:rPr>
                      <w:sz w:val="22"/>
                      <w:szCs w:val="22"/>
                    </w:rPr>
                    <w:sym w:font="Symbol" w:char="F0B7"/>
                  </w:r>
                  <w:r w:rsidRPr="00F83626">
                    <w:rPr>
                      <w:sz w:val="22"/>
                      <w:szCs w:val="22"/>
                    </w:rPr>
                    <w:sym w:font="Symbol" w:char="F0B7"/>
                  </w:r>
                  <w:r w:rsidRPr="00F83626">
                    <w:rPr>
                      <w:sz w:val="22"/>
                      <w:szCs w:val="22"/>
                    </w:rPr>
                    <w:sym w:font="Symbol" w:char="F0B7"/>
                  </w:r>
                  <w:r w:rsidRPr="00F83626">
                    <w:rPr>
                      <w:sz w:val="22"/>
                      <w:szCs w:val="22"/>
                    </w:rPr>
                    <w:t xml:space="preserve"> </w:t>
                  </w:r>
                  <w:r w:rsidRPr="00DA50E8">
                    <w:rPr>
                      <w:b/>
                      <w:sz w:val="22"/>
                      <w:szCs w:val="22"/>
                    </w:rPr>
                    <w:t>Бюджетная</w:t>
                  </w:r>
                  <w:r w:rsidRPr="00F83626">
                    <w:rPr>
                      <w:sz w:val="22"/>
                      <w:szCs w:val="22"/>
                    </w:rPr>
                    <w:t xml:space="preserve"> политика</w:t>
                  </w:r>
                </w:p>
                <w:p w:rsidR="00951DCD" w:rsidRPr="00F83626" w:rsidRDefault="00951DCD" w:rsidP="00F83626">
                  <w:pPr>
                    <w:rPr>
                      <w:sz w:val="22"/>
                      <w:szCs w:val="22"/>
                    </w:rPr>
                  </w:pPr>
                  <w:r>
                    <w:rPr>
                      <w:sz w:val="22"/>
                      <w:szCs w:val="22"/>
                    </w:rPr>
                    <w:t xml:space="preserve">                   </w:t>
                  </w:r>
                  <w:r w:rsidRPr="00F83626">
                    <w:rPr>
                      <w:sz w:val="22"/>
                      <w:szCs w:val="22"/>
                    </w:rPr>
                    <w:sym w:font="Symbol" w:char="F0B7"/>
                  </w:r>
                  <w:r w:rsidRPr="00F83626">
                    <w:rPr>
                      <w:sz w:val="22"/>
                      <w:szCs w:val="22"/>
                    </w:rPr>
                    <w:sym w:font="Symbol" w:char="F0B7"/>
                  </w:r>
                  <w:r w:rsidRPr="00F83626">
                    <w:rPr>
                      <w:sz w:val="22"/>
                      <w:szCs w:val="22"/>
                    </w:rPr>
                    <w:sym w:font="Symbol" w:char="F0B7"/>
                  </w:r>
                  <w:r w:rsidRPr="00F83626">
                    <w:rPr>
                      <w:sz w:val="22"/>
                      <w:szCs w:val="22"/>
                    </w:rPr>
                    <w:t xml:space="preserve"> </w:t>
                  </w:r>
                  <w:r w:rsidRPr="00DA50E8">
                    <w:rPr>
                      <w:b/>
                      <w:sz w:val="22"/>
                      <w:szCs w:val="22"/>
                    </w:rPr>
                    <w:t>Градостроительная</w:t>
                  </w:r>
                  <w:r w:rsidRPr="00F83626">
                    <w:rPr>
                      <w:sz w:val="22"/>
                      <w:szCs w:val="22"/>
                    </w:rPr>
                    <w:t xml:space="preserve"> политика</w:t>
                  </w:r>
                </w:p>
                <w:p w:rsidR="00951DCD" w:rsidRPr="00F83626" w:rsidRDefault="00951DCD">
                  <w:pPr>
                    <w:rPr>
                      <w:sz w:val="22"/>
                      <w:szCs w:val="22"/>
                    </w:rPr>
                  </w:pPr>
                  <w:r>
                    <w:rPr>
                      <w:sz w:val="22"/>
                      <w:szCs w:val="22"/>
                    </w:rPr>
                    <w:t xml:space="preserve">                   </w:t>
                  </w:r>
                  <w:r w:rsidRPr="00F83626">
                    <w:rPr>
                      <w:sz w:val="22"/>
                      <w:szCs w:val="22"/>
                    </w:rPr>
                    <w:sym w:font="Symbol" w:char="F0B7"/>
                  </w:r>
                  <w:r w:rsidRPr="00F83626">
                    <w:rPr>
                      <w:sz w:val="22"/>
                      <w:szCs w:val="22"/>
                    </w:rPr>
                    <w:sym w:font="Symbol" w:char="F0B7"/>
                  </w:r>
                  <w:r w:rsidRPr="00F83626">
                    <w:rPr>
                      <w:sz w:val="22"/>
                      <w:szCs w:val="22"/>
                    </w:rPr>
                    <w:sym w:font="Symbol" w:char="F0B7"/>
                  </w:r>
                  <w:r w:rsidRPr="00F83626">
                    <w:rPr>
                      <w:sz w:val="22"/>
                      <w:szCs w:val="22"/>
                    </w:rPr>
                    <w:t xml:space="preserve"> </w:t>
                  </w:r>
                  <w:r w:rsidRPr="00DA50E8">
                    <w:rPr>
                      <w:b/>
                      <w:sz w:val="22"/>
                      <w:szCs w:val="22"/>
                    </w:rPr>
                    <w:t>Инвестиционная</w:t>
                  </w:r>
                  <w:r w:rsidRPr="00F83626">
                    <w:rPr>
                      <w:sz w:val="22"/>
                      <w:szCs w:val="22"/>
                    </w:rPr>
                    <w:t xml:space="preserve"> политика</w:t>
                  </w:r>
                </w:p>
              </w:txbxContent>
            </v:textbox>
          </v:roundrect>
        </w:pict>
      </w:r>
    </w:p>
    <w:p w:rsidR="009863A3" w:rsidRPr="007032A4" w:rsidRDefault="007B28AF" w:rsidP="00675A28">
      <w:pPr>
        <w:jc w:val="right"/>
      </w:pPr>
      <w:r>
        <w:rPr>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146" type="#_x0000_t93" style="position:absolute;left:0;text-align:left;margin-left:176.7pt;margin-top:3.1pt;width:39.9pt;height:7.15pt;rotation:180;z-index:251928576" o:regroupid="13" fillcolor="#b8cce4 [1300]" strokecolor="#0070c0"/>
        </w:pict>
      </w:r>
      <w:r>
        <w:rPr>
          <w:noProof/>
        </w:rPr>
        <w:pict>
          <v:roundrect id="_x0000_s1140" style="position:absolute;left:0;text-align:left;margin-left:543.5pt;margin-top:0;width:169.95pt;height:32.4pt;z-index:251922432" arcsize="10923f" o:regroupid="13" filled="f">
            <v:shadow on="t"/>
            <v:textbox>
              <w:txbxContent>
                <w:p w:rsidR="00951DCD" w:rsidRPr="009F2489" w:rsidRDefault="00951DCD" w:rsidP="009F2489">
                  <w:pPr>
                    <w:jc w:val="center"/>
                    <w:rPr>
                      <w:sz w:val="20"/>
                      <w:szCs w:val="20"/>
                    </w:rPr>
                  </w:pPr>
                  <w:r w:rsidRPr="009F2489">
                    <w:rPr>
                      <w:sz w:val="20"/>
                      <w:szCs w:val="20"/>
                    </w:rPr>
                    <w:t>Взаимодействие между уровнями местного самоуправления</w:t>
                  </w:r>
                </w:p>
              </w:txbxContent>
            </v:textbox>
          </v:roundrect>
        </w:pict>
      </w:r>
    </w:p>
    <w:p w:rsidR="009863A3" w:rsidRPr="007032A4" w:rsidRDefault="007B28AF" w:rsidP="00675A28">
      <w:pPr>
        <w:jc w:val="right"/>
      </w:pPr>
      <w:r>
        <w:rPr>
          <w:noProof/>
        </w:rPr>
        <w:pict>
          <v:shape id="_x0000_s1137" type="#_x0000_t93" style="position:absolute;left:0;text-align:left;margin-left:498.5pt;margin-top:2.95pt;width:39.9pt;height:7.15pt;z-index:251919360" o:regroupid="13" fillcolor="#b8cce4 [1300]" strokecolor="#0070c0"/>
        </w:pict>
      </w:r>
    </w:p>
    <w:p w:rsidR="009863A3" w:rsidRPr="007032A4" w:rsidRDefault="007B28AF" w:rsidP="00675A28">
      <w:pPr>
        <w:jc w:val="right"/>
      </w:pPr>
      <w:r>
        <w:rPr>
          <w:noProof/>
        </w:rPr>
        <w:pict>
          <v:shape id="_x0000_s1147" type="#_x0000_t93" style="position:absolute;left:0;text-align:left;margin-left:176.7pt;margin-top:.6pt;width:39.9pt;height:7.15pt;rotation:180;z-index:251929600" o:regroupid="13" fillcolor="#b8cce4 [1300]" strokecolor="#0070c0"/>
        </w:pict>
      </w:r>
      <w:r>
        <w:rPr>
          <w:noProof/>
        </w:rPr>
        <w:pict>
          <v:roundrect id="_x0000_s1141" style="position:absolute;left:0;text-align:left;margin-left:543.5pt;margin-top:10.75pt;width:169.95pt;height:23.25pt;z-index:251923456" arcsize="10923f" o:regroupid="13" filled="f">
            <v:shadow on="t"/>
            <v:textbox>
              <w:txbxContent>
                <w:p w:rsidR="00951DCD" w:rsidRPr="009F2489" w:rsidRDefault="00951DCD" w:rsidP="009F2489">
                  <w:pPr>
                    <w:jc w:val="center"/>
                    <w:rPr>
                      <w:sz w:val="20"/>
                      <w:szCs w:val="20"/>
                    </w:rPr>
                  </w:pPr>
                  <w:r>
                    <w:rPr>
                      <w:sz w:val="20"/>
                      <w:szCs w:val="20"/>
                    </w:rPr>
                    <w:t>Институты гражданского общества</w:t>
                  </w:r>
                </w:p>
              </w:txbxContent>
            </v:textbox>
          </v:roundrect>
        </w:pict>
      </w:r>
    </w:p>
    <w:p w:rsidR="009863A3" w:rsidRPr="007032A4" w:rsidRDefault="007B28AF" w:rsidP="00675A28">
      <w:pPr>
        <w:jc w:val="right"/>
      </w:pPr>
      <w:r>
        <w:rPr>
          <w:noProof/>
        </w:rPr>
        <w:pict>
          <v:shape id="_x0000_s1148" type="#_x0000_t93" style="position:absolute;left:0;text-align:left;margin-left:176.7pt;margin-top:11.95pt;width:39.9pt;height:7.15pt;rotation:180;z-index:251930624" o:regroupid="13" fillcolor="#b8cce4 [1300]" strokecolor="#0070c0"/>
        </w:pict>
      </w:r>
      <w:r>
        <w:rPr>
          <w:noProof/>
        </w:rPr>
        <w:pict>
          <v:shape id="_x0000_s1138" type="#_x0000_t93" style="position:absolute;left:0;text-align:left;margin-left:498.5pt;margin-top:.45pt;width:39.9pt;height:7.15pt;z-index:251920384" o:regroupid="13" fillcolor="#b8cce4 [1300]" strokecolor="#0070c0"/>
        </w:pict>
      </w:r>
    </w:p>
    <w:p w:rsidR="00675A28" w:rsidRPr="007032A4" w:rsidRDefault="007B28AF" w:rsidP="00675A28">
      <w:pPr>
        <w:jc w:val="right"/>
      </w:pPr>
      <w:r>
        <w:rPr>
          <w:noProof/>
        </w:rPr>
        <w:pict>
          <v:shape id="_x0000_s1139" type="#_x0000_t93" style="position:absolute;left:0;text-align:left;margin-left:497.65pt;margin-top:11.8pt;width:39.9pt;height:7.15pt;rotation:1059357fd;z-index:251921408" o:regroupid="13" fillcolor="#b8cce4 [1300]" strokecolor="#0070c0"/>
        </w:pict>
      </w:r>
      <w:r>
        <w:rPr>
          <w:noProof/>
        </w:rPr>
        <w:pict>
          <v:shape id="_x0000_s1150" type="#_x0000_t93" style="position:absolute;left:0;text-align:left;margin-left:183.15pt;margin-top:23.55pt;width:38.25pt;height:7.15pt;rotation:9402166fd;z-index:251931648" fillcolor="#b8cce4 [1300]" strokecolor="#0070c0"/>
        </w:pict>
      </w:r>
      <w:r>
        <w:rPr>
          <w:noProof/>
        </w:rPr>
        <w:pict>
          <v:roundrect id="_x0000_s1151" style="position:absolute;left:0;text-align:left;margin-left:543.5pt;margin-top:12.6pt;width:169.95pt;height:22.15pt;z-index:251932672" arcsize="10923f" filled="f">
            <v:shadow on="t"/>
            <v:textbox>
              <w:txbxContent>
                <w:p w:rsidR="00951DCD" w:rsidRPr="009F2489" w:rsidRDefault="00951DCD" w:rsidP="0075070C">
                  <w:pPr>
                    <w:jc w:val="center"/>
                    <w:rPr>
                      <w:sz w:val="20"/>
                      <w:szCs w:val="20"/>
                    </w:rPr>
                  </w:pPr>
                  <w:r>
                    <w:rPr>
                      <w:sz w:val="20"/>
                      <w:szCs w:val="20"/>
                    </w:rPr>
                    <w:t>Внешние стратегические партнеры</w:t>
                  </w:r>
                </w:p>
              </w:txbxContent>
            </v:textbox>
          </v:roundrect>
        </w:pict>
      </w: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35" type="#_x0000_t67" style="position:absolute;left:0;text-align:left;margin-left:262.8pt;margin-top:17.6pt;width:191.1pt;height:33.8pt;z-index:251918336" o:regroupid="13" filled="f" strokecolor="#002060" strokeweight="2pt">
            <v:shadow on="t" opacity=".5"/>
          </v:shape>
        </w:pict>
      </w:r>
      <w:r>
        <w:rPr>
          <w:noProof/>
        </w:rPr>
        <w:pict>
          <v:shape id="Стрелка вниз 328" o:spid="_x0000_s1123" type="#_x0000_t93" style="position:absolute;left:0;text-align:left;margin-left:345.9pt;margin-top:224.95pt;width:25.65pt;height:29.6pt;rotation:90;z-index:251869184;visibility:visible;v-text-anchor:middle"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MF9mwIAAFAFAAAOAAAAZHJzL2Uyb0RvYy54bWysVMFu1DAQvSPxD5bvNMmyu8Cq2WrVqgip&#10;ale0qGfXsZtIjsfY3s0uJ8Sf8AcICYFA/EP6R4ydbFq1FQdEDo7HM/Nm5nnG+webWpG1sK4CndNs&#10;L6VEaA5Fpa9z+u7i+NlLSpxnumAKtMjpVjh6MH/6ZL8xMzGCElQhLEEQ7WaNyWnpvZklieOlqJnb&#10;AyM0KiXYmnkU7XVSWNYgeq2SUZpOkwZsYSxw4RyeHnVKOo/4Ugruz6R0whOVU8zNx9XG9SqsyXyf&#10;za4tM2XF+zTYP2RRs0pj0AHqiHlGVrZ6AFVX3IID6fc41AlIWXERa8BqsvReNeclMyLWguQ4M9Dk&#10;/h8sP10vLamKnD4f4VVpVuMltZ9vPt18bL+1v9qf7RfSfm1/tz/a7ySYIGGNcTP0OzdL20sOt6H6&#10;jbR1+GNdZBNJ3g4ki40nHA/H2Xg6mVDCUZWlo2k2jbeQ3Hob6/xrATUJm5wW0OiFtdBEgtn6xHkM&#10;i/Y7OxRCSl0Scee3SoQ8lH4rJFaHYUfRO/aVOFSWrBl2BONcaJ91qpIVojuepPiFSjHI4BGlCBiQ&#10;ZaXUgN0DhJ59iN3B9PbBVcS2HJzTvyXWOQ8eMTJoPzjXlQb7GIDCqvrInf2OpI6awNIVFFu8ewvd&#10;UDjDjysk/IQ5v2QWpwDnBSfbn+EiFTQ5hX5HSQn2w2PnwR6bE7WUNDhVOXXvV8wKStQbjW37KhuP&#10;wxhGYTx5MULB3tVc3dXoVX0IeE0ZviGGx22w92q3lRbqS3wAFiEqqpjmGDun3NudcOi7accnhIvF&#10;Iprh6BnmT/S54QE8sBp66WJzyazpu85jv57CbgLZ7F7fdbbBU8Ni5UFWsSlvee35xrGNjdM/MeFd&#10;uCtHq9uHcP4HAAD//wMAUEsDBBQABgAIAAAAIQC6NL2l4AAAAAsBAAAPAAAAZHJzL2Rvd25yZXYu&#10;eG1sTI9BT4NAEIXvJv6HzZh4swsIrUWGRk3sxR4Um5637AhEdpaw24L/3vVUj5P35b1vis1senGm&#10;0XWWEeJFBIK4trrjBmH/+Xr3AMJ5xVr1lgnhhxxsyuurQuXaTvxB58o3IpSwyxVC6/2QS+nqloxy&#10;CzsQh+zLjkb5cI6N1KOaQrnpZRJFS2lUx2GhVQO9tFR/VyeDYCq9U7PZTofd4J4Pb9X2fZ8liLc3&#10;89MjCE+zv8Dwpx/UoQxOR3ti7USPsFxFcUARknS9BhGI1X2WgjgipHGcgSwL+f+H8hcAAP//AwBQ&#10;SwECLQAUAAYACAAAACEAtoM4kv4AAADhAQAAEwAAAAAAAAAAAAAAAAAAAAAAW0NvbnRlbnRfVHlw&#10;ZXNdLnhtbFBLAQItABQABgAIAAAAIQA4/SH/1gAAAJQBAAALAAAAAAAAAAAAAAAAAC8BAABfcmVs&#10;cy8ucmVsc1BLAQItABQABgAIAAAAIQAs6MF9mwIAAFAFAAAOAAAAAAAAAAAAAAAAAC4CAABkcnMv&#10;ZTJvRG9jLnhtbFBLAQItABQABgAIAAAAIQC6NL2l4AAAAAsBAAAPAAAAAAAAAAAAAAAAAPUEAABk&#10;cnMvZG93bnJldi54bWxQSwUGAAAAAAQABADzAAAAAgYAAAAA&#10;" fillcolor="#4f81bd [3204]" strokecolor="#243f60 [1604]" strokeweight="2pt"/>
        </w:pict>
      </w:r>
      <w:r>
        <w:rPr>
          <w:noProof/>
        </w:rPr>
        <w:pict>
          <v:shape id="Стрелка влево 330" o:spid="_x0000_s1125" type="#_x0000_t93" style="position:absolute;left:0;text-align:left;margin-left:137.45pt;margin-top:122.45pt;width:119.35pt;height:32.2pt;rotation:180;z-index:251871232;visibility:visible;mso-width-relative:margin;mso-height-relative:margin;v-text-anchor:middle"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ramgIAAFIFAAAOAAAAZHJzL2Uyb0RvYy54bWysVMFOGzEQvVfqP1i+l92E0ELEBkUgqkoI&#10;UKHibLw2WcnrccdONump6p/wB1UlLq3Ubwh/1LF3syBAPVTNwZnxzLyZeTvj/YNlbdhCoa/AFnyw&#10;lXOmrISysjcF/3R5/GaXMx+ELYUBqwq+Up4fTF6/2m/cWA1hBqZUyAjE+nHjCj4LwY2zzMuZqoXf&#10;AqcsGTVgLQKpeJOVKBpCr002zPO3WQNYOgSpvKfbo9bIJwlfayXDmdZeBWYKTrWFdGI6r+OZTfbF&#10;+AaFm1WyK0P8QxW1qCwl7aGORBBsjtUzqLqSCB502JJQZ6B1JVXqgboZ5E+6uZgJp1IvRI53PU3+&#10;/8HK08U5sqos+PY28WNFTR9pfXv/7f7r+m79a/1z/Z2tf5BwR+dvFp2Issb5MUVeuHPsNE9i7H+p&#10;sY7/1BlbJppXPc1qGZiky8FoONrOdziTZBvlu3ujBJo9RDv04b2CmkWh4EbpMEWEJlEsFic+UFry&#10;3/iREktqi0hSWBkV6zD2o9LUH6Udpug0WerQIFsImgkhpbJh0JpmolTt9U5Ov9gpJekjkpYAI7Ku&#10;jOmxO4A4tc+xW5jOP4aqNJh9cP63wtrgPiJlBhv64LqygC8BGOqqy9z6b0hqqYksXUO5oq+P0K6F&#10;d/K4IsJPhA/nAmkPaCJot8MZHdpAU3DoJM5mgF9euo/+NJ5k5ayhvSq4/zwXqDgzHywN7t5gRJ+b&#10;haSMdt4NScHHluvHFjuvD4E+04BeESeTGP2D2Ygaob6iJ2Aas5JJWEm5Cy4DbpTD0O47PSJSTafJ&#10;jZbPiXBiL5yM4JHVOEuXyyuBrpu6QPN6CpsdFOMnc9f6xkgL03kAXaWhfOC145sWNw1O98jEl+Gx&#10;nrwensLJHwAAAP//AwBQSwMEFAAGAAgAAAAhAJd5NhbgAAAACQEAAA8AAABkcnMvZG93bnJldi54&#10;bWxMj8FOwzAQRO9I/IO1SNxau4GGNmRTIVAQR2gQiJsbL0nUeB3Fbhv4eswJjqt5mnmbbybbiyON&#10;vnOMsJgrEMS1Mx03CK9VOVuB8EGz0b1jQvgiD5vi/CzXmXEnfqHjNjQilrDPNEIbwpBJ6euWrPZz&#10;NxDH7NONVod4jo00oz7FctvLRKlUWt1xXGj1QPct1fvtwSJUT6V6338/m6Qi+/HwZh/VTZkgXl5M&#10;d7cgAk3hD4Zf/agORXTauQMbL3qEJF2kEUWYXS1BROB6tVyD2CGkag2yyOX/D4ofAAAA//8DAFBL&#10;AQItABQABgAIAAAAIQC2gziS/gAAAOEBAAATAAAAAAAAAAAAAAAAAAAAAABbQ29udGVudF9UeXBl&#10;c10ueG1sUEsBAi0AFAAGAAgAAAAhADj9If/WAAAAlAEAAAsAAAAAAAAAAAAAAAAALwEAAF9yZWxz&#10;Ly5yZWxzUEsBAi0AFAAGAAgAAAAhAHn/utqaAgAAUgUAAA4AAAAAAAAAAAAAAAAALgIAAGRycy9l&#10;Mm9Eb2MueG1sUEsBAi0AFAAGAAgAAAAhAJd5NhbgAAAACQEAAA8AAAAAAAAAAAAAAAAA9AQAAGRy&#10;cy9kb3ducmV2LnhtbFBLBQYAAAAABAAEAPMAAAABBgAAAAA=&#10;" fillcolor="#4f81bd [3204]" strokecolor="#243f60 [1604]" strokeweight="2pt"/>
        </w:pict>
      </w:r>
      <w:r>
        <w:rPr>
          <w:noProof/>
        </w:rPr>
        <w:pict>
          <v:shape id="Стрелка вправо 329" o:spid="_x0000_s1124" type="#_x0000_t93" style="position:absolute;left:0;text-align:left;margin-left:465.2pt;margin-top:127.15pt;width:126.8pt;height:29.3pt;z-index:251870208;visibility:visible;mso-width-relative:margin;v-text-anchor:middle"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7ydngIAAFUFAAAOAAAAZHJzL2Uyb0RvYy54bWysVM1u2zAMvg/YOwi6r47T/yBOEbToMKBo&#10;g7VDz4osxQZkSaOUONlp2JvsDYoBu2zA9gruG42SHbdoix2G+SCLIvmR/ERqfLKuFFkJcKXRGU13&#10;BpQIzU1e6kVGP9ycvzmixHmmc6aMFhndCEdPJq9fjWs7EkNTGJULIAii3ai2GS28t6MkcbwQFXM7&#10;xgqNSmmgYh5FWCQ5sBrRK5UMB4ODpDaQWzBcOIenZ62STiK+lIL7Kymd8ERlFHPzcYW4zsOaTMZs&#10;tABmi5J3abB/yKJipcagPdQZ84wsoXwGVZUcjDPS73BTJUbKkotYA1aTDp5Uc10wK2ItSI6zPU3u&#10;/8Hyy9UMSJlndHd4TIlmFV5S8/X+y/3n5nvzs/nR3JHmW/MbxTv8/yLBDEmrrRuh77WdQSc53AYG&#10;1hKq8MfayDoSvemJFmtPOB6mB0fHh7v7lHDU7R4O0zTeRPLgbcH5t8JUJGwyCuWi8FMAU0eW2erC&#10;eYyLDltDFEJObRZx5zdKhESUfi8klohxh9E7Npc4VUBWDNuCcS60T1tVwXLRHu8P8AulYpDeI0oR&#10;MCDLUqkeuwMIjfscu4Xp7IOriL3ZOw/+lljr3HvEyEb73rkqtYGXABRW1UVu7bcktdQEluYm32AD&#10;gGknw1l+XiLjF8z5GQMcBRwaHG9/hYtUps6o6XaUFAY+vXQe7LFDUUtJjaOVUfdxyUBQot5p7N3j&#10;dG8vzGIU9vYPhyjAY838sUYvq1OD15TiQ2J53AZ7r7ZbCaa6xVdgGqKiimmOsTPKPWyFU9+OPL4j&#10;XEyn0QznzzJ/oa8tD+CB1dBLN+tbBrZrO48Ne2m2Y8hGT/qutQ2e2kyX3sgyNuUDrx3fOLuxcbp3&#10;JjwOj+Vo9fAaTv4AAAD//wMAUEsDBBQABgAIAAAAIQBxStUv3wAAAAkBAAAPAAAAZHJzL2Rvd25y&#10;ZXYueG1sTI/BTsMwEETvSPyDtUhcELUTRERCNhWq4AZCKUi9uvGSpMTrNHbb8Pe4JziOZjTzplzO&#10;dhBHmnzvGCFZKBDEjTM9twifHy+3DyB80Gz04JgQfsjDsrq8KHVh3IlrOq5DK2IJ+0IjdCGMhZS+&#10;6chqv3AjcfS+3GR1iHJqpZn0KZbbQaZKZdLqnuNCp0daddR8rw8WwSX187vZvO5u0r3Z7N/u691K&#10;1YjXV/PTI4hAc/gLwxk/okMVmbbuwMaLASFXaR6jCOkdiLOfZHk8t0XIVA6yKuX/B9UvAAAA//8D&#10;AFBLAQItABQABgAIAAAAIQC2gziS/gAAAOEBAAATAAAAAAAAAAAAAAAAAAAAAABbQ29udGVudF9U&#10;eXBlc10ueG1sUEsBAi0AFAAGAAgAAAAhADj9If/WAAAAlAEAAAsAAAAAAAAAAAAAAAAALwEAAF9y&#10;ZWxzLy5yZWxzUEsBAi0AFAAGAAgAAAAhAPlHvJ2eAgAAVQUAAA4AAAAAAAAAAAAAAAAALgIAAGRy&#10;cy9lMm9Eb2MueG1sUEsBAi0AFAAGAAgAAAAhAHFK1S/fAAAACQEAAA8AAAAAAAAAAAAAAAAA+AQA&#10;AGRycy9kb3ducmV2LnhtbFBLBQYAAAAABAAEAPMAAAAEBgAAAAA=&#10;" fillcolor="#4f81bd [3204]" strokecolor="#243f60 [1604]" strokeweight="2pt"/>
        </w:pict>
      </w:r>
      <w:r>
        <w:rPr>
          <w:noProof/>
        </w:rPr>
        <w:pict>
          <v:group id="Группа 298" o:spid="_x0000_s1111" style="position:absolute;left:0;text-align:left;margin-left:260pt;margin-top:37.3pt;width:200.1pt;height:187.9pt;z-index:251865088" coordsize="25412,23863"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xCWSQQAAFIKAAAOAAAAZHJzL2Uyb0RvYy54bWy8Vs1uGzcQvhfoOxB7r6VdSZa8sByodmQU&#10;cBPDdpEzxeXuEuGSLElp5Zxa9Jpbzu0zBEUPBXroK8hv1BnujxU7ToGkKAzI/Jk/fjPzzR4/21aS&#10;bLh1Qqt5FB8MI8IV05lQxTz64Wb5zSwizlOVUakVn0e33EXPTr7+6rg2KU90qWXGLQEjyqW1mUel&#10;9yYdDBwreUXdgTZcwWWubUU9bG0xyCytwXolB8lweDiotc2M1Yw7B6dnzWV0EuznOWf+ZZ477omc&#10;RxCbD782/K7wd3ByTNPCUlMK1oZBPyOKigoFTntTZ9RTsrbikalKMKudzv0B09VA57lgPLwBXhMP&#10;H7zm3Oq1CW8p0rowPUwA7QOcPtsse7G5tERk8yg5glQpWkGSdu/ufrr7Zfc3/L0neA4o1aZIQfjc&#10;mmtzaduDotnhw7e5rfA/PIlsA763Pb586wmDw2QyjpMppIHBXTKaHY5GbQZYCWl6pMfK5/+iOegc&#10;DzC+PpzaQDW5e8DclwF2XVLDQx4cYtABFvd4/bb7ffd+9xdJ4gaqINbj5FIHkH0pSP1TaWqs8+dc&#10;VwQX84hLKYzDAGlKNxfOQ3ZAupPCY6elyJZCyrDB5uKn0pINhbagjHHl46Au19X3OmvOob2GbXrg&#10;GPMTxGfdMbgIbYqWgsMPnPDQfBAMehRKcXtdZjVZybW9olBucTwegXm8xUD7aFaSsteIIpjv1cLu&#10;A4sOYuajDNUZ1KylLRba+lK3/by0Wnk0RVMpitJfiYJYAc3jS8v5pY9IJoAKgkh4TG/Smcb0im+4&#10;vCF1H27rhVp/xpluw2ykoQK7RIeVv5U8uFZXPIcOw/oPz+1Bewy/K2nGm+PJkzBLNIiWc8hnb7vJ&#10;3xO2GzhbeVRtsOyVmzx8UrnXCJ4B2F65Ekrbj71MQlG1nht5SOMeNLhc6ewW2snqhpidYUsB1XBB&#10;nb+kFpgYyAKmi38JP7nUkAjdriJSavvmY+coD/0OtxGpgdnnkftxTS2PiPxOARMcxeMxjoKwGU+m&#10;CWzs/s1q/0atq1MNXQLNDtGFJcp72S1zq6tXMIQW6BWuqGLgex4xb7vNqW8mDowxxheLIAb0b6i/&#10;UNeGoXFEFfvgZvuKWtOWmQfifKE79nnU3I0saiq9WHudi9D597i2eAMTIn//D5Q4Gk57TvwVGPEP&#10;mCB/3v1895YkWAkYA/AnEiPx2281tERbtuZCs9eOKH1aUlXwhbW6LjnNIF1NDe2pNnaQUsmqBraC&#10;gUXh9QHCB1NoNDlMDiOC02Y6ikchCCj+bqiMj0azGKYejqN4NpvF02lbsJ2djkPbhFj4ngh+nqBZ&#10;pZFjG8ZRSBtHk2QSFPZuKuHhk0eKah4FLm05Fp/7XGVB2VMhmzXwklRd34Qpgkj47Wrb4vmgg/7b&#10;4u9qGaiyWbaVjDXnDNbc8lM1F4YyfLgE+m5JGb+M9vfhbfefgif/AAAA//8DAFBLAwQUAAYACAAA&#10;ACEAuETiC+MAAAAMAQAADwAAAGRycy9kb3ducmV2LnhtbEyPQWuDQBSE74X+h+UVektWownR+gwh&#10;tD2FQpNC6W2jLypxd8XdqPn3fT01x2GGmW+yzaRbMVDvGmsQwnkAgkxhy8ZUCF/Ht9kahPPKlKq1&#10;hhBu5GCTPz5kKi3taD5pOPhKcIlxqUKove9SKV1Rk1Zubjsy7J1tr5Vn2Vey7NXI5bqViyBYSa0a&#10;wwu16mhXU3E5XDXC+6jGbRS+DvvLeXf7OS4/vvchIT4/TdsXEJ4m/x+GP3xGh5yZTvZqSidahDiJ&#10;Gd0jzMJoFYPgyDpZ8r0TwiJKYpB5Ju9P5L8AAAD//wMAUEsBAi0AFAAGAAgAAAAhALaDOJL+AAAA&#10;4QEAABMAAAAAAAAAAAAAAAAAAAAAAFtDb250ZW50X1R5cGVzXS54bWxQSwECLQAUAAYACAAAACEA&#10;OP0h/9YAAACUAQAACwAAAAAAAAAAAAAAAAAvAQAAX3JlbHMvLnJlbHNQSwECLQAUAAYACAAAACEA&#10;mlcQlkkEAABSCgAADgAAAAAAAAAAAAAAAAAuAgAAZHJzL2Uyb0RvYy54bWxQSwECLQAUAAYACAAA&#10;ACEAuETiC+MAAAAMAQAADwAAAAAAAAAAAAAAAACjBgAAZHJzL2Rvd25yZXYueG1sUEsFBgAAAAAE&#10;AAQA8wAAALMHAAAAAA==&#10;">
            <v:oval id="Овал 21" o:spid="_x0000_s1112" style="position:absolute;width:25412;height:238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r74A&#10;AADbAAAADwAAAGRycy9kb3ducmV2LnhtbESPzQrCMBCE74LvEFbwpqmCotUoIhQ8ePDvAZZmbYrN&#10;pjSx1rc3guBxmJlvmPW2s5VoqfGlYwWTcQKCOHe65ELB7ZqNFiB8QNZYOSYFb/Kw3fR7a0y1e/GZ&#10;2ksoRISwT1GBCaFOpfS5IYt+7Gri6N1dYzFE2RRSN/iKcFvJaZLMpcWS44LBmvaG8sflaRUsl7I8&#10;1SeTtbfsMNsfq2PAwis1HHS7FYhAXfiHf+2DVjCdwPdL/AF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0v6++AAAA2wAAAA8AAAAAAAAAAAAAAAAAmAIAAGRycy9kb3ducmV2&#10;LnhtbFBLBQYAAAAABAAEAPUAAACDAwAAAAA=&#10;" fillcolor="#dbe5f1 [660]" strokecolor="#243f60 [1604]" strokeweight="2pt"/>
            <v:shape id="Надпись 2" o:spid="_x0000_s1113" type="#_x0000_t202" style="position:absolute;left:356;top:2730;width:24935;height:16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EbMMA&#10;AADcAAAADwAAAGRycy9kb3ducmV2LnhtbESPQWsCMRSE74X+h/AKvdXElrayGkVqCx68VLf3x+a5&#10;Wdy8LJunu/77plDwOMzMN8xiNYZWXahPTWQL04kBRVxF13BtoTx8Pc1AJUF22EYmC1dKsFre3y2w&#10;cHHgb7rspVYZwqlAC16kK7ROlaeAaRI74uwdYx9Qsuxr7XocMjy0+tmYNx2w4bzgsaMPT9Vpfw4W&#10;RNx6ei0/Q9r+jLvN4E31iqW1jw/jeg5KaJRb+L+9dRZezDv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lEbMMAAADcAAAADwAAAAAAAAAAAAAAAACYAgAAZHJzL2Rv&#10;d25yZXYueG1sUEsFBgAAAAAEAAQA9QAAAIgDAAAAAA==&#10;" filled="f" stroked="f">
              <v:textbox style="mso-next-textbox:#Надпись 2;mso-fit-shape-to-text:t">
                <w:txbxContent>
                  <w:p w:rsidR="00951DCD" w:rsidRDefault="00951DCD" w:rsidP="00190610">
                    <w:pPr>
                      <w:jc w:val="center"/>
                      <w:rPr>
                        <w:b/>
                        <w:color w:val="002060"/>
                        <w:sz w:val="23"/>
                        <w:szCs w:val="23"/>
                      </w:rPr>
                    </w:pPr>
                    <w:r w:rsidRPr="00F63B77">
                      <w:rPr>
                        <w:b/>
                        <w:color w:val="002060"/>
                        <w:sz w:val="23"/>
                        <w:szCs w:val="23"/>
                      </w:rPr>
                      <w:t xml:space="preserve">ГЛАВНАЯ ЦЕЛЬ </w:t>
                    </w:r>
                  </w:p>
                  <w:p w:rsidR="00951DCD" w:rsidRDefault="00951DCD" w:rsidP="00190610">
                    <w:pPr>
                      <w:jc w:val="center"/>
                      <w:rPr>
                        <w:b/>
                        <w:color w:val="002060"/>
                        <w:sz w:val="23"/>
                        <w:szCs w:val="23"/>
                      </w:rPr>
                    </w:pPr>
                    <w:r w:rsidRPr="00F63B77">
                      <w:rPr>
                        <w:b/>
                        <w:color w:val="002060"/>
                        <w:sz w:val="23"/>
                        <w:szCs w:val="23"/>
                      </w:rPr>
                      <w:t xml:space="preserve">СОЦИАЛЬНО-ЭКОНОМИЧЕСКОГО РАЗВИТИЯ </w:t>
                    </w:r>
                  </w:p>
                  <w:p w:rsidR="00951DCD" w:rsidRPr="00F63B77" w:rsidRDefault="00951DCD" w:rsidP="00190610">
                    <w:pPr>
                      <w:jc w:val="center"/>
                      <w:rPr>
                        <w:color w:val="002060"/>
                        <w:sz w:val="23"/>
                        <w:szCs w:val="23"/>
                      </w:rPr>
                    </w:pPr>
                    <w:r w:rsidRPr="00F63B77">
                      <w:rPr>
                        <w:b/>
                        <w:color w:val="002060"/>
                        <w:sz w:val="23"/>
                        <w:szCs w:val="23"/>
                      </w:rPr>
                      <w:t>– повышение качества человеческого капитала на основе инновационного социально ориентированного типа экономического развития</w:t>
                    </w:r>
                  </w:p>
                </w:txbxContent>
              </v:textbox>
            </v:shape>
          </v:group>
        </w:pict>
      </w:r>
      <w:r>
        <w:rPr>
          <w:noProof/>
        </w:rPr>
        <w:pict>
          <v:group id="_x0000_s1131" style="position:absolute;left:0;text-align:left;margin-left:-39.85pt;margin-top:96.55pt;width:316.6pt;height:254.7pt;z-index:251900928" coordorigin="337,2575" coordsize="6332,5094">
            <v:group id="Группа 299" o:spid="_x0000_s1117" style="position:absolute;left:1701;top:2575;width:2187;height:1982" coordsize="13888,12585"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tmDSwQAAFcKAAAOAAAAZHJzL2Uyb0RvYy54bWy8Vs1uGzcQvhfoOxC819Lqx5IFy4Frx0YB&#10;NzFsFzlTXK6WCJdkScor59Si19xybp8hKHoo0ENfQX6jzpC7a8WyiyItCgMyf+aP38x8s4cv1pUi&#10;t8J5afScZnt9SoTmJpd6Oaff3Zx9NaXEB6ZzpowWc3onPH1x9OUXh7WdiYEpjcqFI2BE+1lt57QM&#10;wc56Pc9LUTG/Z6zQcFkYV7EAW7fs5Y7VYL1SvUG/v9+rjcutM1x4D6en6ZIeRftFIXh4XRReBKLm&#10;FGIL8dfF3wX+9o4O2WzpmC0lb8JgnxFFxaQGp52pUxYYWTm5Y6qS3BlvirDHTdUzRSG5iG+A12T9&#10;R685d2Zl41uWs3ppO5gA2kc4fbZZ/ur20hGZz+ng4IASzSpI0ubD/Q/3P23+hL+PBM8BpdouZyB8&#10;7uy1vXTNwTLt8OHrwlX4H55E1hHfuw5fsQ6Ew2E2nE4nozElHO6ywXg6njQZ4CWkaUePly+3NKeT&#10;/R3NXuu4h/F14dQWqsk/AOb/HWDXJbMi5sEjBg1gGZR2g9cvm183Hzd/EDiKyESxDic/8wDZEyCN&#10;JuN+RslTQGWT/cEuUN1z2cw6H86FqQgu5lQoJa3HINmM3V74AHGAdCuFx94omZ9JpeIGG0ycKEdu&#10;GbQG41zokEV1taq+NXk6hxbrNymCY8xRFJ+2x+Aitipaig4/cSJiA0Iw6FFqLdx1mddkoVbuikHJ&#10;ZdloCObxFgPtolkoxt8ikmC+U4u7Tyx6iFkMc1TnULeONVgYF0rT9PSZMzqgKTZTclmGK7kkTkID&#10;hdIJcRkoySXQQRSJj+lMeptML8StUDek7sJtvDAXTgU3TZhJGqqwTXZchTslomt9JQroMuiBQXxu&#10;B9ou/L5kuUjH42dhVmgQLReQz852yt8zthOcjTyqJiw75ZSHv1XuNKJnALZTrqQ27qmXKSiqxnOS&#10;hzRuQYPLhcnvoKWcSeTsLT+TUA0XzIdL5oCNgbdhwoTX8FMoA4kwzYqS0rh3T52jPPQ83FJSA7vP&#10;qf9+xZygRH2jgQ0OstEIx0HcjMaTAWzc9s1i+0avqhMDXQK9CtHFJcoH1S4LZ6o3MIiO0StcMc3B&#10;95zy4NrNSUhTB0YZF8fHUQxGgGXhQl9bjsYRVeyDm/Ub5mxTZgHI85VpGWinuZMsampzvAqmkLHz&#10;H3Bt8AY2RA7/H2hxMOxo8Wcgxd9giPx+/+P9ezLAQsAQgEKRG0lYf21wKqS6sReGv/VEm5OS6aU4&#10;ds7UpWA5ZCuV0JZqsoOsShY1kBXMLAaPj4aeHEQwXKfThsi2p1E3Uw76g2EWBYAFWhMtezapcPA1&#10;EV08Q7DaILsmrtFIGAdj4PCUm+6mkgE+eJSs5jSyaBMUvvSlzqNyYFKlNcSidNsxcYYgCGG9WMeR&#10;PWkRfdRC/231t8UMXJmWTSn/w6KLkxm+XiJ/N6yMn0fb+/jEh+/Bo78AAAD//wMAUEsDBBQABgAI&#10;AAAAIQBdekTw4AAAAAoBAAAPAAAAZHJzL2Rvd25yZXYueG1sTI9BS8NAEIXvgv9hGcFbu0naBInZ&#10;lFLUUxFsBfE2zU6T0OxuyG6T9N87nvQ4zMd73ys2s+nESINvnVUQLyMQZCunW1sr+Dy+Lp5A+IBW&#10;Y+csKbiRh015f1dgrt1kP2g8hFpwiPU5KmhC6HMpfdWQQb90PVn+nd1gMPA51FIPOHG46WQSRZk0&#10;2FpuaLCnXUPV5XA1Ct4mnLar+GXcX8672/cxff/ax6TU48O8fQYRaA5/MPzqszqU7HRyV6u96BSs&#10;05hJBYs0400MJNmKt5yYXCcJyLKQ/yeUPwAAAP//AwBQSwECLQAUAAYACAAAACEAtoM4kv4AAADh&#10;AQAAEwAAAAAAAAAAAAAAAAAAAAAAW0NvbnRlbnRfVHlwZXNdLnhtbFBLAQItABQABgAIAAAAIQA4&#10;/SH/1gAAAJQBAAALAAAAAAAAAAAAAAAAAC8BAABfcmVscy8ucmVsc1BLAQItABQABgAIAAAAIQBf&#10;qtmDSwQAAFcKAAAOAAAAAAAAAAAAAAAAAC4CAABkcnMvZTJvRG9jLnhtbFBLAQItABQABgAIAAAA&#10;IQBdekTw4AAAAAoBAAAPAAAAAAAAAAAAAAAAAKUGAABkcnMvZG93bnJldi54bWxQSwUGAAAAAAQA&#10;BADzAAAAsgcAAAAA&#10;">
              <v:oval id="Овал 18" o:spid="_x0000_s1118" style="position:absolute;left:475;width:13176;height:12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Lcj8EA&#10;AADbAAAADwAAAGRycy9kb3ducmV2LnhtbESPQYvCMBCF74L/IYzgbU0VXNZqFBEKHjy4rj9gaMam&#10;2ExKE2v9985hwdsM781732x2g29UT12sAxuYzzJQxGWwNVcGrn/F1w+omJAtNoHJwIsi7Lbj0QZz&#10;G578S/0lVUpCOOZowKXU5lrH0pHHOAstsWi30HlMsnaVth0+Jdw3epFl39pjzdLgsKWDo/J+eXgD&#10;q5Wuz+3ZFf21OC4Pp+aUsIrGTCfDfg0q0ZA+5v/roxV8gZVfZAC9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i3I/BAAAA2wAAAA8AAAAAAAAAAAAAAAAAmAIAAGRycy9kb3du&#10;cmV2LnhtbFBLBQYAAAAABAAEAPUAAACGAwAAAAA=&#10;" fillcolor="#dbe5f1 [660]" strokecolor="#243f60 [1604]" strokeweight="2pt"/>
              <v:shape id="Надпись 2" o:spid="_x0000_s1119" type="#_x0000_t202" style="position:absolute;top:2018;width:13888;height:9023;visibility:visible" filled="f" stroked="f">
                <v:textbox inset="1.5mm,,1.5mm">
                  <w:txbxContent>
                    <w:p w:rsidR="00951DCD" w:rsidRPr="00F0140A" w:rsidRDefault="00951DCD" w:rsidP="009863A3">
                      <w:pPr>
                        <w:jc w:val="center"/>
                        <w:rPr>
                          <w:sz w:val="20"/>
                          <w:szCs w:val="20"/>
                        </w:rPr>
                      </w:pPr>
                      <w:r>
                        <w:rPr>
                          <w:sz w:val="20"/>
                          <w:szCs w:val="20"/>
                        </w:rPr>
                        <w:t xml:space="preserve">Приоритетное направление </w:t>
                      </w:r>
                      <w:r w:rsidRPr="00F0140A">
                        <w:rPr>
                          <w:sz w:val="18"/>
                          <w:szCs w:val="18"/>
                        </w:rPr>
                        <w:t>«</w:t>
                      </w:r>
                      <w:r w:rsidRPr="00ED5126">
                        <w:rPr>
                          <w:b/>
                          <w:sz w:val="18"/>
                          <w:szCs w:val="18"/>
                        </w:rPr>
                        <w:t>ИНФРАСТРУКТУРА, ЖКХ</w:t>
                      </w:r>
                      <w:r w:rsidRPr="00F0140A">
                        <w:rPr>
                          <w:sz w:val="18"/>
                          <w:szCs w:val="18"/>
                        </w:rPr>
                        <w:t>»</w:t>
                      </w:r>
                    </w:p>
                  </w:txbxContent>
                </v:textbox>
              </v:shape>
            </v:group>
            <v:shape id="Поле 17" o:spid="_x0000_s1066" type="#_x0000_t202" style="position:absolute;left:487;top:5199;width:2001;height:1104;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PsWeAMAAHkHAAAOAAAAZHJzL2Uyb0RvYy54bWysVUtuIzcQ3QfIHQjuY31sS7bg9sDxwEkA&#10;Z8awHXhNsdlqYtgkQ7IleS6TU2QVYM7gI80rdrdkTbyZIFq0SFbxVdWrDy/ebRvD1ipE7WzBJ0dj&#10;zpSVrtR2VfA/Hm9+OuMsJmFLYZxVBX9Wkb+7/PGHi41fqKmrnSlVYACxcbHxBa9T8ovRKMpaNSIe&#10;Oa8shJULjUjYhtWoDGID9MaMpuPxbLRxofTBSRUjTt93Qn6Z8atKyfSxqqJKzBQcvqX8Dfm7pO/o&#10;8kIsVkH4WsveDfEfvGiEtjC6g3ovkmBt0P+CarQMLroqHUnXjFxVaalyDIhmMv4mmodaeJVjATnR&#10;72iK/x+s/LC+C0yXyN2cMysa5Ojlr5cvL/+8/M1wBH42Pi6g9uChmLY/uy10h/OIQwp7W4WG/hEQ&#10;gxxMP+/YVdvEJF2azsezGUQSsvPpbDo/JZjR/rYPMf2iXMNoUfCA7GVSxfo2pk51UCFj0Rld3mhj&#10;8oYqRl2bwNYCuTYp+wjwAy1j2abgs+NTcqPxCDvV2j4i+Z+ypQNlsrUDXBoBnc6JV1owYCzZV7nY&#10;4GemoU0qPNTlhi1NG+4F7JyOz8YwWmqK7Phs0m1QiWCFfpwJs0ILJcNZcOlJpzqnn2gkyDecoWNh&#10;fC26kE8yzJ4muJ7ZdYMzeXfgZ5TKquOSgCRSH0TPvAupdn1X3ARnEwWOSPWqTvd6xYJGd6c6KHWX&#10;KCaEkVWI7j1k9MclQ/ZDS9Ph14LPZ2jZHM1SrZV5zKA7hewvARwkUkgAplm+Zdrmd1d20QIJWJ1b&#10;bYMm745BcnecXemRusAHRwZeyD1IqLy7Ms6r9GxUjtXeqwqNkauZDt70aygyQ9qkVaEcv+dir09X&#10;u8x8z+XdjWwZadpdbrR1IXP2jdvlp8HlqtMfGOjiJgrSdrntJsI58UtHS1c+o/tRl7m3o5c3Gs1x&#10;K2K6EwEDE+WLRyB9xKcyDi3m+hVntQuf3zonfcwxSDnbYAAXPP7ZiqA4M79ZTLjzyckJYFPenJzO&#10;p9iE15Lla4ltm2uHvp/gufEyL0k/mWFZBdc84a24IqsQCSthm+q2X14n7CDAWyPV1VVeY0Z7kW7t&#10;g5cETTRTHz5un0Twfa8kFPAHN4xqdOThsOp06aZ1V21ylc6TbM9qnwDM91ymfdfRA/J6n7X2L+bl&#10;VwAAAP//AwBQSwMEFAAGAAgAAAAhAGK4s4rhAAAACwEAAA8AAABkcnMvZG93bnJldi54bWxMjzFv&#10;wjAQhfdK/Q/WVeoGNgEVEuKgqipTOhTo0s3ERxJhn0NsSPrva6Z2PL1P732Xb0Zr2A173zqSMJsK&#10;YEiV0y3VEr4O28kKmA+KtDKOUMIPetgUjw+5yrQbaIe3fahZLCGfKQlNCF3Gua8atMpPXYcUs5Pr&#10;rQrx7GuuezXEcmt4IsQLt6qluNCoDt8arM77q5WgTruhvBw+yrq7fCbj+7eZlcNWyuen8XUNLOAY&#10;/mC460d1KKLT0V1Je2YkTJbpMqISEjFPgd2JRCyAHSXMF+kKeJHz/z8UvwAAAP//AwBQSwECLQAU&#10;AAYACAAAACEAtoM4kv4AAADhAQAAEwAAAAAAAAAAAAAAAAAAAAAAW0NvbnRlbnRfVHlwZXNdLnht&#10;bFBLAQItABQABgAIAAAAIQA4/SH/1gAAAJQBAAALAAAAAAAAAAAAAAAAAC8BAABfcmVscy8ucmVs&#10;c1BLAQItABQABgAIAAAAIQCvWPsWeAMAAHkHAAAOAAAAAAAAAAAAAAAAAC4CAABkcnMvZTJvRG9j&#10;LnhtbFBLAQItABQABgAIAAAAIQBiuLOK4QAAAAsBAAAPAAAAAAAAAAAAAAAAANIFAABkcnMvZG93&#10;bnJldi54bWxQSwUGAAAAAAQABADzAAAA4AYAAAAA&#10;" strokeweight=".5pt">
              <v:stroke linestyle="thinThick"/>
              <v:shadow on="t" color="black" opacity="26214f" origin="-.5,-.5" offset=".74836mm,.74836mm"/>
              <v:textbox style="mso-next-textbox:#Поле 17">
                <w:txbxContent>
                  <w:p w:rsidR="00951DCD" w:rsidRPr="006248E0" w:rsidRDefault="00951DCD" w:rsidP="001B18E5">
                    <w:pPr>
                      <w:spacing w:before="120"/>
                      <w:jc w:val="center"/>
                      <w:rPr>
                        <w:sz w:val="20"/>
                        <w:szCs w:val="20"/>
                      </w:rPr>
                    </w:pPr>
                    <w:r w:rsidRPr="006248E0">
                      <w:rPr>
                        <w:b/>
                        <w:sz w:val="20"/>
                        <w:szCs w:val="20"/>
                      </w:rPr>
                      <w:t>Жилищная политика</w:t>
                    </w:r>
                  </w:p>
                </w:txbxContent>
              </v:textbox>
            </v:shape>
            <v:shape id="Поле 26" o:spid="_x0000_s1068" type="#_x0000_t202" style="position:absolute;left:2574;top:5199;width:2001;height:1104;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hS0eQMAAHkHAAAOAAAAZHJzL2Uyb0RvYy54bWysVc1uGzcQvhfoOxC81/qxLTmC14HjwG0B&#10;JzFsFz5TXK6WCJdkSK4k52XyFD0V6DP4kfoNd1eyUl9SVIcVyRl+M/PND8/fbhvD1ipE7WzBJ0dj&#10;zpSVrtR2VfA/Hq5/OeMsJmFLYZxVBX9Skb+9+Pmn841fqKmrnSlVYACxcbHxBa9T8ovRKMpaNSIe&#10;Oa8shJULjUjYhtWoDGID9MaMpuPxbLRxofTBSRUjTt93Qn6R8atKyfSpqqJKzBQcvqX8Dfm7pO/o&#10;4lwsVkH4WsveDfEfvGiEtjC6g3ovkmBt0P+CarQMLroqHUnXjFxVaalyDIhmMv4umvtaeJVjATnR&#10;72iK/x+s/Li+DUyXBZ/OOLOiQY6evz3//fzX858MR+Bn4+MCavceimn7zm2R5+E84pDC3lahoX8E&#10;xCAH0087dtU2MUmXpvPxbAaRhOzNdDadnxLMaH/bh5h+Va5htCh4QPYyqWJ9E1OnOqiQseiMLq+1&#10;MXlDFaOuTGBrgVyblH0E+IGWsWxT8NnxKbnReISdam0fkPzP2dKBMtnaAS6NgE7nxAstGDCW7Ktc&#10;bPAz09AmFe7rcsOWpg13AnZOx2djGC01RXZ8Nuk2qESwQj/OhFmhhZLhLLj0qFOd0080EuQrztCx&#10;ML4WXcgnGWZPE1zP7LrBmbw78DNKZdVxSUASqQ+iZ96FVLu+K66Ds4kCR6R6Vac7vWJBo7tTHZS6&#10;TRQTwsgqRPceMvrjkiH7oaXp8FvB5zO0bI5mqdbKPGTQnUL2lwAOEikkANMs3zJt88GVXbRAAlbn&#10;VtugybtjkNwdZ1d6pC7wwZGBF3IPEirvrozzKj0ZlWO1d6pCY+RqpoNX/RqKzJA2aVUoxx+52OvT&#10;1S4zP3J5dyNbRpp2lxttXcicfed2+Xlwuer0Bwa6uImCtF1u80SYzIlfOlq68gndj7rMvR29vNZo&#10;jhsR060IGJgoXzwC6RM+lXFoMdevOKtd+PraOeljjkHK2QYDuODxSyuC4sz8bjHh3kxOTgCb8ubk&#10;dD7FJryULF9KbNtcOfT9BM+Nl3lJ+skMyyq45hFvxSVZhUhYCdtUt/3yKmEHAd4aqS4v8xoz2ot0&#10;Y++9JGiimfrwYfsogu97JaGAP7phVKMjD4dVp0s3rbtsk6t0nmR7VvsEYL7nMu27jh6Ql/ustX8x&#10;L/4BAAD//wMAUEsDBBQABgAIAAAAIQDtLEE54QAAAAsBAAAPAAAAZHJzL2Rvd25yZXYueG1sTI8x&#10;T8MwEIV3JP6DdUhs1GlCqyaNUyFEpzDQloXNja9J1Picxm4T/j3HBOPpfXr3vXwz2U7ccPCtIwXz&#10;WQQCqXKmpVrB52H7tALhgyajO0eo4Bs9bIr7u1xnxo20w9s+1IJLyGdaQRNCn0npqwat9jPXI3F2&#10;coPVgc+hlmbQI5fbTsZRtJRWt8QfGt3ja4PVeX+1CvRpN5aXw3tZ95ePeHr76ubluFXq8WF6WYMI&#10;OIU/GH71WR0Kdjq6KxkvOgVJskoZVRBHyRIEE4sk5XVHjp7TBcgil/83FD8AAAD//wMAUEsBAi0A&#10;FAAGAAgAAAAhALaDOJL+AAAA4QEAABMAAAAAAAAAAAAAAAAAAAAAAFtDb250ZW50X1R5cGVzXS54&#10;bWxQSwECLQAUAAYACAAAACEAOP0h/9YAAACUAQAACwAAAAAAAAAAAAAAAAAvAQAAX3JlbHMvLnJl&#10;bHNQSwECLQAUAAYACAAAACEA0ZIUtHkDAAB5BwAADgAAAAAAAAAAAAAAAAAuAgAAZHJzL2Uyb0Rv&#10;Yy54bWxQSwECLQAUAAYACAAAACEA7SxBOeEAAAALAQAADwAAAAAAAAAAAAAAAADTBQAAZHJzL2Rv&#10;d25yZXYueG1sUEsFBgAAAAAEAAQA8wAAAOEGAAAAAA==&#10;" strokeweight=".5pt">
              <v:stroke linestyle="thinThick"/>
              <v:shadow on="t" color="black" opacity="26214f" origin="-.5,-.5" offset=".74836mm,.74836mm"/>
              <v:textbox style="mso-next-textbox:#Поле 26">
                <w:txbxContent>
                  <w:p w:rsidR="00951DCD" w:rsidRPr="006248E0" w:rsidRDefault="00951DCD" w:rsidP="00850635">
                    <w:pPr>
                      <w:spacing w:before="120"/>
                      <w:jc w:val="center"/>
                      <w:rPr>
                        <w:sz w:val="20"/>
                        <w:szCs w:val="20"/>
                      </w:rPr>
                    </w:pPr>
                    <w:r w:rsidRPr="006248E0">
                      <w:rPr>
                        <w:b/>
                        <w:sz w:val="20"/>
                        <w:szCs w:val="20"/>
                      </w:rPr>
                      <w:t>Коммунальная инфраструктура</w:t>
                    </w:r>
                    <w:r>
                      <w:rPr>
                        <w:b/>
                        <w:sz w:val="20"/>
                        <w:szCs w:val="20"/>
                      </w:rPr>
                      <w:t xml:space="preserve"> и газификация</w:t>
                    </w:r>
                  </w:p>
                </w:txbxContent>
              </v:textbox>
            </v:shape>
            <v:shape id="Поле 27" o:spid="_x0000_s1069" type="#_x0000_t202" style="position:absolute;left:4668;top:5199;width:2001;height:1104;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YvaeQMAAHkHAAAOAAAAZHJzL2Uyb0RvYy54bWysVc1uGzcQvhfoOxC81/qxLTmC14HjwG0B&#10;JzFsFz5TXK6WCJdkSK4k52XyFD0V6DP4kfoNd1eyUl9SVIcVyRl+M/PND8/fbhvD1ipE7WzBJ0dj&#10;zpSVrtR2VfA/Hq5/OeMsJmFLYZxVBX9Skb+9+Pmn841fqKmrnSlVYACxcbHxBa9T8ovRKMpaNSIe&#10;Oa8shJULjUjYhtWoDGID9MaMpuPxbLRxofTBSRUjTt93Qn6R8atKyfSpqqJKzBQcvqX8Dfm7pO/o&#10;4lwsVkH4WsveDfEfvGiEtjC6g3ovkmBt0P+CarQMLroqHUnXjFxVaalyDIhmMv4umvtaeJVjATnR&#10;72iK/x+s/Li+DUyXBZ/OObOiQY6evz3//fzX858MR+Bn4+MCavceimn7zm2R5+E84pDC3lahoX8E&#10;xCAH0087dtU2MUmXpvPxbAaRhOzNdDadnxLMaH/bh5h+Va5htCh4QPYyqWJ9E1OnOqiQseiMLq+1&#10;MXlDFaOuTGBrgVyblH0E+IGWsWxT8NnxKbnReISdam0fkPzP2dKBMtnaAS6NgE7nxAstGDCW7Ktc&#10;bPAz09AmFe7rcsOWpg13AnZOx2djGC01RXZ8Nuk2qESwQj/OhFmhhZLhLLj0qFOd0080EuQrztCx&#10;ML4WXcgnGWZPE1zP7LrBmbw78DNKZdVxSUASqQ+iZ96FVLu+K66Ds4kCR6R6Vac7vWJBo7tTHZS6&#10;TRQTwsgqRPceMvrjkiH7oaXp8FvB5zO0bI5mqdbKPGTQnUL2lwAOEikkANMs3zJt88GVXbRAAlbn&#10;VtugybtjkNwdZ1d6pC7wwZGBF3IPEirvrozzKj0ZlWO1d6pCY+RqpoNX/RqKzJA2aVUoxx+52OvT&#10;1S4zP3J5dyNbRpp2lxttXcicfed2+Xlwuer0Bwa6uImCtF1u80SYzIhfOlq68gndj7rMvR29vNZo&#10;jhsR060IGJgoXzwC6RM+lXFoMdevOKtd+PraOeljjkHK2QYDuODxSyuC4sz8bjHh3kxOTgCb8ubk&#10;dD7FJryULF9KbNtcOfT9BM+Nl3lJ+skMyyq45hFvxSVZhUhYCdtUt/3yKmEHAd4aqS4v8xoz2ot0&#10;Y++9JGiimfrwYfsogu97JaGAP7phVKMjD4dVp0s3rbtsk6t0nmR7VvsEYL7nMu27jh6Ql/ustX8x&#10;L/4BAAD//wMAUEsDBBQABgAIAAAAIQBsiQFF4AAAAAsBAAAPAAAAZHJzL2Rvd25yZXYueG1sTI8x&#10;T8MwFIR3JP6D9ZDYWjtBhCrEqRCiUxhoy8L2Gr8mEfFzGrtN+Pe4E4ynO919V6xn24sLjb5zrCFZ&#10;KhDEtTMdNxo+95vFCoQPyAZ7x6Thhzysy9ubAnPjJt7SZRcaEUvY56ihDWHIpfR1Sxb90g3E0Tu6&#10;0WKIcmykGXGK5baXqVKZtNhxXGhxoNeW6u/d2WrA43aqTvv3qhlOH+n89tUn1bTR+v5ufnkGEWgO&#10;f2G44kd0KCPTwZ3ZeNFrWKxU/BI0PGTqCcQ1kaoExEHDo8oykGUh/38ofwEAAP//AwBQSwECLQAU&#10;AAYACAAAACEAtoM4kv4AAADhAQAAEwAAAAAAAAAAAAAAAAAAAAAAW0NvbnRlbnRfVHlwZXNdLnht&#10;bFBLAQItABQABgAIAAAAIQA4/SH/1gAAAJQBAAALAAAAAAAAAAAAAAAAAC8BAABfcmVscy8ucmVs&#10;c1BLAQItABQABgAIAAAAIQBoGYvaeQMAAHkHAAAOAAAAAAAAAAAAAAAAAC4CAABkcnMvZTJvRG9j&#10;LnhtbFBLAQItABQABgAIAAAAIQBsiQFF4AAAAAsBAAAPAAAAAAAAAAAAAAAAANMFAABkcnMvZG93&#10;bnJldi54bWxQSwUGAAAAAAQABADzAAAA4AYAAAAA&#10;" strokeweight=".5pt">
              <v:stroke linestyle="thinThick"/>
              <v:shadow on="t" color="black" opacity="26214f" origin="-.5,-.5" offset=".74836mm,.74836mm"/>
              <v:textbox style="mso-next-textbox:#Поле 27">
                <w:txbxContent>
                  <w:p w:rsidR="00951DCD" w:rsidRPr="006248E0" w:rsidRDefault="00951DCD" w:rsidP="00850635">
                    <w:pPr>
                      <w:jc w:val="center"/>
                      <w:rPr>
                        <w:sz w:val="20"/>
                        <w:szCs w:val="20"/>
                      </w:rPr>
                    </w:pPr>
                    <w:r w:rsidRPr="006248E0">
                      <w:rPr>
                        <w:b/>
                        <w:sz w:val="20"/>
                        <w:szCs w:val="20"/>
                      </w:rPr>
                      <w:t>Автомобильные дороги и автомобильный транспорт</w:t>
                    </w:r>
                  </w:p>
                </w:txbxContent>
              </v:textbox>
            </v:shape>
            <v:shape id="Поле 28" o:spid="_x0000_s1070" type="#_x0000_t202" style="position:absolute;left:487;top:6413;width:2956;height:936;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OQRegMAAHkHAAAOAAAAZHJzL2Uyb0RvYy54bWysVdtOJDcQfY+Uf7D8HubGcBnRIMKKJBJZ&#10;ELDi2eN2T1u4bcf2XNifyVfkKdJ+A5+0x9XdA8PyQpR56LFd5apTpy4+Ods0hq1UiNrZgo/2hpwp&#10;K12p7aLgX+4vfzniLCZhS2GcVQV/UpGfnf7808naz9TY1c6UKjAYsXG29gWvU/KzwSDKWjUi7jmv&#10;LISVC41I2IbFoAxiDeuNGYyHw4PB2oXSBydVjDj91Ar5KdmvKiXTdVVFlZgpOLAl+gb6zvN3cHoi&#10;ZosgfK1lB0P8BxSN0BZOt6Y+iSTYMugfTDVaBhddlfakawauqrRUFAOiGQ3fRHNXC68oFpAT/Zam&#10;+P+ZlZ9XN4HpsuBjZMqKBjl6/vv52/O/z/8wHIGftY8zqN15KKbNr26DPPfnEYc57E0VmvyPgBjk&#10;YPppy67aJCbzpfHh8GAy5UxCdjyeHk2I/sHLbR9i+k25huVFwQOyR6SK1VVMQALVXiU7i87o8lIb&#10;Q5tcMerCBLYSyLVJhBE3drSMZeuCAwUQysYj7FRre4/kP5KnHeXsa2twbgR0WhCvtODA2OxfUbEB&#10;J9GwTCrc1eWazc0y3Ar4mQ6PhnBa6hzZ5GjUblCJYCX/OBNmgRZKhrPg0oNONaU/05hNvgMmHwvj&#10;a9GGvE9mXmgCdKLM9WBot4MzSmXVpMyGJFIfRMe8C6l2XVdcBmdT2ydGL+p0qxcsaHR3qoNSNynH&#10;hDBIJdP9YjL6ScmQ/bDM0+H3gh8eoGUpmrlaKXMPrCCuVyC82cBOIoWEwXRAt8yy+dOVbbSwBFtk&#10;Acdo8vYYJLfHBKWz1Aa+4yeLAQ+SXN5tGdMqPRmVYRl7qyo0BlVzPngXV19kpJ21KpTjRy52+kQE&#10;VdBHLre5xA3yjDRtLzfaukCcvYFdPvaQq1a/Z6CNO1OQNvMNTYTRtG/zuSuf0P2oS+rt6OWlRnNc&#10;iZhuRMDARPniEUjX+FTGocVct+KsduHre+dZH3MMUs7WGMAFj38tRVCcmT8sJtzxaH8fZhNt9qeH&#10;Y2zCa8n8tcQumwuHvh/hufGSllk/mX5ZBdc84K04z14hElbCd67bbnmRsIMAb41U5+e0xoz2Il3Z&#10;Oy+z6Uxz7sP7zYMIvuuVhAL+7PpRjY7cHVatbr5p3fkyuUrTJMtEt6x2CcB8pzLtui4/IK/3pPXy&#10;Yp5+BwAA//8DAFBLAwQUAAYACAAAACEAwewPVuAAAAALAQAADwAAAGRycy9kb3ducmV2LnhtbEyP&#10;P0/DMBTEdyS+g/WQ2KgdV0Q0xKkQolMYaMvC5savSYT/pLHbhG/PY6Lj6U53vyvXs7PsgmPsg1eQ&#10;LQQw9E0wvW8VfO43D0/AYtLeaBs8KvjBCOvq9qbUhQmT3+Jll1pGJT4WWkGX0lBwHpsOnY6LMKAn&#10;7xhGpxPJseVm1BOVO8ulEDl3uve00OkBXztsvndnp0Aft1N92r/X7XD6kPPbl83qaaPU/d388gws&#10;4Zz+w/CHT+hQEdMhnL2JzJKWK/qSFCxzIYFRYilXGbCDgkeRC+BVya8/VL8AAAD//wMAUEsBAi0A&#10;FAAGAAgAAAAhALaDOJL+AAAA4QEAABMAAAAAAAAAAAAAAAAAAAAAAFtDb250ZW50X1R5cGVzXS54&#10;bWxQSwECLQAUAAYACAAAACEAOP0h/9YAAACUAQAACwAAAAAAAAAAAAAAAAAvAQAAX3JlbHMvLnJl&#10;bHNQSwECLQAUAAYACAAAACEAF3TkEXoDAAB5BwAADgAAAAAAAAAAAAAAAAAuAgAAZHJzL2Uyb0Rv&#10;Yy54bWxQSwECLQAUAAYACAAAACEAwewPVuAAAAALAQAADwAAAAAAAAAAAAAAAADUBQAAZHJzL2Rv&#10;d25yZXYueG1sUEsFBgAAAAAEAAQA8wAAAOEGAAAAAA==&#10;" strokeweight=".5pt">
              <v:stroke linestyle="thinThick"/>
              <v:shadow on="t" color="black" opacity="26214f" origin="-.5,-.5" offset=".74836mm,.74836mm"/>
              <v:textbox style="mso-next-textbox:#Поле 28">
                <w:txbxContent>
                  <w:p w:rsidR="00951DCD" w:rsidRPr="006248E0" w:rsidRDefault="00951DCD" w:rsidP="009863A3">
                    <w:pPr>
                      <w:jc w:val="center"/>
                      <w:rPr>
                        <w:sz w:val="20"/>
                        <w:szCs w:val="20"/>
                      </w:rPr>
                    </w:pPr>
                    <w:r w:rsidRPr="006248E0">
                      <w:rPr>
                        <w:b/>
                        <w:sz w:val="20"/>
                        <w:szCs w:val="20"/>
                      </w:rPr>
                      <w:t>Охрана окружающей среды и благоустройство территории</w:t>
                    </w:r>
                  </w:p>
                </w:txbxContent>
              </v:textbox>
            </v:shape>
            <v:shape id="Поле 29" o:spid="_x0000_s1071" type="#_x0000_t202" style="position:absolute;left:3585;top:6407;width:3084;height:942;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t/eQMAAHkHAAAOAAAAZHJzL2Uyb0RvYy54bWysVctuFDsQ3SPxD5b3ZJ55jdJBISiAlAtR&#10;EpS1x+2etnDbxvY8ws/cr7irK/EN+SSOq7snGcgGxCx6bFe56tSph09ebxrDVipE7WzBR3tDzpSV&#10;rtR2UfDPtxevjjiLSdhSGGdVwe9V5K9PX744WfuZGrvamVIFBiM2zta+4HVKfjYYRFmrRsQ955WF&#10;sHKhEQnbsBiUQaxhvTGD8XB4MFi7UPrgpIoRp29bIT8l+1WlZPpUVVElZgoObIm+gb7z/B2cnojZ&#10;Ighfa9nBEH+AohHawunW1FuRBFsG/YupRsvgoqvSnnTNwFWVlopiQDSj4U/R3NTCK4oF5ES/pSn+&#10;PbPy4+oqMF0WfHzMmRUNcvTw78P3h/8f/mM4Aj9rH2dQu/FQTJs3boM89+cRhznsTRWa/I+AGORg&#10;+n7LrtokJvOl8eHwYLLPmYTseLx/NCH6B4+3fYjpnXINy4uCB2SPSBWry5iABKq9SnYWndHlhTaG&#10;Nrli1LkJbCWQa5MII27saBnL1gUHCiCUjUfYqdb2Fsn/Qp52lLOvrcG5EdBpQTzRggNjs39FxQac&#10;RMMyqXBTl2s2N8twLeBnf3g0hNNS58gmR6N2g0oEK/nHmTALtFAynAWX7nSqKf2ZxmzyGTD5WBhf&#10;izbkKZl5pAnQiTLXg6HdDs4olVWTMhuSSH0QHfMupNp1XXERnE1tnxi9qNO1XrCg0d2pDkpdpRwT&#10;wiCVTPejyegnJUP2wzJPh/cFPzxAy1I0c7VS5hZYQVyvQHizgZ1ECgmD6YBumWXzjyvbaGEJtsgC&#10;jtHk7TFIbo8JSmepDXzHTxYDHiS5vNsyplW6NyrDMvZaVWgMquZ88CyuvshIO2tVKMffudjpExFU&#10;Qb9zuc0lbpBnpGl7udHWBeLsJ9jllx5y1er3DLRxZwrSZr6hiTCa9m0+d+U9uh91Sb0dvbzQaI5L&#10;EdOVCBiYKF88AukTPpVxaDHXrTirXfj23HnWxxyDlLM1BnDB49elCIoz88Fiwh2PplOYTbSZ7h+O&#10;sQlPJfOnErtszh36foTnxktaZv1k+mUVXHOHt+Ise4VIWAnfuW675XnCDgK8NVKdndEaM9qLdGlv&#10;vMymM825D283dyL4rlcSCvij60c1OnJ3WLW6+aZ1Z8vkKk2TLBPdstolAPOdyrTruvyAPN2T1uOL&#10;efoDAAD//wMAUEsDBBQABgAIAAAAIQCsh7Gc4AAAAAsBAAAPAAAAZHJzL2Rvd25yZXYueG1sTI+x&#10;TsMwEIZ3JN7Bukps1G5CoyjEqRCiUxhoy8Lmxm4S1T6nsduEt+eYYPtP9+m/78rN7Cy7mTH0HiWs&#10;lgKYwcbrHlsJn4ftYw4sRIVaWY9GwrcJsKnu70pVaD/hztz2sWVUgqFQEroYh4Lz0HTGqbD0g0Ha&#10;nfzoVKRxbLke1UTlzvJEiIw71SNd6NRgXjvTnPdXJ0GddlN9ObzX7XD5SOa3L7uqp62UD4v55RlY&#10;NHP8g+FXn9ShIqejv6IOzEpI0/yJUAqZSIARsU7zNbAjBZEJ4FXJ//9Q/QAAAP//AwBQSwECLQAU&#10;AAYACAAAACEAtoM4kv4AAADhAQAAEwAAAAAAAAAAAAAAAAAAAAAAW0NvbnRlbnRfVHlwZXNdLnht&#10;bFBLAQItABQABgAIAAAAIQA4/SH/1gAAAJQBAAALAAAAAAAAAAAAAAAAAC8BAABfcmVscy8ucmVs&#10;c1BLAQItABQABgAIAAAAIQCu/3t/eQMAAHkHAAAOAAAAAAAAAAAAAAAAAC4CAABkcnMvZTJvRG9j&#10;LnhtbFBLAQItABQABgAIAAAAIQCsh7Gc4AAAAAsBAAAPAAAAAAAAAAAAAAAAANMFAABkcnMvZG93&#10;bnJldi54bWxQSwUGAAAAAAQABADzAAAA4AYAAAAA&#10;" strokeweight=".5pt">
              <v:stroke linestyle="thinThick"/>
              <v:shadow on="t" color="black" opacity="26214f" origin="-.5,-.5" offset=".74836mm,.74836mm"/>
              <v:textbox style="mso-next-textbox:#Поле 29">
                <w:txbxContent>
                  <w:p w:rsidR="00951DCD" w:rsidRPr="006248E0" w:rsidRDefault="00951DCD" w:rsidP="001B18E5">
                    <w:pPr>
                      <w:spacing w:before="120"/>
                      <w:jc w:val="center"/>
                      <w:rPr>
                        <w:sz w:val="20"/>
                        <w:szCs w:val="20"/>
                      </w:rPr>
                    </w:pPr>
                    <w:r w:rsidRPr="006248E0">
                      <w:rPr>
                        <w:b/>
                        <w:sz w:val="20"/>
                        <w:szCs w:val="20"/>
                      </w:rPr>
                      <w:t>Безопасность</w:t>
                    </w:r>
                    <w:r w:rsidRPr="006248E0">
                      <w:rPr>
                        <w:sz w:val="20"/>
                        <w:szCs w:val="20"/>
                      </w:rPr>
                      <w:t xml:space="preserve"> жизнедеятельности </w:t>
                    </w:r>
                  </w:p>
                </w:txbxContent>
              </v:textbox>
            </v:shape>
            <v:line id="Прямая соединительная линия 300" o:spid="_x0000_s1072" style="position:absolute;flip:x;visibility:visible" from="337,4865" to="5554,4883"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rnK9wEAAPcDAAAOAAAAZHJzL2Uyb0RvYy54bWysU0uO1DAQ3SNxB8t7Okk3GiDq9CxmBCwQ&#10;tPgcwOPYHUv+yTad7h2wRuojcAUWgzTSzHCG5EaUnXRAgJBAbKyyXe9Vvefy8nSnJNoy54XRFS5m&#10;OUZMU1MLvanwm9eP7z3EyAeiayKNZhXeM49PV3fvLFtbsrlpjKyZQ0CifdnaCjch2DLLPG2YIn5m&#10;LNNwyY1TJMDWbbLakRbYlczmeX6StcbV1hnKvIfT8+ESrxI/54yGF5x7FpCsMPQW0urSehHXbLUk&#10;5cYR2wg6tkH+oQtFhIaiE9U5CQS9deIXKiWoM97wMKNGZYZzQVnSAGqK/Cc1rxpiWdIC5ng72eT/&#10;Hy19vl07JOoKL3LwRxMFj9R96t/1h+6m+9wfUP+++9p96S67q+62u+o/QHzdf4Q4XnbX4/EBRTy4&#10;2VpfAumZXrtx5+3aRWt23CnEpbBPYVCSWSAf7dJb7Ke3YLuAKBwuFsX8waMTjCjcFcX9RWLPBppI&#10;Z50PT5hRKAYVlkJHq0hJts98gNKQekyBTWxraCRFYS9ZTJb6JeMgHwoOLaXBY2fSoS2BkSGUMh2K&#10;KAz4UnaEcSHlBMxT2T8Cx/wIZWko/wY8IVJlo8MEVkIb97vqYXdsmQ/5RwcG3dGCC1Pv0xMla2C6&#10;ksLxJ8Tx/XGf4N//6+obAAAA//8DAFBLAwQUAAYACAAAACEAuIYM2N0AAAALAQAADwAAAGRycy9k&#10;b3ducmV2LnhtbEyPwU7DMBBE70j8g7VI3FonISIlxKkQpWdEAalHN16SgL2OYrdN/p7tCY478zQ7&#10;U60nZ8UJx9B7UpAuExBIjTc9tQo+3reLFYgQNRltPaGCGQOs6+urSpfGn+kNT7vYCg6hUGoFXYxD&#10;KWVoOnQ6LP2AxN6XH52OfI6tNKM+c7izMkuSe+l0T/yh0wM+d9j87I5OQbDty/f8OftNZsZ5sw17&#10;fE1zpW5vpqdHEBGn+AfDpT5Xh5o7HfyRTBBWweIhLxhlo0juQDCRZwWvO1yULAVZV/L/hvoXAAD/&#10;/wMAUEsBAi0AFAAGAAgAAAAhALaDOJL+AAAA4QEAABMAAAAAAAAAAAAAAAAAAAAAAFtDb250ZW50&#10;X1R5cGVzXS54bWxQSwECLQAUAAYACAAAACEAOP0h/9YAAACUAQAACwAAAAAAAAAAAAAAAAAvAQAA&#10;X3JlbHMvLnJlbHNQSwECLQAUAAYACAAAACEAqS65yvcBAAD3AwAADgAAAAAAAAAAAAAAAAAuAgAA&#10;ZHJzL2Uyb0RvYy54bWxQSwECLQAUAAYACAAAACEAuIYM2N0AAAALAQAADwAAAAAAAAAAAAAAAABR&#10;BAAAZHJzL2Rvd25yZXYueG1sUEsFBgAAAAAEAAQA8wAAAFsFAAAAAA==&#10;" strokecolor="#4579b8 [3044]"/>
            <v:line id="Прямая соединительная линия 301" o:spid="_x0000_s1073" style="position:absolute;visibility:visible;mso-width-relative:margin;mso-height-relative:margin" from="337,4883" to="345,7660"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0J/5AEAAOkDAAAOAAAAZHJzL2Uyb0RvYy54bWysU0uO1DAQ3SNxB8t7OukeaYSiTs9iRrBB&#10;0OJzAI9jdyz5J9t00jtgjdRH4AosQBppgDM4N6LspDMIkBCIjVMu13tV9aqyvuiVRHvmvDC6xstF&#10;iRHT1DRC72r86uWjBw8x8oHohkijWY0PzOOLzf17685WbGVaIxvmEJBoX3W2xm0ItioKT1umiF8Y&#10;yzQ8cuMUCXB1u6JxpAN2JYtVWZ4XnXGNdYYy78F7NT7iTebnnNHwjHPPApI1htpCPl0+r9NZbNak&#10;2jliW0GnMsg/VKGI0JB0proigaDXTvxCpQR1xhseFtSownAuKMs9QDfL8qduXrTEstwLiOPtLJP/&#10;f7T06X7rkGhqfFYuMdJEwZDih+HNcIxf4sfhiIa38Vv8HD/Fm/g13gzvwL4d3oOdHuPt5D6ihAc1&#10;O+srIL3UWzfdvN26JE3PnUpfaBr1eQKHeQKsD4iOTgre1dn5Cqab+Io7oHU+PGZGoWTUWAqdxCEV&#10;2T/xYQw9hQAuFTKmzlY4SJaCpX7OODQMyZYZnVeNXUqH9gSWhFDKdMitQOocnWBcSDkDyz8Dp/gE&#10;ZXkN/wY8I3Jmo8MMVkIb97vsoT+VzMf4kwJj30mCa9Mc8lCyNLBPWdxp99PC/njP8Ls/dPMdAAD/&#10;/wMAUEsDBBQABgAIAAAAIQCAzNX44QAAAAsBAAAPAAAAZHJzL2Rvd25yZXYueG1sTI/BTsMwEETv&#10;SPyDtUhcUOsUmtKGOBUgVT0UhNrwAW68JBHxOoqdNOXrWcQBbrs7o9k36Xq0jRiw87UjBbNpBAKp&#10;cKamUsF7vpksQfigyejGESo4o4d1dnmR6sS4E+1xOIRScAj5RCuoQmgTKX1RodV+6lok1j5cZ3Xg&#10;tSul6fSJw20jb6NoIa2uiT9UusXnCovPQ28VbDdPuIvPfTk38Ta/GfKX16+3pVLXV+PjA4iAY/gz&#10;ww8+o0PGTEfXk/GiUTBZ3a3YysL9jAd2/F6OCuI5SzJL5f8O2TcAAAD//wMAUEsBAi0AFAAGAAgA&#10;AAAhALaDOJL+AAAA4QEAABMAAAAAAAAAAAAAAAAAAAAAAFtDb250ZW50X1R5cGVzXS54bWxQSwEC&#10;LQAUAAYACAAAACEAOP0h/9YAAACUAQAACwAAAAAAAAAAAAAAAAAvAQAAX3JlbHMvLnJlbHNQSwEC&#10;LQAUAAYACAAAACEAinNCf+QBAADpAwAADgAAAAAAAAAAAAAAAAAuAgAAZHJzL2Uyb0RvYy54bWxQ&#10;SwECLQAUAAYACAAAACEAgMzV+OEAAAALAQAADwAAAAAAAAAAAAAAAAA+BAAAZHJzL2Rvd25yZXYu&#10;eG1sUEsFBgAAAAAEAAQA8wAAAEwFAAAAAA==&#10;" strokecolor="#4579b8 [3044]"/>
            <v:line id="Прямая соединительная линия 302" o:spid="_x0000_s1074" style="position:absolute;flip:y;visibility:visible;mso-width-relative:margin;mso-height-relative:margin" from="338,7656" to="5132,7660"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yRA6AEAAOkDAAAOAAAAZHJzL2Uyb0RvYy54bWysU81uEzEQviPxDpbvZDdJVVWrbHpoBRcE&#10;ET8P4HrtxJL/ZJvs5gackfIIvAIHkCq18AzeN2LsbLaIVkIgLl6PZ75v5puZXZx3SqItc14YXePp&#10;pMSIaWoaodc1fvvm6ZMzjHwguiHSaFbjHfP4fPn40aK1FZuZjZENcwhItK9aW+NNCLYqCk83TBE/&#10;MZZpcHLjFAlgunXRONICu5LFrCxPi9a4xjpDmffwenlw4mXm55zR8JJzzwKSNYbaQj5dPq/SWSwX&#10;pFo7YjeCDmWQf6hCEaEh6Uh1SQJB75y4R6UEdcYbHibUqMJwLijLGkDNtPxNzesNsSxrgeZ4O7bJ&#10;/z9a+mK7ckg0NZ6XM4w0UTCk+Ll/3+/jbfzS71H/If6I3+LXeB2/x+v+I9xv+k9wT854MzzvUcJD&#10;N1vrKyC90Cs3WN6uXGpNx51KXxCNujyB3TgB1gVE4XE+Pzs5OYWdoUdfcQe0zodnzCiULjWWQqfm&#10;kIpsn/sAySD0GAJGKuSQOt/CTrIULPUrxkEwJJtmdF41diEd2hJYEkIp02GapABfjk4wLqQcgeWf&#10;gUN8grK8hn8DHhE5s9FhBCuhjXsoe+iOJfND/LEDB92pBVem2eWh5NbAPmWFw+6nhf3VzvC7P3T5&#10;EwAA//8DAFBLAwQUAAYACAAAACEAm2Y4v+EAAAALAQAADwAAAGRycy9kb3ducmV2LnhtbEyP0UrD&#10;QBBF3wX/YRnBF2k3mk1JYzZFhdIHFbHpB2yzYxLMzobsJk39elcQ9HFmDnfOzTez6diEg2stSbhd&#10;RsCQKqtbqiUcyu0iBea8Iq06SyjhjA42xeVFrjJtT/SO097XLISQy5SExvs+49xVDRrllrZHCrcP&#10;OxjlwzjUXA/qFMJNx++iaMWNail8aFSPTw1Wn/vRSNhtH/E5OY+10MmuvJnKl9evt1TK66v54R6Y&#10;x9n/wfCjH9ShCE5HO5J2rJOwWItVQCUkIo6BBULEqQB2/N3wIuf/OxTfAAAA//8DAFBLAQItABQA&#10;BgAIAAAAIQC2gziS/gAAAOEBAAATAAAAAAAAAAAAAAAAAAAAAABbQ29udGVudF9UeXBlc10ueG1s&#10;UEsBAi0AFAAGAAgAAAAhADj9If/WAAAAlAEAAAsAAAAAAAAAAAAAAAAALwEAAF9yZWxzLy5yZWxz&#10;UEsBAi0AFAAGAAgAAAAhACizJEDoAQAA6QMAAA4AAAAAAAAAAAAAAAAALgIAAGRycy9lMm9Eb2Mu&#10;eG1sUEsBAi0AFAAGAAgAAAAhAJtmOL/hAAAACwEAAA8AAAAAAAAAAAAAAAAAQgQAAGRycy9kb3du&#10;cmV2LnhtbFBLBQYAAAAABAAEAPMAAABQBQAAAAA=&#10;" strokecolor="#4579b8 [3044]"/>
            <v:line id="Прямая соединительная линия 303" o:spid="_x0000_s1075" style="position:absolute;visibility:visible" from="1530,4867" to="1530,5178"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xJy5AEAAOgDAAAOAAAAZHJzL2Uyb0RvYy54bWysU0uO1DAQ3SNxB8t7OkkP36jTs5gRbBC0&#10;+BzA49gdS/7JNp30Dlgj9RG4AotBGmmAMyQ3ouykMwiQEIiNUy7Xe1X1qrI67ZREO+a8MLrCxSLH&#10;iGlqaqG3FX796vGdhxj5QHRNpNGswnvm8en69q1Va0u2NI2RNXMISLQvW1vhJgRbZpmnDVPEL4xl&#10;Gh65cYoEuLptVjvSAruS2TLP72etcbV1hjLvwXs+PuJ14uec0fCcc88CkhWG2kI6XTov4pmtV6Tc&#10;OmIbQacyyD9UoYjQkHSmOieBoDdO/EKlBHXGGx4W1KjMcC4oSz1AN0X+UzcvG2JZ6gXE8XaWyf8/&#10;Wvpst3FI1BU+yU8w0kTBkPqPw9vh0H/pPw0HNLzrv/Wf+8v+qv/aXw3vwb4ePoAdH/vryX1AEQ9q&#10;ttaXQHqmN266ebtxUZqOOxW/0DTq0gT28wRYFxAdnRS8xaMHy3t3I112g7POhyfMKBSNCkuhozak&#10;JLunPoyhxxDAxTrGzMkKe8lisNQvGId+IVeR0GnT2Jl0aEdgRwilTIdiSp2iI4wLKWdg/mfgFB+h&#10;LG3h34BnRMpsdJjBSmjjfpc9dMeS+Rh/VGDsO0pwYep9mkmSBtYpiTutftzXH+8JfvODrr8DAAD/&#10;/wMAUEsDBBQABgAIAAAAIQCoiR3p4AAAAAkBAAAPAAAAZHJzL2Rvd25yZXYueG1sTI/NTsMwEITv&#10;SH0HaytxQdQh/aEKcSpAqnqAqqLhAdx4SSLidRQ7acrTs3CB02pnRrPfppvRNmLAzteOFNzNIhBI&#10;hTM1lQre8+3tGoQPmoxuHKGCC3rYZJOrVCfGnekNh2MoBZeQT7SCKoQ2kdIXFVrtZ65FYu/DdVYH&#10;XrtSmk6fudw2Mo6ilbS6Jr5Q6RafKyw+j71VsNs+4cvy0pcLs9zlN0P+uv86rJW6no6PDyACjuEv&#10;DD/4jA4ZM51cT8aLRkG8WHGS9fs4BsGBX+HEM5rPQWap/P9B9g0AAP//AwBQSwECLQAUAAYACAAA&#10;ACEAtoM4kv4AAADhAQAAEwAAAAAAAAAAAAAAAAAAAAAAW0NvbnRlbnRfVHlwZXNdLnhtbFBLAQIt&#10;ABQABgAIAAAAIQA4/SH/1gAAAJQBAAALAAAAAAAAAAAAAAAAAC8BAABfcmVscy8ucmVsc1BLAQIt&#10;ABQABgAIAAAAIQBTaxJy5AEAAOgDAAAOAAAAAAAAAAAAAAAAAC4CAABkcnMvZTJvRG9jLnhtbFBL&#10;AQItABQABgAIAAAAIQCoiR3p4AAAAAkBAAAPAAAAAAAAAAAAAAAAAD4EAABkcnMvZG93bnJldi54&#10;bWxQSwUGAAAAAAQABADzAAAASwUAAAAA&#10;" strokecolor="#4579b8 [3044]"/>
            <v:line id="Прямая соединительная линия 304" o:spid="_x0000_s1076" style="position:absolute;visibility:visible" from="3585,4872" to="3585,5183"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eij5QEAAOgDAAAOAAAAZHJzL2Uyb0RvYy54bWysU0uO1DAQ3SNxB8t7Oknzjzo9ixnBBkEL&#10;mAN4HLtjyT/ZppPeAWukPgJXYAHSSMNwhuRGlJ10BgESArFxqsr1XtUrV1YnnZJox5wXRle4WOQY&#10;MU1NLfS2wuevn9x5hJEPRNdEGs0qvGcen6xv31q1tmRL0xhZM4eARPuytRVuQrBllnnaMEX8wlim&#10;4ZIbp0gA122z2pEW2JXMlnn+IGuNq60zlHkP0bPxEq8TP+eMhhecexaQrDD0FtLp0nkRz2y9IuXW&#10;EdsIOrVB/qELRYSGojPVGQkEvXHiFyolqDPe8LCgRmWGc0FZ0gBqivwnNa8aYlnSAsPxdh6T/3+0&#10;9Plu45CoK3w3v4eRJgoeqf84vB0O/df+03BAw7v+W/+l/9xf9tf95fAe7KvhA9jxsr+awgcU8TDN&#10;1voSSE/1xk2etxsXR9Nxp+IXRKMuvcB+fgHWBUTHIIVo8fjh8n6iy25w1vnwlBmFolFhKXScDSnJ&#10;7pkPUAtSjyngxD7GyskKe8listQvGQe9UKtI6LRp7FQ6tCOwI4RSpkMRlQBfyo4wLqScgfmfgVN+&#10;hLK0hX8DnhGpstFhBiuhjftd9dAdW+Zj/nECo+44ggtT79ObpNHAOiWF0+rHff3RT/CbH3T9HQAA&#10;//8DAFBLAwQUAAYACAAAACEA9Kv3ueEAAAALAQAADwAAAGRycy9kb3ducmV2LnhtbEyPwU7DMBBE&#10;70j8g7VIXFDrNKU0CnEqQKp6AIRo+gFuvCQR8TqKnTTl61nEAW67O6PZN9lmsq0YsfeNIwWLeQQC&#10;qXSmoUrBodjOEhA+aDK6dYQKzuhhk19eZDo17kTvOO5DJTiEfKoV1CF0qZS+rNFqP3cdEmsfrrc6&#10;8NpX0vT6xOG2lXEU3UmrG+IPte7wqcbycz9YBbvtIz6vzkN1a1a74mYsXl6/3hKlrq+mh3sQAafw&#10;Z4YffEaHnJmObiDjRasgXkYLtrKwjtcg2PF7OfIQLROQeSb/d8i/AQAA//8DAFBLAQItABQABgAI&#10;AAAAIQC2gziS/gAAAOEBAAATAAAAAAAAAAAAAAAAAAAAAABbQ29udGVudF9UeXBlc10ueG1sUEsB&#10;Ai0AFAAGAAgAAAAhADj9If/WAAAAlAEAAAsAAAAAAAAAAAAAAAAALwEAAF9yZWxzLy5yZWxzUEsB&#10;Ai0AFAAGAAgAAAAhAG896KPlAQAA6AMAAA4AAAAAAAAAAAAAAAAALgIAAGRycy9lMm9Eb2MueG1s&#10;UEsBAi0AFAAGAAgAAAAhAPSr97nhAAAACwEAAA8AAAAAAAAAAAAAAAAAPwQAAGRycy9kb3ducmV2&#10;LnhtbFBLBQYAAAAABAAEAPMAAABNBQAAAAA=&#10;" strokecolor="#4579b8 [3044]"/>
            <v:line id="Прямая соединительная линия 305" o:spid="_x0000_s1077" style="position:absolute;visibility:visible" from="5562,4867" to="5562,5178"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M2I5QEAAOgDAAAOAAAAZHJzL2Uyb0RvYy54bWysU0uO1DAQ3SNxB8t7OknD8Ik6PYsZwQZB&#10;i88BPI7dseSfbNNJ74A1Uh+BK7AYpJEGOENyI8pOOoMACYHYOOVyvVdVryqr005JtGPOC6MrXCxy&#10;jJimphZ6W+HXrx7feYiRD0TXRBrNKrxnHp+ub99atbZkS9MYWTOHgET7srUVbkKwZZZ52jBF/MJY&#10;puGRG6dIgKvbZrUjLbArmS3z/H7WGldbZyjzHrzn4yNeJ37OGQ3POfcsIFlhqC2k06XzIp7ZekXK&#10;rSO2EXQqg/xDFYoIDUlnqnMSCHrjxC9USlBnvOFhQY3KDOeCstQDdFPkP3XzsiGWpV5AHG9nmfz/&#10;o6XPdhuHRF3hu/kJRpooGFL/cXg7HPov/afhgIZ3/bf+c3/ZX/Vf+6vhPdjXwwew42N/PbkPKOJB&#10;zdb6EkjP9MZNN283LkrTcafiF5pGXZrAfp4A6wKio5OCt3j0YHlyL9JlNzjrfHjCjELRqLAUOmpD&#10;SrJ76sMYegwBXKxjzJyssJcsBkv9gnHoF3IVCZ02jZ1Jh3YEdoRQynQoptQpOsK4kHIG5n8GTvER&#10;ytIW/g14RqTMRocZrIQ27nfZQ3csmY/xRwXGvqMEF6bep5kkaWCdkrjT6sd9/fGe4Dc/6Po7AAAA&#10;//8DAFBLAwQUAAYACAAAACEAGYMVQ+EAAAALAQAADwAAAGRycy9kb3ducmV2LnhtbEyPwU7DMBBE&#10;70j8g7VIXBB1cFtahTgVIFU9AEI0fIAbL0lEvI5iJ035ehZxgOPsjGbeZpvJtWLEPjSeNNzMEhBI&#10;pbcNVRrei+31GkSIhqxpPaGGEwbY5OdnmUmtP9IbjvtYCS6hkBoNdYxdKmUoa3QmzHyHxN6H752J&#10;LPtK2t4cudy1UiXJrXSmIV6oTYePNZaf+8Fp2G0f8Gl5GqqFXe6Kq7F4fvl6XWt9eTHd34GIOMW/&#10;MPzgMzrkzHTwA9kgWg0LtWL0yMZKKRCc+L0cNKhkPgeZZ/L/D/k3AAAA//8DAFBLAQItABQABgAI&#10;AAAAIQC2gziS/gAAAOEBAAATAAAAAAAAAAAAAAAAAAAAAABbQ29udGVudF9UeXBlc10ueG1sUEsB&#10;Ai0AFAAGAAgAAAAhADj9If/WAAAAlAEAAAsAAAAAAAAAAAAAAAAALwEAAF9yZWxzLy5yZWxzUEsB&#10;Ai0AFAAGAAgAAAAhAAtMzYjlAQAA6AMAAA4AAAAAAAAAAAAAAAAALgIAAGRycy9lMm9Eb2MueG1s&#10;UEsBAi0AFAAGAAgAAAAhABmDFUPhAAAACwEAAA8AAAAAAAAAAAAAAAAAPwQAAGRycy9kb3ducmV2&#10;LnhtbFBLBQYAAAAABAAEAPMAAABNBQAAAAA=&#10;" strokecolor="#4579b8 [3044]"/>
            <v:line id="Прямая соединительная линия 306" o:spid="_x0000_s1078" style="position:absolute;visibility:visible" from="5132,7346" to="5132,7656"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eSM5wEAAOgDAAAOAAAAZHJzL2Uyb0RvYy54bWysU0uO1DAQ3SNxB8t7OskgWkPU6VnMCDYI&#10;WnwO4HHsjiX/ZJtOegeskfoIXIEFSCMNcIbkRlN20hk0ICEQG8dVrveqXlVlddYpiXbMeWF0hYtF&#10;jhHT1NRCbyv85vWTB6cY+UB0TaTRrMJ75vHZ+v69VWtLdmIaI2vmEJBoX7a2wk0ItswyTxumiF8Y&#10;yzQ8cuMUCWC6bVY70gK7ktlJni+z1rjaOkOZ9+C9GB/xOvFzzmh4wblnAckKQ20hnS6dl/HM1itS&#10;bh2xjaBTGeQfqlBEaEg6U12QQNBbJ36hUoI64w0PC2pUZjgXlCUNoKbI76h51RDLkhZojrdzm/z/&#10;o6XPdxuHRF3hh/kSI00UDKn/NLwbDv23/vNwQMP7/kf/tf/SX/Xf+6vhA9yvh49wj4/99eQ+oIiH&#10;brbWl0B6rjdusrzduNiajjsVvyAadWkC+3kCrAuIjk4K3uLx8vRRGk52i7POh6fMKBQvFZZCx96Q&#10;kuye+QC5IPQYAkasY8ycbmEvWQyW+iXjoBdyFQmdNo2dS4d2BHaEUMp0KKIS4EvREcaFlDMw/zNw&#10;io9Qlrbwb8AzImU2OsxgJbRxv8seumPJfIw/dmDUHVtwaep9mklqDaxTUjitftzXn+0Ev/1B1zcA&#10;AAD//wMAUEsDBBQABgAIAAAAIQByyn0r4AAAAAsBAAAPAAAAZHJzL2Rvd25yZXYueG1sTI/BToNA&#10;EIbvJr7DZky8GLuUgqnI0qhJ04MaY/EBtuwIRHaWsAulPr1jPOhx/vnyzzf5ZradmHDwrSMFy0UE&#10;AqlypqVawXu5vV6D8EGT0Z0jVHBCD5vi/CzXmXFHesNpH2rBJeQzraAJoc+k9FWDVvuF65F49+EG&#10;qwOPQy3NoI9cbjsZR9GNtLolvtDoHh8brD73o1Ww2z7gU3oa68Sku/JqKp9fvl7XSl1ezPd3IALO&#10;4Q+GH31Wh4KdDm4k40WnIFndJowqSJerGAQTv8mBkySJQRa5/P9D8Q0AAP//AwBQSwECLQAUAAYA&#10;CAAAACEAtoM4kv4AAADhAQAAEwAAAAAAAAAAAAAAAAAAAAAAW0NvbnRlbnRfVHlwZXNdLnhtbFBL&#10;AQItABQABgAIAAAAIQA4/SH/1gAAAJQBAAALAAAAAAAAAAAAAAAAAC8BAABfcmVscy8ucmVsc1BL&#10;AQItABQABgAIAAAAIQCJpeSM5wEAAOgDAAAOAAAAAAAAAAAAAAAAAC4CAABkcnMvZTJvRG9jLnht&#10;bFBLAQItABQABgAIAAAAIQByyn0r4AAAAAsBAAAPAAAAAAAAAAAAAAAAAEEEAABkcnMvZG93bnJl&#10;di54bWxQSwUGAAAAAAQABADzAAAATgUAAAAA&#10;" strokecolor="#4579b8 [3044]"/>
            <v:line id="Прямая соединительная линия 309" o:spid="_x0000_s1080" style="position:absolute;visibility:visible" from="1964,7359" to="1964,7669"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kTf5wEAAOgDAAAOAAAAZHJzL2Uyb0RvYy54bWysU81u1DAQviPxDpbvbJIiqjbabA+t4IJg&#10;BfQBXMfeWPKfbLPJ3oAz0j4Cr8ABpEoFniF5I8ZONkUtEgJxcTzj+b6Zb2ayPOuURFvmvDC6wsUi&#10;x4hpamqhNxW+fPP00QlGPhBdE2k0q/COeXy2evhg2dqSHZnGyJo5BCTal62tcBOCLbPM04Yp4hfG&#10;Mg2P3DhFAphuk9WOtMCuZHaU58dZa1xtnaHMe/BejI94lfg5ZzS85NyzgGSFobaQTpfOq3hmqyUp&#10;N47YRtCpDPIPVSgiNCSdqS5IIOitE/eolKDOeMPDghqVGc4FZUkDqCnyO2peN8SypAWa4+3cJv//&#10;aOmL7dohUVf4cX6KkSYKhtR/Gt4N+/5b/3nYo+F9/6P/2n/pr/vv/fXwAe43w0e4x8f+ZnLvUcRD&#10;N1vrSyA912s3Wd6uXWxNx52KXxCNujSB3TwB1gVERycFb3F6fPIkDSe7xVnnwzNmFIqXCkuhY29I&#10;SbbPfYBcEHoIASPWMWZOt7CTLAZL/Ypx0Au5ioROm8bOpUNbAjtCKGU6FFEJ8KXoCONCyhmY/xk4&#10;xUcoS1v4N+AZkTIbHWawEtq432UP3aFkPsYfOjDqji24MvUuzSS1BtYpKZxWP+7rr3aC3/6gq58A&#10;AAD//wMAUEsDBBQABgAIAAAAIQA6owUs3wAAAAkBAAAPAAAAZHJzL2Rvd25yZXYueG1sTI/NTsMw&#10;EITvSLyDtUhcUOvwkyqEOBUgVT1QhGj6AG68JBHxOoqdNOXp2ZzgOLOj2W+y9WRbMWLvG0cKbpcR&#10;CKTSmYYqBYdis0hA+KDJ6NYRKjijh3V+eZHp1LgTfeK4D5XgEvKpVlCH0KVS+rJGq/3SdUh8+3K9&#10;1YFlX0nT6xOX21beRdFKWt0Qf6h1h681lt/7wSrYbl7wLT4P1YOJt8XNWOzefz4Spa6vpucnEAGn&#10;8BeGGZ/RIWemoxvIeNGyXvGUoCCOkhjEHJiNIxv3jzHIPJP/F+S/AAAA//8DAFBLAQItABQABgAI&#10;AAAAIQC2gziS/gAAAOEBAAATAAAAAAAAAAAAAAAAAAAAAABbQ29udGVudF9UeXBlc10ueG1sUEsB&#10;Ai0AFAAGAAgAAAAhADj9If/WAAAAlAEAAAsAAAAAAAAAAAAAAAAALwEAAF9yZWxzLy5yZWxzUEsB&#10;Ai0AFAAGAAgAAAAhANR+RN/nAQAA6AMAAA4AAAAAAAAAAAAAAAAALgIAAGRycy9lMm9Eb2MueG1s&#10;UEsBAi0AFAAGAAgAAAAhADqjBSzfAAAACQEAAA8AAAAAAAAAAAAAAAAAQQQAAGRycy9kb3ducmV2&#10;LnhtbFBLBQYAAAAABAAEAPMAAABNBQAAAAA=&#10;" strokecolor="#4579b8 [3044]"/>
            <v:line id="Прямая соединительная линия 310" o:spid="_x0000_s1081" style="position:absolute;visibility:visible" from="2805,4557" to="2805,4867"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885QEAAOgDAAAOAAAAZHJzL2Uyb0RvYy54bWysU0uO1DAQ3SNxB8t7OskgRkPU6VnMCDYI&#10;WnwO4HHsjiX/ZJvu9A5YI/URuAILkEYa4AzOjSg76QwCJARi47jseq/qPVeW572SaMucF0Y3uFqU&#10;GDFNTSv0psGvXj66d4aRD0S3RBrNGrxnHp+v7t5Z7mzNTkxnZMscAhLt651tcBeCrYvC044p4hfG&#10;Mg2X3DhFAoRuU7SO7IBdyeKkLE+LnXGtdYYy7+H0crzEq8zPOaPhGeeeBSQbDL2FvLq8XqW1WC1J&#10;vXHEdoJObZB/6EIRoaHoTHVJAkGvnfiFSgnqjDc8LKhRheFcUJY1gJqq/EnNi45YlrWAOd7ONvn/&#10;R0ufbtcOibbB9yvwRxMFjxQ/DG+GQ/wSPw4HNLyN3+Ln+Clex6/xengH+5vhPezTZbyZjg8o4cHN&#10;nfU1kF7otZsib9cuWdNzp9IXRKM+v8B+fgHWB0THQwqn1cPTsweZrrjFWefDY2YUSpsGS6GTN6Qm&#10;2yc+QC1IPaZAkPoYK+dd2EuWkqV+zjjohVpVRudJYxfSoS2BGSGUMh2qpAT4cnaCcSHlDCz/DJzy&#10;E5TlKfwb8IzIlY0OM1gJbdzvqof+2DIf848OjLqTBVem3ec3ydbAOGWF0+inef0xzvDbH3T1HQAA&#10;//8DAFBLAwQUAAYACAAAACEAnzdgyN8AAAALAQAADwAAAGRycy9kb3ducmV2LnhtbEyPQU+DQBCF&#10;7yb+h82YeDF2gRRtkKVRk6YHbYzFH7BlRyCys4RdKPXXO/Wit/dmXt58k69n24kJB986UhAvIhBI&#10;lTMt1Qo+ys3tCoQPmozuHKGCE3pYF5cXuc6MO9I7TvtQCy4hn2kFTQh9JqWvGrTaL1yPxLtPN1gd&#10;2A61NIM+crntZBJFd9LqlvhCo3t8brD62o9WwXbzhC/paayXJt2WN1P5uvt+Wyl1fTU/PoAIOIe/&#10;MJzxGR0KZjq4kYwXHfs0iTnKYhknIM6J38mBxX2SgCxy+f+H4gcAAP//AwBQSwECLQAUAAYACAAA&#10;ACEAtoM4kv4AAADhAQAAEwAAAAAAAAAAAAAAAAAAAAAAW0NvbnRlbnRfVHlwZXNdLnhtbFBLAQIt&#10;ABQABgAIAAAAIQA4/SH/1gAAAJQBAAALAAAAAAAAAAAAAAAAAC8BAABfcmVscy8ucmVsc1BLAQIt&#10;ABQABgAIAAAAIQDhAs885QEAAOgDAAAOAAAAAAAAAAAAAAAAAC4CAABkcnMvZTJvRG9jLnhtbFBL&#10;AQItABQABgAIAAAAIQCfN2DI3wAAAAsBAAAPAAAAAAAAAAAAAAAAAD8EAABkcnMvZG93bnJldi54&#10;bWxQSwUGAAAAAAQABADzAAAASwUAAAAA&#10;" strokecolor="#4579b8 [3044]"/>
          </v:group>
        </w:pict>
      </w:r>
      <w:r>
        <w:rPr>
          <w:noProof/>
        </w:rPr>
        <w:pict>
          <v:group id="_x0000_s1133" style="position:absolute;left:0;text-align:left;margin-left:443.45pt;margin-top:99.1pt;width:315.45pt;height:252.15pt;z-index:251886080" coordorigin="10003,2626" coordsize="6309,5043">
            <v:group id="Группа 297" o:spid="_x0000_s1114" style="position:absolute;left:12992;top:2626;width:2075;height:1982;mso-width-relative:margin" coordsize="13179,12585"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baPTAQAAFcKAAAOAAAAZHJzL2Uyb0RvYy54bWy8Vs1u4zYQvhfoOxC6N7bk2ImNKAs32QQF&#10;0t0gSbFnmqIsYimSJWnL6alFr7313D7DouihQA99BeeNOkNKitfZFMVuUQRw+DMznPlm5hudvNjU&#10;kqy5dUKrPEkPhgnhiulCqGWefHN38cVxQpynqqBSK54n99wlL04//+ykMTOe6UrLglsCRpSbNSZP&#10;Ku/NbDBwrOI1dQfacAWXpbY19bC1y0FhaQPWaznIhsPJoNG2MFYz7hycnsfL5DTYL0vO/OuydNwT&#10;mSfgmw+/Nvwu8HdwekJnS0tNJVjrBv0IL2oqFDzamzqnnpKVFU9M1YJZ7XTpD5iuB7osBeMhBogm&#10;He5Fc2n1yoRYlrNmaXqYANo9nD7aLHu1vrZEFHmSTY8SomgNSdr+/PD9w4/bv+DvHcFzQKkxyxkI&#10;X1pza65te7CMOwx8U9oa/0NIZBPwve/x5RtPGBymo/Roko0TwuAuzcbH46M2A6yCND3RY9XLHc3p&#10;MdTSnuage3iA/vXuNAaqyT0C5j4NsNuKGh7y4BCDDjCopxavX7e/bd9t/yRZCAdfB7EeJzdzANmn&#10;gtSHSmfGOn/JdU1wkSdcSmEcOkhndH3lPGQHpDspPHZaiuJCSBk22Fz8TFqyptAWlDGufBrU5ar+&#10;WhfxHNpr2KYHjjE/Qfy4O4YnQpuipfDge4/w0HzgDL4olOL2tioaspAre0Oh3NL0cATm8RYd7b1Z&#10;SMreYsGB+V4t7N6z6MBnPipQnUHNWtpioa2vdNvPF1YrHztcimXlb8SSWAHN4yvL+bVPSCGACoJI&#10;CKY36Uw0veBrLu9I07vbvkKtP+dMt25GaajALtFh5e8lR/ekuuEldBjUfxbC7UF7Cr+raMHj8fhZ&#10;mINBtFxCPnvbMX/P2I5wtvKoGrHslWMe/lG51wgvA7C9ci2Uth+KTEJRtS9HeUjjDjS4XOjiHtrJ&#10;6kjMzrALAdVwRZ2/phaYGHoMpot/DT+l1JAI3a4SUmn73YfOUR76HW4T0gCz54n7dkUtT4j8SgET&#10;TNPDQxwFYXM4PoKmJXb3ZrF7o1b1mYYuSWGOGRaWKO9ltyytrt/AEJrjq3BFFYO384R5223OfJw4&#10;MMYYn8+DGNC/of5K3RqGxhFV7IO7zRtqTVtmHojzle7Y50lzR1nUVHq+8roUofMfcW3xBiZE/v4/&#10;KDHrKfEXIMTfYYD88fDDw08kw0JAF1peJH7zpcaJEOvGXGn21hGlzyqqlnxurW4qTgvIViyhHdVo&#10;BxmVLBogK5hXFIIPhvaG0Hg6OoKhBsNmNJ5kk5bM+mkEA2iSQl5xpkyH2SgNAsAEnZmOQdt0WPia&#10;CM88Q7JKI8NCoNj0SBrTMQy7mJ/+phYePnikqPMkMGnrFEb7UhVB2VMh4xp8karrmjBDEAi/WWzC&#10;yJ50qO610X/bAV1BA1/GZVvO/7LwwmSGr5fA4S0z4+fR7j6E+Pg9ePo3AAAA//8DAFBLAwQUAAYA&#10;CAAAACEADXW7OeIAAAANAQAADwAAAGRycy9kb3ducmV2LnhtbEyPwW7CMBBE75X6D9Yi9QZ2iCgQ&#10;4iCE2p5QpUKlqrclXpKI2I5ik4S/r3MqtxnNaPZtuh10zTpqXWWNhGgmgJHJrapMIeH79D5dAXMe&#10;jcLaGpJwJwfb7PkpxUTZ3nxRd/QFCyPGJSih9L5JOHd5SRrdzDZkQnaxrUYfbFtw1WIfxnXN50K8&#10;co2VCRdKbGhfUn493rSEjx77XRy9dYfrZX//PS0+fw4RSfkyGXYbYJ4G/1+GET+gQxaYzvZmlGN1&#10;8NFSBHYvYbpYz4GNlXi5ioGdR7UWwLOUP36R/QEAAP//AwBQSwECLQAUAAYACAAAACEAtoM4kv4A&#10;AADhAQAAEwAAAAAAAAAAAAAAAAAAAAAAW0NvbnRlbnRfVHlwZXNdLnhtbFBLAQItABQABgAIAAAA&#10;IQA4/SH/1gAAAJQBAAALAAAAAAAAAAAAAAAAAC8BAABfcmVscy8ucmVsc1BLAQItABQABgAIAAAA&#10;IQBl6baPTAQAAFcKAAAOAAAAAAAAAAAAAAAAAC4CAABkcnMvZTJvRG9jLnhtbFBLAQItABQABgAI&#10;AAAAIQANdbs54gAAAA0BAAAPAAAAAAAAAAAAAAAAAKYGAABkcnMvZG93bnJldi54bWxQSwUGAAAA&#10;AAQABADzAAAAtQcAAAAA&#10;">
              <v:oval id="Овал 20" o:spid="_x0000_s1115" style="position:absolute;width:13176;height:12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aNLwA&#10;AADbAAAADwAAAGRycy9kb3ducmV2LnhtbERPSwrCMBDdC94hjOBOUwVFq1FEKLhw4acHGJqxKTaT&#10;0sRab28WgsvH+2/3va1FR62vHCuYTRMQxIXTFZcK8ns2WYHwAVlj7ZgUfMjDfjccbDHV7s1X6m6h&#10;FDGEfYoKTAhNKqUvDFn0U9cQR+7hWoshwraUusV3DLe1nCfJUlqsODYYbOhoqHjeXlbBei2rS3Mx&#10;WZdnp8XxXJ8Dll6p8ag/bEAE6sNf/HOftIJ5XB+/xB8gd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VeBo0vAAAANsAAAAPAAAAAAAAAAAAAAAAAJgCAABkcnMvZG93bnJldi54&#10;bWxQSwUGAAAAAAQABAD1AAAAgQMAAAAA&#10;" fillcolor="#dbe5f1 [660]" strokecolor="#243f60 [1604]" strokeweight="2pt"/>
              <v:shape id="Надпись 2" o:spid="_x0000_s1116" type="#_x0000_t202" style="position:absolute;left:593;top:3562;width:12586;height:9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951DCD" w:rsidRPr="00F0140A" w:rsidRDefault="00951DCD" w:rsidP="009863A3">
                      <w:pPr>
                        <w:jc w:val="center"/>
                        <w:rPr>
                          <w:sz w:val="20"/>
                          <w:szCs w:val="20"/>
                        </w:rPr>
                      </w:pPr>
                      <w:r>
                        <w:rPr>
                          <w:sz w:val="20"/>
                          <w:szCs w:val="20"/>
                        </w:rPr>
                        <w:t>Приоритетное направление «</w:t>
                      </w:r>
                      <w:r w:rsidRPr="00ED5126">
                        <w:rPr>
                          <w:b/>
                          <w:sz w:val="20"/>
                          <w:szCs w:val="20"/>
                        </w:rPr>
                        <w:t>УСЛУГИ</w:t>
                      </w:r>
                      <w:r>
                        <w:rPr>
                          <w:sz w:val="20"/>
                          <w:szCs w:val="20"/>
                        </w:rPr>
                        <w:t>»</w:t>
                      </w:r>
                    </w:p>
                  </w:txbxContent>
                </v:textbox>
              </v:shape>
            </v:group>
            <v:shape id="Поле 30" o:spid="_x0000_s1083" type="#_x0000_t202" style="position:absolute;left:10003;top:5304;width:2001;height:996;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HYLeAMAAHkHAAAOAAAAZHJzL2Uyb0RvYy54bWysVc1uGzcQvhfoOxC81/qzZUfwOnAcuC3g&#10;JIbtwmeKy9US4ZIMyZXkvEyeoqcCfQY/Ur/h7kpW6kuK6rAiOcNvZr754fnbbWPYWoWonS345GjM&#10;mbLSldquCv7Hw/UvZ5zFJGwpjLOq4E8q8rcXP/90vvELNXW1M6UKDCA2Lja+4HVKfjEaRVmrRsQj&#10;55WFsHKhEQnbsBqVQWyA3pjRdDyejzYulD44qWLE6ftOyC8yflUpmT5VVVSJmYLDt5S/IX+X9B1d&#10;nIvFKghfa9m7If6DF43QFkZ3UO9FEqwN+l9QjZbBRVelI+makasqLVWOAdFMxt9Fc18Lr3IsICf6&#10;HU3x/4OVH9e3gemy4DPQY0WDHD1/e/77+a/nPxmOwM/GxwXU7j0U0/ad2yLPw3nEIYW9rUJD/wiI&#10;QQ6opx27apuYpEvT0/F8DpGE7M10Pj09IZjR/rYPMf2qXMNoUfCA7GVSxfompk51UCFj0RldXmtj&#10;8oYqRl2ZwNYCuTYp+wjwAy1j2abg89kJudF4hJ1qbR+Q/M/Z0oEy2doBLo2ATufECy0YMJbsq1xs&#10;8DPT0CYV7utyw5amDXcCdk7GZ2MYLTVFNjubdBtUIlihH2fCrNBCyXAWXHrUqc7pJxoJ8hVn6FgY&#10;X4su5OMMs6cJrmd23eBM3h34GaWyalYSkETqg+iZdyHVru+K6+BsosARqV7V6U6vWNDo7lQHpW4T&#10;xYQwsgrRvYeMflYyZD+0NB1+K/jpHC2bo1mqtTIPGXSnkP0lgINECgnANM+3TNt8cGUXLZCA1bnV&#10;Nmjy7hgkd8fZlR6pC3xwZOCF3IOEyrsr47xKT0blWO2dqtAYuZrp4FW/hiIzpE1aFcrxRy72+nS1&#10;y8yPXN7dyJaRpt3lRlsXMmffuV1+HlyuOv2BgS5uoiBtl9s8ESYz4peOlq58QvejLnNvRy+vNZrj&#10;RsR0KwIGJsoXj0D6hE9lHFrM9SvOahe+vnZO+phjkHK2wQAuePzSiqA4M79bTLg3k+NjwKa8OT45&#10;nWITXkqWLyW2ba4c+n6C58bLvCT9ZIZlFVzziLfikqxCJKyEbarbfnmVsIMAb41Ul5d5jRntRbqx&#10;914SNNFMffiwfRTB972SUMAf3TCq0ZGHw6rTpZvWXbbJVTpPsj2rfQIw33OZ9l1HD8jLfdbav5gX&#10;/wAAAP//AwBQSwMEFAAGAAgAAAAhAGfeYhbiAAAADAEAAA8AAABkcnMvZG93bnJldi54bWxMj8tO&#10;wzAQRfdI/IM1SOyonRT6SDOpEKKrsKAtm+7c2E0i7HEau034e9wVLEdzdO+5+Xq0hl1171tHCMlE&#10;ANNUOdVSjfC13zwtgPkgSUnjSCP8aA/r4v4ul5lyA231dRdqFkPIZxKhCaHLOPdVo630E9dpir+T&#10;660M8exrrno5xHBreCrEjFvZUmxoZKffGl197y4WQZ62Q3nef5R1d/5Mx/eDScphg/j4ML6ugAU9&#10;hj8YbvpRHYrodHQXUp4ZhMU8WUYUIRXTGbAbIeZpnHdEmD4vX4AXOf8/ovgFAAD//wMAUEsBAi0A&#10;FAAGAAgAAAAhALaDOJL+AAAA4QEAABMAAAAAAAAAAAAAAAAAAAAAAFtDb250ZW50X1R5cGVzXS54&#10;bWxQSwECLQAUAAYACAAAACEAOP0h/9YAAACUAQAACwAAAAAAAAAAAAAAAAAvAQAAX3JlbHMvLnJl&#10;bHNQSwECLQAUAAYACAAAACEABXh2C3gDAAB5BwAADgAAAAAAAAAAAAAAAAAuAgAAZHJzL2Uyb0Rv&#10;Yy54bWxQSwECLQAUAAYACAAAACEAZ95iFuIAAAAMAQAADwAAAAAAAAAAAAAAAADSBQAAZHJzL2Rv&#10;d25yZXYueG1sUEsFBgAAAAAEAAQA8wAAAOEGAAAAAA==&#10;" strokeweight=".5pt">
              <v:stroke linestyle="thinThick"/>
              <v:shadow on="t" color="black" opacity="26214f" origin="-.5,-.5" offset=".74836mm,.74836mm"/>
              <v:textbox style="mso-next-textbox:#Поле 30">
                <w:txbxContent>
                  <w:p w:rsidR="00951DCD" w:rsidRDefault="00951DCD" w:rsidP="009863A3">
                    <w:pPr>
                      <w:jc w:val="center"/>
                      <w:rPr>
                        <w:b/>
                        <w:sz w:val="20"/>
                        <w:szCs w:val="20"/>
                      </w:rPr>
                    </w:pPr>
                  </w:p>
                  <w:p w:rsidR="00951DCD" w:rsidRPr="006248E0" w:rsidRDefault="00951DCD" w:rsidP="009863A3">
                    <w:pPr>
                      <w:jc w:val="center"/>
                      <w:rPr>
                        <w:sz w:val="20"/>
                        <w:szCs w:val="20"/>
                      </w:rPr>
                    </w:pPr>
                    <w:r w:rsidRPr="006248E0">
                      <w:rPr>
                        <w:b/>
                        <w:sz w:val="20"/>
                        <w:szCs w:val="20"/>
                      </w:rPr>
                      <w:t>Образование</w:t>
                    </w:r>
                  </w:p>
                </w:txbxContent>
              </v:textbox>
            </v:shape>
            <v:shape id="Поле 31" o:spid="_x0000_s1084" type="#_x0000_t202" style="position:absolute;left:12093;top:5304;width:2001;height:990;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iNBegMAAHkHAAAOAAAAZHJzL2Uyb0RvYy54bWysVUtuHDcQ3QfIHQjuo/np54FahiJDSQDF&#10;FiQFWnPY7GnCbLJD1nzky+QUXhnIGXSkPFZ3jzSONjY8ix6SVax69erDs7fbxom1ickGX8jJwVgK&#10;43UorV8W8q/7q19OpUikfKlc8KaQjybJt+c//3S2aedmGurgShMFjPg037SFrIna+WiUdG0alQ5C&#10;azyEVYiNImzjclRGtYH1xo2m4/HxaBNi2cagTUo4fdcJ5Tnbryqj6UNVJUPCFRLYiL+Rv4v8HZ2f&#10;qfkyqra2uoehvgNFo6yH052pd4qUWEX7P1ON1TGkUNGBDs0oVJXVhmNANJPxV9Hc1ao1HAvISe2O&#10;pvTjzOr365sobFnI2UQKrxrk6Omfp3+fvjx9FjgCP5s2zaF210KRtr+GLfI8nCcc5rC3VWzyPwIS&#10;kIPpxx27ZktC50vTk/Hx7EgKDdmb6dHpjOkfPd9uY6LfTGhEXhQyIntMqlpfJwISqA4q2VkKzpZX&#10;1jne5Ioxly6KtUKuHTFG3NjTcl5sCgkUQKibFmFTbf09kv+RPe0pZ187gwunoNOBeKEFB85n/4aL&#10;DTiZhhWZeFeXG7Fwq3ir4OdofDqG09LmyGank26DSgQr+SeFcku0EDkpYqAHSzWnP9OYTb4CJh8r&#10;19aqC/mQzTzTBOhMWRjA8G4PZ9LGm1mZDWmkPqqe+RCpDn1XXMXgqesTZ5c13dqliBbdTXU05oZy&#10;TAiDVTLdzyZTOysFsh9XeTr8XsiTY7QsR7Mwa+PugRXEDQqMNxvYS6TSMEjHfMutmj9D2UULS7DF&#10;FnCMJu+OQXJ3zFB6S13ge36yGPAgyeXdlTGv6NGZDMv5W1OhMbia88GruIYiY+2sVaEcv+Vir89E&#10;cAV9y+Uul7jBnpGm3eXG+hCZs69glx8HyFWnPzDQxZ0poO1iyxNhMh3afBHKR3Q/6pJ7O7X6yqI5&#10;rlWiGxUxMFG+eAToAz6VC2ix0K+kqEP89Np51sccg1SKDQZwIdPfKxWNFO4Pjwn3ZnJ4CLPEm8Oj&#10;kyk28aVk8VLiV81lQN9jiAEdL7M+uWFZxdA84K24yF4hUl7Dd67bfnlJ2EGAt0abiwteY0a3iq79&#10;Xauz6Uxz7sP77YOKbd8rhAJ+H4ZRjY7cH1adbr7pw8WKQmV5kmWiO1b7BGC+c5n2XZcfkJd71np+&#10;Mc//AwAA//8DAFBLAwQUAAYACAAAACEA25Gu0OEAAAANAQAADwAAAGRycy9kb3ducmV2LnhtbEyP&#10;MU/DMBCFdyT+g3VIbNROilAa4lQI0SkMtGVhu8bXJCI+p7HbhH+PO8H4dJ/efa9Yz7YXFxp951hD&#10;slAgiGtnOm40fO43DxkIH5AN9o5Jww95WJe3NwXmxk28pcsuNCKWsM9RQxvCkEvp65Ys+oUbiOPt&#10;6EaLIcaxkWbEKZbbXqZKPUmLHccPLQ702lL9vTtbDXjcTtVp/141w+kjnd+++qSaNlrf380vzyAC&#10;zeEPhqt+VIcyOh3cmY0XfcwqU6vIakjVMgFxRdIsifsOGpaP2QpkWcj/K8pfAAAA//8DAFBLAQIt&#10;ABQABgAIAAAAIQC2gziS/gAAAOEBAAATAAAAAAAAAAAAAAAAAAAAAABbQ29udGVudF9UeXBlc10u&#10;eG1sUEsBAi0AFAAGAAgAAAAhADj9If/WAAAAlAEAAAsAAAAAAAAAAAAAAAAALwEAAF9yZWxzLy5y&#10;ZWxzUEsBAi0AFAAGAAgAAAAhACQyI0F6AwAAeQcAAA4AAAAAAAAAAAAAAAAALgIAAGRycy9lMm9E&#10;b2MueG1sUEsBAi0AFAAGAAgAAAAhANuRrtDhAAAADQEAAA8AAAAAAAAAAAAAAAAA1AUAAGRycy9k&#10;b3ducmV2LnhtbFBLBQYAAAAABAAEAPMAAADiBgAAAAA=&#10;" strokeweight=".5pt">
              <v:stroke linestyle="thinThick"/>
              <v:shadow on="t" color="black" opacity="26214f" origin="-.5,-.5" offset=".74836mm,.74836mm"/>
              <v:textbox style="mso-next-textbox:#Поле 31">
                <w:txbxContent>
                  <w:p w:rsidR="00951DCD" w:rsidRDefault="00951DCD" w:rsidP="009863A3">
                    <w:pPr>
                      <w:jc w:val="center"/>
                      <w:rPr>
                        <w:b/>
                        <w:sz w:val="20"/>
                        <w:szCs w:val="20"/>
                      </w:rPr>
                    </w:pPr>
                  </w:p>
                  <w:p w:rsidR="00951DCD" w:rsidRPr="006248E0" w:rsidRDefault="00951DCD" w:rsidP="009863A3">
                    <w:pPr>
                      <w:jc w:val="center"/>
                      <w:rPr>
                        <w:sz w:val="20"/>
                        <w:szCs w:val="20"/>
                      </w:rPr>
                    </w:pPr>
                    <w:r>
                      <w:rPr>
                        <w:b/>
                        <w:sz w:val="20"/>
                        <w:szCs w:val="20"/>
                      </w:rPr>
                      <w:t>Культура</w:t>
                    </w:r>
                  </w:p>
                </w:txbxContent>
              </v:textbox>
            </v:shape>
            <v:shape id="Поле 288" o:spid="_x0000_s1085" type="#_x0000_t202" style="position:absolute;left:10003;top:6413;width:3082;height:936;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7pBfAMAAHsHAAAOAAAAZHJzL2Uyb0RvYy54bWysVUtuIzcQ3QfIHQjuY/380QhuDxwPnARw&#10;ZgzbgdcUm61uDJtkSOrjuUxOkVWAnMFHyqvqbtmaeDNBtGiRrGLVq1cfnr/ftVZsTEyNd4WcHI2l&#10;ME77snGrQv72cP3DXIqUlSuV9c4U8skk+f7i++/Ot2Fhpr72tjRRwIhLi20oZJ1zWIxGSdemVenI&#10;B+MgrHxsVcY2rkZlVFtYb+1oOh6fjrY+liF6bVLC6YdOKC/YflUZnT9VVTJZ2EICW+Zv5O+SvqOL&#10;c7VYRRXqRvcw1H9A0arGwene1AeVlVjH5l+m2kZHn3yVj7RvR76qGm04BkQzGX8VzX2tguFYQE4K&#10;e5rS/2dWf9zcRtGUhZzOkSqnWiTp+Y/nv5//ev5T0BkY2oa0gOJ9gGre/eh3yPRwnnBIge+q2NI/&#10;QhKQg+unPb9ml4WmS9Oz8ensRAoN2bvpyXzGCRi93A4x5Z+MbwUtChmRP6ZVbW5SBhKoDirkLHnb&#10;lNeNtbyhmjFXNoqNQrZtZoy4caBlndgWEiiAULcBgee6cQ9I/2f2dKBMvvYGl1ZBpwPxSgsOrCP/&#10;hssNOJmGdTbxvi63YmnX8U7Bz8l4PobTsqHIZvNJt0EtghX6SaHsCk2UrRTR58cm11wARCOZfAMM&#10;HSsbatWFfMxmXmgCdKbMD2B4d4AzaePMrCRDGrmPqmfex1z7vi+uo3e56xTbrOp816xEbNDfuY7G&#10;3GaKCWGwCtH9YjKFWSmQ/bim+fBzIc9O0bQczdJsjH0AVhA3KDBeMnCQSKVhMJ/yLbtuf/VlFy0s&#10;wRZbwDHavDsGyd0xQ+ktdYEf+CEx4EFC5d2VMa/ykzUEy7o7U6E1uJrp4E1cQ5GxNmlVKMdvudjr&#10;MxFcQd9yucslbrBnpGl/uW2cj8zZV7DLzwPkqtMfGOjiJgrybrnjmTDZt/nSl0/oftQl93YK+rpB&#10;c9yolG9VxMhE+eIZyJ/wqaxHi/l+JUXt45e3zkkfkwxSKbYYwYVMv69VNFLYXxxm3LvJ8THMZt4c&#10;n5xNsYmvJcvXErdurzz6foIHJ2hekn62w7KKvn3Ea3FJXiFSTsM31W2/vMrYQYDXRpvLS15jSgeV&#10;b9x90GSaaKY+fNg9qhj6Xsko4I9+GNboyMNh1enSTecv19lXDU8yIrpjtU8AJjyXad919IS83rPW&#10;y5t58Q8AAAD//wMAUEsDBBQABgAIAAAAIQC1dt3c4gAAAA0BAAAPAAAAZHJzL2Rvd25yZXYueG1s&#10;TI/LbsIwEEX3lfgHa5C6K3YeqkgaB1VVWaWLAt10NyQmiWqPQ2xI+vc1q7K8mqN7zxSb2Wh2VaPr&#10;LUmIVgKYoto2PbUSvg7bpzUw55Ea1JaUhF/lYFMuHgrMGzvRTl33vmWhhFyOEjrvh5xzV3fKoFvZ&#10;QVG4nexo0Ic4trwZcQrlRvNYiGdusKew0OGg3jpV/+wvRgKedlN1PnxU7XD+jOf3bx1V01bKx+X8&#10;+gLMq9n/w3DTD+pQBqejvVDjmA45zkQSWAmxSCJgNyTNRArsKCFJ1xnwsuD3X5R/AAAA//8DAFBL&#10;AQItABQABgAIAAAAIQC2gziS/gAAAOEBAAATAAAAAAAAAAAAAAAAAAAAAABbQ29udGVudF9UeXBl&#10;c10ueG1sUEsBAi0AFAAGAAgAAAAhADj9If/WAAAAlAEAAAsAAAAAAAAAAAAAAAAALwEAAF9yZWxz&#10;Ly5yZWxzUEsBAi0AFAAGAAgAAAAhAPy/ukF8AwAAewcAAA4AAAAAAAAAAAAAAAAALgIAAGRycy9l&#10;Mm9Eb2MueG1sUEsBAi0AFAAGAAgAAAAhALV23dziAAAADQEAAA8AAAAAAAAAAAAAAAAA1gUAAGRy&#10;cy9kb3ducmV2LnhtbFBLBQYAAAAABAAEAPMAAADlBgAAAAA=&#10;" strokeweight=".5pt">
              <v:stroke linestyle="thinThick"/>
              <v:shadow on="t" color="black" opacity="26214f" origin="-.5,-.5" offset=".74836mm,.74836mm"/>
              <v:textbox style="mso-next-textbox:#Поле 288">
                <w:txbxContent>
                  <w:p w:rsidR="00951DCD" w:rsidRDefault="00951DCD" w:rsidP="009863A3">
                    <w:pPr>
                      <w:jc w:val="center"/>
                      <w:rPr>
                        <w:b/>
                        <w:sz w:val="20"/>
                        <w:szCs w:val="20"/>
                      </w:rPr>
                    </w:pPr>
                  </w:p>
                  <w:p w:rsidR="00951DCD" w:rsidRPr="006248E0" w:rsidRDefault="00951DCD" w:rsidP="009863A3">
                    <w:pPr>
                      <w:jc w:val="center"/>
                      <w:rPr>
                        <w:sz w:val="20"/>
                        <w:szCs w:val="20"/>
                      </w:rPr>
                    </w:pPr>
                    <w:r w:rsidRPr="006248E0">
                      <w:rPr>
                        <w:b/>
                        <w:sz w:val="20"/>
                        <w:szCs w:val="20"/>
                      </w:rPr>
                      <w:t>Потребительский сектор</w:t>
                    </w:r>
                  </w:p>
                </w:txbxContent>
              </v:textbox>
            </v:shape>
            <v:shape id="Поле 289" o:spid="_x0000_s1086" type="#_x0000_t202" style="position:absolute;left:14187;top:5304;width:2001;height:973;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e98ewMAAHsHAAAOAAAAZHJzL2Uyb0RvYy54bWysVUtuGzkQ3Q+QOxDcx/r5IwtuB44Dzwzg&#10;JIbtgdcUm60mwiYZkvo4l8kpsgqQM/hIeazulqyMNxmMFi2yWKx69erDszebxrCVClE7W/DRwZAz&#10;ZaUrtV0U/J/7q9dTzmISthTGWVXwRxX5m/NXf5yt/UyNXe1MqQKDERtna1/wOiU/GwyirFUj4oHz&#10;yuKwcqERCduwGJRBrGG9MYPxcHg8WLtQ+uCkihHSd+0hPyf7VaVk+lhVUSVmCg5sib6BvvP8HZyf&#10;idkiCF9r2cEQ/wFFI7SF062pdyIJtgz6X6YaLYOLrkoH0jUDV1VaKooB0YyGv0RzVwuvKBaQE/2W&#10;pvj/mZUfVjeB6bLg4+kpZ1Y0SNLT16cfT9+fvrEsA0NrH2dQvPNQTZu3boNM9/IIYQ58U4Um/yMk&#10;hnNw/bjlV20Sk/nS+GR4PDniTOLsdHw0nVACBrvbPsT0p3INy4uCB+SPaBWr65iABKq9SnYWndHl&#10;lTaGNrlm1KUJbCWQbZMII27saRnL1gUHCiCUjUfgqdb2Hun/RJ72lLOvrcG5EdBpQTzTggNjs39F&#10;5QacRMMyqXBXl2s2N8twK+DnaDgdwmmpc2ST6ajdoBbBSv5xJswCTZQMZ8GlB51qKoBMYzb5Apgs&#10;FsbXog35kMzsaAJ0osz1YGi3hzNKZdWkzIYkch9Ex7wLqXZdX1wFZ1PbKUYv6nSrFyxo9Heqg1I3&#10;KceEMEgl070zGf2kZMh+WOb58FfBT47RtBTNXK2UuQdWENcrEN5sYC+RQsJgOqZbZtm8d2UbLSzB&#10;FlmAGG3eikFyKyYonaU28D0/+RjwcJLLuy1jWqVHozIsY29Vhdagas6CF3H1RUbaWatCOf7OxU6f&#10;iKAK+p3LbS5xgzwjTdvLjbYuEGe/wC4/9ZCrVr9noI07U5A28w3NhBHxm0VzVz6i+1GX1NvRyyuN&#10;5rgWMd2IgJGJ8sUzkD7iUxmHFnPdirPahS8vybM+JhlOOVtjBBc8fl6KoDgzf1vMuNPR4SHMJtoc&#10;Hp2MsQnPT+bPT+yyuXTo+xEeHC9pmfWT6ZdVcM0DXouL7BVHwkr4znXbLS8TdjjAayPVxQWtMaW9&#10;SNf2zstsOtOc+/B+8yCC73oloYA/uH5YoyP3h1Wrm29ad7FMrtI0yXasdgnAhKcy7bouPyHP96S1&#10;ezPPfwIAAP//AwBQSwMEFAAGAAgAAAAhAJt0MSLhAAAADAEAAA8AAABkcnMvZG93bnJldi54bWxM&#10;j8tuwjAQRfeV+g/WVOqu2ElFQCEOqqqyShcFuuluiIckwo8QG5L+fc2qLEf36N4zxXoyml1p8J2z&#10;EpKZAEa2dqqzjYTv/eZlCcwHtAq1syThlzysy8eHAnPlRrul6y40LJZYn6OENoQ+59zXLRn0M9eT&#10;jdnRDQZDPIeGqwHHWG40T4XIuMHOxoUWe3pvqT7tLkYCHrdjdd5/Vk1//kqnjx+dVONGyuen6W0F&#10;LNAU/mG46Ud1KKPTwV2s8kxLWC6SeUQlvGYiBXYjxCLJgB0kzEUmgJcFv3+i/AMAAP//AwBQSwEC&#10;LQAUAAYACAAAACEAtoM4kv4AAADhAQAAEwAAAAAAAAAAAAAAAAAAAAAAW0NvbnRlbnRfVHlwZXNd&#10;LnhtbFBLAQItABQABgAIAAAAIQA4/SH/1gAAAJQBAAALAAAAAAAAAAAAAAAAAC8BAABfcmVscy8u&#10;cmVsc1BLAQItABQABgAIAAAAIQASxe98ewMAAHsHAAAOAAAAAAAAAAAAAAAAAC4CAABkcnMvZTJv&#10;RG9jLnhtbFBLAQItABQABgAIAAAAIQCbdDEi4QAAAAwBAAAPAAAAAAAAAAAAAAAAANUFAABkcnMv&#10;ZG93bnJldi54bWxQSwUGAAAAAAQABADzAAAA4wYAAAAA&#10;" strokeweight=".5pt">
              <v:stroke linestyle="thinThick"/>
              <v:shadow on="t" color="black" opacity="26214f" origin="-.5,-.5" offset=".74836mm,.74836mm"/>
              <v:textbox style="mso-next-textbox:#Поле 289">
                <w:txbxContent>
                  <w:p w:rsidR="00951DCD" w:rsidRDefault="00951DCD" w:rsidP="009863A3">
                    <w:pPr>
                      <w:jc w:val="center"/>
                      <w:rPr>
                        <w:b/>
                        <w:sz w:val="20"/>
                        <w:szCs w:val="20"/>
                      </w:rPr>
                    </w:pPr>
                  </w:p>
                  <w:p w:rsidR="00951DCD" w:rsidRPr="006248E0" w:rsidRDefault="00951DCD" w:rsidP="009863A3">
                    <w:pPr>
                      <w:jc w:val="center"/>
                      <w:rPr>
                        <w:sz w:val="20"/>
                        <w:szCs w:val="20"/>
                      </w:rPr>
                    </w:pPr>
                    <w:r>
                      <w:rPr>
                        <w:b/>
                        <w:sz w:val="20"/>
                        <w:szCs w:val="20"/>
                      </w:rPr>
                      <w:t>С</w:t>
                    </w:r>
                    <w:r w:rsidRPr="006248E0">
                      <w:rPr>
                        <w:b/>
                        <w:sz w:val="20"/>
                        <w:szCs w:val="20"/>
                      </w:rPr>
                      <w:t>порт</w:t>
                    </w:r>
                  </w:p>
                </w:txbxContent>
              </v:textbox>
            </v:shape>
            <v:shape id="Поле 290" o:spid="_x0000_s1087" type="#_x0000_t202" style="position:absolute;left:13229;top:6407;width:2959;height:942;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XewMAAHoHAAAOAAAAZHJzL2Uyb0RvYy54bWysVUtuJDcM3QfIHQTt4/7523B54HjgJIAz&#10;Y9gOvFarVF3CqKSKpP54LpNTZBVgzuAjzSOrqu2eeDNBelEtkdQj+URS5++2jRNrE5MNvpCTg7EU&#10;xutQWr8s5B8P1z+dSpGy8qVywZtCPpkk3138+MP5pp2baaiDK00UAPFpvmkLWefczkejpGvTqHQQ&#10;WuOhrEJsVMY2LkdlVBugN240HY+PR5sQyzYGbVKC9H2nlBeMX1VG549VlUwWrpCILfM38ndB39HF&#10;uZovo2prq/sw1H+IolHWw+kO6r3KSqyi/RdUY3UMKVT5QIdmFKrKasM5IJvJ+Jts7mvVGs4F5KR2&#10;R1P6/2D1h/VtFLYs5PQM/HjV4JKe/3r+8vzP89+CZGBo06Y5DO9bmObtz2GLmx7kCUJKfFvFhv6R&#10;koAeWE87fs02C02Hpifj49mRFBq6s+nR6YzhRy+n25jyLyY0ghaFjLg/plWtb1JGJDAdTMhZCs6W&#10;19Y53lDNmCsXxVrhtl3mGHFiz8p5sSkkokCEummReK6tf8D1f2JPe8bkawe4cAo2XRCvrODAefJv&#10;uNwQJ9Owyibe1+VGLNwq3in4ORqfjuG0tJTZ7HTSbVCLYIV+Uii3RBNlJ0UM+dHmmguAaCTIN4Ih&#10;sXJtrbqUDxnmhSaEzpSFIRje7cWZtPFmVhKQxt1H1TMfYq5D3xfXMfjcdYqzyzrf2aWIFv2d62jM&#10;baackAabEN0vkKmdlQK3H1c0H34t5MkxmpazWZi1cQ+IFcQNBhwvAexdpNIAzMd8yq2a30PZZQsk&#10;YDECxGjzTgySOzGH0iN1ie/5ITXCg4bKuytjXuUnZygs5+9MhdbgaibBm3ENRcbWZFWhHL/nYG/P&#10;RHAFfc/h7i5xgj3jmnaHG+tDZM6+Cbv8NIRcdfYDA13eREHeLrY8E86GLl+E8gnNj7Lk1k6tvrbo&#10;jRuV8q2KmJioXrwC+SM+lQvosNCvpKhD/PyWnOwxyKCVYoMJXMj050pFI4X7zWPEnU0ODwGbeXN4&#10;dDLFJr7WLF5r/Kq5Cmj7Cd6bVvOS7LMbllUMzSMei0vyCpXyGr6pbPvlVcYOCjw22lxe8hpDulX5&#10;xt+3mqCJZWrDh+2jim3fKhn1+yEMsxoNuT+rOls66cPlKofK8iAjnjtWe/4x4LlK+6ajF+T1nq1e&#10;nsyLrwAAAP//AwBQSwMEFAAGAAgAAAAhAALynonhAAAADQEAAA8AAABkcnMvZG93bnJldi54bWxM&#10;j8tOwzAQRfdI/IM1SOyo3aBEIY1TIURXYUFbNuzceJpE9SON3Sb8PdMVLK/m6M655Xq2hl1xDL13&#10;EpYLAQxd43XvWglf+81TDixE5bQy3qGEHwywru7vSlVoP7ktXnexZVTiQqEkdDEOBeeh6dCqsPAD&#10;Orod/WhVpDi2XI9qonJreCJExq3qHX3o1IBvHTan3cVKUMftVJ/3H3U7nD+T+f3bLOtpI+Xjw/y6&#10;AhZxjn8w3PRJHSpyOviL04EZyiIXKbESntMXGnFDklxkwA4SUpFmwKuS/19R/QIAAP//AwBQSwEC&#10;LQAUAAYACAAAACEAtoM4kv4AAADhAQAAEwAAAAAAAAAAAAAAAAAAAAAAW0NvbnRlbnRfVHlwZXNd&#10;LnhtbFBLAQItABQABgAIAAAAIQA4/SH/1gAAAJQBAAALAAAAAAAAAAAAAAAAAC8BAABfcmVscy8u&#10;cmVsc1BLAQItABQABgAIAAAAIQABO/+XewMAAHoHAAAOAAAAAAAAAAAAAAAAAC4CAABkcnMvZTJv&#10;RG9jLnhtbFBLAQItABQABgAIAAAAIQAC8p6J4QAAAA0BAAAPAAAAAAAAAAAAAAAAANUFAABkcnMv&#10;ZG93bnJldi54bWxQSwUGAAAAAAQABADzAAAA4wYAAAAA&#10;" strokeweight=".5pt">
              <v:stroke linestyle="thinThick"/>
              <v:shadow on="t" color="black" opacity="26214f" origin="-.5,-.5" offset=".74836mm,.74836mm"/>
              <v:textbox style="mso-next-textbox:#Поле 290">
                <w:txbxContent>
                  <w:p w:rsidR="00951DCD" w:rsidRDefault="00951DCD" w:rsidP="009863A3">
                    <w:pPr>
                      <w:jc w:val="center"/>
                      <w:rPr>
                        <w:b/>
                        <w:sz w:val="20"/>
                        <w:szCs w:val="20"/>
                      </w:rPr>
                    </w:pPr>
                  </w:p>
                  <w:p w:rsidR="00951DCD" w:rsidRPr="006248E0" w:rsidRDefault="00951DCD" w:rsidP="009863A3">
                    <w:pPr>
                      <w:jc w:val="center"/>
                      <w:rPr>
                        <w:sz w:val="20"/>
                        <w:szCs w:val="20"/>
                      </w:rPr>
                    </w:pPr>
                    <w:r w:rsidRPr="006248E0">
                      <w:rPr>
                        <w:b/>
                        <w:sz w:val="20"/>
                        <w:szCs w:val="20"/>
                      </w:rPr>
                      <w:t>Социальное обслуживание</w:t>
                    </w:r>
                  </w:p>
                </w:txbxContent>
              </v:textbox>
            </v:shape>
            <v:line id="Прямая соединительная линия 311" o:spid="_x0000_s1089" style="position:absolute;flip:x;visibility:visible" from="11055,4962" to="16299,4978"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6LQ9wEAAPcDAAAOAAAAZHJzL2Uyb0RvYy54bWysU0uO1DAQ3SNxB8t7Okk3nyHq9CxmBCwQ&#10;tPgcwOPY3Zb8k2066R2wRuojcIVZgDTSDJwhuRFlJx0QICQQG6vsqveq6lV5edoqiXbMeWF0hYtZ&#10;jhHT1NRCbyr8+tWjOycY+UB0TaTRrMJ75vHp6vatZWNLNjdbI2vmEJBoXza2wtsQbJllnm6ZIn5m&#10;LNPg5MYpEuDqNlntSAPsSmbzPL+fNcbV1hnKvIfX88GJV4mfc0bDc849C0hWGGoL6XTpvIhntlqS&#10;cuOI3Qo6lkH+oQpFhIakE9U5CQS9ceIXKiWoM97wMKNGZYZzQVnqAbop8p+6ebkllqVeQBxvJ5n8&#10;/6Olz3Zrh0Rd4UVRYKSJgiF1H/u3/aG76S77A+rfdV+7z92n7qr70l3178G+7j+AHZ3d9fh8QBEP&#10;ajbWl0B6ptduvHm7dlGaljuFuBT2CSxKEgvaR22axX6aBWsDovC4WBTzBw/vYUTBVxR3F2lW2UAT&#10;6azz4TEzCkWjwlLoKBUpye6pD5AaQo8hcIllDYUkK+wli8FSv2Ac2oeEQ0lp8diZdGhHYGUIpUyH&#10;1BjwpegI40LKCZintH8EjvERytJS/g14QqTMRocJrIQ27nfZQ3ssmQ/xRwWGvqMEF6bepxElaWC7&#10;kmLjT4jr++M9wb//19U3AAAA//8DAFBLAwQUAAYACAAAACEA3Vh9ad4AAAAMAQAADwAAAGRycy9k&#10;b3ducmV2LnhtbEyPwU7DMBBE70j8g7VI3KiTKgpNiFNVLT1XFJA4uvGSBOx1ZLtt8vd1TnDb3RnN&#10;vqnWo9Hsgs73lgSkiwQYUmNVT62Aj/f90wqYD5KU1JZQwIQe1vX9XSVLZa/0hpdjaFkMIV9KAV0I&#10;Q8m5bzo00i/sgBS1b+uMDHF1LVdOXmO40XyZJDk3sqf4oZMDbjtsfo9nI8Dr9vVn+pzsbqnctNv7&#10;LzykmRCPD+PmBVjAMfyZYcaP6FBHppM9k/JMCyie8yxao5CvUmCzIyvm6TSfigJ4XfH/JeobAAAA&#10;//8DAFBLAQItABQABgAIAAAAIQC2gziS/gAAAOEBAAATAAAAAAAAAAAAAAAAAAAAAABbQ29udGVu&#10;dF9UeXBlc10ueG1sUEsBAi0AFAAGAAgAAAAhADj9If/WAAAAlAEAAAsAAAAAAAAAAAAAAAAALwEA&#10;AF9yZWxzLy5yZWxzUEsBAi0AFAAGAAgAAAAhAOrHotD3AQAA9wMAAA4AAAAAAAAAAAAAAAAALgIA&#10;AGRycy9lMm9Eb2MueG1sUEsBAi0AFAAGAAgAAAAhAN1YfWneAAAADAEAAA8AAAAAAAAAAAAAAAAA&#10;UQQAAGRycy9kb3ducmV2LnhtbFBLBQYAAAAABAAEAPMAAABcBQAAAAA=&#10;" strokecolor="#4579b8 [3044]"/>
            <v:line id="Прямая соединительная линия 312" o:spid="_x0000_s1090" style="position:absolute;visibility:visible" from="11055,4985" to="11055,5295"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IVq5wEAAOgDAAAOAAAAZHJzL2Uyb0RvYy54bWysU0uO1DAQ3SNxB8t7OkkjRkPU6VnMCDYI&#10;WnwO4HHsjiX/ZJtOegeskfoIXIEFSCMNcIbkRlN20hk0ICEQG8dVrveqXlVlddYpiXbMeWF0hYtF&#10;jhHT1NRCbyv85vWTB6cY+UB0TaTRrMJ75vHZ+v69VWtLtjSNkTVzCEi0L1tb4SYEW2aZpw1TxC+M&#10;ZRoeuXGKBDDdNqsdaYFdyWyZ5ydZa1xtnaHMe/BejI94nfg5ZzS84NyzgGSFobaQTpfOy3hm6xUp&#10;t47YRtCpDPIPVSgiNCSdqS5IIOitE79QKUGd8YaHBTUqM5wLypIGUFPkd9S8aohlSQs0x9u5Tf7/&#10;0dLnu41Doq7ww2KJkSYKhtR/Gt4Nh/5b/3k4oOF9/6P/2n/pr/rv/dXwAe7Xw0e4x8f+enIfUMRD&#10;N1vrSyA91xs3Wd5uXGxNx52KXxCNujSB/TwB1gVERycFb/H45PRRGk52i7POh6fMKBQvFZZCx96Q&#10;kuye+QC5IPQYAkasY8ycbmEvWQyW+iXjoBdyFQmdNo2dS4d2BHaEUMp0KKIS4EvREcaFlDMw/zNw&#10;io9Qlrbwb8AzImU2OsxgJbRxv8seumPJfIw/dmDUHVtwaep9mklqDaxTUjitftzXn+0Ev/1B1zcA&#10;AAD//wMAUEsDBBQABgAIAAAAIQD8aqS24AAAAAsBAAAPAAAAZHJzL2Rvd25yZXYueG1sTI/BToNA&#10;EIbvJr7DZky8GLvQUKnI0qhJ04MaY/EBtuwIRHaWsAulPr1jPOhx5v/yzzf5ZradmHDwrSMF8SIC&#10;gVQ501Kt4L3cXq9B+KDJ6M4RKjihh01xfpbrzLgjveG0D7XgEvKZVtCE0GdS+qpBq/3C9UicfbjB&#10;6sDjUEsz6COX204uo+hGWt0SX2h0j48NVp/70SrYbR/waXUa68SsduXVVD6/fL2ulbq8mO/vQASc&#10;wx8MP/qsDgU7HdxIxotOwW2axoxykEYJCCZ+NwcFyyhOQBa5/P9D8Q0AAP//AwBQSwECLQAUAAYA&#10;CAAAACEAtoM4kv4AAADhAQAAEwAAAAAAAAAAAAAAAAAAAAAAW0NvbnRlbnRfVHlwZXNdLnhtbFBL&#10;AQItABQABgAIAAAAIQA4/SH/1gAAAJQBAAALAAAAAAAAAAAAAAAAAC8BAABfcmVscy8ucmVsc1BL&#10;AQItABQABgAIAAAAIQAp4IVq5wEAAOgDAAAOAAAAAAAAAAAAAAAAAC4CAABkcnMvZTJvRG9jLnht&#10;bFBLAQItABQABgAIAAAAIQD8aqS24AAAAAsBAAAPAAAAAAAAAAAAAAAAAEEEAABkcnMvZG93bnJl&#10;di54bWxQSwUGAAAAAAQABADzAAAATgUAAAAA&#10;" strokecolor="#4579b8 [3044]"/>
            <v:line id="Прямая соединительная линия 313" o:spid="_x0000_s1091" style="position:absolute;visibility:visible" from="13110,4990" to="13110,5300"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aBB5wEAAOgDAAAOAAAAZHJzL2Uyb0RvYy54bWysU81u1DAQviPxDpbvbJJWVCXabA+t4IJg&#10;BfQBXMfeWPKfbLPJ3oAz0j4Cr8ABpEoFniF5I8ZONkUtEgJxcTzj+b6Zb2ayPOuURFvmvDC6wsUi&#10;x4hpamqhNxW+fPP00SlGPhBdE2k0q/COeXy2evhg2dqSHZnGyJo5BCTal62tcBOCLbPM04Yp4hfG&#10;Mg2P3DhFAphuk9WOtMCuZHaU5ydZa1xtnaHMe/BejI94lfg5ZzS85NyzgGSFobaQTpfOq3hmqyUp&#10;N47YRtCpDPIPVSgiNCSdqS5IIOitE/eolKDOeMPDghqVGc4FZUkDqCnyO2peN8SypAWa4+3cJv//&#10;aOmL7dohUVf4uDjGSBMFQ+o/De+Gff+t/zzs0fC+/9F/7b/01/33/nr4APeb4SPc42N/M7n3KOKh&#10;m631JZCe67WbLG/XLram407FL4hGXZrAbp4A6wKio5OCt3hycvo4DSe7xVnnwzNmFIqXCkuhY29I&#10;SbbPfYBcEHoIASPWMWZOt7CTLAZL/Ypx0Au5ioROm8bOpUNbAjtCKGU6FFEJ8KXoCONCyhmY/xk4&#10;xUcoS1v4N+AZkTIbHWawEtq432UP3aFkPsYfOjDqji24MvUuzSS1BtYpKZxWP+7rr3aC3/6gq58A&#10;AAD//wMAUEsDBBQABgAIAAAAIQDTc5HG4gAAAA0BAAAPAAAAZHJzL2Rvd25yZXYueG1sTI/BTsMw&#10;EETvSPyDtUhcUGsnom0a4lSAVPVAEaLhA9x4SSLidRQ7acrX44oD3HZ2R7Nvss1kWjZi7xpLEqK5&#10;AIZUWt1QJeGj2M4SYM4r0qq1hBLO6GCTX19lKtX2RO84HnzFQgi5VEmove9Szl1Zo1FubjukcPu0&#10;vVE+yL7iulenEG5aHgux5EY1FD7UqsPnGsuvw2Ak7LZP+LI4D9W9XuyKu7HYv36/JVLe3kyPD8A8&#10;Tv7PDBf8gA55YDragbRjbdBREi+DN0wrsQZ2sfyujhJiEa2B5xn/3yL/AQAA//8DAFBLAQItABQA&#10;BgAIAAAAIQC2gziS/gAAAOEBAAATAAAAAAAAAAAAAAAAAAAAAABbQ29udGVudF9UeXBlc10ueG1s&#10;UEsBAi0AFAAGAAgAAAAhADj9If/WAAAAlAEAAAsAAAAAAAAAAAAAAAAALwEAAF9yZWxzLy5yZWxz&#10;UEsBAi0AFAAGAAgAAAAhAE2RoEHnAQAA6AMAAA4AAAAAAAAAAAAAAAAALgIAAGRycy9lMm9Eb2Mu&#10;eG1sUEsBAi0AFAAGAAgAAAAhANNzkcbiAAAADQEAAA8AAAAAAAAAAAAAAAAAQQQAAGRycy9kb3du&#10;cmV2LnhtbFBLBQYAAAAABAAEAPMAAABQBQAAAAA=&#10;" strokecolor="#4579b8 [3044]"/>
            <v:line id="Прямая соединительная линия 314" o:spid="_x0000_s1092" style="position:absolute;visibility:visible" from="15087,4985" to="15087,5295"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1qQ5wEAAOgDAAAOAAAAZHJzL2Uyb0RvYy54bWysU81u1DAQviPxDpbvbJICVYk220MruCBY&#10;8fMArmNvLPlPttlkb8AZaR+BV+BApUqlfYbkjRg72RQBEgJxcTzj+b6Zb2ayPO2URFvmvDC6wsUi&#10;x4hpamqhNxV+++bpgxOMfCC6JtJoVuEd8/h0df/esrUlOzKNkTVzCEi0L1tb4SYEW2aZpw1TxC+M&#10;ZRoeuXGKBDDdJqsdaYFdyewoz4+z1rjaOkOZ9+A9Hx/xKvFzzmh4yblnAckKQ20hnS6dF/HMVktS&#10;bhyxjaBTGeQfqlBEaEg6U52TQNA7J36hUoI64w0PC2pUZjgXlCUNoKbIf1LzuiGWJS3QHG/nNvn/&#10;R0tfbNcOibrCD4tHGGmiYEj95+H9sO+/9V+GPRo+9Lf9Zf+1v+pv+qvhI9yvh09wj4/99eTeo4iH&#10;brbWl0B6ptdusrxdu9iajjsVvyAadWkCu3kCrAuIjk4K3uLJ8cnjNJzsDmedD8+YUSheKiyFjr0h&#10;Jdk+9wFyQeghBIxYx5g53cJOshgs9SvGQS/kKhI6bRo7kw5tCewIoZTpUEQlwJeiI4wLKWdg/mfg&#10;FB+hLG3h34BnRMpsdJjBSmjjfpc9dIeS+Rh/6MCoO7bgwtS7NJPUGlinpHBa/bivP9oJfveDrr4D&#10;AAD//wMAUEsDBBQABgAIAAAAIQD7v93z4gAAAA0BAAAPAAAAZHJzL2Rvd25yZXYueG1sTI/BTsMw&#10;EETvSP0HaytxQdRum0IU4lSAVPVAUdWGD3DjJYmI11HspClfjysOcNvZHc2+SdejadiAnastSZjP&#10;BDCkwuqaSgkf+eY+Bua8Iq0aSyjhgg7W2eQmVYm2ZzrgcPQlCyHkEiWh8r5NOHdFhUa5mW2Rwu3T&#10;dkb5ILuS606dQ7hp+EKIB25UTeFDpVp8rbD4OvZGwnbzgm+rS19GerXN74Z89/69j6W8nY7PT8A8&#10;jv7PDFf8gA5ZYDrZnrRjTdDLWCyDN0yPIgJ2tfyuThIWYh4Bz1L+v0X2AwAA//8DAFBLAQItABQA&#10;BgAIAAAAIQC2gziS/gAAAOEBAAATAAAAAAAAAAAAAAAAAAAAAABbQ29udGVudF9UeXBlc10ueG1s&#10;UEsBAi0AFAAGAAgAAAAhADj9If/WAAAAlAEAAAsAAAAAAAAAAAAAAAAALwEAAF9yZWxzLy5yZWxz&#10;UEsBAi0AFAAGAAgAAAAhAHHHWpDnAQAA6AMAAA4AAAAAAAAAAAAAAAAALgIAAGRycy9lMm9Eb2Mu&#10;eG1sUEsBAi0AFAAGAAgAAAAhAPu/3fPiAAAADQEAAA8AAAAAAAAAAAAAAAAAQQQAAGRycy9kb3du&#10;cmV2LnhtbFBLBQYAAAAABAAEAPMAAABQBQAAAAA=&#10;" strokecolor="#4579b8 [3044]"/>
            <v:line id="Прямая соединительная линия 315" o:spid="_x0000_s1093" style="position:absolute;visibility:visible" from="14055,4668" to="14055,4978"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n+75wEAAOgDAAAOAAAAZHJzL2Uyb0RvYy54bWysU81u1DAQviPxDpbvbJKiViXabA+t4IJg&#10;BfQBXMfeWPKfbLPJ3oAz0j4Cr8ABpEoFniF5I8ZONkUtEgJxcTzj+b6Zb2ayPOuURFvmvDC6wsUi&#10;x4hpamqhNxW+fPP00SlGPhBdE2k0q/COeXy2evhg2dqSHZnGyJo5BCTal62tcBOCLbPM04Yp4hfG&#10;Mg2P3DhFAphuk9WOtMCuZHaU5ydZa1xtnaHMe/BejI94lfg5ZzS85NyzgGSFobaQTpfOq3hmqyUp&#10;N47YRtCpDPIPVSgiNCSdqS5IIOitE/eolKDOeMPDghqVGc4FZUkDqCnyO2peN8SypAWa4+3cJv//&#10;aOmL7dohUVf4cXGMkSYKhtR/Gt4N+/5b/3nYo+F9/6P/2n/pr/vv/fXwAe43w0e4x8f+ZnLvUcRD&#10;N1vrSyA912s3Wd6uXWxNx52KXxCNujSB3TwB1gVERycFb/Hk5PQ4DSe7xVnnwzNmFIqXCkuhY29I&#10;SbbPfYBcEHoIASPWMWZOt7CTLAZL/Ypx0Au5ioROm8bOpUNbAjtCKGU6FFEJ8KXoCONCyhmY/xk4&#10;xUcoS1v4N+AZkTIbHWawEtq432UP3aFkPsYfOjDqji24MvUuzSS1BtYpKZxWP+7rr3aC3/6gq58A&#10;AAD//wMAUEsDBBQABgAIAAAAIQDw2kKp4QAAAA0BAAAPAAAAZHJzL2Rvd25yZXYueG1sTI/BTsMw&#10;EETvSPyDtUhcEHVaaBNCnAqQqh4AIRo+wI2XJCJeR7GTpnw9W3GA28zuaPZttp5sK0bsfeNIwXwW&#10;gUAqnWmoUvBRbK4TED5oMrp1hAqO6GGdn59lOjXuQO847kIluIR8qhXUIXSplL6s0Wo/cx0S7z5d&#10;b3Vg21fS9PrA5baViyhaSasb4gu17vCpxvJrN1gF280jPi+PQ3VrltviaixeXr/fEqUuL6aHexAB&#10;p/AXhhM+o0POTHs3kPGiZb+I4zlnWd0kMYhT5He0Z7W6i0Hmmfz/Rf4DAAD//wMAUEsBAi0AFAAG&#10;AAgAAAAhALaDOJL+AAAA4QEAABMAAAAAAAAAAAAAAAAAAAAAAFtDb250ZW50X1R5cGVzXS54bWxQ&#10;SwECLQAUAAYACAAAACEAOP0h/9YAAACUAQAACwAAAAAAAAAAAAAAAAAvAQAAX3JlbHMvLnJlbHNQ&#10;SwECLQAUAAYACAAAACEAFbZ/u+cBAADoAwAADgAAAAAAAAAAAAAAAAAuAgAAZHJzL2Uyb0RvYy54&#10;bWxQSwECLQAUAAYACAAAACEA8NpCqeEAAAANAQAADwAAAAAAAAAAAAAAAABBBAAAZHJzL2Rvd25y&#10;ZXYueG1sUEsFBgAAAAAEAAQA8wAAAE8FAAAAAA==&#10;" strokecolor="#4579b8 [3044]"/>
            <v:line id="Прямая соединительная линия 316" o:spid="_x0000_s1094" style="position:absolute;visibility:visible;mso-width-relative:margin;mso-height-relative:margin" from="11606,7651" to="16312,7669"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Znq6AEAAOkDAAAOAAAAZHJzL2Uyb0RvYy54bWysU82O0zAQviPxDpbvNMlWrJao6R52BRcE&#10;FbAP4HXs1pL/ZJsmvQFnpD4Cr8ABpJUWeAbnjRi7aRYBEgJxcTye+b6Zb2ayOO+VRFvmvDC6wdWs&#10;xIhpalqh1w2+evX4wRlGPhDdEmk0a/COeXy+vH9v0dmanZiNkS1zCEi0rzvb4E0Iti4KTzdMET8z&#10;lmlwcuMUCWC6ddE60gG7ksVJWZ4WnXGtdYYy7+H18uDEy8zPOaPhOeeeBSQbDLWFfLp8XqezWC5I&#10;vXbEbgQdyyD/UIUiQkPSieqSBIJeO/ELlRLUGW94mFGjCsO5oCxrADVV+ZOalxtiWdYCzfF2apP/&#10;f7T02XblkGgbPK9OMdJEwZDih+HNsI9f4sdhj4a38Vv8HD/Fm/g13gzv4H47vId7csbb8XmPEh66&#10;2VlfA+mFXrnR8nblUmt67lT6gmjU5wnspgmwPiAKj/P52fxR9RAjevQVd0DrfHjCjELp0mApdGoO&#10;qcn2qQ+QDEKPIWCkQg6p8y3sJEvBUr9gHARDsiqj86qxC+nQlsCSEEqZDlWSAnw5OsG4kHICln8G&#10;jvEJyvIa/g14QuTMRocJrIQ27nfZQ38smR/ijx046E4tuDbtLg8ltwb2KSscdz8t7I92ht/9ocvv&#10;AAAA//8DAFBLAwQUAAYACAAAACEAeAfZV+IAAAAMAQAADwAAAGRycy9kb3ducmV2LnhtbEyP0UrD&#10;QBBF34X+wzIFX8RuWpPQxGyKCqUPVsTGD9hmxyQ0OxuymzT1692CoI8zc7hzbraZdMtG7G1jSMBy&#10;EQBDKo1qqBLwWWzv18Csk6RkawgFXNDCJp/dZDJV5kwfOB5cxXwI2VQKqJ3rUs5tWaOWdmE6JH/7&#10;Mr2Wzo99xVUvzz5ct3wVBDHXsiH/oZYdvtRYng6DFrDbPuNrdBmqUEW74m4s9m/f72shbufT0yMw&#10;h5P7g+Gq79Uh905HM5CyrBWQxHHkUQFRuHoAdiXCJAmBHX9XPM/4/xL5DwAAAP//AwBQSwECLQAU&#10;AAYACAAAACEAtoM4kv4AAADhAQAAEwAAAAAAAAAAAAAAAAAAAAAAW0NvbnRlbnRfVHlwZXNdLnht&#10;bFBLAQItABQABgAIAAAAIQA4/SH/1gAAAJQBAAALAAAAAAAAAAAAAAAAAC8BAABfcmVscy8ucmVs&#10;c1BLAQItABQABgAIAAAAIQCNuZnq6AEAAOkDAAAOAAAAAAAAAAAAAAAAAC4CAABkcnMvZTJvRG9j&#10;LnhtbFBLAQItABQABgAIAAAAIQB4B9lX4gAAAAwBAAAPAAAAAAAAAAAAAAAAAEIEAABkcnMvZG93&#10;bnJldi54bWxQSwUGAAAAAAQABADzAAAAUQUAAAAA&#10;" strokecolor="#4579b8 [3044]"/>
            <v:line id="Прямая соединительная линия 317" o:spid="_x0000_s1095" style="position:absolute;visibility:visible" from="14826,7356" to="14826,7666"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DXt5wEAAOgDAAAOAAAAZHJzL2Uyb0RvYy54bWysU81u1DAQviPxDpbvbJIiSok220MruCBY&#10;8fMArmNvLPlPttlkb8AZaR+BV+BApUqlfYbkjRg72RQBEgJxcTzj+b6Zb2ayPO2URFvmvDC6wsUi&#10;x4hpamqhNxV+++bpgxOMfCC6JtJoVuEd8/h0df/esrUlOzKNkTVzCEi0L1tb4SYEW2aZpw1TxC+M&#10;ZRoeuXGKBDDdJqsdaYFdyewoz4+z1rjaOkOZ9+A9Hx/xKvFzzmh4yblnAckKQ20hnS6dF/HMVktS&#10;bhyxjaBTGeQfqlBEaEg6U52TQNA7J36hUoI64w0PC2pUZjgXlCUNoKbIf1LzuiGWJS3QHG/nNvn/&#10;R0tfbNcOibrCD4vHGGmiYEj95+H9sO+/9V+GPRo+9Lf9Zf+1v+pv+qvhI9yvh09wj4/99eTeo4iH&#10;brbWl0B6ptdusrxdu9iajjsVvyAadWkCu3kCrAuIjk4K3uLJ8cmjNJzsDmedD8+YUSheKiyFjr0h&#10;Jdk+9wFyQeghBIxYx5g53cJOshgs9SvGQS/kKhI6bRo7kw5tCewIoZTpUEQlwJeiI4wLKWdg/mfg&#10;FB+hLG3h34BnRMpsdJjBSmjjfpc9dIeS+Rh/6MCoO7bgwtS7NJPUGlinpHBa/bivP9oJfveDrr4D&#10;AAD//wMAUEsDBBQABgAIAAAAIQCNtlJY4QAAAA0BAAAPAAAAZHJzL2Rvd25yZXYueG1sTI/BTsMw&#10;EETvSPyDtUhcEHVSGtSGOBUgVT1QhGj4ADdekoh4HcVOmvL1bMUBjjP7NDuTrSfbihF73zhSEM8i&#10;EEilMw1VCj6Kze0ShA+ajG4doYITeljnlxeZTo070juO+1AJDiGfagV1CF0qpS9rtNrPXIfEt0/X&#10;Wx1Y9pU0vT5yuG3lPIrupdUN8Ydad/hcY/m1H6yC7eYJX5LTUC1Msi1uxmL3+v22VOr6anp8ABFw&#10;Cn8wnOtzdci508ENZLxoWd+t4hWzCpI45lVn5Nc6sLWYRyDzTP5fkf8AAAD//wMAUEsBAi0AFAAG&#10;AAgAAAAhALaDOJL+AAAA4QEAABMAAAAAAAAAAAAAAAAAAAAAAFtDb250ZW50X1R5cGVzXS54bWxQ&#10;SwECLQAUAAYACAAAACEAOP0h/9YAAACUAQAACwAAAAAAAAAAAAAAAAAvAQAAX3JlbHMvLnJlbHNQ&#10;SwECLQAUAAYACAAAACEA3VQ17ecBAADoAwAADgAAAAAAAAAAAAAAAAAuAgAAZHJzL2Uyb0RvYy54&#10;bWxQSwECLQAUAAYACAAAACEAjbZSWOEAAAANAQAADwAAAAAAAAAAAAAAAABBBAAAZHJzL2Rvd25y&#10;ZXYueG1sUEsFBgAAAAAEAAQA8wAAAE8FAAAAAA==&#10;" strokecolor="#4579b8 [3044]"/>
            <v:line id="Прямая соединительная линия 319" o:spid="_x0000_s1097" style="position:absolute;visibility:visible" from="11606,7341" to="11606,7651"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CV5wEAAOgDAAAOAAAAZHJzL2Uyb0RvYy54bWysU81u1DAQviPxDpbvbJIiqjbabA+t4IJg&#10;BfQBXMfeWPKfbLPJ3oAz0j4Cr8ABpEoFniF5I8ZONkUtEgJxcTzj+b6Zb2ayPOuURFvmvDC6wsUi&#10;x4hpamqhNxW+fPP00QlGPhBdE2k0q/COeXy2evhg2dqSHZnGyJo5BCTal62tcBOCLbPM04Yp4hfG&#10;Mg2P3DhFAphuk9WOtMCuZHaU58dZa1xtnaHMe/BejI94lfg5ZzS85NyzgGSFobaQTpfOq3hmqyUp&#10;N47YRtCpDPIPVSgiNCSdqS5IIOitE/eolKDOeMPDghqVGc4FZUkDqCnyO2peN8SypAWa4+3cJv//&#10;aOmL7dohUVf4cXGKkSYKhtR/Gt4N+/5b/3nYo+F9/6P/2n/pr/vv/fXwAe43w0e4x8f+ZnLvUcRD&#10;N1vrSyA912s3Wd6uXWxNx52KXxCNujSB3TwB1gVERycFb3F6fPIkDSe7xVnnwzNmFIqXCkuhY29I&#10;SbbPfYBcEHoIASPWMWZOt7CTLAZL/Ypx0Au5ioROm8bOpUNbAjtCKGU6FFEJ8KXoCONCyhmY/xk4&#10;xUcoS1v4N+AZkTIbHWawEtq432UP3aFkPsYfOjDqji24MvUuzSS1BtYpKZxWP+7rr3aC3/6gq58A&#10;AAD//wMAUEsDBBQABgAIAAAAIQDRsohs4AAAAAsBAAAPAAAAZHJzL2Rvd25yZXYueG1sTI/BTsMw&#10;EETvSPyDtUhcELVBTZWGOBUgVT0AQjR8gBsvSUS8jmInTfl6FnGA2+7MaPZtvpldJyYcQutJw81C&#10;gUCqvG2p1vBebq9TECEasqbzhBpOGGBTnJ/lJrP+SG847WMtuIRCZjQ0MfaZlKFq0Jmw8D0Sex9+&#10;cCbyOtTSDubI5a6Tt0qtpDMt8YXG9PjYYPW5H52G3fYBn5LTWC9tsiuvpvL55es11fryYr6/AxFx&#10;jn9h+MFndCiY6eBHskF0GtarNOGohkSteeDEr3JgZakSkEUu//9QfAMAAP//AwBQSwECLQAUAAYA&#10;CAAAACEAtoM4kv4AAADhAQAAEwAAAAAAAAAAAAAAAAAAAAAAW0NvbnRlbnRfVHlwZXNdLnhtbFBL&#10;AQItABQABgAIAAAAIQA4/SH/1gAAAJQBAAALAAAAAAAAAAAAAAAAAC8BAABfcmVscy8ucmVsc1BL&#10;AQItABQABgAIAAAAIQDk/rCV5wEAAOgDAAAOAAAAAAAAAAAAAAAAAC4CAABkcnMvZTJvRG9jLnht&#10;bFBLAQItABQABgAIAAAAIQDRsohs4AAAAAsBAAAPAAAAAAAAAAAAAAAAAEEEAABkcnMvZG93bnJl&#10;di54bWxQSwUGAAAAAAQABADzAAAATgUAAAAA&#10;" strokecolor="#4579b8 [3044]"/>
            <v:line id="Прямая соединительная линия 320" o:spid="_x0000_s1098" style="position:absolute;flip:x;visibility:visible;mso-width-relative:margin;mso-height-relative:margin" from="16299,4962" to="16299,7660"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5F44wEAAOkDAAAOAAAAZHJzL2Uyb0RvYy54bWysU0uO1DAQ3SNxB8t7OumMNEJRp2cxI9gg&#10;aPE5gMexuy35J9t00jtgjdRH4AosQBppgDM4N6LspDMIkBCIjVMu13tV9aqyuuiVRHvmvDC6wctF&#10;iRHT1LRCbxv86uWjBw8x8oHolkijWYMPzOOL9f17q87WrDI7I1vmEJBoX3e2wbsQbF0Unu6YIn5h&#10;LNPwyI1TJMDVbYvWkQ7YlSyqsjwvOuNa6wxl3oP3anzE68zPOaPhGeeeBSQbDLWFfLp8XqezWK9I&#10;vXXE7gSdyiD/UIUiQkPSmeqKBIJeO/ELlRLUGW94WFCjCsO5oCz3AN0sy5+6ebEjluVeQBxvZ5n8&#10;/6OlT/cbh0Tb4LMK9NFEwZDih+HNcIxf4sfhiIa38Vv8HD/Fm/g13gzvwL4d3oOdHuPt5D6ihAc1&#10;O+trIL3UGzfdvN24JE3PnUpfaBr1eQKHeQKsD4iOTgre6uy8gukmvuIOaJ0Pj5lRKBkNlkIncUhN&#10;9k98GENPIYBLhYypsxUOkqVgqZ8zDg1DsmVG51Vjl9KhPYElIZQyHZZT6hydYFxIOQPLPwOn+ARl&#10;eQ3/BjwjcmajwwxWQhv3u+yhP5XMx/iTAmPfSYJr0x7yULI0sE9Z3Gn308L+eM/wuz90/R0AAP//&#10;AwBQSwMEFAAGAAgAAAAhALigVHLhAAAADQEAAA8AAABkcnMvZG93bnJldi54bWxMj0FLw0AQhe+C&#10;/2EZwYvYTUsT2jSbokLpQUVs/AHb7JgEs7Mhu0lTf71TPOht3szjzfey7WRbMWLvG0cK5rMIBFLp&#10;TEOVgo9id78C4YMmo1tHqOCMHrb59VWmU+NO9I7jIVSCQ8inWkEdQpdK6csarfYz1yHx7dP1VgeW&#10;fSVNr08cblu5iKJEWt0Qf6h1h081ll+HwSrY7x7xOT4P1dLE++JuLF5ev99WSt3eTA8bEAGn8GeG&#10;Cz6jQ85MRzeQ8aJlHUeLhL08JWtudbH8ro4K4uU8Apln8n+L/AcAAP//AwBQSwECLQAUAAYACAAA&#10;ACEAtoM4kv4AAADhAQAAEwAAAAAAAAAAAAAAAAAAAAAAW0NvbnRlbnRfVHlwZXNdLnhtbFBLAQIt&#10;ABQABgAIAAAAIQA4/SH/1gAAAJQBAAALAAAAAAAAAAAAAAAAAC8BAABfcmVscy8ucmVsc1BLAQIt&#10;ABQABgAIAAAAIQDie5F44wEAAOkDAAAOAAAAAAAAAAAAAAAAAC4CAABkcnMvZTJvRG9jLnhtbFBL&#10;AQItABQABgAIAAAAIQC4oFRy4QAAAA0BAAAPAAAAAAAAAAAAAAAAAD0EAABkcnMvZG93bnJldi54&#10;bWxQSwUGAAAAAAQABADzAAAASwUAAAAA&#10;" strokecolor="#4579b8 [3044]"/>
          </v:group>
        </w:pict>
      </w:r>
      <w:r>
        <w:rPr>
          <w:noProof/>
        </w:rPr>
        <w:pict>
          <v:group id="_x0000_s1132" style="position:absolute;left:0;text-align:left;margin-left:157.6pt;margin-top:250.1pt;width:440pt;height:165.95pt;z-index:251867648" coordorigin="4286,6938" coordsize="8800,3319">
            <v:shape id="Поле 292" o:spid="_x0000_s1100" type="#_x0000_t202" style="position:absolute;left:8649;top:9549;width:2001;height:708;visibility:visible;mso-width-relative:margin;mso-height-relative:margin"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KP3ewMAAHoHAAAOAAAAZHJzL2Uyb0RvYy54bWysVctuFDsQ3SPxD5b3ZF6ZPEbpoBAUQMqF&#10;KAnK2uN2T1u4bWN7HuFn7lfc1ZX4hnwSx9XdkwxkA2IWPbarXHXq1MMnrzeNYSsVona24KO9IWfK&#10;Sldquyj459uLV0ecxSRsKYyzquD3KvLXpy9fnKz9TI1d7UypAoMRG2drX/A6JT8bDKKsVSPinvPK&#10;Qli50IiEbVgMyiDWsN6YwXg4PBisXSh9cFLFiNO3rZCfkv2qUjJ9qqqoEjMFB7ZE30Dfef4OTk/E&#10;bBGEr7XsYIg/QNEIbeF0a+qtSIItg/7FVKNlcNFVaU+6ZuCqSktFMSCa0fCnaG5q4RXFAnKi39IU&#10;/55Z+XF1FZguCz4+HnNmRYMkPfz78P3h/4f/WD4DQ2sfZ1C88VBNmzdug0z35xGHOfBNFZr8j5AY&#10;5OD6fsuv2iQm86Xx4fBgMuVMQnY8nh5NKAGDx9s+xPROuYblRcED8ke0itVlTEAC1V4lO4vO6PJC&#10;G0ObXDPq3AS2Esi2SYQRN3a0jGXrggMFEMrGI/BUa3uL9H8hTzvK2dfW4NwI6LQgnmjBgbHZv6Jy&#10;A06iYZlUuKnLNZubZbgW8DMdHg3htNQ5ssnRqN2gFsFK/nEmzAJNlAxnwaU7nWoqgExjNvkMmHws&#10;jK9FG/I+mXmkCdCJMteDod0OziiVVZMyG5LIfRAd8y6k2nV9cRGcTW2nGL2o07VesKDR36kOSl2l&#10;HBPCIJVM96PJ6CclQ/bDMs+H9wU/PEDTUjRztVLmFlhBXK9AeLOBnUQKCYPpgG6ZZfOPK9toYQm2&#10;yAKO0ebtMUhujwlKZ6kNfMdPFgMeJLm82zKmVbo3KsMy9lpVaA2q5nzwLK6+yEg7a1Uox9+52OkT&#10;EVRBv3O5zSVukGekaXu50dYF4uwn2OWXHnLV6vcMtHFnCtJmvqGZMO27fO7KezQ/ypJaO3p5odEb&#10;lyKmKxEwMVG9eAXSJ3wq49BhrltxVrvw7bnzrI9BBilna0zggsevSxEUZ+aDxYg7Hu3vw2yizf70&#10;cIxNeCqZP5XYZXPu0PYjvDde0jLrJ9Mvq+CaOzwWZ9krRMJK+M5l2y3PE3YQ4LGR6uyM1hjSXqRL&#10;e+NlNp1Zzm14u7kTwXetklC/H10/q9GQu7Oq1c03rTtbJldpGmSZ55bVjn8MeKrSrunyC/J0T1qP&#10;T+bpDwAAAP//AwBQSwMEFAAGAAgAAAAhAELF6MbiAAAACwEAAA8AAABkcnMvZG93bnJldi54bWxM&#10;jzFPwzAQhXck/oN1SGzUSaomaRqnQohOYaAtC9s1dpMI+5zGbhP+PWaC8fQ+vfdduZ2NZjc1ut6S&#10;gHgRAVPUWNlTK+DjuHvKgTmPJFFbUgK+lYNtdX9XYiHtRHt1O/iWhRJyBQrovB8Kzl3TKYNuYQdF&#10;ITvb0aAP59hyOeIUyo3mSRSl3GBPYaHDQb10qvk6XI0APO+n+nJ8q9vh8p7Mr586rqedEI8P8/MG&#10;mFez/4PhVz+oQxWcTvZK0jEtIFumq4AKSLMkAxaI9TJNgZ0E5HG+Al6V/P8P1Q8AAAD//wMAUEsB&#10;Ai0AFAAGAAgAAAAhALaDOJL+AAAA4QEAABMAAAAAAAAAAAAAAAAAAAAAAFtDb250ZW50X1R5cGVz&#10;XS54bWxQSwECLQAUAAYACAAAACEAOP0h/9YAAACUAQAACwAAAAAAAAAAAAAAAAAvAQAAX3JlbHMv&#10;LnJlbHNQSwECLQAUAAYACAAAACEADTCj93sDAAB6BwAADgAAAAAAAAAAAAAAAAAuAgAAZHJzL2Uy&#10;b0RvYy54bWxQSwECLQAUAAYACAAAACEAQsXoxuIAAAALAQAADwAAAAAAAAAAAAAAAADVBQAAZHJz&#10;L2Rvd25yZXYueG1sUEsFBgAAAAAEAAQA8wAAAOQGAAAAAA==&#10;" strokeweight=".5pt">
              <v:stroke linestyle="thinThick"/>
              <v:shadow on="t" color="black" opacity="26214f" origin="-.5,-.5" offset=".74836mm,.74836mm"/>
              <v:textbox style="mso-next-textbox:#Поле 292">
                <w:txbxContent>
                  <w:p w:rsidR="00951DCD" w:rsidRPr="002F0C72" w:rsidRDefault="00951DCD" w:rsidP="009863A3">
                    <w:pPr>
                      <w:jc w:val="center"/>
                      <w:rPr>
                        <w:sz w:val="20"/>
                        <w:szCs w:val="20"/>
                      </w:rPr>
                    </w:pPr>
                    <w:r>
                      <w:rPr>
                        <w:b/>
                        <w:sz w:val="20"/>
                        <w:szCs w:val="20"/>
                      </w:rPr>
                      <w:t>Т</w:t>
                    </w:r>
                    <w:r w:rsidRPr="002F0C72">
                      <w:rPr>
                        <w:b/>
                        <w:sz w:val="20"/>
                        <w:szCs w:val="20"/>
                      </w:rPr>
                      <w:t>ури</w:t>
                    </w:r>
                    <w:r>
                      <w:rPr>
                        <w:b/>
                        <w:sz w:val="20"/>
                        <w:szCs w:val="20"/>
                      </w:rPr>
                      <w:t xml:space="preserve">зм и </w:t>
                    </w:r>
                    <w:r w:rsidRPr="002F0C72">
                      <w:rPr>
                        <w:b/>
                        <w:sz w:val="20"/>
                        <w:szCs w:val="20"/>
                      </w:rPr>
                      <w:t>рекреаци</w:t>
                    </w:r>
                    <w:r>
                      <w:rPr>
                        <w:b/>
                        <w:sz w:val="20"/>
                        <w:szCs w:val="20"/>
                      </w:rPr>
                      <w:t>я</w:t>
                    </w:r>
                  </w:p>
                </w:txbxContent>
              </v:textbox>
            </v:shape>
            <v:shape id="Поле 293" o:spid="_x0000_s1101" type="#_x0000_t202" style="position:absolute;left:10732;top:9560;width:2354;height:697;visibility:visible;mso-width-relative:margin;mso-height-relative:margin"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3HufgMAAHoHAAAOAAAAZHJzL2Uyb0RvYy54bWysVUtuHDcQ3QfwHQjurfmPpIFahixDSQDF&#10;FiQFWnPY7GnCbJImOR/5MjlFVgF8Bh3Jj9XdI42jjYPMoodkFatevfrw7N2uMWyjQtTOFnx0NORM&#10;WelKbVcF//P+6u0JZzEJWwrjrCr4o4r83fmbX862fqHGrnamVIHBiI2LrS94nZJfDAZR1qoR8ch5&#10;ZSGsXGhEwjasBmUQW1hvzGA8HM4HWxdKH5xUMeL0Qyvk52S/qpRMn6oqqsRMwYEt0TfQd5m/g/Mz&#10;sVgF4WstOxjiP6BohLZwujf1QSTB1kH/y1SjZXDRVelIumbgqkpLRTEgmtHwh2juauEVxQJyot/T&#10;FP8/s/Lj5iYwXRZ8fDrhzIoGSXr66+nb0z9Pf7N8Boa2Pi6geOehmnbv3Q6Z7s8jDnPguyo0+R8h&#10;McjB9eOeX7VLTOZL09Pp8WzOmYTsdDw7mVACBs+3fYjpV+UalhcFD8gf0So21zEBCVR7lewsOqPL&#10;K20MbXLNqEsT2EYg2yYRRtw40DKWbQs+n8yAUDYegada23uk/zN5OlDOvvYGl0ZApwXxQgsOjM3+&#10;FZUbcBIN66TCXV1u2dKsw62An9nwZAinpc6RTU5G7Qa1OD4e5h9nwqzQRMlwFlx60KmmAsg0ZpOv&#10;gMnHwvhatCFPycwzTYBOlLkeDO0OcEaprJqU2ZBE7oPomHch1a7ri6vgbGo7xehVnW71igWN/k51&#10;UOom5ZgQBqlkup9NRj8pGbIf1nk+/Fbw4zmalqJZqo0y98AK4noFwpsNHCRSSBhMc7pl1s0frmyj&#10;hSXYIgs4Rpu3xyC5PSYonaU28AM/WQx4kOTybsuYVunRqAzL2FtVoTWomvPBq7j6IiPtrFWhHH/m&#10;YqdPRFAF/czlNpe4QZ6Rpv3lRlsXiLMfYJefe8hVq98z0MadKUi75Y5mwrTv8qUrH9H8KEtq7ejl&#10;lUZvXIuYbkTAxET14hVIn/CpjEOHuW7FWe3C19fOsz4GGaScbTGBCx6/rEVQnJnfLUbc6Wg6hdlE&#10;m+nseIxNeClZvpTYdXPp0PYjvDde0jLrJ9Mvq+CaBzwWF9krRMJK+M5l2y0vE3YQ4LGR6uKC1hjS&#10;XqRre+dlNp1Zzm14v3sQwXetklC/H10/q9GQh7Oq1c03rbtYJ1dpGmSZ55bVjn8MeKrSrunyC/Jy&#10;T1rPT+b5dwAAAP//AwBQSwMEFAAGAAgAAAAhAHQ+bFLiAAAADAEAAA8AAABkcnMvZG93bnJldi54&#10;bWxMj0FPg0AQhe8m/ofNmHizC9ggRZbGGHvCg229eJuyUyCys5TdFvz3bk96m5d5ee97xXo2vbjQ&#10;6DrLCuJFBIK4trrjRsHnfvOQgXAeWWNvmRT8kIN1eXtTYK7txFu67HwjQgi7HBW03g+5lK5uyaBb&#10;2IE4/I52NOiDHBupR5xCuOllEkWpNNhxaGhxoNeW6u/d2SjA43aqTvv3qhlOH8n89tXH1bRR6v5u&#10;fnkG4Wn2f2a44gd0KAPTwZ5ZO9ErWC2XAd0rSJ8ew3F1xFmUgDgoyOJVCrIs5P8R5S8AAAD//wMA&#10;UEsBAi0AFAAGAAgAAAAhALaDOJL+AAAA4QEAABMAAAAAAAAAAAAAAAAAAAAAAFtDb250ZW50X1R5&#10;cGVzXS54bWxQSwECLQAUAAYACAAAACEAOP0h/9YAAACUAQAACwAAAAAAAAAAAAAAAAAvAQAAX3Jl&#10;bHMvLnJlbHNQSwECLQAUAAYACAAAACEAtw9x7n4DAAB6BwAADgAAAAAAAAAAAAAAAAAuAgAAZHJz&#10;L2Uyb0RvYy54bWxQSwECLQAUAAYACAAAACEAdD5sUuIAAAAMAQAADwAAAAAAAAAAAAAAAADYBQAA&#10;ZHJzL2Rvd25yZXYueG1sUEsFBgAAAAAEAAQA8wAAAOcGAAAAAA==&#10;" strokeweight=".5pt">
              <v:stroke linestyle="thinThick"/>
              <v:shadow on="t" color="black" opacity="26214f" origin="-.5,-.5" offset=".74836mm,.74836mm"/>
              <v:textbox style="mso-next-textbox:#Поле 293">
                <w:txbxContent>
                  <w:p w:rsidR="00951DCD" w:rsidRPr="002F0C72" w:rsidRDefault="00951DCD" w:rsidP="009863A3">
                    <w:pPr>
                      <w:jc w:val="center"/>
                      <w:rPr>
                        <w:sz w:val="20"/>
                        <w:szCs w:val="20"/>
                      </w:rPr>
                    </w:pPr>
                    <w:r>
                      <w:rPr>
                        <w:b/>
                        <w:sz w:val="20"/>
                        <w:szCs w:val="20"/>
                      </w:rPr>
                      <w:t>М</w:t>
                    </w:r>
                    <w:r w:rsidRPr="002F0C72">
                      <w:rPr>
                        <w:b/>
                        <w:sz w:val="20"/>
                        <w:szCs w:val="20"/>
                      </w:rPr>
                      <w:t>ало</w:t>
                    </w:r>
                    <w:r>
                      <w:rPr>
                        <w:b/>
                        <w:sz w:val="20"/>
                        <w:szCs w:val="20"/>
                      </w:rPr>
                      <w:t>е</w:t>
                    </w:r>
                    <w:r w:rsidRPr="002F0C72">
                      <w:rPr>
                        <w:b/>
                        <w:sz w:val="20"/>
                        <w:szCs w:val="20"/>
                      </w:rPr>
                      <w:t xml:space="preserve"> предпринимательств</w:t>
                    </w:r>
                    <w:r>
                      <w:rPr>
                        <w:b/>
                        <w:sz w:val="20"/>
                        <w:szCs w:val="20"/>
                      </w:rPr>
                      <w:t>о</w:t>
                    </w:r>
                  </w:p>
                </w:txbxContent>
              </v:textbox>
            </v:shape>
            <v:shape id="Поле 294" o:spid="_x0000_s1102" type="#_x0000_t202" style="position:absolute;left:4286;top:9563;width:2001;height:694;visibility:visible;mso-width-relative:margin;mso-height-relative:margin"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HfKeQMAAHoHAAAOAAAAZHJzL2Uyb0RvYy54bWysVctuFDsQ3SPxD5b3ZJ55jdJBISiAlAtR&#10;EpS1x+2etnDbxvY8ws/cr7irK/EN+SSOq7snGcgGxCx6bFe56tSph09ebxrDVipE7WzBR3tDzpSV&#10;rtR2UfDPtxevjjiLSdhSGGdVwe9V5K9PX744WfuZGrvamVIFBiM2zta+4HVKfjYYRFmrRsQ955WF&#10;sHKhEQnbsBiUQaxhvTGD8XB4MFi7UPrgpIoRp29bIT8l+1WlZPpUVVElZgoObIm+gb7z/B2cnojZ&#10;Ighfa9nBEH+AohHawunW1FuRBFsG/YupRsvgoqvSnnTNwFWVlopiQDSj4U/R3NTCK4oF5ES/pSn+&#10;PbPy4+oqMF0WfHw85cyKBkl6+Pfh+8P/D/+xfAaG1j7OoHjjoZo2b9wGme7PIw5z4JsqNPkfITHI&#10;wfX9ll+1SUzmS+PD4cFknzMJ2fF4/2hCCRg83vYhpnfKNSwvCh6QP6JVrC5jAhKo9irZWXRGlxfa&#10;GNrkmlHnJrCVQLZNIoy4saNlLFsXHCiAUDYegada21uk/wt52lHOvrYG50ZApwXxRAsOjM3+FZUb&#10;cBINy6TCTV2u2dwsw7WAn/3h0RBOS50jmxyN2g1qEazkH2fCLNBEyXAWXLrTqaYCyDRmk8+AycfC&#10;+Fq0IU/JzCNNgE6UuR4M7XZwRqmsmpTZkETug+iYdyHVruuLi+BsajvF6EWdrvWCBY3+TnVQ6irl&#10;mBAGqWS6H01GPykZsh+WeT68L/jhAZqWopmrlTK3wAriegXCmw3sJFJIGEwHdMssm39c2UYLS7BF&#10;FnCMNm+PQXJ7TFA6S23gO36yGPAgyeXdljGt0r1RGZax16pCa1A154NncfVFRtpZq0I5/s7FTp+I&#10;oAr6ncttLnGDPCNN28uNti4QZz/BLr/0kKtWv2egjTtTkDbzTTsT+i6fu/IezY+ypNaOXl5o9Mal&#10;iOlKBExMVC9egfQJn8o4dJjrVpzVLnx77jzrY5BBytkaE7jg8etSBMWZ+WAx4o5H0ynMJtpM9w/H&#10;2ISnkvlTiV025w5tP8J74yUts34y/bIKrrnDY3GWvUIkrITvXLbd8jxhBwEeG6nOzmiNIe1FurQ3&#10;XmbTmeXchrebOxF81yoJ9fvR9bMaDbk7q1rdfNO6s2VylaZBlnluWe34x4CnKu2aLr8gT/ek9fhk&#10;nv4AAAD//wMAUEsDBBQABgAIAAAAIQAF8x3s4QAAAAsBAAAPAAAAZHJzL2Rvd25yZXYueG1sTI8x&#10;T8MwEIV3JP6DdUhs1E4KpQ25VAjRKQy0ZWG7xm4SEZ/T2G3Cv8dMMJ7ep/e+y9eT7cTFDL51jJDM&#10;FAjDldMt1wgf+83dEoQPxJo6xwbh23hYF9dXOWXajbw1l12oRSxhnxFCE0KfSemrxljyM9cbjtnR&#10;DZZCPIda6oHGWG47mSq1kJZajgsN9ealMdXX7mwR6Lgdy9P+raz703s6vX52STluEG9vpucnEMFM&#10;4Q+GX/2oDkV0Orgzay86hLlSaUQRFo/3CYhIPCg1B3FAWCarFcgil/9/KH4AAAD//wMAUEsBAi0A&#10;FAAGAAgAAAAhALaDOJL+AAAA4QEAABMAAAAAAAAAAAAAAAAAAAAAAFtDb250ZW50X1R5cGVzXS54&#10;bWxQSwECLQAUAAYACAAAACEAOP0h/9YAAACUAQAACwAAAAAAAAAAAAAAAAAvAQAAX3JlbHMvLnJl&#10;bHNQSwECLQAUAAYACAAAACEAo+R3ynkDAAB6BwAADgAAAAAAAAAAAAAAAAAuAgAAZHJzL2Uyb0Rv&#10;Yy54bWxQSwECLQAUAAYACAAAACEABfMd7OEAAAALAQAADwAAAAAAAAAAAAAAAADTBQAAZHJzL2Rv&#10;d25yZXYueG1sUEsFBgAAAAAEAAQA8wAAAOEGAAAAAA==&#10;" strokeweight=".5pt">
              <v:stroke linestyle="thinThick"/>
              <v:shadow on="t" color="black" opacity="26214f" origin="-.5,-.5" offset=".74836mm,.74836mm"/>
              <v:textbox style="mso-next-textbox:#Поле 294">
                <w:txbxContent>
                  <w:p w:rsidR="00951DCD" w:rsidRPr="002F0C72" w:rsidRDefault="00951DCD" w:rsidP="009863A3">
                    <w:pPr>
                      <w:jc w:val="center"/>
                      <w:rPr>
                        <w:sz w:val="20"/>
                        <w:szCs w:val="20"/>
                      </w:rPr>
                    </w:pPr>
                    <w:r w:rsidRPr="002F0C72">
                      <w:rPr>
                        <w:b/>
                        <w:sz w:val="20"/>
                        <w:szCs w:val="20"/>
                      </w:rPr>
                      <w:t>Промышленная</w:t>
                    </w:r>
                    <w:r w:rsidRPr="002F0C72">
                      <w:rPr>
                        <w:sz w:val="20"/>
                        <w:szCs w:val="20"/>
                      </w:rPr>
                      <w:t xml:space="preserve"> политика</w:t>
                    </w:r>
                  </w:p>
                </w:txbxContent>
              </v:textbox>
            </v:shape>
            <v:shape id="Поле 295" o:spid="_x0000_s1103" type="#_x0000_t202" style="position:absolute;left:6378;top:9560;width:2201;height:697;visibility:visible;mso-width-relative:margin;mso-height-relative:margin"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zjqfAMAAHoHAAAOAAAAZHJzL2Uyb0RvYy54bWysVUtuHDcQ3QfIHQjuo/npO1DLUGQoCaDY&#10;gqRAaw6bPd0wm2RIzke+TE6RVQCfQUfyq+rukcbRxkFm0UOyilWvXn14/m7bWrE2MTXeFXJyMJbC&#10;OO3Lxi0L+cfD9U+nUqSsXKmsd6aQTybJdxc//nC+CXMz9bW3pYkCRlyab0Ih65zDfDRKujatSgc+&#10;GAdh5WOrMrZxOSqj2sB6a0fT8fh4tPGxDNFrkxJO33dCecH2q8ro/LGqksnCFhLYMn8jfxf0HV2c&#10;q/kyqlA3uoeh/gOKVjUOTnem3qusxCo2/zLVNjr65Kt8oH078lXVaMMxIJrJ+Jto7msVDMcCclLY&#10;0ZT+P7P6w/o2iqYs5PTsSAqnWiTp+a/nL8//PP8t6AwMbUKaQ/E+QDVvf/ZbZHo4TzikwLdVbOkf&#10;IQnIwfXTjl+zzULTpdnZyfEMbjRkZ9Oj0xknYPRyO8SUfzG+FbQoZET+mFa1vkkZSKA6qJCz5G1T&#10;XjfW8oZqxlzZKNYK2baZMeLGnpZ1YlNIoABC3QYEnuvGPSD9n9jTnjL52hlcWAWdDsQrLTiwjvwb&#10;LjfgZBpW2cT7utyIhV3FOwU/R+PTMZyWDUU2O510G9Ti9GRMPymUXaKJspUi+vzY5JoLgGgkk2+A&#10;oWNlQ626kA/ZzAtNgM6U+QEM7/ZwJm2cmZVkSCP3UfXM+5hr3/fFdfQud51im2Wd75qliA36O9fR&#10;mNtMMSEMViG6X0ymMCsFsh9XNB9+LeTJMZqWo1mYtbEPwAriBgXGSwb2Eqk0DOZjvmVX7e++7KKF&#10;JdhiCzhGm3fHILk7Zii9pS7wPT8kBjxIqLy7MuZVfrKGYFl3Zyq0BlczHbyJaygy1iatCuX4PRd7&#10;fSaCK+h7Lne5xA32jDTtLreN85E5+wZ2+WmAXHX6AwNd3ERB3i62PBNmQ5cvfPmE5kdZcmunoK8b&#10;9MaNSvlWRUxMVC9egfwRn8p6dJjvV1LUPn5+65z0McgglWKDCVzI9OdKRSOF/c1hxJ1NDg9hNvPm&#10;8Ohkik18LVm8lrhVe+XR9hO8N0HzkvSzHZZV9O0jHotL8gqRchq+qWz75VXGDgI8NtpcXvIaQzqo&#10;fOPugybTxDK14cP2UcXQt0pG/X7ww6xGQ+7Pqk6Xbjp/ucq+aniQEc8dqz3/GPBcpX3T0Qvyes9a&#10;L0/mxVcAAAD//wMAUEsDBBQABgAIAAAAIQDwykCS4gAAAAsBAAAPAAAAZHJzL2Rvd25yZXYueG1s&#10;TI9NT4NAFEX3Jv6HyTNxZwfQ0kIZGmPsChe2dePulXkF0vmgzLTgv3dc1eXLO7n33GI9acWuNLjO&#10;GgHxLAJGprayM42Ar/3maQnMeTQSlTUk4IccrMv7uwJzaUezpevONyyEGJejgNb7Pufc1S1pdDPb&#10;kwm/ox00+nAODZcDjiFcK55EUco1diY0tNjTW0v1aXfRAvC4Havz/qNq+vNnMr1/q7gaN0I8Pkyv&#10;K2CeJn+D4U8/qEMZnA72YqRjSsA8yl4CKiBdPIcNgVgk2RzYQcAyzlLgZcH/byh/AQAA//8DAFBL&#10;AQItABQABgAIAAAAIQC2gziS/gAAAOEBAAATAAAAAAAAAAAAAAAAAAAAAABbQ29udGVudF9UeXBl&#10;c10ueG1sUEsBAi0AFAAGAAgAAAAhADj9If/WAAAAlAEAAAsAAAAAAAAAAAAAAAAALwEAAF9yZWxz&#10;Ly5yZWxzUEsBAi0AFAAGAAgAAAAhALM/OOp8AwAAegcAAA4AAAAAAAAAAAAAAAAALgIAAGRycy9l&#10;Mm9Eb2MueG1sUEsBAi0AFAAGAAgAAAAhAPDKQJLiAAAACwEAAA8AAAAAAAAAAAAAAAAA1gUAAGRy&#10;cy9kb3ducmV2LnhtbFBLBQYAAAAABAAEAPMAAADlBgAAAAA=&#10;" strokeweight=".5pt">
              <v:stroke linestyle="thinThick"/>
              <v:shadow on="t" color="black" opacity="26214f" origin="-.5,-.5" offset=".74836mm,.74836mm"/>
              <v:textbox style="mso-next-textbox:#Поле 295">
                <w:txbxContent>
                  <w:p w:rsidR="00951DCD" w:rsidRPr="002F0C72" w:rsidRDefault="00951DCD" w:rsidP="009863A3">
                    <w:pPr>
                      <w:jc w:val="center"/>
                      <w:rPr>
                        <w:sz w:val="20"/>
                        <w:szCs w:val="20"/>
                      </w:rPr>
                    </w:pPr>
                    <w:r w:rsidRPr="002F0C72">
                      <w:rPr>
                        <w:b/>
                        <w:sz w:val="20"/>
                        <w:szCs w:val="20"/>
                      </w:rPr>
                      <w:t>Агропромышленная</w:t>
                    </w:r>
                    <w:r w:rsidRPr="002F0C72">
                      <w:rPr>
                        <w:sz w:val="20"/>
                        <w:szCs w:val="20"/>
                      </w:rPr>
                      <w:t xml:space="preserve"> политика</w:t>
                    </w:r>
                  </w:p>
                </w:txbxContent>
              </v:textbox>
            </v:shape>
            <v:line id="Прямая соединительная линия 321" o:spid="_x0000_s1104" style="position:absolute;flip:x;visibility:visible;mso-width-relative:margin;mso-height-relative:margin" from="5424,9209" to="11753,9209"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FTf8QEAAPMDAAAOAAAAZHJzL2Uyb0RvYy54bWysU0uO1DAQ3SNxB8t7Oknz0RB1ehYzAhYI&#10;WsAcwOPYHUv+yTad9A5YI/URuAILkEYahjMkN6LspAMChARiY5Vd9V5VvSqvTjsl0Y45L4yucLHI&#10;MWKamlrobYUvXj26c4KRD0TXRBrNKrxnHp+ub99atbZkS9MYWTOHgET7srUVbkKwZZZ52jBF/MJY&#10;psHJjVMkwNVts9qRFtiVzJZ5/iBrjautM5R5D6/noxOvEz/njIbnnHsWkKww1BbS6dJ5Gc9svSLl&#10;1hHbCDqVQf6hCkWEhqQz1TkJBL124hcqJagz3vCwoEZlhnNBWeoBuinyn7p52RDLUi8gjrezTP7/&#10;0dJnu41Doq7w3WWBkSYKhtR/GN4Mh/5L/3E4oOFt/7X/3H/qr/qb/mp4B/b18B7s6Oyvp+cDinhQ&#10;s7W+BNIzvXHTzduNi9J03CnEpbBPYFGSWNA+6tIs9vMsWBcQhcd7eXHysLiPET36spEiUlnnw2Nm&#10;FIpGhaXQUSZSkt1THyAthB5D4BJLGotIVthLFoOlfsE4tA7JxnLS0rEz6dCOwLoQSpkOqSngS9ER&#10;xoWUMzBPaf8InOIjlKWF/BvwjEiZjQ4zWAlt3O+yh+5YMh/jjwqMfUcJLk29T+NJ0sBmJcWmXxBX&#10;98d7gn//q+tvAAAA//8DAFBLAwQUAAYACAAAACEAWXlpDt4AAAAMAQAADwAAAGRycy9kb3ducmV2&#10;LnhtbEyPwW7CMBBE75X6D9ZW6q04oVEKaRxUFThXpa3E0cTbJGCvI9tA8vcYqRI9zs5o9k25GIxm&#10;J3S+syQgnSTAkGqrOmoEfH+tn2bAfJCkpLaEAkb0sKju70pZKHumTzxtQsNiCflCCmhD6AvOfd2i&#10;kX5ie6To/VpnZIjSNVw5eY7lRvNpkuTcyI7ih1b2+N5ifdgcjQCvm9V+/BntcqrcuFz7LX6kmRCP&#10;D8PbK7CAQ7iF4Yof0aGKTDt7JOWZFpClWdwSBOTPsxdg10SS5XNgu78Tr0r+f0R1AQAA//8DAFBL&#10;AQItABQABgAIAAAAIQC2gziS/gAAAOEBAAATAAAAAAAAAAAAAAAAAAAAAABbQ29udGVudF9UeXBl&#10;c10ueG1sUEsBAi0AFAAGAAgAAAAhADj9If/WAAAAlAEAAAsAAAAAAAAAAAAAAAAALwEAAF9yZWxz&#10;Ly5yZWxzUEsBAi0AFAAGAAgAAAAhALfgVN/xAQAA8wMAAA4AAAAAAAAAAAAAAAAALgIAAGRycy9l&#10;Mm9Eb2MueG1sUEsBAi0AFAAGAAgAAAAhAFl5aQ7eAAAADAEAAA8AAAAAAAAAAAAAAAAASwQAAGRy&#10;cy9kb3ducmV2LnhtbFBLBQYAAAAABAAEAPMAAABWBQAAAAA=&#10;" strokecolor="#4579b8 [3044]"/>
            <v:line id="Прямая соединительная линия 322" o:spid="_x0000_s1105" style="position:absolute;visibility:visible" from="5433,9219" to="5433,9529"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Ji15wEAAOgDAAAOAAAAZHJzL2Uyb0RvYy54bWysU0uO1DAQ3SNxB8t7OkkjRkPU6VnMCDYI&#10;WnwO4HHsjiX/ZJtOegeskfoIXIEFSCMNcIbkRlN20hk0ICEQG8dVrveqXlVlddYpiXbMeWF0hYtF&#10;jhHT1NRCbyv85vWTB6cY+UB0TaTRrMJ75vHZ+v69VWtLtjSNkTVzCEi0L1tb4SYEW2aZpw1TxC+M&#10;ZRoeuXGKBDDdNqsdaYFdyWyZ5ydZa1xtnaHMe/BejI94nfg5ZzS84NyzgGSFobaQTpfOy3hm6xUp&#10;t47YRtCpDPIPVSgiNCSdqS5IIOitE79QKUGd8YaHBTUqM5wLypIGUFPkd9S8aohlSQs0x9u5Tf7/&#10;0dLnu41Doq7ww+USI00UDKn/NLwbDv23/vNwQMP7/kf/tf/SX/Xf+6vhA9yvh49wj4/99eQ+oIiH&#10;brbWl0B6rjdusrzduNiajjsVvyAadWkC+3kCrAuIjk4K3uLxyemjNJzsFmedD0+ZUSheKiyFjr0h&#10;Jdk98wFyQegxBIxYx5g53cJeshgs9UvGQS/kKhI6bRo7lw7tCOwIoZTpUEQlwJeiI4wLKWdg/mfg&#10;FB+hLG3h34BnRMpsdJjBSmjjfpc9dMeS+Rh/7MCoO7bg0tT7NJPUGlinpHBa/bivP9sJfvuDrm8A&#10;AAD//wMAUEsDBBQABgAIAAAAIQC7tlxd4QAAAAsBAAAPAAAAZHJzL2Rvd25yZXYueG1sTI/BTsMw&#10;DIbvSLxDZCQuiKWDbt1K0wmQph0AIVYeIGtMW9E4VZN2HU+PEQc4+ven35+zzWRbMWLvG0cK5rMI&#10;BFLpTEOVgvdie70C4YMmo1tHqOCEHjb5+VmmU+OO9IbjPlSCS8inWkEdQpdK6csarfYz1yHx7sP1&#10;Vgce+0qaXh+53LbyJoqW0uqG+EKtO3yssfzcD1bBbvuAT4vTUMVmsSuuxuL55et1pdTlxXR/ByLg&#10;FP5g+NFndcjZ6eAGMl60CuJ5vGZUwfJ2nYBg4jc5cJJECcg8k/9/yL8BAAD//wMAUEsBAi0AFAAG&#10;AAgAAAAhALaDOJL+AAAA4QEAABMAAAAAAAAAAAAAAAAAAAAAAFtDb250ZW50X1R5cGVzXS54bWxQ&#10;SwECLQAUAAYACAAAACEAOP0h/9YAAACUAQAACwAAAAAAAAAAAAAAAAAvAQAAX3JlbHMvLnJlbHNQ&#10;SwECLQAUAAYACAAAACEAeWCYtecBAADoAwAADgAAAAAAAAAAAAAAAAAuAgAAZHJzL2Uyb0RvYy54&#10;bWxQSwECLQAUAAYACAAAACEAu7ZcXeEAAAALAQAADwAAAAAAAAAAAAAAAABBBAAAZHJzL2Rvd25y&#10;ZXYueG1sUEsFBgAAAAAEAAQA8wAAAE8FAAAAAA==&#10;" strokecolor="#4579b8 [3044]"/>
            <v:line id="Прямая соединительная линия 323" o:spid="_x0000_s1106" style="position:absolute;visibility:visible" from="7488,9224" to="7488,9534"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b2e5wEAAOgDAAAOAAAAZHJzL2Uyb0RvYy54bWysU81u1DAQviPxDpbvbJKtqEq02R5awQXB&#10;CugDuI69seQ/2WaTvQFnpH0EXoEDSJUKPEPyRoydbIoACYG4OJ7xfN/MNzNZnXdKoh1zXhhd4WKR&#10;Y8Q0NbXQ2wpfvXr84AwjH4iuiTSaVXjPPD5f37+3am3JlqYxsmYOAYn2ZWsr3IRgyyzztGGK+IWx&#10;TMMjN06RAKbbZrUjLbArmS3z/DRrjautM5R5D97L8RGvEz/njIbnnHsWkKww1BbS6dJ5Hc9svSLl&#10;1hHbCDqVQf6hCkWEhqQz1SUJBL124hcqJagz3vCwoEZlhnNBWdIAaor8JzUvG2JZ0gLN8XZuk/9/&#10;tPTZbuOQqCt8sjzBSBMFQ+o/DG+GQ/+l/zgc0PC2/9Z/7j/1N/3X/mZ4B/fb4T3c42N/O7kPKOKh&#10;m631JZBe6I2bLG83Lram407FL4hGXZrAfp4A6wKio5OCt3h0evYwDSe7w1nnwxNmFIqXCkuhY29I&#10;SXZPfYBcEHoMASPWMWZOt7CXLAZL/YJx0Au5ioROm8YupEM7AjtCKGU6FFEJ8KXoCONCyhmY/xk4&#10;xUcoS1v4N+AZkTIbHWawEtq432UP3bFkPsYfOzDqji24NvU+zSS1BtYpKZxWP+7rj3aC3/2g6+8A&#10;AAD//wMAUEsDBBQABgAIAAAAIQA1YE4K4QAAAAsBAAAPAAAAZHJzL2Rvd25yZXYueG1sTI9BS8NA&#10;EIXvgv9hGcGLtJuGtJaYTVGh9KBFbPoDttkxCWZnQ3aTpv56Rzzo7c28x5tvss1kWzFi7xtHChbz&#10;CARS6UxDlYJjsZ2tQfigyejWESq4oIdNfn2V6dS4M73jeAiV4BLyqVZQh9ClUvqyRqv93HVI7H24&#10;3urAY19J0+szl9tWxlG0klY3xBdq3eFzjeXnYbAKdtsnfFlehioxy11xNxav+6+3tVK3N9PjA4iA&#10;U/gLww8+o0POTCc3kPGiVbCKo4SjLJIoBsGJ382Jxf0iBpln8v8P+TcAAAD//wMAUEsBAi0AFAAG&#10;AAgAAAAhALaDOJL+AAAA4QEAABMAAAAAAAAAAAAAAAAAAAAAAFtDb250ZW50X1R5cGVzXS54bWxQ&#10;SwECLQAUAAYACAAAACEAOP0h/9YAAACUAQAACwAAAAAAAAAAAAAAAAAvAQAAX3JlbHMvLnJlbHNQ&#10;SwECLQAUAAYACAAAACEAHRG9nucBAADoAwAADgAAAAAAAAAAAAAAAAAuAgAAZHJzL2Uyb0RvYy54&#10;bWxQSwECLQAUAAYACAAAACEANWBOCuEAAAALAQAADwAAAAAAAAAAAAAAAABBBAAAZHJzL2Rvd25y&#10;ZXYueG1sUEsFBgAAAAAEAAQA8wAAAE8FAAAAAA==&#10;" strokecolor="#4579b8 [3044]"/>
            <v:line id="Прямая соединительная линия 324" o:spid="_x0000_s1107" style="position:absolute;visibility:visible" from="9465,9219" to="9465,9529"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0dP5wEAAOgDAAAOAAAAZHJzL2Uyb0RvYy54bWysU0uO1DAQ3SNxB8t7OkkDoyHq9CxmBBsE&#10;LT4H8Dh2x5J/sk0nvQPWSH0ErsCCkUYa4AzJjSg76QwCJARi47jK9V7Vq6qszjol0Y45L4yucLHI&#10;MWKamlrobYVfv3p87xQjH4iuiTSaVXjPPD5b372zam3JlqYxsmYOAYn2ZWsr3IRgyyzztGGK+IWx&#10;TMMjN06RAKbbZrUjLbArmS3z/CRrjautM5R5D96L8RGvEz/njIbnnHsWkKww1BbS6dJ5Gc9svSLl&#10;1hHbCDqVQf6hCkWEhqQz1QUJBL1x4hcqJagz3vCwoEZlhnNBWdIAaor8JzUvG2JZ0gLN8XZuk/9/&#10;tPTZbuOQqCt8f/kAI00UDKn/OLwdDv2X/tNwQMO7/lt/1X/ur/uv/fXwHu43wwe4x8f+ZnIfUMRD&#10;N1vrSyA91xs3Wd5uXGxNx52KXxCNujSB/TwB1gVERycFb/Ho5PRhGk52i7POhyfMKBQvFZZCx96Q&#10;kuye+gC5IPQYAkasY8ycbmEvWQyW+gXjoBdyFQmdNo2dS4d2BHaEUMp0KKIS4EvREcaFlDMw/zNw&#10;io9Qlrbwb8AzImU2OsxgJbRxv8seumPJfIw/dmDUHVtwaep9mklqDaxTUjitftzXH+0Ev/1B198B&#10;AAD//wMAUEsDBBQABgAIAAAAIQAYa+Tf4AAAAAsBAAAPAAAAZHJzL2Rvd25yZXYueG1sTI/BToNA&#10;EIbvJr7DZky8GLugtiCyNGrS9KDGWHyALTsCkZ0l7EKpT+8YD3qcf778802+nm0nJhx860hBvIhA&#10;IFXOtFQreC83lykIHzQZ3TlCBUf0sC5OT3KdGXegN5x2oRZcQj7TCpoQ+kxKXzVotV+4Hol3H26w&#10;OvA41NIM+sDltpNXUbSSVrfEFxrd42OD1edutAq2mwd8Wh7H+sYst+XFVD6/fL2mSp2fzfd3IALO&#10;4Q+GH31Wh4Kd9m4k40WnII3TmFEFq+vbBAQTv8mekyRKQBa5/P9D8Q0AAP//AwBQSwECLQAUAAYA&#10;CAAAACEAtoM4kv4AAADhAQAAEwAAAAAAAAAAAAAAAAAAAAAAW0NvbnRlbnRfVHlwZXNdLnhtbFBL&#10;AQItABQABgAIAAAAIQA4/SH/1gAAAJQBAAALAAAAAAAAAAAAAAAAAC8BAABfcmVscy8ucmVsc1BL&#10;AQItABQABgAIAAAAIQAhR0dP5wEAAOgDAAAOAAAAAAAAAAAAAAAAAC4CAABkcnMvZTJvRG9jLnht&#10;bFBLAQItABQABgAIAAAAIQAYa+Tf4AAAAAsBAAAPAAAAAAAAAAAAAAAAAEEEAABkcnMvZG93bnJl&#10;di54bWxQSwUGAAAAAAQABADzAAAATgUAAAAA&#10;" strokecolor="#4579b8 [3044]"/>
            <v:line id="Прямая соединительная линия 325" o:spid="_x0000_s1108" style="position:absolute;visibility:visible" from="11748,9232" to="11748,9542"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mJk5wEAAOgDAAAOAAAAZHJzL2Uyb0RvYy54bWysU81u1DAQviPxDpbvbJJFrUq02R5awQXB&#10;CugDuI69seQ/2WaTvQFnpH0EXoEDSJUKPEPyRoydbIoACYG4OJ7xfN/MNzNZnXdKoh1zXhhd4WKR&#10;Y8Q0NbXQ2wpfvXr84AwjH4iuiTSaVXjPPD5f37+3am3JlqYxsmYOAYn2ZWsr3IRgyyzztGGK+IWx&#10;TMMjN06RAKbbZrUjLbArmS3z/DRrjautM5R5D97L8RGvEz/njIbnnHsWkKww1BbS6dJ5Hc9svSLl&#10;1hHbCDqVQf6hCkWEhqQz1SUJBL124hcqJagz3vCwoEZlhnNBWdIAaor8JzUvG2JZ0gLN8XZuk/9/&#10;tPTZbuOQqCv8cHmCkSYKhtR/GN4Mh/5L/3E4oOFt/63/3H/qb/qv/c3wDu63w3u4x8f+dnIfUMRD&#10;N1vrSyC90Bs3Wd5uXGxNx52KXxCNujSB/TwB1gVERycFb/Ho9OwkDSe7w1nnwxNmFIqXCkuhY29I&#10;SXZPfYBcEHoMASPWMWZOt7CXLAZL/YJx0Au5ioROm8YupEM7AjtCKGU6FFEJ8KXoCONCyhmY/xk4&#10;xUcoS1v4N+AZkTIbHWawEtq432UP3bFkPsYfOzDqji24NvU+zSS1BtYpKZxWP+7rj3aC3/2g6+8A&#10;AAD//wMAUEsDBBQABgAIAAAAIQB2J4kB4QAAAA0BAAAPAAAAZHJzL2Rvd25yZXYueG1sTI/BTsMw&#10;EETvSPyDtUhcEHUoaVKFOBUgVT1QhGj4ADdekoh4XcVOmvL1bMUBjjP7NDuTrybbiRF73zpScDeL&#10;QCBVzrRUK/go17dLED5oMrpzhApO6GFVXF7kOjPuSO847kItOIR8phU0IRwyKX3VoNV+5g5IfPt0&#10;vdWBZV9L0+sjh9tOzqMokVa3xB8afcDnBquv3WAVbNZP+LI4DXVsFpvyZiy3r99vS6Wur6bHBxAB&#10;p/AHw7k+V4eCO+3dQMaLjnUUJzGzCpJ4noI4I7/Wnq30PgVZ5PL/iuIHAAD//wMAUEsBAi0AFAAG&#10;AAgAAAAhALaDOJL+AAAA4QEAABMAAAAAAAAAAAAAAAAAAAAAAFtDb250ZW50X1R5cGVzXS54bWxQ&#10;SwECLQAUAAYACAAAACEAOP0h/9YAAACUAQAACwAAAAAAAAAAAAAAAAAvAQAAX3JlbHMvLnJlbHNQ&#10;SwECLQAUAAYACAAAACEARTZiZOcBAADoAwAADgAAAAAAAAAAAAAAAAAuAgAAZHJzL2Uyb0RvYy54&#10;bWxQSwECLQAUAAYACAAAACEAdieJAeEAAAANAQAADwAAAAAAAAAAAAAAAABBBAAAZHJzL2Rvd25y&#10;ZXYueG1sUEsFBgAAAAAEAAQA8wAAAE8FAAAAAA==&#10;" strokecolor="#4579b8 [3044]"/>
            <v:line id="Прямая соединительная линия 326" o:spid="_x0000_s1109" style="position:absolute;visibility:visible" from="8371,8904" to="8371,9214"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Q0Z5gEAAOgDAAAOAAAAZHJzL2Uyb0RvYy54bWysU0uO1DAQ3SNxB8t7OkkjWkPU6VnMCDYI&#10;WnwO4HHsjiX/ZJtOegeskfoIXIEFSCMNcIbkRpSddAYBEgKxcVzleq/qVVXW552SaM+cF0ZXuFjk&#10;GDFNTS30rsKvXj66d4aRD0TXRBrNKnxgHp9v7t5Zt7ZkS9MYWTOHgET7srUVbkKwZZZ52jBF/MJY&#10;puGRG6dIANPtstqRFtiVzJZ5vspa42rrDGXeg/dyfMSbxM85o+EZ554FJCsMtYV0unRexTPbrEm5&#10;c8Q2gk5lkH+oQhGhIelMdUkCQa+d+IVKCeqMNzwsqFGZ4VxQljSAmiL/Sc2LhliWtEBzvJ3b5P8f&#10;LX263zok6grfX64w0kTBkPoPw5vh2H/pPw5HNLztv/Wf+0/9df+1vx7ewf1meA/3+NjfTO4jinjo&#10;Zmt9CaQXeusmy9uti63puFPxC6JRlyZwmCfAuoDo6KTgLR6uzh6k4WS3OOt8eMyMQvFSYSl07A0p&#10;yf6JD5ALQk8hYMQ6xszpFg6SxWCpnzMOeiFXkdBp09iFdGhPYEcIpUyHIioBvhQdYVxIOQPzPwOn&#10;+AhlaQv/BjwjUmajwwxWQhv3u+yhO5XMx/hTB0bdsQVXpj6kmaTWwDolhdPqx3390U7w2x908x0A&#10;AP//AwBQSwMEFAAGAAgAAAAhAIac3YPgAAAACwEAAA8AAABkcnMvZG93bnJldi54bWxMj8FOwzAM&#10;hu9IvENkJC6IJcBW1tJ0AqRpB0CIlQfIGtNWNM7UpF3H02PEAY7+/en353w1uU6M2IfWk4armQKB&#10;VHnbUq3hvVxfLkGEaMiazhNqOGKAVXF6kpvM+gO94biNteASCpnR0MS4z6QMVYPOhJnfI/Huw/fO&#10;RB77WtreHLjcdfJaqUQ60xJfaMweHxusPreD07BZP+DT4jjUc7vYlBdj+fzy9brU+vxsur8DEXGK&#10;fzD86LM6FOy08wPZIDoNt+omYVRDotIUBBO/yY6TuUpBFrn8/0PxDQAA//8DAFBLAQItABQABgAI&#10;AAAAIQC2gziS/gAAAOEBAAATAAAAAAAAAAAAAAAAAAAAAABbQ29udGVudF9UeXBlc10ueG1sUEsB&#10;Ai0AFAAGAAgAAAAhADj9If/WAAAAlAEAAAsAAAAAAAAAAAAAAAAALwEAAF9yZWxzLy5yZWxzUEsB&#10;Ai0AFAAGAAgAAAAhAOmlDRnmAQAA6AMAAA4AAAAAAAAAAAAAAAAALgIAAGRycy9lMm9Eb2MueG1s&#10;UEsBAi0AFAAGAAgAAAAhAIac3YPgAAAACwEAAA8AAAAAAAAAAAAAAAAAQAQAAGRycy9kb3ducmV2&#10;LnhtbFBLBQYAAAAABAAEAPMAAABNBQAAAAA=&#10;" strokecolor="#4579b8 [3044]"/>
            <v:group id="Группа 296" o:spid="_x0000_s1120" style="position:absolute;left:7289;top:6938;width:2075;height:1982" coordsize="13176,12585"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SjOwQAAFMKAAAOAAAAZHJzL2Uyb0RvYy54bWy8Vs1u4zYQvhfoOxC6N7YUO46NOAs32QQF&#10;0t0gSbFnmqIkYimSJWnL2VOLXnvruX2GRdFDgR76Cs4bdYaUFG9+2mK3KAI4/Jk/fjPzjY5ebGpJ&#10;1tw6odU8SfeGCeGK6Vyocp58c3P2xWFCnKcqp1IrPk9uuUteHH/+2VFjZjzTlZY5twSMKDdrzDyp&#10;vDezwcCxitfU7WnDFVwW2tbUw9aWg9zSBqzXcpANhweDRtvcWM24c3B6Gi+T42C/KDjzr4vCcU/k&#10;PIHYfPi14XeJv4PjIzorLTWVYG0Y9COiqKlQ4LQ3dUo9JSsrHpmqBbPa6cLvMV0PdFEIxsMb4DXp&#10;8MFrzq1emfCWctaUpocJoH2A00ebZa/Wl5aIfJ5k04OEKFpDkrY/3X1398P2T/h7T/AcUGpMOQPh&#10;c2uuzaVtD8q4w4dvClvjf3gS2QR8b3t8+cYTBofpfjo5yMYJYXCXZuPD8aTNAKsgTY/0WPXyHzQH&#10;neMBxteH0xioJncPmPs0wK4ranjIg0MMWsDSaY/XL9tft++3fxA4CsgEsR4nN3MA2aeC1D+Vzox1&#10;/pzrmuBinnAphXEYIJ3R9YXzEANId1J47LQU+ZmQMmywufiJtGRNoS0oY1z5NKjLVf21zuM5tNew&#10;TQ8cY36C+GF3DC5Cm6Kl4PADJzw0HwSDHoVS3F5XeUOWcmWvKJRbmo72wTzeYqB9NEtJ2VtEEcz3&#10;amH3gUUHMfP9HNUZ1KylLRba+kq3/XxmtfJois6kKCt/JUpiBTSPryznlz4huQAqCCLhMb1JZ6Lp&#10;JV9zeUOaPtzWC7X+lDPdhhmloQK7RIeVv5U8uFZXvIAOg/rPwnN70B7D7yqa83g8fhZmiQbRcgH5&#10;7G3H/D1jO8LZyqNqxLJXjnn4W+VeI3gGYHvlWihtn3qZhKJqPUd5SOMONLhc6vwW2snqSMzOsDMB&#10;1XBBnb+kFpgYOBumi38NP4XUkAjdrhJSafvuqXOUh36H24Q0wOzzxH27opYnRH6lgAmm6WiEoyBs&#10;RuNJBhu7e7PcvVGr+kRDl6QwxwwLS5T3slsWVtdvYAgt0CtcUcXA9zxh3nabEx8nDowxxheLIAb0&#10;b6i/UNeGoXFEFfvgZvOGWtOWmQfifKU79nnU3FEWNZVerLwuROj8e1xbvIEJkb//B0rMRj0l/gyE&#10;+BsMkN/vvr/7kWRYCBgC0CfyIvGbLzVOhFg35kKzt44ofVJRVfKFtbqpOM0hW7GEdlSjHWRUsmyA&#10;rGBeUXh8MPTkEMoOYNRMIg/0k6gdPmESTYfpJDIdsEBnomPPNhUWviSCi2cIVmlk18g1CgljOoZB&#10;F3PT39TCw8eOFPU8CSzasiu+9KXKg7KnQsY1xCJV1zFhfiAIfrPchHEdcMGTBy3031Z/V8zAlXHZ&#10;lvK/LLowleHLJfB3y8r4abS7D0+8/xY8/gsAAP//AwBQSwMEFAAGAAgAAAAhAEU/OVfgAAAACwEA&#10;AA8AAABkcnMvZG93bnJldi54bWxMj8FqwzAQRO+F/oPYQG+NpLoOxrEcQmh7CoUmhdKbYm1sE0sy&#10;lmI7f9/tqT0u85h9U2xm27ERh9B6p0AuBTB0lTetqxV8Hl8fM2Ahamd05x0quGGATXl/V+jc+Ml9&#10;4HiINaMSF3KtoImxzzkPVYNWh6Xv0VF29oPVkc6h5mbQE5Xbjj8JseJWt44+NLrHXYPV5XC1Ct4m&#10;PW0T+TLuL+fd7fuYvn/tJSr1sJi3a2AR5/gHw68+qUNJTid/dSawTsFKiJRQBc8ySYARkYmM1p0o&#10;kjIFXhb8/4byBwAA//8DAFBLAQItABQABgAIAAAAIQC2gziS/gAAAOEBAAATAAAAAAAAAAAAAAAA&#10;AAAAAABbQ29udGVudF9UeXBlc10ueG1sUEsBAi0AFAAGAAgAAAAhADj9If/WAAAAlAEAAAsAAAAA&#10;AAAAAAAAAAAALwEAAF9yZWxzLy5yZWxzUEsBAi0AFAAGAAgAAAAhAIim5KM7BAAAUwoAAA4AAAAA&#10;AAAAAAAAAAAALgIAAGRycy9lMm9Eb2MueG1sUEsBAi0AFAAGAAgAAAAhAEU/OVfgAAAACwEAAA8A&#10;AAAAAAAAAAAAAAAAlQYAAGRycy9kb3ducmV2LnhtbFBLBQYAAAAABAAEAPMAAACiBwAAAAA=&#10;">
              <v:oval id="Овал 19" o:spid="_x0000_s1121" style="position:absolute;width:13176;height:12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55FL4A&#10;AADbAAAADwAAAGRycy9kb3ducmV2LnhtbERPzYrCMBC+C75DGGFvmiq42GoUEQoePLjaBxiasSk2&#10;k9LEWt/eLAje5uP7nc1usI3oqfO1YwXzWQKCuHS65kpBcc2nKxA+IGtsHJOCF3nYbcejDWbaPfmP&#10;+kuoRAxhn6ECE0KbSelLQxb9zLXEkbu5zmKIsKuk7vAZw20jF0nyKy3WHBsMtnQwVN4vD6sgTWV9&#10;bs8m74v8uDycmlPAyiv1Mxn2axCBhvAVf9xHHeen8P9LPEBu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oueRS+AAAA2wAAAA8AAAAAAAAAAAAAAAAAmAIAAGRycy9kb3ducmV2&#10;LnhtbFBLBQYAAAAABAAEAPUAAACDAwAAAAA=&#10;" fillcolor="#dbe5f1 [660]" strokecolor="#243f60 [1604]" strokeweight="2pt"/>
              <v:shape id="Надпись 2" o:spid="_x0000_s1122" type="#_x0000_t202" style="position:absolute;top:2612;width:12585;height:90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951DCD" w:rsidRPr="00F0140A" w:rsidRDefault="00951DCD" w:rsidP="009863A3">
                      <w:pPr>
                        <w:jc w:val="center"/>
                        <w:rPr>
                          <w:sz w:val="20"/>
                          <w:szCs w:val="20"/>
                        </w:rPr>
                      </w:pPr>
                      <w:r>
                        <w:rPr>
                          <w:sz w:val="20"/>
                          <w:szCs w:val="20"/>
                        </w:rPr>
                        <w:t>Приоритетное направление «</w:t>
                      </w:r>
                      <w:r w:rsidRPr="00ED5126">
                        <w:rPr>
                          <w:b/>
                          <w:sz w:val="20"/>
                          <w:szCs w:val="20"/>
                        </w:rPr>
                        <w:t>ЭКОНОМИКА</w:t>
                      </w:r>
                      <w:r>
                        <w:rPr>
                          <w:sz w:val="20"/>
                          <w:szCs w:val="20"/>
                        </w:rPr>
                        <w:t>»</w:t>
                      </w:r>
                    </w:p>
                  </w:txbxContent>
                </v:textbox>
              </v:shape>
            </v:group>
          </v:group>
        </w:pict>
      </w:r>
      <w:r w:rsidR="009863A3" w:rsidRPr="007032A4">
        <w:br w:type="column"/>
      </w:r>
      <w:r w:rsidR="00675A28" w:rsidRPr="007032A4">
        <w:lastRenderedPageBreak/>
        <w:t xml:space="preserve">Таблица </w:t>
      </w:r>
      <w:r w:rsidR="000F79C3">
        <w:t>39</w:t>
      </w:r>
      <w:r w:rsidR="00675A28" w:rsidRPr="007032A4">
        <w:t xml:space="preserve">. </w:t>
      </w:r>
    </w:p>
    <w:p w:rsidR="00675A28" w:rsidRPr="007032A4" w:rsidRDefault="00675A28" w:rsidP="00675A28">
      <w:pPr>
        <w:jc w:val="center"/>
      </w:pPr>
      <w:r w:rsidRPr="007032A4">
        <w:t xml:space="preserve">Сопоставление целевых блоков документов стратегического планирования </w:t>
      </w:r>
      <w:r w:rsidR="00AB3D37" w:rsidRPr="007032A4">
        <w:t>Гатчинского муниципального района и Ленинградской области</w:t>
      </w:r>
    </w:p>
    <w:tbl>
      <w:tblPr>
        <w:tblStyle w:val="afe"/>
        <w:tblW w:w="4974" w:type="pct"/>
        <w:tblLook w:val="0000"/>
      </w:tblPr>
      <w:tblGrid>
        <w:gridCol w:w="3509"/>
        <w:gridCol w:w="2889"/>
        <w:gridCol w:w="2892"/>
        <w:gridCol w:w="5419"/>
      </w:tblGrid>
      <w:tr w:rsidR="00A52677" w:rsidRPr="007032A4" w:rsidTr="00A52677">
        <w:trPr>
          <w:trHeight w:val="20"/>
          <w:tblHeader/>
        </w:trPr>
        <w:tc>
          <w:tcPr>
            <w:tcW w:w="3158" w:type="pct"/>
            <w:gridSpan w:val="3"/>
            <w:shd w:val="clear" w:color="auto" w:fill="EEECE1" w:themeFill="background2"/>
            <w:vAlign w:val="center"/>
          </w:tcPr>
          <w:p w:rsidR="00A52677" w:rsidRPr="007032A4" w:rsidRDefault="00A52677" w:rsidP="00080BBB">
            <w:pPr>
              <w:jc w:val="center"/>
              <w:rPr>
                <w:i/>
                <w:sz w:val="20"/>
                <w:szCs w:val="20"/>
              </w:rPr>
            </w:pPr>
            <w:r w:rsidRPr="007032A4">
              <w:rPr>
                <w:i/>
                <w:sz w:val="20"/>
                <w:szCs w:val="20"/>
              </w:rPr>
              <w:t>Стратегия социально-экономического развития Гатчинского муниципального района (в том числе МО «Город Гатчина») до 2030 года</w:t>
            </w:r>
          </w:p>
        </w:tc>
        <w:tc>
          <w:tcPr>
            <w:tcW w:w="1842" w:type="pct"/>
            <w:vMerge w:val="restart"/>
            <w:shd w:val="clear" w:color="auto" w:fill="EEECE1" w:themeFill="background2"/>
            <w:vAlign w:val="center"/>
          </w:tcPr>
          <w:p w:rsidR="00A52677" w:rsidRPr="007032A4" w:rsidRDefault="00A52677" w:rsidP="00080BBB">
            <w:pPr>
              <w:jc w:val="center"/>
              <w:rPr>
                <w:i/>
                <w:sz w:val="20"/>
                <w:szCs w:val="20"/>
              </w:rPr>
            </w:pPr>
            <w:r w:rsidRPr="007032A4">
              <w:rPr>
                <w:i/>
                <w:sz w:val="20"/>
                <w:szCs w:val="20"/>
              </w:rPr>
              <w:t>Концепция социально-экономического развития Ленинградской области до 2025 года</w:t>
            </w:r>
          </w:p>
        </w:tc>
      </w:tr>
      <w:tr w:rsidR="00A52677" w:rsidRPr="007032A4" w:rsidTr="00A52677">
        <w:trPr>
          <w:trHeight w:val="20"/>
          <w:tblHeader/>
        </w:trPr>
        <w:tc>
          <w:tcPr>
            <w:tcW w:w="1193" w:type="pct"/>
            <w:vMerge w:val="restart"/>
            <w:shd w:val="clear" w:color="auto" w:fill="EEECE1" w:themeFill="background2"/>
            <w:vAlign w:val="center"/>
          </w:tcPr>
          <w:p w:rsidR="00A52677" w:rsidRPr="007032A4" w:rsidRDefault="00A52677" w:rsidP="00080BBB">
            <w:pPr>
              <w:jc w:val="center"/>
              <w:rPr>
                <w:i/>
                <w:sz w:val="20"/>
                <w:szCs w:val="20"/>
              </w:rPr>
            </w:pPr>
            <w:r w:rsidRPr="007032A4">
              <w:rPr>
                <w:i/>
                <w:sz w:val="20"/>
                <w:szCs w:val="20"/>
              </w:rPr>
              <w:t xml:space="preserve">Приоритетные направления </w:t>
            </w:r>
          </w:p>
        </w:tc>
        <w:tc>
          <w:tcPr>
            <w:tcW w:w="1965" w:type="pct"/>
            <w:gridSpan w:val="2"/>
            <w:shd w:val="clear" w:color="auto" w:fill="EEECE1" w:themeFill="background2"/>
          </w:tcPr>
          <w:p w:rsidR="00A52677" w:rsidRPr="007032A4" w:rsidRDefault="00A52677" w:rsidP="00080BBB">
            <w:pPr>
              <w:jc w:val="center"/>
              <w:rPr>
                <w:i/>
                <w:sz w:val="20"/>
                <w:szCs w:val="20"/>
              </w:rPr>
            </w:pPr>
            <w:r w:rsidRPr="007032A4">
              <w:rPr>
                <w:i/>
                <w:sz w:val="20"/>
                <w:szCs w:val="20"/>
              </w:rPr>
              <w:t>Стратегические блоки, ключевые направления реализации</w:t>
            </w:r>
          </w:p>
        </w:tc>
        <w:tc>
          <w:tcPr>
            <w:tcW w:w="1842" w:type="pct"/>
            <w:vMerge/>
            <w:shd w:val="clear" w:color="auto" w:fill="EEECE1" w:themeFill="background2"/>
            <w:vAlign w:val="center"/>
          </w:tcPr>
          <w:p w:rsidR="00A52677" w:rsidRPr="007032A4" w:rsidRDefault="00A52677" w:rsidP="00080BBB">
            <w:pPr>
              <w:jc w:val="center"/>
              <w:rPr>
                <w:i/>
                <w:sz w:val="20"/>
                <w:szCs w:val="20"/>
              </w:rPr>
            </w:pPr>
          </w:p>
        </w:tc>
      </w:tr>
      <w:tr w:rsidR="00A52677" w:rsidRPr="007032A4" w:rsidTr="00A52677">
        <w:trPr>
          <w:trHeight w:val="20"/>
          <w:tblHeader/>
        </w:trPr>
        <w:tc>
          <w:tcPr>
            <w:tcW w:w="1193" w:type="pct"/>
            <w:vMerge/>
            <w:shd w:val="clear" w:color="auto" w:fill="EEECE1" w:themeFill="background2"/>
            <w:vAlign w:val="center"/>
          </w:tcPr>
          <w:p w:rsidR="00A52677" w:rsidRPr="007032A4" w:rsidRDefault="00A52677" w:rsidP="00080BBB">
            <w:pPr>
              <w:jc w:val="center"/>
              <w:rPr>
                <w:i/>
                <w:sz w:val="20"/>
                <w:szCs w:val="20"/>
              </w:rPr>
            </w:pPr>
          </w:p>
        </w:tc>
        <w:tc>
          <w:tcPr>
            <w:tcW w:w="982" w:type="pct"/>
            <w:shd w:val="clear" w:color="auto" w:fill="EEECE1" w:themeFill="background2"/>
          </w:tcPr>
          <w:p w:rsidR="00A52677" w:rsidRPr="007032A4" w:rsidRDefault="00A52677" w:rsidP="00080BBB">
            <w:pPr>
              <w:jc w:val="center"/>
              <w:rPr>
                <w:i/>
                <w:sz w:val="20"/>
                <w:szCs w:val="20"/>
              </w:rPr>
            </w:pPr>
            <w:r w:rsidRPr="007032A4">
              <w:rPr>
                <w:i/>
                <w:sz w:val="20"/>
                <w:szCs w:val="20"/>
              </w:rPr>
              <w:t>ГМР</w:t>
            </w:r>
          </w:p>
        </w:tc>
        <w:tc>
          <w:tcPr>
            <w:tcW w:w="983" w:type="pct"/>
            <w:shd w:val="clear" w:color="auto" w:fill="EEECE1" w:themeFill="background2"/>
          </w:tcPr>
          <w:p w:rsidR="00A52677" w:rsidRPr="007032A4" w:rsidRDefault="00A52677" w:rsidP="00080BBB">
            <w:pPr>
              <w:jc w:val="center"/>
              <w:rPr>
                <w:i/>
                <w:sz w:val="20"/>
                <w:szCs w:val="20"/>
              </w:rPr>
            </w:pPr>
            <w:r w:rsidRPr="007032A4">
              <w:rPr>
                <w:i/>
                <w:sz w:val="20"/>
                <w:szCs w:val="20"/>
              </w:rPr>
              <w:t>МО «Город Гатчина»</w:t>
            </w:r>
          </w:p>
        </w:tc>
        <w:tc>
          <w:tcPr>
            <w:tcW w:w="1842" w:type="pct"/>
            <w:vMerge/>
            <w:shd w:val="clear" w:color="auto" w:fill="EEECE1" w:themeFill="background2"/>
            <w:vAlign w:val="center"/>
          </w:tcPr>
          <w:p w:rsidR="00A52677" w:rsidRPr="007032A4" w:rsidRDefault="00A52677" w:rsidP="00080BBB">
            <w:pPr>
              <w:jc w:val="center"/>
              <w:rPr>
                <w:i/>
                <w:sz w:val="20"/>
                <w:szCs w:val="20"/>
              </w:rPr>
            </w:pPr>
          </w:p>
        </w:tc>
      </w:tr>
      <w:tr w:rsidR="00A52677" w:rsidRPr="007032A4" w:rsidTr="00080BBB">
        <w:trPr>
          <w:trHeight w:val="20"/>
        </w:trPr>
        <w:tc>
          <w:tcPr>
            <w:tcW w:w="3158" w:type="pct"/>
            <w:gridSpan w:val="3"/>
          </w:tcPr>
          <w:p w:rsidR="00A52677" w:rsidRPr="007032A4" w:rsidRDefault="00A52677" w:rsidP="00080BBB">
            <w:pPr>
              <w:jc w:val="center"/>
              <w:rPr>
                <w:sz w:val="20"/>
                <w:szCs w:val="20"/>
              </w:rPr>
            </w:pPr>
            <w:r w:rsidRPr="007032A4">
              <w:rPr>
                <w:sz w:val="20"/>
                <w:szCs w:val="20"/>
              </w:rPr>
              <w:t xml:space="preserve">Главная </w:t>
            </w:r>
            <w:r w:rsidRPr="007032A4">
              <w:rPr>
                <w:b/>
                <w:sz w:val="20"/>
                <w:szCs w:val="20"/>
              </w:rPr>
              <w:t>цель</w:t>
            </w:r>
            <w:r w:rsidRPr="007032A4">
              <w:rPr>
                <w:sz w:val="20"/>
                <w:szCs w:val="20"/>
              </w:rPr>
              <w:t xml:space="preserve"> социально-экономического развития Гатчинского муниципального района и МО «Город Гатчина» – повышение качества человеческого капитала на основе инновационного социально ориентированного типа экономического развития</w:t>
            </w:r>
          </w:p>
        </w:tc>
        <w:tc>
          <w:tcPr>
            <w:tcW w:w="1842" w:type="pct"/>
          </w:tcPr>
          <w:p w:rsidR="00A52677" w:rsidRPr="007032A4" w:rsidRDefault="00A52677" w:rsidP="00080BBB">
            <w:pPr>
              <w:jc w:val="center"/>
              <w:rPr>
                <w:sz w:val="20"/>
                <w:szCs w:val="20"/>
              </w:rPr>
            </w:pPr>
            <w:r w:rsidRPr="007032A4">
              <w:rPr>
                <w:sz w:val="20"/>
                <w:szCs w:val="20"/>
              </w:rPr>
              <w:t xml:space="preserve">Основная стратегическая </w:t>
            </w:r>
            <w:r w:rsidRPr="007032A4">
              <w:rPr>
                <w:b/>
                <w:sz w:val="20"/>
                <w:szCs w:val="20"/>
              </w:rPr>
              <w:t>цель</w:t>
            </w:r>
            <w:r w:rsidRPr="007032A4">
              <w:rPr>
                <w:sz w:val="20"/>
                <w:szCs w:val="20"/>
              </w:rPr>
              <w:t xml:space="preserve"> - достижение показателей роста экономики и развития социальной сферы области темпами выше </w:t>
            </w:r>
            <w:proofErr w:type="spellStart"/>
            <w:r w:rsidRPr="007032A4">
              <w:rPr>
                <w:sz w:val="20"/>
                <w:szCs w:val="20"/>
              </w:rPr>
              <w:t>среднероссийских</w:t>
            </w:r>
            <w:proofErr w:type="spellEnd"/>
            <w:r w:rsidRPr="007032A4">
              <w:rPr>
                <w:sz w:val="20"/>
                <w:szCs w:val="20"/>
              </w:rPr>
              <w:t>, достижение нового качества социально-экономического роста, обеспечивающего устойчивость и сбалансированность развития</w:t>
            </w:r>
          </w:p>
        </w:tc>
      </w:tr>
      <w:tr w:rsidR="00A52677" w:rsidRPr="007032A4" w:rsidTr="00080BBB">
        <w:trPr>
          <w:trHeight w:val="20"/>
        </w:trPr>
        <w:tc>
          <w:tcPr>
            <w:tcW w:w="1193" w:type="pct"/>
            <w:vMerge w:val="restart"/>
          </w:tcPr>
          <w:p w:rsidR="00A52677" w:rsidRPr="007032A4" w:rsidRDefault="00A52677" w:rsidP="00080BBB">
            <w:pPr>
              <w:jc w:val="center"/>
              <w:rPr>
                <w:sz w:val="20"/>
                <w:szCs w:val="20"/>
                <w:u w:val="single"/>
              </w:rPr>
            </w:pPr>
            <w:r w:rsidRPr="007032A4">
              <w:rPr>
                <w:sz w:val="20"/>
                <w:szCs w:val="20"/>
                <w:u w:val="single"/>
              </w:rPr>
              <w:t>Приоритетное направление «</w:t>
            </w:r>
            <w:r w:rsidRPr="007032A4">
              <w:rPr>
                <w:b/>
                <w:sz w:val="20"/>
                <w:szCs w:val="20"/>
                <w:u w:val="single"/>
              </w:rPr>
              <w:t>Экономика</w:t>
            </w:r>
            <w:r w:rsidRPr="007032A4">
              <w:rPr>
                <w:sz w:val="20"/>
                <w:szCs w:val="20"/>
                <w:u w:val="single"/>
              </w:rPr>
              <w:t xml:space="preserve">» </w:t>
            </w:r>
          </w:p>
          <w:p w:rsidR="00A52677" w:rsidRPr="007032A4" w:rsidRDefault="00A52677" w:rsidP="00080BBB">
            <w:pPr>
              <w:jc w:val="center"/>
              <w:rPr>
                <w:sz w:val="20"/>
                <w:szCs w:val="20"/>
              </w:rPr>
            </w:pPr>
            <w:r w:rsidRPr="007032A4">
              <w:rPr>
                <w:sz w:val="20"/>
                <w:szCs w:val="20"/>
              </w:rPr>
              <w:t>обеспечение условий для динамичных и устойчивых темпов экономического роста в средне- и долгосрочной перспективе с приоритетом формирования новой модели качественного роста инновационной экономики в условиях изменения внешних и внутренних факторов развития страны и региона. Перспективная экономическая специализация Гатчинского муниципального района должна носить диверсифицированный характер, обеспечивающий формирование устойчивой экономической базы городских и сельских поселений и полюса роста в МО «Город Гатчина» (с прилегающими территориями)</w:t>
            </w:r>
          </w:p>
        </w:tc>
        <w:tc>
          <w:tcPr>
            <w:tcW w:w="1965" w:type="pct"/>
            <w:gridSpan w:val="2"/>
          </w:tcPr>
          <w:p w:rsidR="00A52677" w:rsidRPr="007032A4" w:rsidRDefault="00A52677" w:rsidP="00080BBB">
            <w:pPr>
              <w:jc w:val="center"/>
              <w:rPr>
                <w:sz w:val="20"/>
                <w:szCs w:val="20"/>
              </w:rPr>
            </w:pPr>
            <w:r w:rsidRPr="007032A4">
              <w:rPr>
                <w:b/>
                <w:sz w:val="20"/>
                <w:szCs w:val="20"/>
              </w:rPr>
              <w:t>Промышленная</w:t>
            </w:r>
            <w:r w:rsidRPr="007032A4">
              <w:rPr>
                <w:sz w:val="20"/>
                <w:szCs w:val="20"/>
              </w:rPr>
              <w:t xml:space="preserve"> </w:t>
            </w:r>
            <w:r w:rsidRPr="007032A4">
              <w:rPr>
                <w:b/>
                <w:sz w:val="20"/>
                <w:szCs w:val="20"/>
              </w:rPr>
              <w:t>политика</w:t>
            </w:r>
          </w:p>
          <w:p w:rsidR="00A52677" w:rsidRPr="007032A4" w:rsidRDefault="00A52677" w:rsidP="00080BBB">
            <w:pPr>
              <w:jc w:val="center"/>
              <w:rPr>
                <w:sz w:val="20"/>
                <w:szCs w:val="20"/>
              </w:rPr>
            </w:pPr>
            <w:r w:rsidRPr="007032A4">
              <w:rPr>
                <w:sz w:val="20"/>
                <w:szCs w:val="20"/>
              </w:rPr>
              <w:t>создание благоприятных условий для развития деятельности и повышения конкурентоспособности промышленных предприятий, расположенных на территории муниципального района, а также привлечения новых предприятий путем формирования промышленных площадок, оказания содействия их инфраструктурного обустройства, стимулирования развития смежных видов деятельности и инфраструктуры, оказания поддержки и сопровождения реализации крупных инвестиционных проектов</w:t>
            </w:r>
          </w:p>
        </w:tc>
        <w:tc>
          <w:tcPr>
            <w:tcW w:w="1842" w:type="pct"/>
            <w:vMerge w:val="restart"/>
          </w:tcPr>
          <w:p w:rsidR="00A52677" w:rsidRPr="007032A4" w:rsidRDefault="00A52677" w:rsidP="00080BBB">
            <w:pPr>
              <w:jc w:val="center"/>
              <w:rPr>
                <w:sz w:val="20"/>
                <w:szCs w:val="20"/>
              </w:rPr>
            </w:pPr>
            <w:r w:rsidRPr="007032A4">
              <w:rPr>
                <w:sz w:val="20"/>
                <w:szCs w:val="20"/>
              </w:rPr>
              <w:t>Цель 1</w:t>
            </w:r>
          </w:p>
          <w:p w:rsidR="00A52677" w:rsidRPr="007032A4" w:rsidRDefault="00A52677" w:rsidP="00080BBB">
            <w:pPr>
              <w:jc w:val="center"/>
              <w:rPr>
                <w:sz w:val="20"/>
                <w:szCs w:val="20"/>
              </w:rPr>
            </w:pPr>
            <w:r w:rsidRPr="007032A4">
              <w:rPr>
                <w:sz w:val="20"/>
                <w:szCs w:val="20"/>
              </w:rPr>
              <w:t xml:space="preserve">Обеспечение </w:t>
            </w:r>
            <w:r w:rsidRPr="007032A4">
              <w:rPr>
                <w:b/>
                <w:sz w:val="20"/>
                <w:szCs w:val="20"/>
              </w:rPr>
              <w:t>экономического роста</w:t>
            </w:r>
            <w:r w:rsidRPr="007032A4">
              <w:rPr>
                <w:sz w:val="20"/>
                <w:szCs w:val="20"/>
              </w:rPr>
              <w:t xml:space="preserve"> темпами не менее 5% ВРП в год: развитие традиционных секторов экономики Ленинградской области; стимулирование развития секторов "новой" инновационной экономики (формирование новых дополнительных источников роста); развитие инвестиционной деятельности в Ленинградской области</w:t>
            </w: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i/>
                <w:sz w:val="20"/>
                <w:szCs w:val="20"/>
              </w:rPr>
            </w:pPr>
            <w:r w:rsidRPr="007032A4">
              <w:rPr>
                <w:i/>
                <w:sz w:val="20"/>
                <w:szCs w:val="20"/>
              </w:rPr>
              <w:t>ГМР</w:t>
            </w:r>
          </w:p>
        </w:tc>
        <w:tc>
          <w:tcPr>
            <w:tcW w:w="983" w:type="pct"/>
          </w:tcPr>
          <w:p w:rsidR="00A52677" w:rsidRPr="007032A4" w:rsidRDefault="00A52677" w:rsidP="00080BBB">
            <w:pPr>
              <w:jc w:val="center"/>
              <w:rPr>
                <w:i/>
                <w:sz w:val="20"/>
                <w:szCs w:val="20"/>
              </w:rPr>
            </w:pPr>
            <w:r w:rsidRPr="007032A4">
              <w:rPr>
                <w:i/>
                <w:sz w:val="20"/>
                <w:szCs w:val="20"/>
              </w:rPr>
              <w:t>МО «Город Гатчина»</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Развитие градообразующих предприятий, формирование приоритетных промышленных зон, стимулирование малого предпринимательства – в качестве доходной базы бюджетов и мест приложения труда</w:t>
            </w:r>
          </w:p>
        </w:tc>
        <w:tc>
          <w:tcPr>
            <w:tcW w:w="983" w:type="pct"/>
          </w:tcPr>
          <w:p w:rsidR="00A52677" w:rsidRPr="007032A4" w:rsidRDefault="00A52677" w:rsidP="00080BBB">
            <w:pPr>
              <w:jc w:val="center"/>
              <w:rPr>
                <w:sz w:val="20"/>
                <w:szCs w:val="20"/>
              </w:rPr>
            </w:pPr>
            <w:r w:rsidRPr="007032A4">
              <w:rPr>
                <w:sz w:val="20"/>
                <w:szCs w:val="20"/>
              </w:rPr>
              <w:t>Формирование и реконструкция промышленных зон города Гатчина с приоритетом развития инновационных экологически безопасных производств с использованием современных принципов развития промышленных зон</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sz w:val="20"/>
                <w:szCs w:val="20"/>
              </w:rPr>
            </w:pPr>
            <w:r w:rsidRPr="007032A4">
              <w:rPr>
                <w:b/>
                <w:sz w:val="20"/>
                <w:szCs w:val="20"/>
              </w:rPr>
              <w:t>Агропромышленная</w:t>
            </w:r>
            <w:r w:rsidRPr="007032A4">
              <w:rPr>
                <w:sz w:val="20"/>
                <w:szCs w:val="20"/>
              </w:rPr>
              <w:t xml:space="preserve"> </w:t>
            </w:r>
            <w:r w:rsidRPr="007032A4">
              <w:rPr>
                <w:b/>
                <w:sz w:val="20"/>
                <w:szCs w:val="20"/>
              </w:rPr>
              <w:t>политика</w:t>
            </w:r>
          </w:p>
          <w:p w:rsidR="00A52677" w:rsidRPr="007032A4" w:rsidRDefault="00A52677" w:rsidP="00080BBB">
            <w:pPr>
              <w:jc w:val="center"/>
              <w:rPr>
                <w:sz w:val="20"/>
                <w:szCs w:val="20"/>
              </w:rPr>
            </w:pPr>
            <w:r w:rsidRPr="007032A4">
              <w:rPr>
                <w:sz w:val="20"/>
                <w:szCs w:val="20"/>
              </w:rPr>
              <w:t xml:space="preserve">обеспечение динамичного развития всех сфер агропромышленного комплекса, повышение его эффективности и конкурентоспособности, достижение на этой основе территориального </w:t>
            </w:r>
            <w:proofErr w:type="spellStart"/>
            <w:r w:rsidRPr="007032A4">
              <w:rPr>
                <w:sz w:val="20"/>
                <w:szCs w:val="20"/>
              </w:rPr>
              <w:t>самообеспечения</w:t>
            </w:r>
            <w:proofErr w:type="spellEnd"/>
            <w:r w:rsidRPr="007032A4">
              <w:rPr>
                <w:sz w:val="20"/>
                <w:szCs w:val="20"/>
              </w:rPr>
              <w:t xml:space="preserve"> основными видами сельскохозяйственной продукции путем содействия комплексному решению социально-экономических проблем развития сельских территорий, выработки скоординированной политики в области муниципальных закупок </w:t>
            </w:r>
            <w:r w:rsidRPr="007032A4">
              <w:rPr>
                <w:sz w:val="20"/>
                <w:szCs w:val="20"/>
              </w:rPr>
              <w:lastRenderedPageBreak/>
              <w:t>сельскохозяйственного сырья и продовольствия, промышленных товаров, используемых в агропромышленном комплексе</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sz w:val="20"/>
                <w:szCs w:val="20"/>
              </w:rPr>
            </w:pPr>
            <w:r w:rsidRPr="007032A4">
              <w:rPr>
                <w:b/>
                <w:sz w:val="20"/>
                <w:szCs w:val="20"/>
              </w:rPr>
              <w:t>Туризм и рекреация</w:t>
            </w:r>
          </w:p>
          <w:p w:rsidR="00A52677" w:rsidRPr="007032A4" w:rsidRDefault="00A52677" w:rsidP="00080BBB">
            <w:pPr>
              <w:jc w:val="center"/>
              <w:rPr>
                <w:sz w:val="20"/>
                <w:szCs w:val="20"/>
              </w:rPr>
            </w:pPr>
            <w:r w:rsidRPr="007032A4">
              <w:rPr>
                <w:sz w:val="20"/>
                <w:szCs w:val="20"/>
              </w:rPr>
              <w:t>создание условий для формирования высококачественных туристских продуктов и развитие рынка многообразных рекреационных услуг, отвечающих современным стандартам качества, ориентированных на создание условий отдыха местного населения, удовлетворение спроса со стороны жителей Санкт-Петербурга, Ленинградской области и внешних туристов</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Развитие рекреационных зон и опорных пунктов туристских маршрутов с организацией «зеленых стоянок»</w:t>
            </w:r>
          </w:p>
        </w:tc>
        <w:tc>
          <w:tcPr>
            <w:tcW w:w="983" w:type="pct"/>
          </w:tcPr>
          <w:p w:rsidR="00A52677" w:rsidRPr="007032A4" w:rsidRDefault="00A52677" w:rsidP="00080BBB">
            <w:pPr>
              <w:jc w:val="center"/>
              <w:rPr>
                <w:sz w:val="20"/>
                <w:szCs w:val="20"/>
              </w:rPr>
            </w:pPr>
            <w:r w:rsidRPr="007032A4">
              <w:rPr>
                <w:sz w:val="20"/>
                <w:szCs w:val="20"/>
              </w:rPr>
              <w:t>Создание туристского центра межрегионального уровня и развитие необходимой инфраструктуры</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b/>
                <w:sz w:val="20"/>
                <w:szCs w:val="20"/>
              </w:rPr>
            </w:pPr>
            <w:r w:rsidRPr="007032A4">
              <w:rPr>
                <w:b/>
                <w:sz w:val="20"/>
                <w:szCs w:val="20"/>
              </w:rPr>
              <w:t>Малое предпринимательство</w:t>
            </w:r>
          </w:p>
          <w:p w:rsidR="00A52677" w:rsidRPr="007032A4" w:rsidRDefault="00A52677" w:rsidP="00080BBB">
            <w:pPr>
              <w:jc w:val="center"/>
              <w:rPr>
                <w:sz w:val="20"/>
                <w:szCs w:val="20"/>
              </w:rPr>
            </w:pPr>
            <w:r w:rsidRPr="007032A4">
              <w:rPr>
                <w:sz w:val="20"/>
                <w:szCs w:val="20"/>
              </w:rPr>
              <w:t>создание благоприятного предпринимательского климата, направленного на диверсификацию экономического комплекса городских и сельских поселений, создание мест приложения труда, реализацию предпринимательской активности населения, а также обеспечение социальной стабильности и роста доходной базы местных бюджетов городских и сельских поселений</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 xml:space="preserve">Создание благоприятных условий развития МП с развитием </w:t>
            </w:r>
            <w:proofErr w:type="spellStart"/>
            <w:r w:rsidRPr="007032A4">
              <w:rPr>
                <w:sz w:val="20"/>
                <w:szCs w:val="20"/>
              </w:rPr>
              <w:t>бизнес-инкубаторов</w:t>
            </w:r>
            <w:proofErr w:type="spellEnd"/>
            <w:r w:rsidRPr="007032A4">
              <w:rPr>
                <w:sz w:val="20"/>
                <w:szCs w:val="20"/>
              </w:rPr>
              <w:t xml:space="preserve"> в п</w:t>
            </w:r>
            <w:proofErr w:type="gramStart"/>
            <w:r w:rsidRPr="007032A4">
              <w:rPr>
                <w:sz w:val="20"/>
                <w:szCs w:val="20"/>
              </w:rPr>
              <w:t>.Н</w:t>
            </w:r>
            <w:proofErr w:type="gramEnd"/>
            <w:r w:rsidRPr="007032A4">
              <w:rPr>
                <w:sz w:val="20"/>
                <w:szCs w:val="20"/>
              </w:rPr>
              <w:t>овый Свет и п.Тайцы</w:t>
            </w:r>
          </w:p>
        </w:tc>
        <w:tc>
          <w:tcPr>
            <w:tcW w:w="983" w:type="pct"/>
          </w:tcPr>
          <w:p w:rsidR="00A52677" w:rsidRPr="007032A4" w:rsidRDefault="00A52677" w:rsidP="00080BBB">
            <w:pPr>
              <w:jc w:val="center"/>
              <w:rPr>
                <w:sz w:val="20"/>
                <w:szCs w:val="20"/>
              </w:rPr>
            </w:pPr>
            <w:r w:rsidRPr="007032A4">
              <w:rPr>
                <w:sz w:val="20"/>
                <w:szCs w:val="20"/>
              </w:rPr>
              <w:t>Реализация функций поддержки развития МП и развитие соответствующей инфраструктуры</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val="restart"/>
          </w:tcPr>
          <w:p w:rsidR="00A52677" w:rsidRPr="007032A4" w:rsidRDefault="00A52677" w:rsidP="00080BBB">
            <w:pPr>
              <w:jc w:val="center"/>
              <w:rPr>
                <w:sz w:val="20"/>
                <w:szCs w:val="20"/>
                <w:u w:val="single"/>
              </w:rPr>
            </w:pPr>
            <w:r w:rsidRPr="007032A4">
              <w:rPr>
                <w:sz w:val="20"/>
                <w:szCs w:val="20"/>
                <w:u w:val="single"/>
              </w:rPr>
              <w:t>Приоритетное направление «</w:t>
            </w:r>
            <w:r w:rsidRPr="007032A4">
              <w:rPr>
                <w:b/>
                <w:sz w:val="20"/>
                <w:szCs w:val="20"/>
                <w:u w:val="single"/>
              </w:rPr>
              <w:t>Инфраструктура, жилищно-коммунальное хозяйство</w:t>
            </w:r>
            <w:r w:rsidRPr="007032A4">
              <w:rPr>
                <w:sz w:val="20"/>
                <w:szCs w:val="20"/>
                <w:u w:val="single"/>
              </w:rPr>
              <w:t>»</w:t>
            </w:r>
          </w:p>
          <w:p w:rsidR="00A52677" w:rsidRPr="007032A4" w:rsidRDefault="00A52677" w:rsidP="00080BBB">
            <w:pPr>
              <w:jc w:val="center"/>
              <w:rPr>
                <w:sz w:val="20"/>
                <w:szCs w:val="20"/>
              </w:rPr>
            </w:pPr>
            <w:r w:rsidRPr="007032A4">
              <w:rPr>
                <w:sz w:val="20"/>
                <w:szCs w:val="20"/>
              </w:rPr>
              <w:t xml:space="preserve">обеспечение безопасных и благоприятных условий проживания населения, ведения экономической деятельности, в том числе путем обеспечения бесперебойного предоставления услуг отопления, горячего и холодного водоснабжения, водоотведения, электроснабжения и газоснабжения, повышения </w:t>
            </w:r>
            <w:r w:rsidRPr="007032A4">
              <w:rPr>
                <w:sz w:val="20"/>
                <w:szCs w:val="20"/>
              </w:rPr>
              <w:lastRenderedPageBreak/>
              <w:t>эффективности системы обращения с твердыми бытовыми отходами в соответствии с санитарными нормами и правилами и другими обязательными требованиями, установленными законодательством</w:t>
            </w:r>
          </w:p>
        </w:tc>
        <w:tc>
          <w:tcPr>
            <w:tcW w:w="1965" w:type="pct"/>
            <w:gridSpan w:val="2"/>
          </w:tcPr>
          <w:p w:rsidR="00A52677" w:rsidRPr="007032A4" w:rsidRDefault="00A52677" w:rsidP="00080BBB">
            <w:pPr>
              <w:jc w:val="center"/>
              <w:rPr>
                <w:b/>
                <w:sz w:val="20"/>
                <w:szCs w:val="20"/>
              </w:rPr>
            </w:pPr>
            <w:r w:rsidRPr="007032A4">
              <w:rPr>
                <w:b/>
                <w:sz w:val="20"/>
                <w:szCs w:val="20"/>
              </w:rPr>
              <w:lastRenderedPageBreak/>
              <w:t>Жилищная политика</w:t>
            </w:r>
          </w:p>
          <w:p w:rsidR="00A52677" w:rsidRPr="007032A4" w:rsidRDefault="00A52677" w:rsidP="00080BBB">
            <w:pPr>
              <w:jc w:val="center"/>
              <w:rPr>
                <w:sz w:val="20"/>
                <w:szCs w:val="20"/>
              </w:rPr>
            </w:pPr>
            <w:r w:rsidRPr="007032A4">
              <w:rPr>
                <w:sz w:val="20"/>
                <w:szCs w:val="20"/>
              </w:rPr>
              <w:t>создание условий для развития жилищного строительства и реконструкции муниципального и частного жилищного фонда, обеспечение социальных гарантий в области жилищных прав граждан, создание условий по предоставлению конкурентоспособных услуг в сфере содержания и ремонта жилищного фонда</w:t>
            </w:r>
          </w:p>
        </w:tc>
        <w:tc>
          <w:tcPr>
            <w:tcW w:w="1842" w:type="pct"/>
            <w:vMerge w:val="restart"/>
          </w:tcPr>
          <w:p w:rsidR="00A52677" w:rsidRPr="007032A4" w:rsidRDefault="00A52677" w:rsidP="00080BBB">
            <w:pPr>
              <w:jc w:val="center"/>
              <w:rPr>
                <w:sz w:val="20"/>
                <w:szCs w:val="20"/>
              </w:rPr>
            </w:pPr>
            <w:r w:rsidRPr="007032A4">
              <w:rPr>
                <w:sz w:val="20"/>
                <w:szCs w:val="20"/>
              </w:rPr>
              <w:t>Цель 2</w:t>
            </w:r>
          </w:p>
          <w:p w:rsidR="00A52677" w:rsidRPr="007032A4" w:rsidRDefault="00A52677" w:rsidP="00080BBB">
            <w:pPr>
              <w:jc w:val="center"/>
              <w:rPr>
                <w:sz w:val="20"/>
                <w:szCs w:val="20"/>
              </w:rPr>
            </w:pPr>
            <w:r w:rsidRPr="007032A4">
              <w:rPr>
                <w:sz w:val="20"/>
                <w:szCs w:val="20"/>
              </w:rPr>
              <w:t xml:space="preserve">Обеспечение </w:t>
            </w:r>
            <w:r w:rsidRPr="007032A4">
              <w:rPr>
                <w:b/>
                <w:sz w:val="20"/>
                <w:szCs w:val="20"/>
              </w:rPr>
              <w:t>сбалансированного развития территории области</w:t>
            </w:r>
            <w:r w:rsidRPr="007032A4">
              <w:rPr>
                <w:sz w:val="20"/>
                <w:szCs w:val="20"/>
              </w:rPr>
              <w:t>: сбалансированное развитие муниципальных образований Ленинградской области, в том числе путем создания специальных условий для развития группы муниципальных районов, имеющих в долгосрочном периоде повышенные риски снижения потенциала социально-экономического развития;</w:t>
            </w:r>
          </w:p>
          <w:p w:rsidR="00A52677" w:rsidRPr="007032A4" w:rsidRDefault="00A52677" w:rsidP="00080BBB">
            <w:pPr>
              <w:jc w:val="center"/>
              <w:rPr>
                <w:sz w:val="20"/>
                <w:szCs w:val="20"/>
              </w:rPr>
            </w:pPr>
            <w:r w:rsidRPr="007032A4">
              <w:rPr>
                <w:b/>
                <w:sz w:val="20"/>
                <w:szCs w:val="20"/>
              </w:rPr>
              <w:t>инфраструктурное</w:t>
            </w:r>
            <w:r w:rsidRPr="007032A4">
              <w:rPr>
                <w:sz w:val="20"/>
                <w:szCs w:val="20"/>
              </w:rPr>
              <w:t xml:space="preserve"> развитие территории, включая повышение качества объектов коммунального хозяйства, рост обеспеченности жильем, развитие региональной транспортной сети и т.д.;</w:t>
            </w:r>
          </w:p>
          <w:p w:rsidR="00A52677" w:rsidRPr="007032A4" w:rsidRDefault="00A52677" w:rsidP="00080BBB">
            <w:pPr>
              <w:jc w:val="center"/>
              <w:rPr>
                <w:sz w:val="20"/>
                <w:szCs w:val="20"/>
              </w:rPr>
            </w:pPr>
            <w:r w:rsidRPr="007032A4">
              <w:rPr>
                <w:b/>
                <w:sz w:val="20"/>
                <w:szCs w:val="20"/>
              </w:rPr>
              <w:lastRenderedPageBreak/>
              <w:t xml:space="preserve">развитие </w:t>
            </w:r>
            <w:proofErr w:type="spellStart"/>
            <w:r w:rsidRPr="007032A4">
              <w:rPr>
                <w:b/>
                <w:sz w:val="20"/>
                <w:szCs w:val="20"/>
              </w:rPr>
              <w:t>агломеративных</w:t>
            </w:r>
            <w:proofErr w:type="spellEnd"/>
            <w:r w:rsidRPr="007032A4">
              <w:rPr>
                <w:b/>
                <w:sz w:val="20"/>
                <w:szCs w:val="20"/>
              </w:rPr>
              <w:t xml:space="preserve"> связей с Санкт-Петербургом</w:t>
            </w:r>
            <w:r w:rsidRPr="007032A4">
              <w:rPr>
                <w:sz w:val="20"/>
                <w:szCs w:val="20"/>
              </w:rPr>
              <w:t>, включая направления в сфере жилищной, социальной, транспортной политики и синхронизации стратегий развития регионов;</w:t>
            </w:r>
          </w:p>
          <w:p w:rsidR="00A52677" w:rsidRPr="007032A4" w:rsidRDefault="00A52677" w:rsidP="00080BBB">
            <w:pPr>
              <w:jc w:val="center"/>
              <w:rPr>
                <w:sz w:val="20"/>
                <w:szCs w:val="20"/>
              </w:rPr>
            </w:pPr>
            <w:r w:rsidRPr="007032A4">
              <w:rPr>
                <w:sz w:val="20"/>
                <w:szCs w:val="20"/>
              </w:rPr>
              <w:t>развитие международного и регионального сотрудничества;</w:t>
            </w:r>
          </w:p>
          <w:p w:rsidR="00A52677" w:rsidRPr="007032A4" w:rsidRDefault="00A52677" w:rsidP="00080BBB">
            <w:pPr>
              <w:jc w:val="center"/>
              <w:rPr>
                <w:sz w:val="20"/>
                <w:szCs w:val="20"/>
              </w:rPr>
            </w:pPr>
            <w:r w:rsidRPr="007032A4">
              <w:rPr>
                <w:sz w:val="20"/>
                <w:szCs w:val="20"/>
              </w:rPr>
              <w:t xml:space="preserve">повышение </w:t>
            </w:r>
            <w:r w:rsidRPr="007032A4">
              <w:rPr>
                <w:b/>
                <w:sz w:val="20"/>
                <w:szCs w:val="20"/>
              </w:rPr>
              <w:t>экологической</w:t>
            </w:r>
            <w:r w:rsidRPr="007032A4">
              <w:rPr>
                <w:sz w:val="20"/>
                <w:szCs w:val="20"/>
              </w:rPr>
              <w:t xml:space="preserve"> устойчивости территории</w:t>
            </w: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 xml:space="preserve">Создание условий для повышения качества среды проживания в сельских и городских населенных пунктах с учетом спроса со </w:t>
            </w:r>
            <w:r w:rsidRPr="007032A4">
              <w:rPr>
                <w:sz w:val="20"/>
                <w:szCs w:val="20"/>
              </w:rPr>
              <w:lastRenderedPageBreak/>
              <w:t>стороны сезонного населения на «второе жилье»</w:t>
            </w:r>
          </w:p>
        </w:tc>
        <w:tc>
          <w:tcPr>
            <w:tcW w:w="983" w:type="pct"/>
          </w:tcPr>
          <w:p w:rsidR="00A52677" w:rsidRPr="007032A4" w:rsidRDefault="00A52677" w:rsidP="00080BBB">
            <w:pPr>
              <w:jc w:val="center"/>
              <w:rPr>
                <w:sz w:val="20"/>
                <w:szCs w:val="20"/>
              </w:rPr>
            </w:pPr>
            <w:r w:rsidRPr="007032A4">
              <w:rPr>
                <w:sz w:val="20"/>
                <w:szCs w:val="20"/>
              </w:rPr>
              <w:lastRenderedPageBreak/>
              <w:t>Формирование городской среды высокого качества (международных стандартов)</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sz w:val="20"/>
                <w:szCs w:val="20"/>
              </w:rPr>
            </w:pPr>
            <w:r w:rsidRPr="007032A4">
              <w:rPr>
                <w:b/>
                <w:sz w:val="20"/>
                <w:szCs w:val="20"/>
              </w:rPr>
              <w:t>Коммунальная инфраструктура</w:t>
            </w:r>
            <w:r w:rsidRPr="007032A4">
              <w:rPr>
                <w:sz w:val="20"/>
                <w:szCs w:val="20"/>
              </w:rPr>
              <w:t xml:space="preserve"> </w:t>
            </w:r>
            <w:r w:rsidRPr="007032A4">
              <w:rPr>
                <w:b/>
                <w:sz w:val="20"/>
                <w:szCs w:val="20"/>
              </w:rPr>
              <w:t>и газификация</w:t>
            </w:r>
          </w:p>
          <w:p w:rsidR="00A52677" w:rsidRPr="007032A4" w:rsidRDefault="00A52677" w:rsidP="00080BBB">
            <w:pPr>
              <w:jc w:val="center"/>
              <w:rPr>
                <w:sz w:val="20"/>
                <w:szCs w:val="20"/>
              </w:rPr>
            </w:pPr>
            <w:r w:rsidRPr="007032A4">
              <w:rPr>
                <w:sz w:val="20"/>
                <w:szCs w:val="20"/>
              </w:rPr>
              <w:t>обеспечение условий проживания населения и ведения хозяйственной деятельности путем улучшения качества и надежности жилищно-коммунальных услуг, создания и эксплуатации коммунальной инфраструктуры, необходимой для обеспечения установленного уровня качества коммунальных услуг. Обеспечение условий для строительства и реконструкции объектов газовой инфраструктуры в рамках реализации Программ развития газоснабжения и газификации Ленинградской области и ОАО «Газпром»</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Обеспечение развития инфраструктуры, ориентированной на предоставление качественных услуг ЖКХ населению и обеспечение развития объектов экономики</w:t>
            </w:r>
          </w:p>
        </w:tc>
        <w:tc>
          <w:tcPr>
            <w:tcW w:w="983" w:type="pct"/>
          </w:tcPr>
          <w:p w:rsidR="00A52677" w:rsidRPr="007032A4" w:rsidRDefault="00A52677" w:rsidP="00080BBB">
            <w:pPr>
              <w:jc w:val="center"/>
              <w:rPr>
                <w:sz w:val="20"/>
                <w:szCs w:val="20"/>
              </w:rPr>
            </w:pPr>
            <w:r w:rsidRPr="007032A4">
              <w:rPr>
                <w:sz w:val="20"/>
                <w:szCs w:val="20"/>
              </w:rPr>
              <w:t>Обеспечение опережающего развития и модернизация объектов коммунальной инфраструктуры с использованием современных энергосберегающих технологий</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b/>
                <w:sz w:val="20"/>
                <w:szCs w:val="20"/>
              </w:rPr>
            </w:pPr>
            <w:r w:rsidRPr="007032A4">
              <w:rPr>
                <w:b/>
                <w:sz w:val="20"/>
                <w:szCs w:val="20"/>
              </w:rPr>
              <w:t>Автомобильные дороги и автомобильный транспорт</w:t>
            </w:r>
          </w:p>
          <w:p w:rsidR="00A52677" w:rsidRPr="007032A4" w:rsidRDefault="00A52677" w:rsidP="00080BBB">
            <w:pPr>
              <w:jc w:val="center"/>
              <w:rPr>
                <w:sz w:val="20"/>
                <w:szCs w:val="20"/>
              </w:rPr>
            </w:pPr>
            <w:proofErr w:type="gramStart"/>
            <w:r w:rsidRPr="007032A4">
              <w:rPr>
                <w:sz w:val="20"/>
                <w:szCs w:val="20"/>
              </w:rPr>
              <w:t>создание условий устойчивого функционирования и развития инфраструктуры внешнего транспорта (в том числе автомобильных дорог местного значения, искусственных дорожных сооружений, элементов обустройства), направленное на обеспечение стабильного экономического роста городских и сельских поселений и удовлетворение спроса на автомобильные пассажирские перевозки с учетом требований обеспечения безопасности дорожного движения, улучшения технического и эксплуатационного состояния, повышения качества обслуживания и содержания объектов дорожной инфраструктуры, повышение эффективности</w:t>
            </w:r>
            <w:proofErr w:type="gramEnd"/>
            <w:r w:rsidRPr="007032A4">
              <w:rPr>
                <w:sz w:val="20"/>
                <w:szCs w:val="20"/>
              </w:rPr>
              <w:t xml:space="preserve"> и качества предоставления транспортных услуг населению и организации транспортного обслуживания населения</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 xml:space="preserve">Развитие инфраструктуры автомобильного транспорта, создание эффективной системы пассажирского </w:t>
            </w:r>
            <w:r w:rsidRPr="007032A4">
              <w:rPr>
                <w:sz w:val="20"/>
                <w:szCs w:val="20"/>
              </w:rPr>
              <w:lastRenderedPageBreak/>
              <w:t>сообщения</w:t>
            </w:r>
          </w:p>
        </w:tc>
        <w:tc>
          <w:tcPr>
            <w:tcW w:w="983" w:type="pct"/>
          </w:tcPr>
          <w:p w:rsidR="00A52677" w:rsidRPr="007032A4" w:rsidRDefault="00A52677" w:rsidP="00080BBB">
            <w:pPr>
              <w:jc w:val="center"/>
              <w:rPr>
                <w:sz w:val="20"/>
                <w:szCs w:val="20"/>
              </w:rPr>
            </w:pPr>
            <w:r w:rsidRPr="007032A4">
              <w:rPr>
                <w:sz w:val="20"/>
                <w:szCs w:val="20"/>
              </w:rPr>
              <w:lastRenderedPageBreak/>
              <w:t xml:space="preserve">Обеспечение необходимой инфраструктуры для обеспечения функции центра (автовокзал), развития </w:t>
            </w:r>
            <w:r w:rsidRPr="007032A4">
              <w:rPr>
                <w:sz w:val="20"/>
                <w:szCs w:val="20"/>
              </w:rPr>
              <w:lastRenderedPageBreak/>
              <w:t>объектов регионального значения, а также создания эффективной системы внутригородского пассажирского сообщения</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b/>
                <w:sz w:val="20"/>
                <w:szCs w:val="20"/>
              </w:rPr>
            </w:pPr>
            <w:r w:rsidRPr="007032A4">
              <w:rPr>
                <w:b/>
                <w:sz w:val="20"/>
                <w:szCs w:val="20"/>
              </w:rPr>
              <w:t>Охрана окружающей среды и благоустройство территории</w:t>
            </w:r>
          </w:p>
          <w:p w:rsidR="00A52677" w:rsidRPr="007032A4" w:rsidRDefault="00A52677" w:rsidP="00080BBB">
            <w:pPr>
              <w:jc w:val="center"/>
              <w:rPr>
                <w:sz w:val="20"/>
                <w:szCs w:val="20"/>
              </w:rPr>
            </w:pPr>
            <w:r w:rsidRPr="007032A4">
              <w:rPr>
                <w:sz w:val="20"/>
                <w:szCs w:val="20"/>
              </w:rPr>
              <w:t>сохранение, защита и улучшение условий окружающей среды для обеспечения здоровья и благоприятных условий жизнедеятельности населения, обеспечение рационального использования природных ресурсов</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sz w:val="20"/>
                <w:szCs w:val="20"/>
              </w:rPr>
            </w:pPr>
            <w:r w:rsidRPr="007032A4">
              <w:rPr>
                <w:b/>
                <w:sz w:val="20"/>
                <w:szCs w:val="20"/>
              </w:rPr>
              <w:t>Безопасность</w:t>
            </w:r>
            <w:r w:rsidRPr="007032A4">
              <w:rPr>
                <w:sz w:val="20"/>
                <w:szCs w:val="20"/>
              </w:rPr>
              <w:t xml:space="preserve"> </w:t>
            </w:r>
            <w:r w:rsidRPr="007032A4">
              <w:rPr>
                <w:b/>
                <w:sz w:val="20"/>
                <w:szCs w:val="20"/>
              </w:rPr>
              <w:t>жизнедеятельности</w:t>
            </w:r>
          </w:p>
          <w:p w:rsidR="00A52677" w:rsidRPr="007032A4" w:rsidRDefault="00A52677" w:rsidP="00080BBB">
            <w:pPr>
              <w:jc w:val="center"/>
              <w:rPr>
                <w:sz w:val="20"/>
                <w:szCs w:val="20"/>
              </w:rPr>
            </w:pPr>
            <w:r w:rsidRPr="007032A4">
              <w:rPr>
                <w:sz w:val="20"/>
                <w:szCs w:val="20"/>
              </w:rPr>
              <w:t>обеспечение условий безопасной жизнедеятельности населения и развития территории муниципального района путем предупреждения негативных последствий возможных аварий и стихийных гидрометеорологических явлений и процессов, развития эффективной системы быстрого реагирования на возникающие угрозы</w:t>
            </w:r>
          </w:p>
        </w:tc>
        <w:tc>
          <w:tcPr>
            <w:tcW w:w="1842" w:type="pct"/>
            <w:vMerge/>
          </w:tcPr>
          <w:p w:rsidR="00A52677" w:rsidRPr="007032A4" w:rsidRDefault="00A52677" w:rsidP="00080BBB">
            <w:pPr>
              <w:jc w:val="center"/>
              <w:rPr>
                <w:sz w:val="20"/>
                <w:szCs w:val="20"/>
              </w:rPr>
            </w:pPr>
          </w:p>
        </w:tc>
      </w:tr>
      <w:tr w:rsidR="00A52677" w:rsidRPr="007032A4" w:rsidTr="00080BBB">
        <w:trPr>
          <w:trHeight w:val="690"/>
        </w:trPr>
        <w:tc>
          <w:tcPr>
            <w:tcW w:w="1193" w:type="pct"/>
            <w:vMerge w:val="restart"/>
          </w:tcPr>
          <w:p w:rsidR="00A52677" w:rsidRPr="007032A4" w:rsidRDefault="00A52677" w:rsidP="00080BBB">
            <w:pPr>
              <w:jc w:val="center"/>
              <w:rPr>
                <w:sz w:val="20"/>
                <w:szCs w:val="20"/>
              </w:rPr>
            </w:pPr>
            <w:r w:rsidRPr="007032A4">
              <w:rPr>
                <w:sz w:val="20"/>
                <w:szCs w:val="20"/>
                <w:u w:val="single"/>
              </w:rPr>
              <w:t>Приоритетное направление «</w:t>
            </w:r>
            <w:r w:rsidRPr="007032A4">
              <w:rPr>
                <w:b/>
                <w:sz w:val="20"/>
                <w:szCs w:val="20"/>
                <w:u w:val="single"/>
              </w:rPr>
              <w:t>Услуги</w:t>
            </w:r>
            <w:r w:rsidRPr="007032A4">
              <w:rPr>
                <w:sz w:val="20"/>
                <w:szCs w:val="20"/>
                <w:u w:val="single"/>
              </w:rPr>
              <w:t>»</w:t>
            </w:r>
          </w:p>
          <w:p w:rsidR="00A52677" w:rsidRPr="007032A4" w:rsidRDefault="00A52677" w:rsidP="00080BBB">
            <w:pPr>
              <w:jc w:val="center"/>
              <w:rPr>
                <w:sz w:val="20"/>
                <w:szCs w:val="20"/>
              </w:rPr>
            </w:pPr>
            <w:proofErr w:type="gramStart"/>
            <w:r w:rsidRPr="007032A4">
              <w:rPr>
                <w:sz w:val="20"/>
                <w:szCs w:val="20"/>
              </w:rPr>
              <w:t>реализация комплекса вопросов социальной политики, развития сферы услуг, направленных на повышение качества жизни, создание условий для развития экономического комплекса, удовлетворение спроса всех категорий и слоев населения, а также внешних потребителей, в том числе путем развития направления «индивидуализации услуг», создания условий для развития сети организаций различных организационно-правовых форм и форм собственности, развитие сектора негосударственных некоммерческих организаций в сфере оказания услуг населению</w:t>
            </w:r>
            <w:proofErr w:type="gramEnd"/>
          </w:p>
        </w:tc>
        <w:tc>
          <w:tcPr>
            <w:tcW w:w="1965" w:type="pct"/>
            <w:gridSpan w:val="2"/>
          </w:tcPr>
          <w:p w:rsidR="00A52677" w:rsidRPr="007032A4" w:rsidRDefault="00A52677" w:rsidP="00080BBB">
            <w:pPr>
              <w:jc w:val="center"/>
              <w:rPr>
                <w:b/>
                <w:sz w:val="20"/>
                <w:szCs w:val="20"/>
              </w:rPr>
            </w:pPr>
            <w:r w:rsidRPr="007032A4">
              <w:rPr>
                <w:b/>
                <w:sz w:val="20"/>
                <w:szCs w:val="20"/>
              </w:rPr>
              <w:t>Образование</w:t>
            </w:r>
          </w:p>
          <w:p w:rsidR="00A52677" w:rsidRPr="007032A4" w:rsidRDefault="00A52677" w:rsidP="00080BBB">
            <w:pPr>
              <w:jc w:val="center"/>
              <w:rPr>
                <w:sz w:val="20"/>
                <w:szCs w:val="20"/>
              </w:rPr>
            </w:pPr>
            <w:r w:rsidRPr="007032A4">
              <w:rPr>
                <w:sz w:val="20"/>
                <w:szCs w:val="20"/>
              </w:rPr>
              <w:t>организация эффективной системы предоставления населению общедоступного и бесплатного дошкольного, общего и дополнительного образования по основным общеобразовательным программам в муниципальных образовательных организациях</w:t>
            </w:r>
          </w:p>
        </w:tc>
        <w:tc>
          <w:tcPr>
            <w:tcW w:w="1842" w:type="pct"/>
            <w:vMerge w:val="restart"/>
          </w:tcPr>
          <w:p w:rsidR="00A52677" w:rsidRPr="007032A4" w:rsidRDefault="00A52677" w:rsidP="00080BBB">
            <w:pPr>
              <w:jc w:val="center"/>
              <w:rPr>
                <w:sz w:val="20"/>
                <w:szCs w:val="20"/>
              </w:rPr>
            </w:pPr>
            <w:r w:rsidRPr="007032A4">
              <w:rPr>
                <w:sz w:val="20"/>
                <w:szCs w:val="20"/>
              </w:rPr>
              <w:t>Цель 3</w:t>
            </w:r>
          </w:p>
          <w:p w:rsidR="00A52677" w:rsidRPr="007032A4" w:rsidRDefault="00A52677" w:rsidP="00080BBB">
            <w:pPr>
              <w:jc w:val="center"/>
              <w:rPr>
                <w:sz w:val="20"/>
                <w:szCs w:val="20"/>
              </w:rPr>
            </w:pPr>
            <w:r w:rsidRPr="007032A4">
              <w:rPr>
                <w:sz w:val="20"/>
                <w:szCs w:val="20"/>
              </w:rPr>
              <w:t xml:space="preserve">Повышение </w:t>
            </w:r>
            <w:r w:rsidRPr="007032A4">
              <w:rPr>
                <w:b/>
                <w:sz w:val="20"/>
                <w:szCs w:val="20"/>
              </w:rPr>
              <w:t>качества человеческого капитала</w:t>
            </w:r>
            <w:r w:rsidRPr="007032A4">
              <w:rPr>
                <w:sz w:val="20"/>
                <w:szCs w:val="20"/>
              </w:rPr>
              <w:t>, создание благоприятных условий для эффективной занятости населения и его проживания на территории области:</w:t>
            </w:r>
          </w:p>
          <w:p w:rsidR="00A52677" w:rsidRPr="007032A4" w:rsidRDefault="00A52677" w:rsidP="00080BBB">
            <w:pPr>
              <w:jc w:val="center"/>
              <w:rPr>
                <w:sz w:val="20"/>
                <w:szCs w:val="20"/>
              </w:rPr>
            </w:pPr>
            <w:r w:rsidRPr="007032A4">
              <w:rPr>
                <w:sz w:val="20"/>
                <w:szCs w:val="20"/>
              </w:rPr>
              <w:t xml:space="preserve">создание условий для улучшения </w:t>
            </w:r>
            <w:r w:rsidRPr="007032A4">
              <w:rPr>
                <w:b/>
                <w:sz w:val="20"/>
                <w:szCs w:val="20"/>
              </w:rPr>
              <w:t>демографической</w:t>
            </w:r>
            <w:r w:rsidRPr="007032A4">
              <w:rPr>
                <w:sz w:val="20"/>
                <w:szCs w:val="20"/>
              </w:rPr>
              <w:t xml:space="preserve"> ситуации на территории Ленинградской области;</w:t>
            </w:r>
          </w:p>
          <w:p w:rsidR="00A52677" w:rsidRPr="007032A4" w:rsidRDefault="00A52677" w:rsidP="00080BBB">
            <w:pPr>
              <w:jc w:val="center"/>
              <w:rPr>
                <w:sz w:val="20"/>
                <w:szCs w:val="20"/>
              </w:rPr>
            </w:pPr>
            <w:r w:rsidRPr="007032A4">
              <w:rPr>
                <w:sz w:val="20"/>
                <w:szCs w:val="20"/>
              </w:rPr>
              <w:t xml:space="preserve">создание условий для получения доступного и качественного </w:t>
            </w:r>
            <w:r w:rsidRPr="007032A4">
              <w:rPr>
                <w:b/>
                <w:sz w:val="20"/>
                <w:szCs w:val="20"/>
              </w:rPr>
              <w:t>образования</w:t>
            </w:r>
            <w:r w:rsidRPr="007032A4">
              <w:rPr>
                <w:sz w:val="20"/>
                <w:szCs w:val="20"/>
              </w:rPr>
              <w:t>;</w:t>
            </w:r>
          </w:p>
          <w:p w:rsidR="00A52677" w:rsidRPr="007032A4" w:rsidRDefault="00A52677" w:rsidP="00080BBB">
            <w:pPr>
              <w:jc w:val="center"/>
              <w:rPr>
                <w:sz w:val="20"/>
                <w:szCs w:val="20"/>
              </w:rPr>
            </w:pPr>
            <w:r w:rsidRPr="007032A4">
              <w:rPr>
                <w:sz w:val="20"/>
                <w:szCs w:val="20"/>
              </w:rPr>
              <w:t xml:space="preserve">развитие </w:t>
            </w:r>
            <w:r w:rsidRPr="007032A4">
              <w:rPr>
                <w:b/>
                <w:sz w:val="20"/>
                <w:szCs w:val="20"/>
              </w:rPr>
              <w:t>рынка труда</w:t>
            </w:r>
            <w:r w:rsidRPr="007032A4">
              <w:rPr>
                <w:sz w:val="20"/>
                <w:szCs w:val="20"/>
              </w:rPr>
              <w:t xml:space="preserve"> Ленинградской области;</w:t>
            </w:r>
          </w:p>
          <w:p w:rsidR="00A52677" w:rsidRPr="007032A4" w:rsidRDefault="00A52677" w:rsidP="00080BBB">
            <w:pPr>
              <w:jc w:val="center"/>
              <w:rPr>
                <w:sz w:val="20"/>
                <w:szCs w:val="20"/>
              </w:rPr>
            </w:pPr>
            <w:r w:rsidRPr="007032A4">
              <w:rPr>
                <w:sz w:val="20"/>
                <w:szCs w:val="20"/>
              </w:rPr>
              <w:t>создание условий для повышения качества и доступности медицинской</w:t>
            </w:r>
            <w:r w:rsidR="00110468" w:rsidRPr="007032A4">
              <w:rPr>
                <w:sz w:val="20"/>
                <w:szCs w:val="20"/>
              </w:rPr>
              <w:t xml:space="preserve"> </w:t>
            </w:r>
            <w:r w:rsidRPr="007032A4">
              <w:rPr>
                <w:sz w:val="20"/>
                <w:szCs w:val="20"/>
              </w:rPr>
              <w:t>помощи;</w:t>
            </w:r>
          </w:p>
          <w:p w:rsidR="00A52677" w:rsidRPr="007032A4" w:rsidRDefault="00A52677" w:rsidP="00080BBB">
            <w:pPr>
              <w:jc w:val="center"/>
              <w:rPr>
                <w:sz w:val="20"/>
                <w:szCs w:val="20"/>
              </w:rPr>
            </w:pPr>
            <w:r w:rsidRPr="007032A4">
              <w:rPr>
                <w:sz w:val="20"/>
                <w:szCs w:val="20"/>
              </w:rPr>
              <w:t xml:space="preserve">повышение эффективности и для доступности </w:t>
            </w:r>
            <w:r w:rsidRPr="007032A4">
              <w:rPr>
                <w:b/>
                <w:sz w:val="20"/>
                <w:szCs w:val="20"/>
              </w:rPr>
              <w:t>социальных услуг населения</w:t>
            </w:r>
            <w:r w:rsidRPr="007032A4">
              <w:rPr>
                <w:sz w:val="20"/>
                <w:szCs w:val="20"/>
              </w:rPr>
              <w:t>;</w:t>
            </w:r>
          </w:p>
          <w:p w:rsidR="00A52677" w:rsidRPr="007032A4" w:rsidRDefault="00A52677" w:rsidP="00080BBB">
            <w:pPr>
              <w:jc w:val="center"/>
              <w:rPr>
                <w:sz w:val="20"/>
                <w:szCs w:val="20"/>
              </w:rPr>
            </w:pPr>
            <w:r w:rsidRPr="007032A4">
              <w:rPr>
                <w:sz w:val="20"/>
                <w:szCs w:val="20"/>
              </w:rPr>
              <w:t xml:space="preserve">создание условий для развития </w:t>
            </w:r>
            <w:r w:rsidRPr="007032A4">
              <w:rPr>
                <w:b/>
                <w:sz w:val="20"/>
                <w:szCs w:val="20"/>
              </w:rPr>
              <w:t>культурного и духовного потенциала</w:t>
            </w:r>
            <w:r w:rsidRPr="007032A4">
              <w:rPr>
                <w:sz w:val="20"/>
                <w:szCs w:val="20"/>
              </w:rPr>
              <w:t>;</w:t>
            </w:r>
          </w:p>
          <w:p w:rsidR="00A52677" w:rsidRPr="007032A4" w:rsidRDefault="00A52677" w:rsidP="00080BBB">
            <w:pPr>
              <w:jc w:val="center"/>
              <w:rPr>
                <w:sz w:val="20"/>
                <w:szCs w:val="20"/>
              </w:rPr>
            </w:pPr>
            <w:r w:rsidRPr="007032A4">
              <w:rPr>
                <w:sz w:val="20"/>
                <w:szCs w:val="20"/>
              </w:rPr>
              <w:t xml:space="preserve">развитие </w:t>
            </w:r>
            <w:r w:rsidRPr="007032A4">
              <w:rPr>
                <w:b/>
                <w:sz w:val="20"/>
                <w:szCs w:val="20"/>
              </w:rPr>
              <w:t>спорта</w:t>
            </w:r>
            <w:r w:rsidRPr="007032A4">
              <w:rPr>
                <w:sz w:val="20"/>
                <w:szCs w:val="20"/>
              </w:rPr>
              <w:t xml:space="preserve"> и спортивной инфраструктуры</w:t>
            </w:r>
          </w:p>
        </w:tc>
      </w:tr>
      <w:tr w:rsidR="00A52677" w:rsidRPr="007032A4" w:rsidTr="00080BBB">
        <w:trPr>
          <w:trHeight w:val="69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Развитие рынка образовательных услуг, ориентированных на повышение доступности и качества предоставляемых услуг для всех категорий населения городских и сельских поселений</w:t>
            </w:r>
          </w:p>
        </w:tc>
        <w:tc>
          <w:tcPr>
            <w:tcW w:w="983" w:type="pct"/>
          </w:tcPr>
          <w:p w:rsidR="00A52677" w:rsidRPr="007032A4" w:rsidRDefault="00A52677" w:rsidP="00080BBB">
            <w:pPr>
              <w:jc w:val="center"/>
              <w:rPr>
                <w:sz w:val="20"/>
                <w:szCs w:val="20"/>
              </w:rPr>
            </w:pPr>
            <w:r w:rsidRPr="007032A4">
              <w:rPr>
                <w:sz w:val="20"/>
                <w:szCs w:val="20"/>
              </w:rPr>
              <w:t>Реализация функций образовательного центра районного уровня с развитием соответствующей инфраструктуры по всем видам образования</w:t>
            </w:r>
          </w:p>
        </w:tc>
        <w:tc>
          <w:tcPr>
            <w:tcW w:w="1842" w:type="pct"/>
            <w:vMerge/>
          </w:tcPr>
          <w:p w:rsidR="00A52677" w:rsidRPr="007032A4" w:rsidRDefault="00A52677" w:rsidP="00080BBB">
            <w:pPr>
              <w:jc w:val="center"/>
              <w:rPr>
                <w:sz w:val="20"/>
                <w:szCs w:val="20"/>
              </w:rPr>
            </w:pPr>
          </w:p>
        </w:tc>
      </w:tr>
      <w:tr w:rsidR="00A52677" w:rsidRPr="007032A4" w:rsidTr="00080BBB">
        <w:trPr>
          <w:trHeight w:val="69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b/>
                <w:sz w:val="20"/>
                <w:szCs w:val="20"/>
              </w:rPr>
            </w:pPr>
            <w:r w:rsidRPr="007032A4">
              <w:rPr>
                <w:b/>
                <w:sz w:val="20"/>
                <w:szCs w:val="20"/>
              </w:rPr>
              <w:t>Культура</w:t>
            </w:r>
          </w:p>
          <w:p w:rsidR="00A52677" w:rsidRPr="007032A4" w:rsidRDefault="00A52677" w:rsidP="00080BBB">
            <w:pPr>
              <w:jc w:val="center"/>
              <w:rPr>
                <w:sz w:val="20"/>
                <w:szCs w:val="20"/>
              </w:rPr>
            </w:pPr>
            <w:r w:rsidRPr="007032A4">
              <w:rPr>
                <w:sz w:val="20"/>
                <w:szCs w:val="20"/>
              </w:rPr>
              <w:t xml:space="preserve">создание условий и возможностей для максимального вовлечения каждого человека в разнообразные формы творческой и </w:t>
            </w:r>
            <w:proofErr w:type="spellStart"/>
            <w:r w:rsidRPr="007032A4">
              <w:rPr>
                <w:sz w:val="20"/>
                <w:szCs w:val="20"/>
              </w:rPr>
              <w:t>культурно-досуговой</w:t>
            </w:r>
            <w:proofErr w:type="spellEnd"/>
            <w:r w:rsidRPr="007032A4">
              <w:rPr>
                <w:sz w:val="20"/>
                <w:szCs w:val="20"/>
              </w:rPr>
              <w:t xml:space="preserve"> деятельности с использованием современных технологий и с учётом конкурентной среды</w:t>
            </w:r>
          </w:p>
        </w:tc>
        <w:tc>
          <w:tcPr>
            <w:tcW w:w="1842" w:type="pct"/>
            <w:vMerge/>
          </w:tcPr>
          <w:p w:rsidR="00A52677" w:rsidRPr="007032A4" w:rsidRDefault="00A52677" w:rsidP="00080BBB">
            <w:pPr>
              <w:jc w:val="center"/>
              <w:rPr>
                <w:sz w:val="20"/>
                <w:szCs w:val="20"/>
              </w:rPr>
            </w:pPr>
          </w:p>
        </w:tc>
      </w:tr>
      <w:tr w:rsidR="00A52677" w:rsidRPr="007032A4" w:rsidTr="00080BBB">
        <w:trPr>
          <w:trHeight w:val="69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 xml:space="preserve">Развитие рынка </w:t>
            </w:r>
            <w:proofErr w:type="spellStart"/>
            <w:r w:rsidRPr="007032A4">
              <w:rPr>
                <w:sz w:val="20"/>
                <w:szCs w:val="20"/>
              </w:rPr>
              <w:t>культурно-досуговых</w:t>
            </w:r>
            <w:proofErr w:type="spellEnd"/>
            <w:r w:rsidRPr="007032A4">
              <w:rPr>
                <w:sz w:val="20"/>
                <w:szCs w:val="20"/>
              </w:rPr>
              <w:t xml:space="preserve"> услуг, ориентированных на повышение доступности и качества предоставляемых услуг для всех категорий населения городских и сельских поселений</w:t>
            </w:r>
          </w:p>
        </w:tc>
        <w:tc>
          <w:tcPr>
            <w:tcW w:w="983" w:type="pct"/>
          </w:tcPr>
          <w:p w:rsidR="00A52677" w:rsidRPr="007032A4" w:rsidRDefault="00A52677" w:rsidP="00080BBB">
            <w:pPr>
              <w:jc w:val="center"/>
              <w:rPr>
                <w:sz w:val="20"/>
                <w:szCs w:val="20"/>
              </w:rPr>
            </w:pPr>
            <w:r w:rsidRPr="007032A4">
              <w:rPr>
                <w:sz w:val="20"/>
                <w:szCs w:val="20"/>
              </w:rPr>
              <w:t xml:space="preserve">Реализация функций культурного центра районного уровня с развитием соответствующей инфраструктуры по всем видам услуг </w:t>
            </w:r>
            <w:proofErr w:type="spellStart"/>
            <w:r w:rsidRPr="007032A4">
              <w:rPr>
                <w:sz w:val="20"/>
                <w:szCs w:val="20"/>
              </w:rPr>
              <w:t>культурно-досугового</w:t>
            </w:r>
            <w:proofErr w:type="spellEnd"/>
            <w:r w:rsidRPr="007032A4">
              <w:rPr>
                <w:sz w:val="20"/>
                <w:szCs w:val="20"/>
              </w:rPr>
              <w:t xml:space="preserve"> типа</w:t>
            </w:r>
          </w:p>
        </w:tc>
        <w:tc>
          <w:tcPr>
            <w:tcW w:w="1842" w:type="pct"/>
            <w:vMerge/>
          </w:tcPr>
          <w:p w:rsidR="00A52677" w:rsidRPr="007032A4" w:rsidRDefault="00A52677" w:rsidP="00080BBB">
            <w:pPr>
              <w:jc w:val="center"/>
              <w:rPr>
                <w:sz w:val="20"/>
                <w:szCs w:val="20"/>
              </w:rPr>
            </w:pPr>
          </w:p>
        </w:tc>
      </w:tr>
      <w:tr w:rsidR="00A52677" w:rsidRPr="007032A4" w:rsidTr="00080BBB">
        <w:trPr>
          <w:trHeight w:val="69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b/>
                <w:sz w:val="20"/>
                <w:szCs w:val="20"/>
              </w:rPr>
            </w:pPr>
            <w:r w:rsidRPr="007032A4">
              <w:rPr>
                <w:b/>
                <w:sz w:val="20"/>
                <w:szCs w:val="20"/>
              </w:rPr>
              <w:t>Потребительский сектор</w:t>
            </w:r>
          </w:p>
          <w:p w:rsidR="00A52677" w:rsidRPr="007032A4" w:rsidRDefault="00A52677" w:rsidP="00080BBB">
            <w:pPr>
              <w:jc w:val="center"/>
              <w:rPr>
                <w:sz w:val="20"/>
                <w:szCs w:val="20"/>
              </w:rPr>
            </w:pPr>
            <w:r w:rsidRPr="007032A4">
              <w:rPr>
                <w:sz w:val="20"/>
                <w:szCs w:val="20"/>
              </w:rPr>
              <w:t>создание условий для наиболее полного удовлетворения спроса населения на потребительские товары и услуги в широком ассортименте в пределах благоприятной территориальной доступности, повышение оперативности и качества торгового сервиса</w:t>
            </w:r>
          </w:p>
        </w:tc>
        <w:tc>
          <w:tcPr>
            <w:tcW w:w="1842" w:type="pct"/>
            <w:vMerge/>
          </w:tcPr>
          <w:p w:rsidR="00A52677" w:rsidRPr="007032A4" w:rsidRDefault="00A52677" w:rsidP="00080BBB">
            <w:pPr>
              <w:jc w:val="center"/>
              <w:rPr>
                <w:sz w:val="20"/>
                <w:szCs w:val="20"/>
              </w:rPr>
            </w:pPr>
          </w:p>
        </w:tc>
      </w:tr>
      <w:tr w:rsidR="00A52677" w:rsidRPr="007032A4" w:rsidTr="00080BBB">
        <w:trPr>
          <w:trHeight w:val="69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Развитие услуг потребительского сектора, ориентированных на повышение доступности и качества предоставляемых услуг для всех категорий населения городских и сельских поселений</w:t>
            </w:r>
          </w:p>
        </w:tc>
        <w:tc>
          <w:tcPr>
            <w:tcW w:w="983" w:type="pct"/>
          </w:tcPr>
          <w:p w:rsidR="00A52677" w:rsidRPr="007032A4" w:rsidRDefault="00A52677" w:rsidP="00080BBB">
            <w:pPr>
              <w:jc w:val="center"/>
              <w:rPr>
                <w:sz w:val="20"/>
                <w:szCs w:val="20"/>
              </w:rPr>
            </w:pPr>
            <w:r w:rsidRPr="007032A4">
              <w:rPr>
                <w:sz w:val="20"/>
                <w:szCs w:val="20"/>
              </w:rPr>
              <w:t xml:space="preserve">Реализация </w:t>
            </w:r>
            <w:proofErr w:type="gramStart"/>
            <w:r w:rsidRPr="007032A4">
              <w:rPr>
                <w:sz w:val="20"/>
                <w:szCs w:val="20"/>
              </w:rPr>
              <w:t>функций центра обслуживания населения районного уровня</w:t>
            </w:r>
            <w:proofErr w:type="gramEnd"/>
            <w:r w:rsidRPr="007032A4">
              <w:rPr>
                <w:sz w:val="20"/>
                <w:szCs w:val="20"/>
              </w:rPr>
              <w:t xml:space="preserve"> с развитием соответствующей инфраструктуры</w:t>
            </w:r>
          </w:p>
        </w:tc>
        <w:tc>
          <w:tcPr>
            <w:tcW w:w="1842" w:type="pct"/>
            <w:vMerge/>
          </w:tcPr>
          <w:p w:rsidR="00A52677" w:rsidRPr="007032A4" w:rsidRDefault="00A52677" w:rsidP="00080BBB">
            <w:pPr>
              <w:jc w:val="center"/>
              <w:rPr>
                <w:sz w:val="20"/>
                <w:szCs w:val="20"/>
              </w:rPr>
            </w:pPr>
          </w:p>
        </w:tc>
      </w:tr>
      <w:tr w:rsidR="00A52677" w:rsidRPr="007032A4" w:rsidTr="00080BBB">
        <w:trPr>
          <w:trHeight w:val="69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b/>
                <w:sz w:val="20"/>
                <w:szCs w:val="20"/>
              </w:rPr>
            </w:pPr>
            <w:r w:rsidRPr="007032A4">
              <w:rPr>
                <w:b/>
                <w:sz w:val="20"/>
                <w:szCs w:val="20"/>
              </w:rPr>
              <w:t>Спорт</w:t>
            </w:r>
          </w:p>
          <w:p w:rsidR="00A52677" w:rsidRPr="007032A4" w:rsidRDefault="00A52677" w:rsidP="00080BBB">
            <w:pPr>
              <w:jc w:val="center"/>
              <w:rPr>
                <w:sz w:val="20"/>
                <w:szCs w:val="20"/>
              </w:rPr>
            </w:pPr>
            <w:r w:rsidRPr="007032A4">
              <w:rPr>
                <w:sz w:val="20"/>
                <w:szCs w:val="20"/>
              </w:rPr>
              <w:t>создание условий, обеспечивающих возможность для населения вести здоровый образ жизни, систематически заниматься физической культурой и спортом, получать доступ к развитой спортивной инфраструктуре, а также повысить конкурентоспособность спорта</w:t>
            </w:r>
          </w:p>
        </w:tc>
        <w:tc>
          <w:tcPr>
            <w:tcW w:w="1842" w:type="pct"/>
            <w:vMerge/>
          </w:tcPr>
          <w:p w:rsidR="00A52677" w:rsidRPr="007032A4" w:rsidRDefault="00A52677" w:rsidP="00080BBB">
            <w:pPr>
              <w:jc w:val="center"/>
              <w:rPr>
                <w:sz w:val="20"/>
                <w:szCs w:val="20"/>
              </w:rPr>
            </w:pPr>
          </w:p>
        </w:tc>
      </w:tr>
      <w:tr w:rsidR="00A52677" w:rsidRPr="007032A4" w:rsidTr="00080BBB">
        <w:trPr>
          <w:trHeight w:val="69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Развитие инфраструктуры спорта, ориентированной на повышение доступности и качества предоставляемых услуг в сфере физической культуры и спорта для всех категорий населения городских и сельских поселений</w:t>
            </w:r>
          </w:p>
        </w:tc>
        <w:tc>
          <w:tcPr>
            <w:tcW w:w="983" w:type="pct"/>
          </w:tcPr>
          <w:p w:rsidR="00A52677" w:rsidRPr="007032A4" w:rsidRDefault="00A52677" w:rsidP="00080BBB">
            <w:pPr>
              <w:jc w:val="center"/>
              <w:rPr>
                <w:sz w:val="20"/>
                <w:szCs w:val="20"/>
              </w:rPr>
            </w:pPr>
            <w:r w:rsidRPr="007032A4">
              <w:rPr>
                <w:sz w:val="20"/>
                <w:szCs w:val="20"/>
              </w:rPr>
              <w:t xml:space="preserve">Реализация </w:t>
            </w:r>
            <w:proofErr w:type="gramStart"/>
            <w:r w:rsidRPr="007032A4">
              <w:rPr>
                <w:sz w:val="20"/>
                <w:szCs w:val="20"/>
              </w:rPr>
              <w:t>функций центра обслуживания населения районного уровня</w:t>
            </w:r>
            <w:proofErr w:type="gramEnd"/>
            <w:r w:rsidRPr="007032A4">
              <w:rPr>
                <w:sz w:val="20"/>
                <w:szCs w:val="20"/>
              </w:rPr>
              <w:t xml:space="preserve"> с развитием соответствующей инфраструктуры</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1965" w:type="pct"/>
            <w:gridSpan w:val="2"/>
          </w:tcPr>
          <w:p w:rsidR="00A52677" w:rsidRPr="007032A4" w:rsidRDefault="00A52677" w:rsidP="00080BBB">
            <w:pPr>
              <w:jc w:val="center"/>
              <w:rPr>
                <w:b/>
                <w:sz w:val="20"/>
                <w:szCs w:val="20"/>
              </w:rPr>
            </w:pPr>
            <w:r w:rsidRPr="007032A4">
              <w:rPr>
                <w:b/>
                <w:sz w:val="20"/>
                <w:szCs w:val="20"/>
              </w:rPr>
              <w:t>Социальное обслуживание</w:t>
            </w:r>
          </w:p>
          <w:p w:rsidR="00A52677" w:rsidRPr="007032A4" w:rsidRDefault="00A52677" w:rsidP="00080BBB">
            <w:pPr>
              <w:jc w:val="center"/>
              <w:rPr>
                <w:sz w:val="20"/>
                <w:szCs w:val="20"/>
              </w:rPr>
            </w:pPr>
            <w:r w:rsidRPr="007032A4">
              <w:rPr>
                <w:sz w:val="20"/>
                <w:szCs w:val="20"/>
              </w:rPr>
              <w:t>модернизация и развитие сектора социальных услуг, повышение эффективности предоставляемых услуг в сфере социальной поддержки населения и повышение доступности социального обслуживания населения</w:t>
            </w:r>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vMerge/>
          </w:tcPr>
          <w:p w:rsidR="00A52677" w:rsidRPr="007032A4" w:rsidRDefault="00A52677" w:rsidP="00080BBB">
            <w:pPr>
              <w:jc w:val="center"/>
              <w:rPr>
                <w:sz w:val="20"/>
                <w:szCs w:val="20"/>
                <w:u w:val="single"/>
              </w:rPr>
            </w:pPr>
          </w:p>
        </w:tc>
        <w:tc>
          <w:tcPr>
            <w:tcW w:w="982" w:type="pct"/>
          </w:tcPr>
          <w:p w:rsidR="00A52677" w:rsidRPr="007032A4" w:rsidRDefault="00A52677" w:rsidP="00080BBB">
            <w:pPr>
              <w:jc w:val="center"/>
              <w:rPr>
                <w:sz w:val="20"/>
                <w:szCs w:val="20"/>
              </w:rPr>
            </w:pPr>
            <w:r w:rsidRPr="007032A4">
              <w:rPr>
                <w:sz w:val="20"/>
                <w:szCs w:val="20"/>
              </w:rPr>
              <w:t>Создание равных условий доступности и качества социальных услуг в городской и сельской местности</w:t>
            </w:r>
          </w:p>
        </w:tc>
        <w:tc>
          <w:tcPr>
            <w:tcW w:w="983" w:type="pct"/>
          </w:tcPr>
          <w:p w:rsidR="00A52677" w:rsidRPr="007032A4" w:rsidRDefault="00A52677" w:rsidP="00080BBB">
            <w:pPr>
              <w:jc w:val="center"/>
              <w:rPr>
                <w:sz w:val="20"/>
                <w:szCs w:val="20"/>
              </w:rPr>
            </w:pPr>
            <w:r w:rsidRPr="007032A4">
              <w:rPr>
                <w:sz w:val="20"/>
                <w:szCs w:val="20"/>
              </w:rPr>
              <w:t xml:space="preserve">Обеспечение </w:t>
            </w:r>
            <w:proofErr w:type="gramStart"/>
            <w:r w:rsidRPr="007032A4">
              <w:rPr>
                <w:sz w:val="20"/>
                <w:szCs w:val="20"/>
              </w:rPr>
              <w:t>условий формирования центра социального обслуживания межрайонного уровня</w:t>
            </w:r>
            <w:proofErr w:type="gramEnd"/>
          </w:p>
        </w:tc>
        <w:tc>
          <w:tcPr>
            <w:tcW w:w="1842" w:type="pct"/>
            <w:vMerge/>
          </w:tcPr>
          <w:p w:rsidR="00A52677" w:rsidRPr="007032A4" w:rsidRDefault="00A52677" w:rsidP="00080BBB">
            <w:pPr>
              <w:jc w:val="center"/>
              <w:rPr>
                <w:sz w:val="20"/>
                <w:szCs w:val="20"/>
              </w:rPr>
            </w:pPr>
          </w:p>
        </w:tc>
      </w:tr>
      <w:tr w:rsidR="00A52677" w:rsidRPr="007032A4" w:rsidTr="00080BBB">
        <w:trPr>
          <w:trHeight w:val="20"/>
        </w:trPr>
        <w:tc>
          <w:tcPr>
            <w:tcW w:w="1193" w:type="pct"/>
          </w:tcPr>
          <w:p w:rsidR="00A52677" w:rsidRPr="007032A4" w:rsidRDefault="00A52677" w:rsidP="00080BBB">
            <w:pPr>
              <w:jc w:val="center"/>
              <w:rPr>
                <w:sz w:val="20"/>
                <w:szCs w:val="20"/>
              </w:rPr>
            </w:pPr>
            <w:r w:rsidRPr="007032A4">
              <w:rPr>
                <w:sz w:val="20"/>
                <w:szCs w:val="20"/>
              </w:rPr>
              <w:t xml:space="preserve">Повышение эффективности </w:t>
            </w:r>
            <w:r w:rsidRPr="007032A4">
              <w:rPr>
                <w:b/>
                <w:sz w:val="20"/>
                <w:szCs w:val="20"/>
              </w:rPr>
              <w:t>системы стратегического управления</w:t>
            </w:r>
          </w:p>
        </w:tc>
        <w:tc>
          <w:tcPr>
            <w:tcW w:w="1965" w:type="pct"/>
            <w:gridSpan w:val="2"/>
          </w:tcPr>
          <w:p w:rsidR="00A52677" w:rsidRPr="007032A4" w:rsidRDefault="00A52677" w:rsidP="00080BBB">
            <w:pPr>
              <w:ind w:firstLine="397"/>
              <w:jc w:val="center"/>
              <w:rPr>
                <w:bCs/>
                <w:sz w:val="20"/>
                <w:szCs w:val="20"/>
              </w:rPr>
            </w:pPr>
            <w:r w:rsidRPr="007032A4">
              <w:rPr>
                <w:bCs/>
                <w:sz w:val="20"/>
                <w:szCs w:val="20"/>
              </w:rPr>
              <w:t xml:space="preserve">Ключевым принципом повышения эффективности управления стратегическим развитием должен стать переход от внутриотраслевой координации к взаимодействию с внешним потребителем, развитие института стратегического партнерства. Данный подход включает в себя расширение спектра </w:t>
            </w:r>
            <w:proofErr w:type="gramStart"/>
            <w:r w:rsidRPr="007032A4">
              <w:rPr>
                <w:bCs/>
                <w:sz w:val="20"/>
                <w:szCs w:val="20"/>
              </w:rPr>
              <w:t>задач</w:t>
            </w:r>
            <w:proofErr w:type="gramEnd"/>
            <w:r w:rsidRPr="007032A4">
              <w:rPr>
                <w:bCs/>
                <w:sz w:val="20"/>
                <w:szCs w:val="20"/>
              </w:rPr>
              <w:t xml:space="preserve"> как для структурных подразделений администрации Гатчинского муниципального района, так и для муниципальных организаций. Система стратегического управления развитием приоритетов социально-экономического развития выстраивается исходя из обеспечения двух </w:t>
            </w:r>
            <w:r w:rsidRPr="007032A4">
              <w:rPr>
                <w:b/>
                <w:bCs/>
                <w:sz w:val="20"/>
                <w:szCs w:val="20"/>
              </w:rPr>
              <w:t>ключевых функций</w:t>
            </w:r>
            <w:r w:rsidRPr="007032A4">
              <w:rPr>
                <w:bCs/>
                <w:sz w:val="20"/>
                <w:szCs w:val="20"/>
              </w:rPr>
              <w:t>:</w:t>
            </w:r>
          </w:p>
          <w:p w:rsidR="00A52677" w:rsidRPr="007032A4" w:rsidRDefault="00A52677" w:rsidP="00A52677">
            <w:pPr>
              <w:pStyle w:val="affff3"/>
              <w:numPr>
                <w:ilvl w:val="0"/>
                <w:numId w:val="59"/>
              </w:numPr>
              <w:jc w:val="both"/>
              <w:rPr>
                <w:bCs/>
                <w:sz w:val="20"/>
                <w:szCs w:val="20"/>
              </w:rPr>
            </w:pPr>
            <w:r w:rsidRPr="007032A4">
              <w:rPr>
                <w:bCs/>
                <w:sz w:val="20"/>
                <w:szCs w:val="20"/>
              </w:rPr>
              <w:t>повышение эффективности процессов управления;</w:t>
            </w:r>
          </w:p>
          <w:p w:rsidR="00A52677" w:rsidRPr="007032A4" w:rsidRDefault="00A52677" w:rsidP="00A52677">
            <w:pPr>
              <w:pStyle w:val="affff3"/>
              <w:numPr>
                <w:ilvl w:val="0"/>
                <w:numId w:val="59"/>
              </w:numPr>
              <w:jc w:val="both"/>
              <w:rPr>
                <w:bCs/>
                <w:sz w:val="20"/>
                <w:szCs w:val="20"/>
              </w:rPr>
            </w:pPr>
            <w:r w:rsidRPr="007032A4">
              <w:rPr>
                <w:bCs/>
                <w:sz w:val="20"/>
                <w:szCs w:val="20"/>
              </w:rPr>
              <w:t xml:space="preserve">обеспечение эффективной системы взаимодействия между участниками стратегического развития. </w:t>
            </w:r>
          </w:p>
          <w:p w:rsidR="00A52677" w:rsidRPr="007032A4" w:rsidRDefault="00A52677" w:rsidP="00080BBB">
            <w:pPr>
              <w:jc w:val="center"/>
              <w:rPr>
                <w:sz w:val="20"/>
                <w:szCs w:val="20"/>
              </w:rPr>
            </w:pPr>
          </w:p>
        </w:tc>
        <w:tc>
          <w:tcPr>
            <w:tcW w:w="1842" w:type="pct"/>
          </w:tcPr>
          <w:p w:rsidR="00A52677" w:rsidRPr="007032A4" w:rsidRDefault="00A52677" w:rsidP="00080BBB">
            <w:pPr>
              <w:jc w:val="center"/>
              <w:rPr>
                <w:sz w:val="20"/>
                <w:szCs w:val="20"/>
              </w:rPr>
            </w:pPr>
            <w:r w:rsidRPr="007032A4">
              <w:rPr>
                <w:sz w:val="20"/>
                <w:szCs w:val="20"/>
              </w:rPr>
              <w:t>Цель 4</w:t>
            </w:r>
          </w:p>
          <w:p w:rsidR="00A52677" w:rsidRPr="007032A4" w:rsidRDefault="00A52677" w:rsidP="00080BBB">
            <w:pPr>
              <w:jc w:val="center"/>
              <w:rPr>
                <w:sz w:val="20"/>
                <w:szCs w:val="20"/>
              </w:rPr>
            </w:pPr>
            <w:r w:rsidRPr="007032A4">
              <w:rPr>
                <w:b/>
                <w:sz w:val="20"/>
                <w:szCs w:val="20"/>
              </w:rPr>
              <w:t>Повышение эффективности государственного и муниципального управления</w:t>
            </w:r>
            <w:r w:rsidRPr="007032A4">
              <w:rPr>
                <w:sz w:val="20"/>
                <w:szCs w:val="20"/>
              </w:rPr>
              <w:t>:</w:t>
            </w:r>
          </w:p>
          <w:p w:rsidR="00A52677" w:rsidRPr="007032A4" w:rsidRDefault="00A52677" w:rsidP="00080BBB">
            <w:pPr>
              <w:jc w:val="center"/>
              <w:rPr>
                <w:sz w:val="20"/>
                <w:szCs w:val="20"/>
              </w:rPr>
            </w:pPr>
            <w:r w:rsidRPr="007032A4">
              <w:rPr>
                <w:sz w:val="20"/>
                <w:szCs w:val="20"/>
              </w:rPr>
              <w:t>повышение эффективности, а также оптимизация структуры государственного и муниципального управления;</w:t>
            </w:r>
          </w:p>
          <w:p w:rsidR="00A52677" w:rsidRPr="007032A4" w:rsidRDefault="00A52677" w:rsidP="00080BBB">
            <w:pPr>
              <w:jc w:val="center"/>
              <w:rPr>
                <w:sz w:val="20"/>
                <w:szCs w:val="20"/>
              </w:rPr>
            </w:pPr>
            <w:r w:rsidRPr="007032A4">
              <w:rPr>
                <w:sz w:val="20"/>
                <w:szCs w:val="20"/>
              </w:rPr>
              <w:t>создание системы управления проектами развития;</w:t>
            </w:r>
          </w:p>
          <w:p w:rsidR="00A52677" w:rsidRPr="007032A4" w:rsidRDefault="00A52677" w:rsidP="00080BBB">
            <w:pPr>
              <w:jc w:val="center"/>
              <w:rPr>
                <w:sz w:val="20"/>
                <w:szCs w:val="20"/>
              </w:rPr>
            </w:pPr>
            <w:r w:rsidRPr="007032A4">
              <w:rPr>
                <w:sz w:val="20"/>
                <w:szCs w:val="20"/>
              </w:rPr>
              <w:t>повышение эффективности бюджетного управления;</w:t>
            </w:r>
          </w:p>
          <w:p w:rsidR="00A52677" w:rsidRPr="007032A4" w:rsidRDefault="00A52677" w:rsidP="00080BBB">
            <w:pPr>
              <w:jc w:val="center"/>
              <w:rPr>
                <w:sz w:val="20"/>
                <w:szCs w:val="20"/>
              </w:rPr>
            </w:pPr>
            <w:r w:rsidRPr="007032A4">
              <w:rPr>
                <w:sz w:val="20"/>
                <w:szCs w:val="20"/>
              </w:rPr>
              <w:t xml:space="preserve">снижение уровня </w:t>
            </w:r>
            <w:proofErr w:type="spellStart"/>
            <w:r w:rsidRPr="007032A4">
              <w:rPr>
                <w:sz w:val="20"/>
                <w:szCs w:val="20"/>
              </w:rPr>
              <w:t>дотационности</w:t>
            </w:r>
            <w:proofErr w:type="spellEnd"/>
            <w:r w:rsidRPr="007032A4">
              <w:rPr>
                <w:sz w:val="20"/>
                <w:szCs w:val="20"/>
              </w:rPr>
              <w:t xml:space="preserve"> муниципальных образований Ленинградской области;</w:t>
            </w:r>
          </w:p>
          <w:p w:rsidR="00A52677" w:rsidRPr="007032A4" w:rsidRDefault="00A52677" w:rsidP="00080BBB">
            <w:pPr>
              <w:jc w:val="center"/>
              <w:rPr>
                <w:sz w:val="20"/>
                <w:szCs w:val="20"/>
              </w:rPr>
            </w:pPr>
            <w:r w:rsidRPr="007032A4">
              <w:rPr>
                <w:sz w:val="20"/>
                <w:szCs w:val="20"/>
              </w:rPr>
              <w:t>повышение эффективности взаимодействия органов государственной власти и местного самоуправления с обществом</w:t>
            </w:r>
          </w:p>
        </w:tc>
      </w:tr>
    </w:tbl>
    <w:p w:rsidR="00A52677" w:rsidRPr="007032A4" w:rsidRDefault="00A52677" w:rsidP="00675A28">
      <w:pPr>
        <w:jc w:val="center"/>
      </w:pPr>
    </w:p>
    <w:p w:rsidR="00AB3D37" w:rsidRPr="007032A4" w:rsidRDefault="00AB3D37" w:rsidP="00675A28">
      <w:pPr>
        <w:jc w:val="center"/>
      </w:pPr>
    </w:p>
    <w:p w:rsidR="00675A28" w:rsidRPr="007032A4" w:rsidRDefault="00675A28" w:rsidP="00D84DEB">
      <w:pPr>
        <w:pStyle w:val="2"/>
        <w:numPr>
          <w:ilvl w:val="0"/>
          <w:numId w:val="0"/>
        </w:numPr>
        <w:spacing w:before="0" w:after="0"/>
        <w:jc w:val="left"/>
        <w:sectPr w:rsidR="00675A28" w:rsidRPr="007032A4" w:rsidSect="00675A28">
          <w:pgSz w:w="16838" w:h="11906" w:orient="landscape"/>
          <w:pgMar w:top="1134" w:right="1134" w:bottom="1134" w:left="1134" w:header="709" w:footer="709" w:gutter="0"/>
          <w:cols w:space="708"/>
          <w:titlePg/>
          <w:docGrid w:linePitch="360"/>
        </w:sectPr>
      </w:pPr>
    </w:p>
    <w:p w:rsidR="00722881" w:rsidRPr="007032A4" w:rsidRDefault="00722881" w:rsidP="00C134EB">
      <w:pPr>
        <w:pStyle w:val="2"/>
        <w:spacing w:before="0" w:after="0"/>
      </w:pPr>
      <w:bookmarkStart w:id="62" w:name="_Toc437600985"/>
      <w:r w:rsidRPr="007032A4">
        <w:lastRenderedPageBreak/>
        <w:t xml:space="preserve">Приоритетные направления социально-экономического развития Гатчинского муниципального района (в том числе </w:t>
      </w:r>
      <w:r w:rsidR="008F2080" w:rsidRPr="007032A4">
        <w:t>МО «Город</w:t>
      </w:r>
      <w:r w:rsidRPr="007032A4">
        <w:t xml:space="preserve"> Гатчин</w:t>
      </w:r>
      <w:r w:rsidR="008F2080" w:rsidRPr="007032A4">
        <w:t>а»</w:t>
      </w:r>
      <w:r w:rsidRPr="007032A4">
        <w:t>)</w:t>
      </w:r>
      <w:bookmarkEnd w:id="62"/>
    </w:p>
    <w:p w:rsidR="00B44709" w:rsidRPr="007032A4" w:rsidRDefault="00B44709" w:rsidP="00C134EB">
      <w:pPr>
        <w:ind w:firstLine="397"/>
        <w:jc w:val="both"/>
      </w:pPr>
      <w:r w:rsidRPr="007032A4">
        <w:t>Федеральные и региональные приоритеты с</w:t>
      </w:r>
      <w:r w:rsidR="00195EC7" w:rsidRPr="007032A4">
        <w:t>оциально-экономичес</w:t>
      </w:r>
      <w:r w:rsidRPr="007032A4">
        <w:t xml:space="preserve">кого развития </w:t>
      </w:r>
      <w:r w:rsidR="00195EC7" w:rsidRPr="007032A4">
        <w:t>определя</w:t>
      </w:r>
      <w:r w:rsidRPr="007032A4">
        <w:t xml:space="preserve">ют для Гатчинского муниципального района ускоренные темпы развития, что подтверждается анализом </w:t>
      </w:r>
      <w:r w:rsidR="00195EC7" w:rsidRPr="007032A4">
        <w:t xml:space="preserve">промежуточных итогов реализации </w:t>
      </w:r>
      <w:r w:rsidRPr="007032A4">
        <w:t>целевых индикаторов «Концепции-2020». Первостепенной задачей администрации в данных условиях становится обеспечение ускоренного развития тех секторов, которые демонстрируют отстающие темпы развития и могут создавать риски снижения качества жизни, выступая ограничивающими факторами для развития: это инженерная и транспортная инфраструктура, объекты социальной сферы.</w:t>
      </w:r>
    </w:p>
    <w:p w:rsidR="00B44709" w:rsidRPr="007032A4" w:rsidRDefault="00195EC7" w:rsidP="00C134EB">
      <w:pPr>
        <w:ind w:firstLine="397"/>
        <w:jc w:val="both"/>
      </w:pPr>
      <w:r w:rsidRPr="007032A4">
        <w:t>Предлагаемый и</w:t>
      </w:r>
      <w:r w:rsidR="00B44709" w:rsidRPr="007032A4">
        <w:t>нновационный подход к стратегическому планированию включает пересмотр выбранных приоритетных направлений в составе «Концепции-2020» с их реструктуризацией для достижения наибольшей эффективности от консолидации ресурсов.</w:t>
      </w:r>
    </w:p>
    <w:p w:rsidR="00B44709" w:rsidRPr="007032A4" w:rsidRDefault="00B44709" w:rsidP="00C134EB">
      <w:pPr>
        <w:ind w:firstLine="397"/>
        <w:jc w:val="both"/>
      </w:pPr>
      <w:r w:rsidRPr="007032A4">
        <w:t>Определ</w:t>
      </w:r>
      <w:r w:rsidR="00195EC7" w:rsidRPr="007032A4">
        <w:t>яющее влияние на развитие трех приоритетных направлений оказывают следующие</w:t>
      </w:r>
      <w:r w:rsidRPr="007032A4">
        <w:t xml:space="preserve"> </w:t>
      </w:r>
      <w:r w:rsidRPr="007032A4">
        <w:rPr>
          <w:b/>
        </w:rPr>
        <w:t>ключевы</w:t>
      </w:r>
      <w:r w:rsidR="00195EC7" w:rsidRPr="007032A4">
        <w:rPr>
          <w:b/>
        </w:rPr>
        <w:t>е</w:t>
      </w:r>
      <w:r w:rsidRPr="007032A4">
        <w:rPr>
          <w:b/>
        </w:rPr>
        <w:t xml:space="preserve"> </w:t>
      </w:r>
      <w:r w:rsidR="00195EC7" w:rsidRPr="007032A4">
        <w:rPr>
          <w:b/>
        </w:rPr>
        <w:t>условия</w:t>
      </w:r>
      <w:r w:rsidRPr="007032A4">
        <w:rPr>
          <w:b/>
        </w:rPr>
        <w:t xml:space="preserve"> стратегического развития</w:t>
      </w:r>
      <w:r w:rsidRPr="007032A4">
        <w:t>:</w:t>
      </w:r>
    </w:p>
    <w:p w:rsidR="006E2532" w:rsidRPr="007032A4" w:rsidRDefault="006E2532" w:rsidP="00C134EB">
      <w:pPr>
        <w:pStyle w:val="affff3"/>
        <w:numPr>
          <w:ilvl w:val="0"/>
          <w:numId w:val="6"/>
        </w:numPr>
        <w:jc w:val="both"/>
      </w:pPr>
      <w:r w:rsidRPr="007032A4">
        <w:t>Наиболее важным и наиболее динамичным фактором социально-экономического развития</w:t>
      </w:r>
      <w:r w:rsidRPr="007032A4">
        <w:rPr>
          <w:b/>
        </w:rPr>
        <w:t xml:space="preserve"> </w:t>
      </w:r>
      <w:r w:rsidRPr="007032A4">
        <w:t xml:space="preserve">является </w:t>
      </w:r>
      <w:r w:rsidRPr="007032A4">
        <w:rPr>
          <w:b/>
        </w:rPr>
        <w:t>человеческий капитал</w:t>
      </w:r>
      <w:r w:rsidRPr="007032A4">
        <w:t>.</w:t>
      </w:r>
    </w:p>
    <w:p w:rsidR="00B44709" w:rsidRPr="007032A4" w:rsidRDefault="00B44709" w:rsidP="00C134EB">
      <w:pPr>
        <w:pStyle w:val="affff3"/>
        <w:numPr>
          <w:ilvl w:val="0"/>
          <w:numId w:val="6"/>
        </w:numPr>
        <w:jc w:val="both"/>
      </w:pPr>
      <w:proofErr w:type="gramStart"/>
      <w:r w:rsidRPr="007032A4">
        <w:t xml:space="preserve">Использование </w:t>
      </w:r>
      <w:r w:rsidRPr="007032A4">
        <w:rPr>
          <w:b/>
        </w:rPr>
        <w:t>кластерного подхода</w:t>
      </w:r>
      <w:r w:rsidRPr="007032A4">
        <w:t xml:space="preserve"> в развитии приоритетных направлений, в основе которого повышение эффективности реализации стратегических приоритетных направлений социально-экономического развития от создания системы взаимовыгодных вертикальных и горизонтальных связей между смежными </w:t>
      </w:r>
      <w:r w:rsidR="006A0A9A" w:rsidRPr="007032A4">
        <w:t>субъектами</w:t>
      </w:r>
      <w:r w:rsidRPr="007032A4">
        <w:t xml:space="preserve"> экономической деятельности, </w:t>
      </w:r>
      <w:r w:rsidR="006A0A9A" w:rsidRPr="007032A4">
        <w:t>сфер</w:t>
      </w:r>
      <w:r w:rsidR="000A3DCB" w:rsidRPr="007032A4">
        <w:t>ами</w:t>
      </w:r>
      <w:r w:rsidRPr="007032A4">
        <w:t xml:space="preserve"> услуг</w:t>
      </w:r>
      <w:r w:rsidR="006A0A9A" w:rsidRPr="007032A4">
        <w:t>, муниципальными и некоммерческими организациями</w:t>
      </w:r>
      <w:r w:rsidRPr="007032A4">
        <w:t xml:space="preserve"> и развитием необходимых объектов инфраструктуры (путем определения и развития </w:t>
      </w:r>
      <w:r w:rsidR="006A0A9A" w:rsidRPr="007032A4">
        <w:t xml:space="preserve">ключевых </w:t>
      </w:r>
      <w:r w:rsidRPr="007032A4">
        <w:t>экономических, социальных, технологических и других видов связей</w:t>
      </w:r>
      <w:r w:rsidR="00090B8F" w:rsidRPr="007032A4">
        <w:t xml:space="preserve"> с учетом спроса со стороны основных</w:t>
      </w:r>
      <w:proofErr w:type="gramEnd"/>
      <w:r w:rsidR="00090B8F" w:rsidRPr="007032A4">
        <w:t xml:space="preserve"> потребителей и приоритетов социально-экономического развития городских и сельских поселений)</w:t>
      </w:r>
      <w:r w:rsidRPr="007032A4">
        <w:t>.</w:t>
      </w:r>
    </w:p>
    <w:p w:rsidR="00B44709" w:rsidRPr="007032A4" w:rsidRDefault="00B44709" w:rsidP="00C134EB">
      <w:pPr>
        <w:pStyle w:val="affff3"/>
        <w:numPr>
          <w:ilvl w:val="0"/>
          <w:numId w:val="6"/>
        </w:numPr>
        <w:jc w:val="both"/>
      </w:pPr>
      <w:r w:rsidRPr="007032A4">
        <w:t xml:space="preserve">Формирование </w:t>
      </w:r>
      <w:r w:rsidRPr="007032A4">
        <w:rPr>
          <w:b/>
        </w:rPr>
        <w:t>новой модели инновационного социально-экономического развития</w:t>
      </w:r>
      <w:r w:rsidRPr="007032A4">
        <w:t xml:space="preserve"> на муниципальном уровне, отвечающего требованиям современной динамики и трендов социально-экономического развития, с приоритетом качественного роста всех секторов экономики и социальной сферы, отвечающих потребностям всех категорий населения и субъектов экономической деятельности, а также внешних участников стратегического планирования. </w:t>
      </w:r>
    </w:p>
    <w:p w:rsidR="00B44709" w:rsidRPr="007032A4" w:rsidRDefault="00B44709" w:rsidP="00C134EB">
      <w:pPr>
        <w:pStyle w:val="affff3"/>
        <w:numPr>
          <w:ilvl w:val="0"/>
          <w:numId w:val="6"/>
        </w:numPr>
        <w:jc w:val="both"/>
      </w:pPr>
      <w:r w:rsidRPr="007032A4">
        <w:rPr>
          <w:b/>
        </w:rPr>
        <w:t>Комплексный подход</w:t>
      </w:r>
      <w:r w:rsidRPr="007032A4">
        <w:t xml:space="preserve"> к реализации приоритетных направлений с учетом формирования тесных взаимосвязей их развития в решении стратегических задач.</w:t>
      </w:r>
    </w:p>
    <w:p w:rsidR="001C6D6C" w:rsidRPr="007032A4" w:rsidRDefault="001C6D6C" w:rsidP="00C134EB">
      <w:pPr>
        <w:pStyle w:val="a2"/>
        <w:spacing w:before="0" w:after="0"/>
      </w:pPr>
    </w:p>
    <w:p w:rsidR="001C6D6C" w:rsidRPr="007032A4" w:rsidRDefault="00535EB1" w:rsidP="00C134EB">
      <w:pPr>
        <w:pStyle w:val="30"/>
        <w:spacing w:before="0" w:after="0"/>
      </w:pPr>
      <w:bookmarkStart w:id="63" w:name="_Toc437600986"/>
      <w:r w:rsidRPr="007032A4">
        <w:t xml:space="preserve">3.2.1. </w:t>
      </w:r>
      <w:r w:rsidR="00584F13" w:rsidRPr="007032A4">
        <w:t>Приоритетное направление «</w:t>
      </w:r>
      <w:r w:rsidR="001C6D6C" w:rsidRPr="007032A4">
        <w:t>ЭКОНОМИКА</w:t>
      </w:r>
      <w:r w:rsidR="00584F13" w:rsidRPr="007032A4">
        <w:t>»</w:t>
      </w:r>
      <w:bookmarkEnd w:id="63"/>
    </w:p>
    <w:p w:rsidR="001C6D6C" w:rsidRPr="007032A4" w:rsidRDefault="001C6D6C" w:rsidP="00C134EB">
      <w:pPr>
        <w:pStyle w:val="a2"/>
        <w:spacing w:before="0" w:after="0"/>
      </w:pPr>
      <w:r w:rsidRPr="007032A4">
        <w:rPr>
          <w:u w:val="single"/>
        </w:rPr>
        <w:t>Стратегической целью</w:t>
      </w:r>
      <w:r w:rsidRPr="007032A4">
        <w:t xml:space="preserve"> реализации приоритетного направления «Экономика» является обеспечение </w:t>
      </w:r>
      <w:r w:rsidR="00D22BD3" w:rsidRPr="007032A4">
        <w:t xml:space="preserve">условий для </w:t>
      </w:r>
      <w:r w:rsidRPr="007032A4">
        <w:t xml:space="preserve">динамичных и устойчивых темпов экономического роста в средне- и долгосрочной перспективе с приоритетом </w:t>
      </w:r>
      <w:r w:rsidR="00D22BD3" w:rsidRPr="007032A4">
        <w:t>формирования</w:t>
      </w:r>
      <w:r w:rsidRPr="007032A4">
        <w:t xml:space="preserve"> новой модели </w:t>
      </w:r>
      <w:r w:rsidR="00D22BD3" w:rsidRPr="007032A4">
        <w:t xml:space="preserve">качественного </w:t>
      </w:r>
      <w:r w:rsidRPr="007032A4">
        <w:t>роста</w:t>
      </w:r>
      <w:r w:rsidR="00D22BD3" w:rsidRPr="007032A4">
        <w:t xml:space="preserve"> инновационной экономики</w:t>
      </w:r>
      <w:r w:rsidRPr="007032A4">
        <w:t xml:space="preserve"> в условиях изменения внешних и внутренних факторов развития страны и региона.</w:t>
      </w:r>
      <w:r w:rsidR="00D22BD3" w:rsidRPr="007032A4">
        <w:t xml:space="preserve"> Перспективная экономическая специализация Гатчинского муниципального района должна носить диверсифицированный характер, обеспечивающий формировани</w:t>
      </w:r>
      <w:r w:rsidR="00C50E1B" w:rsidRPr="007032A4">
        <w:t>е</w:t>
      </w:r>
      <w:r w:rsidR="00D22BD3" w:rsidRPr="007032A4">
        <w:t xml:space="preserve"> устойчивой экономической базы городских и сельских поселений и полюса роста в МО «Город Гатчина» (с прилегающими территориями).</w:t>
      </w:r>
    </w:p>
    <w:p w:rsidR="001C6D6C" w:rsidRPr="007032A4" w:rsidRDefault="00AE6BED" w:rsidP="00C134EB">
      <w:pPr>
        <w:pStyle w:val="a2"/>
        <w:spacing w:before="0" w:after="0"/>
        <w:rPr>
          <w:u w:val="single"/>
        </w:rPr>
      </w:pPr>
      <w:r w:rsidRPr="007032A4">
        <w:rPr>
          <w:u w:val="single"/>
        </w:rPr>
        <w:t>П</w:t>
      </w:r>
      <w:r w:rsidR="0042709A" w:rsidRPr="007032A4">
        <w:rPr>
          <w:u w:val="single"/>
        </w:rPr>
        <w:t>риоритетно</w:t>
      </w:r>
      <w:r w:rsidRPr="007032A4">
        <w:rPr>
          <w:u w:val="single"/>
        </w:rPr>
        <w:t>е</w:t>
      </w:r>
      <w:r w:rsidR="0042709A" w:rsidRPr="007032A4">
        <w:rPr>
          <w:u w:val="single"/>
        </w:rPr>
        <w:t xml:space="preserve"> направлени</w:t>
      </w:r>
      <w:r w:rsidRPr="007032A4">
        <w:rPr>
          <w:u w:val="single"/>
        </w:rPr>
        <w:t>е</w:t>
      </w:r>
      <w:r w:rsidR="0042709A" w:rsidRPr="007032A4">
        <w:rPr>
          <w:u w:val="single"/>
        </w:rPr>
        <w:t xml:space="preserve"> «Экономика»</w:t>
      </w:r>
      <w:r w:rsidR="007C6100" w:rsidRPr="007032A4">
        <w:rPr>
          <w:u w:val="single"/>
        </w:rPr>
        <w:t xml:space="preserve"> </w:t>
      </w:r>
      <w:r w:rsidRPr="007032A4">
        <w:rPr>
          <w:u w:val="single"/>
        </w:rPr>
        <w:t>включает развитие следующих стратегических блоков</w:t>
      </w:r>
      <w:r w:rsidR="001C6D6C" w:rsidRPr="007032A4">
        <w:rPr>
          <w:u w:val="single"/>
        </w:rPr>
        <w:t>:</w:t>
      </w:r>
    </w:p>
    <w:p w:rsidR="008F334C" w:rsidRPr="007032A4" w:rsidRDefault="00984886" w:rsidP="00C134EB">
      <w:pPr>
        <w:pStyle w:val="affff3"/>
        <w:widowControl w:val="0"/>
        <w:numPr>
          <w:ilvl w:val="0"/>
          <w:numId w:val="8"/>
        </w:numPr>
        <w:autoSpaceDE w:val="0"/>
        <w:autoSpaceDN w:val="0"/>
        <w:adjustRightInd w:val="0"/>
        <w:ind w:left="120" w:firstLine="0"/>
      </w:pPr>
      <w:r w:rsidRPr="007032A4">
        <w:rPr>
          <w:b/>
        </w:rPr>
        <w:t>П</w:t>
      </w:r>
      <w:r w:rsidR="008F334C" w:rsidRPr="007032A4">
        <w:rPr>
          <w:b/>
        </w:rPr>
        <w:t>ромышленн</w:t>
      </w:r>
      <w:r w:rsidRPr="007032A4">
        <w:rPr>
          <w:b/>
        </w:rPr>
        <w:t>ая</w:t>
      </w:r>
      <w:r w:rsidR="008F334C" w:rsidRPr="007032A4">
        <w:t xml:space="preserve"> </w:t>
      </w:r>
      <w:r w:rsidRPr="007032A4">
        <w:t>политика</w:t>
      </w:r>
      <w:r w:rsidR="002F6A2B" w:rsidRPr="007032A4">
        <w:t>;</w:t>
      </w:r>
    </w:p>
    <w:p w:rsidR="008F334C" w:rsidRPr="007032A4" w:rsidRDefault="00984886" w:rsidP="00C134EB">
      <w:pPr>
        <w:pStyle w:val="affff3"/>
        <w:widowControl w:val="0"/>
        <w:numPr>
          <w:ilvl w:val="0"/>
          <w:numId w:val="8"/>
        </w:numPr>
        <w:autoSpaceDE w:val="0"/>
        <w:autoSpaceDN w:val="0"/>
        <w:adjustRightInd w:val="0"/>
        <w:ind w:left="120" w:firstLine="0"/>
      </w:pPr>
      <w:r w:rsidRPr="007032A4">
        <w:rPr>
          <w:b/>
        </w:rPr>
        <w:t>А</w:t>
      </w:r>
      <w:r w:rsidR="008F334C" w:rsidRPr="007032A4">
        <w:rPr>
          <w:b/>
        </w:rPr>
        <w:t>гропромышленн</w:t>
      </w:r>
      <w:r w:rsidRPr="007032A4">
        <w:rPr>
          <w:b/>
        </w:rPr>
        <w:t>ая</w:t>
      </w:r>
      <w:r w:rsidR="008F334C" w:rsidRPr="007032A4">
        <w:t xml:space="preserve"> </w:t>
      </w:r>
      <w:r w:rsidRPr="007032A4">
        <w:t>политика</w:t>
      </w:r>
      <w:r w:rsidR="002F6A2B" w:rsidRPr="007032A4">
        <w:t>;</w:t>
      </w:r>
    </w:p>
    <w:p w:rsidR="008F334C" w:rsidRPr="007032A4" w:rsidRDefault="00203BB4" w:rsidP="00C134EB">
      <w:pPr>
        <w:pStyle w:val="affff3"/>
        <w:widowControl w:val="0"/>
        <w:numPr>
          <w:ilvl w:val="0"/>
          <w:numId w:val="8"/>
        </w:numPr>
        <w:autoSpaceDE w:val="0"/>
        <w:autoSpaceDN w:val="0"/>
        <w:adjustRightInd w:val="0"/>
        <w:ind w:left="120" w:firstLine="0"/>
      </w:pPr>
      <w:r w:rsidRPr="007032A4">
        <w:rPr>
          <w:b/>
        </w:rPr>
        <w:t>Т</w:t>
      </w:r>
      <w:r w:rsidR="008F334C" w:rsidRPr="007032A4">
        <w:rPr>
          <w:b/>
        </w:rPr>
        <w:t>ури</w:t>
      </w:r>
      <w:r w:rsidR="00E0019C" w:rsidRPr="007032A4">
        <w:rPr>
          <w:b/>
        </w:rPr>
        <w:t xml:space="preserve">зм и </w:t>
      </w:r>
      <w:r w:rsidR="008F334C" w:rsidRPr="007032A4">
        <w:rPr>
          <w:b/>
        </w:rPr>
        <w:t>рекреаци</w:t>
      </w:r>
      <w:r w:rsidR="00E0019C" w:rsidRPr="007032A4">
        <w:rPr>
          <w:b/>
        </w:rPr>
        <w:t>я</w:t>
      </w:r>
      <w:r w:rsidR="002F6A2B" w:rsidRPr="007032A4">
        <w:t>;</w:t>
      </w:r>
    </w:p>
    <w:p w:rsidR="008F334C" w:rsidRPr="007032A4" w:rsidRDefault="00203BB4" w:rsidP="00C134EB">
      <w:pPr>
        <w:pStyle w:val="affff3"/>
        <w:widowControl w:val="0"/>
        <w:numPr>
          <w:ilvl w:val="0"/>
          <w:numId w:val="8"/>
        </w:numPr>
        <w:autoSpaceDE w:val="0"/>
        <w:autoSpaceDN w:val="0"/>
        <w:adjustRightInd w:val="0"/>
        <w:ind w:left="120" w:firstLine="0"/>
      </w:pPr>
      <w:r w:rsidRPr="007032A4">
        <w:rPr>
          <w:b/>
        </w:rPr>
        <w:t>М</w:t>
      </w:r>
      <w:r w:rsidR="008F334C" w:rsidRPr="007032A4">
        <w:rPr>
          <w:b/>
        </w:rPr>
        <w:t>ало</w:t>
      </w:r>
      <w:r w:rsidRPr="007032A4">
        <w:rPr>
          <w:b/>
        </w:rPr>
        <w:t>е</w:t>
      </w:r>
      <w:r w:rsidR="008F334C" w:rsidRPr="007032A4">
        <w:rPr>
          <w:b/>
        </w:rPr>
        <w:t xml:space="preserve"> предпринимательств</w:t>
      </w:r>
      <w:r w:rsidRPr="007032A4">
        <w:rPr>
          <w:b/>
        </w:rPr>
        <w:t>о</w:t>
      </w:r>
      <w:r w:rsidR="002F6A2B" w:rsidRPr="007032A4">
        <w:rPr>
          <w:b/>
        </w:rPr>
        <w:t>.</w:t>
      </w:r>
    </w:p>
    <w:p w:rsidR="002110C0" w:rsidRPr="007032A4" w:rsidRDefault="002110C0" w:rsidP="00C134EB">
      <w:pPr>
        <w:pStyle w:val="affff3"/>
        <w:widowControl w:val="0"/>
        <w:autoSpaceDE w:val="0"/>
        <w:autoSpaceDN w:val="0"/>
        <w:adjustRightInd w:val="0"/>
        <w:ind w:left="120"/>
      </w:pPr>
    </w:p>
    <w:p w:rsidR="002110C0" w:rsidRPr="007032A4" w:rsidRDefault="00984886" w:rsidP="00C134EB">
      <w:pPr>
        <w:pStyle w:val="4"/>
        <w:spacing w:before="0" w:after="0"/>
        <w:jc w:val="center"/>
      </w:pPr>
      <w:r w:rsidRPr="007032A4">
        <w:t>Промышленная политика</w:t>
      </w:r>
    </w:p>
    <w:p w:rsidR="00D22BD3" w:rsidRPr="007032A4" w:rsidRDefault="00984886" w:rsidP="00C134EB">
      <w:pPr>
        <w:ind w:firstLine="708"/>
        <w:jc w:val="both"/>
      </w:pPr>
      <w:proofErr w:type="gramStart"/>
      <w:r w:rsidRPr="007032A4">
        <w:t>Целью</w:t>
      </w:r>
      <w:r w:rsidR="00D22BD3" w:rsidRPr="007032A4">
        <w:t xml:space="preserve"> промышленной политики на уровне муниципального района являются создание благоприятных условий для развития деятельности </w:t>
      </w:r>
      <w:r w:rsidR="0046117D" w:rsidRPr="007032A4">
        <w:t xml:space="preserve">и повышения конкурентоспособности </w:t>
      </w:r>
      <w:r w:rsidR="00D22BD3" w:rsidRPr="007032A4">
        <w:t>промышленных предприятий</w:t>
      </w:r>
      <w:r w:rsidR="0046117D" w:rsidRPr="007032A4">
        <w:t>, расположенных на территории муниципального района</w:t>
      </w:r>
      <w:r w:rsidR="00C50E1B" w:rsidRPr="007032A4">
        <w:t>, а также</w:t>
      </w:r>
      <w:r w:rsidR="0046117D" w:rsidRPr="007032A4">
        <w:t xml:space="preserve"> привлечения новых</w:t>
      </w:r>
      <w:r w:rsidR="00D22BD3" w:rsidRPr="007032A4">
        <w:t xml:space="preserve"> </w:t>
      </w:r>
      <w:r w:rsidR="0046117D" w:rsidRPr="007032A4">
        <w:t xml:space="preserve">предприятий </w:t>
      </w:r>
      <w:r w:rsidR="00D22BD3" w:rsidRPr="007032A4">
        <w:t xml:space="preserve">путем формирования промышленных площадок, оказания содействия </w:t>
      </w:r>
      <w:r w:rsidR="0046117D" w:rsidRPr="007032A4">
        <w:t xml:space="preserve">их </w:t>
      </w:r>
      <w:r w:rsidR="00D22BD3" w:rsidRPr="007032A4">
        <w:t>инфраструктурного обустройства</w:t>
      </w:r>
      <w:r w:rsidR="0046117D" w:rsidRPr="007032A4">
        <w:t>, стимулирования развития смежных видов деятельности и инфраструктуры, оказания поддержки и сопровождения реализации крупных инвестиционных проектов.</w:t>
      </w:r>
      <w:proofErr w:type="gramEnd"/>
    </w:p>
    <w:p w:rsidR="00BA1E4B" w:rsidRPr="007032A4" w:rsidRDefault="001164DF" w:rsidP="00C134EB">
      <w:pPr>
        <w:ind w:firstLine="708"/>
        <w:jc w:val="both"/>
      </w:pPr>
      <w:r w:rsidRPr="007032A4">
        <w:t>Для</w:t>
      </w:r>
      <w:r w:rsidR="00BA1E4B" w:rsidRPr="007032A4">
        <w:t xml:space="preserve"> развития промышленного комплекса Гатчинского муниципального района </w:t>
      </w:r>
      <w:r w:rsidRPr="007032A4">
        <w:t>необходимо</w:t>
      </w:r>
      <w:r w:rsidR="00BA1E4B" w:rsidRPr="007032A4">
        <w:t xml:space="preserve"> решени</w:t>
      </w:r>
      <w:r w:rsidR="00F6666E" w:rsidRPr="007032A4">
        <w:t>е</w:t>
      </w:r>
      <w:r w:rsidR="00BA1E4B" w:rsidRPr="007032A4">
        <w:t xml:space="preserve"> </w:t>
      </w:r>
      <w:r w:rsidR="0046117D" w:rsidRPr="007032A4">
        <w:t>следующих</w:t>
      </w:r>
      <w:r w:rsidR="00B11B77" w:rsidRPr="007032A4">
        <w:t xml:space="preserve"> </w:t>
      </w:r>
      <w:r w:rsidR="00B11B77" w:rsidRPr="007032A4">
        <w:rPr>
          <w:b/>
        </w:rPr>
        <w:t>приоритетных</w:t>
      </w:r>
      <w:r w:rsidR="0046117D" w:rsidRPr="007032A4">
        <w:rPr>
          <w:b/>
        </w:rPr>
        <w:t xml:space="preserve"> </w:t>
      </w:r>
      <w:r w:rsidR="00BA1E4B" w:rsidRPr="007032A4">
        <w:rPr>
          <w:b/>
        </w:rPr>
        <w:t>задач</w:t>
      </w:r>
      <w:r w:rsidR="00BA1E4B" w:rsidRPr="007032A4">
        <w:t>:</w:t>
      </w:r>
    </w:p>
    <w:p w:rsidR="00F6666E" w:rsidRPr="007032A4" w:rsidRDefault="00F6666E" w:rsidP="005C1821">
      <w:pPr>
        <w:pStyle w:val="affff3"/>
        <w:numPr>
          <w:ilvl w:val="0"/>
          <w:numId w:val="12"/>
        </w:numPr>
        <w:contextualSpacing/>
        <w:jc w:val="both"/>
      </w:pPr>
      <w:r w:rsidRPr="007032A4">
        <w:t xml:space="preserve">Создание и развитие современной промышленной инфраструктуры, инфраструктуры поддержки деятельности в сфере промышленности, соответствующих целям и задачам, определенным документами стратегического планирования на </w:t>
      </w:r>
      <w:proofErr w:type="gramStart"/>
      <w:r w:rsidRPr="007032A4">
        <w:t>региональном</w:t>
      </w:r>
      <w:proofErr w:type="gramEnd"/>
      <w:r w:rsidRPr="007032A4">
        <w:t xml:space="preserve"> и федеральном уровнях;</w:t>
      </w:r>
    </w:p>
    <w:p w:rsidR="00107098" w:rsidRPr="007032A4" w:rsidRDefault="00107098" w:rsidP="00107098">
      <w:pPr>
        <w:pStyle w:val="affff3"/>
        <w:numPr>
          <w:ilvl w:val="0"/>
          <w:numId w:val="12"/>
        </w:numPr>
        <w:contextualSpacing/>
        <w:jc w:val="both"/>
      </w:pPr>
      <w:r w:rsidRPr="007032A4">
        <w:t>Создание условий для реализации проектов в рамках формирования промышленных кластеров федерального уровня: «Кластер медицинской, фармацевтической промышленности, радиационных технологий»</w:t>
      </w:r>
      <w:r w:rsidRPr="007032A4">
        <w:rPr>
          <w:rStyle w:val="afff0"/>
        </w:rPr>
        <w:footnoteReference w:id="11"/>
      </w:r>
      <w:r w:rsidRPr="007032A4">
        <w:t>;</w:t>
      </w:r>
    </w:p>
    <w:p w:rsidR="00107098" w:rsidRPr="007032A4" w:rsidRDefault="00107098" w:rsidP="00107098">
      <w:pPr>
        <w:pStyle w:val="affff3"/>
        <w:numPr>
          <w:ilvl w:val="0"/>
          <w:numId w:val="12"/>
        </w:numPr>
        <w:contextualSpacing/>
        <w:jc w:val="both"/>
      </w:pPr>
      <w:r w:rsidRPr="007032A4">
        <w:t>Создание условий для реализации проектов в рамках формирования промышленных кластеров регионального уровня: развитие судостроительного кластера, автомобильного кластера, кластера пищевой промышленности и  кластера строительных материалов;</w:t>
      </w:r>
    </w:p>
    <w:p w:rsidR="00BA1E4B" w:rsidRPr="007032A4" w:rsidRDefault="00BA1E4B" w:rsidP="005C1821">
      <w:pPr>
        <w:pStyle w:val="affff3"/>
        <w:numPr>
          <w:ilvl w:val="0"/>
          <w:numId w:val="12"/>
        </w:numPr>
        <w:contextualSpacing/>
        <w:jc w:val="both"/>
      </w:pPr>
      <w:r w:rsidRPr="007032A4">
        <w:t>Поддержк</w:t>
      </w:r>
      <w:r w:rsidR="00F6666E" w:rsidRPr="007032A4">
        <w:t>а</w:t>
      </w:r>
      <w:r w:rsidRPr="007032A4">
        <w:t xml:space="preserve"> предприятий, реализующих комплексные программы модернизации производств и технологического обновления оборудования;</w:t>
      </w:r>
    </w:p>
    <w:p w:rsidR="00BA1E4B" w:rsidRPr="007032A4" w:rsidRDefault="00BA1E4B" w:rsidP="005C1821">
      <w:pPr>
        <w:pStyle w:val="affff3"/>
        <w:numPr>
          <w:ilvl w:val="0"/>
          <w:numId w:val="12"/>
        </w:numPr>
        <w:contextualSpacing/>
        <w:jc w:val="both"/>
      </w:pPr>
      <w:r w:rsidRPr="007032A4">
        <w:t>Инженерн</w:t>
      </w:r>
      <w:r w:rsidR="00F6666E" w:rsidRPr="007032A4">
        <w:t>ая</w:t>
      </w:r>
      <w:r w:rsidRPr="007032A4">
        <w:t xml:space="preserve"> и инфраструктурн</w:t>
      </w:r>
      <w:r w:rsidR="00F6666E" w:rsidRPr="007032A4">
        <w:t>ая</w:t>
      </w:r>
      <w:r w:rsidRPr="007032A4">
        <w:t xml:space="preserve"> подготовк</w:t>
      </w:r>
      <w:r w:rsidR="00F6666E" w:rsidRPr="007032A4">
        <w:t>а</w:t>
      </w:r>
      <w:r w:rsidRPr="007032A4">
        <w:t xml:space="preserve"> новых промышленных площадок в существующих или вновь создаваемых промышленных зонах, индустриальных парках для размещения новых современных промышленных производств</w:t>
      </w:r>
      <w:r w:rsidR="00F6666E" w:rsidRPr="007032A4">
        <w:t>;</w:t>
      </w:r>
    </w:p>
    <w:p w:rsidR="00BA1E4B" w:rsidRPr="007032A4" w:rsidRDefault="00BA1E4B" w:rsidP="005C1821">
      <w:pPr>
        <w:pStyle w:val="affff3"/>
        <w:numPr>
          <w:ilvl w:val="0"/>
          <w:numId w:val="12"/>
        </w:numPr>
        <w:contextualSpacing/>
        <w:jc w:val="both"/>
      </w:pPr>
      <w:r w:rsidRPr="007032A4">
        <w:t>Содействи</w:t>
      </w:r>
      <w:r w:rsidR="00F6666E" w:rsidRPr="007032A4">
        <w:t>е</w:t>
      </w:r>
      <w:r w:rsidRPr="007032A4">
        <w:t xml:space="preserve"> в разработке проектов планировки промышленных зон на территории Гатчинского муниципального района;</w:t>
      </w:r>
    </w:p>
    <w:p w:rsidR="00BA1E4B" w:rsidRPr="007032A4" w:rsidRDefault="00BA1E4B" w:rsidP="005C1821">
      <w:pPr>
        <w:pStyle w:val="affff3"/>
        <w:numPr>
          <w:ilvl w:val="0"/>
          <w:numId w:val="12"/>
        </w:numPr>
        <w:contextualSpacing/>
        <w:jc w:val="both"/>
      </w:pPr>
      <w:r w:rsidRPr="007032A4">
        <w:t>Содействи</w:t>
      </w:r>
      <w:r w:rsidR="00F6666E" w:rsidRPr="007032A4">
        <w:t>е</w:t>
      </w:r>
      <w:r w:rsidRPr="007032A4">
        <w:t xml:space="preserve"> в осуществлении региональной и межрегиональной кооперации, создании совместных производств с иностранным участием;</w:t>
      </w:r>
    </w:p>
    <w:p w:rsidR="00BA1E4B" w:rsidRPr="007032A4" w:rsidRDefault="00BA1E4B" w:rsidP="005C1821">
      <w:pPr>
        <w:pStyle w:val="affff3"/>
        <w:numPr>
          <w:ilvl w:val="0"/>
          <w:numId w:val="12"/>
        </w:numPr>
        <w:contextualSpacing/>
        <w:jc w:val="both"/>
      </w:pPr>
      <w:r w:rsidRPr="007032A4">
        <w:t>Приведени</w:t>
      </w:r>
      <w:r w:rsidR="00F6666E" w:rsidRPr="007032A4">
        <w:t>е</w:t>
      </w:r>
      <w:r w:rsidRPr="007032A4">
        <w:t xml:space="preserve"> существующих производственных площадок в соответствие современным требованиям к организации производств (экологическим, </w:t>
      </w:r>
      <w:proofErr w:type="spellStart"/>
      <w:r w:rsidRPr="007032A4">
        <w:t>транспортно-логистическим</w:t>
      </w:r>
      <w:proofErr w:type="spellEnd"/>
      <w:r w:rsidRPr="007032A4">
        <w:t xml:space="preserve"> и др.)</w:t>
      </w:r>
      <w:r w:rsidR="00984886" w:rsidRPr="007032A4">
        <w:t>.</w:t>
      </w:r>
    </w:p>
    <w:p w:rsidR="00984886" w:rsidRPr="007032A4" w:rsidRDefault="00984886" w:rsidP="00984886">
      <w:pPr>
        <w:pStyle w:val="affff3"/>
        <w:contextualSpacing/>
        <w:jc w:val="both"/>
      </w:pPr>
    </w:p>
    <w:p w:rsidR="002110C0" w:rsidRPr="007032A4" w:rsidRDefault="00984886" w:rsidP="00C134EB">
      <w:pPr>
        <w:pStyle w:val="4"/>
        <w:spacing w:before="0" w:after="0"/>
        <w:jc w:val="center"/>
      </w:pPr>
      <w:r w:rsidRPr="007032A4">
        <w:t>А</w:t>
      </w:r>
      <w:r w:rsidR="002110C0" w:rsidRPr="007032A4">
        <w:t>гропромышленн</w:t>
      </w:r>
      <w:r w:rsidRPr="007032A4">
        <w:t>ая</w:t>
      </w:r>
      <w:r w:rsidR="002110C0" w:rsidRPr="007032A4">
        <w:t xml:space="preserve"> </w:t>
      </w:r>
      <w:r w:rsidRPr="007032A4">
        <w:t>политика</w:t>
      </w:r>
    </w:p>
    <w:p w:rsidR="00535EB1" w:rsidRPr="007032A4" w:rsidRDefault="00984886" w:rsidP="00C134EB">
      <w:pPr>
        <w:ind w:firstLine="708"/>
        <w:jc w:val="both"/>
      </w:pPr>
      <w:proofErr w:type="gramStart"/>
      <w:r w:rsidRPr="007032A4">
        <w:t>Целью агро</w:t>
      </w:r>
      <w:r w:rsidR="00B63A51" w:rsidRPr="007032A4">
        <w:t>промышленной политики на уровне муниципального района явля</w:t>
      </w:r>
      <w:r w:rsidRPr="007032A4">
        <w:t>е</w:t>
      </w:r>
      <w:r w:rsidR="00B63A51" w:rsidRPr="007032A4">
        <w:t xml:space="preserve">тся обеспечение динамичного развития всех сфер агропромышленного комплекса, повышение его эффективности и конкурентоспособности, достижение на этой основе </w:t>
      </w:r>
      <w:r w:rsidRPr="007032A4">
        <w:t xml:space="preserve">территориального </w:t>
      </w:r>
      <w:proofErr w:type="spellStart"/>
      <w:r w:rsidRPr="007032A4">
        <w:t>самообеспечения</w:t>
      </w:r>
      <w:proofErr w:type="spellEnd"/>
      <w:r w:rsidRPr="007032A4">
        <w:t xml:space="preserve"> основными видами сельскохозяйственной продукции</w:t>
      </w:r>
      <w:r w:rsidR="00B63A51" w:rsidRPr="007032A4">
        <w:t xml:space="preserve"> путем содействия комплексному решению социально-экономических проблем развития сельских территорий, выработки скоординированной политики в области муниципальных закупок сельскохозяйственного сырья и продовольствия, промышленных товаров, используемых в агропромышленном комплексе.</w:t>
      </w:r>
      <w:proofErr w:type="gramEnd"/>
    </w:p>
    <w:p w:rsidR="00535EB1" w:rsidRPr="007032A4" w:rsidRDefault="00535EB1" w:rsidP="00C134EB">
      <w:pPr>
        <w:ind w:firstLine="708"/>
        <w:jc w:val="both"/>
      </w:pPr>
      <w:r w:rsidRPr="007032A4">
        <w:t xml:space="preserve">Для развития агропромышленного комплекса Гатчинского муниципального района необходимо решение </w:t>
      </w:r>
      <w:r w:rsidR="00B63A51" w:rsidRPr="007032A4">
        <w:t>следующих</w:t>
      </w:r>
      <w:r w:rsidR="00B63A51" w:rsidRPr="007032A4">
        <w:rPr>
          <w:b/>
        </w:rPr>
        <w:t xml:space="preserve"> приоритетных задач</w:t>
      </w:r>
      <w:r w:rsidRPr="007032A4">
        <w:t>:</w:t>
      </w:r>
    </w:p>
    <w:p w:rsidR="00535EB1" w:rsidRPr="007032A4" w:rsidRDefault="00984886" w:rsidP="005C1821">
      <w:pPr>
        <w:pStyle w:val="affff3"/>
        <w:numPr>
          <w:ilvl w:val="0"/>
          <w:numId w:val="37"/>
        </w:numPr>
        <w:contextualSpacing/>
        <w:jc w:val="both"/>
      </w:pPr>
      <w:r w:rsidRPr="007032A4">
        <w:t>Стимулирование производства</w:t>
      </w:r>
      <w:r w:rsidR="00535EB1" w:rsidRPr="007032A4">
        <w:t xml:space="preserve"> качественной продукци</w:t>
      </w:r>
      <w:r w:rsidRPr="007032A4">
        <w:t>и местного сельского хозяйства</w:t>
      </w:r>
      <w:r w:rsidR="00535EB1" w:rsidRPr="007032A4">
        <w:t xml:space="preserve">; </w:t>
      </w:r>
    </w:p>
    <w:p w:rsidR="00107098" w:rsidRPr="007032A4" w:rsidRDefault="00107098" w:rsidP="00107098">
      <w:pPr>
        <w:pStyle w:val="affff3"/>
        <w:numPr>
          <w:ilvl w:val="0"/>
          <w:numId w:val="37"/>
        </w:numPr>
        <w:contextualSpacing/>
        <w:jc w:val="both"/>
      </w:pPr>
      <w:r w:rsidRPr="007032A4">
        <w:lastRenderedPageBreak/>
        <w:t xml:space="preserve">Создание условий для реализации проектов в сфере сельского хозяйства регионального значения: создание «Северо-Западного селекционно-семеноводческого центра» на базе </w:t>
      </w:r>
      <w:proofErr w:type="spellStart"/>
      <w:r w:rsidRPr="007032A4">
        <w:t>Меньковской</w:t>
      </w:r>
      <w:proofErr w:type="spellEnd"/>
      <w:r w:rsidRPr="007032A4">
        <w:t xml:space="preserve"> опытной станции;</w:t>
      </w:r>
    </w:p>
    <w:p w:rsidR="00535EB1" w:rsidRPr="007032A4" w:rsidRDefault="00B63A51" w:rsidP="005C1821">
      <w:pPr>
        <w:pStyle w:val="affff3"/>
        <w:numPr>
          <w:ilvl w:val="0"/>
          <w:numId w:val="37"/>
        </w:numPr>
        <w:contextualSpacing/>
        <w:jc w:val="both"/>
      </w:pPr>
      <w:r w:rsidRPr="007032A4">
        <w:t>Содействие</w:t>
      </w:r>
      <w:r w:rsidR="00535EB1" w:rsidRPr="007032A4">
        <w:t xml:space="preserve"> доступа местных сельскохозяйствен</w:t>
      </w:r>
      <w:r w:rsidRPr="007032A4">
        <w:t>ных товаропроизводителей на рын</w:t>
      </w:r>
      <w:r w:rsidR="00535EB1" w:rsidRPr="007032A4">
        <w:t>к</w:t>
      </w:r>
      <w:r w:rsidRPr="007032A4">
        <w:t>и</w:t>
      </w:r>
      <w:r w:rsidR="00535EB1" w:rsidRPr="007032A4">
        <w:t xml:space="preserve"> Санкт-Петербурга </w:t>
      </w:r>
      <w:r w:rsidRPr="007032A4">
        <w:t xml:space="preserve">и Ленинградской области </w:t>
      </w:r>
      <w:r w:rsidR="00535EB1" w:rsidRPr="007032A4">
        <w:t>(мелкая розница, оптовые базы, рынки);</w:t>
      </w:r>
    </w:p>
    <w:p w:rsidR="00535EB1" w:rsidRPr="007032A4" w:rsidRDefault="00535EB1" w:rsidP="005C1821">
      <w:pPr>
        <w:pStyle w:val="affff3"/>
        <w:numPr>
          <w:ilvl w:val="0"/>
          <w:numId w:val="37"/>
        </w:numPr>
        <w:contextualSpacing/>
        <w:jc w:val="both"/>
      </w:pPr>
      <w:r w:rsidRPr="007032A4">
        <w:t>С</w:t>
      </w:r>
      <w:r w:rsidR="00984886" w:rsidRPr="007032A4">
        <w:t>одействие с</w:t>
      </w:r>
      <w:r w:rsidRPr="007032A4">
        <w:t>охранени</w:t>
      </w:r>
      <w:r w:rsidR="00984886" w:rsidRPr="007032A4">
        <w:t>ю</w:t>
      </w:r>
      <w:r w:rsidRPr="007032A4">
        <w:t xml:space="preserve"> в сельскохозяйственном производстве земельных ресурсов, обеспечивающих устойчивый рост объемов производства сельскохозяйственной продукции;</w:t>
      </w:r>
    </w:p>
    <w:p w:rsidR="00535EB1" w:rsidRPr="007032A4" w:rsidRDefault="00535EB1" w:rsidP="005C1821">
      <w:pPr>
        <w:pStyle w:val="affff3"/>
        <w:numPr>
          <w:ilvl w:val="0"/>
          <w:numId w:val="37"/>
        </w:numPr>
        <w:contextualSpacing/>
        <w:jc w:val="both"/>
      </w:pPr>
      <w:r w:rsidRPr="007032A4">
        <w:t>Содействи</w:t>
      </w:r>
      <w:r w:rsidR="00B63A51" w:rsidRPr="007032A4">
        <w:t>е</w:t>
      </w:r>
      <w:r w:rsidRPr="007032A4">
        <w:t xml:space="preserve"> модернизации и техническому переоснащению предприятий </w:t>
      </w:r>
      <w:r w:rsidR="00B63A51" w:rsidRPr="007032A4">
        <w:t>агропромышленного компл</w:t>
      </w:r>
      <w:r w:rsidR="0021219A" w:rsidRPr="007032A4">
        <w:t>е</w:t>
      </w:r>
      <w:r w:rsidR="00B63A51" w:rsidRPr="007032A4">
        <w:t>кса</w:t>
      </w:r>
      <w:r w:rsidRPr="007032A4">
        <w:t>;</w:t>
      </w:r>
    </w:p>
    <w:p w:rsidR="00535EB1" w:rsidRPr="007032A4" w:rsidRDefault="00535EB1" w:rsidP="005C1821">
      <w:pPr>
        <w:pStyle w:val="affff3"/>
        <w:numPr>
          <w:ilvl w:val="0"/>
          <w:numId w:val="37"/>
        </w:numPr>
        <w:contextualSpacing/>
        <w:jc w:val="both"/>
      </w:pPr>
      <w:r w:rsidRPr="007032A4">
        <w:t>Создани</w:t>
      </w:r>
      <w:r w:rsidR="00B63A51" w:rsidRPr="007032A4">
        <w:t>е</w:t>
      </w:r>
      <w:r w:rsidRPr="007032A4">
        <w:t xml:space="preserve"> условий для развития перерабатывающей, пищевой промышленности на территории Гатчинского муниципального района, организаци</w:t>
      </w:r>
      <w:r w:rsidR="005502DD" w:rsidRPr="007032A4">
        <w:t>онных механизмов</w:t>
      </w:r>
      <w:r w:rsidRPr="007032A4">
        <w:t xml:space="preserve"> взаимодействия между производителями и потребителями сельскохозяйственной продукции</w:t>
      </w:r>
      <w:r w:rsidR="00B63A51" w:rsidRPr="007032A4">
        <w:t>;</w:t>
      </w:r>
    </w:p>
    <w:p w:rsidR="00535EB1" w:rsidRPr="007032A4" w:rsidRDefault="00535EB1" w:rsidP="005C1821">
      <w:pPr>
        <w:pStyle w:val="affff3"/>
        <w:numPr>
          <w:ilvl w:val="0"/>
          <w:numId w:val="37"/>
        </w:numPr>
        <w:contextualSpacing/>
        <w:jc w:val="both"/>
      </w:pPr>
      <w:r w:rsidRPr="007032A4">
        <w:t>Развити</w:t>
      </w:r>
      <w:r w:rsidR="00B63A51" w:rsidRPr="007032A4">
        <w:t>е</w:t>
      </w:r>
      <w:r w:rsidRPr="007032A4">
        <w:t xml:space="preserve"> </w:t>
      </w:r>
      <w:proofErr w:type="spellStart"/>
      <w:r w:rsidRPr="007032A4">
        <w:t>логистической</w:t>
      </w:r>
      <w:proofErr w:type="spellEnd"/>
      <w:r w:rsidRPr="007032A4">
        <w:t xml:space="preserve"> инфраструктуры, инфраструктуры первичной переработки; создани</w:t>
      </w:r>
      <w:r w:rsidR="00B63A51" w:rsidRPr="007032A4">
        <w:t>е</w:t>
      </w:r>
      <w:r w:rsidRPr="007032A4">
        <w:t xml:space="preserve"> комплексов по хранению </w:t>
      </w:r>
      <w:r w:rsidR="005502DD" w:rsidRPr="007032A4">
        <w:t>сельскохозяйственной продукции</w:t>
      </w:r>
      <w:r w:rsidRPr="007032A4">
        <w:t>;</w:t>
      </w:r>
    </w:p>
    <w:p w:rsidR="00535EB1" w:rsidRPr="007032A4" w:rsidRDefault="00535EB1" w:rsidP="005C1821">
      <w:pPr>
        <w:pStyle w:val="affff3"/>
        <w:numPr>
          <w:ilvl w:val="0"/>
          <w:numId w:val="37"/>
        </w:numPr>
        <w:contextualSpacing/>
        <w:jc w:val="both"/>
      </w:pPr>
      <w:r w:rsidRPr="007032A4">
        <w:t>Повышени</w:t>
      </w:r>
      <w:r w:rsidR="00B63A51" w:rsidRPr="007032A4">
        <w:t>е</w:t>
      </w:r>
      <w:r w:rsidRPr="007032A4">
        <w:t xml:space="preserve"> производительности труда в </w:t>
      </w:r>
      <w:r w:rsidR="00B63A51" w:rsidRPr="007032A4">
        <w:t>агропромышленном комплексе</w:t>
      </w:r>
      <w:r w:rsidRPr="007032A4">
        <w:t>, повышени</w:t>
      </w:r>
      <w:r w:rsidR="00B63A51" w:rsidRPr="007032A4">
        <w:t>е</w:t>
      </w:r>
      <w:r w:rsidRPr="007032A4">
        <w:t xml:space="preserve"> квалификации специалистов, закреплени</w:t>
      </w:r>
      <w:r w:rsidR="00B63A51" w:rsidRPr="007032A4">
        <w:t>е</w:t>
      </w:r>
      <w:r w:rsidRPr="007032A4">
        <w:t xml:space="preserve"> квалифицированных кадров в сельском хозяйстве Гатчинского </w:t>
      </w:r>
      <w:r w:rsidR="00B63A51" w:rsidRPr="007032A4">
        <w:t xml:space="preserve">муниципального </w:t>
      </w:r>
      <w:r w:rsidRPr="007032A4">
        <w:t>района;</w:t>
      </w:r>
    </w:p>
    <w:p w:rsidR="00535EB1" w:rsidRPr="007032A4" w:rsidRDefault="00B63A51" w:rsidP="005C1821">
      <w:pPr>
        <w:pStyle w:val="affff3"/>
        <w:numPr>
          <w:ilvl w:val="0"/>
          <w:numId w:val="37"/>
        </w:numPr>
        <w:contextualSpacing/>
        <w:jc w:val="both"/>
      </w:pPr>
      <w:r w:rsidRPr="007032A4">
        <w:t>Содействие р</w:t>
      </w:r>
      <w:r w:rsidR="00535EB1" w:rsidRPr="007032A4">
        <w:t>азвитию рыбоводства, пчеловодства и переработке дикоросов (производство продукции из ягод и грибов)</w:t>
      </w:r>
      <w:r w:rsidRPr="007032A4">
        <w:t>;</w:t>
      </w:r>
    </w:p>
    <w:p w:rsidR="00535EB1" w:rsidRPr="007032A4" w:rsidRDefault="00535EB1" w:rsidP="005C1821">
      <w:pPr>
        <w:pStyle w:val="affff3"/>
        <w:numPr>
          <w:ilvl w:val="0"/>
          <w:numId w:val="37"/>
        </w:numPr>
        <w:contextualSpacing/>
        <w:jc w:val="both"/>
      </w:pPr>
      <w:r w:rsidRPr="007032A4">
        <w:t>Обеспечени</w:t>
      </w:r>
      <w:r w:rsidR="00B63A51" w:rsidRPr="007032A4">
        <w:t>е</w:t>
      </w:r>
      <w:r w:rsidRPr="007032A4">
        <w:t xml:space="preserve"> роста предпринимательской активности, развити</w:t>
      </w:r>
      <w:r w:rsidR="00B63A51" w:rsidRPr="007032A4">
        <w:t>е</w:t>
      </w:r>
      <w:r w:rsidRPr="007032A4">
        <w:t xml:space="preserve"> существующих и создани</w:t>
      </w:r>
      <w:r w:rsidR="00B63A51" w:rsidRPr="007032A4">
        <w:t>е</w:t>
      </w:r>
      <w:r w:rsidRPr="007032A4">
        <w:t xml:space="preserve"> новых крестьянско-фермерских хозяйств и проведени</w:t>
      </w:r>
      <w:r w:rsidR="00B63A51" w:rsidRPr="007032A4">
        <w:t>е</w:t>
      </w:r>
      <w:r w:rsidRPr="007032A4">
        <w:t xml:space="preserve"> эффективных мер поддержки малого бизнеса, обеспечивающих рост занятости населения в сельской местности;</w:t>
      </w:r>
    </w:p>
    <w:p w:rsidR="00535EB1" w:rsidRPr="007032A4" w:rsidRDefault="00535EB1" w:rsidP="005C1821">
      <w:pPr>
        <w:pStyle w:val="affff3"/>
        <w:numPr>
          <w:ilvl w:val="0"/>
          <w:numId w:val="37"/>
        </w:numPr>
        <w:contextualSpacing/>
        <w:jc w:val="both"/>
      </w:pPr>
      <w:r w:rsidRPr="007032A4">
        <w:t>Содействи</w:t>
      </w:r>
      <w:r w:rsidR="00B63A51" w:rsidRPr="007032A4">
        <w:t>е</w:t>
      </w:r>
      <w:r w:rsidRPr="007032A4">
        <w:t xml:space="preserve"> повышению финансовой устойчивости сельскохозя</w:t>
      </w:r>
      <w:r w:rsidR="00B63A51" w:rsidRPr="007032A4">
        <w:t>йственных товаропроизводителей.</w:t>
      </w:r>
    </w:p>
    <w:p w:rsidR="00535EB1" w:rsidRPr="007032A4" w:rsidRDefault="00535EB1" w:rsidP="00C134EB">
      <w:pPr>
        <w:pStyle w:val="affff3"/>
        <w:contextualSpacing/>
        <w:jc w:val="both"/>
      </w:pPr>
    </w:p>
    <w:p w:rsidR="002110C0" w:rsidRPr="007032A4" w:rsidRDefault="00203BB4" w:rsidP="00C134EB">
      <w:pPr>
        <w:pStyle w:val="4"/>
        <w:spacing w:before="0" w:after="0"/>
        <w:jc w:val="center"/>
      </w:pPr>
      <w:r w:rsidRPr="007032A4">
        <w:t>Т</w:t>
      </w:r>
      <w:r w:rsidR="002110C0" w:rsidRPr="007032A4">
        <w:t>ури</w:t>
      </w:r>
      <w:r w:rsidR="00E0019C" w:rsidRPr="007032A4">
        <w:t>зм и р</w:t>
      </w:r>
      <w:r w:rsidR="002110C0" w:rsidRPr="007032A4">
        <w:t>екреаци</w:t>
      </w:r>
      <w:r w:rsidR="00E0019C" w:rsidRPr="007032A4">
        <w:t>я</w:t>
      </w:r>
    </w:p>
    <w:p w:rsidR="001701A3" w:rsidRPr="007032A4" w:rsidRDefault="005502DD" w:rsidP="005502DD">
      <w:pPr>
        <w:ind w:firstLine="360"/>
        <w:jc w:val="both"/>
      </w:pPr>
      <w:proofErr w:type="gramStart"/>
      <w:r w:rsidRPr="007032A4">
        <w:t>Цель р</w:t>
      </w:r>
      <w:r w:rsidR="001701A3" w:rsidRPr="007032A4">
        <w:t>азвити</w:t>
      </w:r>
      <w:r w:rsidRPr="007032A4">
        <w:t>я</w:t>
      </w:r>
      <w:r w:rsidR="001701A3" w:rsidRPr="007032A4">
        <w:t xml:space="preserve"> туристско-рекреационного комплекса и сферы отдыха Гатчинского муниципального района и, в особенности </w:t>
      </w:r>
      <w:r w:rsidR="001F6364" w:rsidRPr="007032A4">
        <w:t>МО «Город</w:t>
      </w:r>
      <w:r w:rsidR="001701A3" w:rsidRPr="007032A4">
        <w:t> Гатчина</w:t>
      </w:r>
      <w:r w:rsidR="001F6364" w:rsidRPr="007032A4">
        <w:t>»</w:t>
      </w:r>
      <w:r w:rsidR="001701A3" w:rsidRPr="007032A4">
        <w:t>, заключается в создании условий для</w:t>
      </w:r>
      <w:r w:rsidRPr="007032A4">
        <w:t xml:space="preserve"> формирования высококачественных туристских продуктов и развитие рынка многообразных рекреационных услуг, отвечающих современным стандартам качества, ориентированных на создание условий отдыха мест</w:t>
      </w:r>
      <w:r w:rsidR="001701A3" w:rsidRPr="007032A4">
        <w:t>ного населения</w:t>
      </w:r>
      <w:r w:rsidRPr="007032A4">
        <w:t>, удовлетворение спроса со стороны жителей Санкт-Петербурга, Ленинградской области и внешних туристов.</w:t>
      </w:r>
      <w:proofErr w:type="gramEnd"/>
    </w:p>
    <w:p w:rsidR="00636CA5" w:rsidRPr="007032A4" w:rsidRDefault="00636CA5" w:rsidP="00C134EB">
      <w:pPr>
        <w:pStyle w:val="a2"/>
        <w:spacing w:before="0" w:after="0"/>
      </w:pPr>
      <w:r w:rsidRPr="007032A4">
        <w:t>В целях увеличения туристского потока на территорию Гатчинского муниципального района и достижения существенных показателей развития туристско-рекреационной сферы в целом предполагается решение следующих</w:t>
      </w:r>
      <w:r w:rsidRPr="007032A4">
        <w:rPr>
          <w:b/>
        </w:rPr>
        <w:t xml:space="preserve"> приоритетных задач</w:t>
      </w:r>
      <w:r w:rsidRPr="007032A4">
        <w:t>:</w:t>
      </w:r>
    </w:p>
    <w:p w:rsidR="005502DD" w:rsidRPr="007032A4" w:rsidRDefault="005502DD" w:rsidP="005C1821">
      <w:pPr>
        <w:pStyle w:val="affff3"/>
        <w:numPr>
          <w:ilvl w:val="0"/>
          <w:numId w:val="37"/>
        </w:numPr>
        <w:contextualSpacing/>
        <w:jc w:val="both"/>
      </w:pPr>
      <w:r w:rsidRPr="007032A4">
        <w:t>Стимулирование реализации международных проектов в области туризма и массовой рекреации и формирование массового иностранного туристского потока на территорию Гатчинского муниципального района;</w:t>
      </w:r>
    </w:p>
    <w:p w:rsidR="005502DD" w:rsidRPr="007032A4" w:rsidRDefault="005502DD" w:rsidP="005C1821">
      <w:pPr>
        <w:pStyle w:val="affff3"/>
        <w:numPr>
          <w:ilvl w:val="0"/>
          <w:numId w:val="37"/>
        </w:numPr>
        <w:contextualSpacing/>
        <w:jc w:val="both"/>
      </w:pPr>
      <w:r w:rsidRPr="007032A4">
        <w:t>Формирование совместного туристского продукта с Санкт-Петербургом, включение Гатчины в межрегиональные туристские маршруты, создание единого туристско-рекреационного комплекса, интегрированного в межрегиональный туристский бизнес</w:t>
      </w:r>
      <w:r w:rsidR="00787004" w:rsidRPr="007032A4">
        <w:t>;</w:t>
      </w:r>
    </w:p>
    <w:p w:rsidR="00787004" w:rsidRPr="007032A4" w:rsidRDefault="00787004" w:rsidP="005C1821">
      <w:pPr>
        <w:pStyle w:val="affff3"/>
        <w:numPr>
          <w:ilvl w:val="0"/>
          <w:numId w:val="37"/>
        </w:numPr>
        <w:contextualSpacing/>
        <w:jc w:val="both"/>
      </w:pPr>
      <w:r w:rsidRPr="007032A4">
        <w:t>Популяризация</w:t>
      </w:r>
      <w:r w:rsidR="005502DD" w:rsidRPr="007032A4">
        <w:t xml:space="preserve"> богатого культурного наследия исторического города Гатчины, а также его окрестностей среди граждан России и зарубежных гостей города;</w:t>
      </w:r>
    </w:p>
    <w:p w:rsidR="00425449" w:rsidRPr="007032A4" w:rsidRDefault="00425449" w:rsidP="005C1821">
      <w:pPr>
        <w:pStyle w:val="affff3"/>
        <w:numPr>
          <w:ilvl w:val="0"/>
          <w:numId w:val="37"/>
        </w:numPr>
        <w:contextualSpacing/>
        <w:jc w:val="both"/>
      </w:pPr>
      <w:r w:rsidRPr="007032A4">
        <w:t xml:space="preserve">Рост инвестиционной привлекательности исторических </w:t>
      </w:r>
      <w:r w:rsidR="003D18CC" w:rsidRPr="007032A4">
        <w:t>мест расселения, объектов культурного наследия</w:t>
      </w:r>
      <w:r w:rsidRPr="007032A4">
        <w:t>;</w:t>
      </w:r>
    </w:p>
    <w:p w:rsidR="00636CA5" w:rsidRPr="007032A4" w:rsidRDefault="00787004" w:rsidP="005C1821">
      <w:pPr>
        <w:pStyle w:val="affff3"/>
        <w:numPr>
          <w:ilvl w:val="0"/>
          <w:numId w:val="37"/>
        </w:numPr>
        <w:contextualSpacing/>
        <w:jc w:val="both"/>
      </w:pPr>
      <w:r w:rsidRPr="007032A4">
        <w:t>Создание</w:t>
      </w:r>
      <w:r w:rsidR="00636CA5" w:rsidRPr="007032A4">
        <w:t xml:space="preserve"> </w:t>
      </w:r>
      <w:r w:rsidRPr="007032A4">
        <w:t xml:space="preserve">условий </w:t>
      </w:r>
      <w:r w:rsidR="00636CA5" w:rsidRPr="007032A4">
        <w:t>опережающе</w:t>
      </w:r>
      <w:r w:rsidRPr="007032A4">
        <w:t>го</w:t>
      </w:r>
      <w:r w:rsidR="00636CA5" w:rsidRPr="007032A4">
        <w:t xml:space="preserve"> развити</w:t>
      </w:r>
      <w:r w:rsidRPr="007032A4">
        <w:t>я</w:t>
      </w:r>
      <w:r w:rsidR="00636CA5" w:rsidRPr="007032A4">
        <w:t xml:space="preserve"> инфраструктуры гостеприимства, прежде всего гостиничной инфраструктуры за счет строительства преимущественно в </w:t>
      </w:r>
      <w:proofErr w:type="gramStart"/>
      <w:r w:rsidR="00636CA5" w:rsidRPr="007032A4">
        <w:lastRenderedPageBreak/>
        <w:t>г</w:t>
      </w:r>
      <w:proofErr w:type="gramEnd"/>
      <w:r w:rsidR="00636CA5" w:rsidRPr="007032A4">
        <w:t>. Гатчина и прилегающих территориях новых современных отелей общей вмест</w:t>
      </w:r>
      <w:r w:rsidRPr="007032A4">
        <w:t>имостью не менее 2,1 тысяч мест</w:t>
      </w:r>
      <w:r w:rsidR="00636CA5" w:rsidRPr="007032A4">
        <w:t>;</w:t>
      </w:r>
    </w:p>
    <w:p w:rsidR="00787004" w:rsidRPr="007032A4" w:rsidRDefault="00787004" w:rsidP="005C1821">
      <w:pPr>
        <w:pStyle w:val="affff3"/>
        <w:numPr>
          <w:ilvl w:val="0"/>
          <w:numId w:val="37"/>
        </w:numPr>
        <w:contextualSpacing/>
        <w:jc w:val="both"/>
      </w:pPr>
      <w:r w:rsidRPr="007032A4">
        <w:t>Содействие развитию инфраструктуры гостеприимства сложившихся локальных туристских центров Гатчинского муниципального района (</w:t>
      </w:r>
      <w:proofErr w:type="spellStart"/>
      <w:r w:rsidRPr="007032A4">
        <w:t>Кобрино</w:t>
      </w:r>
      <w:proofErr w:type="spellEnd"/>
      <w:r w:rsidRPr="007032A4">
        <w:t xml:space="preserve">, </w:t>
      </w:r>
      <w:proofErr w:type="spellStart"/>
      <w:r w:rsidRPr="007032A4">
        <w:t>Суйда</w:t>
      </w:r>
      <w:proofErr w:type="spellEnd"/>
      <w:r w:rsidRPr="007032A4">
        <w:t>, Рождествено, Выра), прежде всего за счет обустройства «зелёных стоянок» – благоустроенных стоянок туристских автобусов и сопутствующей инфраструктуры;</w:t>
      </w:r>
    </w:p>
    <w:p w:rsidR="00787004" w:rsidRPr="007032A4" w:rsidRDefault="00787004" w:rsidP="005C1821">
      <w:pPr>
        <w:pStyle w:val="affff3"/>
        <w:numPr>
          <w:ilvl w:val="0"/>
          <w:numId w:val="37"/>
        </w:numPr>
        <w:contextualSpacing/>
        <w:jc w:val="both"/>
      </w:pPr>
      <w:r w:rsidRPr="007032A4">
        <w:t xml:space="preserve">Содействие созданию и развитию потенциальных туристских центров на территории Гатчинского муниципального района – маршрутно-опорных центров местного значения: Тайцы (усадьба «Большие Тайцы» А.Г. Демидова, объекты </w:t>
      </w:r>
      <w:proofErr w:type="spellStart"/>
      <w:r w:rsidRPr="007032A4">
        <w:t>Таицкого</w:t>
      </w:r>
      <w:proofErr w:type="spellEnd"/>
      <w:r w:rsidRPr="007032A4">
        <w:t xml:space="preserve"> водовода и др.), </w:t>
      </w:r>
      <w:proofErr w:type="spellStart"/>
      <w:r w:rsidRPr="007032A4">
        <w:t>Белогорка</w:t>
      </w:r>
      <w:proofErr w:type="spellEnd"/>
      <w:r w:rsidRPr="007032A4">
        <w:t xml:space="preserve"> (Усадьба Елисеевых-Фоминых «</w:t>
      </w:r>
      <w:proofErr w:type="spellStart"/>
      <w:r w:rsidRPr="007032A4">
        <w:t>Белогорка</w:t>
      </w:r>
      <w:proofErr w:type="spellEnd"/>
      <w:r w:rsidRPr="007032A4">
        <w:t xml:space="preserve">», парк, церковь во имя святителя Николая, обнажения девона на реке Оредеж), </w:t>
      </w:r>
      <w:proofErr w:type="spellStart"/>
      <w:r w:rsidRPr="007032A4">
        <w:t>Дылицы</w:t>
      </w:r>
      <w:proofErr w:type="spellEnd"/>
      <w:r w:rsidRPr="007032A4">
        <w:t xml:space="preserve"> (усадьба «</w:t>
      </w:r>
      <w:proofErr w:type="spellStart"/>
      <w:r w:rsidRPr="007032A4">
        <w:t>Дылицы</w:t>
      </w:r>
      <w:proofErr w:type="spellEnd"/>
      <w:r w:rsidRPr="007032A4">
        <w:t xml:space="preserve">»), </w:t>
      </w:r>
      <w:proofErr w:type="spellStart"/>
      <w:r w:rsidRPr="007032A4">
        <w:t>Лампово</w:t>
      </w:r>
      <w:proofErr w:type="spellEnd"/>
      <w:r w:rsidRPr="007032A4">
        <w:t xml:space="preserve"> (центр старообрядчества </w:t>
      </w:r>
      <w:proofErr w:type="gramStart"/>
      <w:r w:rsidRPr="007032A4">
        <w:t>со</w:t>
      </w:r>
      <w:proofErr w:type="gramEnd"/>
      <w:r w:rsidRPr="007032A4">
        <w:t xml:space="preserve"> множеством объектов деревянного зодчества), Этнографический парк «</w:t>
      </w:r>
      <w:proofErr w:type="spellStart"/>
      <w:r w:rsidRPr="007032A4">
        <w:t>Инкери</w:t>
      </w:r>
      <w:proofErr w:type="spellEnd"/>
      <w:r w:rsidRPr="007032A4">
        <w:t xml:space="preserve">» – место компактного проживания </w:t>
      </w:r>
      <w:proofErr w:type="spellStart"/>
      <w:r w:rsidRPr="007032A4">
        <w:t>финнов-ингерманландцев</w:t>
      </w:r>
      <w:proofErr w:type="spellEnd"/>
      <w:r w:rsidRPr="007032A4">
        <w:t xml:space="preserve"> в окрестностях </w:t>
      </w:r>
      <w:proofErr w:type="spellStart"/>
      <w:r w:rsidRPr="007032A4">
        <w:t>Пудости</w:t>
      </w:r>
      <w:proofErr w:type="spellEnd"/>
      <w:r w:rsidRPr="007032A4">
        <w:t>;</w:t>
      </w:r>
    </w:p>
    <w:p w:rsidR="00636CA5" w:rsidRPr="007032A4" w:rsidRDefault="00787004" w:rsidP="005C1821">
      <w:pPr>
        <w:pStyle w:val="affff3"/>
        <w:numPr>
          <w:ilvl w:val="0"/>
          <w:numId w:val="37"/>
        </w:numPr>
        <w:contextualSpacing/>
        <w:jc w:val="both"/>
      </w:pPr>
      <w:r w:rsidRPr="007032A4">
        <w:t>Реализация проектов развития туристско-рекреационного комплекса в</w:t>
      </w:r>
      <w:r w:rsidR="00636CA5" w:rsidRPr="007032A4">
        <w:t xml:space="preserve"> рамках сотрудничества с уполномоченными органами власти Ленинградской области</w:t>
      </w:r>
      <w:r w:rsidRPr="007032A4">
        <w:t>, в том числе</w:t>
      </w:r>
      <w:r w:rsidR="00636CA5" w:rsidRPr="007032A4">
        <w:t xml:space="preserve"> содейств</w:t>
      </w:r>
      <w:r w:rsidRPr="007032A4">
        <w:t>ие</w:t>
      </w:r>
      <w:r w:rsidR="00636CA5" w:rsidRPr="007032A4">
        <w:t xml:space="preserve"> проведению ремонтно-реставрационных работ памятников архитектуры – потенциальных объектов туристского интереса;</w:t>
      </w:r>
    </w:p>
    <w:p w:rsidR="00836C4F" w:rsidRPr="007032A4" w:rsidRDefault="00836C4F" w:rsidP="005C1821">
      <w:pPr>
        <w:pStyle w:val="affff3"/>
        <w:numPr>
          <w:ilvl w:val="0"/>
          <w:numId w:val="37"/>
        </w:numPr>
        <w:contextualSpacing/>
        <w:jc w:val="both"/>
      </w:pPr>
      <w:r w:rsidRPr="007032A4">
        <w:t xml:space="preserve">Развитие культурно-массовых и спортивных мероприятий, расширение «календаря событий», </w:t>
      </w:r>
      <w:proofErr w:type="gramStart"/>
      <w:r w:rsidRPr="007032A4">
        <w:t>ориентированных</w:t>
      </w:r>
      <w:proofErr w:type="gramEnd"/>
      <w:r w:rsidRPr="007032A4">
        <w:t xml:space="preserve"> в том числе на отдыхающих и туристов</w:t>
      </w:r>
      <w:r w:rsidR="00787004" w:rsidRPr="007032A4">
        <w:t>.</w:t>
      </w:r>
    </w:p>
    <w:p w:rsidR="001A5900" w:rsidRPr="007032A4" w:rsidRDefault="001A5900" w:rsidP="00C134EB">
      <w:pPr>
        <w:widowControl w:val="0"/>
        <w:autoSpaceDE w:val="0"/>
        <w:autoSpaceDN w:val="0"/>
        <w:adjustRightInd w:val="0"/>
      </w:pPr>
    </w:p>
    <w:p w:rsidR="002110C0" w:rsidRPr="007032A4" w:rsidRDefault="00203BB4" w:rsidP="00C134EB">
      <w:pPr>
        <w:pStyle w:val="4"/>
        <w:spacing w:before="0" w:after="0"/>
        <w:jc w:val="center"/>
      </w:pPr>
      <w:r w:rsidRPr="007032A4">
        <w:t>М</w:t>
      </w:r>
      <w:r w:rsidR="002110C0" w:rsidRPr="007032A4">
        <w:t>ало</w:t>
      </w:r>
      <w:r w:rsidRPr="007032A4">
        <w:t>е</w:t>
      </w:r>
      <w:r w:rsidR="002110C0" w:rsidRPr="007032A4">
        <w:t xml:space="preserve"> предпринимательств</w:t>
      </w:r>
      <w:r w:rsidRPr="007032A4">
        <w:t>о</w:t>
      </w:r>
    </w:p>
    <w:p w:rsidR="001164DF" w:rsidRPr="007032A4" w:rsidRDefault="00787004" w:rsidP="00C134EB">
      <w:pPr>
        <w:ind w:firstLine="360"/>
        <w:jc w:val="both"/>
      </w:pPr>
      <w:r w:rsidRPr="007032A4">
        <w:t>Целью р</w:t>
      </w:r>
      <w:r w:rsidR="00467324" w:rsidRPr="007032A4">
        <w:t>азвити</w:t>
      </w:r>
      <w:r w:rsidRPr="007032A4">
        <w:t>я</w:t>
      </w:r>
      <w:r w:rsidR="00467324" w:rsidRPr="007032A4">
        <w:t xml:space="preserve"> малого предпринимательства </w:t>
      </w:r>
      <w:r w:rsidRPr="007032A4">
        <w:t>является создание</w:t>
      </w:r>
      <w:r w:rsidR="00467324" w:rsidRPr="007032A4">
        <w:t xml:space="preserve"> </w:t>
      </w:r>
      <w:r w:rsidRPr="007032A4">
        <w:t xml:space="preserve">благоприятного предпринимательского климата, направленного на </w:t>
      </w:r>
      <w:r w:rsidR="001164DF" w:rsidRPr="007032A4">
        <w:t>диверсификаци</w:t>
      </w:r>
      <w:r w:rsidRPr="007032A4">
        <w:t>ю</w:t>
      </w:r>
      <w:r w:rsidR="001164DF" w:rsidRPr="007032A4">
        <w:t xml:space="preserve"> экономического комплекса городских и сельских поселений, создани</w:t>
      </w:r>
      <w:r w:rsidRPr="007032A4">
        <w:t>е</w:t>
      </w:r>
      <w:r w:rsidR="001164DF" w:rsidRPr="007032A4">
        <w:t xml:space="preserve"> мест приложения труда, р</w:t>
      </w:r>
      <w:r w:rsidRPr="007032A4">
        <w:t xml:space="preserve">еализацию </w:t>
      </w:r>
      <w:r w:rsidR="001164DF" w:rsidRPr="007032A4">
        <w:t xml:space="preserve">предпринимательской активности населения, а также </w:t>
      </w:r>
      <w:r w:rsidR="00467324" w:rsidRPr="007032A4">
        <w:t>обеспечени</w:t>
      </w:r>
      <w:r w:rsidRPr="007032A4">
        <w:t>е</w:t>
      </w:r>
      <w:r w:rsidR="00467324" w:rsidRPr="007032A4">
        <w:t xml:space="preserve"> социальной стабильности</w:t>
      </w:r>
      <w:r w:rsidR="00B37798" w:rsidRPr="007032A4">
        <w:t xml:space="preserve"> и роста доходной базы местных бюджетов городских и сельских поселений</w:t>
      </w:r>
      <w:r w:rsidR="001164DF" w:rsidRPr="007032A4">
        <w:t xml:space="preserve">. </w:t>
      </w:r>
    </w:p>
    <w:p w:rsidR="001164DF" w:rsidRPr="007032A4" w:rsidRDefault="001164DF" w:rsidP="00C134EB">
      <w:pPr>
        <w:pStyle w:val="a2"/>
        <w:spacing w:before="0" w:after="0"/>
      </w:pPr>
      <w:r w:rsidRPr="007032A4">
        <w:t>Для обеспечения условий развития малого предпринимательства необходимо решение следующих</w:t>
      </w:r>
      <w:r w:rsidRPr="007032A4">
        <w:rPr>
          <w:b/>
        </w:rPr>
        <w:t xml:space="preserve"> приоритетных задач</w:t>
      </w:r>
      <w:r w:rsidRPr="007032A4">
        <w:t>:</w:t>
      </w:r>
    </w:p>
    <w:p w:rsidR="00787004" w:rsidRPr="007032A4" w:rsidRDefault="001164DF" w:rsidP="005C1821">
      <w:pPr>
        <w:pStyle w:val="affff3"/>
        <w:numPr>
          <w:ilvl w:val="0"/>
          <w:numId w:val="37"/>
        </w:numPr>
        <w:contextualSpacing/>
        <w:jc w:val="both"/>
      </w:pPr>
      <w:r w:rsidRPr="007032A4">
        <w:t>Обеспечение благоприятных условий для развития субъектов малого предпринимательства</w:t>
      </w:r>
      <w:r w:rsidR="00787004" w:rsidRPr="007032A4">
        <w:t xml:space="preserve"> путем развития институтов и инфраструктуры поддержки малого предпринимательства; </w:t>
      </w:r>
    </w:p>
    <w:p w:rsidR="00030C63" w:rsidRPr="007032A4" w:rsidRDefault="00030C63" w:rsidP="005C1821">
      <w:pPr>
        <w:pStyle w:val="affff3"/>
        <w:numPr>
          <w:ilvl w:val="0"/>
          <w:numId w:val="37"/>
        </w:numPr>
        <w:contextualSpacing/>
        <w:jc w:val="both"/>
      </w:pPr>
      <w:r w:rsidRPr="007032A4">
        <w:t xml:space="preserve">Создание условий для приоритетного развития малых предприятий в сфере производства высокотехнологичной и инновационной продукции на базе «Северо-Западного </w:t>
      </w:r>
      <w:proofErr w:type="spellStart"/>
      <w:r w:rsidRPr="007032A4">
        <w:t>нанотехнологического</w:t>
      </w:r>
      <w:proofErr w:type="spellEnd"/>
      <w:r w:rsidRPr="007032A4">
        <w:t xml:space="preserve"> центра»;</w:t>
      </w:r>
    </w:p>
    <w:p w:rsidR="00787004" w:rsidRPr="007032A4" w:rsidRDefault="00787004" w:rsidP="005C1821">
      <w:pPr>
        <w:pStyle w:val="affff3"/>
        <w:numPr>
          <w:ilvl w:val="0"/>
          <w:numId w:val="37"/>
        </w:numPr>
        <w:contextualSpacing/>
        <w:jc w:val="both"/>
      </w:pPr>
      <w:r w:rsidRPr="007032A4">
        <w:t xml:space="preserve">Обеспечение условий доступа субъектов малого предпринимательства к получению поддержки в соответствии с условиями ее предоставления; </w:t>
      </w:r>
    </w:p>
    <w:p w:rsidR="00787004" w:rsidRPr="007032A4" w:rsidRDefault="00787004" w:rsidP="005C1821">
      <w:pPr>
        <w:pStyle w:val="affff3"/>
        <w:numPr>
          <w:ilvl w:val="0"/>
          <w:numId w:val="37"/>
        </w:numPr>
        <w:contextualSpacing/>
        <w:jc w:val="both"/>
      </w:pPr>
      <w:r w:rsidRPr="007032A4">
        <w:t>Обеспечение условий участия представителей субъектов малого предпринимательства, некоммерческих организаций, выражающих интересы субъектов малого предпринимательства, в формировании и реализации местной политики в области развития малого предпринимательства.</w:t>
      </w:r>
    </w:p>
    <w:p w:rsidR="001164DF" w:rsidRPr="007032A4" w:rsidRDefault="001164DF" w:rsidP="005C1821">
      <w:pPr>
        <w:pStyle w:val="affff3"/>
        <w:numPr>
          <w:ilvl w:val="0"/>
          <w:numId w:val="37"/>
        </w:numPr>
        <w:contextualSpacing/>
        <w:jc w:val="both"/>
      </w:pPr>
      <w:r w:rsidRPr="007032A4">
        <w:t>Оказание содействия субъектам малого и среднего предпринимательства в продвижении производимых ими товаров (работ, услуг), результатов интеллектуальной деятельности на рынки Ленинградской области</w:t>
      </w:r>
      <w:r w:rsidR="00B37798" w:rsidRPr="007032A4">
        <w:t xml:space="preserve"> и</w:t>
      </w:r>
      <w:r w:rsidRPr="007032A4">
        <w:t xml:space="preserve"> Российской Федерации;</w:t>
      </w:r>
    </w:p>
    <w:p w:rsidR="001164DF" w:rsidRPr="007032A4" w:rsidRDefault="00B37798" w:rsidP="005C1821">
      <w:pPr>
        <w:pStyle w:val="affff3"/>
        <w:numPr>
          <w:ilvl w:val="0"/>
          <w:numId w:val="37"/>
        </w:numPr>
        <w:contextualSpacing/>
        <w:jc w:val="both"/>
      </w:pPr>
      <w:r w:rsidRPr="007032A4">
        <w:t>Р</w:t>
      </w:r>
      <w:r w:rsidR="001164DF" w:rsidRPr="007032A4">
        <w:t>азвити</w:t>
      </w:r>
      <w:r w:rsidRPr="007032A4">
        <w:t>е рынка труда и</w:t>
      </w:r>
      <w:r w:rsidR="001164DF" w:rsidRPr="007032A4">
        <w:t xml:space="preserve"> </w:t>
      </w:r>
      <w:proofErr w:type="spellStart"/>
      <w:r w:rsidR="001164DF" w:rsidRPr="007032A4">
        <w:t>самозанятости</w:t>
      </w:r>
      <w:proofErr w:type="spellEnd"/>
      <w:r w:rsidRPr="007032A4">
        <w:t xml:space="preserve"> населения</w:t>
      </w:r>
      <w:r w:rsidR="00DC2566" w:rsidRPr="007032A4">
        <w:t>, подготовка кадров для сферы малого предпринимательства</w:t>
      </w:r>
      <w:r w:rsidR="001164DF" w:rsidRPr="007032A4">
        <w:t>;</w:t>
      </w:r>
    </w:p>
    <w:p w:rsidR="001164DF" w:rsidRPr="007032A4" w:rsidRDefault="00984886" w:rsidP="005C1821">
      <w:pPr>
        <w:pStyle w:val="affff3"/>
        <w:numPr>
          <w:ilvl w:val="0"/>
          <w:numId w:val="37"/>
        </w:numPr>
        <w:contextualSpacing/>
        <w:jc w:val="both"/>
      </w:pPr>
      <w:r w:rsidRPr="007032A4">
        <w:t>Обеспечение роста предпринимательской активности, развитие существующих и стимулирование создания новых малых предприятий с проведением эффективн</w:t>
      </w:r>
      <w:r w:rsidR="00B37798" w:rsidRPr="007032A4">
        <w:t>ых мер поддержки малого бизнеса</w:t>
      </w:r>
      <w:r w:rsidR="001164DF" w:rsidRPr="007032A4">
        <w:t>.</w:t>
      </w:r>
    </w:p>
    <w:p w:rsidR="00467324" w:rsidRPr="007032A4" w:rsidRDefault="001164DF" w:rsidP="00C134EB">
      <w:r w:rsidRPr="007032A4">
        <w:br/>
      </w:r>
    </w:p>
    <w:p w:rsidR="006A65F2" w:rsidRPr="007032A4" w:rsidRDefault="00467324" w:rsidP="00C134EB">
      <w:pPr>
        <w:pStyle w:val="30"/>
        <w:spacing w:before="0" w:after="0"/>
      </w:pPr>
      <w:bookmarkStart w:id="64" w:name="_Toc437600987"/>
      <w:r w:rsidRPr="007032A4">
        <w:lastRenderedPageBreak/>
        <w:t xml:space="preserve">3.2.2. </w:t>
      </w:r>
      <w:r w:rsidR="00584F13" w:rsidRPr="007032A4">
        <w:t>Приоритетное направление «ИНФРАСТРУКТУРА, ЖИЛИЩНО-КОММУНАЛЬНОЕ ХОЗЯЙСТВО»</w:t>
      </w:r>
      <w:bookmarkEnd w:id="64"/>
    </w:p>
    <w:p w:rsidR="003011A8" w:rsidRPr="007032A4" w:rsidRDefault="003011A8" w:rsidP="00C134EB">
      <w:pPr>
        <w:pStyle w:val="a2"/>
        <w:spacing w:before="0" w:after="0"/>
        <w:rPr>
          <w:szCs w:val="28"/>
        </w:rPr>
      </w:pPr>
      <w:proofErr w:type="gramStart"/>
      <w:r w:rsidRPr="007032A4">
        <w:t>Стратегической целью реализа</w:t>
      </w:r>
      <w:r w:rsidR="002B571E" w:rsidRPr="007032A4">
        <w:t>ции приоритетного направления «</w:t>
      </w:r>
      <w:r w:rsidR="00720E5A" w:rsidRPr="007032A4">
        <w:t>И</w:t>
      </w:r>
      <w:r w:rsidR="00DB60B8" w:rsidRPr="007032A4">
        <w:t xml:space="preserve">нфраструктура, жилищно-коммунальное хозяйство» </w:t>
      </w:r>
      <w:r w:rsidRPr="007032A4">
        <w:t xml:space="preserve">является </w:t>
      </w:r>
      <w:r w:rsidR="002A549A" w:rsidRPr="007032A4">
        <w:t xml:space="preserve">обеспечение </w:t>
      </w:r>
      <w:r w:rsidR="002A549A" w:rsidRPr="007032A4">
        <w:rPr>
          <w:szCs w:val="28"/>
        </w:rPr>
        <w:t xml:space="preserve">безопасных и благоприятных условий проживания </w:t>
      </w:r>
      <w:r w:rsidR="0002081D" w:rsidRPr="007032A4">
        <w:rPr>
          <w:szCs w:val="28"/>
        </w:rPr>
        <w:t xml:space="preserve">всех категорий </w:t>
      </w:r>
      <w:r w:rsidR="002A549A" w:rsidRPr="007032A4">
        <w:rPr>
          <w:szCs w:val="28"/>
        </w:rPr>
        <w:t>населения</w:t>
      </w:r>
      <w:r w:rsidR="0002081D" w:rsidRPr="007032A4">
        <w:rPr>
          <w:szCs w:val="28"/>
        </w:rPr>
        <w:t xml:space="preserve"> в городской и сельской местности </w:t>
      </w:r>
      <w:r w:rsidR="0002081D" w:rsidRPr="007032A4">
        <w:t xml:space="preserve">(в том числе </w:t>
      </w:r>
      <w:proofErr w:type="spellStart"/>
      <w:r w:rsidR="0002081D" w:rsidRPr="007032A4">
        <w:t>маломобильных</w:t>
      </w:r>
      <w:proofErr w:type="spellEnd"/>
      <w:r w:rsidR="0002081D" w:rsidRPr="007032A4">
        <w:t xml:space="preserve"> групп населения и инвалидов)</w:t>
      </w:r>
      <w:r w:rsidR="002A549A" w:rsidRPr="007032A4">
        <w:rPr>
          <w:szCs w:val="28"/>
        </w:rPr>
        <w:t xml:space="preserve">, ведения </w:t>
      </w:r>
      <w:r w:rsidR="00AD3D95" w:rsidRPr="007032A4">
        <w:rPr>
          <w:szCs w:val="28"/>
        </w:rPr>
        <w:t>экономическ</w:t>
      </w:r>
      <w:r w:rsidR="002A549A" w:rsidRPr="007032A4">
        <w:rPr>
          <w:szCs w:val="28"/>
        </w:rPr>
        <w:t xml:space="preserve">ой деятельности, в том числе </w:t>
      </w:r>
      <w:r w:rsidR="00670E6E" w:rsidRPr="007032A4">
        <w:rPr>
          <w:szCs w:val="28"/>
        </w:rPr>
        <w:t>путем обеспечения</w:t>
      </w:r>
      <w:r w:rsidR="002A549A" w:rsidRPr="007032A4">
        <w:rPr>
          <w:szCs w:val="28"/>
        </w:rPr>
        <w:t xml:space="preserve"> бесперебойного предоставления услуг отопления, горячего и холодного водоснабжения, водоотведения, электроснабжения и газоснабжения, </w:t>
      </w:r>
      <w:r w:rsidR="00670E6E" w:rsidRPr="007032A4">
        <w:rPr>
          <w:szCs w:val="28"/>
        </w:rPr>
        <w:t xml:space="preserve">повышения эффективности системы </w:t>
      </w:r>
      <w:r w:rsidR="002A549A" w:rsidRPr="007032A4">
        <w:rPr>
          <w:szCs w:val="28"/>
        </w:rPr>
        <w:t xml:space="preserve">обращения с твердыми </w:t>
      </w:r>
      <w:r w:rsidR="00670E6E" w:rsidRPr="007032A4">
        <w:rPr>
          <w:szCs w:val="28"/>
        </w:rPr>
        <w:t>бытовыми</w:t>
      </w:r>
      <w:r w:rsidR="002A549A" w:rsidRPr="007032A4">
        <w:rPr>
          <w:szCs w:val="28"/>
        </w:rPr>
        <w:t xml:space="preserve"> отходами в</w:t>
      </w:r>
      <w:proofErr w:type="gramEnd"/>
      <w:r w:rsidR="002A549A" w:rsidRPr="007032A4">
        <w:rPr>
          <w:szCs w:val="28"/>
        </w:rPr>
        <w:t xml:space="preserve"> </w:t>
      </w:r>
      <w:proofErr w:type="gramStart"/>
      <w:r w:rsidR="002A549A" w:rsidRPr="007032A4">
        <w:rPr>
          <w:szCs w:val="28"/>
        </w:rPr>
        <w:t>соответствии</w:t>
      </w:r>
      <w:proofErr w:type="gramEnd"/>
      <w:r w:rsidR="002A549A" w:rsidRPr="007032A4">
        <w:rPr>
          <w:szCs w:val="28"/>
        </w:rPr>
        <w:t xml:space="preserve"> с санитарными нормами и правилами и другими обязательными требованиями, установленными законодательством.</w:t>
      </w:r>
    </w:p>
    <w:p w:rsidR="003011A8" w:rsidRPr="007032A4" w:rsidRDefault="00AE6BED" w:rsidP="00C134EB">
      <w:pPr>
        <w:pStyle w:val="a2"/>
        <w:spacing w:before="0" w:after="0"/>
        <w:rPr>
          <w:u w:val="single"/>
        </w:rPr>
      </w:pPr>
      <w:r w:rsidRPr="007032A4">
        <w:rPr>
          <w:u w:val="single"/>
        </w:rPr>
        <w:t>П</w:t>
      </w:r>
      <w:r w:rsidR="0042709A" w:rsidRPr="007032A4">
        <w:rPr>
          <w:u w:val="single"/>
        </w:rPr>
        <w:t>риоритетно</w:t>
      </w:r>
      <w:r w:rsidRPr="007032A4">
        <w:rPr>
          <w:u w:val="single"/>
        </w:rPr>
        <w:t>е</w:t>
      </w:r>
      <w:r w:rsidR="0042709A" w:rsidRPr="007032A4">
        <w:rPr>
          <w:u w:val="single"/>
        </w:rPr>
        <w:t xml:space="preserve"> направлени</w:t>
      </w:r>
      <w:r w:rsidRPr="007032A4">
        <w:rPr>
          <w:u w:val="single"/>
        </w:rPr>
        <w:t>е</w:t>
      </w:r>
      <w:r w:rsidR="0042709A" w:rsidRPr="007032A4">
        <w:rPr>
          <w:u w:val="single"/>
        </w:rPr>
        <w:t xml:space="preserve"> «Инфраструктура, жилищно-коммунальное хозяйство»</w:t>
      </w:r>
      <w:r w:rsidRPr="007032A4">
        <w:rPr>
          <w:u w:val="single"/>
        </w:rPr>
        <w:t xml:space="preserve"> включает развитие следующих стратегических блоков</w:t>
      </w:r>
      <w:r w:rsidR="003011A8" w:rsidRPr="007032A4">
        <w:rPr>
          <w:u w:val="single"/>
        </w:rPr>
        <w:t>:</w:t>
      </w:r>
    </w:p>
    <w:p w:rsidR="008F334C" w:rsidRPr="007032A4" w:rsidRDefault="00D449B1" w:rsidP="00C134EB">
      <w:pPr>
        <w:pStyle w:val="affff3"/>
        <w:widowControl w:val="0"/>
        <w:numPr>
          <w:ilvl w:val="0"/>
          <w:numId w:val="8"/>
        </w:numPr>
        <w:autoSpaceDE w:val="0"/>
        <w:autoSpaceDN w:val="0"/>
        <w:adjustRightInd w:val="0"/>
        <w:ind w:left="120" w:firstLine="0"/>
      </w:pPr>
      <w:r w:rsidRPr="007032A4">
        <w:rPr>
          <w:b/>
        </w:rPr>
        <w:t>Ж</w:t>
      </w:r>
      <w:r w:rsidR="008F334C" w:rsidRPr="007032A4">
        <w:rPr>
          <w:b/>
        </w:rPr>
        <w:t>илищн</w:t>
      </w:r>
      <w:r w:rsidRPr="007032A4">
        <w:rPr>
          <w:b/>
        </w:rPr>
        <w:t>ая</w:t>
      </w:r>
      <w:r w:rsidR="008F334C" w:rsidRPr="007032A4">
        <w:rPr>
          <w:b/>
        </w:rPr>
        <w:t xml:space="preserve"> политик</w:t>
      </w:r>
      <w:r w:rsidRPr="007032A4">
        <w:rPr>
          <w:b/>
        </w:rPr>
        <w:t>а</w:t>
      </w:r>
      <w:r w:rsidRPr="007032A4">
        <w:t>;</w:t>
      </w:r>
    </w:p>
    <w:p w:rsidR="008F334C" w:rsidRPr="007032A4" w:rsidRDefault="00670E6E" w:rsidP="00C134EB">
      <w:pPr>
        <w:pStyle w:val="affff3"/>
        <w:widowControl w:val="0"/>
        <w:numPr>
          <w:ilvl w:val="0"/>
          <w:numId w:val="8"/>
        </w:numPr>
        <w:autoSpaceDE w:val="0"/>
        <w:autoSpaceDN w:val="0"/>
        <w:adjustRightInd w:val="0"/>
        <w:ind w:left="120" w:firstLine="0"/>
      </w:pPr>
      <w:r w:rsidRPr="007032A4">
        <w:rPr>
          <w:b/>
        </w:rPr>
        <w:t>Коммунальная</w:t>
      </w:r>
      <w:r w:rsidR="008F334C" w:rsidRPr="007032A4">
        <w:rPr>
          <w:b/>
        </w:rPr>
        <w:t xml:space="preserve"> инфраструктур</w:t>
      </w:r>
      <w:r w:rsidRPr="007032A4">
        <w:rPr>
          <w:b/>
        </w:rPr>
        <w:t>а</w:t>
      </w:r>
      <w:r w:rsidR="008F334C" w:rsidRPr="007032A4">
        <w:t xml:space="preserve"> </w:t>
      </w:r>
      <w:r w:rsidR="00E0019C" w:rsidRPr="007032A4">
        <w:t>и г</w:t>
      </w:r>
      <w:r w:rsidR="00E0019C" w:rsidRPr="007032A4">
        <w:rPr>
          <w:b/>
        </w:rPr>
        <w:t>азификация</w:t>
      </w:r>
      <w:r w:rsidR="00D449B1" w:rsidRPr="007032A4">
        <w:t>;</w:t>
      </w:r>
    </w:p>
    <w:p w:rsidR="008F334C" w:rsidRPr="007032A4" w:rsidRDefault="00E41CFC" w:rsidP="00C134EB">
      <w:pPr>
        <w:pStyle w:val="affff3"/>
        <w:widowControl w:val="0"/>
        <w:numPr>
          <w:ilvl w:val="0"/>
          <w:numId w:val="8"/>
        </w:numPr>
        <w:autoSpaceDE w:val="0"/>
        <w:autoSpaceDN w:val="0"/>
        <w:adjustRightInd w:val="0"/>
        <w:ind w:left="120" w:firstLine="0"/>
      </w:pPr>
      <w:r w:rsidRPr="007032A4">
        <w:rPr>
          <w:b/>
        </w:rPr>
        <w:t>Автомобильные дороги и автомобильный транспорт</w:t>
      </w:r>
      <w:r w:rsidR="00D449B1" w:rsidRPr="007032A4">
        <w:t>;</w:t>
      </w:r>
    </w:p>
    <w:p w:rsidR="008F334C" w:rsidRPr="007032A4" w:rsidRDefault="008F334C" w:rsidP="00C134EB">
      <w:pPr>
        <w:pStyle w:val="affff3"/>
        <w:numPr>
          <w:ilvl w:val="0"/>
          <w:numId w:val="8"/>
        </w:numPr>
        <w:ind w:left="120" w:firstLine="0"/>
      </w:pPr>
      <w:r w:rsidRPr="007032A4">
        <w:rPr>
          <w:b/>
        </w:rPr>
        <w:t>Охрана окружающей среды</w:t>
      </w:r>
      <w:r w:rsidR="00D449B1" w:rsidRPr="007032A4">
        <w:rPr>
          <w:b/>
        </w:rPr>
        <w:t xml:space="preserve"> и благоустройство территории</w:t>
      </w:r>
      <w:r w:rsidR="002F6A2B" w:rsidRPr="007032A4">
        <w:t>;</w:t>
      </w:r>
    </w:p>
    <w:p w:rsidR="008F334C" w:rsidRPr="007032A4" w:rsidRDefault="00240F11" w:rsidP="00C134EB">
      <w:pPr>
        <w:pStyle w:val="affff3"/>
        <w:numPr>
          <w:ilvl w:val="0"/>
          <w:numId w:val="8"/>
        </w:numPr>
        <w:ind w:left="120" w:firstLine="0"/>
      </w:pPr>
      <w:r w:rsidRPr="007032A4">
        <w:rPr>
          <w:b/>
        </w:rPr>
        <w:t>Б</w:t>
      </w:r>
      <w:r w:rsidR="008F334C" w:rsidRPr="007032A4">
        <w:rPr>
          <w:b/>
        </w:rPr>
        <w:t>езопасно</w:t>
      </w:r>
      <w:r w:rsidRPr="007032A4">
        <w:rPr>
          <w:b/>
        </w:rPr>
        <w:t>сть</w:t>
      </w:r>
      <w:r w:rsidR="008F334C" w:rsidRPr="007032A4">
        <w:t xml:space="preserve"> жизнедеятельности</w:t>
      </w:r>
      <w:r w:rsidR="002F6A2B" w:rsidRPr="007032A4">
        <w:t>.</w:t>
      </w:r>
    </w:p>
    <w:p w:rsidR="002110C0" w:rsidRPr="007032A4" w:rsidRDefault="002110C0" w:rsidP="00C134EB">
      <w:pPr>
        <w:widowControl w:val="0"/>
        <w:autoSpaceDE w:val="0"/>
        <w:autoSpaceDN w:val="0"/>
        <w:adjustRightInd w:val="0"/>
      </w:pPr>
    </w:p>
    <w:p w:rsidR="002110C0" w:rsidRPr="007032A4" w:rsidRDefault="002110C0" w:rsidP="005C1821">
      <w:pPr>
        <w:pStyle w:val="4"/>
        <w:numPr>
          <w:ilvl w:val="3"/>
          <w:numId w:val="39"/>
        </w:numPr>
        <w:spacing w:before="0" w:after="0"/>
        <w:jc w:val="center"/>
      </w:pPr>
      <w:r w:rsidRPr="007032A4">
        <w:t>Жилищная политика</w:t>
      </w:r>
    </w:p>
    <w:p w:rsidR="008011A2" w:rsidRPr="007032A4" w:rsidRDefault="00670E6E" w:rsidP="00C134EB">
      <w:pPr>
        <w:pStyle w:val="a2"/>
        <w:spacing w:before="0" w:after="0"/>
      </w:pPr>
      <w:r w:rsidRPr="007032A4">
        <w:t>Целью</w:t>
      </w:r>
      <w:r w:rsidR="008011A2" w:rsidRPr="007032A4">
        <w:t xml:space="preserve"> </w:t>
      </w:r>
      <w:r w:rsidR="00E14612" w:rsidRPr="007032A4">
        <w:t xml:space="preserve">жилищной политики </w:t>
      </w:r>
      <w:r w:rsidR="008011A2" w:rsidRPr="007032A4">
        <w:t xml:space="preserve">на уровне муниципального района </w:t>
      </w:r>
      <w:r w:rsidRPr="007032A4">
        <w:t xml:space="preserve">является создание условий для развития жилищного строительства и реконструкции муниципального и частного жилищного фонда, </w:t>
      </w:r>
      <w:r w:rsidR="008011A2" w:rsidRPr="007032A4">
        <w:t>обеспечение социальных гарантий в области жилищных прав граждан</w:t>
      </w:r>
      <w:r w:rsidR="00E14612" w:rsidRPr="007032A4">
        <w:t xml:space="preserve">, создание условий по предоставлению конкурентоспособных услуг в сфере </w:t>
      </w:r>
      <w:r w:rsidR="008011A2" w:rsidRPr="007032A4">
        <w:t>содержани</w:t>
      </w:r>
      <w:r w:rsidR="00E14612" w:rsidRPr="007032A4">
        <w:t>я и ремонта</w:t>
      </w:r>
      <w:r w:rsidR="008011A2" w:rsidRPr="007032A4">
        <w:t xml:space="preserve"> жилищного фонда</w:t>
      </w:r>
      <w:r w:rsidR="00E14612" w:rsidRPr="007032A4">
        <w:t>.</w:t>
      </w:r>
    </w:p>
    <w:p w:rsidR="00FD5151" w:rsidRPr="007032A4" w:rsidRDefault="00FD5151" w:rsidP="00C134EB">
      <w:pPr>
        <w:pStyle w:val="a2"/>
        <w:spacing w:before="0" w:after="0"/>
      </w:pPr>
      <w:r w:rsidRPr="007032A4">
        <w:t>В рамках реализации жилищной политики необходимо решение следующих</w:t>
      </w:r>
      <w:r w:rsidRPr="007032A4">
        <w:rPr>
          <w:b/>
        </w:rPr>
        <w:t xml:space="preserve"> приоритетных задач</w:t>
      </w:r>
      <w:r w:rsidRPr="007032A4">
        <w:t>:</w:t>
      </w:r>
    </w:p>
    <w:p w:rsidR="0061081B" w:rsidRPr="007032A4" w:rsidRDefault="0061081B" w:rsidP="005C1821">
      <w:pPr>
        <w:pStyle w:val="affff3"/>
        <w:numPr>
          <w:ilvl w:val="0"/>
          <w:numId w:val="37"/>
        </w:numPr>
        <w:contextualSpacing/>
        <w:jc w:val="both"/>
      </w:pPr>
      <w:r w:rsidRPr="007032A4">
        <w:t xml:space="preserve">Создание условий для формирования рынка доступного жилья, отвечающего требованиям </w:t>
      </w:r>
      <w:proofErr w:type="spellStart"/>
      <w:r w:rsidRPr="007032A4">
        <w:t>энергоэффективности</w:t>
      </w:r>
      <w:proofErr w:type="spellEnd"/>
      <w:r w:rsidRPr="007032A4">
        <w:t xml:space="preserve"> и </w:t>
      </w:r>
      <w:proofErr w:type="spellStart"/>
      <w:r w:rsidRPr="007032A4">
        <w:t>экологичности</w:t>
      </w:r>
      <w:proofErr w:type="spellEnd"/>
      <w:r w:rsidRPr="007032A4">
        <w:t xml:space="preserve">; </w:t>
      </w:r>
    </w:p>
    <w:p w:rsidR="0061081B" w:rsidRPr="007032A4" w:rsidRDefault="0061081B" w:rsidP="005C1821">
      <w:pPr>
        <w:pStyle w:val="affff3"/>
        <w:numPr>
          <w:ilvl w:val="0"/>
          <w:numId w:val="37"/>
        </w:numPr>
        <w:contextualSpacing/>
        <w:jc w:val="both"/>
      </w:pPr>
      <w:proofErr w:type="gramStart"/>
      <w:r w:rsidRPr="007032A4">
        <w:t>Выполнение государственных обязательств по обеспечению жильем категорий граждан, установленных региональным и федеральным законодательством</w:t>
      </w:r>
      <w:r w:rsidR="00EB5BAA" w:rsidRPr="007032A4">
        <w:t>, в том числе создание условий для</w:t>
      </w:r>
      <w:r w:rsidRPr="007032A4">
        <w:t xml:space="preserve"> реализации областного закона № 105-оз от 14.10.2008 года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r w:rsidR="00340160">
        <w:t>, реализация программ предоставления жилья льготным категориям населения (</w:t>
      </w:r>
      <w:r w:rsidR="00E947E2">
        <w:t xml:space="preserve">многодетным семьям, </w:t>
      </w:r>
      <w:r w:rsidR="00340160">
        <w:t>молодым семьям, молодым специалистам и др.)</w:t>
      </w:r>
      <w:r w:rsidRPr="007032A4">
        <w:t>;</w:t>
      </w:r>
      <w:proofErr w:type="gramEnd"/>
    </w:p>
    <w:p w:rsidR="0061081B" w:rsidRPr="007032A4" w:rsidRDefault="0061081B" w:rsidP="005C1821">
      <w:pPr>
        <w:pStyle w:val="affff3"/>
        <w:numPr>
          <w:ilvl w:val="0"/>
          <w:numId w:val="37"/>
        </w:numPr>
        <w:contextualSpacing/>
        <w:jc w:val="both"/>
      </w:pPr>
      <w:r w:rsidRPr="007032A4">
        <w:t xml:space="preserve">Создание условий для повышения уровня обеспеченности населения жильем путем увеличения объемов жилищного строительства и развития финансово-кредитных институтов рынка жилья; </w:t>
      </w:r>
    </w:p>
    <w:p w:rsidR="0061081B" w:rsidRPr="007032A4" w:rsidRDefault="0061081B" w:rsidP="005C1821">
      <w:pPr>
        <w:pStyle w:val="affff3"/>
        <w:numPr>
          <w:ilvl w:val="0"/>
          <w:numId w:val="37"/>
        </w:numPr>
        <w:contextualSpacing/>
        <w:jc w:val="both"/>
      </w:pPr>
      <w:r w:rsidRPr="007032A4">
        <w:t>Создание условий повышения доступности жилья в соответствии с платежеспособным спросом граждан и стандартами обеспечения их жилыми помещениями;</w:t>
      </w:r>
    </w:p>
    <w:p w:rsidR="00A3143F" w:rsidRPr="007032A4" w:rsidRDefault="0061081B" w:rsidP="005C1821">
      <w:pPr>
        <w:pStyle w:val="affff3"/>
        <w:numPr>
          <w:ilvl w:val="0"/>
          <w:numId w:val="37"/>
        </w:numPr>
        <w:contextualSpacing/>
        <w:jc w:val="both"/>
      </w:pPr>
      <w:r w:rsidRPr="007032A4">
        <w:t>Л</w:t>
      </w:r>
      <w:r w:rsidR="00A3143F" w:rsidRPr="007032A4">
        <w:t>иквидация и реконструкция ветхого и аварийного жилищного фонда</w:t>
      </w:r>
      <w:r w:rsidRPr="007032A4">
        <w:t>.</w:t>
      </w:r>
    </w:p>
    <w:p w:rsidR="002110C0" w:rsidRPr="007032A4" w:rsidRDefault="002110C0" w:rsidP="00C134EB">
      <w:pPr>
        <w:widowControl w:val="0"/>
        <w:autoSpaceDE w:val="0"/>
        <w:autoSpaceDN w:val="0"/>
        <w:adjustRightInd w:val="0"/>
      </w:pPr>
    </w:p>
    <w:p w:rsidR="002110C0" w:rsidRPr="007032A4" w:rsidRDefault="006B316B" w:rsidP="005C1821">
      <w:pPr>
        <w:pStyle w:val="4"/>
        <w:numPr>
          <w:ilvl w:val="3"/>
          <w:numId w:val="39"/>
        </w:numPr>
        <w:spacing w:before="0" w:after="0"/>
        <w:jc w:val="center"/>
      </w:pPr>
      <w:r w:rsidRPr="007032A4">
        <w:t>К</w:t>
      </w:r>
      <w:r w:rsidR="002110C0" w:rsidRPr="007032A4">
        <w:t>оммунальн</w:t>
      </w:r>
      <w:r w:rsidRPr="007032A4">
        <w:t>ая</w:t>
      </w:r>
      <w:r w:rsidR="002110C0" w:rsidRPr="007032A4">
        <w:t xml:space="preserve"> инфраструктур</w:t>
      </w:r>
      <w:r w:rsidRPr="007032A4">
        <w:t>а</w:t>
      </w:r>
      <w:r w:rsidR="002110C0" w:rsidRPr="007032A4">
        <w:t xml:space="preserve"> </w:t>
      </w:r>
      <w:r w:rsidR="00E0019C" w:rsidRPr="007032A4">
        <w:t>и газификация</w:t>
      </w:r>
    </w:p>
    <w:p w:rsidR="006B316B" w:rsidRPr="007032A4" w:rsidRDefault="006B316B" w:rsidP="00C134EB">
      <w:pPr>
        <w:widowControl w:val="0"/>
        <w:autoSpaceDE w:val="0"/>
        <w:autoSpaceDN w:val="0"/>
        <w:adjustRightInd w:val="0"/>
        <w:ind w:firstLine="360"/>
        <w:jc w:val="both"/>
      </w:pPr>
      <w:r w:rsidRPr="007032A4">
        <w:t>Целью развития коммунальной инфраструктуры является обеспечение условий проживания населения и ведения хозяйственной деятельности путем улучшения качества и надежности жилищно-коммунальных услуг, создания и эксплуатации коммунальной инфраструктуры, необходимой для обеспечения установленного уровня качества коммунальных услуг.</w:t>
      </w:r>
      <w:r w:rsidR="00E0019C" w:rsidRPr="007032A4">
        <w:t xml:space="preserve"> Цель развития газификации в рамках полномочий муниципального района включает обеспечение условий для строительства и реконструкции объектов газовой </w:t>
      </w:r>
      <w:r w:rsidR="00E0019C" w:rsidRPr="007032A4">
        <w:lastRenderedPageBreak/>
        <w:t>инфраструктуры в рамках реализации Программ развития газоснабжения и газификации Ленинградской области и ОАО «Газпром».</w:t>
      </w:r>
    </w:p>
    <w:p w:rsidR="00542309" w:rsidRPr="007032A4" w:rsidRDefault="00542309" w:rsidP="00C134EB">
      <w:pPr>
        <w:widowControl w:val="0"/>
        <w:autoSpaceDE w:val="0"/>
        <w:autoSpaceDN w:val="0"/>
        <w:adjustRightInd w:val="0"/>
        <w:ind w:firstLine="360"/>
        <w:jc w:val="both"/>
      </w:pPr>
      <w:r w:rsidRPr="007032A4">
        <w:t>В рамках развития коммунальной инфраструктуры (теплоснабжение, водоснабжение, водоотведение, электроснабжение) необходимо решение следующих</w:t>
      </w:r>
      <w:r w:rsidRPr="007032A4">
        <w:rPr>
          <w:b/>
        </w:rPr>
        <w:t xml:space="preserve"> приоритетных задач</w:t>
      </w:r>
      <w:r w:rsidRPr="007032A4">
        <w:t>:</w:t>
      </w:r>
    </w:p>
    <w:p w:rsidR="00542309" w:rsidRPr="007032A4" w:rsidRDefault="00542309" w:rsidP="005C1821">
      <w:pPr>
        <w:pStyle w:val="affff3"/>
        <w:numPr>
          <w:ilvl w:val="0"/>
          <w:numId w:val="37"/>
        </w:numPr>
        <w:contextualSpacing/>
        <w:jc w:val="both"/>
        <w:rPr>
          <w:szCs w:val="28"/>
        </w:rPr>
      </w:pPr>
      <w:r w:rsidRPr="007032A4">
        <w:rPr>
          <w:szCs w:val="28"/>
        </w:rPr>
        <w:t>М</w:t>
      </w:r>
      <w:r w:rsidRPr="007032A4">
        <w:t>одернизация</w:t>
      </w:r>
      <w:r w:rsidRPr="007032A4">
        <w:rPr>
          <w:szCs w:val="28"/>
        </w:rPr>
        <w:t xml:space="preserve"> и повышение энергетической эффективности </w:t>
      </w:r>
      <w:r w:rsidRPr="007032A4">
        <w:t>объектов</w:t>
      </w:r>
      <w:r w:rsidRPr="007032A4">
        <w:rPr>
          <w:szCs w:val="28"/>
        </w:rPr>
        <w:t xml:space="preserve"> жилищно-коммунального хозяйства, стимулирование энергосбережения развитие рынка </w:t>
      </w:r>
      <w:proofErr w:type="spellStart"/>
      <w:r w:rsidRPr="007032A4">
        <w:rPr>
          <w:szCs w:val="28"/>
        </w:rPr>
        <w:t>энергосервисных</w:t>
      </w:r>
      <w:proofErr w:type="spellEnd"/>
      <w:r w:rsidRPr="007032A4">
        <w:rPr>
          <w:szCs w:val="28"/>
        </w:rPr>
        <w:t xml:space="preserve"> услуг;</w:t>
      </w:r>
    </w:p>
    <w:p w:rsidR="00542309" w:rsidRPr="007032A4" w:rsidRDefault="00542309" w:rsidP="005C1821">
      <w:pPr>
        <w:pStyle w:val="affff3"/>
        <w:numPr>
          <w:ilvl w:val="0"/>
          <w:numId w:val="37"/>
        </w:numPr>
        <w:contextualSpacing/>
        <w:jc w:val="both"/>
      </w:pPr>
      <w:r w:rsidRPr="007032A4">
        <w:rPr>
          <w:szCs w:val="28"/>
        </w:rPr>
        <w:t xml:space="preserve">Своевременное выявление проблемных вопросов состояния жилищно-коммунального хозяйства, в том числе с точки зрения определения износа объектов, их энергопотребления, объема инвестиционных потребностей. </w:t>
      </w:r>
    </w:p>
    <w:p w:rsidR="00542309" w:rsidRPr="007032A4" w:rsidRDefault="00542309" w:rsidP="005C1821">
      <w:pPr>
        <w:pStyle w:val="affff3"/>
        <w:numPr>
          <w:ilvl w:val="0"/>
          <w:numId w:val="37"/>
        </w:numPr>
        <w:contextualSpacing/>
        <w:jc w:val="both"/>
        <w:rPr>
          <w:szCs w:val="28"/>
        </w:rPr>
      </w:pPr>
      <w:r w:rsidRPr="007032A4">
        <w:rPr>
          <w:szCs w:val="28"/>
        </w:rPr>
        <w:t xml:space="preserve">Создание условий для развития предпринимательства </w:t>
      </w:r>
      <w:r w:rsidR="006B316B" w:rsidRPr="007032A4">
        <w:rPr>
          <w:szCs w:val="28"/>
        </w:rPr>
        <w:t>с целью</w:t>
      </w:r>
      <w:r w:rsidRPr="007032A4">
        <w:rPr>
          <w:szCs w:val="28"/>
        </w:rPr>
        <w:t xml:space="preserve"> привлечени</w:t>
      </w:r>
      <w:r w:rsidR="006B316B" w:rsidRPr="007032A4">
        <w:rPr>
          <w:szCs w:val="28"/>
        </w:rPr>
        <w:t>я</w:t>
      </w:r>
      <w:r w:rsidRPr="007032A4">
        <w:rPr>
          <w:szCs w:val="28"/>
        </w:rPr>
        <w:t xml:space="preserve"> частных инвестиций в сферу ЖКХ;</w:t>
      </w:r>
    </w:p>
    <w:p w:rsidR="005B1F11" w:rsidRPr="007032A4" w:rsidRDefault="006B316B" w:rsidP="005C1821">
      <w:pPr>
        <w:pStyle w:val="affff3"/>
        <w:numPr>
          <w:ilvl w:val="0"/>
          <w:numId w:val="37"/>
        </w:numPr>
        <w:contextualSpacing/>
        <w:jc w:val="both"/>
      </w:pPr>
      <w:r w:rsidRPr="007032A4">
        <w:rPr>
          <w:szCs w:val="28"/>
        </w:rPr>
        <w:t>Повышение</w:t>
      </w:r>
      <w:r w:rsidR="008C5B9B" w:rsidRPr="007032A4">
        <w:rPr>
          <w:szCs w:val="28"/>
        </w:rPr>
        <w:t xml:space="preserve"> эффективно</w:t>
      </w:r>
      <w:r w:rsidRPr="007032A4">
        <w:rPr>
          <w:szCs w:val="28"/>
        </w:rPr>
        <w:t>сти</w:t>
      </w:r>
      <w:r w:rsidR="008C5B9B" w:rsidRPr="007032A4">
        <w:rPr>
          <w:szCs w:val="28"/>
        </w:rPr>
        <w:t xml:space="preserve"> функционирования и устойчивого развития жилищно-коммунального хозяйства, в том числе повышение прозрачности информации о деятельности регулируемых субъектов для потребителей, инвесторов, контролирующих органов (на обеспечение которой направлено создание единой «электронной регуляторной среды» федерального и регионального уровней, включая единый портал раскрытия информации регулируемыми субъектами и органами регулирования)</w:t>
      </w:r>
      <w:r w:rsidR="00542309" w:rsidRPr="007032A4">
        <w:t>;</w:t>
      </w:r>
    </w:p>
    <w:p w:rsidR="00542309" w:rsidRPr="007032A4" w:rsidRDefault="00542309" w:rsidP="005C1821">
      <w:pPr>
        <w:pStyle w:val="affff3"/>
        <w:numPr>
          <w:ilvl w:val="0"/>
          <w:numId w:val="37"/>
        </w:numPr>
        <w:contextualSpacing/>
        <w:jc w:val="both"/>
        <w:rPr>
          <w:szCs w:val="28"/>
        </w:rPr>
      </w:pPr>
      <w:r w:rsidRPr="007032A4">
        <w:rPr>
          <w:szCs w:val="28"/>
        </w:rPr>
        <w:t xml:space="preserve">Обеспечение сбалансированного развития систем коммунальной инфраструктуры с учетом перспективных потребностей, обеспечение </w:t>
      </w:r>
      <w:proofErr w:type="spellStart"/>
      <w:r w:rsidRPr="007032A4">
        <w:rPr>
          <w:szCs w:val="28"/>
        </w:rPr>
        <w:t>скоординированности</w:t>
      </w:r>
      <w:proofErr w:type="spellEnd"/>
      <w:r w:rsidRPr="007032A4">
        <w:rPr>
          <w:szCs w:val="28"/>
        </w:rPr>
        <w:t xml:space="preserve"> механизмов территориального</w:t>
      </w:r>
      <w:r w:rsidR="00E0019C" w:rsidRPr="007032A4">
        <w:rPr>
          <w:szCs w:val="28"/>
        </w:rPr>
        <w:t xml:space="preserve"> и инвестиционного планирования;</w:t>
      </w:r>
    </w:p>
    <w:p w:rsidR="00E0019C" w:rsidRPr="007032A4" w:rsidRDefault="00E0019C" w:rsidP="005C1821">
      <w:pPr>
        <w:pStyle w:val="affff3"/>
        <w:numPr>
          <w:ilvl w:val="0"/>
          <w:numId w:val="37"/>
        </w:numPr>
        <w:contextualSpacing/>
        <w:jc w:val="both"/>
        <w:rPr>
          <w:szCs w:val="28"/>
        </w:rPr>
      </w:pPr>
      <w:r w:rsidRPr="007032A4">
        <w:rPr>
          <w:szCs w:val="28"/>
        </w:rPr>
        <w:t>Обеспечение условий развития газификации, направленной на п</w:t>
      </w:r>
      <w:r w:rsidRPr="007032A4">
        <w:t>овышение эффективности энергетической безопасности, повышение энергетической эффективности экономики, повышение бюджетной эффективности энергетики и повышение экологической безопасности энергетики.</w:t>
      </w:r>
    </w:p>
    <w:p w:rsidR="005B1F11" w:rsidRPr="007032A4" w:rsidRDefault="005B1F11" w:rsidP="00C134EB">
      <w:pPr>
        <w:widowControl w:val="0"/>
        <w:autoSpaceDE w:val="0"/>
        <w:autoSpaceDN w:val="0"/>
        <w:adjustRightInd w:val="0"/>
      </w:pPr>
    </w:p>
    <w:p w:rsidR="00E41CFC" w:rsidRPr="007032A4" w:rsidRDefault="00E41CFC" w:rsidP="005C1821">
      <w:pPr>
        <w:pStyle w:val="4"/>
        <w:numPr>
          <w:ilvl w:val="3"/>
          <w:numId w:val="39"/>
        </w:numPr>
        <w:spacing w:before="0" w:after="0"/>
        <w:jc w:val="center"/>
        <w:rPr>
          <w:i/>
        </w:rPr>
      </w:pPr>
      <w:r w:rsidRPr="007032A4">
        <w:t>Автомобильные дороги и автомобильный транспорт</w:t>
      </w:r>
    </w:p>
    <w:p w:rsidR="00E41CFC" w:rsidRPr="007032A4" w:rsidRDefault="006B316B" w:rsidP="00E41CFC">
      <w:pPr>
        <w:pStyle w:val="a2"/>
        <w:suppressAutoHyphens/>
        <w:rPr>
          <w:rStyle w:val="aff7"/>
        </w:rPr>
      </w:pPr>
      <w:proofErr w:type="gramStart"/>
      <w:r w:rsidRPr="007032A4">
        <w:t>Целью развития автомобильных дорог и автомобильного транспорта является создание условий у</w:t>
      </w:r>
      <w:r w:rsidR="00E41CFC" w:rsidRPr="007032A4">
        <w:t>стойчиво</w:t>
      </w:r>
      <w:r w:rsidRPr="007032A4">
        <w:t>го</w:t>
      </w:r>
      <w:r w:rsidR="00E41CFC" w:rsidRPr="007032A4">
        <w:t xml:space="preserve"> функционировани</w:t>
      </w:r>
      <w:r w:rsidRPr="007032A4">
        <w:t>я</w:t>
      </w:r>
      <w:r w:rsidR="00E41CFC" w:rsidRPr="007032A4">
        <w:rPr>
          <w:rStyle w:val="aff7"/>
        </w:rPr>
        <w:t xml:space="preserve"> и развити</w:t>
      </w:r>
      <w:r w:rsidRPr="007032A4">
        <w:rPr>
          <w:rStyle w:val="aff7"/>
        </w:rPr>
        <w:t>я</w:t>
      </w:r>
      <w:r w:rsidR="00E41CFC" w:rsidRPr="007032A4">
        <w:rPr>
          <w:rStyle w:val="aff7"/>
        </w:rPr>
        <w:t xml:space="preserve"> инфраструктуры внешнего транспорта</w:t>
      </w:r>
      <w:r w:rsidRPr="007032A4">
        <w:rPr>
          <w:rStyle w:val="aff7"/>
        </w:rPr>
        <w:t xml:space="preserve"> </w:t>
      </w:r>
      <w:r w:rsidRPr="007032A4">
        <w:t>(</w:t>
      </w:r>
      <w:r w:rsidR="00E41CFC" w:rsidRPr="007032A4">
        <w:rPr>
          <w:rStyle w:val="aff7"/>
        </w:rPr>
        <w:t xml:space="preserve">в том числе автомобильных дорог местного значения, </w:t>
      </w:r>
      <w:r w:rsidRPr="007032A4">
        <w:t>искусственных дорожных сооружений, элементов обустройства),</w:t>
      </w:r>
      <w:r w:rsidRPr="007032A4">
        <w:rPr>
          <w:rStyle w:val="aff7"/>
        </w:rPr>
        <w:t xml:space="preserve"> направленное на</w:t>
      </w:r>
      <w:r w:rsidR="00E41CFC" w:rsidRPr="007032A4">
        <w:rPr>
          <w:rStyle w:val="aff7"/>
        </w:rPr>
        <w:t xml:space="preserve"> обеспеч</w:t>
      </w:r>
      <w:r w:rsidRPr="007032A4">
        <w:rPr>
          <w:rStyle w:val="aff7"/>
        </w:rPr>
        <w:t>ение</w:t>
      </w:r>
      <w:r w:rsidR="00E41CFC" w:rsidRPr="007032A4">
        <w:rPr>
          <w:rStyle w:val="aff7"/>
        </w:rPr>
        <w:t xml:space="preserve"> стабильн</w:t>
      </w:r>
      <w:r w:rsidRPr="007032A4">
        <w:rPr>
          <w:rStyle w:val="aff7"/>
        </w:rPr>
        <w:t>ого</w:t>
      </w:r>
      <w:r w:rsidR="00E41CFC" w:rsidRPr="007032A4">
        <w:rPr>
          <w:rStyle w:val="aff7"/>
        </w:rPr>
        <w:t xml:space="preserve"> экономическ</w:t>
      </w:r>
      <w:r w:rsidRPr="007032A4">
        <w:rPr>
          <w:rStyle w:val="aff7"/>
        </w:rPr>
        <w:t>ого</w:t>
      </w:r>
      <w:r w:rsidR="00E41CFC" w:rsidRPr="007032A4">
        <w:rPr>
          <w:rStyle w:val="aff7"/>
        </w:rPr>
        <w:t xml:space="preserve"> рост</w:t>
      </w:r>
      <w:r w:rsidRPr="007032A4">
        <w:rPr>
          <w:rStyle w:val="aff7"/>
        </w:rPr>
        <w:t>а городских и сельских</w:t>
      </w:r>
      <w:r w:rsidR="00E41CFC" w:rsidRPr="007032A4">
        <w:rPr>
          <w:rStyle w:val="aff7"/>
        </w:rPr>
        <w:t xml:space="preserve"> поселений и </w:t>
      </w:r>
      <w:r w:rsidRPr="007032A4">
        <w:rPr>
          <w:rStyle w:val="aff7"/>
        </w:rPr>
        <w:t>удовлетворение</w:t>
      </w:r>
      <w:r w:rsidR="00E41CFC" w:rsidRPr="007032A4">
        <w:rPr>
          <w:rStyle w:val="aff7"/>
        </w:rPr>
        <w:t xml:space="preserve"> спрос</w:t>
      </w:r>
      <w:r w:rsidRPr="007032A4">
        <w:rPr>
          <w:rStyle w:val="aff7"/>
        </w:rPr>
        <w:t>а</w:t>
      </w:r>
      <w:r w:rsidR="00E41CFC" w:rsidRPr="007032A4">
        <w:rPr>
          <w:rStyle w:val="aff7"/>
        </w:rPr>
        <w:t xml:space="preserve"> на автом</w:t>
      </w:r>
      <w:r w:rsidRPr="007032A4">
        <w:rPr>
          <w:rStyle w:val="aff7"/>
        </w:rPr>
        <w:t>обильные пассажирские перевозки</w:t>
      </w:r>
      <w:r w:rsidR="00E41CFC" w:rsidRPr="007032A4">
        <w:rPr>
          <w:rStyle w:val="aff7"/>
        </w:rPr>
        <w:t xml:space="preserve"> </w:t>
      </w:r>
      <w:r w:rsidRPr="007032A4">
        <w:t xml:space="preserve">с учетом требований обеспечения безопасности дорожного движения, улучшения технического и </w:t>
      </w:r>
      <w:r w:rsidRPr="007032A4">
        <w:rPr>
          <w:rStyle w:val="aff7"/>
        </w:rPr>
        <w:t>эксплуатационного состояния, повышения качества</w:t>
      </w:r>
      <w:proofErr w:type="gramEnd"/>
      <w:r w:rsidRPr="007032A4">
        <w:rPr>
          <w:rStyle w:val="aff7"/>
        </w:rPr>
        <w:t xml:space="preserve"> обслуживания и содержания объектов дорожной инфраструктуры</w:t>
      </w:r>
      <w:r w:rsidR="001C0B48" w:rsidRPr="007032A4">
        <w:rPr>
          <w:rStyle w:val="aff7"/>
        </w:rPr>
        <w:t xml:space="preserve">, </w:t>
      </w:r>
      <w:r w:rsidR="00DF0F98" w:rsidRPr="007032A4">
        <w:t>повышение эффективности и качества предоставления транспортных услуг населению и организации транспортного обслуживания населения</w:t>
      </w:r>
      <w:r w:rsidRPr="007032A4">
        <w:rPr>
          <w:rStyle w:val="aff7"/>
        </w:rPr>
        <w:t>.</w:t>
      </w:r>
    </w:p>
    <w:p w:rsidR="00E41CFC" w:rsidRPr="007032A4" w:rsidRDefault="00E41CFC" w:rsidP="00E41CFC">
      <w:pPr>
        <w:widowControl w:val="0"/>
        <w:autoSpaceDE w:val="0"/>
        <w:autoSpaceDN w:val="0"/>
        <w:adjustRightInd w:val="0"/>
        <w:ind w:firstLine="567"/>
        <w:jc w:val="both"/>
      </w:pPr>
      <w:r w:rsidRPr="007032A4">
        <w:t>В рамках развития автомобильных дорог местного значения Гатчинского муниципального района необходимо решение следующих</w:t>
      </w:r>
      <w:r w:rsidRPr="007032A4">
        <w:rPr>
          <w:b/>
        </w:rPr>
        <w:t xml:space="preserve"> приоритетных задач</w:t>
      </w:r>
      <w:r w:rsidRPr="007032A4">
        <w:t xml:space="preserve">: </w:t>
      </w:r>
    </w:p>
    <w:p w:rsidR="00E41CFC" w:rsidRPr="007032A4" w:rsidRDefault="00E41CFC" w:rsidP="005C1821">
      <w:pPr>
        <w:pStyle w:val="affff3"/>
        <w:numPr>
          <w:ilvl w:val="0"/>
          <w:numId w:val="37"/>
        </w:numPr>
        <w:contextualSpacing/>
        <w:jc w:val="both"/>
      </w:pPr>
      <w:r w:rsidRPr="007032A4">
        <w:t>Повышение связности существующих и новых планировочных территорий за счет строительства автомобильных дорог Гатчинского муниципального района и улично-дорожной сети МО «Город Гатчина» с учетом перспективного развития территории;</w:t>
      </w:r>
    </w:p>
    <w:p w:rsidR="00E41CFC" w:rsidRPr="007032A4" w:rsidRDefault="00E41CFC" w:rsidP="005C1821">
      <w:pPr>
        <w:pStyle w:val="affff3"/>
        <w:numPr>
          <w:ilvl w:val="0"/>
          <w:numId w:val="37"/>
        </w:numPr>
        <w:contextualSpacing/>
        <w:jc w:val="both"/>
      </w:pPr>
      <w:r w:rsidRPr="007032A4">
        <w:t>Комплексная реконструкция и проведение своевременного ремонта автомобильных дорог Гатчинского муниципального района и улично-дорожной сети МО «Город Гатчина», а также искусственных дорожных сооружений на них;</w:t>
      </w:r>
    </w:p>
    <w:p w:rsidR="00E41CFC" w:rsidRPr="007032A4" w:rsidRDefault="00E41CFC" w:rsidP="005C1821">
      <w:pPr>
        <w:pStyle w:val="affff3"/>
        <w:numPr>
          <w:ilvl w:val="0"/>
          <w:numId w:val="37"/>
        </w:numPr>
        <w:contextualSpacing/>
        <w:jc w:val="both"/>
      </w:pPr>
      <w:r w:rsidRPr="007032A4">
        <w:t>Оснащение пересечений и примыканий основных направлений необходимым количеством искусственных дорожных сооружений, призванных обеспечить надлежащую пропускную способность и высокую скорость движения транспорта, ликвидировать заторы на конфликтных участках и повысить безопасность движения;</w:t>
      </w:r>
    </w:p>
    <w:p w:rsidR="00AE453F" w:rsidRPr="007032A4" w:rsidRDefault="00AE453F" w:rsidP="005C1821">
      <w:pPr>
        <w:pStyle w:val="affff3"/>
        <w:numPr>
          <w:ilvl w:val="0"/>
          <w:numId w:val="37"/>
        </w:numPr>
        <w:contextualSpacing/>
        <w:jc w:val="both"/>
      </w:pPr>
      <w:r w:rsidRPr="007032A4">
        <w:t xml:space="preserve">Повышение качества предоставляемых населению услуг в сфере пассажирских перевозок автомобильным транспортом с развитием сети автобусных маршрутов, </w:t>
      </w:r>
      <w:r w:rsidRPr="007032A4">
        <w:lastRenderedPageBreak/>
        <w:t>охватывающих все населенные пункты, в том числе увеличение количества рейсов, модернизация подвижного состава, комплексное благоустройство пунктов отправления и прибытия пассажиров; обеспечение координации расписания пассажирского автотранспорта с движением пригородного железнодорожного сообщения;</w:t>
      </w:r>
    </w:p>
    <w:p w:rsidR="00E41CFC" w:rsidRPr="007032A4" w:rsidRDefault="00E41CFC" w:rsidP="005C1821">
      <w:pPr>
        <w:pStyle w:val="affff3"/>
        <w:numPr>
          <w:ilvl w:val="0"/>
          <w:numId w:val="37"/>
        </w:numPr>
        <w:contextualSpacing/>
        <w:jc w:val="both"/>
      </w:pPr>
      <w:r w:rsidRPr="007032A4">
        <w:t xml:space="preserve">Модернизация подвижного состава автобусного парка с учетом требований безопасности, комфортности и </w:t>
      </w:r>
      <w:proofErr w:type="spellStart"/>
      <w:r w:rsidRPr="007032A4">
        <w:t>экологичности</w:t>
      </w:r>
      <w:proofErr w:type="spellEnd"/>
      <w:r w:rsidRPr="007032A4">
        <w:t xml:space="preserve">, а также требований, соответствующим организации перевозки </w:t>
      </w:r>
      <w:proofErr w:type="spellStart"/>
      <w:r w:rsidRPr="007032A4">
        <w:t>маломобильных</w:t>
      </w:r>
      <w:proofErr w:type="spellEnd"/>
      <w:r w:rsidRPr="007032A4">
        <w:t xml:space="preserve"> групп населения; </w:t>
      </w:r>
    </w:p>
    <w:p w:rsidR="00E41CFC" w:rsidRPr="007032A4" w:rsidRDefault="00E41CFC" w:rsidP="005C1821">
      <w:pPr>
        <w:pStyle w:val="affff3"/>
        <w:numPr>
          <w:ilvl w:val="0"/>
          <w:numId w:val="37"/>
        </w:numPr>
        <w:contextualSpacing/>
        <w:jc w:val="both"/>
      </w:pPr>
      <w:r w:rsidRPr="007032A4">
        <w:t>Обеспечение населения комфортными пунктами приема и отправки пассажиров (строительство автостанции, комплексное благоустройство остановочных пунктов);</w:t>
      </w:r>
    </w:p>
    <w:p w:rsidR="00636703" w:rsidRPr="007032A4" w:rsidRDefault="00E41CFC" w:rsidP="005C1821">
      <w:pPr>
        <w:pStyle w:val="affff3"/>
        <w:numPr>
          <w:ilvl w:val="0"/>
          <w:numId w:val="37"/>
        </w:numPr>
        <w:contextualSpacing/>
        <w:jc w:val="both"/>
      </w:pPr>
      <w:r w:rsidRPr="007032A4">
        <w:t>Создание условий для развития объектов придорожной инфраструктуры, объектов обслуживания автотранспорта с учетом соблюдения условий безопасности движения.</w:t>
      </w:r>
    </w:p>
    <w:p w:rsidR="00FF5DB4" w:rsidRPr="007032A4" w:rsidRDefault="00FF5DB4" w:rsidP="00C134EB"/>
    <w:p w:rsidR="002110C0" w:rsidRPr="007032A4" w:rsidRDefault="002110C0" w:rsidP="005C1821">
      <w:pPr>
        <w:pStyle w:val="4"/>
        <w:numPr>
          <w:ilvl w:val="3"/>
          <w:numId w:val="39"/>
        </w:numPr>
        <w:spacing w:before="0" w:after="0"/>
        <w:jc w:val="center"/>
      </w:pPr>
      <w:r w:rsidRPr="007032A4">
        <w:t>Охрана окружающей среды</w:t>
      </w:r>
      <w:r w:rsidR="00D449B1" w:rsidRPr="007032A4">
        <w:t xml:space="preserve"> и благоустройство территории</w:t>
      </w:r>
    </w:p>
    <w:p w:rsidR="00521B91" w:rsidRPr="007032A4" w:rsidRDefault="00521B91" w:rsidP="00012DF9">
      <w:pPr>
        <w:widowControl w:val="0"/>
        <w:autoSpaceDE w:val="0"/>
        <w:autoSpaceDN w:val="0"/>
        <w:adjustRightInd w:val="0"/>
        <w:ind w:firstLine="360"/>
        <w:jc w:val="both"/>
      </w:pPr>
      <w:r w:rsidRPr="007032A4">
        <w:t xml:space="preserve">Стратегическая цель – </w:t>
      </w:r>
      <w:r w:rsidR="003620D0" w:rsidRPr="007032A4">
        <w:t>сохранение, защита и улучшение условий окружающей среды для обеспечения здоровья и благоприятных условий жизнедеятельности населения, обеспечение рационального использования природных ресурсов.</w:t>
      </w:r>
    </w:p>
    <w:p w:rsidR="00D049C3" w:rsidRPr="007032A4" w:rsidRDefault="00D049C3" w:rsidP="00D049C3">
      <w:pPr>
        <w:widowControl w:val="0"/>
        <w:autoSpaceDE w:val="0"/>
        <w:autoSpaceDN w:val="0"/>
        <w:adjustRightInd w:val="0"/>
        <w:ind w:firstLine="360"/>
        <w:jc w:val="both"/>
      </w:pPr>
      <w:r w:rsidRPr="007032A4">
        <w:t>В рамках охраны окружающей среды и благоустройства территории необходимо решение следующих</w:t>
      </w:r>
      <w:r w:rsidRPr="007032A4">
        <w:rPr>
          <w:b/>
        </w:rPr>
        <w:t xml:space="preserve"> приоритетных задач</w:t>
      </w:r>
      <w:r w:rsidRPr="007032A4">
        <w:t xml:space="preserve">: </w:t>
      </w:r>
    </w:p>
    <w:p w:rsidR="00D049C3" w:rsidRPr="007032A4" w:rsidRDefault="00D049C3" w:rsidP="005C1821">
      <w:pPr>
        <w:pStyle w:val="affff3"/>
        <w:numPr>
          <w:ilvl w:val="0"/>
          <w:numId w:val="37"/>
        </w:numPr>
        <w:contextualSpacing/>
        <w:jc w:val="both"/>
      </w:pPr>
      <w:r w:rsidRPr="007032A4">
        <w:t>Развитие системы планово-регулярной санитарной очистки территории;</w:t>
      </w:r>
    </w:p>
    <w:p w:rsidR="00D049C3" w:rsidRPr="007032A4" w:rsidRDefault="00D049C3" w:rsidP="005C1821">
      <w:pPr>
        <w:pStyle w:val="affff3"/>
        <w:numPr>
          <w:ilvl w:val="0"/>
          <w:numId w:val="37"/>
        </w:numPr>
        <w:contextualSpacing/>
        <w:jc w:val="both"/>
      </w:pPr>
      <w:r w:rsidRPr="007032A4">
        <w:t>Предотвращение экологического вреда от несанкционированного размещения</w:t>
      </w:r>
      <w:r w:rsidR="00F13D0F" w:rsidRPr="007032A4">
        <w:t xml:space="preserve"> </w:t>
      </w:r>
      <w:r w:rsidRPr="007032A4">
        <w:t xml:space="preserve">отходов производства и потребления; </w:t>
      </w:r>
    </w:p>
    <w:p w:rsidR="00D049C3" w:rsidRPr="007032A4" w:rsidRDefault="00D049C3" w:rsidP="005C1821">
      <w:pPr>
        <w:pStyle w:val="affff3"/>
        <w:numPr>
          <w:ilvl w:val="0"/>
          <w:numId w:val="37"/>
        </w:numPr>
        <w:contextualSpacing/>
        <w:jc w:val="both"/>
      </w:pPr>
      <w:r w:rsidRPr="007032A4">
        <w:t>Обеспечение населения района качественной питьевой водой;</w:t>
      </w:r>
    </w:p>
    <w:p w:rsidR="00D049C3" w:rsidRPr="007032A4" w:rsidRDefault="00D049C3" w:rsidP="005C1821">
      <w:pPr>
        <w:pStyle w:val="affff3"/>
        <w:numPr>
          <w:ilvl w:val="0"/>
          <w:numId w:val="37"/>
        </w:numPr>
        <w:contextualSpacing/>
        <w:jc w:val="both"/>
      </w:pPr>
      <w:r w:rsidRPr="007032A4">
        <w:t xml:space="preserve">Организация и проведение мероприятий по мониторингу окружающей среды; </w:t>
      </w:r>
    </w:p>
    <w:p w:rsidR="00D049C3" w:rsidRPr="007032A4" w:rsidRDefault="00D049C3" w:rsidP="005C1821">
      <w:pPr>
        <w:pStyle w:val="affff3"/>
        <w:numPr>
          <w:ilvl w:val="0"/>
          <w:numId w:val="37"/>
        </w:numPr>
        <w:spacing w:line="276" w:lineRule="auto"/>
        <w:contextualSpacing/>
        <w:jc w:val="both"/>
        <w:rPr>
          <w:u w:val="single"/>
        </w:rPr>
      </w:pPr>
      <w:r w:rsidRPr="007032A4">
        <w:t>Охрана воздушного бассейна, почв, подземных и поверхностных вод, защита от шума;</w:t>
      </w:r>
    </w:p>
    <w:p w:rsidR="00D049C3" w:rsidRPr="007032A4" w:rsidRDefault="00D049C3" w:rsidP="005C1821">
      <w:pPr>
        <w:pStyle w:val="affff3"/>
        <w:numPr>
          <w:ilvl w:val="0"/>
          <w:numId w:val="37"/>
        </w:numPr>
        <w:spacing w:line="276" w:lineRule="auto"/>
        <w:contextualSpacing/>
        <w:jc w:val="both"/>
      </w:pPr>
      <w:r w:rsidRPr="007032A4">
        <w:t>Развитие благоустройства территории для проживания населения;</w:t>
      </w:r>
    </w:p>
    <w:p w:rsidR="00D049C3" w:rsidRPr="007032A4" w:rsidRDefault="00D049C3" w:rsidP="005C1821">
      <w:pPr>
        <w:pStyle w:val="affff3"/>
        <w:numPr>
          <w:ilvl w:val="0"/>
          <w:numId w:val="37"/>
        </w:numPr>
        <w:contextualSpacing/>
        <w:jc w:val="both"/>
      </w:pPr>
      <w:r w:rsidRPr="007032A4">
        <w:t>Содействие участию в деятельности по охране окружающей среды</w:t>
      </w:r>
      <w:r w:rsidR="00F13D0F" w:rsidRPr="007032A4">
        <w:t xml:space="preserve"> </w:t>
      </w:r>
      <w:r w:rsidRPr="007032A4">
        <w:t>государственным природоохранным органам, органам местного самоуправления, общественным и иным некоммерческим</w:t>
      </w:r>
      <w:r w:rsidR="00F13D0F" w:rsidRPr="007032A4">
        <w:t xml:space="preserve"> </w:t>
      </w:r>
      <w:r w:rsidRPr="007032A4">
        <w:t xml:space="preserve">объединениям, юридическим и физическим лицам; </w:t>
      </w:r>
    </w:p>
    <w:p w:rsidR="00D049C3" w:rsidRPr="007032A4" w:rsidRDefault="00D049C3" w:rsidP="005C1821">
      <w:pPr>
        <w:pStyle w:val="affff3"/>
        <w:numPr>
          <w:ilvl w:val="0"/>
          <w:numId w:val="37"/>
        </w:numPr>
        <w:contextualSpacing/>
        <w:jc w:val="both"/>
      </w:pPr>
      <w:r w:rsidRPr="007032A4">
        <w:t>Повышение уровня экологической культуры и образования населения муниципального района, содействие экологическому воспитанию подрастающего поколения, обеспечение населения</w:t>
      </w:r>
      <w:r w:rsidR="00F13D0F" w:rsidRPr="007032A4">
        <w:t xml:space="preserve"> </w:t>
      </w:r>
      <w:r w:rsidRPr="007032A4">
        <w:t>Гатчинского муниципального района</w:t>
      </w:r>
      <w:r w:rsidR="00F13D0F" w:rsidRPr="007032A4">
        <w:t xml:space="preserve"> </w:t>
      </w:r>
      <w:r w:rsidRPr="007032A4">
        <w:t>достоверной информацией о состоянии</w:t>
      </w:r>
      <w:r w:rsidR="00F13D0F" w:rsidRPr="007032A4">
        <w:t xml:space="preserve"> </w:t>
      </w:r>
      <w:r w:rsidRPr="007032A4">
        <w:t>окружающей среды.</w:t>
      </w:r>
    </w:p>
    <w:p w:rsidR="00012DF9" w:rsidRPr="007032A4" w:rsidRDefault="00012DF9" w:rsidP="00C134EB"/>
    <w:p w:rsidR="002110C0" w:rsidRPr="007032A4" w:rsidRDefault="00240F11" w:rsidP="005C1821">
      <w:pPr>
        <w:pStyle w:val="4"/>
        <w:numPr>
          <w:ilvl w:val="3"/>
          <w:numId w:val="39"/>
        </w:numPr>
        <w:spacing w:before="0" w:after="0"/>
        <w:jc w:val="center"/>
      </w:pPr>
      <w:r w:rsidRPr="007032A4">
        <w:t>Б</w:t>
      </w:r>
      <w:r w:rsidR="002110C0" w:rsidRPr="007032A4">
        <w:t>езопасно</w:t>
      </w:r>
      <w:r w:rsidRPr="007032A4">
        <w:t>сть</w:t>
      </w:r>
      <w:r w:rsidR="002110C0" w:rsidRPr="007032A4">
        <w:t xml:space="preserve"> жизнедеятельности </w:t>
      </w:r>
    </w:p>
    <w:p w:rsidR="003B53F7" w:rsidRPr="007032A4" w:rsidRDefault="003B53F7" w:rsidP="00C134EB">
      <w:pPr>
        <w:ind w:firstLine="709"/>
        <w:jc w:val="both"/>
      </w:pPr>
      <w:r w:rsidRPr="007032A4">
        <w:t xml:space="preserve">Целью данного блока является </w:t>
      </w:r>
      <w:r w:rsidR="00A75B41" w:rsidRPr="007032A4">
        <w:t>обеспечение условий безопасной жизнедеятельности населения и развития территории муниципального района путем предупреждения негативных последствий возможных аварий и стихийных гидрометеорологических явлений и процессов, развития эффективной системы быстрого реагирования на возникающие угрозы</w:t>
      </w:r>
      <w:r w:rsidRPr="007032A4">
        <w:t>.</w:t>
      </w:r>
    </w:p>
    <w:p w:rsidR="00A75B41" w:rsidRPr="007032A4" w:rsidRDefault="00A75B41" w:rsidP="00A75B41">
      <w:pPr>
        <w:ind w:firstLine="709"/>
        <w:jc w:val="both"/>
      </w:pPr>
      <w:r w:rsidRPr="007032A4">
        <w:t xml:space="preserve">В рамках безопасности жизнедеятельности населения необходима реализация следующих </w:t>
      </w:r>
      <w:r w:rsidRPr="007032A4">
        <w:rPr>
          <w:b/>
        </w:rPr>
        <w:t>приоритетных задач</w:t>
      </w:r>
      <w:r w:rsidRPr="007032A4">
        <w:t>:</w:t>
      </w:r>
    </w:p>
    <w:p w:rsidR="00A75B41" w:rsidRPr="007032A4" w:rsidRDefault="00A75B41" w:rsidP="005C1821">
      <w:pPr>
        <w:pStyle w:val="affff3"/>
        <w:numPr>
          <w:ilvl w:val="0"/>
          <w:numId w:val="37"/>
        </w:numPr>
        <w:contextualSpacing/>
        <w:jc w:val="both"/>
      </w:pPr>
      <w:r w:rsidRPr="007032A4">
        <w:t xml:space="preserve">Обеспечение пожарной безопасности территории; </w:t>
      </w:r>
    </w:p>
    <w:p w:rsidR="00A75B41" w:rsidRPr="007032A4" w:rsidRDefault="00A75B41" w:rsidP="005C1821">
      <w:pPr>
        <w:pStyle w:val="affff3"/>
        <w:numPr>
          <w:ilvl w:val="0"/>
          <w:numId w:val="37"/>
        </w:numPr>
        <w:contextualSpacing/>
        <w:jc w:val="both"/>
      </w:pPr>
      <w:r w:rsidRPr="007032A4">
        <w:t xml:space="preserve">Обеспечение надежной работы муниципальной системы оповещения населения; </w:t>
      </w:r>
    </w:p>
    <w:p w:rsidR="00A75B41" w:rsidRPr="007032A4" w:rsidRDefault="00A75B41" w:rsidP="005C1821">
      <w:pPr>
        <w:pStyle w:val="affff3"/>
        <w:numPr>
          <w:ilvl w:val="0"/>
          <w:numId w:val="37"/>
        </w:numPr>
        <w:contextualSpacing/>
        <w:jc w:val="both"/>
      </w:pPr>
      <w:r w:rsidRPr="007032A4">
        <w:t xml:space="preserve">Обеспечение безопасности на водных объектах; </w:t>
      </w:r>
    </w:p>
    <w:p w:rsidR="00A75B41" w:rsidRPr="007032A4" w:rsidRDefault="00A75B41" w:rsidP="005C1821">
      <w:pPr>
        <w:pStyle w:val="affff3"/>
        <w:numPr>
          <w:ilvl w:val="0"/>
          <w:numId w:val="37"/>
        </w:numPr>
        <w:contextualSpacing/>
        <w:jc w:val="both"/>
      </w:pPr>
      <w:r w:rsidRPr="007032A4">
        <w:t>Определение границ зон возможного затопления (подтопления) на территории района.</w:t>
      </w:r>
    </w:p>
    <w:p w:rsidR="008F334C" w:rsidRPr="007032A4" w:rsidRDefault="008F334C" w:rsidP="00C134EB">
      <w:pPr>
        <w:pStyle w:val="a2"/>
        <w:spacing w:before="0" w:after="0"/>
      </w:pPr>
    </w:p>
    <w:p w:rsidR="006A65F2" w:rsidRPr="007032A4" w:rsidRDefault="00467324" w:rsidP="00C134EB">
      <w:pPr>
        <w:pStyle w:val="30"/>
        <w:spacing w:before="0" w:after="0"/>
      </w:pPr>
      <w:bookmarkStart w:id="65" w:name="_Toc437600988"/>
      <w:r w:rsidRPr="007032A4">
        <w:t xml:space="preserve">3.2.3. </w:t>
      </w:r>
      <w:r w:rsidR="00584F13" w:rsidRPr="007032A4">
        <w:t>Приоритетное направление «</w:t>
      </w:r>
      <w:r w:rsidR="006A65F2" w:rsidRPr="007032A4">
        <w:t>УСЛУГИ</w:t>
      </w:r>
      <w:r w:rsidR="00584F13" w:rsidRPr="007032A4">
        <w:t>»</w:t>
      </w:r>
      <w:bookmarkEnd w:id="65"/>
    </w:p>
    <w:p w:rsidR="008F5743" w:rsidRPr="007032A4" w:rsidRDefault="008F5743" w:rsidP="00C134EB">
      <w:pPr>
        <w:pStyle w:val="a2"/>
        <w:spacing w:before="0" w:after="0"/>
      </w:pPr>
      <w:proofErr w:type="gramStart"/>
      <w:r w:rsidRPr="007032A4">
        <w:t>Стратегической целью п</w:t>
      </w:r>
      <w:r w:rsidR="00AE6BED" w:rsidRPr="007032A4">
        <w:t>риоритетно</w:t>
      </w:r>
      <w:r w:rsidRPr="007032A4">
        <w:t>го</w:t>
      </w:r>
      <w:r w:rsidR="00AE6BED" w:rsidRPr="007032A4">
        <w:t xml:space="preserve"> направлени</w:t>
      </w:r>
      <w:r w:rsidRPr="007032A4">
        <w:t>я «Услуги»</w:t>
      </w:r>
      <w:r w:rsidR="00AE6BED" w:rsidRPr="007032A4">
        <w:t xml:space="preserve"> </w:t>
      </w:r>
      <w:r w:rsidRPr="007032A4">
        <w:t>является реализация</w:t>
      </w:r>
      <w:r w:rsidR="00AE6BED" w:rsidRPr="007032A4">
        <w:t xml:space="preserve"> комплекс</w:t>
      </w:r>
      <w:r w:rsidRPr="007032A4">
        <w:t>а</w:t>
      </w:r>
      <w:r w:rsidR="00AE6BED" w:rsidRPr="007032A4">
        <w:t xml:space="preserve"> вопросов социальной политики, развития сферы услуг, направленных на </w:t>
      </w:r>
      <w:r w:rsidR="00AE6BED" w:rsidRPr="007032A4">
        <w:lastRenderedPageBreak/>
        <w:t>повышение качества жизни, создание условий для развития экономическо</w:t>
      </w:r>
      <w:r w:rsidR="007E4DDA" w:rsidRPr="007032A4">
        <w:t>го комплекса</w:t>
      </w:r>
      <w:r w:rsidR="00AE6BED" w:rsidRPr="007032A4">
        <w:t>, удовлетворение спроса всех категорий и слоев населения</w:t>
      </w:r>
      <w:r w:rsidR="00C06A65" w:rsidRPr="007032A4">
        <w:t xml:space="preserve"> (в том числе </w:t>
      </w:r>
      <w:proofErr w:type="spellStart"/>
      <w:r w:rsidR="00C06A65" w:rsidRPr="007032A4">
        <w:t>маломобильны</w:t>
      </w:r>
      <w:r w:rsidR="0002081D" w:rsidRPr="007032A4">
        <w:t>х</w:t>
      </w:r>
      <w:proofErr w:type="spellEnd"/>
      <w:r w:rsidR="00C06A65" w:rsidRPr="007032A4">
        <w:t xml:space="preserve"> групп населения и инвалид</w:t>
      </w:r>
      <w:r w:rsidR="0002081D" w:rsidRPr="007032A4">
        <w:t>ов</w:t>
      </w:r>
      <w:r w:rsidR="00C06A65" w:rsidRPr="007032A4">
        <w:t>)</w:t>
      </w:r>
      <w:r w:rsidR="00AE6BED" w:rsidRPr="007032A4">
        <w:t>, а также внешних потребителей, в том числе путем развития направления «индивидуализации услуг»</w:t>
      </w:r>
      <w:r w:rsidRPr="007032A4">
        <w:t>, создания условий для развития сети организаций различных организационно-правовых</w:t>
      </w:r>
      <w:proofErr w:type="gramEnd"/>
      <w:r w:rsidRPr="007032A4">
        <w:t xml:space="preserve"> форм и форм собственности, развитие сектора негосударственных некоммерческих организаций в сфере оказания услуг населению, в том числе создание механизма привлечения их на конкурсной основе к выполнению муниципального заказа по оказанию услуг населению, создание прозрачной и конкурентной системы поддержки негосударственных некоммерческих организаций на уровне муниципального района</w:t>
      </w:r>
      <w:r w:rsidR="003F09C0" w:rsidRPr="007032A4">
        <w:t>, оказывающих услуги населению</w:t>
      </w:r>
      <w:r w:rsidRPr="007032A4">
        <w:t>.</w:t>
      </w:r>
      <w:r w:rsidR="00DB60B8" w:rsidRPr="007032A4">
        <w:t xml:space="preserve"> Реализация данного приоритета также направлена на обеспечение условий реализации функции МО «Город Гатчина» в качестве центра обслуживания регионального уровня.</w:t>
      </w:r>
    </w:p>
    <w:p w:rsidR="0042709A" w:rsidRPr="007032A4" w:rsidRDefault="00AE6BED" w:rsidP="00C134EB">
      <w:pPr>
        <w:pStyle w:val="a2"/>
        <w:spacing w:before="0" w:after="0"/>
        <w:rPr>
          <w:u w:val="single"/>
        </w:rPr>
      </w:pPr>
      <w:r w:rsidRPr="007032A4">
        <w:rPr>
          <w:u w:val="single"/>
        </w:rPr>
        <w:t>П</w:t>
      </w:r>
      <w:r w:rsidR="0042709A" w:rsidRPr="007032A4">
        <w:rPr>
          <w:u w:val="single"/>
        </w:rPr>
        <w:t>риоритетно</w:t>
      </w:r>
      <w:r w:rsidRPr="007032A4">
        <w:rPr>
          <w:u w:val="single"/>
        </w:rPr>
        <w:t>е</w:t>
      </w:r>
      <w:r w:rsidR="0042709A" w:rsidRPr="007032A4">
        <w:rPr>
          <w:u w:val="single"/>
        </w:rPr>
        <w:t xml:space="preserve"> направлени</w:t>
      </w:r>
      <w:r w:rsidRPr="007032A4">
        <w:rPr>
          <w:u w:val="single"/>
        </w:rPr>
        <w:t>е</w:t>
      </w:r>
      <w:r w:rsidR="0042709A" w:rsidRPr="007032A4">
        <w:rPr>
          <w:u w:val="single"/>
        </w:rPr>
        <w:t xml:space="preserve"> «Услуги»</w:t>
      </w:r>
      <w:r w:rsidRPr="007032A4">
        <w:rPr>
          <w:u w:val="single"/>
        </w:rPr>
        <w:t xml:space="preserve"> включает развитие следующих стратегических блоков</w:t>
      </w:r>
      <w:r w:rsidR="0042709A" w:rsidRPr="007032A4">
        <w:rPr>
          <w:u w:val="single"/>
        </w:rPr>
        <w:t>:</w:t>
      </w:r>
    </w:p>
    <w:p w:rsidR="008F334C" w:rsidRPr="007032A4" w:rsidRDefault="001E3A45" w:rsidP="00C134EB">
      <w:pPr>
        <w:pStyle w:val="affff3"/>
        <w:widowControl w:val="0"/>
        <w:numPr>
          <w:ilvl w:val="0"/>
          <w:numId w:val="8"/>
        </w:numPr>
        <w:autoSpaceDE w:val="0"/>
        <w:autoSpaceDN w:val="0"/>
        <w:adjustRightInd w:val="0"/>
        <w:ind w:left="120" w:firstLine="0"/>
      </w:pPr>
      <w:r w:rsidRPr="007032A4">
        <w:rPr>
          <w:b/>
        </w:rPr>
        <w:t>О</w:t>
      </w:r>
      <w:r w:rsidR="008F334C" w:rsidRPr="007032A4">
        <w:rPr>
          <w:b/>
        </w:rPr>
        <w:t>бразовани</w:t>
      </w:r>
      <w:r w:rsidRPr="007032A4">
        <w:rPr>
          <w:b/>
        </w:rPr>
        <w:t>е</w:t>
      </w:r>
      <w:r w:rsidR="007E4DDA" w:rsidRPr="007032A4">
        <w:rPr>
          <w:b/>
        </w:rPr>
        <w:t>;</w:t>
      </w:r>
    </w:p>
    <w:p w:rsidR="008F334C" w:rsidRPr="007032A4" w:rsidRDefault="001E3A45" w:rsidP="00C134EB">
      <w:pPr>
        <w:pStyle w:val="affff3"/>
        <w:widowControl w:val="0"/>
        <w:numPr>
          <w:ilvl w:val="0"/>
          <w:numId w:val="8"/>
        </w:numPr>
        <w:autoSpaceDE w:val="0"/>
        <w:autoSpaceDN w:val="0"/>
        <w:adjustRightInd w:val="0"/>
        <w:ind w:left="120" w:firstLine="0"/>
      </w:pPr>
      <w:r w:rsidRPr="007032A4">
        <w:rPr>
          <w:b/>
        </w:rPr>
        <w:t>К</w:t>
      </w:r>
      <w:r w:rsidR="008F334C" w:rsidRPr="007032A4">
        <w:rPr>
          <w:b/>
        </w:rPr>
        <w:t>ультур</w:t>
      </w:r>
      <w:r w:rsidR="008F5743" w:rsidRPr="007032A4">
        <w:rPr>
          <w:b/>
        </w:rPr>
        <w:t>а</w:t>
      </w:r>
      <w:r w:rsidR="007E4DDA" w:rsidRPr="007032A4">
        <w:t>;</w:t>
      </w:r>
    </w:p>
    <w:p w:rsidR="00E0019C" w:rsidRPr="007032A4" w:rsidRDefault="00E0019C" w:rsidP="00E0019C">
      <w:pPr>
        <w:pStyle w:val="affff3"/>
        <w:widowControl w:val="0"/>
        <w:numPr>
          <w:ilvl w:val="0"/>
          <w:numId w:val="8"/>
        </w:numPr>
        <w:autoSpaceDE w:val="0"/>
        <w:autoSpaceDN w:val="0"/>
        <w:adjustRightInd w:val="0"/>
        <w:ind w:left="120" w:firstLine="0"/>
      </w:pPr>
      <w:r w:rsidRPr="007032A4">
        <w:rPr>
          <w:b/>
        </w:rPr>
        <w:t>Спорт;</w:t>
      </w:r>
    </w:p>
    <w:p w:rsidR="008F334C" w:rsidRPr="007032A4" w:rsidRDefault="001E3A45" w:rsidP="00C134EB">
      <w:pPr>
        <w:pStyle w:val="affff3"/>
        <w:widowControl w:val="0"/>
        <w:numPr>
          <w:ilvl w:val="0"/>
          <w:numId w:val="8"/>
        </w:numPr>
        <w:autoSpaceDE w:val="0"/>
        <w:autoSpaceDN w:val="0"/>
        <w:adjustRightInd w:val="0"/>
        <w:ind w:left="120" w:firstLine="0"/>
      </w:pPr>
      <w:r w:rsidRPr="007032A4">
        <w:rPr>
          <w:b/>
        </w:rPr>
        <w:t>П</w:t>
      </w:r>
      <w:r w:rsidR="008F334C" w:rsidRPr="007032A4">
        <w:rPr>
          <w:b/>
        </w:rPr>
        <w:t>отребительск</w:t>
      </w:r>
      <w:r w:rsidRPr="007032A4">
        <w:rPr>
          <w:b/>
        </w:rPr>
        <w:t>ий</w:t>
      </w:r>
      <w:r w:rsidR="008F334C" w:rsidRPr="007032A4">
        <w:rPr>
          <w:b/>
        </w:rPr>
        <w:t xml:space="preserve"> сектор</w:t>
      </w:r>
      <w:r w:rsidR="007E4DDA" w:rsidRPr="007032A4">
        <w:rPr>
          <w:b/>
        </w:rPr>
        <w:t>;</w:t>
      </w:r>
    </w:p>
    <w:p w:rsidR="008F334C" w:rsidRPr="007032A4" w:rsidRDefault="001E3A45" w:rsidP="00C134EB">
      <w:pPr>
        <w:pStyle w:val="affff3"/>
        <w:widowControl w:val="0"/>
        <w:numPr>
          <w:ilvl w:val="0"/>
          <w:numId w:val="8"/>
        </w:numPr>
        <w:autoSpaceDE w:val="0"/>
        <w:autoSpaceDN w:val="0"/>
        <w:adjustRightInd w:val="0"/>
        <w:ind w:left="120" w:firstLine="0"/>
      </w:pPr>
      <w:r w:rsidRPr="007032A4">
        <w:rPr>
          <w:b/>
        </w:rPr>
        <w:t>Социальное</w:t>
      </w:r>
      <w:r w:rsidR="008F334C" w:rsidRPr="007032A4">
        <w:rPr>
          <w:b/>
        </w:rPr>
        <w:t xml:space="preserve"> обслуживани</w:t>
      </w:r>
      <w:r w:rsidRPr="007032A4">
        <w:rPr>
          <w:b/>
        </w:rPr>
        <w:t>е</w:t>
      </w:r>
      <w:r w:rsidR="00E0019C" w:rsidRPr="007032A4">
        <w:rPr>
          <w:b/>
        </w:rPr>
        <w:t>.</w:t>
      </w:r>
    </w:p>
    <w:p w:rsidR="008F334C" w:rsidRPr="007032A4" w:rsidRDefault="008F334C" w:rsidP="00C134EB">
      <w:pPr>
        <w:pStyle w:val="a2"/>
        <w:spacing w:before="0" w:after="0"/>
      </w:pPr>
    </w:p>
    <w:p w:rsidR="002110C0" w:rsidRPr="007032A4" w:rsidRDefault="002110C0" w:rsidP="005C1821">
      <w:pPr>
        <w:pStyle w:val="4"/>
        <w:numPr>
          <w:ilvl w:val="3"/>
          <w:numId w:val="41"/>
        </w:numPr>
        <w:spacing w:before="0" w:after="0"/>
        <w:jc w:val="center"/>
      </w:pPr>
      <w:r w:rsidRPr="007032A4">
        <w:t>Образование</w:t>
      </w:r>
    </w:p>
    <w:p w:rsidR="001C0B48" w:rsidRPr="007032A4" w:rsidRDefault="001C0B48" w:rsidP="00C134EB">
      <w:pPr>
        <w:pStyle w:val="a2"/>
        <w:spacing w:before="0" w:after="0"/>
      </w:pPr>
      <w:r w:rsidRPr="007032A4">
        <w:t xml:space="preserve">Целью развития услуг в сфере образования является </w:t>
      </w:r>
      <w:r w:rsidR="00D53767" w:rsidRPr="007032A4">
        <w:t>организация эффективной системы предоставления населению общедоступного и бесплатного дошкольного, общего и дополнительного образования по основным общеобразовательным программам в муниципальных образовательных организациях</w:t>
      </w:r>
      <w:r w:rsidRPr="007032A4">
        <w:t>.</w:t>
      </w:r>
    </w:p>
    <w:p w:rsidR="00454984" w:rsidRPr="007032A4" w:rsidRDefault="00454984" w:rsidP="00C134EB">
      <w:pPr>
        <w:pStyle w:val="a2"/>
        <w:spacing w:before="0" w:after="0"/>
      </w:pPr>
      <w:r w:rsidRPr="007032A4">
        <w:t xml:space="preserve">Основные направления развития системы образования в долгосрочной перспективе включают решение следующих </w:t>
      </w:r>
      <w:r w:rsidRPr="007032A4">
        <w:rPr>
          <w:b/>
        </w:rPr>
        <w:t>ключевых задач</w:t>
      </w:r>
      <w:r w:rsidRPr="007032A4">
        <w:t>:</w:t>
      </w:r>
    </w:p>
    <w:p w:rsidR="00454984" w:rsidRPr="007032A4" w:rsidRDefault="007E7AB8" w:rsidP="005C1821">
      <w:pPr>
        <w:pStyle w:val="affff3"/>
        <w:numPr>
          <w:ilvl w:val="0"/>
          <w:numId w:val="37"/>
        </w:numPr>
        <w:contextualSpacing/>
        <w:jc w:val="both"/>
        <w:rPr>
          <w:szCs w:val="28"/>
        </w:rPr>
      </w:pPr>
      <w:r w:rsidRPr="007032A4">
        <w:rPr>
          <w:szCs w:val="28"/>
        </w:rPr>
        <w:t>О</w:t>
      </w:r>
      <w:r w:rsidR="00454984" w:rsidRPr="007032A4">
        <w:rPr>
          <w:szCs w:val="28"/>
        </w:rPr>
        <w:t xml:space="preserve">беспечение 100 процентов доступности дошкольного, общего и дополнительного образования для детей; </w:t>
      </w:r>
    </w:p>
    <w:p w:rsidR="00454984" w:rsidRPr="007032A4" w:rsidRDefault="007E7AB8" w:rsidP="005C1821">
      <w:pPr>
        <w:pStyle w:val="affff3"/>
        <w:numPr>
          <w:ilvl w:val="0"/>
          <w:numId w:val="37"/>
        </w:numPr>
        <w:contextualSpacing/>
        <w:jc w:val="both"/>
        <w:rPr>
          <w:szCs w:val="28"/>
        </w:rPr>
      </w:pPr>
      <w:r w:rsidRPr="007032A4">
        <w:rPr>
          <w:szCs w:val="28"/>
        </w:rPr>
        <w:t>О</w:t>
      </w:r>
      <w:r w:rsidR="00454984" w:rsidRPr="007032A4">
        <w:rPr>
          <w:szCs w:val="28"/>
        </w:rPr>
        <w:t>беспечение современных условий предоставления дошкольного, общего и дополнительного образования в соответствии с федеральным государственным образовательным стандартом для всех детей, посещающих образовательные организации;</w:t>
      </w:r>
    </w:p>
    <w:p w:rsidR="00454984" w:rsidRPr="007032A4" w:rsidRDefault="007E7AB8" w:rsidP="005C1821">
      <w:pPr>
        <w:pStyle w:val="affff3"/>
        <w:numPr>
          <w:ilvl w:val="0"/>
          <w:numId w:val="37"/>
        </w:numPr>
        <w:contextualSpacing/>
        <w:jc w:val="both"/>
        <w:rPr>
          <w:szCs w:val="28"/>
        </w:rPr>
      </w:pPr>
      <w:r w:rsidRPr="007032A4">
        <w:rPr>
          <w:szCs w:val="28"/>
        </w:rPr>
        <w:t>С</w:t>
      </w:r>
      <w:r w:rsidR="00454984" w:rsidRPr="007032A4">
        <w:rPr>
          <w:szCs w:val="28"/>
        </w:rPr>
        <w:t>оздание условий для</w:t>
      </w:r>
      <w:r w:rsidR="00677D77" w:rsidRPr="007032A4">
        <w:rPr>
          <w:szCs w:val="28"/>
        </w:rPr>
        <w:t xml:space="preserve"> постоянно</w:t>
      </w:r>
      <w:r w:rsidR="00454984" w:rsidRPr="007032A4">
        <w:rPr>
          <w:szCs w:val="28"/>
        </w:rPr>
        <w:t>го</w:t>
      </w:r>
      <w:r w:rsidR="00677D77" w:rsidRPr="007032A4">
        <w:rPr>
          <w:szCs w:val="28"/>
        </w:rPr>
        <w:t xml:space="preserve"> повыш</w:t>
      </w:r>
      <w:r w:rsidR="00454984" w:rsidRPr="007032A4">
        <w:rPr>
          <w:szCs w:val="28"/>
        </w:rPr>
        <w:t>ения</w:t>
      </w:r>
      <w:r w:rsidR="00677D77" w:rsidRPr="007032A4">
        <w:rPr>
          <w:szCs w:val="28"/>
        </w:rPr>
        <w:t xml:space="preserve"> качеств</w:t>
      </w:r>
      <w:r w:rsidR="00454984" w:rsidRPr="007032A4">
        <w:rPr>
          <w:szCs w:val="28"/>
        </w:rPr>
        <w:t>а образовательных услуг</w:t>
      </w:r>
      <w:r w:rsidR="00394F80" w:rsidRPr="007032A4">
        <w:rPr>
          <w:szCs w:val="28"/>
        </w:rPr>
        <w:t>,</w:t>
      </w:r>
      <w:r w:rsidR="00677D77" w:rsidRPr="007032A4">
        <w:rPr>
          <w:szCs w:val="28"/>
        </w:rPr>
        <w:t xml:space="preserve"> </w:t>
      </w:r>
      <w:r w:rsidR="00394F80" w:rsidRPr="007032A4">
        <w:t xml:space="preserve">сокращения разрыва в образовательных результатах между </w:t>
      </w:r>
      <w:proofErr w:type="gramStart"/>
      <w:r w:rsidR="00394F80" w:rsidRPr="007032A4">
        <w:t>обучающимися</w:t>
      </w:r>
      <w:proofErr w:type="gramEnd"/>
      <w:r w:rsidR="00394F80" w:rsidRPr="007032A4">
        <w:t xml:space="preserve"> в городской и сельской местности </w:t>
      </w:r>
      <w:r w:rsidR="00677D77" w:rsidRPr="007032A4">
        <w:rPr>
          <w:szCs w:val="28"/>
        </w:rPr>
        <w:t>(</w:t>
      </w:r>
      <w:r w:rsidR="00CB1572" w:rsidRPr="007032A4">
        <w:rPr>
          <w:szCs w:val="28"/>
        </w:rPr>
        <w:t xml:space="preserve">включая развитие </w:t>
      </w:r>
      <w:r w:rsidR="00677D77" w:rsidRPr="007032A4">
        <w:rPr>
          <w:szCs w:val="28"/>
        </w:rPr>
        <w:t>кадров</w:t>
      </w:r>
      <w:r w:rsidR="00CB1572" w:rsidRPr="007032A4">
        <w:rPr>
          <w:szCs w:val="28"/>
        </w:rPr>
        <w:t>ого</w:t>
      </w:r>
      <w:r w:rsidR="00677D77" w:rsidRPr="007032A4">
        <w:rPr>
          <w:szCs w:val="28"/>
        </w:rPr>
        <w:t xml:space="preserve"> потенциал</w:t>
      </w:r>
      <w:r w:rsidR="00CB1572" w:rsidRPr="007032A4">
        <w:rPr>
          <w:szCs w:val="28"/>
        </w:rPr>
        <w:t>а</w:t>
      </w:r>
      <w:r w:rsidR="00677D77" w:rsidRPr="007032A4">
        <w:rPr>
          <w:szCs w:val="28"/>
        </w:rPr>
        <w:t>, материально-техническо</w:t>
      </w:r>
      <w:r w:rsidR="00CB1572" w:rsidRPr="007032A4">
        <w:rPr>
          <w:szCs w:val="28"/>
        </w:rPr>
        <w:t>го</w:t>
      </w:r>
      <w:r w:rsidR="00677D77" w:rsidRPr="007032A4">
        <w:rPr>
          <w:szCs w:val="28"/>
        </w:rPr>
        <w:t xml:space="preserve"> обеспечени</w:t>
      </w:r>
      <w:r w:rsidR="00CB1572" w:rsidRPr="007032A4">
        <w:rPr>
          <w:szCs w:val="28"/>
        </w:rPr>
        <w:t>я</w:t>
      </w:r>
      <w:r w:rsidR="00677D77" w:rsidRPr="007032A4">
        <w:rPr>
          <w:szCs w:val="28"/>
        </w:rPr>
        <w:t>)</w:t>
      </w:r>
      <w:r w:rsidR="00454984" w:rsidRPr="007032A4">
        <w:rPr>
          <w:szCs w:val="28"/>
        </w:rPr>
        <w:t>;</w:t>
      </w:r>
    </w:p>
    <w:p w:rsidR="00AC766B" w:rsidRPr="007032A4" w:rsidRDefault="00AC766B" w:rsidP="005C1821">
      <w:pPr>
        <w:pStyle w:val="affff3"/>
        <w:numPr>
          <w:ilvl w:val="0"/>
          <w:numId w:val="37"/>
        </w:numPr>
        <w:contextualSpacing/>
        <w:jc w:val="both"/>
        <w:rPr>
          <w:szCs w:val="28"/>
        </w:rPr>
      </w:pPr>
      <w:r w:rsidRPr="007032A4">
        <w:rPr>
          <w:szCs w:val="28"/>
        </w:rPr>
        <w:t xml:space="preserve">Развитие научно-образовательной среды МО «Город Гатчина» на основании развития </w:t>
      </w:r>
      <w:proofErr w:type="spellStart"/>
      <w:r w:rsidRPr="007032A4">
        <w:rPr>
          <w:szCs w:val="28"/>
        </w:rPr>
        <w:t>профориентационной</w:t>
      </w:r>
      <w:proofErr w:type="spellEnd"/>
      <w:r w:rsidRPr="007032A4">
        <w:rPr>
          <w:szCs w:val="28"/>
        </w:rPr>
        <w:t xml:space="preserve"> работы (развитие комплексного сотрудничества сотрудничество учреждений образования с ПИЯФ, СПбГУ и другими ведущими ВУЗами)</w:t>
      </w:r>
      <w:r w:rsidR="00C32CC7" w:rsidRPr="007032A4">
        <w:rPr>
          <w:szCs w:val="28"/>
        </w:rPr>
        <w:t>, создание условий для реализации проектов в сфере непрерывного междисциплинарного образования на базе Национального Исследовательского Центра «Курчатовский институт»</w:t>
      </w:r>
      <w:r w:rsidRPr="007032A4">
        <w:rPr>
          <w:szCs w:val="28"/>
        </w:rPr>
        <w:t>;</w:t>
      </w:r>
    </w:p>
    <w:p w:rsidR="00FF0000" w:rsidRPr="007032A4" w:rsidRDefault="00FF0000" w:rsidP="005C1821">
      <w:pPr>
        <w:pStyle w:val="affff3"/>
        <w:numPr>
          <w:ilvl w:val="0"/>
          <w:numId w:val="37"/>
        </w:numPr>
        <w:contextualSpacing/>
        <w:jc w:val="both"/>
      </w:pPr>
      <w:r w:rsidRPr="007032A4">
        <w:t>Развитие кадрового потенциала системы дошкольного, общего и дополнительного образования детей (реализация мер поддержк</w:t>
      </w:r>
      <w:r w:rsidR="00806AE4" w:rsidRPr="007032A4">
        <w:t>и привлечения и развития кадрового потенциала</w:t>
      </w:r>
      <w:r w:rsidRPr="007032A4">
        <w:t>);</w:t>
      </w:r>
    </w:p>
    <w:p w:rsidR="00394F80" w:rsidRPr="007032A4" w:rsidRDefault="00D53767" w:rsidP="005C1821">
      <w:pPr>
        <w:pStyle w:val="affff3"/>
        <w:numPr>
          <w:ilvl w:val="0"/>
          <w:numId w:val="37"/>
        </w:numPr>
        <w:contextualSpacing/>
        <w:jc w:val="both"/>
        <w:rPr>
          <w:szCs w:val="28"/>
        </w:rPr>
      </w:pPr>
      <w:r w:rsidRPr="007032A4">
        <w:t>Создание условий по предоставлению образовательных услуг</w:t>
      </w:r>
      <w:r w:rsidR="00394F80" w:rsidRPr="007032A4">
        <w:t xml:space="preserve"> по индивидуальным образовательным траекториям </w:t>
      </w:r>
      <w:r w:rsidRPr="007032A4">
        <w:t xml:space="preserve">и дополнительным общеобразовательным программам </w:t>
      </w:r>
      <w:r w:rsidR="00394F80" w:rsidRPr="007032A4">
        <w:t xml:space="preserve">(в том числе с использованием дистанционных технологий); </w:t>
      </w:r>
    </w:p>
    <w:p w:rsidR="000E43D5" w:rsidRPr="007032A4" w:rsidRDefault="009C1D54" w:rsidP="005C1821">
      <w:pPr>
        <w:pStyle w:val="a2"/>
        <w:numPr>
          <w:ilvl w:val="0"/>
          <w:numId w:val="37"/>
        </w:numPr>
        <w:spacing w:before="0" w:after="0"/>
      </w:pPr>
      <w:r w:rsidRPr="007032A4">
        <w:t xml:space="preserve">Развитие системы поддержки </w:t>
      </w:r>
      <w:r w:rsidR="00E6417C">
        <w:t>талантливой молодежи</w:t>
      </w:r>
      <w:r w:rsidR="000E43D5" w:rsidRPr="007032A4">
        <w:t xml:space="preserve">; </w:t>
      </w:r>
    </w:p>
    <w:p w:rsidR="000E43D5" w:rsidRPr="007032A4" w:rsidRDefault="00B52A77" w:rsidP="005C1821">
      <w:pPr>
        <w:pStyle w:val="a2"/>
        <w:numPr>
          <w:ilvl w:val="0"/>
          <w:numId w:val="37"/>
        </w:numPr>
        <w:spacing w:before="0" w:after="0"/>
      </w:pPr>
      <w:r w:rsidRPr="007032A4">
        <w:t>Р</w:t>
      </w:r>
      <w:r w:rsidR="000E43D5" w:rsidRPr="007032A4">
        <w:t xml:space="preserve">азвитие программ дополнительного образования на базе общеобразовательных организаций; </w:t>
      </w:r>
    </w:p>
    <w:p w:rsidR="00F07104" w:rsidRPr="007032A4" w:rsidRDefault="00B52A77" w:rsidP="005C1821">
      <w:pPr>
        <w:pStyle w:val="a2"/>
        <w:numPr>
          <w:ilvl w:val="0"/>
          <w:numId w:val="37"/>
        </w:numPr>
        <w:spacing w:before="0" w:after="0"/>
      </w:pPr>
      <w:r w:rsidRPr="007032A4">
        <w:lastRenderedPageBreak/>
        <w:t>О</w:t>
      </w:r>
      <w:r w:rsidR="00F07104" w:rsidRPr="007032A4">
        <w:t xml:space="preserve">беспечение </w:t>
      </w:r>
      <w:r w:rsidR="00D53767" w:rsidRPr="007032A4">
        <w:t>условий предоставления</w:t>
      </w:r>
      <w:r w:rsidR="00F07104" w:rsidRPr="007032A4">
        <w:t xml:space="preserve"> образовательных программ детям-инвалидам</w:t>
      </w:r>
      <w:r w:rsidR="00D53767" w:rsidRPr="007032A4">
        <w:t xml:space="preserve"> и детям с ограниченными возможностями</w:t>
      </w:r>
      <w:r w:rsidR="00F07104" w:rsidRPr="007032A4">
        <w:t>, которым показаны данные формы обучения в форме дистанционного образования;</w:t>
      </w:r>
    </w:p>
    <w:p w:rsidR="00677D77" w:rsidRPr="007032A4" w:rsidRDefault="00B52A77" w:rsidP="005C1821">
      <w:pPr>
        <w:pStyle w:val="affff3"/>
        <w:numPr>
          <w:ilvl w:val="0"/>
          <w:numId w:val="37"/>
        </w:numPr>
        <w:contextualSpacing/>
        <w:jc w:val="both"/>
        <w:rPr>
          <w:szCs w:val="28"/>
        </w:rPr>
      </w:pPr>
      <w:r w:rsidRPr="007032A4">
        <w:rPr>
          <w:szCs w:val="28"/>
        </w:rPr>
        <w:t>С</w:t>
      </w:r>
      <w:r w:rsidR="00454984" w:rsidRPr="007032A4">
        <w:rPr>
          <w:szCs w:val="28"/>
        </w:rPr>
        <w:t xml:space="preserve">оздание условий для </w:t>
      </w:r>
      <w:r w:rsidR="00677D77" w:rsidRPr="007032A4">
        <w:rPr>
          <w:szCs w:val="28"/>
        </w:rPr>
        <w:t>развити</w:t>
      </w:r>
      <w:r w:rsidR="00454984" w:rsidRPr="007032A4">
        <w:rPr>
          <w:szCs w:val="28"/>
        </w:rPr>
        <w:t>я</w:t>
      </w:r>
      <w:r w:rsidR="00677D77" w:rsidRPr="007032A4">
        <w:rPr>
          <w:szCs w:val="28"/>
        </w:rPr>
        <w:t xml:space="preserve"> современных форм образования, в том числе для повышения квалификации специалистов, получения нового образования в условиях меняющихся требований рынка труда</w:t>
      </w:r>
      <w:r w:rsidR="00454984" w:rsidRPr="007032A4">
        <w:rPr>
          <w:szCs w:val="28"/>
        </w:rPr>
        <w:t>.</w:t>
      </w:r>
    </w:p>
    <w:p w:rsidR="000E43D5" w:rsidRPr="007032A4" w:rsidRDefault="000E43D5" w:rsidP="000E43D5">
      <w:pPr>
        <w:pStyle w:val="affff3"/>
        <w:contextualSpacing/>
        <w:jc w:val="both"/>
        <w:rPr>
          <w:szCs w:val="28"/>
        </w:rPr>
      </w:pPr>
    </w:p>
    <w:p w:rsidR="002110C0" w:rsidRPr="007032A4" w:rsidRDefault="002110C0" w:rsidP="005C1821">
      <w:pPr>
        <w:pStyle w:val="4"/>
        <w:numPr>
          <w:ilvl w:val="3"/>
          <w:numId w:val="41"/>
        </w:numPr>
        <w:spacing w:before="0" w:after="0"/>
        <w:jc w:val="center"/>
      </w:pPr>
      <w:r w:rsidRPr="007032A4">
        <w:t>К</w:t>
      </w:r>
      <w:r w:rsidR="00D53767" w:rsidRPr="007032A4">
        <w:t xml:space="preserve">ультура </w:t>
      </w:r>
    </w:p>
    <w:p w:rsidR="00D53767" w:rsidRPr="007032A4" w:rsidRDefault="00D53767" w:rsidP="002F27E2">
      <w:pPr>
        <w:ind w:firstLine="360"/>
        <w:contextualSpacing/>
        <w:jc w:val="both"/>
      </w:pPr>
      <w:r w:rsidRPr="007032A4">
        <w:t>Цель</w:t>
      </w:r>
      <w:r w:rsidR="002F27E2" w:rsidRPr="007032A4">
        <w:t xml:space="preserve"> развития </w:t>
      </w:r>
      <w:r w:rsidRPr="007032A4">
        <w:t xml:space="preserve">услуг в сфере культуры и </w:t>
      </w:r>
      <w:proofErr w:type="spellStart"/>
      <w:r w:rsidR="002F27E2" w:rsidRPr="007032A4">
        <w:t>культурно-досуговой</w:t>
      </w:r>
      <w:proofErr w:type="spellEnd"/>
      <w:r w:rsidR="002F27E2" w:rsidRPr="007032A4">
        <w:t xml:space="preserve"> деятельности </w:t>
      </w:r>
      <w:r w:rsidRPr="007032A4">
        <w:t>включает</w:t>
      </w:r>
      <w:r w:rsidR="002F27E2" w:rsidRPr="007032A4">
        <w:t xml:space="preserve"> создание условий и возможностей для максимального вовлечения каждого человека в разнообразные формы творческой и </w:t>
      </w:r>
      <w:proofErr w:type="spellStart"/>
      <w:r w:rsidR="002F27E2" w:rsidRPr="007032A4">
        <w:t>культурно-досуговой</w:t>
      </w:r>
      <w:proofErr w:type="spellEnd"/>
      <w:r w:rsidR="002F27E2" w:rsidRPr="007032A4">
        <w:t xml:space="preserve"> деятельности с использованием современных технологий и с учётом конкурентной среды</w:t>
      </w:r>
      <w:r w:rsidRPr="007032A4">
        <w:t>.</w:t>
      </w:r>
    </w:p>
    <w:p w:rsidR="002F27E2" w:rsidRPr="007032A4" w:rsidRDefault="00D53767" w:rsidP="002F27E2">
      <w:pPr>
        <w:ind w:firstLine="360"/>
        <w:contextualSpacing/>
        <w:jc w:val="both"/>
        <w:rPr>
          <w:szCs w:val="28"/>
        </w:rPr>
      </w:pPr>
      <w:r w:rsidRPr="007032A4">
        <w:t xml:space="preserve">Развитие культуры и </w:t>
      </w:r>
      <w:proofErr w:type="spellStart"/>
      <w:r w:rsidRPr="007032A4">
        <w:t>культурно-досуговой</w:t>
      </w:r>
      <w:proofErr w:type="spellEnd"/>
      <w:r w:rsidRPr="007032A4">
        <w:t xml:space="preserve"> деятельности</w:t>
      </w:r>
      <w:r w:rsidR="002F27E2" w:rsidRPr="007032A4">
        <w:t xml:space="preserve"> включают решение следующих </w:t>
      </w:r>
      <w:r w:rsidR="002F27E2" w:rsidRPr="007032A4">
        <w:rPr>
          <w:b/>
        </w:rPr>
        <w:t>ключевых задач</w:t>
      </w:r>
      <w:r w:rsidR="002F27E2" w:rsidRPr="007032A4">
        <w:t>:</w:t>
      </w:r>
    </w:p>
    <w:p w:rsidR="007E7AB8" w:rsidRPr="007032A4" w:rsidRDefault="007E7AB8" w:rsidP="005C1821">
      <w:pPr>
        <w:pStyle w:val="affff3"/>
        <w:numPr>
          <w:ilvl w:val="0"/>
          <w:numId w:val="37"/>
        </w:numPr>
        <w:contextualSpacing/>
        <w:jc w:val="both"/>
        <w:rPr>
          <w:szCs w:val="28"/>
        </w:rPr>
      </w:pPr>
      <w:r w:rsidRPr="007032A4">
        <w:rPr>
          <w:szCs w:val="28"/>
        </w:rPr>
        <w:t xml:space="preserve">Создание условий для развития </w:t>
      </w:r>
      <w:r w:rsidR="00373059" w:rsidRPr="007032A4">
        <w:rPr>
          <w:szCs w:val="28"/>
        </w:rPr>
        <w:t xml:space="preserve">разнообразных форм организации досуга граждан на базе </w:t>
      </w:r>
      <w:r w:rsidRPr="007032A4">
        <w:rPr>
          <w:szCs w:val="28"/>
        </w:rPr>
        <w:t xml:space="preserve">муниципальных </w:t>
      </w:r>
      <w:r w:rsidR="00190B5F" w:rsidRPr="007032A4">
        <w:rPr>
          <w:szCs w:val="28"/>
        </w:rPr>
        <w:t xml:space="preserve">учреждений культуры и </w:t>
      </w:r>
      <w:proofErr w:type="spellStart"/>
      <w:r w:rsidRPr="007032A4">
        <w:rPr>
          <w:szCs w:val="28"/>
        </w:rPr>
        <w:t>культурно-досуговых</w:t>
      </w:r>
      <w:proofErr w:type="spellEnd"/>
      <w:r w:rsidRPr="007032A4">
        <w:rPr>
          <w:szCs w:val="28"/>
        </w:rPr>
        <w:t xml:space="preserve"> учреждений с расширением спектра культурно-просветительских,</w:t>
      </w:r>
      <w:r w:rsidR="00F13D0F" w:rsidRPr="007032A4">
        <w:rPr>
          <w:szCs w:val="28"/>
        </w:rPr>
        <w:t xml:space="preserve"> </w:t>
      </w:r>
      <w:r w:rsidRPr="007032A4">
        <w:rPr>
          <w:szCs w:val="28"/>
        </w:rPr>
        <w:t xml:space="preserve">информационно-образовательных, </w:t>
      </w:r>
      <w:proofErr w:type="spellStart"/>
      <w:r w:rsidRPr="007032A4">
        <w:rPr>
          <w:szCs w:val="28"/>
        </w:rPr>
        <w:t>интеллектуально-досуговых</w:t>
      </w:r>
      <w:proofErr w:type="spellEnd"/>
      <w:r w:rsidRPr="007032A4">
        <w:rPr>
          <w:szCs w:val="28"/>
        </w:rPr>
        <w:t xml:space="preserve"> услуг, соответствующих запросам </w:t>
      </w:r>
      <w:r w:rsidR="00340160">
        <w:rPr>
          <w:szCs w:val="28"/>
        </w:rPr>
        <w:t xml:space="preserve">различных категорий </w:t>
      </w:r>
      <w:r w:rsidRPr="007032A4">
        <w:rPr>
          <w:szCs w:val="28"/>
        </w:rPr>
        <w:t>населения на основе повышения качества и комфортности предоставления услуг, развития материально-технической базы муниципальных учреждений, развития кадрового потенциала;</w:t>
      </w:r>
    </w:p>
    <w:p w:rsidR="00E92AE0" w:rsidRPr="007032A4" w:rsidRDefault="00E92AE0" w:rsidP="005C1821">
      <w:pPr>
        <w:pStyle w:val="affff3"/>
        <w:numPr>
          <w:ilvl w:val="0"/>
          <w:numId w:val="37"/>
        </w:numPr>
        <w:contextualSpacing/>
        <w:jc w:val="both"/>
        <w:rPr>
          <w:szCs w:val="28"/>
        </w:rPr>
      </w:pPr>
      <w:r w:rsidRPr="007032A4">
        <w:rPr>
          <w:szCs w:val="28"/>
        </w:rPr>
        <w:t xml:space="preserve">Вовлечение в деятельность </w:t>
      </w:r>
      <w:proofErr w:type="spellStart"/>
      <w:r w:rsidRPr="007032A4">
        <w:rPr>
          <w:szCs w:val="28"/>
        </w:rPr>
        <w:t>культурно-досуговых</w:t>
      </w:r>
      <w:proofErr w:type="spellEnd"/>
      <w:r w:rsidRPr="007032A4">
        <w:rPr>
          <w:szCs w:val="28"/>
        </w:rPr>
        <w:t xml:space="preserve"> учреждений разных социальных групп населения (анализ общественной жизни, потребностей населения, конкурентной и партнёрской среды);</w:t>
      </w:r>
    </w:p>
    <w:p w:rsidR="007E7AB8" w:rsidRPr="007032A4" w:rsidRDefault="00B52A77" w:rsidP="005C1821">
      <w:pPr>
        <w:pStyle w:val="affff3"/>
        <w:numPr>
          <w:ilvl w:val="0"/>
          <w:numId w:val="37"/>
        </w:numPr>
        <w:contextualSpacing/>
        <w:jc w:val="both"/>
        <w:rPr>
          <w:szCs w:val="28"/>
        </w:rPr>
      </w:pPr>
      <w:r w:rsidRPr="007032A4">
        <w:rPr>
          <w:szCs w:val="28"/>
        </w:rPr>
        <w:t>С</w:t>
      </w:r>
      <w:r w:rsidR="007E7AB8" w:rsidRPr="007032A4">
        <w:rPr>
          <w:szCs w:val="28"/>
        </w:rPr>
        <w:t xml:space="preserve">оздание условий для развития коммерческих форм предоставления услуг </w:t>
      </w:r>
      <w:r w:rsidR="00A73617" w:rsidRPr="007032A4">
        <w:rPr>
          <w:szCs w:val="28"/>
        </w:rPr>
        <w:t xml:space="preserve">в </w:t>
      </w:r>
      <w:proofErr w:type="spellStart"/>
      <w:r w:rsidR="00A73617" w:rsidRPr="007032A4">
        <w:rPr>
          <w:szCs w:val="28"/>
        </w:rPr>
        <w:t>культурно-досуговой</w:t>
      </w:r>
      <w:proofErr w:type="spellEnd"/>
      <w:r w:rsidR="00A73617" w:rsidRPr="007032A4">
        <w:rPr>
          <w:szCs w:val="28"/>
        </w:rPr>
        <w:t xml:space="preserve"> сфере </w:t>
      </w:r>
      <w:r w:rsidR="007E7AB8" w:rsidRPr="007032A4">
        <w:rPr>
          <w:szCs w:val="28"/>
        </w:rPr>
        <w:t>различного типа</w:t>
      </w:r>
      <w:r w:rsidR="00A73617" w:rsidRPr="007032A4">
        <w:rPr>
          <w:szCs w:val="28"/>
        </w:rPr>
        <w:t xml:space="preserve">, ориентированных на спрос со стороны всех категорий </w:t>
      </w:r>
      <w:r w:rsidR="00190B5F" w:rsidRPr="007032A4">
        <w:rPr>
          <w:szCs w:val="28"/>
        </w:rPr>
        <w:t>потребителей (</w:t>
      </w:r>
      <w:r w:rsidR="00A73617" w:rsidRPr="007032A4">
        <w:rPr>
          <w:szCs w:val="28"/>
        </w:rPr>
        <w:t>населения и отдыхающих</w:t>
      </w:r>
      <w:r w:rsidR="00190B5F" w:rsidRPr="007032A4">
        <w:rPr>
          <w:szCs w:val="28"/>
        </w:rPr>
        <w:t>)</w:t>
      </w:r>
      <w:r w:rsidR="007E7AB8" w:rsidRPr="007032A4">
        <w:rPr>
          <w:szCs w:val="28"/>
        </w:rPr>
        <w:t xml:space="preserve">; </w:t>
      </w:r>
    </w:p>
    <w:p w:rsidR="00BF23A7" w:rsidRPr="007032A4" w:rsidRDefault="00B52A77" w:rsidP="005C1821">
      <w:pPr>
        <w:pStyle w:val="affff3"/>
        <w:numPr>
          <w:ilvl w:val="0"/>
          <w:numId w:val="37"/>
        </w:numPr>
        <w:contextualSpacing/>
        <w:jc w:val="both"/>
        <w:rPr>
          <w:szCs w:val="28"/>
        </w:rPr>
      </w:pPr>
      <w:r w:rsidRPr="007032A4">
        <w:rPr>
          <w:szCs w:val="28"/>
        </w:rPr>
        <w:t>У</w:t>
      </w:r>
      <w:r w:rsidR="007E7AB8" w:rsidRPr="007032A4">
        <w:rPr>
          <w:szCs w:val="28"/>
        </w:rPr>
        <w:t xml:space="preserve">величение охвата населения </w:t>
      </w:r>
      <w:proofErr w:type="spellStart"/>
      <w:r w:rsidR="007E7AB8" w:rsidRPr="007032A4">
        <w:rPr>
          <w:szCs w:val="28"/>
        </w:rPr>
        <w:t>культурно-досуговыми</w:t>
      </w:r>
      <w:proofErr w:type="spellEnd"/>
      <w:r w:rsidR="007E7AB8" w:rsidRPr="007032A4">
        <w:rPr>
          <w:szCs w:val="28"/>
        </w:rPr>
        <w:t xml:space="preserve"> мероприятиями, мероприятиями по сохранению национальных культур</w:t>
      </w:r>
      <w:r w:rsidR="00BF23A7" w:rsidRPr="007032A4">
        <w:rPr>
          <w:szCs w:val="28"/>
        </w:rPr>
        <w:t xml:space="preserve">, </w:t>
      </w:r>
      <w:r w:rsidR="00BE4944" w:rsidRPr="007032A4">
        <w:rPr>
          <w:szCs w:val="28"/>
        </w:rPr>
        <w:t>создание условий для</w:t>
      </w:r>
      <w:r w:rsidR="00BF23A7" w:rsidRPr="007032A4">
        <w:rPr>
          <w:szCs w:val="28"/>
        </w:rPr>
        <w:t xml:space="preserve"> развития коллективов любительского творчества, культурного обмена посредством поддержки конкурсной и фестивальной деятельности;</w:t>
      </w:r>
    </w:p>
    <w:p w:rsidR="00E20796" w:rsidRPr="007032A4" w:rsidRDefault="00E20796" w:rsidP="005C1821">
      <w:pPr>
        <w:pStyle w:val="affff3"/>
        <w:numPr>
          <w:ilvl w:val="0"/>
          <w:numId w:val="37"/>
        </w:numPr>
        <w:contextualSpacing/>
        <w:jc w:val="both"/>
        <w:rPr>
          <w:szCs w:val="28"/>
        </w:rPr>
      </w:pPr>
      <w:r w:rsidRPr="007032A4">
        <w:rPr>
          <w:szCs w:val="28"/>
        </w:rPr>
        <w:t xml:space="preserve">Усиление вклада учреждений культуры и </w:t>
      </w:r>
      <w:proofErr w:type="spellStart"/>
      <w:r w:rsidRPr="007032A4">
        <w:rPr>
          <w:szCs w:val="28"/>
        </w:rPr>
        <w:t>культурно-досуговых</w:t>
      </w:r>
      <w:proofErr w:type="spellEnd"/>
      <w:r w:rsidRPr="007032A4">
        <w:rPr>
          <w:szCs w:val="28"/>
        </w:rPr>
        <w:t xml:space="preserve"> учреждений в сохранение культурного наследия, формирование качественной творческой среды, развитие человеческого капитала и социальную стабильность;</w:t>
      </w:r>
    </w:p>
    <w:p w:rsidR="002110C0" w:rsidRPr="007032A4" w:rsidRDefault="00B52A77" w:rsidP="005C1821">
      <w:pPr>
        <w:pStyle w:val="affff3"/>
        <w:numPr>
          <w:ilvl w:val="0"/>
          <w:numId w:val="37"/>
        </w:numPr>
        <w:contextualSpacing/>
        <w:jc w:val="both"/>
        <w:rPr>
          <w:szCs w:val="28"/>
        </w:rPr>
      </w:pPr>
      <w:r w:rsidRPr="007032A4">
        <w:rPr>
          <w:szCs w:val="28"/>
        </w:rPr>
        <w:t>С</w:t>
      </w:r>
      <w:r w:rsidR="007E7AB8" w:rsidRPr="007032A4">
        <w:rPr>
          <w:szCs w:val="28"/>
        </w:rPr>
        <w:t>оздание условий сохранения для будущих поколений культурного наследия</w:t>
      </w:r>
      <w:r w:rsidR="003D7077" w:rsidRPr="007032A4">
        <w:rPr>
          <w:szCs w:val="28"/>
        </w:rPr>
        <w:t xml:space="preserve">, </w:t>
      </w:r>
      <w:r w:rsidR="003D7077" w:rsidRPr="007032A4">
        <w:t>народных художественных промыслов и ремесел</w:t>
      </w:r>
      <w:r w:rsidR="000D797B" w:rsidRPr="007032A4">
        <w:t>,</w:t>
      </w:r>
      <w:r w:rsidR="007E7AB8" w:rsidRPr="007032A4">
        <w:rPr>
          <w:szCs w:val="28"/>
        </w:rPr>
        <w:t xml:space="preserve"> </w:t>
      </w:r>
      <w:r w:rsidR="000D797B" w:rsidRPr="007032A4">
        <w:rPr>
          <w:szCs w:val="28"/>
        </w:rPr>
        <w:t>способствующих духовно-нравственному самоопределению личности, развитию творческих инициат</w:t>
      </w:r>
      <w:r w:rsidR="00BE4944" w:rsidRPr="007032A4">
        <w:rPr>
          <w:szCs w:val="28"/>
        </w:rPr>
        <w:t>ив широких слоев населения</w:t>
      </w:r>
      <w:r w:rsidRPr="007032A4">
        <w:rPr>
          <w:szCs w:val="28"/>
        </w:rPr>
        <w:t>.</w:t>
      </w:r>
    </w:p>
    <w:p w:rsidR="007E7AB8" w:rsidRPr="007032A4" w:rsidRDefault="007E7AB8" w:rsidP="007E7AB8">
      <w:pPr>
        <w:pStyle w:val="affff3"/>
        <w:contextualSpacing/>
        <w:jc w:val="both"/>
        <w:rPr>
          <w:szCs w:val="28"/>
        </w:rPr>
      </w:pPr>
    </w:p>
    <w:p w:rsidR="002110C0" w:rsidRPr="007032A4" w:rsidRDefault="00E0019C" w:rsidP="005C1821">
      <w:pPr>
        <w:pStyle w:val="4"/>
        <w:numPr>
          <w:ilvl w:val="3"/>
          <w:numId w:val="41"/>
        </w:numPr>
        <w:spacing w:before="0" w:after="0"/>
        <w:jc w:val="center"/>
      </w:pPr>
      <w:r w:rsidRPr="007032A4">
        <w:t>С</w:t>
      </w:r>
      <w:r w:rsidR="002110C0" w:rsidRPr="007032A4">
        <w:t>порт</w:t>
      </w:r>
    </w:p>
    <w:p w:rsidR="00885442" w:rsidRPr="007032A4" w:rsidRDefault="00885442" w:rsidP="005C7045">
      <w:pPr>
        <w:widowControl w:val="0"/>
        <w:autoSpaceDE w:val="0"/>
        <w:autoSpaceDN w:val="0"/>
        <w:adjustRightInd w:val="0"/>
        <w:ind w:left="120" w:firstLine="277"/>
        <w:jc w:val="both"/>
      </w:pPr>
      <w:r w:rsidRPr="007032A4">
        <w:t xml:space="preserve">Цель развития услуг в сфере </w:t>
      </w:r>
      <w:r w:rsidR="005C7045" w:rsidRPr="007032A4">
        <w:t xml:space="preserve">физической культуры и спорта </w:t>
      </w:r>
      <w:r w:rsidRPr="007032A4">
        <w:t xml:space="preserve">включает </w:t>
      </w:r>
      <w:r w:rsidR="005C7045" w:rsidRPr="007032A4">
        <w:t>создание условий, обеспечивающих возможность для населения вести здоровый образ жизни, систематически заниматься физической культурой и спортом, получать доступ к развитой спортивной инфраструктуре, а также повысить конкурентоспособность спорта</w:t>
      </w:r>
      <w:r w:rsidRPr="007032A4">
        <w:t>.</w:t>
      </w:r>
    </w:p>
    <w:p w:rsidR="002110C0" w:rsidRPr="007032A4" w:rsidRDefault="00885442" w:rsidP="005C7045">
      <w:pPr>
        <w:widowControl w:val="0"/>
        <w:autoSpaceDE w:val="0"/>
        <w:autoSpaceDN w:val="0"/>
        <w:adjustRightInd w:val="0"/>
        <w:ind w:left="120" w:firstLine="277"/>
        <w:jc w:val="both"/>
      </w:pPr>
      <w:r w:rsidRPr="007032A4">
        <w:t xml:space="preserve">Развитие физической культуры и спорта </w:t>
      </w:r>
      <w:r w:rsidR="005C7045" w:rsidRPr="007032A4">
        <w:t>включа</w:t>
      </w:r>
      <w:r w:rsidRPr="007032A4">
        <w:t>е</w:t>
      </w:r>
      <w:r w:rsidR="005C7045" w:rsidRPr="007032A4">
        <w:t xml:space="preserve">т решение следующих </w:t>
      </w:r>
      <w:r w:rsidRPr="007032A4">
        <w:rPr>
          <w:b/>
        </w:rPr>
        <w:t>приоритетн</w:t>
      </w:r>
      <w:r w:rsidR="005C7045" w:rsidRPr="007032A4">
        <w:rPr>
          <w:b/>
        </w:rPr>
        <w:t>ых задач</w:t>
      </w:r>
      <w:r w:rsidR="005C7045" w:rsidRPr="007032A4">
        <w:t>:</w:t>
      </w:r>
    </w:p>
    <w:p w:rsidR="005C7045" w:rsidRDefault="005C7045" w:rsidP="005C1821">
      <w:pPr>
        <w:pStyle w:val="affff3"/>
        <w:numPr>
          <w:ilvl w:val="0"/>
          <w:numId w:val="37"/>
        </w:numPr>
        <w:contextualSpacing/>
        <w:jc w:val="both"/>
        <w:rPr>
          <w:szCs w:val="28"/>
        </w:rPr>
      </w:pPr>
      <w:r w:rsidRPr="007032A4">
        <w:rPr>
          <w:szCs w:val="28"/>
        </w:rPr>
        <w:t>Модернизация и развитие сети учреждений физической культуры и спорта для обеспечения доступности различных категорий и групп населения</w:t>
      </w:r>
      <w:r w:rsidR="00B33AE1" w:rsidRPr="007032A4">
        <w:rPr>
          <w:szCs w:val="28"/>
        </w:rPr>
        <w:t xml:space="preserve"> </w:t>
      </w:r>
      <w:r w:rsidR="00E6417C">
        <w:rPr>
          <w:szCs w:val="28"/>
        </w:rPr>
        <w:t xml:space="preserve">(в том числе молодежи, старшего поколения, людей с ограниченными возможностями и др.) </w:t>
      </w:r>
      <w:r w:rsidR="00B33AE1" w:rsidRPr="007032A4">
        <w:rPr>
          <w:szCs w:val="28"/>
        </w:rPr>
        <w:t>с целью развития массового спорта, повышение уровня обеспеченности городских и сельских поселений объектами спорта</w:t>
      </w:r>
      <w:r w:rsidR="00E6417C">
        <w:rPr>
          <w:szCs w:val="28"/>
        </w:rPr>
        <w:t xml:space="preserve"> </w:t>
      </w:r>
      <w:r w:rsidR="00E6417C" w:rsidRPr="00E6417C">
        <w:rPr>
          <w:szCs w:val="28"/>
        </w:rPr>
        <w:t>с учётом дифференцированного подхода к потребителю</w:t>
      </w:r>
      <w:r w:rsidRPr="007032A4">
        <w:rPr>
          <w:szCs w:val="28"/>
        </w:rPr>
        <w:t>;</w:t>
      </w:r>
    </w:p>
    <w:p w:rsidR="00E6417C" w:rsidRPr="00736BA1" w:rsidRDefault="00E6417C" w:rsidP="005C1821">
      <w:pPr>
        <w:pStyle w:val="affff3"/>
        <w:numPr>
          <w:ilvl w:val="0"/>
          <w:numId w:val="37"/>
        </w:numPr>
        <w:contextualSpacing/>
        <w:jc w:val="both"/>
        <w:rPr>
          <w:szCs w:val="28"/>
        </w:rPr>
      </w:pPr>
      <w:r w:rsidRPr="00736BA1">
        <w:rPr>
          <w:szCs w:val="28"/>
        </w:rPr>
        <w:lastRenderedPageBreak/>
        <w:t>Реализация молодежной политики</w:t>
      </w:r>
      <w:r w:rsidR="00736BA1" w:rsidRPr="00736BA1">
        <w:rPr>
          <w:szCs w:val="28"/>
        </w:rPr>
        <w:t>, совершенствование правовых, социально-экономических и организационных условий для успешной самореализации молодежи, направленной на раскрытие ее потенциала, а также содействие успешной интеграции молодежи в общество</w:t>
      </w:r>
      <w:r w:rsidRPr="00736BA1">
        <w:rPr>
          <w:szCs w:val="28"/>
        </w:rPr>
        <w:t>;</w:t>
      </w:r>
    </w:p>
    <w:p w:rsidR="005C7045" w:rsidRPr="007032A4" w:rsidRDefault="005C7045" w:rsidP="005C1821">
      <w:pPr>
        <w:pStyle w:val="affff3"/>
        <w:numPr>
          <w:ilvl w:val="0"/>
          <w:numId w:val="37"/>
        </w:numPr>
        <w:contextualSpacing/>
        <w:jc w:val="both"/>
        <w:rPr>
          <w:szCs w:val="28"/>
        </w:rPr>
      </w:pPr>
      <w:r w:rsidRPr="007032A4">
        <w:rPr>
          <w:szCs w:val="28"/>
        </w:rPr>
        <w:t>Совершенствование подготовки спортсменов по различным видам спорта</w:t>
      </w:r>
      <w:r w:rsidR="00B33AE1" w:rsidRPr="007032A4">
        <w:rPr>
          <w:szCs w:val="28"/>
        </w:rPr>
        <w:t xml:space="preserve">, </w:t>
      </w:r>
      <w:r w:rsidR="00B33AE1" w:rsidRPr="007032A4">
        <w:t>создание инфраструктурных условий для подготовки спортивного резерва (спортивно-тренировочные центры, материально-техническое обеспечение детских спортивных школ)</w:t>
      </w:r>
      <w:r w:rsidR="008E4AB3" w:rsidRPr="007032A4">
        <w:t>, развитие кадрового потенциала</w:t>
      </w:r>
      <w:r w:rsidR="00B33AE1" w:rsidRPr="007032A4">
        <w:t>.</w:t>
      </w:r>
    </w:p>
    <w:p w:rsidR="005C7045" w:rsidRPr="007032A4" w:rsidRDefault="005C7045" w:rsidP="005C7045">
      <w:pPr>
        <w:widowControl w:val="0"/>
        <w:autoSpaceDE w:val="0"/>
        <w:autoSpaceDN w:val="0"/>
        <w:adjustRightInd w:val="0"/>
        <w:ind w:left="120" w:firstLine="277"/>
        <w:jc w:val="both"/>
        <w:rPr>
          <w:b/>
        </w:rPr>
      </w:pPr>
    </w:p>
    <w:p w:rsidR="00E0019C" w:rsidRPr="007032A4" w:rsidRDefault="00E0019C" w:rsidP="005C1821">
      <w:pPr>
        <w:pStyle w:val="4"/>
        <w:numPr>
          <w:ilvl w:val="3"/>
          <w:numId w:val="41"/>
        </w:numPr>
        <w:spacing w:before="0" w:after="0"/>
        <w:jc w:val="center"/>
      </w:pPr>
      <w:r w:rsidRPr="007032A4">
        <w:t>Потребительский сектор</w:t>
      </w:r>
    </w:p>
    <w:p w:rsidR="00E0019C" w:rsidRPr="007032A4" w:rsidRDefault="00E0019C" w:rsidP="00E0019C">
      <w:pPr>
        <w:widowControl w:val="0"/>
        <w:autoSpaceDE w:val="0"/>
        <w:autoSpaceDN w:val="0"/>
        <w:adjustRightInd w:val="0"/>
        <w:ind w:left="120" w:firstLine="277"/>
        <w:jc w:val="both"/>
      </w:pPr>
      <w:r w:rsidRPr="007032A4">
        <w:rPr>
          <w:rStyle w:val="grame"/>
        </w:rPr>
        <w:t xml:space="preserve">Цель развития потребительского сектора включает </w:t>
      </w:r>
      <w:r w:rsidRPr="007032A4">
        <w:t>создание условий для наиболее полного удовлетворения спроса населения на потребительские товары и услуги в широком ассортименте в пределах благоприятной территориальной доступности, повышение оперативности и качества торгового сервиса.</w:t>
      </w:r>
    </w:p>
    <w:p w:rsidR="00E0019C" w:rsidRPr="007032A4" w:rsidRDefault="00E0019C" w:rsidP="00E0019C">
      <w:pPr>
        <w:widowControl w:val="0"/>
        <w:autoSpaceDE w:val="0"/>
        <w:autoSpaceDN w:val="0"/>
        <w:adjustRightInd w:val="0"/>
        <w:ind w:left="120" w:firstLine="277"/>
        <w:jc w:val="both"/>
        <w:rPr>
          <w:rStyle w:val="grame"/>
        </w:rPr>
      </w:pPr>
      <w:r w:rsidRPr="007032A4">
        <w:t>Развитие потребительского сектора</w:t>
      </w:r>
      <w:r w:rsidRPr="007032A4">
        <w:rPr>
          <w:rStyle w:val="grame"/>
        </w:rPr>
        <w:t xml:space="preserve"> </w:t>
      </w:r>
      <w:r w:rsidRPr="007032A4">
        <w:t xml:space="preserve">включают решение следующих </w:t>
      </w:r>
      <w:r w:rsidRPr="007032A4">
        <w:rPr>
          <w:b/>
        </w:rPr>
        <w:t>ключевых задач</w:t>
      </w:r>
      <w:r w:rsidRPr="007032A4">
        <w:t>:</w:t>
      </w:r>
    </w:p>
    <w:p w:rsidR="00E0019C" w:rsidRPr="007032A4" w:rsidRDefault="00E0019C" w:rsidP="005C1821">
      <w:pPr>
        <w:pStyle w:val="ConsPlusNormal"/>
        <w:widowControl/>
        <w:numPr>
          <w:ilvl w:val="0"/>
          <w:numId w:val="37"/>
        </w:numPr>
        <w:jc w:val="both"/>
        <w:rPr>
          <w:rFonts w:ascii="Times New Roman" w:hAnsi="Times New Roman" w:cs="Times New Roman"/>
          <w:sz w:val="24"/>
          <w:szCs w:val="24"/>
        </w:rPr>
      </w:pPr>
      <w:r w:rsidRPr="007032A4">
        <w:rPr>
          <w:rFonts w:ascii="Times New Roman" w:hAnsi="Times New Roman" w:cs="Times New Roman"/>
          <w:sz w:val="24"/>
          <w:szCs w:val="24"/>
        </w:rPr>
        <w:t xml:space="preserve">Повышение уровня обслуживания потребителей, внедрение новых видов услуг, обеспечение безопасности и качества потребительских товаров; </w:t>
      </w:r>
    </w:p>
    <w:p w:rsidR="00E0019C" w:rsidRPr="007032A4" w:rsidRDefault="00E0019C" w:rsidP="005C1821">
      <w:pPr>
        <w:pStyle w:val="ConsPlusNormal"/>
        <w:widowControl/>
        <w:numPr>
          <w:ilvl w:val="0"/>
          <w:numId w:val="37"/>
        </w:numPr>
        <w:jc w:val="both"/>
        <w:rPr>
          <w:rFonts w:ascii="Times New Roman" w:hAnsi="Times New Roman" w:cs="Times New Roman"/>
          <w:sz w:val="24"/>
          <w:szCs w:val="24"/>
        </w:rPr>
      </w:pPr>
      <w:r w:rsidRPr="007032A4">
        <w:rPr>
          <w:rFonts w:ascii="Times New Roman" w:hAnsi="Times New Roman" w:cs="Times New Roman"/>
          <w:sz w:val="24"/>
          <w:szCs w:val="24"/>
        </w:rPr>
        <w:t>Обеспечение доступности потребительского рынка на всей территории муниципального района с использованием современных форм его организации, развитием объектов «шаговой доступности», мобильных форм предоставления услуг в сфере потребительского сектора;</w:t>
      </w:r>
    </w:p>
    <w:p w:rsidR="00E0019C" w:rsidRPr="007032A4" w:rsidRDefault="00E0019C" w:rsidP="005C1821">
      <w:pPr>
        <w:pStyle w:val="ConsPlusNormal"/>
        <w:widowControl/>
        <w:numPr>
          <w:ilvl w:val="0"/>
          <w:numId w:val="37"/>
        </w:numPr>
        <w:jc w:val="both"/>
        <w:rPr>
          <w:rFonts w:ascii="Times New Roman" w:hAnsi="Times New Roman" w:cs="Times New Roman"/>
          <w:sz w:val="24"/>
          <w:szCs w:val="24"/>
        </w:rPr>
      </w:pPr>
      <w:r w:rsidRPr="007032A4">
        <w:rPr>
          <w:rFonts w:ascii="Times New Roman" w:hAnsi="Times New Roman" w:cs="Times New Roman"/>
          <w:sz w:val="24"/>
          <w:szCs w:val="24"/>
        </w:rPr>
        <w:t>Создание условий для совершенствования и развития инфраструктуры организаций, функционирующих на потребительском рынке (объекты оптовой и розничной торговли, общественного питания и бытового обслуживания населения);</w:t>
      </w:r>
    </w:p>
    <w:p w:rsidR="00E0019C" w:rsidRPr="007032A4" w:rsidRDefault="00E0019C" w:rsidP="005C1821">
      <w:pPr>
        <w:pStyle w:val="ConsPlusNormal"/>
        <w:widowControl/>
        <w:numPr>
          <w:ilvl w:val="0"/>
          <w:numId w:val="37"/>
        </w:numPr>
        <w:jc w:val="both"/>
        <w:rPr>
          <w:rFonts w:ascii="Times New Roman" w:hAnsi="Times New Roman" w:cs="Times New Roman"/>
          <w:sz w:val="24"/>
          <w:szCs w:val="24"/>
        </w:rPr>
      </w:pPr>
      <w:r w:rsidRPr="007032A4">
        <w:rPr>
          <w:rFonts w:ascii="Times New Roman" w:hAnsi="Times New Roman" w:cs="Times New Roman"/>
          <w:sz w:val="24"/>
          <w:szCs w:val="24"/>
        </w:rPr>
        <w:t>Поддержка в продвижении продукции местных товаропроизводителей на потребительский рынок;</w:t>
      </w:r>
    </w:p>
    <w:p w:rsidR="00DC2566" w:rsidRPr="007032A4" w:rsidRDefault="00E0019C" w:rsidP="00DC2566">
      <w:pPr>
        <w:pStyle w:val="ConsPlusNormal"/>
        <w:widowControl/>
        <w:numPr>
          <w:ilvl w:val="0"/>
          <w:numId w:val="37"/>
        </w:numPr>
        <w:jc w:val="both"/>
        <w:rPr>
          <w:rFonts w:ascii="Times New Roman" w:hAnsi="Times New Roman" w:cs="Times New Roman"/>
          <w:sz w:val="24"/>
          <w:szCs w:val="24"/>
        </w:rPr>
      </w:pPr>
      <w:r w:rsidRPr="007032A4">
        <w:rPr>
          <w:rFonts w:ascii="Times New Roman" w:hAnsi="Times New Roman" w:cs="Times New Roman"/>
          <w:sz w:val="24"/>
          <w:szCs w:val="24"/>
        </w:rPr>
        <w:t>Содействие развитию торговой деятельн</w:t>
      </w:r>
      <w:r w:rsidR="00DC2566" w:rsidRPr="007032A4">
        <w:rPr>
          <w:rFonts w:ascii="Times New Roman" w:hAnsi="Times New Roman" w:cs="Times New Roman"/>
          <w:sz w:val="24"/>
          <w:szCs w:val="24"/>
        </w:rPr>
        <w:t>ости потребительской кооперации, создание экономических и правовых условий для развития интеграционных процессов в торговле, развитие межрегиональных торговых связей;</w:t>
      </w:r>
    </w:p>
    <w:p w:rsidR="00DC2566" w:rsidRPr="007032A4" w:rsidRDefault="00DC2566" w:rsidP="00DC2566">
      <w:pPr>
        <w:pStyle w:val="affff3"/>
        <w:numPr>
          <w:ilvl w:val="0"/>
          <w:numId w:val="37"/>
        </w:numPr>
        <w:contextualSpacing/>
        <w:jc w:val="both"/>
      </w:pPr>
      <w:r w:rsidRPr="007032A4">
        <w:t>Защита прав потребителей, обеспечение качества и безопасности товаров и услуг;</w:t>
      </w:r>
    </w:p>
    <w:p w:rsidR="00E0019C" w:rsidRPr="007032A4" w:rsidRDefault="00E0019C" w:rsidP="005C1821">
      <w:pPr>
        <w:pStyle w:val="ConsPlusNormal"/>
        <w:widowControl/>
        <w:numPr>
          <w:ilvl w:val="0"/>
          <w:numId w:val="37"/>
        </w:numPr>
        <w:jc w:val="both"/>
        <w:rPr>
          <w:rFonts w:ascii="Times New Roman" w:hAnsi="Times New Roman" w:cs="Times New Roman"/>
          <w:sz w:val="24"/>
          <w:szCs w:val="24"/>
        </w:rPr>
      </w:pPr>
      <w:r w:rsidRPr="007032A4">
        <w:rPr>
          <w:rFonts w:ascii="Times New Roman" w:hAnsi="Times New Roman" w:cs="Times New Roman"/>
          <w:sz w:val="24"/>
          <w:szCs w:val="24"/>
        </w:rPr>
        <w:t>Создание условий для организации и проведения выставочно-ярмарочной деятельности на территории Гатчинского муниципального района.</w:t>
      </w:r>
    </w:p>
    <w:p w:rsidR="00E0019C" w:rsidRPr="007032A4" w:rsidRDefault="00E0019C" w:rsidP="00E0019C">
      <w:pPr>
        <w:pStyle w:val="affff3"/>
        <w:widowControl w:val="0"/>
        <w:autoSpaceDE w:val="0"/>
        <w:autoSpaceDN w:val="0"/>
        <w:adjustRightInd w:val="0"/>
        <w:jc w:val="both"/>
        <w:rPr>
          <w:b/>
        </w:rPr>
      </w:pPr>
    </w:p>
    <w:p w:rsidR="002110C0" w:rsidRPr="007032A4" w:rsidRDefault="002110C0" w:rsidP="005C1821">
      <w:pPr>
        <w:pStyle w:val="4"/>
        <w:numPr>
          <w:ilvl w:val="3"/>
          <w:numId w:val="41"/>
        </w:numPr>
        <w:spacing w:before="0" w:after="0"/>
        <w:jc w:val="center"/>
      </w:pPr>
      <w:r w:rsidRPr="007032A4">
        <w:t>Социальное обслуживание</w:t>
      </w:r>
    </w:p>
    <w:p w:rsidR="00885442" w:rsidRPr="007032A4" w:rsidRDefault="00885442" w:rsidP="00610318">
      <w:pPr>
        <w:pStyle w:val="afffb"/>
        <w:ind w:firstLine="540"/>
        <w:jc w:val="both"/>
        <w:rPr>
          <w:rFonts w:ascii="Times New Roman" w:hAnsi="Times New Roman" w:cs="Times New Roman"/>
          <w:sz w:val="24"/>
          <w:szCs w:val="24"/>
        </w:rPr>
      </w:pPr>
      <w:r w:rsidRPr="007032A4">
        <w:rPr>
          <w:rFonts w:ascii="Times New Roman" w:hAnsi="Times New Roman" w:cs="Times New Roman"/>
          <w:sz w:val="24"/>
          <w:szCs w:val="24"/>
        </w:rPr>
        <w:t xml:space="preserve">Целью развития </w:t>
      </w:r>
      <w:r w:rsidR="00E32B88" w:rsidRPr="007032A4">
        <w:rPr>
          <w:rFonts w:ascii="Times New Roman" w:hAnsi="Times New Roman" w:cs="Times New Roman"/>
          <w:sz w:val="24"/>
          <w:szCs w:val="24"/>
        </w:rPr>
        <w:t xml:space="preserve">услуг в сфере </w:t>
      </w:r>
      <w:r w:rsidRPr="007032A4">
        <w:rPr>
          <w:rFonts w:ascii="Times New Roman" w:hAnsi="Times New Roman" w:cs="Times New Roman"/>
          <w:sz w:val="24"/>
          <w:szCs w:val="24"/>
        </w:rPr>
        <w:t xml:space="preserve">социального обслуживания населения является </w:t>
      </w:r>
      <w:r w:rsidR="002F6313" w:rsidRPr="007032A4">
        <w:rPr>
          <w:rFonts w:ascii="Times New Roman" w:hAnsi="Times New Roman" w:cs="Times New Roman"/>
          <w:sz w:val="24"/>
          <w:szCs w:val="24"/>
        </w:rPr>
        <w:t xml:space="preserve">модернизация и развитие сектора социальных услуг, </w:t>
      </w:r>
      <w:r w:rsidRPr="007032A4">
        <w:rPr>
          <w:rFonts w:ascii="Times New Roman" w:hAnsi="Times New Roman" w:cs="Times New Roman"/>
          <w:sz w:val="24"/>
          <w:szCs w:val="24"/>
        </w:rPr>
        <w:t>повышение эффективности предоставляемых услуг в сфере социальной поддержки</w:t>
      </w:r>
      <w:r w:rsidR="00E32B88" w:rsidRPr="007032A4">
        <w:rPr>
          <w:rFonts w:ascii="Times New Roman" w:hAnsi="Times New Roman" w:cs="Times New Roman"/>
          <w:sz w:val="24"/>
          <w:szCs w:val="24"/>
        </w:rPr>
        <w:t xml:space="preserve"> населения</w:t>
      </w:r>
      <w:r w:rsidR="002F6313" w:rsidRPr="007032A4">
        <w:rPr>
          <w:rFonts w:ascii="Times New Roman" w:hAnsi="Times New Roman" w:cs="Times New Roman"/>
          <w:sz w:val="24"/>
          <w:szCs w:val="24"/>
        </w:rPr>
        <w:t xml:space="preserve"> и</w:t>
      </w:r>
      <w:r w:rsidRPr="007032A4">
        <w:rPr>
          <w:rFonts w:ascii="Times New Roman" w:hAnsi="Times New Roman" w:cs="Times New Roman"/>
          <w:sz w:val="24"/>
          <w:szCs w:val="24"/>
        </w:rPr>
        <w:t xml:space="preserve"> повышение доступности социального обслуживания населения.</w:t>
      </w:r>
    </w:p>
    <w:p w:rsidR="00610318" w:rsidRPr="007032A4" w:rsidRDefault="00176874" w:rsidP="00610318">
      <w:pPr>
        <w:pStyle w:val="afffb"/>
        <w:ind w:firstLine="540"/>
        <w:jc w:val="both"/>
        <w:rPr>
          <w:rFonts w:ascii="Times New Roman" w:hAnsi="Times New Roman" w:cs="Times New Roman"/>
          <w:sz w:val="24"/>
          <w:szCs w:val="24"/>
        </w:rPr>
      </w:pPr>
      <w:r w:rsidRPr="007032A4">
        <w:rPr>
          <w:rFonts w:ascii="Times New Roman" w:hAnsi="Times New Roman" w:cs="Times New Roman"/>
          <w:sz w:val="24"/>
          <w:szCs w:val="24"/>
        </w:rPr>
        <w:t xml:space="preserve">Основные задачи развития сектора социального обслуживания населения включают решение </w:t>
      </w:r>
      <w:r w:rsidR="00610318" w:rsidRPr="007032A4">
        <w:rPr>
          <w:rFonts w:ascii="Times New Roman" w:hAnsi="Times New Roman" w:cs="Times New Roman"/>
          <w:sz w:val="24"/>
          <w:szCs w:val="24"/>
        </w:rPr>
        <w:t xml:space="preserve">следующих </w:t>
      </w:r>
      <w:r w:rsidR="002F6313" w:rsidRPr="007032A4">
        <w:rPr>
          <w:rFonts w:ascii="Times New Roman" w:hAnsi="Times New Roman" w:cs="Times New Roman"/>
          <w:b/>
          <w:sz w:val="24"/>
          <w:szCs w:val="24"/>
        </w:rPr>
        <w:t>приоритетных задач</w:t>
      </w:r>
      <w:r w:rsidR="00610318" w:rsidRPr="007032A4">
        <w:rPr>
          <w:rFonts w:ascii="Times New Roman" w:hAnsi="Times New Roman" w:cs="Times New Roman"/>
          <w:sz w:val="24"/>
          <w:szCs w:val="24"/>
        </w:rPr>
        <w:t>:</w:t>
      </w:r>
    </w:p>
    <w:p w:rsidR="00610318" w:rsidRPr="007032A4" w:rsidRDefault="006165BE" w:rsidP="005C1821">
      <w:pPr>
        <w:pStyle w:val="affff3"/>
        <w:numPr>
          <w:ilvl w:val="0"/>
          <w:numId w:val="37"/>
        </w:numPr>
        <w:contextualSpacing/>
        <w:jc w:val="both"/>
        <w:rPr>
          <w:szCs w:val="28"/>
        </w:rPr>
      </w:pPr>
      <w:r w:rsidRPr="007032A4">
        <w:rPr>
          <w:szCs w:val="28"/>
        </w:rPr>
        <w:t>П</w:t>
      </w:r>
      <w:r w:rsidR="00495177" w:rsidRPr="007032A4">
        <w:rPr>
          <w:szCs w:val="28"/>
        </w:rPr>
        <w:t>овышени</w:t>
      </w:r>
      <w:r w:rsidR="00610318" w:rsidRPr="007032A4">
        <w:rPr>
          <w:szCs w:val="28"/>
        </w:rPr>
        <w:t>е</w:t>
      </w:r>
      <w:r w:rsidR="00495177" w:rsidRPr="007032A4">
        <w:rPr>
          <w:szCs w:val="28"/>
        </w:rPr>
        <w:t xml:space="preserve"> качества социального обслуживания, в том числе </w:t>
      </w:r>
      <w:r w:rsidRPr="007032A4">
        <w:rPr>
          <w:szCs w:val="28"/>
        </w:rPr>
        <w:t xml:space="preserve">обеспечение доступности адресной, современной и эффективной помощи для нуждающихся в ней граждан, </w:t>
      </w:r>
      <w:r w:rsidR="00495177" w:rsidRPr="007032A4">
        <w:rPr>
          <w:szCs w:val="28"/>
        </w:rPr>
        <w:t>содействие</w:t>
      </w:r>
      <w:r w:rsidR="00176874" w:rsidRPr="007032A4">
        <w:rPr>
          <w:szCs w:val="28"/>
        </w:rPr>
        <w:t xml:space="preserve"> развитию сети организаций различных организационно-правовых форм и форм собственности, осуществляющих социальное обслуживание населения</w:t>
      </w:r>
      <w:r w:rsidR="00610318" w:rsidRPr="007032A4">
        <w:rPr>
          <w:szCs w:val="28"/>
        </w:rPr>
        <w:t>;</w:t>
      </w:r>
      <w:r w:rsidR="00176874" w:rsidRPr="007032A4">
        <w:rPr>
          <w:szCs w:val="28"/>
        </w:rPr>
        <w:t xml:space="preserve"> </w:t>
      </w:r>
    </w:p>
    <w:p w:rsidR="00610318" w:rsidRPr="007032A4" w:rsidRDefault="006165BE" w:rsidP="005C1821">
      <w:pPr>
        <w:pStyle w:val="affff3"/>
        <w:numPr>
          <w:ilvl w:val="0"/>
          <w:numId w:val="37"/>
        </w:numPr>
        <w:contextualSpacing/>
        <w:jc w:val="both"/>
        <w:rPr>
          <w:szCs w:val="28"/>
        </w:rPr>
      </w:pPr>
      <w:r w:rsidRPr="007032A4">
        <w:rPr>
          <w:szCs w:val="28"/>
        </w:rPr>
        <w:t>У</w:t>
      </w:r>
      <w:r w:rsidR="00176874" w:rsidRPr="007032A4">
        <w:rPr>
          <w:szCs w:val="28"/>
        </w:rPr>
        <w:t>крепление материальной базы учреждений системы социального обслуживания населения</w:t>
      </w:r>
      <w:r w:rsidR="00610318" w:rsidRPr="007032A4">
        <w:rPr>
          <w:szCs w:val="28"/>
        </w:rPr>
        <w:t>;</w:t>
      </w:r>
      <w:r w:rsidR="00176874" w:rsidRPr="007032A4">
        <w:rPr>
          <w:szCs w:val="28"/>
        </w:rPr>
        <w:t xml:space="preserve"> </w:t>
      </w:r>
    </w:p>
    <w:p w:rsidR="007A3271" w:rsidRPr="007032A4" w:rsidRDefault="006165BE" w:rsidP="005C1821">
      <w:pPr>
        <w:pStyle w:val="affff3"/>
        <w:numPr>
          <w:ilvl w:val="0"/>
          <w:numId w:val="37"/>
        </w:numPr>
        <w:contextualSpacing/>
        <w:jc w:val="both"/>
        <w:rPr>
          <w:szCs w:val="28"/>
        </w:rPr>
      </w:pPr>
      <w:r w:rsidRPr="007032A4">
        <w:rPr>
          <w:szCs w:val="28"/>
        </w:rPr>
        <w:t>С</w:t>
      </w:r>
      <w:r w:rsidR="00176874" w:rsidRPr="007032A4">
        <w:rPr>
          <w:szCs w:val="28"/>
        </w:rPr>
        <w:t>оздание условий для развития конкуренции в сфере социального обслуживания населения</w:t>
      </w:r>
      <w:r w:rsidR="00610318" w:rsidRPr="007032A4">
        <w:rPr>
          <w:szCs w:val="28"/>
        </w:rPr>
        <w:t>.</w:t>
      </w:r>
    </w:p>
    <w:p w:rsidR="002110C0" w:rsidRPr="007032A4" w:rsidRDefault="002110C0" w:rsidP="00C134EB">
      <w:pPr>
        <w:widowControl w:val="0"/>
        <w:autoSpaceDE w:val="0"/>
        <w:autoSpaceDN w:val="0"/>
        <w:adjustRightInd w:val="0"/>
        <w:ind w:left="120"/>
        <w:rPr>
          <w:b/>
        </w:rPr>
      </w:pPr>
    </w:p>
    <w:p w:rsidR="007A3271" w:rsidRPr="007032A4" w:rsidRDefault="007A3271" w:rsidP="00C134EB">
      <w:pPr>
        <w:shd w:val="clear" w:color="auto" w:fill="FFFFFF"/>
        <w:ind w:firstLine="709"/>
        <w:jc w:val="both"/>
      </w:pPr>
    </w:p>
    <w:p w:rsidR="002110C0" w:rsidRPr="007032A4" w:rsidRDefault="002110C0" w:rsidP="00C134EB">
      <w:pPr>
        <w:widowControl w:val="0"/>
        <w:autoSpaceDE w:val="0"/>
        <w:autoSpaceDN w:val="0"/>
        <w:adjustRightInd w:val="0"/>
        <w:ind w:left="120"/>
        <w:rPr>
          <w:b/>
        </w:rPr>
      </w:pPr>
    </w:p>
    <w:p w:rsidR="005802CE" w:rsidRPr="007032A4" w:rsidRDefault="005802CE" w:rsidP="00C134EB">
      <w:pPr>
        <w:pStyle w:val="1"/>
        <w:suppressAutoHyphens/>
        <w:spacing w:before="0" w:after="0"/>
      </w:pPr>
      <w:bookmarkStart w:id="66" w:name="_Toc437600989"/>
      <w:r w:rsidRPr="007032A4">
        <w:lastRenderedPageBreak/>
        <w:t>Механизмы реализации Стратегии</w:t>
      </w:r>
      <w:bookmarkEnd w:id="66"/>
    </w:p>
    <w:p w:rsidR="00165280" w:rsidRPr="007032A4" w:rsidRDefault="00381752" w:rsidP="00C134EB">
      <w:pPr>
        <w:ind w:firstLine="397"/>
        <w:jc w:val="both"/>
      </w:pPr>
      <w:r w:rsidRPr="007032A4">
        <w:t xml:space="preserve">Основной целью </w:t>
      </w:r>
      <w:proofErr w:type="gramStart"/>
      <w:r w:rsidRPr="007032A4">
        <w:t>формирования комплексной с</w:t>
      </w:r>
      <w:r w:rsidR="00D97EA0" w:rsidRPr="007032A4">
        <w:t>истем</w:t>
      </w:r>
      <w:r w:rsidRPr="007032A4">
        <w:t>ы</w:t>
      </w:r>
      <w:r w:rsidR="00D97EA0" w:rsidRPr="007032A4">
        <w:t xml:space="preserve"> механизмов реализации стратегии</w:t>
      </w:r>
      <w:proofErr w:type="gramEnd"/>
      <w:r w:rsidR="00D97EA0" w:rsidRPr="007032A4">
        <w:t xml:space="preserve"> </w:t>
      </w:r>
      <w:r w:rsidRPr="007032A4">
        <w:t xml:space="preserve">является </w:t>
      </w:r>
      <w:r w:rsidR="00373FB4" w:rsidRPr="007032A4">
        <w:t>обеспече</w:t>
      </w:r>
      <w:r w:rsidRPr="007032A4">
        <w:t xml:space="preserve">ние условий эффективного использования ресурсов, </w:t>
      </w:r>
      <w:r w:rsidR="00D97EA0" w:rsidRPr="007032A4">
        <w:t>обеспеч</w:t>
      </w:r>
      <w:r w:rsidRPr="007032A4">
        <w:t>ивающих</w:t>
      </w:r>
      <w:r w:rsidR="00D97EA0" w:rsidRPr="007032A4">
        <w:t xml:space="preserve"> стратегическо</w:t>
      </w:r>
      <w:r w:rsidRPr="007032A4">
        <w:t>е</w:t>
      </w:r>
      <w:r w:rsidR="00D97EA0" w:rsidRPr="007032A4">
        <w:t xml:space="preserve"> управлени</w:t>
      </w:r>
      <w:r w:rsidRPr="007032A4">
        <w:t>е</w:t>
      </w:r>
      <w:r w:rsidR="008516C9" w:rsidRPr="007032A4">
        <w:t xml:space="preserve"> </w:t>
      </w:r>
      <w:r w:rsidR="00886B3D" w:rsidRPr="007032A4">
        <w:t xml:space="preserve">развитием территории </w:t>
      </w:r>
      <w:r w:rsidR="00517E7A" w:rsidRPr="007032A4">
        <w:t>в условиях неопределенности (и нестабильности) будущей конъюнктуры внешней среды и возможностей, которые могут потерять свои преимущества в будущем в связи с изменениями потребност</w:t>
      </w:r>
      <w:r w:rsidR="008516C9" w:rsidRPr="007032A4">
        <w:t>ей населения и экономики</w:t>
      </w:r>
      <w:r w:rsidR="00517E7A" w:rsidRPr="007032A4">
        <w:t>.</w:t>
      </w:r>
    </w:p>
    <w:p w:rsidR="00D36362" w:rsidRPr="007032A4" w:rsidRDefault="00FD2E4A" w:rsidP="00C134EB">
      <w:pPr>
        <w:pStyle w:val="a2"/>
        <w:spacing w:before="0" w:after="0"/>
        <w:ind w:firstLine="360"/>
      </w:pPr>
      <w:r w:rsidRPr="007032A4">
        <w:t>Использование м</w:t>
      </w:r>
      <w:r w:rsidR="00D36362" w:rsidRPr="007032A4">
        <w:t>еханизм</w:t>
      </w:r>
      <w:r w:rsidRPr="007032A4">
        <w:t>ов</w:t>
      </w:r>
      <w:r w:rsidR="00D36362" w:rsidRPr="007032A4">
        <w:t xml:space="preserve"> реализации Стратегии </w:t>
      </w:r>
      <w:r w:rsidRPr="007032A4">
        <w:t>подразумевает</w:t>
      </w:r>
      <w:r w:rsidR="002D39F4" w:rsidRPr="007032A4">
        <w:t xml:space="preserve"> не только действия</w:t>
      </w:r>
      <w:r w:rsidR="00D36362" w:rsidRPr="007032A4">
        <w:t xml:space="preserve"> органов местного самоуправления, но и </w:t>
      </w:r>
      <w:r w:rsidR="002D39F4" w:rsidRPr="007032A4">
        <w:t xml:space="preserve">привлечение </w:t>
      </w:r>
      <w:r w:rsidR="00D36362" w:rsidRPr="007032A4">
        <w:t xml:space="preserve">других заинтересованных организаций и объединений </w:t>
      </w:r>
      <w:r w:rsidR="002D39F4" w:rsidRPr="007032A4">
        <w:t>к реализации Стратегии</w:t>
      </w:r>
      <w:r w:rsidR="00D50C67" w:rsidRPr="007032A4">
        <w:t>:</w:t>
      </w:r>
      <w:r w:rsidR="002D39F4" w:rsidRPr="007032A4">
        <w:t xml:space="preserve"> </w:t>
      </w:r>
      <w:r w:rsidRPr="007032A4">
        <w:t>крупные</w:t>
      </w:r>
      <w:r w:rsidR="00D36362" w:rsidRPr="007032A4">
        <w:t xml:space="preserve"> и средние предприятия и организации (бизнес), некоммерческие организации различного типа, муниципальные предприятия, субъекты естественных монополий, институты участия населения в реализации местного самоуправления и другие.</w:t>
      </w:r>
    </w:p>
    <w:p w:rsidR="00A56036" w:rsidRPr="007032A4" w:rsidRDefault="005106DE" w:rsidP="00C134EB">
      <w:pPr>
        <w:pStyle w:val="a2"/>
        <w:spacing w:before="0" w:after="0"/>
        <w:ind w:firstLine="360"/>
      </w:pPr>
      <w:r w:rsidRPr="007032A4">
        <w:t xml:space="preserve">Механизмы реализации </w:t>
      </w:r>
      <w:r w:rsidR="00D50C67" w:rsidRPr="007032A4">
        <w:t>С</w:t>
      </w:r>
      <w:r w:rsidRPr="007032A4">
        <w:t>тратегии:</w:t>
      </w:r>
    </w:p>
    <w:p w:rsidR="00A56036" w:rsidRPr="007032A4" w:rsidRDefault="002B60B3" w:rsidP="005C1821">
      <w:pPr>
        <w:pStyle w:val="affff3"/>
        <w:numPr>
          <w:ilvl w:val="0"/>
          <w:numId w:val="42"/>
        </w:numPr>
        <w:jc w:val="both"/>
      </w:pPr>
      <w:r w:rsidRPr="007032A4">
        <w:t>Финансовые механизмы</w:t>
      </w:r>
      <w:r w:rsidR="00A3143F" w:rsidRPr="007032A4">
        <w:t>;</w:t>
      </w:r>
    </w:p>
    <w:p w:rsidR="001A133A" w:rsidRPr="007032A4" w:rsidRDefault="002B60B3" w:rsidP="005C1821">
      <w:pPr>
        <w:pStyle w:val="affff3"/>
        <w:numPr>
          <w:ilvl w:val="0"/>
          <w:numId w:val="42"/>
        </w:numPr>
        <w:jc w:val="both"/>
      </w:pPr>
      <w:r w:rsidRPr="007032A4">
        <w:t>Механизмы регулирования градостроительной деятельности</w:t>
      </w:r>
      <w:r w:rsidR="001A133A" w:rsidRPr="007032A4">
        <w:t>;</w:t>
      </w:r>
    </w:p>
    <w:p w:rsidR="00A3143F" w:rsidRPr="007032A4" w:rsidRDefault="00A3143F" w:rsidP="005C1821">
      <w:pPr>
        <w:pStyle w:val="affff3"/>
        <w:numPr>
          <w:ilvl w:val="0"/>
          <w:numId w:val="42"/>
        </w:numPr>
        <w:jc w:val="both"/>
      </w:pPr>
      <w:r w:rsidRPr="007032A4">
        <w:t>Программно-целев</w:t>
      </w:r>
      <w:r w:rsidR="002B60B3" w:rsidRPr="007032A4">
        <w:t>ые</w:t>
      </w:r>
      <w:r w:rsidRPr="007032A4">
        <w:t xml:space="preserve"> механизм</w:t>
      </w:r>
      <w:r w:rsidR="002B60B3" w:rsidRPr="007032A4">
        <w:t>ы</w:t>
      </w:r>
      <w:r w:rsidRPr="007032A4">
        <w:t>;</w:t>
      </w:r>
    </w:p>
    <w:p w:rsidR="001A133A" w:rsidRPr="007032A4" w:rsidRDefault="002B60B3" w:rsidP="005C1821">
      <w:pPr>
        <w:pStyle w:val="affff3"/>
        <w:numPr>
          <w:ilvl w:val="0"/>
          <w:numId w:val="42"/>
        </w:numPr>
        <w:jc w:val="both"/>
      </w:pPr>
      <w:r w:rsidRPr="007032A4">
        <w:t>Механизмы управления муниципальным</w:t>
      </w:r>
      <w:r w:rsidR="001A133A" w:rsidRPr="007032A4">
        <w:t xml:space="preserve"> сектор</w:t>
      </w:r>
      <w:r w:rsidRPr="007032A4">
        <w:t>ом</w:t>
      </w:r>
      <w:r w:rsidR="001A133A" w:rsidRPr="007032A4">
        <w:t xml:space="preserve"> экономики;</w:t>
      </w:r>
    </w:p>
    <w:p w:rsidR="00A56036" w:rsidRPr="007032A4" w:rsidRDefault="002B60B3" w:rsidP="005C1821">
      <w:pPr>
        <w:pStyle w:val="affff3"/>
        <w:numPr>
          <w:ilvl w:val="0"/>
          <w:numId w:val="42"/>
        </w:numPr>
        <w:jc w:val="both"/>
      </w:pPr>
      <w:r w:rsidRPr="007032A4">
        <w:t>Механизмы</w:t>
      </w:r>
      <w:r w:rsidR="000944C5" w:rsidRPr="007032A4">
        <w:t xml:space="preserve"> и</w:t>
      </w:r>
      <w:r w:rsidR="00A56036" w:rsidRPr="007032A4">
        <w:t>нформа</w:t>
      </w:r>
      <w:r w:rsidR="000944C5" w:rsidRPr="007032A4">
        <w:t>ци</w:t>
      </w:r>
      <w:r w:rsidRPr="007032A4">
        <w:t>онной поддержки</w:t>
      </w:r>
      <w:r w:rsidR="00A3143F" w:rsidRPr="007032A4">
        <w:t>;</w:t>
      </w:r>
    </w:p>
    <w:p w:rsidR="008B7A15" w:rsidRPr="007032A4" w:rsidRDefault="002B2034" w:rsidP="005C1821">
      <w:pPr>
        <w:pStyle w:val="affff3"/>
        <w:numPr>
          <w:ilvl w:val="0"/>
          <w:numId w:val="42"/>
        </w:numPr>
        <w:jc w:val="both"/>
      </w:pPr>
      <w:r w:rsidRPr="007032A4">
        <w:t>Организационно-п</w:t>
      </w:r>
      <w:r w:rsidR="008B7A15" w:rsidRPr="007032A4">
        <w:t>равов</w:t>
      </w:r>
      <w:r w:rsidRPr="007032A4">
        <w:t>ые</w:t>
      </w:r>
      <w:r w:rsidR="008B7A15" w:rsidRPr="007032A4">
        <w:t xml:space="preserve"> механизм</w:t>
      </w:r>
      <w:r w:rsidRPr="007032A4">
        <w:t>ы</w:t>
      </w:r>
      <w:r w:rsidR="00A3143F" w:rsidRPr="007032A4">
        <w:t>;</w:t>
      </w:r>
    </w:p>
    <w:p w:rsidR="00AC3D22" w:rsidRPr="007032A4" w:rsidRDefault="00AC3D22" w:rsidP="005C1821">
      <w:pPr>
        <w:pStyle w:val="affff3"/>
        <w:numPr>
          <w:ilvl w:val="0"/>
          <w:numId w:val="42"/>
        </w:numPr>
        <w:jc w:val="both"/>
      </w:pPr>
      <w:r w:rsidRPr="007032A4">
        <w:t>М</w:t>
      </w:r>
      <w:r w:rsidR="002B60B3" w:rsidRPr="007032A4">
        <w:t>еханизмы м</w:t>
      </w:r>
      <w:r w:rsidRPr="007032A4">
        <w:t>етодическо</w:t>
      </w:r>
      <w:r w:rsidR="002B60B3" w:rsidRPr="007032A4">
        <w:t>го</w:t>
      </w:r>
      <w:r w:rsidRPr="007032A4">
        <w:t xml:space="preserve"> обеспечени</w:t>
      </w:r>
      <w:r w:rsidR="002B60B3" w:rsidRPr="007032A4">
        <w:t>я.</w:t>
      </w:r>
    </w:p>
    <w:p w:rsidR="00A56036" w:rsidRPr="007032A4" w:rsidRDefault="00FC6781" w:rsidP="00FC6781">
      <w:pPr>
        <w:pStyle w:val="a2"/>
        <w:spacing w:before="0" w:after="0"/>
        <w:ind w:firstLine="397"/>
      </w:pPr>
      <w:r w:rsidRPr="007032A4">
        <w:t>Вопросы информатизации, бюджетной и градостроительной политики, эффективности управления муниципальным имуществом и другие отнесены к механизмам реализации Стратегии в связи с тем, что развитие данных сфер является важнейшей составляющей реализации всех приоритетных направлений развития.</w:t>
      </w:r>
    </w:p>
    <w:p w:rsidR="00FC6781" w:rsidRPr="007032A4" w:rsidRDefault="00FC6781" w:rsidP="00C134EB">
      <w:pPr>
        <w:pStyle w:val="a2"/>
        <w:spacing w:before="0" w:after="0"/>
        <w:ind w:firstLine="0"/>
      </w:pPr>
    </w:p>
    <w:p w:rsidR="008B7A15" w:rsidRPr="007032A4" w:rsidRDefault="00F61F5D" w:rsidP="00C134EB">
      <w:pPr>
        <w:pStyle w:val="2"/>
        <w:spacing w:before="0" w:after="0"/>
      </w:pPr>
      <w:bookmarkStart w:id="67" w:name="_Toc437600990"/>
      <w:r w:rsidRPr="007032A4">
        <w:t>Финансовые механизмы</w:t>
      </w:r>
      <w:bookmarkEnd w:id="67"/>
    </w:p>
    <w:p w:rsidR="00F61F5D" w:rsidRPr="007032A4" w:rsidRDefault="00F61F5D" w:rsidP="00F61F5D">
      <w:pPr>
        <w:ind w:firstLine="360"/>
        <w:jc w:val="both"/>
      </w:pPr>
      <w:r w:rsidRPr="007032A4">
        <w:t xml:space="preserve">Финансовые механизмы включают реализацию бюджетной политики, привлечение внешних источников финансирования (в том числе участие в региональных и федеральных целевых программах, привлечение частных инвесторов, реализация форм </w:t>
      </w:r>
      <w:proofErr w:type="spellStart"/>
      <w:r w:rsidRPr="007032A4">
        <w:t>муниципально-частного</w:t>
      </w:r>
      <w:proofErr w:type="spellEnd"/>
      <w:r w:rsidRPr="007032A4">
        <w:t xml:space="preserve"> партнерства).</w:t>
      </w:r>
      <w:r w:rsidR="00147124" w:rsidRPr="007032A4">
        <w:t xml:space="preserve"> Реализация финансовых механизмов включают следующие направления:</w:t>
      </w:r>
    </w:p>
    <w:p w:rsidR="00E77DAF" w:rsidRPr="007032A4" w:rsidRDefault="006A65F2" w:rsidP="005C1821">
      <w:pPr>
        <w:pStyle w:val="affff3"/>
        <w:numPr>
          <w:ilvl w:val="0"/>
          <w:numId w:val="48"/>
        </w:numPr>
        <w:jc w:val="both"/>
      </w:pPr>
      <w:r w:rsidRPr="007032A4">
        <w:t>Повышение эффективности бюджетных расходов</w:t>
      </w:r>
      <w:r w:rsidR="006210FD" w:rsidRPr="007032A4">
        <w:t xml:space="preserve"> (финансирование и планирование муниципальных программ с привязкой к </w:t>
      </w:r>
      <w:r w:rsidR="00E77DAF" w:rsidRPr="007032A4">
        <w:t>конечным результатам</w:t>
      </w:r>
      <w:r w:rsidR="005E7FB7" w:rsidRPr="007032A4">
        <w:t xml:space="preserve">, прежде всего ориентированным на обеспечение решения поставленных задач </w:t>
      </w:r>
      <w:r w:rsidR="00D50C67" w:rsidRPr="007032A4">
        <w:t>социально-экономического развития</w:t>
      </w:r>
      <w:r w:rsidR="00E77DAF" w:rsidRPr="007032A4">
        <w:t>);</w:t>
      </w:r>
    </w:p>
    <w:p w:rsidR="0041225B" w:rsidRPr="007032A4" w:rsidRDefault="0041225B" w:rsidP="005C1821">
      <w:pPr>
        <w:pStyle w:val="affff3"/>
        <w:numPr>
          <w:ilvl w:val="0"/>
          <w:numId w:val="48"/>
        </w:numPr>
        <w:jc w:val="both"/>
      </w:pPr>
      <w:r w:rsidRPr="007032A4">
        <w:t>Реализация внутреннего контроля уполномоченного органа за эффективностью использования бюджетных ассигнований, в том числе за достижением целевых показателей муниципальных программ</w:t>
      </w:r>
      <w:r w:rsidR="00D50C67" w:rsidRPr="007032A4">
        <w:t>;</w:t>
      </w:r>
    </w:p>
    <w:p w:rsidR="006A5365" w:rsidRPr="007032A4" w:rsidRDefault="006A5365" w:rsidP="005C1821">
      <w:pPr>
        <w:pStyle w:val="affff3"/>
        <w:numPr>
          <w:ilvl w:val="0"/>
          <w:numId w:val="48"/>
        </w:numPr>
        <w:jc w:val="both"/>
      </w:pPr>
      <w:r w:rsidRPr="007032A4">
        <w:t xml:space="preserve">Повышение эффективности собственной доходной части бюджета, в том числе разработка нормативно-правового акта Гатчинского муниципального района, позволяющего осуществлять </w:t>
      </w:r>
      <w:proofErr w:type="gramStart"/>
      <w:r w:rsidRPr="007032A4">
        <w:t>контроль за</w:t>
      </w:r>
      <w:proofErr w:type="gramEnd"/>
      <w:r w:rsidRPr="007032A4">
        <w:t xml:space="preserve"> деятельностью плательщиков (платы за негативное воздействие на окружающую среду) в пределах полномочий;</w:t>
      </w:r>
    </w:p>
    <w:p w:rsidR="00424C00" w:rsidRPr="007032A4" w:rsidRDefault="00424C00" w:rsidP="005C1821">
      <w:pPr>
        <w:pStyle w:val="affff3"/>
        <w:numPr>
          <w:ilvl w:val="0"/>
          <w:numId w:val="48"/>
        </w:numPr>
        <w:jc w:val="both"/>
      </w:pPr>
      <w:r w:rsidRPr="007032A4">
        <w:t>Участие в региональных и федеральных целевых программах, Федеральной адресной инвестиционной программе и использование других инструментов целевого финансирования из средств регионального и федерального бюджетов;</w:t>
      </w:r>
    </w:p>
    <w:p w:rsidR="00D50C67" w:rsidRPr="007032A4" w:rsidRDefault="00D50C67" w:rsidP="005C1821">
      <w:pPr>
        <w:pStyle w:val="affff3"/>
        <w:numPr>
          <w:ilvl w:val="0"/>
          <w:numId w:val="48"/>
        </w:numPr>
        <w:jc w:val="both"/>
      </w:pPr>
      <w:r w:rsidRPr="007032A4">
        <w:t>Привлечение частных инвестиций к решению стратегических задач и повышение их роли в обеспечении экономического роста</w:t>
      </w:r>
      <w:r w:rsidR="000A0F21" w:rsidRPr="007032A4">
        <w:t>, разработка механизмов поиска внешнего инвестора</w:t>
      </w:r>
      <w:r w:rsidR="00147124" w:rsidRPr="007032A4">
        <w:t>;</w:t>
      </w:r>
    </w:p>
    <w:p w:rsidR="00147124" w:rsidRPr="007032A4" w:rsidRDefault="00147124" w:rsidP="005C1821">
      <w:pPr>
        <w:pStyle w:val="affff3"/>
        <w:numPr>
          <w:ilvl w:val="0"/>
          <w:numId w:val="48"/>
        </w:numPr>
        <w:jc w:val="both"/>
      </w:pPr>
      <w:r w:rsidRPr="007032A4">
        <w:t xml:space="preserve">Реализация новых форм привлечения источников финансирования: </w:t>
      </w:r>
      <w:proofErr w:type="spellStart"/>
      <w:r w:rsidRPr="007032A4">
        <w:t>муниципально-частное</w:t>
      </w:r>
      <w:proofErr w:type="spellEnd"/>
      <w:r w:rsidRPr="007032A4">
        <w:t xml:space="preserve"> партнерство, концессия.</w:t>
      </w:r>
    </w:p>
    <w:p w:rsidR="008B7A15" w:rsidRPr="007032A4" w:rsidRDefault="008B7A15" w:rsidP="00C134EB">
      <w:pPr>
        <w:pStyle w:val="a2"/>
        <w:spacing w:before="0" w:after="0"/>
        <w:ind w:firstLine="0"/>
      </w:pPr>
    </w:p>
    <w:p w:rsidR="001A133A" w:rsidRPr="007032A4" w:rsidRDefault="00F61F5D" w:rsidP="00C134EB">
      <w:pPr>
        <w:pStyle w:val="2"/>
        <w:spacing w:before="0" w:after="0"/>
      </w:pPr>
      <w:bookmarkStart w:id="68" w:name="_Toc437600991"/>
      <w:r w:rsidRPr="007032A4">
        <w:lastRenderedPageBreak/>
        <w:t>Механизмы регулирования г</w:t>
      </w:r>
      <w:r w:rsidR="001A133A" w:rsidRPr="007032A4">
        <w:t>радостроительн</w:t>
      </w:r>
      <w:r w:rsidRPr="007032A4">
        <w:t>ой деятельности</w:t>
      </w:r>
      <w:bookmarkEnd w:id="68"/>
    </w:p>
    <w:p w:rsidR="00D53BB4" w:rsidRPr="007032A4" w:rsidRDefault="00D53BB4" w:rsidP="00C134EB">
      <w:pPr>
        <w:pStyle w:val="a2"/>
        <w:spacing w:before="0" w:after="0"/>
      </w:pPr>
      <w:r w:rsidRPr="007032A4">
        <w:t>Градостроительная политика как один из ключевых механизмов реализации Стратегии должна быть основана на использовании современных принципов развития территории для обеспечения координации всех государственных и муниципальных программ, реализуемых в области капитального строительства объектов на территории Гатчинского муниципального района, определяя приоритеты градостроительного развития на перспективу.</w:t>
      </w:r>
      <w:r w:rsidR="00C31C69" w:rsidRPr="007032A4">
        <w:t xml:space="preserve"> Основными направлениями градостроительной политики являются:</w:t>
      </w:r>
    </w:p>
    <w:p w:rsidR="001A133A" w:rsidRPr="007032A4" w:rsidRDefault="001A133A" w:rsidP="005C1821">
      <w:pPr>
        <w:pStyle w:val="affff3"/>
        <w:numPr>
          <w:ilvl w:val="0"/>
          <w:numId w:val="48"/>
        </w:numPr>
        <w:jc w:val="both"/>
      </w:pPr>
      <w:r w:rsidRPr="007032A4">
        <w:t xml:space="preserve">Актуализация документов территориального планирования </w:t>
      </w:r>
      <w:r w:rsidR="00D53BB4" w:rsidRPr="007032A4">
        <w:t xml:space="preserve">и градостроительного зонирования </w:t>
      </w:r>
      <w:r w:rsidRPr="007032A4">
        <w:t>Гатчинского муниципального района, обеспечивающих реализацию стратегических целей и задач;</w:t>
      </w:r>
    </w:p>
    <w:p w:rsidR="0018204F" w:rsidRPr="007032A4" w:rsidRDefault="0018204F" w:rsidP="005C1821">
      <w:pPr>
        <w:pStyle w:val="affff3"/>
        <w:numPr>
          <w:ilvl w:val="0"/>
          <w:numId w:val="48"/>
        </w:numPr>
        <w:jc w:val="both"/>
      </w:pPr>
      <w:r w:rsidRPr="007032A4">
        <w:t xml:space="preserve">Обеспечение </w:t>
      </w:r>
      <w:r w:rsidR="00D50C67" w:rsidRPr="007032A4">
        <w:t>разработки градостроительной документации для</w:t>
      </w:r>
      <w:r w:rsidRPr="007032A4">
        <w:t xml:space="preserve"> комплексного развития </w:t>
      </w:r>
      <w:r w:rsidR="00FA53CB" w:rsidRPr="007032A4">
        <w:t xml:space="preserve">и благоустройства </w:t>
      </w:r>
      <w:r w:rsidRPr="007032A4">
        <w:t xml:space="preserve">территорий, </w:t>
      </w:r>
      <w:r w:rsidR="00FA53CB" w:rsidRPr="007032A4">
        <w:t>формировани</w:t>
      </w:r>
      <w:r w:rsidR="00D50C67" w:rsidRPr="007032A4">
        <w:t>я</w:t>
      </w:r>
      <w:r w:rsidR="00FA53CB" w:rsidRPr="007032A4">
        <w:t xml:space="preserve"> </w:t>
      </w:r>
      <w:r w:rsidR="008A26BB" w:rsidRPr="007032A4">
        <w:t xml:space="preserve">высокого качества среды проживания в городских и сельских населенных пунктах, </w:t>
      </w:r>
      <w:r w:rsidR="00FA53CB" w:rsidRPr="007032A4">
        <w:t>развити</w:t>
      </w:r>
      <w:r w:rsidR="00D50C67" w:rsidRPr="007032A4">
        <w:t>я</w:t>
      </w:r>
      <w:r w:rsidR="00FA53CB" w:rsidRPr="007032A4">
        <w:t xml:space="preserve"> и реорганизаци</w:t>
      </w:r>
      <w:r w:rsidR="00D50C67" w:rsidRPr="007032A4">
        <w:t>и</w:t>
      </w:r>
      <w:r w:rsidR="00FA53CB" w:rsidRPr="007032A4">
        <w:t xml:space="preserve"> территорий, </w:t>
      </w:r>
      <w:r w:rsidRPr="007032A4">
        <w:t>ликвидации диспропорций градостроительного развития.</w:t>
      </w:r>
    </w:p>
    <w:p w:rsidR="001A133A" w:rsidRPr="007032A4" w:rsidRDefault="001A133A" w:rsidP="00C134EB">
      <w:pPr>
        <w:pStyle w:val="affff3"/>
        <w:jc w:val="both"/>
      </w:pPr>
    </w:p>
    <w:p w:rsidR="00F3217D" w:rsidRPr="007032A4" w:rsidRDefault="00F3217D" w:rsidP="00C134EB">
      <w:pPr>
        <w:pStyle w:val="2"/>
        <w:spacing w:before="0" w:after="0"/>
      </w:pPr>
      <w:bookmarkStart w:id="69" w:name="_Toc437600992"/>
      <w:r w:rsidRPr="007032A4">
        <w:t>Программно-целев</w:t>
      </w:r>
      <w:r w:rsidR="002B60B3" w:rsidRPr="007032A4">
        <w:t>ые</w:t>
      </w:r>
      <w:r w:rsidRPr="007032A4">
        <w:t xml:space="preserve"> механизм</w:t>
      </w:r>
      <w:r w:rsidR="002B60B3" w:rsidRPr="007032A4">
        <w:t>ы</w:t>
      </w:r>
      <w:bookmarkEnd w:id="69"/>
    </w:p>
    <w:p w:rsidR="00A643D5" w:rsidRPr="007032A4" w:rsidRDefault="00A643D5" w:rsidP="000A0F21">
      <w:pPr>
        <w:pStyle w:val="a2"/>
        <w:spacing w:before="0"/>
      </w:pPr>
      <w:r w:rsidRPr="007032A4">
        <w:t xml:space="preserve">Программно-целевые механизмы реализации Стратегии </w:t>
      </w:r>
      <w:r w:rsidR="000A0F21" w:rsidRPr="007032A4">
        <w:t>основаны на внедрении новых подходов к разработке и реализации муниципальных программ,</w:t>
      </w:r>
      <w:r w:rsidRPr="007032A4">
        <w:t xml:space="preserve"> обеспеч</w:t>
      </w:r>
      <w:r w:rsidR="000A0F21" w:rsidRPr="007032A4">
        <w:t>ивающих</w:t>
      </w:r>
      <w:r w:rsidRPr="007032A4">
        <w:t xml:space="preserve"> взаимообусловленност</w:t>
      </w:r>
      <w:r w:rsidR="000A0F21" w:rsidRPr="007032A4">
        <w:t>ь</w:t>
      </w:r>
      <w:r w:rsidRPr="007032A4">
        <w:t xml:space="preserve"> стратегического и оперативного планирования, </w:t>
      </w:r>
      <w:r w:rsidR="000A0F21" w:rsidRPr="007032A4">
        <w:t xml:space="preserve">а не только текущие вопросы функционирования муниципального образования. </w:t>
      </w:r>
      <w:r w:rsidR="00226EE9" w:rsidRPr="007032A4">
        <w:t xml:space="preserve">Программные мероприятия должны быть </w:t>
      </w:r>
      <w:r w:rsidRPr="007032A4">
        <w:t>направлены на достижение результатов в пер</w:t>
      </w:r>
      <w:r w:rsidR="00226EE9" w:rsidRPr="007032A4">
        <w:t>спективе долгосрочного развития</w:t>
      </w:r>
      <w:r w:rsidRPr="007032A4">
        <w:t>.</w:t>
      </w:r>
      <w:r w:rsidR="00AC250D" w:rsidRPr="007032A4">
        <w:t xml:space="preserve"> </w:t>
      </w:r>
      <w:proofErr w:type="gramStart"/>
      <w:r w:rsidR="00AC250D" w:rsidRPr="007032A4">
        <w:t xml:space="preserve">Внедрение программно-целевых механизмов в практику муниципального управления как инструмента реализации </w:t>
      </w:r>
      <w:r w:rsidR="00226EE9" w:rsidRPr="007032A4">
        <w:t>С</w:t>
      </w:r>
      <w:r w:rsidR="00AC250D" w:rsidRPr="007032A4">
        <w:t xml:space="preserve">тратегии развития позволяет обеспечить системность и </w:t>
      </w:r>
      <w:proofErr w:type="spellStart"/>
      <w:r w:rsidR="00AC250D" w:rsidRPr="007032A4">
        <w:t>скоординированность</w:t>
      </w:r>
      <w:proofErr w:type="spellEnd"/>
      <w:r w:rsidR="00AC250D" w:rsidRPr="007032A4">
        <w:t xml:space="preserve"> деятельности органов власти по достижению стратегических целей и задач, концентрацию ресурсов и усилий на наиболее приоритетных направлениях развития, интеграцию и целевую направленность мероприятий по решению конкретных проблем и задач социально-экономического развития муниципального района и городских и сельских поселений в его составе.</w:t>
      </w:r>
      <w:proofErr w:type="gramEnd"/>
      <w:r w:rsidR="00147124" w:rsidRPr="007032A4">
        <w:t xml:space="preserve"> Реализация программно-целевых механизмов включают следующие направления:</w:t>
      </w:r>
    </w:p>
    <w:p w:rsidR="00F3217D" w:rsidRPr="007032A4" w:rsidRDefault="00F3217D" w:rsidP="005C1821">
      <w:pPr>
        <w:pStyle w:val="affff3"/>
        <w:numPr>
          <w:ilvl w:val="0"/>
          <w:numId w:val="48"/>
        </w:numPr>
        <w:jc w:val="both"/>
      </w:pPr>
      <w:r w:rsidRPr="007032A4">
        <w:t>Разработка и реализация плана мероприятий по реализации стратегии социально-экономического развития муниципального образования;</w:t>
      </w:r>
    </w:p>
    <w:p w:rsidR="00F3217D" w:rsidRPr="007032A4" w:rsidRDefault="00F3217D" w:rsidP="000976A3">
      <w:pPr>
        <w:pStyle w:val="affff3"/>
        <w:numPr>
          <w:ilvl w:val="0"/>
          <w:numId w:val="48"/>
        </w:numPr>
        <w:jc w:val="both"/>
      </w:pPr>
      <w:r w:rsidRPr="007032A4">
        <w:t xml:space="preserve">Разработка и реализация </w:t>
      </w:r>
      <w:r w:rsidR="000976A3" w:rsidRPr="007032A4">
        <w:t xml:space="preserve">                                                                                                                                                                                                                                                                                                                                                                                                                                                                                                           </w:t>
      </w:r>
    </w:p>
    <w:p w:rsidR="00F3217D" w:rsidRPr="007032A4" w:rsidRDefault="00F3217D" w:rsidP="005C1821">
      <w:pPr>
        <w:pStyle w:val="affff3"/>
        <w:numPr>
          <w:ilvl w:val="0"/>
          <w:numId w:val="48"/>
        </w:numPr>
        <w:jc w:val="both"/>
      </w:pPr>
      <w:r w:rsidRPr="007032A4">
        <w:t>Разработка и реализация муниципальных программ. При подготовке муниципальных программ включение целевых индикаторов Стратегии социально-экономического развития;</w:t>
      </w:r>
    </w:p>
    <w:p w:rsidR="00424C00" w:rsidRPr="007032A4" w:rsidRDefault="00424C00" w:rsidP="005C1821">
      <w:pPr>
        <w:pStyle w:val="affff3"/>
        <w:numPr>
          <w:ilvl w:val="0"/>
          <w:numId w:val="48"/>
        </w:numPr>
        <w:jc w:val="both"/>
      </w:pPr>
      <w:r w:rsidRPr="007032A4">
        <w:t xml:space="preserve">Переход к формированию муниципального задания на оказание муниципальных услуг физическим и юридическим лицам на основе единого перечня таких услуг и единых нормативов их финансового обеспечения, разработанных и закрепленных в законодательном порядке; </w:t>
      </w:r>
    </w:p>
    <w:p w:rsidR="00F3217D" w:rsidRPr="007032A4" w:rsidRDefault="00780D71" w:rsidP="005C1821">
      <w:pPr>
        <w:pStyle w:val="affff3"/>
        <w:numPr>
          <w:ilvl w:val="0"/>
          <w:numId w:val="48"/>
        </w:numPr>
        <w:jc w:val="both"/>
      </w:pPr>
      <w:r w:rsidRPr="007032A4">
        <w:t>Разработка</w:t>
      </w:r>
      <w:r w:rsidR="00F3217D" w:rsidRPr="007032A4">
        <w:t xml:space="preserve"> отраслевых стратеги</w:t>
      </w:r>
      <w:r w:rsidR="005C0FF2" w:rsidRPr="007032A4">
        <w:t>ческих направлений развития по</w:t>
      </w:r>
      <w:r w:rsidR="00F3217D" w:rsidRPr="007032A4">
        <w:t xml:space="preserve"> приоритетным направлениям развития;</w:t>
      </w:r>
    </w:p>
    <w:p w:rsidR="00F3217D" w:rsidRPr="007032A4" w:rsidRDefault="00F3217D" w:rsidP="005C1821">
      <w:pPr>
        <w:pStyle w:val="affff3"/>
        <w:numPr>
          <w:ilvl w:val="0"/>
          <w:numId w:val="48"/>
        </w:numPr>
        <w:jc w:val="both"/>
      </w:pPr>
      <w:r w:rsidRPr="007032A4">
        <w:t>Разработка долгосрочных планов развития муниципальных учреждений.</w:t>
      </w:r>
    </w:p>
    <w:p w:rsidR="00F3217D" w:rsidRPr="007032A4" w:rsidRDefault="00F3217D" w:rsidP="00C134EB">
      <w:pPr>
        <w:pStyle w:val="affff3"/>
        <w:jc w:val="both"/>
      </w:pPr>
    </w:p>
    <w:p w:rsidR="001A133A" w:rsidRPr="007032A4" w:rsidRDefault="002B60B3" w:rsidP="00C134EB">
      <w:pPr>
        <w:pStyle w:val="2"/>
        <w:spacing w:before="0" w:after="0"/>
      </w:pPr>
      <w:bookmarkStart w:id="70" w:name="_Toc437600993"/>
      <w:r w:rsidRPr="007032A4">
        <w:t>Механизмы управления муниципальным сектором экономики</w:t>
      </w:r>
      <w:bookmarkEnd w:id="70"/>
      <w:r w:rsidR="001A133A" w:rsidRPr="007032A4">
        <w:t xml:space="preserve"> </w:t>
      </w:r>
    </w:p>
    <w:p w:rsidR="00147124" w:rsidRPr="007032A4" w:rsidRDefault="001A133A" w:rsidP="00147124">
      <w:pPr>
        <w:pStyle w:val="a2"/>
        <w:spacing w:before="0"/>
      </w:pPr>
      <w:r w:rsidRPr="007032A4">
        <w:t>Развитие муниципального сектора экономики включает вопросы повышения эффективности функционирования муниципальных предприятий и организаций, обеспечивающих бесперебойное и гарантированное по объему и минимальным стандартам качества исполнение отдельных важнейших видов муниципальных услуг, а также вопросы использования имущества органов местного самоуправления, муниципальных земель и других природных ресурсов, находящихся в муниципальной собственности.</w:t>
      </w:r>
      <w:r w:rsidR="00147124" w:rsidRPr="007032A4">
        <w:t xml:space="preserve"> Реализация механизмов управления муниципальным сектором экономики включает следующие направления:</w:t>
      </w:r>
    </w:p>
    <w:p w:rsidR="00424C00" w:rsidRPr="007032A4" w:rsidRDefault="00424C00" w:rsidP="005C1821">
      <w:pPr>
        <w:pStyle w:val="affff3"/>
        <w:numPr>
          <w:ilvl w:val="0"/>
          <w:numId w:val="48"/>
        </w:numPr>
        <w:jc w:val="both"/>
      </w:pPr>
      <w:proofErr w:type="gramStart"/>
      <w:r w:rsidRPr="007032A4">
        <w:lastRenderedPageBreak/>
        <w:t>Повышение эффективности использования муниципального имущества: вовлечение в хозяйственный оборот неиспользуемых или используемых не по назначению объектов недвижимости, осуществление постоянного контроля за своевременным и полным поступлением арендных и других платежей от использования муниципального имущества и земельных участков;</w:t>
      </w:r>
      <w:proofErr w:type="gramEnd"/>
    </w:p>
    <w:p w:rsidR="00CD0D4B" w:rsidRPr="007032A4" w:rsidRDefault="00CD0D4B" w:rsidP="005C1821">
      <w:pPr>
        <w:pStyle w:val="affff3"/>
        <w:numPr>
          <w:ilvl w:val="0"/>
          <w:numId w:val="48"/>
        </w:numPr>
        <w:jc w:val="both"/>
      </w:pPr>
      <w:r w:rsidRPr="007032A4">
        <w:t xml:space="preserve">Повышение эффективности деятельности муниципальных предприятий и бюджетных учреждений, обеспечение административного и финансового </w:t>
      </w:r>
      <w:proofErr w:type="gramStart"/>
      <w:r w:rsidRPr="007032A4">
        <w:t>контроля за</w:t>
      </w:r>
      <w:proofErr w:type="gramEnd"/>
      <w:r w:rsidRPr="007032A4">
        <w:t xml:space="preserve"> экономической деятельностью муниципальных предприятий;</w:t>
      </w:r>
    </w:p>
    <w:p w:rsidR="001A133A" w:rsidRPr="007032A4" w:rsidRDefault="00CD0D4B" w:rsidP="005C1821">
      <w:pPr>
        <w:pStyle w:val="affff3"/>
        <w:numPr>
          <w:ilvl w:val="0"/>
          <w:numId w:val="48"/>
        </w:numPr>
        <w:jc w:val="both"/>
      </w:pPr>
      <w:r w:rsidRPr="007032A4">
        <w:t>П</w:t>
      </w:r>
      <w:r w:rsidR="001A133A" w:rsidRPr="007032A4">
        <w:t xml:space="preserve">одготовка земельных участков </w:t>
      </w:r>
      <w:r w:rsidR="00077664" w:rsidRPr="007032A4">
        <w:t>для</w:t>
      </w:r>
      <w:r w:rsidR="001A133A" w:rsidRPr="007032A4">
        <w:t xml:space="preserve"> реализаци</w:t>
      </w:r>
      <w:r w:rsidR="00077664" w:rsidRPr="007032A4">
        <w:t xml:space="preserve">и </w:t>
      </w:r>
      <w:r w:rsidR="004F3DBE" w:rsidRPr="007032A4">
        <w:t xml:space="preserve">жилищной политики, а также </w:t>
      </w:r>
      <w:r w:rsidR="00077664" w:rsidRPr="007032A4">
        <w:t>приоритетных</w:t>
      </w:r>
      <w:r w:rsidR="001A133A" w:rsidRPr="007032A4">
        <w:t xml:space="preserve"> инвестиционных проектов, ведение реестра свободных земельных участков</w:t>
      </w:r>
      <w:r w:rsidR="00D50C67" w:rsidRPr="007032A4">
        <w:t>;</w:t>
      </w:r>
    </w:p>
    <w:p w:rsidR="00876A9F" w:rsidRPr="007032A4" w:rsidRDefault="00876A9F" w:rsidP="005C1821">
      <w:pPr>
        <w:pStyle w:val="affff3"/>
        <w:numPr>
          <w:ilvl w:val="0"/>
          <w:numId w:val="48"/>
        </w:numPr>
        <w:jc w:val="both"/>
      </w:pPr>
      <w:r w:rsidRPr="007032A4">
        <w:t>Оптимизация претензионной работы по собираемости платежей за пользование муниципальным имуществом;</w:t>
      </w:r>
    </w:p>
    <w:p w:rsidR="00876A9F" w:rsidRPr="007032A4" w:rsidRDefault="00876A9F" w:rsidP="005C1821">
      <w:pPr>
        <w:pStyle w:val="affff3"/>
        <w:numPr>
          <w:ilvl w:val="0"/>
          <w:numId w:val="48"/>
        </w:numPr>
        <w:jc w:val="both"/>
      </w:pPr>
      <w:r w:rsidRPr="007032A4">
        <w:t>Оптимизация работы по оформлению выморочного имущества;</w:t>
      </w:r>
    </w:p>
    <w:p w:rsidR="00D50C67" w:rsidRPr="007032A4" w:rsidRDefault="00D50C67" w:rsidP="005C1821">
      <w:pPr>
        <w:pStyle w:val="affff3"/>
        <w:numPr>
          <w:ilvl w:val="0"/>
          <w:numId w:val="48"/>
        </w:numPr>
        <w:jc w:val="both"/>
      </w:pPr>
      <w:r w:rsidRPr="007032A4">
        <w:t>Развитие муниципальной инфраструктуры поддержки малого предпринимательства.</w:t>
      </w:r>
    </w:p>
    <w:p w:rsidR="001A133A" w:rsidRPr="007032A4" w:rsidRDefault="001A133A" w:rsidP="00C134EB">
      <w:pPr>
        <w:pStyle w:val="affff3"/>
        <w:jc w:val="both"/>
      </w:pPr>
    </w:p>
    <w:p w:rsidR="008B7A15" w:rsidRPr="007032A4" w:rsidRDefault="002B60B3" w:rsidP="00C134EB">
      <w:pPr>
        <w:pStyle w:val="2"/>
        <w:spacing w:before="0" w:after="0"/>
      </w:pPr>
      <w:bookmarkStart w:id="71" w:name="_Toc437600994"/>
      <w:r w:rsidRPr="007032A4">
        <w:t>Механизмы информационной поддержки</w:t>
      </w:r>
      <w:bookmarkEnd w:id="71"/>
    </w:p>
    <w:p w:rsidR="001B460E" w:rsidRPr="007032A4" w:rsidRDefault="001B460E" w:rsidP="002B1C5A">
      <w:pPr>
        <w:pStyle w:val="a2"/>
        <w:spacing w:before="0" w:after="0"/>
      </w:pPr>
      <w:proofErr w:type="gramStart"/>
      <w:r w:rsidRPr="007032A4">
        <w:t>В современных условиях постиндустриального развития вопросы развития информационно-коммуникационной инфраструктуры являются одним из ключевых направлений повышения эффективности системы</w:t>
      </w:r>
      <w:r w:rsidR="00F13D0F" w:rsidRPr="007032A4">
        <w:t xml:space="preserve"> </w:t>
      </w:r>
      <w:r w:rsidRPr="007032A4">
        <w:t>муниципального управления, повышение доступности и качества муниципальных услуг для населения и бизнеса, а также открытости деятельности органов местного самоуправления на основе использования информационных технологий, обеспечивая качественную основу роста экономики в целом, а также повышения качества и уровня жизни населения (в том числе за</w:t>
      </w:r>
      <w:proofErr w:type="gramEnd"/>
      <w:r w:rsidRPr="007032A4">
        <w:t xml:space="preserve"> счет широкомасштабного использования информационных технологий в социальной сфере, в сфере обеспечения безопасности жизнедеятельности, а также в повседневной жизни). Данный механизм реализации стратегических направлений развития включает в себя следующие направления:</w:t>
      </w:r>
    </w:p>
    <w:p w:rsidR="00A3143F" w:rsidRPr="007032A4" w:rsidRDefault="00424C00" w:rsidP="005C1821">
      <w:pPr>
        <w:pStyle w:val="affff3"/>
        <w:numPr>
          <w:ilvl w:val="0"/>
          <w:numId w:val="48"/>
        </w:numPr>
        <w:jc w:val="both"/>
      </w:pPr>
      <w:r w:rsidRPr="007032A4">
        <w:t>В</w:t>
      </w:r>
      <w:r w:rsidR="008B7A15" w:rsidRPr="007032A4">
        <w:t>недрени</w:t>
      </w:r>
      <w:r w:rsidRPr="007032A4">
        <w:t>е</w:t>
      </w:r>
      <w:r w:rsidR="008B7A15" w:rsidRPr="007032A4">
        <w:t xml:space="preserve"> современных информационных технологий в систему управления</w:t>
      </w:r>
      <w:r w:rsidR="00A3143F" w:rsidRPr="007032A4">
        <w:t>;</w:t>
      </w:r>
    </w:p>
    <w:p w:rsidR="001B460E" w:rsidRPr="007032A4" w:rsidRDefault="00B121E2" w:rsidP="005C1821">
      <w:pPr>
        <w:pStyle w:val="affff3"/>
        <w:numPr>
          <w:ilvl w:val="0"/>
          <w:numId w:val="48"/>
        </w:numPr>
        <w:jc w:val="both"/>
      </w:pPr>
      <w:r w:rsidRPr="007032A4">
        <w:t>Р</w:t>
      </w:r>
      <w:r w:rsidR="001B460E" w:rsidRPr="007032A4">
        <w:t>азвитие технологий реализаци</w:t>
      </w:r>
      <w:r w:rsidR="00424C00" w:rsidRPr="007032A4">
        <w:t>и</w:t>
      </w:r>
      <w:r w:rsidR="001B460E" w:rsidRPr="007032A4">
        <w:t xml:space="preserve"> муниципальных услуг в электронной форме для повышения эффективности функционирования местного самоуправления, а также повышения оперативности и качества предоставления муниципальных услуг;</w:t>
      </w:r>
    </w:p>
    <w:p w:rsidR="006A185B" w:rsidRPr="007032A4" w:rsidRDefault="00B121E2" w:rsidP="005C1821">
      <w:pPr>
        <w:pStyle w:val="affff3"/>
        <w:numPr>
          <w:ilvl w:val="0"/>
          <w:numId w:val="48"/>
        </w:numPr>
        <w:jc w:val="both"/>
      </w:pPr>
      <w:r w:rsidRPr="007032A4">
        <w:t>П</w:t>
      </w:r>
      <w:r w:rsidR="001B460E" w:rsidRPr="007032A4">
        <w:t>овышение доступности и качества сферы услуг населению за счет внедрения современных информационных технологий</w:t>
      </w:r>
      <w:r w:rsidR="006A185B" w:rsidRPr="007032A4">
        <w:t>,</w:t>
      </w:r>
      <w:r w:rsidR="001B460E" w:rsidRPr="007032A4">
        <w:t xml:space="preserve"> в том числе</w:t>
      </w:r>
      <w:r w:rsidR="006A185B" w:rsidRPr="007032A4">
        <w:t>:</w:t>
      </w:r>
    </w:p>
    <w:p w:rsidR="006A185B" w:rsidRPr="007032A4" w:rsidRDefault="001B460E" w:rsidP="006A185B">
      <w:pPr>
        <w:pStyle w:val="affff3"/>
        <w:numPr>
          <w:ilvl w:val="1"/>
          <w:numId w:val="48"/>
        </w:numPr>
        <w:jc w:val="both"/>
      </w:pPr>
      <w:r w:rsidRPr="007032A4">
        <w:t>услуг образования</w:t>
      </w:r>
      <w:r w:rsidR="006A185B" w:rsidRPr="007032A4">
        <w:t>;</w:t>
      </w:r>
      <w:r w:rsidRPr="007032A4">
        <w:t xml:space="preserve"> </w:t>
      </w:r>
    </w:p>
    <w:p w:rsidR="006A185B" w:rsidRPr="007032A4" w:rsidRDefault="001B460E" w:rsidP="006A185B">
      <w:pPr>
        <w:pStyle w:val="affff3"/>
        <w:numPr>
          <w:ilvl w:val="1"/>
          <w:numId w:val="48"/>
        </w:numPr>
        <w:jc w:val="both"/>
      </w:pPr>
      <w:r w:rsidRPr="007032A4">
        <w:t>медицинских услуг</w:t>
      </w:r>
      <w:r w:rsidR="006A185B" w:rsidRPr="007032A4">
        <w:t>;</w:t>
      </w:r>
      <w:r w:rsidRPr="007032A4">
        <w:t xml:space="preserve"> </w:t>
      </w:r>
    </w:p>
    <w:p w:rsidR="006A185B" w:rsidRPr="007032A4" w:rsidRDefault="001B460E" w:rsidP="006A185B">
      <w:pPr>
        <w:pStyle w:val="affff3"/>
        <w:numPr>
          <w:ilvl w:val="1"/>
          <w:numId w:val="48"/>
        </w:numPr>
        <w:jc w:val="both"/>
      </w:pPr>
      <w:r w:rsidRPr="007032A4">
        <w:t>обеспечение эффективного решения задач социальной защиты населения</w:t>
      </w:r>
      <w:r w:rsidR="006A185B" w:rsidRPr="007032A4">
        <w:t>;</w:t>
      </w:r>
      <w:r w:rsidRPr="007032A4">
        <w:t xml:space="preserve"> </w:t>
      </w:r>
    </w:p>
    <w:p w:rsidR="006A185B" w:rsidRPr="007032A4" w:rsidRDefault="001B460E" w:rsidP="006A185B">
      <w:pPr>
        <w:pStyle w:val="affff3"/>
        <w:numPr>
          <w:ilvl w:val="1"/>
          <w:numId w:val="48"/>
        </w:numPr>
        <w:jc w:val="both"/>
      </w:pPr>
      <w:r w:rsidRPr="007032A4">
        <w:t>доступности услуг в сфере культуры</w:t>
      </w:r>
      <w:r w:rsidR="006A185B" w:rsidRPr="007032A4">
        <w:t>;</w:t>
      </w:r>
      <w:r w:rsidRPr="007032A4">
        <w:t xml:space="preserve"> </w:t>
      </w:r>
    </w:p>
    <w:p w:rsidR="006A185B" w:rsidRPr="007032A4" w:rsidRDefault="001B460E" w:rsidP="006A185B">
      <w:pPr>
        <w:pStyle w:val="affff3"/>
        <w:numPr>
          <w:ilvl w:val="1"/>
          <w:numId w:val="48"/>
        </w:numPr>
        <w:jc w:val="both"/>
      </w:pPr>
      <w:r w:rsidRPr="007032A4">
        <w:t>развитие жилищно-коммунального хозяйства и повышение качества услуг на основе создания единой системы управления жилищно-коммунальным комплексом с использованием информационных технологий</w:t>
      </w:r>
      <w:r w:rsidR="006A185B" w:rsidRPr="007032A4">
        <w:t>;</w:t>
      </w:r>
      <w:r w:rsidRPr="007032A4">
        <w:t xml:space="preserve"> </w:t>
      </w:r>
    </w:p>
    <w:p w:rsidR="006A185B" w:rsidRPr="007032A4" w:rsidRDefault="001B460E" w:rsidP="006A185B">
      <w:pPr>
        <w:pStyle w:val="affff3"/>
        <w:numPr>
          <w:ilvl w:val="1"/>
          <w:numId w:val="48"/>
        </w:numPr>
        <w:jc w:val="both"/>
      </w:pPr>
      <w:r w:rsidRPr="007032A4">
        <w:t>содействие развитию транспортной инфраструктуры за счет создания и внедрения интеллектуальных транспортных систем, системы управления развитием дорожного хозяйства и других систем</w:t>
      </w:r>
      <w:r w:rsidR="006A185B" w:rsidRPr="007032A4">
        <w:t>;</w:t>
      </w:r>
      <w:r w:rsidRPr="007032A4">
        <w:t xml:space="preserve"> </w:t>
      </w:r>
    </w:p>
    <w:p w:rsidR="006A185B" w:rsidRPr="007032A4" w:rsidRDefault="001B460E" w:rsidP="006A185B">
      <w:pPr>
        <w:pStyle w:val="affff3"/>
        <w:numPr>
          <w:ilvl w:val="1"/>
          <w:numId w:val="48"/>
        </w:numPr>
        <w:jc w:val="both"/>
      </w:pPr>
      <w:r w:rsidRPr="007032A4">
        <w:t>создание и развитие систем обеспечения охраны правопорядка, общественной безопасности, защиты населения и объектов инфраструктуры от чрезвычайных ситуаций для повышения уровня безопасности жизнедеятельности</w:t>
      </w:r>
      <w:r w:rsidR="006A185B" w:rsidRPr="007032A4">
        <w:t>;</w:t>
      </w:r>
      <w:r w:rsidRPr="007032A4">
        <w:t xml:space="preserve"> </w:t>
      </w:r>
    </w:p>
    <w:p w:rsidR="006A185B" w:rsidRPr="007032A4" w:rsidRDefault="001B460E" w:rsidP="006A185B">
      <w:pPr>
        <w:pStyle w:val="affff3"/>
        <w:numPr>
          <w:ilvl w:val="1"/>
          <w:numId w:val="48"/>
        </w:numPr>
        <w:jc w:val="both"/>
      </w:pPr>
      <w:r w:rsidRPr="007032A4">
        <w:t>содействие развитию бизнеса за счет стимулирования использования технологий электронной коммерции предприятиями</w:t>
      </w:r>
      <w:r w:rsidR="00F13D0F" w:rsidRPr="007032A4">
        <w:t xml:space="preserve"> </w:t>
      </w:r>
      <w:r w:rsidRPr="007032A4">
        <w:t>и организациями</w:t>
      </w:r>
      <w:r w:rsidR="006A185B" w:rsidRPr="007032A4">
        <w:t>;</w:t>
      </w:r>
      <w:r w:rsidRPr="007032A4">
        <w:t xml:space="preserve"> </w:t>
      </w:r>
    </w:p>
    <w:p w:rsidR="006A185B" w:rsidRPr="007032A4" w:rsidRDefault="001B460E" w:rsidP="006A185B">
      <w:pPr>
        <w:pStyle w:val="affff3"/>
        <w:numPr>
          <w:ilvl w:val="1"/>
          <w:numId w:val="48"/>
        </w:numPr>
        <w:jc w:val="both"/>
      </w:pPr>
      <w:r w:rsidRPr="007032A4">
        <w:t>содействие решению экологических проблем и поддержка управления природными ресурсами на базе развития профильных информационных систем и кадастров</w:t>
      </w:r>
      <w:r w:rsidR="006A185B" w:rsidRPr="007032A4">
        <w:t>;</w:t>
      </w:r>
      <w:r w:rsidRPr="007032A4">
        <w:t xml:space="preserve"> </w:t>
      </w:r>
    </w:p>
    <w:p w:rsidR="001B460E" w:rsidRPr="007032A4" w:rsidRDefault="001B460E" w:rsidP="006A185B">
      <w:pPr>
        <w:pStyle w:val="affff3"/>
        <w:numPr>
          <w:ilvl w:val="1"/>
          <w:numId w:val="48"/>
        </w:numPr>
        <w:jc w:val="both"/>
      </w:pPr>
      <w:r w:rsidRPr="007032A4">
        <w:lastRenderedPageBreak/>
        <w:t>создание условий для развития информационной и телекоммуникационной инфраструктуры, обеспечивающей предоставление муниципальных услуг гражданам и хозяйствующим субъектам вне зависимости от места их проживания и места регистрации;</w:t>
      </w:r>
    </w:p>
    <w:p w:rsidR="008B7A15" w:rsidRPr="007032A4" w:rsidRDefault="00A3143F" w:rsidP="005C1821">
      <w:pPr>
        <w:pStyle w:val="affff3"/>
        <w:numPr>
          <w:ilvl w:val="0"/>
          <w:numId w:val="48"/>
        </w:numPr>
        <w:jc w:val="both"/>
      </w:pPr>
      <w:r w:rsidRPr="007032A4">
        <w:t>Развитие системы информационного обеспечения градостроительной деятельности (ИСОГД);</w:t>
      </w:r>
      <w:r w:rsidR="008B7A15" w:rsidRPr="007032A4">
        <w:t xml:space="preserve"> </w:t>
      </w:r>
    </w:p>
    <w:p w:rsidR="008B7A15" w:rsidRPr="007032A4" w:rsidRDefault="00AC3D22" w:rsidP="005C1821">
      <w:pPr>
        <w:pStyle w:val="affff3"/>
        <w:numPr>
          <w:ilvl w:val="0"/>
          <w:numId w:val="48"/>
        </w:numPr>
        <w:jc w:val="both"/>
      </w:pPr>
      <w:r w:rsidRPr="007032A4">
        <w:t>Создание информационных баз по различным блокам, обеспечивающи</w:t>
      </w:r>
      <w:r w:rsidR="00FB72DA" w:rsidRPr="007032A4">
        <w:t>х</w:t>
      </w:r>
      <w:r w:rsidRPr="007032A4">
        <w:t xml:space="preserve"> реализацию развития стратегических приоритетных направлений</w:t>
      </w:r>
      <w:r w:rsidR="00A3143F" w:rsidRPr="007032A4">
        <w:t>;</w:t>
      </w:r>
    </w:p>
    <w:p w:rsidR="00424C00" w:rsidRPr="007032A4" w:rsidRDefault="00424C00" w:rsidP="005C1821">
      <w:pPr>
        <w:pStyle w:val="affff3"/>
        <w:numPr>
          <w:ilvl w:val="0"/>
          <w:numId w:val="48"/>
        </w:numPr>
        <w:jc w:val="both"/>
      </w:pPr>
      <w:proofErr w:type="spellStart"/>
      <w:r w:rsidRPr="007032A4">
        <w:t>Брендирование</w:t>
      </w:r>
      <w:proofErr w:type="spellEnd"/>
      <w:r w:rsidRPr="007032A4">
        <w:t xml:space="preserve"> территории, в том числе отдельных продуктов производителей, туристского продукта;</w:t>
      </w:r>
    </w:p>
    <w:p w:rsidR="00424C00" w:rsidRPr="007032A4" w:rsidRDefault="00424C00" w:rsidP="005C1821">
      <w:pPr>
        <w:pStyle w:val="affff3"/>
        <w:numPr>
          <w:ilvl w:val="0"/>
          <w:numId w:val="48"/>
        </w:numPr>
        <w:jc w:val="both"/>
      </w:pPr>
      <w:r w:rsidRPr="007032A4">
        <w:t>Организация культурно-массовых мероприятий, направленных на популяризацию продукции производителей Гатчинского муниципального района;</w:t>
      </w:r>
    </w:p>
    <w:p w:rsidR="00424C00" w:rsidRPr="007032A4" w:rsidRDefault="00424C00" w:rsidP="005C1821">
      <w:pPr>
        <w:pStyle w:val="affff3"/>
        <w:numPr>
          <w:ilvl w:val="0"/>
          <w:numId w:val="48"/>
        </w:numPr>
        <w:jc w:val="both"/>
      </w:pPr>
      <w:r w:rsidRPr="007032A4">
        <w:t xml:space="preserve">Формирование и продвижение положительного инвестиционного имиджа Гатчинского муниципального района, в том числе путем создания и развития </w:t>
      </w:r>
      <w:proofErr w:type="spellStart"/>
      <w:r w:rsidRPr="007032A4">
        <w:t>интернет-ресурсов</w:t>
      </w:r>
      <w:proofErr w:type="spellEnd"/>
      <w:r w:rsidRPr="007032A4">
        <w:t>, участия в различных мероприятиях (выставках, ярмарках) различного уров</w:t>
      </w:r>
      <w:r w:rsidR="00186596" w:rsidRPr="007032A4">
        <w:t>ня: региональных, международных;</w:t>
      </w:r>
    </w:p>
    <w:p w:rsidR="00186596" w:rsidRPr="007032A4" w:rsidRDefault="00B36644" w:rsidP="005C1821">
      <w:pPr>
        <w:pStyle w:val="affff3"/>
        <w:numPr>
          <w:ilvl w:val="0"/>
          <w:numId w:val="48"/>
        </w:numPr>
        <w:jc w:val="both"/>
      </w:pPr>
      <w:r w:rsidRPr="007032A4">
        <w:t>Организация рабочих</w:t>
      </w:r>
      <w:r w:rsidR="00186596" w:rsidRPr="007032A4">
        <w:t xml:space="preserve"> контактов и информационного взаимодействия с внешними партнерами в стратегических интересах муниципального образования.</w:t>
      </w:r>
    </w:p>
    <w:p w:rsidR="008B7A15" w:rsidRPr="007032A4" w:rsidRDefault="008B7A15" w:rsidP="00C134EB">
      <w:pPr>
        <w:jc w:val="both"/>
      </w:pPr>
    </w:p>
    <w:p w:rsidR="008B7A15" w:rsidRPr="007032A4" w:rsidRDefault="002B2034" w:rsidP="00C134EB">
      <w:pPr>
        <w:pStyle w:val="2"/>
        <w:spacing w:before="0" w:after="0"/>
      </w:pPr>
      <w:bookmarkStart w:id="72" w:name="_Toc437600995"/>
      <w:r w:rsidRPr="007032A4">
        <w:t>Организационно-п</w:t>
      </w:r>
      <w:r w:rsidR="008B7A15" w:rsidRPr="007032A4">
        <w:t>равов</w:t>
      </w:r>
      <w:r w:rsidR="00C67064" w:rsidRPr="007032A4">
        <w:t>ые</w:t>
      </w:r>
      <w:r w:rsidR="008B7A15" w:rsidRPr="007032A4">
        <w:t xml:space="preserve"> механизм</w:t>
      </w:r>
      <w:r w:rsidR="00C67064" w:rsidRPr="007032A4">
        <w:t>ы</w:t>
      </w:r>
      <w:bookmarkEnd w:id="72"/>
    </w:p>
    <w:p w:rsidR="00147124" w:rsidRPr="007032A4" w:rsidRDefault="00570A0D" w:rsidP="00147124">
      <w:pPr>
        <w:ind w:firstLine="360"/>
        <w:jc w:val="both"/>
      </w:pPr>
      <w:proofErr w:type="gramStart"/>
      <w:r w:rsidRPr="007032A4">
        <w:t>Правовое обеспечение предполагает создание законодательной базы</w:t>
      </w:r>
      <w:r w:rsidR="009373D9" w:rsidRPr="007032A4">
        <w:t>, направленной на повышение эффективности реализации приоритетных направлений стратегического развития, в том числе в следующих областях: развитие системы стратегического управления, развитие организационного обеспечения, создание и функционирование институтов развития, поддержка инновационной и инвестиционной деятельности, регулирование земельных отношений, создание условий для развития малого и среднего предпринимательства, создание новой образовательной и предпринимательской среды, развитие социальной сферы, включая делегированные</w:t>
      </w:r>
      <w:proofErr w:type="gramEnd"/>
      <w:r w:rsidR="009373D9" w:rsidRPr="007032A4">
        <w:t xml:space="preserve"> государственные полномочия</w:t>
      </w:r>
      <w:r w:rsidRPr="007032A4">
        <w:t>.</w:t>
      </w:r>
      <w:r w:rsidR="00147124" w:rsidRPr="007032A4">
        <w:t xml:space="preserve"> Реализация организационно-правовых механизмов включают следующие направления:</w:t>
      </w:r>
    </w:p>
    <w:p w:rsidR="008B7A15" w:rsidRPr="007032A4" w:rsidRDefault="008B7A15" w:rsidP="005C1821">
      <w:pPr>
        <w:pStyle w:val="affff3"/>
        <w:numPr>
          <w:ilvl w:val="0"/>
          <w:numId w:val="48"/>
        </w:numPr>
        <w:jc w:val="both"/>
      </w:pPr>
      <w:proofErr w:type="gramStart"/>
      <w:r w:rsidRPr="007032A4">
        <w:t>Создание муниципальной правовой базы, направленной на формирование института стратегического управления</w:t>
      </w:r>
      <w:r w:rsidR="009C58E2" w:rsidRPr="007032A4">
        <w:t>, в том числе развитие правовой базы по направлениям: предпринимательская деятельность, инвестиционн</w:t>
      </w:r>
      <w:r w:rsidR="00424C00" w:rsidRPr="007032A4">
        <w:t>ая деятельность</w:t>
      </w:r>
      <w:r w:rsidR="009C58E2" w:rsidRPr="007032A4">
        <w:t xml:space="preserve">, градостроительная деятельность, общественные финансы и межбюджетные отношения, </w:t>
      </w:r>
      <w:proofErr w:type="spellStart"/>
      <w:r w:rsidR="009C58E2" w:rsidRPr="007032A4">
        <w:t>муниципально-частное</w:t>
      </w:r>
      <w:proofErr w:type="spellEnd"/>
      <w:r w:rsidR="009C58E2" w:rsidRPr="007032A4">
        <w:t xml:space="preserve"> партнерство (законодательство о концессиях, о предоставлении бюджетных гарантий по некоммерческим рискам и т.д.), участие населения в местном самоуправлении и другие вопросы;</w:t>
      </w:r>
      <w:proofErr w:type="gramEnd"/>
    </w:p>
    <w:p w:rsidR="00A643D5" w:rsidRPr="007032A4" w:rsidRDefault="007C6C07" w:rsidP="005C1821">
      <w:pPr>
        <w:pStyle w:val="affff3"/>
        <w:numPr>
          <w:ilvl w:val="0"/>
          <w:numId w:val="48"/>
        </w:numPr>
        <w:jc w:val="both"/>
      </w:pPr>
      <w:r w:rsidRPr="007032A4">
        <w:t xml:space="preserve">Организация </w:t>
      </w:r>
      <w:r w:rsidR="00A53841" w:rsidRPr="007032A4">
        <w:t xml:space="preserve">эффективной системы </w:t>
      </w:r>
      <w:r w:rsidR="00C922B4" w:rsidRPr="007032A4">
        <w:t xml:space="preserve">и повышения качества </w:t>
      </w:r>
      <w:r w:rsidRPr="007032A4">
        <w:t>решения вопросов местного значения в муниципальных образованиях и разграничения полномочий между уровнями местного самоуправления;</w:t>
      </w:r>
    </w:p>
    <w:p w:rsidR="000A0F21" w:rsidRPr="007032A4" w:rsidRDefault="000A0F21" w:rsidP="005C1821">
      <w:pPr>
        <w:pStyle w:val="affff3"/>
        <w:numPr>
          <w:ilvl w:val="0"/>
          <w:numId w:val="48"/>
        </w:numPr>
        <w:jc w:val="both"/>
      </w:pPr>
      <w:r w:rsidRPr="007032A4">
        <w:t>Разработка механизмов конструктивного взаимодействия подразделений администрации по вопросам стратегического развития;</w:t>
      </w:r>
    </w:p>
    <w:p w:rsidR="00AC3D22" w:rsidRPr="007032A4" w:rsidRDefault="00AC3D22" w:rsidP="005C1821">
      <w:pPr>
        <w:pStyle w:val="affff3"/>
        <w:numPr>
          <w:ilvl w:val="0"/>
          <w:numId w:val="48"/>
        </w:numPr>
        <w:jc w:val="both"/>
      </w:pPr>
      <w:r w:rsidRPr="007032A4">
        <w:t>Создание стандартов качества в рамках реализации приоритетных направлений</w:t>
      </w:r>
      <w:r w:rsidR="006C02E8" w:rsidRPr="007032A4">
        <w:t xml:space="preserve"> (стандарты предоставления услуг)</w:t>
      </w:r>
      <w:r w:rsidR="00424C00" w:rsidRPr="007032A4">
        <w:t>;</w:t>
      </w:r>
    </w:p>
    <w:p w:rsidR="00AC3D22" w:rsidRPr="007032A4" w:rsidRDefault="00AC3D22" w:rsidP="005C1821">
      <w:pPr>
        <w:pStyle w:val="affff3"/>
        <w:numPr>
          <w:ilvl w:val="0"/>
          <w:numId w:val="48"/>
        </w:numPr>
        <w:jc w:val="both"/>
      </w:pPr>
      <w:r w:rsidRPr="007032A4">
        <w:t>Внедрение профессионального стандарта</w:t>
      </w:r>
      <w:r w:rsidR="00424C00" w:rsidRPr="007032A4">
        <w:t xml:space="preserve"> муниципальных служащих и работников бюджетной сферы;</w:t>
      </w:r>
    </w:p>
    <w:p w:rsidR="00E93BFA" w:rsidRPr="007032A4" w:rsidRDefault="00E93BFA" w:rsidP="005C1821">
      <w:pPr>
        <w:numPr>
          <w:ilvl w:val="0"/>
          <w:numId w:val="48"/>
        </w:numPr>
        <w:jc w:val="both"/>
      </w:pPr>
      <w:r w:rsidRPr="007032A4">
        <w:t>Внедрение системы мотивации участников стратегического планирования, направленной на реализацию стратегии, формирование стратегического видения у руководящего состава структурных подразделений администрации Гатчинского муниципального района, органов местного самоуправления городских и сельских поселений;</w:t>
      </w:r>
    </w:p>
    <w:p w:rsidR="00424C00" w:rsidRPr="007032A4" w:rsidRDefault="00424C00" w:rsidP="005C1821">
      <w:pPr>
        <w:pStyle w:val="affff3"/>
        <w:numPr>
          <w:ilvl w:val="0"/>
          <w:numId w:val="48"/>
        </w:numPr>
        <w:jc w:val="both"/>
      </w:pPr>
      <w:r w:rsidRPr="007032A4">
        <w:t>Оптимизация сети муниципальных учреждений путем реорганизации учреждений, ориентированных на оказание преимущественно платных услуг</w:t>
      </w:r>
      <w:r w:rsidR="00E93BFA" w:rsidRPr="007032A4">
        <w:t>;</w:t>
      </w:r>
    </w:p>
    <w:p w:rsidR="00424C00" w:rsidRPr="007032A4" w:rsidRDefault="00424C00" w:rsidP="005C1821">
      <w:pPr>
        <w:pStyle w:val="affff3"/>
        <w:numPr>
          <w:ilvl w:val="0"/>
          <w:numId w:val="48"/>
        </w:numPr>
        <w:jc w:val="both"/>
      </w:pPr>
      <w:r w:rsidRPr="007032A4">
        <w:lastRenderedPageBreak/>
        <w:t>Формирование реестра приоритетных инвестиционных площадок;</w:t>
      </w:r>
    </w:p>
    <w:p w:rsidR="00424C00" w:rsidRPr="007032A4" w:rsidRDefault="00424C00" w:rsidP="005C1821">
      <w:pPr>
        <w:pStyle w:val="affff3"/>
        <w:numPr>
          <w:ilvl w:val="0"/>
          <w:numId w:val="48"/>
        </w:numPr>
        <w:jc w:val="both"/>
      </w:pPr>
      <w:r w:rsidRPr="007032A4">
        <w:t>Согласование основных направлений экономической и инвестиционной политики между органами местного самоуправления и субъектами экономической деятельности, в том числе выявление и решение ключевых проблем стратегического развития</w:t>
      </w:r>
      <w:r w:rsidR="000A0F21" w:rsidRPr="007032A4">
        <w:t>;</w:t>
      </w:r>
    </w:p>
    <w:p w:rsidR="000A0F21" w:rsidRPr="007032A4" w:rsidRDefault="000A0F21" w:rsidP="005C1821">
      <w:pPr>
        <w:pStyle w:val="affff3"/>
        <w:numPr>
          <w:ilvl w:val="0"/>
          <w:numId w:val="48"/>
        </w:numPr>
        <w:jc w:val="both"/>
      </w:pPr>
      <w:r w:rsidRPr="007032A4">
        <w:t>Разработка механизмов эффективного взаимодействия и партнерства с бизнесом и активными группами местного сообщества.</w:t>
      </w:r>
    </w:p>
    <w:p w:rsidR="008B7A15" w:rsidRPr="007032A4" w:rsidRDefault="008B7A15" w:rsidP="00C134EB">
      <w:pPr>
        <w:jc w:val="both"/>
      </w:pPr>
    </w:p>
    <w:p w:rsidR="00AC3D22" w:rsidRPr="007032A4" w:rsidRDefault="002B60B3" w:rsidP="00C134EB">
      <w:pPr>
        <w:pStyle w:val="2"/>
        <w:spacing w:before="0" w:after="0"/>
      </w:pPr>
      <w:bookmarkStart w:id="73" w:name="_Toc437600996"/>
      <w:r w:rsidRPr="007032A4">
        <w:t>Механизмы методического обеспечения</w:t>
      </w:r>
      <w:bookmarkEnd w:id="73"/>
    </w:p>
    <w:p w:rsidR="00147124" w:rsidRPr="007032A4" w:rsidRDefault="00C922B4" w:rsidP="00147124">
      <w:pPr>
        <w:ind w:firstLine="360"/>
        <w:jc w:val="both"/>
      </w:pPr>
      <w:r w:rsidRPr="007032A4">
        <w:t>Методическое обеспечение способствует формализации и регламентации процесса стратегического планирования, представлено совокупностью организационно-управленческих документов, устанавливающих правила, требования к применению методов, моделей, методик, используемых при разработке стратегических планов, регламентирующих его как процесс и утверждаемых в установленном порядке.</w:t>
      </w:r>
      <w:r w:rsidR="00147124" w:rsidRPr="007032A4">
        <w:t xml:space="preserve"> Реализация механизмов методического обеспечения включают следующие направления:</w:t>
      </w:r>
    </w:p>
    <w:p w:rsidR="00B514E1" w:rsidRPr="007032A4" w:rsidRDefault="00424C00" w:rsidP="005C1821">
      <w:pPr>
        <w:pStyle w:val="affff3"/>
        <w:numPr>
          <w:ilvl w:val="0"/>
          <w:numId w:val="48"/>
        </w:numPr>
        <w:jc w:val="both"/>
      </w:pPr>
      <w:r w:rsidRPr="007032A4">
        <w:t>Разработка</w:t>
      </w:r>
      <w:r w:rsidR="00AC3D22" w:rsidRPr="007032A4">
        <w:t xml:space="preserve"> рекомендаций </w:t>
      </w:r>
      <w:r w:rsidRPr="007032A4">
        <w:t xml:space="preserve">для органов местного самоуправления городских и сельских поселений </w:t>
      </w:r>
      <w:r w:rsidR="00AC3D22" w:rsidRPr="007032A4">
        <w:t>по разработке документов стратегического планирования местного значения поселений</w:t>
      </w:r>
      <w:r w:rsidRPr="007032A4">
        <w:t>;</w:t>
      </w:r>
    </w:p>
    <w:p w:rsidR="00AC3D22" w:rsidRPr="007032A4" w:rsidRDefault="00AC3D22" w:rsidP="005C1821">
      <w:pPr>
        <w:pStyle w:val="affff3"/>
        <w:numPr>
          <w:ilvl w:val="0"/>
          <w:numId w:val="48"/>
        </w:numPr>
        <w:jc w:val="both"/>
      </w:pPr>
      <w:r w:rsidRPr="007032A4">
        <w:t xml:space="preserve">Составление ежегодных рейтингов </w:t>
      </w:r>
      <w:r w:rsidR="00F57EA2" w:rsidRPr="007032A4">
        <w:t>городских и сельских поселений</w:t>
      </w:r>
      <w:r w:rsidRPr="007032A4">
        <w:t xml:space="preserve"> по результатам оценки достигнутых целевых индикаторов</w:t>
      </w:r>
      <w:r w:rsidR="00424C00" w:rsidRPr="007032A4">
        <w:t>.</w:t>
      </w:r>
    </w:p>
    <w:p w:rsidR="00165280" w:rsidRPr="007032A4" w:rsidRDefault="00165280" w:rsidP="00C134EB">
      <w:pPr>
        <w:jc w:val="both"/>
      </w:pPr>
    </w:p>
    <w:p w:rsidR="00DE71EF" w:rsidRPr="007032A4" w:rsidRDefault="00DE71EF" w:rsidP="00C134EB">
      <w:pPr>
        <w:pStyle w:val="1"/>
        <w:suppressAutoHyphens/>
        <w:spacing w:before="0" w:after="0"/>
      </w:pPr>
      <w:bookmarkStart w:id="74" w:name="_Toc437600997"/>
      <w:r w:rsidRPr="007032A4">
        <w:lastRenderedPageBreak/>
        <w:t>ПОВЫШЕНИЕ ЭФФЕКТИВНОСТИ СИСТЕМЫ СТРАТЕГИЧЕСКОГО УПРАВЛЕНИЯ</w:t>
      </w:r>
      <w:bookmarkEnd w:id="74"/>
    </w:p>
    <w:p w:rsidR="00FB3D1C" w:rsidRPr="007032A4" w:rsidRDefault="00FB3D1C" w:rsidP="00FB3D1C">
      <w:pPr>
        <w:ind w:firstLine="397"/>
        <w:jc w:val="both"/>
        <w:rPr>
          <w:bCs/>
        </w:rPr>
      </w:pPr>
      <w:r w:rsidRPr="007032A4">
        <w:rPr>
          <w:bCs/>
        </w:rPr>
        <w:t>Реализация стратегических планов требует новых подходов в муниципальном управлении, связанных с освоением действенных инструментов муниципального управления, децентрализацией управленческих действий, многоканальностью финансирования, участием местного сообщества, согласованием интересов с бизнесом и государственной властью разного уровня.</w:t>
      </w:r>
    </w:p>
    <w:p w:rsidR="002B571E" w:rsidRPr="007032A4" w:rsidRDefault="005B1133" w:rsidP="00C134EB">
      <w:pPr>
        <w:ind w:firstLine="397"/>
        <w:jc w:val="both"/>
        <w:rPr>
          <w:bCs/>
        </w:rPr>
      </w:pPr>
      <w:r w:rsidRPr="007032A4">
        <w:rPr>
          <w:bCs/>
        </w:rPr>
        <w:t xml:space="preserve">Разработка </w:t>
      </w:r>
      <w:r w:rsidRPr="007032A4">
        <w:rPr>
          <w:b/>
          <w:bCs/>
        </w:rPr>
        <w:t>комплексной системы стратегического управления</w:t>
      </w:r>
      <w:r w:rsidRPr="007032A4">
        <w:rPr>
          <w:bCs/>
        </w:rPr>
        <w:t xml:space="preserve">, направленной на повышение эффективности реализации стратегических приоритетов развития муниципального района, </w:t>
      </w:r>
      <w:r w:rsidRPr="007032A4">
        <w:rPr>
          <w:b/>
          <w:bCs/>
        </w:rPr>
        <w:t>является ключевым условием реализации Стратегии</w:t>
      </w:r>
      <w:r w:rsidRPr="007032A4">
        <w:rPr>
          <w:bCs/>
        </w:rPr>
        <w:t xml:space="preserve">. </w:t>
      </w:r>
      <w:r w:rsidR="00FB3D1C" w:rsidRPr="007032A4">
        <w:t>С</w:t>
      </w:r>
      <w:r w:rsidRPr="007032A4">
        <w:t>истем</w:t>
      </w:r>
      <w:r w:rsidR="00FB3D1C" w:rsidRPr="007032A4">
        <w:t>а</w:t>
      </w:r>
      <w:r w:rsidRPr="007032A4">
        <w:t xml:space="preserve"> стратегического управления </w:t>
      </w:r>
      <w:r w:rsidR="00FB3D1C" w:rsidRPr="007032A4">
        <w:t xml:space="preserve">должна </w:t>
      </w:r>
      <w:r w:rsidR="00F21FDB" w:rsidRPr="007032A4">
        <w:t>обеспечиват</w:t>
      </w:r>
      <w:r w:rsidR="00FB3D1C" w:rsidRPr="007032A4">
        <w:t>ь</w:t>
      </w:r>
      <w:r w:rsidR="00F21FDB" w:rsidRPr="007032A4">
        <w:t xml:space="preserve"> возможность систематиз</w:t>
      </w:r>
      <w:r w:rsidR="00FB3D1C" w:rsidRPr="007032A4">
        <w:t>ации</w:t>
      </w:r>
      <w:r w:rsidR="00F21FDB" w:rsidRPr="007032A4">
        <w:t xml:space="preserve"> и концентр</w:t>
      </w:r>
      <w:r w:rsidR="00FB3D1C" w:rsidRPr="007032A4">
        <w:t>ации</w:t>
      </w:r>
      <w:r w:rsidR="00F21FDB" w:rsidRPr="007032A4">
        <w:t xml:space="preserve"> ресурс</w:t>
      </w:r>
      <w:r w:rsidR="00FB3D1C" w:rsidRPr="007032A4">
        <w:t>ов</w:t>
      </w:r>
      <w:r w:rsidR="00F21FDB" w:rsidRPr="007032A4">
        <w:t xml:space="preserve"> и усили</w:t>
      </w:r>
      <w:r w:rsidR="00FB3D1C" w:rsidRPr="007032A4">
        <w:t>й</w:t>
      </w:r>
      <w:r w:rsidR="00F21FDB" w:rsidRPr="007032A4">
        <w:t xml:space="preserve"> участников стратегического планирования на реализации долгосрочной стратегии, повышая эффективность управления социально-экономическим развитием</w:t>
      </w:r>
      <w:r w:rsidR="00DE71EF" w:rsidRPr="007032A4">
        <w:t xml:space="preserve">. </w:t>
      </w:r>
    </w:p>
    <w:p w:rsidR="00DB6FC1" w:rsidRPr="007032A4" w:rsidRDefault="005B1133" w:rsidP="000D7A9E">
      <w:pPr>
        <w:ind w:firstLine="397"/>
        <w:jc w:val="both"/>
        <w:rPr>
          <w:bCs/>
        </w:rPr>
      </w:pPr>
      <w:r w:rsidRPr="007032A4">
        <w:rPr>
          <w:bCs/>
        </w:rPr>
        <w:t xml:space="preserve">Эффективность стратегического управления в значительной степени зависит от комплексного подхода к использованию ресурсов и механизмов реализации Стратегии на различных этапах. </w:t>
      </w:r>
      <w:r w:rsidR="00424C00" w:rsidRPr="007032A4">
        <w:rPr>
          <w:bCs/>
        </w:rPr>
        <w:t xml:space="preserve">Ключевым принципом повышения эффективности управления стратегическим развитием должен стать переход от внутриотраслевой координации к взаимодействию с </w:t>
      </w:r>
      <w:r w:rsidR="001E13E6" w:rsidRPr="007032A4">
        <w:rPr>
          <w:bCs/>
        </w:rPr>
        <w:t>«</w:t>
      </w:r>
      <w:r w:rsidR="00424C00" w:rsidRPr="007032A4">
        <w:rPr>
          <w:bCs/>
        </w:rPr>
        <w:t>внешним потребителем</w:t>
      </w:r>
      <w:r w:rsidR="001E13E6" w:rsidRPr="007032A4">
        <w:rPr>
          <w:bCs/>
        </w:rPr>
        <w:t>»</w:t>
      </w:r>
      <w:r w:rsidR="001A0FE2" w:rsidRPr="007032A4">
        <w:rPr>
          <w:bCs/>
        </w:rPr>
        <w:t>, развитие института стратегического партнерства</w:t>
      </w:r>
      <w:r w:rsidR="00424C00" w:rsidRPr="007032A4">
        <w:rPr>
          <w:bCs/>
        </w:rPr>
        <w:t xml:space="preserve">. </w:t>
      </w:r>
      <w:r w:rsidR="00CD6365" w:rsidRPr="007032A4">
        <w:rPr>
          <w:bCs/>
        </w:rPr>
        <w:t xml:space="preserve">Данный подход включает в себя расширение спектра </w:t>
      </w:r>
      <w:proofErr w:type="gramStart"/>
      <w:r w:rsidR="00CD6365" w:rsidRPr="007032A4">
        <w:rPr>
          <w:bCs/>
        </w:rPr>
        <w:t>задач</w:t>
      </w:r>
      <w:proofErr w:type="gramEnd"/>
      <w:r w:rsidR="00CD6365" w:rsidRPr="007032A4">
        <w:rPr>
          <w:bCs/>
        </w:rPr>
        <w:t xml:space="preserve"> как для структурных подразделений администрации Гатчинского муниципального района, так и для муниципальных организаций. </w:t>
      </w:r>
      <w:r w:rsidR="00C119DA" w:rsidRPr="007032A4">
        <w:rPr>
          <w:bCs/>
        </w:rPr>
        <w:t xml:space="preserve">Система стратегического управления </w:t>
      </w:r>
      <w:r w:rsidR="00FB3D1C" w:rsidRPr="007032A4">
        <w:rPr>
          <w:bCs/>
        </w:rPr>
        <w:t xml:space="preserve">развитием </w:t>
      </w:r>
      <w:r w:rsidR="0052132F" w:rsidRPr="007032A4">
        <w:rPr>
          <w:bCs/>
        </w:rPr>
        <w:t>приоритет</w:t>
      </w:r>
      <w:r w:rsidR="00FB3D1C" w:rsidRPr="007032A4">
        <w:rPr>
          <w:bCs/>
        </w:rPr>
        <w:t>ов</w:t>
      </w:r>
      <w:r w:rsidR="0052132F" w:rsidRPr="007032A4">
        <w:rPr>
          <w:bCs/>
        </w:rPr>
        <w:t xml:space="preserve"> социально-экономического развития </w:t>
      </w:r>
      <w:r w:rsidR="00C119DA" w:rsidRPr="007032A4">
        <w:rPr>
          <w:bCs/>
        </w:rPr>
        <w:t xml:space="preserve">выстраивается исходя из обеспечения двух </w:t>
      </w:r>
      <w:r w:rsidR="00C119DA" w:rsidRPr="007032A4">
        <w:rPr>
          <w:b/>
          <w:bCs/>
        </w:rPr>
        <w:t>ключевых функций</w:t>
      </w:r>
      <w:r w:rsidR="00C119DA" w:rsidRPr="007032A4">
        <w:rPr>
          <w:bCs/>
        </w:rPr>
        <w:t xml:space="preserve">: </w:t>
      </w:r>
    </w:p>
    <w:p w:rsidR="00DB6FC1" w:rsidRPr="007032A4" w:rsidRDefault="00FB3D1C" w:rsidP="005C1821">
      <w:pPr>
        <w:pStyle w:val="affff3"/>
        <w:numPr>
          <w:ilvl w:val="0"/>
          <w:numId w:val="59"/>
        </w:numPr>
        <w:jc w:val="both"/>
        <w:rPr>
          <w:bCs/>
        </w:rPr>
      </w:pPr>
      <w:r w:rsidRPr="007032A4">
        <w:rPr>
          <w:bCs/>
        </w:rPr>
        <w:t>повышение эффективности процессов управления</w:t>
      </w:r>
      <w:r w:rsidR="00DB6FC1" w:rsidRPr="007032A4">
        <w:rPr>
          <w:bCs/>
        </w:rPr>
        <w:t>;</w:t>
      </w:r>
    </w:p>
    <w:p w:rsidR="00DB6FC1" w:rsidRPr="007032A4" w:rsidRDefault="00C119DA" w:rsidP="005C1821">
      <w:pPr>
        <w:pStyle w:val="affff3"/>
        <w:numPr>
          <w:ilvl w:val="0"/>
          <w:numId w:val="59"/>
        </w:numPr>
        <w:jc w:val="both"/>
        <w:rPr>
          <w:bCs/>
        </w:rPr>
      </w:pPr>
      <w:r w:rsidRPr="007032A4">
        <w:rPr>
          <w:bCs/>
        </w:rPr>
        <w:t xml:space="preserve">обеспечение эффективной системы взаимодействия между участниками стратегического развития. </w:t>
      </w:r>
    </w:p>
    <w:p w:rsidR="000D7A9E" w:rsidRPr="007032A4" w:rsidRDefault="00D20C6C" w:rsidP="000D7A9E">
      <w:pPr>
        <w:ind w:firstLine="397"/>
        <w:jc w:val="both"/>
        <w:rPr>
          <w:bCs/>
        </w:rPr>
      </w:pPr>
      <w:r w:rsidRPr="007032A4">
        <w:rPr>
          <w:bCs/>
        </w:rPr>
        <w:t xml:space="preserve">Для обеспечения эффективной реализации данных функций необходимо </w:t>
      </w:r>
      <w:r w:rsidR="00DB6FC1" w:rsidRPr="007032A4">
        <w:rPr>
          <w:bCs/>
        </w:rPr>
        <w:t xml:space="preserve">формирование ключевых принципов </w:t>
      </w:r>
      <w:r w:rsidR="009F672D" w:rsidRPr="007032A4">
        <w:rPr>
          <w:bCs/>
        </w:rPr>
        <w:t>стратегического управления</w:t>
      </w:r>
      <w:r w:rsidR="00DB6FC1" w:rsidRPr="007032A4">
        <w:rPr>
          <w:bCs/>
        </w:rPr>
        <w:t xml:space="preserve"> по следующим направлениям</w:t>
      </w:r>
      <w:r w:rsidR="009F672D" w:rsidRPr="007032A4">
        <w:rPr>
          <w:bCs/>
        </w:rPr>
        <w:t>:</w:t>
      </w:r>
    </w:p>
    <w:p w:rsidR="009F672D" w:rsidRPr="007032A4" w:rsidRDefault="009F672D" w:rsidP="005C1821">
      <w:pPr>
        <w:pStyle w:val="affff3"/>
        <w:numPr>
          <w:ilvl w:val="0"/>
          <w:numId w:val="57"/>
        </w:numPr>
        <w:jc w:val="both"/>
        <w:rPr>
          <w:bCs/>
        </w:rPr>
      </w:pPr>
      <w:r w:rsidRPr="007032A4">
        <w:rPr>
          <w:bCs/>
        </w:rPr>
        <w:t>Бюджетная политика</w:t>
      </w:r>
      <w:r w:rsidR="00B944B6" w:rsidRPr="007032A4">
        <w:rPr>
          <w:bCs/>
        </w:rPr>
        <w:t>;</w:t>
      </w:r>
    </w:p>
    <w:p w:rsidR="009F672D" w:rsidRPr="007032A4" w:rsidRDefault="009F672D" w:rsidP="005C1821">
      <w:pPr>
        <w:pStyle w:val="affff3"/>
        <w:numPr>
          <w:ilvl w:val="0"/>
          <w:numId w:val="57"/>
        </w:numPr>
        <w:jc w:val="both"/>
        <w:rPr>
          <w:bCs/>
        </w:rPr>
      </w:pPr>
      <w:r w:rsidRPr="007032A4">
        <w:rPr>
          <w:bCs/>
        </w:rPr>
        <w:t>Градостроительная политика</w:t>
      </w:r>
      <w:r w:rsidR="00B944B6" w:rsidRPr="007032A4">
        <w:rPr>
          <w:bCs/>
        </w:rPr>
        <w:t>;</w:t>
      </w:r>
    </w:p>
    <w:p w:rsidR="009F672D" w:rsidRPr="007032A4" w:rsidRDefault="009F672D" w:rsidP="005C1821">
      <w:pPr>
        <w:pStyle w:val="affff3"/>
        <w:numPr>
          <w:ilvl w:val="0"/>
          <w:numId w:val="57"/>
        </w:numPr>
        <w:jc w:val="both"/>
        <w:rPr>
          <w:bCs/>
        </w:rPr>
      </w:pPr>
      <w:r w:rsidRPr="007032A4">
        <w:rPr>
          <w:bCs/>
        </w:rPr>
        <w:t>Инвестиционная политика.</w:t>
      </w:r>
    </w:p>
    <w:p w:rsidR="00FF41E8" w:rsidRPr="007032A4" w:rsidRDefault="00FF41E8" w:rsidP="000D7A9E">
      <w:pPr>
        <w:ind w:firstLine="397"/>
        <w:jc w:val="both"/>
      </w:pPr>
      <w:r w:rsidRPr="007032A4">
        <w:rPr>
          <w:b/>
        </w:rPr>
        <w:t>Бюджетная политика</w:t>
      </w:r>
      <w:r w:rsidRPr="007032A4">
        <w:t xml:space="preserve"> </w:t>
      </w:r>
      <w:r w:rsidR="00B22B2E" w:rsidRPr="007032A4">
        <w:t>– это</w:t>
      </w:r>
      <w:r w:rsidR="00CC1BE0" w:rsidRPr="007032A4">
        <w:t xml:space="preserve"> совокупность действий и мероприятий, проводимых органами власти в сфере управления формированием и исполнением бюджета по выполнению ими функций перед обществом и государством. Данный</w:t>
      </w:r>
      <w:r w:rsidR="00B22B2E" w:rsidRPr="007032A4">
        <w:t xml:space="preserve"> процесс</w:t>
      </w:r>
      <w:r w:rsidR="00CC1BE0" w:rsidRPr="007032A4">
        <w:t xml:space="preserve"> </w:t>
      </w:r>
      <w:r w:rsidR="00B22B2E" w:rsidRPr="007032A4">
        <w:t>регулиру</w:t>
      </w:r>
      <w:r w:rsidR="00CC1BE0" w:rsidRPr="007032A4">
        <w:t>ет</w:t>
      </w:r>
      <w:r w:rsidR="00B22B2E" w:rsidRPr="007032A4">
        <w:t xml:space="preserve"> систему отношений между властью в лице органов местного самоуправления, налогоплательщиками и получателями бюджетных средств.</w:t>
      </w:r>
      <w:r w:rsidRPr="007032A4">
        <w:t> Выполнение органами местного самоуправления своих функций и реализация задач, стоящих перед обществом и государством, непосредственно зависит от наличия денежных ресурсов, сконцентрированных в бюджете.</w:t>
      </w:r>
      <w:r w:rsidR="00286CA5" w:rsidRPr="007032A4">
        <w:t xml:space="preserve"> Переход к межотраслевому управлению связан с переходом от «управления затратами к управлению результатами». Для этого необходима разработка и поэтапное внедрение технологии работы с бюджетом, ориентированной на создание «бюджета развития» (результативное управление). Это требует пересмотра принципов бюджетного управления с учетом административной реформы и приоритетов (целей) стратегического развития Гатчинского муниципального района.</w:t>
      </w:r>
      <w:r w:rsidR="00DC2FCC" w:rsidRPr="007032A4">
        <w:t xml:space="preserve"> Одним из ключевых направлений бюджетной политики является разработка пакета механизмов стратегического управления, направленных на уменьшение социальной нагрузки на бюджет.</w:t>
      </w:r>
    </w:p>
    <w:p w:rsidR="00BA6395" w:rsidRPr="007032A4" w:rsidRDefault="00CC1BE0" w:rsidP="000D7A9E">
      <w:pPr>
        <w:ind w:firstLine="397"/>
        <w:jc w:val="both"/>
      </w:pPr>
      <w:r w:rsidRPr="007032A4">
        <w:rPr>
          <w:b/>
        </w:rPr>
        <w:t>Градостроительная политика</w:t>
      </w:r>
      <w:r w:rsidRPr="007032A4">
        <w:t xml:space="preserve"> –</w:t>
      </w:r>
      <w:r w:rsidR="00BA6395" w:rsidRPr="007032A4">
        <w:t xml:space="preserve"> </w:t>
      </w:r>
      <w:r w:rsidR="003B52F1" w:rsidRPr="007032A4">
        <w:t>включает вопросы регулирования градостроительной</w:t>
      </w:r>
      <w:r w:rsidR="00BA6395" w:rsidRPr="007032A4">
        <w:t xml:space="preserve"> деятельност</w:t>
      </w:r>
      <w:r w:rsidR="003B52F1" w:rsidRPr="007032A4">
        <w:t xml:space="preserve">и, </w:t>
      </w:r>
      <w:r w:rsidR="00BA6395" w:rsidRPr="007032A4">
        <w:t>управлени</w:t>
      </w:r>
      <w:r w:rsidR="003B52F1" w:rsidRPr="007032A4">
        <w:t>я</w:t>
      </w:r>
      <w:r w:rsidR="00BA6395" w:rsidRPr="007032A4">
        <w:t xml:space="preserve"> развитием и регулировани</w:t>
      </w:r>
      <w:r w:rsidR="003B52F1" w:rsidRPr="007032A4">
        <w:t>я</w:t>
      </w:r>
      <w:r w:rsidR="00BA6395" w:rsidRPr="007032A4">
        <w:t xml:space="preserve"> строительно-инвестиционных процессов </w:t>
      </w:r>
      <w:r w:rsidR="003B52F1" w:rsidRPr="007032A4">
        <w:t>на территории Гатчинского муниципального района с целью</w:t>
      </w:r>
      <w:r w:rsidR="00BA6395" w:rsidRPr="007032A4">
        <w:t xml:space="preserve"> формирования благоприятной среды проживания человека на основе современных принципов развития территории, определяющих приоритеты градостроительного развития на перспективу. В </w:t>
      </w:r>
      <w:r w:rsidR="00BA6395" w:rsidRPr="007032A4">
        <w:lastRenderedPageBreak/>
        <w:t xml:space="preserve">числе приоритетов </w:t>
      </w:r>
      <w:r w:rsidR="003B52F1" w:rsidRPr="007032A4">
        <w:t>г</w:t>
      </w:r>
      <w:r w:rsidR="00BA6395" w:rsidRPr="007032A4">
        <w:t>радостроительной политики: сохранение архитектурного облика исторического центра Гатчины, формирование благоприятного инвестиционного климата на территории Гатчинского муниципального района, комплексное благоустройство городских и сельских территорий путем совершенствования градостроительной деятельности, которая включает территориальное планирование, зонирование, планировку территории, архитектурно-строительное проектирование, строительство и реконструкцию объектов.</w:t>
      </w:r>
    </w:p>
    <w:p w:rsidR="00CC1BE0" w:rsidRPr="007032A4" w:rsidRDefault="00CC1BE0" w:rsidP="000D7A9E">
      <w:pPr>
        <w:ind w:firstLine="397"/>
        <w:jc w:val="both"/>
      </w:pPr>
      <w:r w:rsidRPr="007032A4">
        <w:rPr>
          <w:b/>
        </w:rPr>
        <w:t>Инвестиционная политика</w:t>
      </w:r>
      <w:r w:rsidRPr="007032A4">
        <w:t xml:space="preserve"> –</w:t>
      </w:r>
      <w:r w:rsidR="00B52841" w:rsidRPr="007032A4">
        <w:t xml:space="preserve"> </w:t>
      </w:r>
      <w:r w:rsidR="00965AE6" w:rsidRPr="007032A4">
        <w:t>это совокупность действий и мероприятий, проводимых органами власти в сфере формирования благоприятного инвестиционного климата, способствующего повышению инвестиционной активности, привлечению новых инвесторов и повышению эффективности использования инвестиционных ресурсов в развитии экономики и социальной сферы</w:t>
      </w:r>
      <w:r w:rsidR="00B52841" w:rsidRPr="007032A4">
        <w:t xml:space="preserve">. Инвестиционной деятельности отводится ключевое место в процессе проведения крупномасштабных экономических и социальных преобразований, направленных на создание благоприятных условий для устойчивого экономического роста. </w:t>
      </w:r>
      <w:r w:rsidR="00013C3E" w:rsidRPr="007032A4">
        <w:t xml:space="preserve">В структуре системы управления реализацией приоритетов социально-экономического развития вопросы повышения инвестиционной активности и улучшения инвестиционного климата являются одними </w:t>
      </w:r>
      <w:proofErr w:type="gramStart"/>
      <w:r w:rsidR="00013C3E" w:rsidRPr="007032A4">
        <w:t>из</w:t>
      </w:r>
      <w:proofErr w:type="gramEnd"/>
      <w:r w:rsidR="00013C3E" w:rsidRPr="007032A4">
        <w:t xml:space="preserve"> ключевых.</w:t>
      </w:r>
    </w:p>
    <w:p w:rsidR="00CC1BE0" w:rsidRPr="007032A4" w:rsidRDefault="00CC1BE0" w:rsidP="000D7A9E">
      <w:pPr>
        <w:ind w:firstLine="397"/>
        <w:jc w:val="both"/>
        <w:rPr>
          <w:bCs/>
        </w:rPr>
      </w:pPr>
    </w:p>
    <w:p w:rsidR="00487BE2" w:rsidRPr="007032A4" w:rsidRDefault="00487BE2" w:rsidP="00487BE2">
      <w:pPr>
        <w:pStyle w:val="2"/>
        <w:spacing w:before="0" w:after="0"/>
      </w:pPr>
      <w:bookmarkStart w:id="75" w:name="_Toc437600998"/>
      <w:r w:rsidRPr="007032A4">
        <w:t>Повышение эффективности процессов управления</w:t>
      </w:r>
      <w:bookmarkEnd w:id="75"/>
    </w:p>
    <w:p w:rsidR="00F23D55" w:rsidRPr="007032A4" w:rsidRDefault="000D7A9E" w:rsidP="000D7A9E">
      <w:pPr>
        <w:ind w:firstLine="397"/>
        <w:jc w:val="both"/>
        <w:rPr>
          <w:bCs/>
        </w:rPr>
      </w:pPr>
      <w:r w:rsidRPr="007032A4">
        <w:rPr>
          <w:bCs/>
        </w:rPr>
        <w:t>Реализация Стратегии осуществляется органами местного самоуправления в соответствии с полномочиями в установленн</w:t>
      </w:r>
      <w:r w:rsidR="00487BE2" w:rsidRPr="007032A4">
        <w:rPr>
          <w:bCs/>
        </w:rPr>
        <w:t>ых</w:t>
      </w:r>
      <w:r w:rsidRPr="007032A4">
        <w:rPr>
          <w:bCs/>
        </w:rPr>
        <w:t xml:space="preserve"> сфер</w:t>
      </w:r>
      <w:r w:rsidR="00487BE2" w:rsidRPr="007032A4">
        <w:rPr>
          <w:bCs/>
        </w:rPr>
        <w:t>ах</w:t>
      </w:r>
      <w:r w:rsidRPr="007032A4">
        <w:rPr>
          <w:bCs/>
        </w:rPr>
        <w:t xml:space="preserve"> деятельности. Администрацией муниципального района определяются должностные лица, которые несут персональную ответственность за выполнение положений Стратегии, а также представление отчетности о реализации задач и механизмов, достижения установленных целевых индикаторов, проблемах и рисках, предпринимаемых мерах по их преодолению. </w:t>
      </w:r>
      <w:r w:rsidR="00F23D55" w:rsidRPr="007032A4">
        <w:rPr>
          <w:bCs/>
        </w:rPr>
        <w:t xml:space="preserve">Координатором реализации Стратегии, в задачи которого входит </w:t>
      </w:r>
      <w:r w:rsidR="008253CB" w:rsidRPr="007032A4">
        <w:rPr>
          <w:bCs/>
        </w:rPr>
        <w:t>выработка необходимых подходов</w:t>
      </w:r>
      <w:r w:rsidR="00F23D55" w:rsidRPr="007032A4">
        <w:rPr>
          <w:bCs/>
        </w:rPr>
        <w:t xml:space="preserve"> реализаци</w:t>
      </w:r>
      <w:r w:rsidR="008253CB" w:rsidRPr="007032A4">
        <w:rPr>
          <w:bCs/>
        </w:rPr>
        <w:t>и</w:t>
      </w:r>
      <w:r w:rsidR="00F23D55" w:rsidRPr="007032A4">
        <w:rPr>
          <w:bCs/>
        </w:rPr>
        <w:t xml:space="preserve"> системы стратегического управления, является Комитет экономики и инвестиций Администрации Гатчинского муниципального района. </w:t>
      </w:r>
    </w:p>
    <w:p w:rsidR="00424C00" w:rsidRPr="007032A4" w:rsidRDefault="00216952" w:rsidP="00424C00">
      <w:pPr>
        <w:ind w:firstLine="360"/>
        <w:jc w:val="both"/>
      </w:pPr>
      <w:r w:rsidRPr="007032A4">
        <w:t>Повышение</w:t>
      </w:r>
      <w:r w:rsidR="00424C00" w:rsidRPr="007032A4">
        <w:t xml:space="preserve"> эффективности </w:t>
      </w:r>
      <w:r w:rsidRPr="007032A4">
        <w:t>системы стратегического</w:t>
      </w:r>
      <w:r w:rsidR="00424C00" w:rsidRPr="007032A4">
        <w:t xml:space="preserve"> управления включает следующие вопросы</w:t>
      </w:r>
      <w:r w:rsidR="00487BE2" w:rsidRPr="007032A4">
        <w:t>, обеспечивающие реализацию процессов управления</w:t>
      </w:r>
      <w:r w:rsidR="00424C00" w:rsidRPr="007032A4">
        <w:t>:</w:t>
      </w:r>
    </w:p>
    <w:p w:rsidR="00424C00" w:rsidRPr="007032A4" w:rsidRDefault="00A643D5" w:rsidP="005C1821">
      <w:pPr>
        <w:pStyle w:val="affff3"/>
        <w:numPr>
          <w:ilvl w:val="0"/>
          <w:numId w:val="48"/>
        </w:numPr>
        <w:jc w:val="both"/>
      </w:pPr>
      <w:proofErr w:type="gramStart"/>
      <w:r w:rsidRPr="007032A4">
        <w:t xml:space="preserve">Совершенствование </w:t>
      </w:r>
      <w:r w:rsidRPr="007032A4">
        <w:rPr>
          <w:b/>
        </w:rPr>
        <w:t>организационно-функциональной структуры управления</w:t>
      </w:r>
      <w:r w:rsidRPr="007032A4">
        <w:t>, ориентированной на достижение стратегических целей</w:t>
      </w:r>
      <w:r w:rsidR="0099101F" w:rsidRPr="007032A4">
        <w:t>, структура администрации и текущий порядок ее деятельности должен включить в себя новые организационные функции, обеспечивающие решение задач по реализации стратегии на основе разработки схемы организации деятельности и взаимодействия всех подразделений администрации, наделенных функциями стратегического развития, с разработкой схемы (и программы) взаимодействия с активными представителями местного сообщества в качестве стратегических партнеров по</w:t>
      </w:r>
      <w:proofErr w:type="gramEnd"/>
      <w:r w:rsidR="0099101F" w:rsidRPr="007032A4">
        <w:t xml:space="preserve"> реализации Стратегии</w:t>
      </w:r>
      <w:r w:rsidR="00424C00" w:rsidRPr="007032A4">
        <w:t>;</w:t>
      </w:r>
    </w:p>
    <w:p w:rsidR="00424C00" w:rsidRPr="007032A4" w:rsidRDefault="00424C00" w:rsidP="005C1821">
      <w:pPr>
        <w:pStyle w:val="affff3"/>
        <w:numPr>
          <w:ilvl w:val="0"/>
          <w:numId w:val="48"/>
        </w:numPr>
        <w:jc w:val="both"/>
      </w:pPr>
      <w:r w:rsidRPr="007032A4">
        <w:t xml:space="preserve">Реализация </w:t>
      </w:r>
      <w:r w:rsidRPr="007032A4">
        <w:rPr>
          <w:b/>
        </w:rPr>
        <w:t>кадровой политики</w:t>
      </w:r>
      <w:r w:rsidRPr="007032A4">
        <w:t xml:space="preserve">, </w:t>
      </w:r>
      <w:r w:rsidR="00F27A45" w:rsidRPr="007032A4">
        <w:t>ориентированной на</w:t>
      </w:r>
      <w:r w:rsidRPr="007032A4">
        <w:t xml:space="preserve"> повышени</w:t>
      </w:r>
      <w:r w:rsidR="00F27A45" w:rsidRPr="007032A4">
        <w:t>е</w:t>
      </w:r>
      <w:r w:rsidRPr="007032A4">
        <w:t xml:space="preserve"> квалификации, формирование механизма выработки управленческих решений, включающих стратегическое планирование</w:t>
      </w:r>
      <w:r w:rsidR="00F27A45" w:rsidRPr="007032A4">
        <w:t xml:space="preserve"> (тактические решения должны четко соответствовать долгосрочным ориентирам)</w:t>
      </w:r>
      <w:r w:rsidRPr="007032A4">
        <w:t xml:space="preserve">, </w:t>
      </w:r>
      <w:r w:rsidR="00F27A45" w:rsidRPr="007032A4">
        <w:t xml:space="preserve">а также </w:t>
      </w:r>
      <w:r w:rsidRPr="007032A4">
        <w:t>внедрение современных управленческих технологий;</w:t>
      </w:r>
    </w:p>
    <w:p w:rsidR="00605143" w:rsidRPr="007032A4" w:rsidRDefault="00605143" w:rsidP="005C1821">
      <w:pPr>
        <w:numPr>
          <w:ilvl w:val="0"/>
          <w:numId w:val="49"/>
        </w:numPr>
        <w:jc w:val="both"/>
      </w:pPr>
      <w:r w:rsidRPr="007032A4">
        <w:t xml:space="preserve">Разработка (корректировка) пакета </w:t>
      </w:r>
      <w:r w:rsidRPr="007032A4">
        <w:rPr>
          <w:b/>
        </w:rPr>
        <w:t>документов стратегического планирования</w:t>
      </w:r>
      <w:r w:rsidR="0003144A" w:rsidRPr="007032A4">
        <w:t>, в том числе стратегии использования и развития конкурентных преимуществ территории для реализации приоритетных направлений</w:t>
      </w:r>
      <w:r w:rsidRPr="007032A4">
        <w:t>;</w:t>
      </w:r>
    </w:p>
    <w:p w:rsidR="0003144A" w:rsidRPr="007032A4" w:rsidRDefault="0003144A" w:rsidP="005C1821">
      <w:pPr>
        <w:numPr>
          <w:ilvl w:val="0"/>
          <w:numId w:val="49"/>
        </w:numPr>
        <w:jc w:val="both"/>
      </w:pPr>
      <w:r w:rsidRPr="007032A4">
        <w:rPr>
          <w:b/>
        </w:rPr>
        <w:t>Рассмотрение</w:t>
      </w:r>
      <w:r w:rsidRPr="007032A4">
        <w:t xml:space="preserve"> </w:t>
      </w:r>
      <w:r w:rsidRPr="007032A4">
        <w:rPr>
          <w:b/>
        </w:rPr>
        <w:t>стратегических инициатив</w:t>
      </w:r>
      <w:r w:rsidRPr="007032A4">
        <w:t>, формируемых в структурных подразделениях администрации, к</w:t>
      </w:r>
      <w:r w:rsidRPr="007032A4">
        <w:rPr>
          <w:sz w:val="22"/>
          <w:szCs w:val="22"/>
        </w:rPr>
        <w:t>о</w:t>
      </w:r>
      <w:r w:rsidRPr="007032A4">
        <w:t>ординация реализации всех программ как единой системы мероприятий;</w:t>
      </w:r>
    </w:p>
    <w:p w:rsidR="00AC2AA9" w:rsidRPr="007032A4" w:rsidRDefault="00AC2AA9" w:rsidP="005C1821">
      <w:pPr>
        <w:numPr>
          <w:ilvl w:val="0"/>
          <w:numId w:val="49"/>
        </w:numPr>
        <w:jc w:val="both"/>
      </w:pPr>
      <w:r w:rsidRPr="007032A4">
        <w:t xml:space="preserve">Повышение эффективности </w:t>
      </w:r>
      <w:r w:rsidRPr="007032A4">
        <w:rPr>
          <w:b/>
        </w:rPr>
        <w:t>управления муниципальной собственностью</w:t>
      </w:r>
      <w:r w:rsidRPr="007032A4">
        <w:t xml:space="preserve">, особенно актуальное в сложный период бюджетного дефицита, с повышенным вниманием администрации к предприятиям и учреждениям, поиск способов повышения их </w:t>
      </w:r>
      <w:r w:rsidRPr="007032A4">
        <w:lastRenderedPageBreak/>
        <w:t xml:space="preserve">доходности (для </w:t>
      </w:r>
      <w:proofErr w:type="spellStart"/>
      <w:r w:rsidRPr="007032A4">
        <w:t>МУПов</w:t>
      </w:r>
      <w:proofErr w:type="spellEnd"/>
      <w:r w:rsidRPr="007032A4">
        <w:t>) и увеличения внебюджетного фонда (для социальных учреждений);</w:t>
      </w:r>
    </w:p>
    <w:p w:rsidR="0003144A" w:rsidRPr="007032A4" w:rsidRDefault="0003144A" w:rsidP="005C1821">
      <w:pPr>
        <w:numPr>
          <w:ilvl w:val="0"/>
          <w:numId w:val="49"/>
        </w:numPr>
        <w:jc w:val="both"/>
      </w:pPr>
      <w:r w:rsidRPr="007032A4">
        <w:rPr>
          <w:b/>
        </w:rPr>
        <w:t>Анализ и совершенствование механизмов</w:t>
      </w:r>
      <w:r w:rsidR="008253CB" w:rsidRPr="007032A4">
        <w:t xml:space="preserve"> реализации С</w:t>
      </w:r>
      <w:r w:rsidRPr="007032A4">
        <w:t>тратегии</w:t>
      </w:r>
      <w:r w:rsidR="008930FE" w:rsidRPr="007032A4">
        <w:t>, направленных на эффективную реализацию местных инициатив, в том числе не входящих в состав региональных программ и планов развития</w:t>
      </w:r>
      <w:r w:rsidR="009358CB" w:rsidRPr="007032A4">
        <w:t xml:space="preserve">, а также на решение возникающих проблем реализации </w:t>
      </w:r>
      <w:proofErr w:type="gramStart"/>
      <w:r w:rsidR="009358CB" w:rsidRPr="007032A4">
        <w:t>Стратегии</w:t>
      </w:r>
      <w:proofErr w:type="gramEnd"/>
      <w:r w:rsidR="009358CB" w:rsidRPr="007032A4">
        <w:t xml:space="preserve"> с учетом меняющихся внешних и внутренних условий развития</w:t>
      </w:r>
      <w:r w:rsidRPr="007032A4">
        <w:t>;</w:t>
      </w:r>
    </w:p>
    <w:p w:rsidR="00605143" w:rsidRPr="007032A4" w:rsidRDefault="00605143" w:rsidP="005C1821">
      <w:pPr>
        <w:numPr>
          <w:ilvl w:val="0"/>
          <w:numId w:val="49"/>
        </w:numPr>
        <w:jc w:val="both"/>
      </w:pPr>
      <w:r w:rsidRPr="007032A4">
        <w:rPr>
          <w:b/>
        </w:rPr>
        <w:t>Мониторинг</w:t>
      </w:r>
      <w:r w:rsidRPr="007032A4">
        <w:t xml:space="preserve"> и корректировка системы </w:t>
      </w:r>
      <w:r w:rsidR="00B91D7B" w:rsidRPr="007032A4">
        <w:t xml:space="preserve">целевых </w:t>
      </w:r>
      <w:r w:rsidR="00F27A45" w:rsidRPr="007032A4">
        <w:t>индикаторов</w:t>
      </w:r>
      <w:r w:rsidRPr="007032A4">
        <w:t xml:space="preserve">, мероприятий, проектов и программ реализации </w:t>
      </w:r>
      <w:r w:rsidR="00A643D5" w:rsidRPr="007032A4">
        <w:t>С</w:t>
      </w:r>
      <w:r w:rsidRPr="007032A4">
        <w:t>тратегии</w:t>
      </w:r>
      <w:r w:rsidR="00B91D7B" w:rsidRPr="007032A4">
        <w:t xml:space="preserve"> на основе разработанной методики оценки эффективности, </w:t>
      </w:r>
      <w:r w:rsidR="00DA7735" w:rsidRPr="007032A4">
        <w:t xml:space="preserve">включая </w:t>
      </w:r>
      <w:r w:rsidR="00B91D7B" w:rsidRPr="007032A4">
        <w:t>выявление возникающих проблем стратегического развития, оценк</w:t>
      </w:r>
      <w:r w:rsidR="00F23D55" w:rsidRPr="007032A4">
        <w:t>у</w:t>
      </w:r>
      <w:r w:rsidR="00B91D7B" w:rsidRPr="007032A4">
        <w:t xml:space="preserve"> влияния рисков</w:t>
      </w:r>
      <w:r w:rsidR="001556CD" w:rsidRPr="007032A4">
        <w:t>, адаптаци</w:t>
      </w:r>
      <w:r w:rsidR="00DA7735" w:rsidRPr="007032A4">
        <w:t>ю</w:t>
      </w:r>
      <w:r w:rsidR="001556CD" w:rsidRPr="007032A4">
        <w:t xml:space="preserve"> системы управления к изменениям внешней и внутренней среды</w:t>
      </w:r>
      <w:r w:rsidR="00F23D55" w:rsidRPr="007032A4">
        <w:t>.</w:t>
      </w:r>
      <w:r w:rsidR="00830674" w:rsidRPr="007032A4">
        <w:t xml:space="preserve"> </w:t>
      </w:r>
      <w:r w:rsidR="00F23D55" w:rsidRPr="007032A4">
        <w:t>Мо</w:t>
      </w:r>
      <w:r w:rsidR="00830674" w:rsidRPr="007032A4">
        <w:t xml:space="preserve">ниторинг направлен на обеспечение постоянного контроля и анализа выполнения запланированных мероприятий, а также оценку обратной связи и корректировку </w:t>
      </w:r>
      <w:r w:rsidR="00A643D5" w:rsidRPr="007032A4">
        <w:t xml:space="preserve">целевых индикаторов развития </w:t>
      </w:r>
      <w:r w:rsidR="00830674" w:rsidRPr="007032A4">
        <w:t>в соответствии с меняющимися обстоятельствами</w:t>
      </w:r>
      <w:r w:rsidR="00F23D55" w:rsidRPr="007032A4">
        <w:t>.</w:t>
      </w:r>
    </w:p>
    <w:p w:rsidR="00F23D55" w:rsidRPr="007032A4" w:rsidRDefault="00F23D55" w:rsidP="00F23D55">
      <w:pPr>
        <w:jc w:val="both"/>
      </w:pPr>
    </w:p>
    <w:p w:rsidR="00E0019C" w:rsidRPr="007032A4" w:rsidRDefault="007B28AF" w:rsidP="00E0019C">
      <w:pPr>
        <w:jc w:val="center"/>
        <w:rPr>
          <w:b/>
        </w:rPr>
      </w:pPr>
      <w:r>
        <w:rPr>
          <w:b/>
          <w:noProof/>
        </w:rPr>
        <w:pict>
          <v:group id="Группа 38" o:spid="_x0000_s1188" style="position:absolute;left:0;text-align:left;margin-left:-5.05pt;margin-top:19.4pt;width:498.75pt;height:259.05pt;z-index:-251376640;mso-height-relative:margin" coordsize="63341,32897" wrapcoords="16825 -125 16825 877 -32 1503 -32 8390 5132 8890 5132 11019 9874 11896 10394 11896 10394 21537 15981 21537 15981 15903 17150 15903 21243 15151 21308 14901 21438 14150 21503 0 20820 -125 16955 -125 16825 -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rDJlwcAALIzAAAOAAAAZHJzL2Uyb0RvYy54bWzsW91u2zYUvh+wdxB0v9qS/BvUKbK26Qb0&#10;J0gy9FqWZFuoLGoUHTu76lrsagMKbA8w9A2KFgW2bm1fQX6jfYeU6J/Y+W3SIlMC2CRFkYeHhx8P&#10;Px7fvDUZRsZBwNOQxR3TulE1jSD2mB/G/Y75w/72Ny3TSIUb+27E4qBjHgapeWvz669ujpONwGYD&#10;FvkBN9BInG6Mk445ECLZqFRSbxAM3fQGS4IYD3uMD12BLO9XfO6O0fowqtjVaqMyZtxPOPOCNEXp&#10;HfXQ3JTt93qBJx71emkgjKhjQjYhP7n87NJnZfOmu9HnbjIIvVwM9xxSDN0wRqe6qTuucI0RD480&#10;NQw9zlLWEzc8NqywXi/0AjkGjMaqLo3mHmejRI6lvzHuJ1pNUO2Sns7drPfwYIcbod8xHcxU7A4x&#10;R9kf06fT59lH/L8yUAwdjZP+Bqre48lessPzgr7K0bAnPT6kbwzImEjtHmrtBhNheChsOE7Nsuum&#10;4eGZY7faTaep9O8NMElH3vMGd094s1J0XCH5tDg6o+UuhthePcT29RliDUa+YhZR/Klm0W40a3X0&#10;cvZZXPPm2lkEIqQzo08vZvR7AzcJ5FpKyZJzi6hZWl1/Zh+yf7K3BoqkqmQ1snZDTL5lsF9dnqJw&#10;rdHb9abVrCu7LizfalSrACulM6tqtfMaeuTuRsJTcS9gQ4MSHZMDuCSeuAf3UwF5ULWoQl2nLAr9&#10;7TCKZIbAMrgdcePABcxFQkqKNxZqRbExpkUo526YYMWLQRjvA/eeyJ4WKlNfusFu5KKOEmKuFjqI&#10;Yuo/kDgLOSnDRiLgewN/bHSjEd910U+92qLB+yGNzGlZKgMQtptV+jMNN+pj9xCRaXAmHodiIGeL&#10;EISaXCEMFbtRMnDVkGuymZmaILpUmRZG5hbkTL0gDhyfGvKAetzNNc+4GLB8Q9jmLBZqKqOwPxC7&#10;Yd/gIdBXDHgQ7AgaE4Yhq5C6Z02mieMbmH4+oo3xu47ZbJABUG/d4CCI9iErFFdUkPJSAwsT6Xpo&#10;UDTkW9Fo+ID5arRoCW3JFlBM0CnnHUpWxVKUvCU18IV+6DHEw5NxkiJJxixT4jAKSKwo3g162BMk&#10;kFPBSrkKI5O1qVYP5niWF/P6UhHSgs7ysppLvCF7xjTpl4dhzLjU2ZLY/pNC5J6qX2hAjZtUICbd&#10;CfRKyS7zD7H2YY9yO0sTbzvEorjvpmLH5fARYLbwe8QjfPQihqXF8pRpDBj/aVU51QeK4alpjOFz&#10;dMz0x5HLA9OIvo+Bb22rRvgtZKZWb9rI8Pkn3fkn8Wh4m2G9A8IgnUxSfREVyR5nw8dwj7aoVzxy&#10;Yw99k73mydsCOTyAe+UFW1syDbckccX9eC/xqGlSL62//cljlyf5GhEw3IesQFSsxEWQUnXpzZht&#10;jQTrhRLBZlrNFQ90V7q+fJi3j8K8TSuIZMJucBaYt+qOUyc3Bl5MA3OEZLGYpZtTgj0hegn2cumU&#10;YE+LAzvOFwr28uSjHbsS868T5jtHMd85J+Y71SagXmG+ZbXbrdZxoG9XW+1WXe4vsPziaFy476WH&#10;X3r4xVGt9PDnD65KG4WTfnkevgR97f6VoH+dQL+mQf/l9Nn0afYWnM470JjZ6+wjsq/w/cGo1Zb2&#10;gfwksIbYqTXrdjtH/xY8/iXsr9mtRkFr2pbjgOzJnZ510E9cwhbnbCx9xKXTE7FAdHaaY1rWnMA/&#10;ATOw0IlicxaKlo7Q6/BK8y8gD+YYCWhC60K3JN3BuU6wRa6gkcI4XqaRiLrSJwvNKeEEa7Xa1NFp&#10;ySK0oqXKqSUpk+5S5q6YLKIZV4eF3D9II9x95HZ0arrGXsV7FLAqjWrg+oGii+bVsDg5qxkdxQXo&#10;mqqRou3P4+TPmM61jM41RndP8P8fkQMfPL/eeJm9k9dUb4i1z95n76e/Zn8bhPLTF9m/2QfcYL0h&#10;Sn/6Gx7+lb0zahK35xif41G/bjcbLSLLj95ktdtVAnl5BWI71Tr+T0B8Nor93Qtw+uuA98xU8Bzw&#10;Fri7ULRyfR/daD4J4M/x5ZdEwZeoeg4v+hSoSjy5ujQuHKkSZ6+KMJ/ddV8Ved7QmKvvSBvFvJ+R&#10;PK/bdpsYcwLVFa60ZVVr8OVyZD2VL30CqMaMbkmB9IR2x1+A6qqrPVJ9l1hebOp7y/Ji80twg095&#10;sSkBW598rzFgf1H3m1cP100N17/DJX4Dx/j59Fn2avqCSJDX2Vs4yL8Y058X6JGajMQ63jdWd+G2&#10;bdcQACQPmnm0l9VwWg6hNkB9VfhLvd1oV0HMqIihesOSu8d6atwb8YPAv8PG8aWQJBfxXS/iM2s2&#10;BI3MkSRaHChEe9+nI0lO2pLmSZK67AeTlFIoEzEgRor5UikVfyMPlKsCcFLe7+poIGJP8DbtqPMR&#10;OI6lovloFKq6HIMW8XOQKpJKeeAiICmkwCj/yV2/rzgVsvTjI19KKkWFB82CY67xjvG/pFJm8b5n&#10;2CfyaGAdNbOCQ1m7TzhW02rlzn8TYYCKNZFhcDJyptwnZBxfuU8sRpRePk1U7hPYzHMKHacEOAhr&#10;gyhPQQ6V+8SVUkH4YYj0rfKYZfrlyXwe6fmf2mz+BwAA//8DAFBLAwQUAAYACAAAACEAHsr8Yt8A&#10;AAAHAQAADwAAAGRycy9kb3ducmV2LnhtbEzOQUvDQBAF4Lvgf1hG8GY3aRppYzalFPVUhLaCeJtm&#10;p0lodjZkt0n6711Pehze8N6XryfTioF611hWEM8iEMSl1Q1XCj6Pb09LEM4ja2wtk4IbOVgX93c5&#10;ZtqOvKfh4CsRSthlqKD2vsukdGVNBt3MdsQhO9veoA9nX0nd4xjKTSvnUfQsDTYcFmrsaFtTeTlc&#10;jYL3EcdNEr8Ou8t5e/s+ph9fu5iUenyYNi8gPE3+7xl++YEORTCd7JW1E62C4PYKksUCREhXq2UC&#10;4qQgTecpyCKX//3FDwAAAP//AwBQSwECLQAUAAYACAAAACEAtoM4kv4AAADhAQAAEwAAAAAAAAAA&#10;AAAAAAAAAAAAW0NvbnRlbnRfVHlwZXNdLnhtbFBLAQItABQABgAIAAAAIQA4/SH/1gAAAJQBAAAL&#10;AAAAAAAAAAAAAAAAAC8BAABfcmVscy8ucmVsc1BLAQItABQABgAIAAAAIQD16rDJlwcAALIzAAAO&#10;AAAAAAAAAAAAAAAAAC4CAABkcnMvZTJvRG9jLnhtbFBLAQItABQABgAIAAAAIQAeyvxi3wAAAAcB&#10;AAAPAAAAAAAAAAAAAAAAAPEJAABkcnMvZG93bnJldi54bWxQSwUGAAAAAAQABADzAAAA/QoAAAAA&#10;">
            <v:group id="Группа 39" o:spid="_x0000_s1189" style="position:absolute;width:63341;height:32897" coordsize="63341,32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Группа 40" o:spid="_x0000_s1190" style="position:absolute;width:62674;height:32897" coordsize="62674,32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Поле 41" o:spid="_x0000_s1191" type="#_x0000_t202" style="position:absolute;top:2571;width:16002;height:10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oCMQA&#10;AADbAAAADwAAAGRycy9kb3ducmV2LnhtbESPQWvCQBSE7wX/w/KE3uomIiKpq5RiQEgPJvbS2yP7&#10;TEKzb2N2TdJ/3xUEj8PMfMNs95NpxUC9aywriBcRCOLS6oYrBd/n9G0Dwnlkja1lUvBHDva72csW&#10;E21HzmkofCUChF2CCmrvu0RKV9Zk0C1sRxy8i+0N+iD7SuoexwA3rVxG0VoabDgs1NjRZ03lb3Ez&#10;CvCSj9n1/JVV3fW0nA4/bZyNqVKv8+njHYSnyT/Dj/ZRK1jFcP8SfoD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3qAjEAAAA2wAAAA8AAAAAAAAAAAAAAAAAmAIAAGRycy9k&#10;b3ducmV2LnhtbFBLBQYAAAAABAAEAPUAAACJAwAAAAA=&#10;" strokeweight=".5pt">
                  <v:stroke linestyle="thinThick"/>
                  <v:shadow on="t" color="black" opacity="26214f" origin="-.5,-.5" offset=".74836mm,.74836mm"/>
                  <v:textbox style="mso-next-textbox:#Поле 41">
                    <w:txbxContent>
                      <w:p w:rsidR="00951DCD" w:rsidRPr="007A2846" w:rsidRDefault="00951DCD" w:rsidP="007047BC">
                        <w:pPr>
                          <w:jc w:val="center"/>
                          <w:rPr>
                            <w:sz w:val="20"/>
                            <w:szCs w:val="20"/>
                          </w:rPr>
                        </w:pPr>
                        <w:r w:rsidRPr="007A2846">
                          <w:rPr>
                            <w:sz w:val="20"/>
                            <w:szCs w:val="20"/>
                          </w:rPr>
                          <w:t>Квартальные отчеты о выполнении муниципальных программ, разработанных на основе Стратегии</w:t>
                        </w:r>
                      </w:p>
                    </w:txbxContent>
                  </v:textbox>
                </v:shape>
                <v:shape id="Поле 42" o:spid="_x0000_s1192" type="#_x0000_t202" style="position:absolute;left:15335;top:6572;width:16002;height:10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2f8MA&#10;AADbAAAADwAAAGRycy9kb3ducmV2LnhtbESPQYvCMBSE7wv+h/AEb2tqkWWppkVEQaiHVfeyt0fz&#10;bIvNS22irf/eCMIeh5n5hllmg2nEnTpXW1Ywm0YgiAuray4V/J62n98gnEfW2FgmBQ9ykKWjjyUm&#10;2vZ8oPvRlyJA2CWooPK+TaR0RUUG3dS2xME7286gD7Irpe6wD3DTyDiKvqTBmsNChS2tKyoux5tR&#10;gOdDn19P+7xsrz/xsPlrZnm/VWoyHlYLEJ4G/x9+t3dawTyG15fwA2T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U2f8MAAADbAAAADwAAAAAAAAAAAAAAAACYAgAAZHJzL2Rv&#10;d25yZXYueG1sUEsFBgAAAAAEAAQA9QAAAIgDAAAAAA==&#10;" strokeweight=".5pt">
                  <v:stroke linestyle="thinThick"/>
                  <v:shadow on="t" color="black" opacity="26214f" origin="-.5,-.5" offset=".74836mm,.74836mm"/>
                  <v:textbox style="mso-next-textbox:#Поле 42">
                    <w:txbxContent>
                      <w:p w:rsidR="00951DCD" w:rsidRPr="007A2846" w:rsidRDefault="00951DCD" w:rsidP="007047BC">
                        <w:pPr>
                          <w:jc w:val="center"/>
                          <w:rPr>
                            <w:sz w:val="20"/>
                            <w:szCs w:val="20"/>
                          </w:rPr>
                        </w:pPr>
                        <w:r>
                          <w:rPr>
                            <w:sz w:val="20"/>
                            <w:szCs w:val="20"/>
                          </w:rPr>
                          <w:t>Полугодовые</w:t>
                        </w:r>
                        <w:r w:rsidRPr="007A2846">
                          <w:rPr>
                            <w:sz w:val="20"/>
                            <w:szCs w:val="20"/>
                          </w:rPr>
                          <w:t xml:space="preserve"> отчеты о выполнении муниципальных программ, разработанных на основе Стратегии</w:t>
                        </w:r>
                      </w:p>
                    </w:txbxContent>
                  </v:textbox>
                </v:shape>
                <v:shape id="Поле 43" o:spid="_x0000_s1193" type="#_x0000_t202" style="position:absolute;left:30765;top:11998;width:16002;height:20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T5MQA&#10;AADbAAAADwAAAGRycy9kb3ducmV2LnhtbESPQWvCQBSE7wX/w/KE3uomtohE1yBioBAPVXvp7ZF9&#10;JsHs25hdk/Tfu4WCx2FmvmHW6Wga0VPnassK4lkEgriwuuZSwfc5e1uCcB5ZY2OZFPySg3QzeVlj&#10;ou3AR+pPvhQBwi5BBZX3bSKlKyoy6Ga2JQ7exXYGfZBdKXWHQ4CbRs6jaCEN1hwWKmxpV1FxPd2N&#10;Arwch/x2PuRle/uaj/ufJs6HTKnX6bhdgfA0+mf4v/2pFXy8w9+X8AP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pk+TEAAAA2wAAAA8AAAAAAAAAAAAAAAAAmAIAAGRycy9k&#10;b3ducmV2LnhtbFBLBQYAAAAABAAEAPUAAACJAwAAAAA=&#10;" strokeweight=".5pt">
                  <v:stroke linestyle="thinThick"/>
                  <v:shadow on="t" color="black" opacity="26214f" origin="-.5,-.5" offset=".74836mm,.74836mm"/>
                  <v:textbox style="mso-next-textbox:#Поле 43">
                    <w:txbxContent>
                      <w:p w:rsidR="00951DCD" w:rsidRPr="00424C00" w:rsidRDefault="00951DCD" w:rsidP="007047BC">
                        <w:pPr>
                          <w:jc w:val="center"/>
                          <w:rPr>
                            <w:sz w:val="20"/>
                            <w:szCs w:val="20"/>
                          </w:rPr>
                        </w:pPr>
                        <w:r>
                          <w:rPr>
                            <w:sz w:val="20"/>
                            <w:szCs w:val="20"/>
                          </w:rPr>
                          <w:t>- Годовой</w:t>
                        </w:r>
                        <w:r w:rsidRPr="007A2846">
                          <w:rPr>
                            <w:sz w:val="20"/>
                            <w:szCs w:val="20"/>
                          </w:rPr>
                          <w:t xml:space="preserve"> отчет о</w:t>
                        </w:r>
                        <w:r>
                          <w:rPr>
                            <w:sz w:val="20"/>
                            <w:szCs w:val="20"/>
                          </w:rPr>
                          <w:t>б эффективности реализации целевых индикаторов</w:t>
                        </w:r>
                        <w:r w:rsidRPr="007A2846">
                          <w:rPr>
                            <w:sz w:val="20"/>
                            <w:szCs w:val="20"/>
                          </w:rPr>
                          <w:t xml:space="preserve"> Стратегии</w:t>
                        </w:r>
                        <w:r>
                          <w:rPr>
                            <w:sz w:val="20"/>
                            <w:szCs w:val="20"/>
                          </w:rPr>
                          <w:t>;</w:t>
                        </w:r>
                      </w:p>
                      <w:p w:rsidR="00951DCD" w:rsidRPr="00424C00" w:rsidRDefault="00951DCD" w:rsidP="007047BC">
                        <w:pPr>
                          <w:jc w:val="center"/>
                          <w:rPr>
                            <w:sz w:val="20"/>
                            <w:szCs w:val="20"/>
                          </w:rPr>
                        </w:pPr>
                        <w:r>
                          <w:rPr>
                            <w:sz w:val="20"/>
                            <w:szCs w:val="20"/>
                          </w:rPr>
                          <w:t xml:space="preserve">- </w:t>
                        </w:r>
                        <w:r w:rsidRPr="00424C00">
                          <w:rPr>
                            <w:sz w:val="20"/>
                            <w:szCs w:val="20"/>
                          </w:rPr>
                          <w:t>Проведение совместно с участниками стратегического планирования круглых столов по обсуждению достигнутых результатов реализации Стратегии и наиболее острых проблем реализации</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44" o:spid="_x0000_s1194" type="#_x0000_t13" style="position:absolute;left:47529;top:857;width:4287;height:213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yMcMA&#10;AADbAAAADwAAAGRycy9kb3ducmV2LnhtbESPQWvCQBSE74L/YXlCb7qxFampa5BAIacWreL1mX3N&#10;BrNvQ3Y1aX99tyB4HGbmG2adDbYRN+p87VjBfJaAIC6drrlScPh6n76C8AFZY+OYFPyQh2wzHq0x&#10;1a7nHd32oRIRwj5FBSaENpXSl4Ys+plriaP37TqLIcqukrrDPsJtI5+TZCkt1hwXDLaUGyov+6tV&#10;8HvI7cvSnsx1hZ/nj11zJFfMlXqaDNs3EIGG8Ajf24VWsFjA/5f4A+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OyMcMAAADbAAAADwAAAAAAAAAAAAAAAACYAgAAZHJzL2Rv&#10;d25yZXYueG1sUEsFBgAAAAAEAAQA9QAAAIgDAAAAAA==&#10;" adj="10800" fillcolor="#fde9d9 [665]" strokecolor="#fbd4b4 [1305]" strokeweight="2pt"/>
                <v:roundrect id="Скругленный прямоугольник 45" o:spid="_x0000_s1195" style="position:absolute;left:52768;width:9906;height:2305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jMYA&#10;AADbAAAADwAAAGRycy9kb3ducmV2LnhtbESPQWvCQBSE74L/YXkFL0U3lbRI6ioiFEJ7iFoPHp/Z&#10;1yQ0+zbsbkz677uFgsdhZr5h1tvRtOJGzjeWFTwtEhDEpdUNVwrOn2/zFQgfkDW2lknBD3nYbqaT&#10;NWbaDnyk2ylUIkLYZ6igDqHLpPRlTQb9wnbE0fuyzmCI0lVSOxwi3LRymSQv0mDDcaHGjvY1ld+n&#10;3ijID0V17Yv3kI7X3eFj5S5l/nhRavYw7l5BBBrDPfzfzrWC9Bn+vsQf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jMYAAADbAAAADwAAAAAAAAAAAAAAAACYAgAAZHJz&#10;L2Rvd25yZXYueG1sUEsFBgAAAAAEAAQA9QAAAIsDAAAAAA==&#10;" fillcolor="#fde9d9 [665]" strokecolor="#fbd4b4 [1305]" strokeweight="2pt">
                  <v:textbox style="mso-next-textbox:#Скругленный прямоугольник 45">
                    <w:txbxContent>
                      <w:p w:rsidR="00951DCD" w:rsidRPr="007A2846" w:rsidRDefault="00951DCD" w:rsidP="007047BC">
                        <w:pPr>
                          <w:jc w:val="center"/>
                        </w:pPr>
                      </w:p>
                    </w:txbxContent>
                  </v:textbox>
                </v:roundrect>
              </v:group>
              <v:shape id="Поле 46" o:spid="_x0000_s1196" type="#_x0000_t202" style="position:absolute;left:52292;top:857;width:11049;height:21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aTMIA&#10;AADbAAAADwAAAGRycy9kb3ducmV2LnhtbESPUWvCMBSF34X9h3AHe7Np3SijM8oQhMGQbd1+wKW5&#10;NmXJTUmi1n9vBMHHwznnO5zlenJWHCnEwbOCqihBEHdeD9wr+Pvdzl9BxISs0XomBWeKsF49zJbY&#10;aH/iHzq2qRcZwrFBBSalsZEydoYcxsKPxNnb++AwZRl6qQOeMtxZuSjLWjocOC8YHGljqPtvD07B&#10;3n5yVS+CM7atvr5r3D1vJq3U0+P0/gYi0ZTu4Vv7Qyt4qeH6Jf8Aub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NdpMwgAAANsAAAAPAAAAAAAAAAAAAAAAAJgCAABkcnMvZG93&#10;bnJldi54bWxQSwUGAAAAAAQABAD1AAAAhwMAAAAA&#10;" filled="f" stroked="f" strokeweight=".5pt">
                <v:stroke linestyle="thinThick"/>
                <v:shadow on="t" color="black" opacity="26214f" origin="-.5,-.5" offset=".74836mm,.74836mm"/>
                <v:textbox style="mso-next-textbox:#Поле 46">
                  <w:txbxContent>
                    <w:p w:rsidR="00951DCD" w:rsidRDefault="00951DCD" w:rsidP="007047BC">
                      <w:pPr>
                        <w:jc w:val="center"/>
                        <w:rPr>
                          <w:sz w:val="20"/>
                          <w:szCs w:val="20"/>
                        </w:rPr>
                      </w:pPr>
                      <w:r>
                        <w:rPr>
                          <w:sz w:val="20"/>
                          <w:szCs w:val="20"/>
                        </w:rPr>
                        <w:t>••••Выявление возникающих проблем реализации;</w:t>
                      </w:r>
                    </w:p>
                    <w:p w:rsidR="00951DCD" w:rsidRDefault="00951DCD" w:rsidP="007047BC">
                      <w:pPr>
                        <w:jc w:val="center"/>
                        <w:rPr>
                          <w:sz w:val="20"/>
                          <w:szCs w:val="20"/>
                        </w:rPr>
                      </w:pPr>
                    </w:p>
                    <w:p w:rsidR="00951DCD" w:rsidRPr="007A2846" w:rsidRDefault="00951DCD" w:rsidP="007047BC">
                      <w:pPr>
                        <w:jc w:val="center"/>
                        <w:rPr>
                          <w:sz w:val="20"/>
                          <w:szCs w:val="20"/>
                        </w:rPr>
                      </w:pPr>
                      <w:r>
                        <w:rPr>
                          <w:sz w:val="20"/>
                          <w:szCs w:val="20"/>
                        </w:rPr>
                        <w:t>••••Выработка предложений для корректировки документов стратегического развития.</w:t>
                      </w:r>
                    </w:p>
                  </w:txbxContent>
                </v:textbox>
              </v:shape>
            </v:group>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Выгнутая вверх стрелка 47" o:spid="_x0000_s1197" type="#_x0000_t105" style="position:absolute;left:16383;top:2571;width:5969;height:3256;rotation:243001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YPMMA&#10;AADbAAAADwAAAGRycy9kb3ducmV2LnhtbESPT4vCMBTE7wt+h/AEL4umlfqHahQRCt7WVUG8PZpn&#10;W2xeShO1fnuzIOxxmJnfMMt1Z2rxoNZVlhXEowgEcW51xYWC0zEbzkE4j6yxtkwKXuRgvep9LTHV&#10;9sm/9Dj4QgQIuxQVlN43qZQuL8mgG9mGOHhX2xr0QbaF1C0+A9zUchxFU2mw4rBQYkPbkvLb4W4U&#10;ZHoySWicXLrvONvvfvLsfKxjpQb9brMA4anz/+FPe6cVJDP4+xJ+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iYPMMAAADbAAAADwAAAAAAAAAAAAAAAACYAgAAZHJzL2Rv&#10;d25yZXYueG1sUEsFBgAAAAAEAAQA9QAAAIgDAAAAAA==&#10;" adj="15709,20127,16200" fillcolor="#fbd4b4 [1305]" strokecolor="#fabf8f [1945]" strokeweight="2pt">
              <v:shadow on="t" type="perspective" color="black" opacity="28270f" offset="0,4pt" matrix="655f,,,655f"/>
            </v:shape>
            <v:shape id="Выгнутая вверх стрелка 48" o:spid="_x0000_s1198" type="#_x0000_t105" style="position:absolute;left:31718;top:7810;width:5969;height:3256;rotation:243001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MTsEA&#10;AADbAAAADwAAAGRycy9kb3ducmV2LnhtbERPy2qDQBTdF/oPww10U+KomBKMo5SCkF3zKJTuLs6N&#10;Spw74kyN/fvOIpDl4byLajGDmGlyvWUFSRSDIG6s7rlV8HWu11sQziNrHCyTgj9yUJXPTwXm2t74&#10;SPPJtyKEsMtRQef9mEvpmo4MusiOxIG72MmgD3BqpZ7wFsLNINM4fpMGew4NHY700VFzPf0aBbXe&#10;bDJKs5/lNakP+8+m/j4PiVIvq+V9B8LT4h/iu3uvFWRhbPgSfoAs/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XDE7BAAAA2wAAAA8AAAAAAAAAAAAAAAAAmAIAAGRycy9kb3du&#10;cmV2LnhtbFBLBQYAAAAABAAEAPUAAACGAwAAAAA=&#10;" adj="15709,20127,16200" fillcolor="#fbd4b4 [1305]" strokecolor="#fabf8f [1945]" strokeweight="2pt">
              <v:shadow on="t" type="perspective" color="black" opacity="28270f" offset="0,4pt" matrix="655f,,,655f"/>
            </v:shape>
            <w10:wrap type="square"/>
          </v:group>
        </w:pict>
      </w:r>
      <w:r w:rsidR="007047BC" w:rsidRPr="007032A4">
        <w:rPr>
          <w:b/>
        </w:rPr>
        <w:t>Мониторинг реализации Стратегии</w:t>
      </w:r>
    </w:p>
    <w:p w:rsidR="00E0019C" w:rsidRPr="007032A4" w:rsidRDefault="00E0019C" w:rsidP="00E0019C">
      <w:pPr>
        <w:jc w:val="center"/>
        <w:rPr>
          <w:b/>
        </w:rPr>
      </w:pPr>
    </w:p>
    <w:p w:rsidR="0075070C" w:rsidRPr="007032A4" w:rsidRDefault="0075070C" w:rsidP="00E0019C">
      <w:pPr>
        <w:pStyle w:val="2"/>
        <w:spacing w:before="0" w:after="0"/>
      </w:pPr>
      <w:bookmarkStart w:id="76" w:name="_Toc437600999"/>
      <w:r w:rsidRPr="007032A4">
        <w:t>Участники стратегического развития</w:t>
      </w:r>
      <w:bookmarkEnd w:id="76"/>
    </w:p>
    <w:p w:rsidR="0075070C" w:rsidRPr="007032A4" w:rsidRDefault="0075070C" w:rsidP="0075070C">
      <w:pPr>
        <w:ind w:firstLine="397"/>
        <w:jc w:val="both"/>
      </w:pPr>
      <w:r w:rsidRPr="007032A4">
        <w:t>В рамках системы стратегического управления необходимо выстраивание эффективной системы взаимодействия между основными участниками стратегического развития на уровне муниципального района:</w:t>
      </w:r>
    </w:p>
    <w:p w:rsidR="0075070C" w:rsidRPr="007032A4" w:rsidRDefault="0075070C" w:rsidP="005C1821">
      <w:pPr>
        <w:pStyle w:val="affff3"/>
        <w:numPr>
          <w:ilvl w:val="0"/>
          <w:numId w:val="58"/>
        </w:numPr>
        <w:jc w:val="both"/>
      </w:pPr>
      <w:r w:rsidRPr="007032A4">
        <w:t>Органы местного самоуправления городских и сельских поселений (взаимодействие через реализацию муниципального «Стратегического стандарта»);</w:t>
      </w:r>
    </w:p>
    <w:p w:rsidR="0075070C" w:rsidRPr="007032A4" w:rsidRDefault="0075070C" w:rsidP="005C1821">
      <w:pPr>
        <w:pStyle w:val="affff3"/>
        <w:numPr>
          <w:ilvl w:val="0"/>
          <w:numId w:val="58"/>
        </w:numPr>
        <w:jc w:val="both"/>
      </w:pPr>
      <w:r w:rsidRPr="007032A4">
        <w:t>Институты гражданского общества</w:t>
      </w:r>
      <w:r w:rsidR="00FE2E54" w:rsidRPr="007032A4">
        <w:t xml:space="preserve"> (привлечение к процессу стратегического развития жителей Гатчинского муниципального района в формате развития институтов гражданского общества, развития форм участия населения в осуществлении местного самоуправления)</w:t>
      </w:r>
      <w:r w:rsidRPr="007032A4">
        <w:t>;</w:t>
      </w:r>
    </w:p>
    <w:p w:rsidR="00FE2E54" w:rsidRPr="007032A4" w:rsidRDefault="0075070C" w:rsidP="005C1821">
      <w:pPr>
        <w:pStyle w:val="affff3"/>
        <w:numPr>
          <w:ilvl w:val="0"/>
          <w:numId w:val="58"/>
        </w:numPr>
        <w:contextualSpacing/>
        <w:jc w:val="both"/>
      </w:pPr>
      <w:r w:rsidRPr="007032A4">
        <w:t>Внешние</w:t>
      </w:r>
      <w:r w:rsidR="005800F6" w:rsidRPr="007032A4">
        <w:t xml:space="preserve"> стратегические партнеры</w:t>
      </w:r>
      <w:r w:rsidR="00FE2E54" w:rsidRPr="007032A4">
        <w:t xml:space="preserve"> (в том числе координация приоритетов развития с органами государственной власти, привлечение к участию в реализации стратегии представителей бизнеса)</w:t>
      </w:r>
      <w:r w:rsidR="00123B34" w:rsidRPr="007032A4">
        <w:t>.</w:t>
      </w:r>
    </w:p>
    <w:p w:rsidR="0075070C" w:rsidRPr="007032A4" w:rsidRDefault="0075070C" w:rsidP="0075070C">
      <w:pPr>
        <w:pStyle w:val="affff3"/>
        <w:ind w:left="1117"/>
        <w:jc w:val="both"/>
      </w:pPr>
    </w:p>
    <w:p w:rsidR="002B60B3" w:rsidRPr="007032A4" w:rsidRDefault="00E46263" w:rsidP="00795057">
      <w:pPr>
        <w:pStyle w:val="30"/>
        <w:numPr>
          <w:ilvl w:val="2"/>
          <w:numId w:val="60"/>
        </w:numPr>
        <w:spacing w:before="0" w:after="0"/>
      </w:pPr>
      <w:bookmarkStart w:id="77" w:name="_Toc437601000"/>
      <w:r w:rsidRPr="007032A4">
        <w:lastRenderedPageBreak/>
        <w:t>Муниципальный «Стратегический стандарт»</w:t>
      </w:r>
      <w:bookmarkEnd w:id="77"/>
    </w:p>
    <w:p w:rsidR="005D65C8" w:rsidRPr="007032A4" w:rsidRDefault="005D65C8" w:rsidP="005D65C8">
      <w:pPr>
        <w:ind w:firstLine="397"/>
        <w:jc w:val="both"/>
      </w:pPr>
      <w:r w:rsidRPr="007032A4">
        <w:t xml:space="preserve">В качестве инновационного способа реализации системы стратегического управления на уровне городских и сельских поселений рассматривается разработка и внедрение </w:t>
      </w:r>
      <w:r w:rsidRPr="007032A4">
        <w:rPr>
          <w:b/>
        </w:rPr>
        <w:t>«Стратегического стандарта»</w:t>
      </w:r>
      <w:r w:rsidRPr="007032A4">
        <w:t>, реализуемого на уровне городских и сельских поселений. Внедрение общего стандарта позволит подключить к процессу стратегического развития большее количество участников, сделать проце</w:t>
      </w:r>
      <w:proofErr w:type="gramStart"/>
      <w:r w:rsidRPr="007032A4">
        <w:t>сс стр</w:t>
      </w:r>
      <w:proofErr w:type="gramEnd"/>
      <w:r w:rsidRPr="007032A4">
        <w:t>атегического управления более понятным на местном уровне городских и сельских поселений.</w:t>
      </w:r>
    </w:p>
    <w:p w:rsidR="005D65C8" w:rsidRPr="007032A4" w:rsidRDefault="005D65C8" w:rsidP="005D65C8">
      <w:pPr>
        <w:ind w:firstLine="397"/>
        <w:jc w:val="both"/>
      </w:pPr>
      <w:r w:rsidRPr="007032A4">
        <w:t xml:space="preserve">В составе </w:t>
      </w:r>
      <w:r w:rsidR="00F23D55" w:rsidRPr="007032A4">
        <w:t>«</w:t>
      </w:r>
      <w:r w:rsidRPr="007032A4">
        <w:t>Стратегического стандарта</w:t>
      </w:r>
      <w:r w:rsidR="00F23D55" w:rsidRPr="007032A4">
        <w:t>»</w:t>
      </w:r>
      <w:r w:rsidRPr="007032A4">
        <w:t xml:space="preserve"> должны быть отражены основные результаты </w:t>
      </w:r>
      <w:r w:rsidR="00F23D55" w:rsidRPr="007032A4">
        <w:t xml:space="preserve">деятельности </w:t>
      </w:r>
      <w:r w:rsidRPr="007032A4">
        <w:t>местного самоуправления на уровне поселений по реализации стратегического управления, в том числе:</w:t>
      </w:r>
    </w:p>
    <w:p w:rsidR="005D65C8" w:rsidRPr="007032A4" w:rsidRDefault="005D65C8" w:rsidP="005D65C8">
      <w:pPr>
        <w:ind w:firstLine="397"/>
        <w:jc w:val="both"/>
      </w:pPr>
      <w:r w:rsidRPr="007032A4">
        <w:t>- сведения о наличии документов стратегического планирования и внесении в них изменений;</w:t>
      </w:r>
    </w:p>
    <w:p w:rsidR="005D65C8" w:rsidRPr="007032A4" w:rsidRDefault="005D65C8" w:rsidP="005D65C8">
      <w:pPr>
        <w:ind w:firstLine="397"/>
        <w:jc w:val="both"/>
      </w:pPr>
      <w:r w:rsidRPr="007032A4">
        <w:t>- сведения о внесенной информации в районные информационные ресурсы по стратегическим направлениям (характеристика субъектов экономической деятельности; характеристика свободных инвестиционных площадок и прочие);</w:t>
      </w:r>
    </w:p>
    <w:p w:rsidR="005D65C8" w:rsidRPr="007032A4" w:rsidRDefault="005D65C8" w:rsidP="005D65C8">
      <w:pPr>
        <w:ind w:firstLine="397"/>
        <w:jc w:val="both"/>
      </w:pPr>
      <w:r w:rsidRPr="007032A4">
        <w:t>- краткая оценка эффективности реализации муниципальных целевых программ;</w:t>
      </w:r>
    </w:p>
    <w:p w:rsidR="005D65C8" w:rsidRPr="007032A4" w:rsidRDefault="005D65C8" w:rsidP="005D65C8">
      <w:pPr>
        <w:ind w:firstLine="397"/>
        <w:jc w:val="both"/>
      </w:pPr>
      <w:r w:rsidRPr="007032A4">
        <w:t>- целевые индикаторы, отражающие динамику развития ключевых показателей, которые будут использованы в качестве основы для составления рейтингов муниципальных образований.</w:t>
      </w:r>
    </w:p>
    <w:p w:rsidR="005D65C8" w:rsidRPr="007032A4" w:rsidRDefault="005D65C8" w:rsidP="005D65C8">
      <w:pPr>
        <w:ind w:firstLine="397"/>
        <w:jc w:val="both"/>
      </w:pPr>
      <w:r w:rsidRPr="007032A4">
        <w:t xml:space="preserve">В качестве индикаторов достигнутых результатов в составе </w:t>
      </w:r>
      <w:r w:rsidR="008D54A2" w:rsidRPr="007032A4">
        <w:t>«</w:t>
      </w:r>
      <w:r w:rsidRPr="007032A4">
        <w:t>Стратегического стандарта</w:t>
      </w:r>
      <w:r w:rsidR="008D54A2" w:rsidRPr="007032A4">
        <w:t>»</w:t>
      </w:r>
      <w:r w:rsidRPr="007032A4">
        <w:t xml:space="preserve"> необходимо ориентироваться именно на тенденции изменения ключевых показателей (возможности сравнения отрыва от «лидеров»), которые отражают динамику социально-экономического развития, что позволит более объективно оценить эффективность деятельности органов местного самоуправления поселений по стратегическому развитию с меньшей привязкой к исходному уровню социально-экономического развития поселений. В условиях, когда изначально уровень социально-экономического развития сильно дифференцирован, такой подход к оценке ключевых индикаторов дает </w:t>
      </w:r>
      <w:proofErr w:type="gramStart"/>
      <w:r w:rsidRPr="007032A4">
        <w:t>более равные</w:t>
      </w:r>
      <w:proofErr w:type="gramEnd"/>
      <w:r w:rsidRPr="007032A4">
        <w:t xml:space="preserve"> шансы поселениям в оценке их собственных действий, усилий, активности по стратегическому развитию. В состав ключевых показателей необходимо включить следующие: динамика уровня дотаций в структуре доходной части бюджета, динамика объема инвестиций, динамика численности занятых в экономике, а также показатели развития естественного движения населения, развития малого предпринимательства, уровня износа (и аварийности) объектов коммунальной инфраструктуры, динамика очередей на расселение и другие.</w:t>
      </w:r>
    </w:p>
    <w:p w:rsidR="001556CD" w:rsidRPr="007032A4" w:rsidRDefault="001556CD" w:rsidP="005070C2">
      <w:pPr>
        <w:ind w:firstLine="397"/>
        <w:jc w:val="center"/>
        <w:rPr>
          <w:b/>
        </w:rPr>
      </w:pPr>
    </w:p>
    <w:p w:rsidR="00E0019C" w:rsidRPr="007032A4" w:rsidRDefault="00325E70" w:rsidP="005C1821">
      <w:pPr>
        <w:pStyle w:val="30"/>
        <w:numPr>
          <w:ilvl w:val="2"/>
          <w:numId w:val="60"/>
        </w:numPr>
        <w:spacing w:before="0" w:after="0"/>
      </w:pPr>
      <w:bookmarkStart w:id="78" w:name="_Toc437601001"/>
      <w:r w:rsidRPr="007032A4">
        <w:t>Институты гражданского</w:t>
      </w:r>
      <w:r w:rsidR="00E0019C" w:rsidRPr="007032A4">
        <w:t xml:space="preserve"> обществ</w:t>
      </w:r>
      <w:r w:rsidRPr="007032A4">
        <w:t>а</w:t>
      </w:r>
      <w:bookmarkEnd w:id="78"/>
    </w:p>
    <w:p w:rsidR="00E0019C" w:rsidRPr="007032A4" w:rsidRDefault="00E0019C" w:rsidP="00E0019C">
      <w:pPr>
        <w:shd w:val="clear" w:color="auto" w:fill="FFFFFF"/>
        <w:ind w:firstLine="709"/>
        <w:jc w:val="both"/>
      </w:pPr>
      <w:proofErr w:type="gramStart"/>
      <w:r w:rsidRPr="007032A4">
        <w:t>Цель развития институтов гражданского общества включает создание условий для развития современных гражданских институтов и поощрения гражданских инициатив в качестве катализатора устойчивого развития территории на основе повышения эффективности взаимодействия органов власти и некоммерческих организаций с закреплением механизма социального партнерства с учетом разрабатываемой «Стратегии реализации государственной национальной политики Российской Федерации на территории Гатчинского муниципального района», формирования системы взаимодействия гражданского общества как партнера</w:t>
      </w:r>
      <w:proofErr w:type="gramEnd"/>
      <w:r w:rsidRPr="007032A4">
        <w:t xml:space="preserve"> органов местного самоуправления, конструктивный оппонент, отстаивающий свободы и интересы каждого гражданина и различных групп общества в реализации полномочий местного самоуправления.</w:t>
      </w:r>
    </w:p>
    <w:p w:rsidR="00E0019C" w:rsidRPr="007032A4" w:rsidRDefault="00E0019C" w:rsidP="00E0019C">
      <w:pPr>
        <w:shd w:val="clear" w:color="auto" w:fill="FFFFFF"/>
        <w:ind w:firstLine="709"/>
        <w:jc w:val="both"/>
      </w:pPr>
      <w:r w:rsidRPr="007032A4">
        <w:t xml:space="preserve">Основные направления развития гражданского общества включают решение следующих </w:t>
      </w:r>
      <w:r w:rsidRPr="007032A4">
        <w:rPr>
          <w:b/>
        </w:rPr>
        <w:t>приоритетных задач</w:t>
      </w:r>
      <w:r w:rsidRPr="007032A4">
        <w:t>:</w:t>
      </w:r>
    </w:p>
    <w:p w:rsidR="00E0019C" w:rsidRPr="007032A4" w:rsidRDefault="00E0019C" w:rsidP="005C1821">
      <w:pPr>
        <w:pStyle w:val="affff3"/>
        <w:numPr>
          <w:ilvl w:val="0"/>
          <w:numId w:val="37"/>
        </w:numPr>
        <w:contextualSpacing/>
        <w:jc w:val="both"/>
        <w:rPr>
          <w:szCs w:val="28"/>
        </w:rPr>
      </w:pPr>
      <w:r w:rsidRPr="007032A4">
        <w:t>Поддержка социально ориентированных некоммерческих организаций в Гатчинском муниципальном районе,</w:t>
      </w:r>
      <w:r w:rsidRPr="007032A4">
        <w:rPr>
          <w:szCs w:val="28"/>
        </w:rPr>
        <w:t xml:space="preserve"> создание условий для развития конкуренции в сфере обслуживания населения путем развития механизмов привлечения социально ориентированных некоммерческих организаций к оказанию социальных услуг на </w:t>
      </w:r>
      <w:r w:rsidRPr="007032A4">
        <w:rPr>
          <w:szCs w:val="28"/>
        </w:rPr>
        <w:lastRenderedPageBreak/>
        <w:t xml:space="preserve">конкурентной основе, а также конкурсного финансирования инновационных программ и проектов указанных организаций; </w:t>
      </w:r>
    </w:p>
    <w:p w:rsidR="00E0019C" w:rsidRPr="007032A4" w:rsidRDefault="00E0019C" w:rsidP="005C1821">
      <w:pPr>
        <w:pStyle w:val="affff3"/>
        <w:numPr>
          <w:ilvl w:val="0"/>
          <w:numId w:val="37"/>
        </w:numPr>
        <w:contextualSpacing/>
        <w:jc w:val="both"/>
        <w:rPr>
          <w:szCs w:val="28"/>
        </w:rPr>
      </w:pPr>
      <w:r w:rsidRPr="007032A4">
        <w:rPr>
          <w:szCs w:val="28"/>
        </w:rPr>
        <w:t>Развитие инфраструктуры поддержки социально ориентированных некоммерческих организаций, в том числе содействие привлечению социально ориентированными некоммерческими организациями труда добровольцев;</w:t>
      </w:r>
    </w:p>
    <w:p w:rsidR="00E0019C" w:rsidRPr="001D2A2A" w:rsidRDefault="00E0019C" w:rsidP="005C1821">
      <w:pPr>
        <w:pStyle w:val="affff3"/>
        <w:numPr>
          <w:ilvl w:val="0"/>
          <w:numId w:val="37"/>
        </w:numPr>
        <w:contextualSpacing/>
        <w:jc w:val="both"/>
        <w:rPr>
          <w:szCs w:val="28"/>
        </w:rPr>
      </w:pPr>
      <w:r w:rsidRPr="007032A4">
        <w:t>Совершенствование партнерской модели взаимодействия некоммерческих организаций с органами местного самоуправления;</w:t>
      </w:r>
    </w:p>
    <w:p w:rsidR="001D2A2A" w:rsidRPr="00B312E0" w:rsidRDefault="00E95550" w:rsidP="005C1821">
      <w:pPr>
        <w:pStyle w:val="affff3"/>
        <w:numPr>
          <w:ilvl w:val="0"/>
          <w:numId w:val="37"/>
        </w:numPr>
        <w:contextualSpacing/>
        <w:jc w:val="both"/>
        <w:rPr>
          <w:szCs w:val="28"/>
        </w:rPr>
      </w:pPr>
      <w:r>
        <w:t>Развитие в</w:t>
      </w:r>
      <w:r w:rsidR="001D2A2A">
        <w:t>заимодействи</w:t>
      </w:r>
      <w:r>
        <w:t>я</w:t>
      </w:r>
      <w:r w:rsidR="001D2A2A">
        <w:t xml:space="preserve"> с молодежными общественными организациями;</w:t>
      </w:r>
    </w:p>
    <w:p w:rsidR="00951DCD" w:rsidRPr="00951DCD" w:rsidRDefault="00951DCD" w:rsidP="005C1821">
      <w:pPr>
        <w:pStyle w:val="affff3"/>
        <w:numPr>
          <w:ilvl w:val="0"/>
          <w:numId w:val="37"/>
        </w:numPr>
        <w:contextualSpacing/>
        <w:jc w:val="both"/>
        <w:rPr>
          <w:szCs w:val="28"/>
        </w:rPr>
      </w:pPr>
      <w:r w:rsidRPr="00951DCD">
        <w:t xml:space="preserve">Обеспечение условий реализации государственной политики в сфере укрепления межэтнического и конфессионального сотрудничества путем развития </w:t>
      </w:r>
      <w:proofErr w:type="gramStart"/>
      <w:r w:rsidRPr="00951DCD">
        <w:t>взаимодействия представителей органов государственной власти органов местного самоуправления Гатчинского</w:t>
      </w:r>
      <w:proofErr w:type="gramEnd"/>
      <w:r w:rsidRPr="00951DCD">
        <w:t xml:space="preserve"> района, общественных объединений, научных и других организаций по вопросам межнациональных отношений.</w:t>
      </w:r>
    </w:p>
    <w:p w:rsidR="00B312E0" w:rsidRPr="00951DCD" w:rsidRDefault="00951DCD" w:rsidP="005C1821">
      <w:pPr>
        <w:pStyle w:val="affff3"/>
        <w:numPr>
          <w:ilvl w:val="0"/>
          <w:numId w:val="37"/>
        </w:numPr>
        <w:contextualSpacing/>
        <w:jc w:val="both"/>
        <w:rPr>
          <w:szCs w:val="28"/>
        </w:rPr>
      </w:pPr>
      <w:r w:rsidRPr="00951DCD">
        <w:t>С</w:t>
      </w:r>
      <w:r w:rsidR="00E95550" w:rsidRPr="00951DCD">
        <w:t>оздание условий для участия малочисленных народов в решении вопросо</w:t>
      </w:r>
      <w:r w:rsidR="00CE18B2">
        <w:t>в</w:t>
      </w:r>
      <w:r w:rsidR="00E95550" w:rsidRPr="00951DCD">
        <w:t xml:space="preserve"> местного уровня, затрагивающих их права и интересы</w:t>
      </w:r>
      <w:r w:rsidR="00B312E0" w:rsidRPr="00951DCD">
        <w:t>;</w:t>
      </w:r>
    </w:p>
    <w:p w:rsidR="00E0019C" w:rsidRPr="007032A4" w:rsidRDefault="00E0019C" w:rsidP="005C1821">
      <w:pPr>
        <w:pStyle w:val="affff3"/>
        <w:numPr>
          <w:ilvl w:val="0"/>
          <w:numId w:val="37"/>
        </w:numPr>
        <w:contextualSpacing/>
        <w:jc w:val="both"/>
        <w:rPr>
          <w:szCs w:val="28"/>
        </w:rPr>
      </w:pPr>
      <w:r w:rsidRPr="007032A4">
        <w:t>Повышение эффективности форм участия населения в осуществлении местного самоуправления.</w:t>
      </w:r>
    </w:p>
    <w:p w:rsidR="005070C2" w:rsidRPr="007032A4" w:rsidRDefault="005070C2" w:rsidP="00E0019C">
      <w:pPr>
        <w:jc w:val="center"/>
      </w:pPr>
    </w:p>
    <w:p w:rsidR="00715859" w:rsidRPr="007032A4" w:rsidRDefault="003B52F1" w:rsidP="003B52F1">
      <w:pPr>
        <w:pStyle w:val="30"/>
        <w:numPr>
          <w:ilvl w:val="2"/>
          <w:numId w:val="60"/>
        </w:numPr>
        <w:spacing w:before="0" w:after="0"/>
      </w:pPr>
      <w:bookmarkStart w:id="79" w:name="_Toc437601002"/>
      <w:r w:rsidRPr="007032A4">
        <w:t>Внешние стратегические партнеры</w:t>
      </w:r>
      <w:bookmarkEnd w:id="79"/>
    </w:p>
    <w:p w:rsidR="004621D9" w:rsidRPr="007032A4" w:rsidRDefault="004621D9" w:rsidP="004621D9">
      <w:pPr>
        <w:ind w:firstLine="397"/>
        <w:contextualSpacing/>
        <w:jc w:val="both"/>
      </w:pPr>
      <w:r w:rsidRPr="007032A4">
        <w:t>Сотрудничество и формирование системы взаимоотношений с внешними стратегическими партнерами включает следующие основные направления:</w:t>
      </w:r>
    </w:p>
    <w:p w:rsidR="001E7E6C" w:rsidRPr="007032A4" w:rsidRDefault="001E7E6C" w:rsidP="001E7E6C">
      <w:pPr>
        <w:pStyle w:val="affff3"/>
        <w:numPr>
          <w:ilvl w:val="0"/>
          <w:numId w:val="61"/>
        </w:numPr>
        <w:contextualSpacing/>
        <w:jc w:val="both"/>
      </w:pPr>
      <w:r w:rsidRPr="007032A4">
        <w:t xml:space="preserve">Взаимодействие и координация приоритетов развития с </w:t>
      </w:r>
      <w:r w:rsidRPr="007032A4">
        <w:rPr>
          <w:b/>
        </w:rPr>
        <w:t>органами государственной власти</w:t>
      </w:r>
      <w:r w:rsidRPr="007032A4">
        <w:t>, в том числе перераспределение полномочий, участие в целевых программах</w:t>
      </w:r>
      <w:r w:rsidR="009C4E5A" w:rsidRPr="007032A4">
        <w:t>, включение в проектные инициативы в рамках реализации Стратегии социально-экономического развития Ленинградской области</w:t>
      </w:r>
      <w:r w:rsidRPr="007032A4">
        <w:t>;</w:t>
      </w:r>
    </w:p>
    <w:p w:rsidR="001E7E6C" w:rsidRPr="007032A4" w:rsidRDefault="001E7E6C" w:rsidP="001E7E6C">
      <w:pPr>
        <w:numPr>
          <w:ilvl w:val="0"/>
          <w:numId w:val="61"/>
        </w:numPr>
        <w:jc w:val="both"/>
      </w:pPr>
      <w:r w:rsidRPr="007032A4">
        <w:rPr>
          <w:b/>
        </w:rPr>
        <w:t>Привлечение к участию в реализации стратегии представителей бизнеса</w:t>
      </w:r>
      <w:r w:rsidRPr="007032A4">
        <w:t xml:space="preserve"> (в частности, руководства крупнейших предприятий и естественных монополий, работающих на территории муниципального района) для согласования решений стратегического развития муниципального района с корпоративными стратегиями;</w:t>
      </w:r>
    </w:p>
    <w:p w:rsidR="001E7E6C" w:rsidRPr="007032A4" w:rsidRDefault="004621D9" w:rsidP="001E7E6C">
      <w:pPr>
        <w:numPr>
          <w:ilvl w:val="0"/>
          <w:numId w:val="61"/>
        </w:numPr>
        <w:jc w:val="both"/>
      </w:pPr>
      <w:r w:rsidRPr="007032A4">
        <w:t xml:space="preserve">Согласование перспектив и приоритетов развития с </w:t>
      </w:r>
      <w:r w:rsidRPr="007032A4">
        <w:rPr>
          <w:b/>
        </w:rPr>
        <w:t>субъектами естественных монополий</w:t>
      </w:r>
      <w:r w:rsidRPr="007032A4">
        <w:t>.</w:t>
      </w:r>
    </w:p>
    <w:p w:rsidR="003B52F1" w:rsidRPr="007032A4" w:rsidRDefault="003B52F1" w:rsidP="00715859">
      <w:pPr>
        <w:jc w:val="both"/>
      </w:pPr>
    </w:p>
    <w:p w:rsidR="005802CE" w:rsidRPr="007032A4" w:rsidRDefault="005802CE" w:rsidP="00C134EB">
      <w:pPr>
        <w:pStyle w:val="1"/>
        <w:suppressAutoHyphens/>
        <w:spacing w:before="0" w:after="0"/>
      </w:pPr>
      <w:bookmarkStart w:id="80" w:name="_Toc437601003"/>
      <w:r w:rsidRPr="007032A4">
        <w:lastRenderedPageBreak/>
        <w:t>Ожидаемые результаты реализации Стратегии</w:t>
      </w:r>
      <w:bookmarkEnd w:id="80"/>
    </w:p>
    <w:p w:rsidR="005802CE" w:rsidRPr="007032A4" w:rsidRDefault="005802CE" w:rsidP="00C134EB">
      <w:pPr>
        <w:jc w:val="both"/>
      </w:pPr>
    </w:p>
    <w:p w:rsidR="00A56036" w:rsidRPr="007032A4" w:rsidRDefault="007E55D8" w:rsidP="00C134EB">
      <w:pPr>
        <w:ind w:firstLine="397"/>
        <w:jc w:val="both"/>
      </w:pPr>
      <w:r w:rsidRPr="007032A4">
        <w:t xml:space="preserve">Индикаторы социально-экономического развития являются стратегическим инструментом, отражающим наглядность всех действий по стратегическому управлению </w:t>
      </w:r>
      <w:r w:rsidR="00FE5A2C" w:rsidRPr="007032A4">
        <w:t xml:space="preserve">развитием </w:t>
      </w:r>
      <w:r w:rsidRPr="007032A4">
        <w:t>территори</w:t>
      </w:r>
      <w:r w:rsidR="00FE5A2C" w:rsidRPr="007032A4">
        <w:t>и</w:t>
      </w:r>
      <w:r w:rsidRPr="007032A4">
        <w:t xml:space="preserve">, их </w:t>
      </w:r>
      <w:r w:rsidR="00FE5A2C" w:rsidRPr="007032A4">
        <w:t xml:space="preserve">согласованность, </w:t>
      </w:r>
      <w:r w:rsidRPr="007032A4">
        <w:t xml:space="preserve">темпы достижения целей. </w:t>
      </w:r>
      <w:r w:rsidR="00A56036" w:rsidRPr="007032A4">
        <w:t>С целью повышения эффективности стратегического планирования и управления развитием территории в основе выбора целевых индикаторов развития используется двухступенчатый подход:</w:t>
      </w:r>
    </w:p>
    <w:p w:rsidR="00A56036" w:rsidRPr="007032A4" w:rsidRDefault="00A56036" w:rsidP="005C1821">
      <w:pPr>
        <w:pStyle w:val="affff3"/>
        <w:numPr>
          <w:ilvl w:val="0"/>
          <w:numId w:val="47"/>
        </w:numPr>
        <w:jc w:val="both"/>
      </w:pPr>
      <w:r w:rsidRPr="007032A4">
        <w:t xml:space="preserve">Общие и комплексные индикаторы </w:t>
      </w:r>
      <w:r w:rsidR="00337914" w:rsidRPr="007032A4">
        <w:t xml:space="preserve">социально-экономического </w:t>
      </w:r>
      <w:r w:rsidRPr="007032A4">
        <w:t>развития;</w:t>
      </w:r>
    </w:p>
    <w:p w:rsidR="00A56036" w:rsidRPr="007032A4" w:rsidRDefault="00A56036" w:rsidP="005C1821">
      <w:pPr>
        <w:pStyle w:val="affff3"/>
        <w:numPr>
          <w:ilvl w:val="0"/>
          <w:numId w:val="47"/>
        </w:numPr>
        <w:jc w:val="both"/>
      </w:pPr>
      <w:r w:rsidRPr="007032A4">
        <w:t>Отраслевые индикаторы развития</w:t>
      </w:r>
      <w:r w:rsidR="00337914" w:rsidRPr="007032A4">
        <w:t xml:space="preserve"> по приоритетным направлениям</w:t>
      </w:r>
      <w:r w:rsidRPr="007032A4">
        <w:t>.</w:t>
      </w:r>
    </w:p>
    <w:p w:rsidR="005106DE" w:rsidRPr="007032A4" w:rsidRDefault="002E19D9" w:rsidP="00FF0A05">
      <w:pPr>
        <w:ind w:firstLine="360"/>
        <w:jc w:val="both"/>
      </w:pPr>
      <w:r w:rsidRPr="007032A4">
        <w:t>Показатели достижения стратегических приоритетов предлагаются исходя из перспектив и проблем, характерных для социально-экономического развития Гатчинского муниципального района. Они призваны отслеживать развитие ситуации, связанной с ростом качества жизни и общим экономическим ростом, с развитием промышленности, привлечением инвестиций и другими факторами. Целевые показатели являются наиболее эффективным инструментом</w:t>
      </w:r>
      <w:r w:rsidR="00E3148E" w:rsidRPr="007032A4">
        <w:t xml:space="preserve"> </w:t>
      </w:r>
      <w:proofErr w:type="gramStart"/>
      <w:r w:rsidR="00E3148E" w:rsidRPr="007032A4">
        <w:t>контроля за</w:t>
      </w:r>
      <w:proofErr w:type="gramEnd"/>
      <w:r w:rsidR="00E3148E" w:rsidRPr="007032A4">
        <w:t xml:space="preserve"> эффективностью реализации Стратегии социально-экономического развития, они позволяют своевременно определять отклонения от заданных параметров развития и вносить необходимые корректировки в процесс управления.</w:t>
      </w:r>
    </w:p>
    <w:p w:rsidR="002E19D9" w:rsidRPr="007032A4" w:rsidRDefault="002E19D9" w:rsidP="00C134EB">
      <w:pPr>
        <w:jc w:val="both"/>
      </w:pPr>
    </w:p>
    <w:p w:rsidR="005106DE" w:rsidRPr="007032A4" w:rsidRDefault="005106DE" w:rsidP="00C134EB">
      <w:pPr>
        <w:ind w:firstLine="360"/>
        <w:jc w:val="both"/>
      </w:pPr>
      <w:r w:rsidRPr="007032A4">
        <w:rPr>
          <w:b/>
        </w:rPr>
        <w:t>Общие индикаторы развития</w:t>
      </w:r>
      <w:r w:rsidRPr="007032A4">
        <w:t xml:space="preserve"> включают итоговые целевые индикаторы, развитие которых зависит от реализации всех приорите</w:t>
      </w:r>
      <w:r w:rsidR="0052584C" w:rsidRPr="007032A4">
        <w:t>т</w:t>
      </w:r>
      <w:r w:rsidRPr="007032A4">
        <w:t xml:space="preserve">ных направлений и отражает </w:t>
      </w:r>
      <w:r w:rsidR="0052584C" w:rsidRPr="007032A4">
        <w:t>эффективность реализации:</w:t>
      </w:r>
    </w:p>
    <w:p w:rsidR="0052584C" w:rsidRPr="007032A4" w:rsidRDefault="0052584C" w:rsidP="005C1821">
      <w:pPr>
        <w:pStyle w:val="affff3"/>
        <w:numPr>
          <w:ilvl w:val="0"/>
          <w:numId w:val="47"/>
        </w:numPr>
        <w:jc w:val="both"/>
      </w:pPr>
      <w:r w:rsidRPr="007032A4">
        <w:rPr>
          <w:b/>
        </w:rPr>
        <w:t>Численность постоянного населения</w:t>
      </w:r>
      <w:r w:rsidRPr="007032A4">
        <w:t xml:space="preserve"> (отражает привлекательность территории для проживания</w:t>
      </w:r>
      <w:r w:rsidR="00C951ED" w:rsidRPr="007032A4">
        <w:t>, комплексное влияние показателей естественного движения населения и миграционного прироста</w:t>
      </w:r>
      <w:r w:rsidRPr="007032A4">
        <w:t>)</w:t>
      </w:r>
      <w:r w:rsidR="00880491" w:rsidRPr="007032A4">
        <w:t>;</w:t>
      </w:r>
    </w:p>
    <w:p w:rsidR="0052584C" w:rsidRPr="007032A4" w:rsidRDefault="0052584C" w:rsidP="005C1821">
      <w:pPr>
        <w:pStyle w:val="affff3"/>
        <w:numPr>
          <w:ilvl w:val="0"/>
          <w:numId w:val="47"/>
        </w:numPr>
        <w:jc w:val="both"/>
      </w:pPr>
      <w:r w:rsidRPr="007032A4">
        <w:rPr>
          <w:b/>
        </w:rPr>
        <w:t>Численность работающих в экономике</w:t>
      </w:r>
      <w:r w:rsidRPr="007032A4">
        <w:t xml:space="preserve"> по крупным и средним предприятиям (отражает динамику </w:t>
      </w:r>
      <w:r w:rsidR="00880491" w:rsidRPr="007032A4">
        <w:t>развития мест приложения труда</w:t>
      </w:r>
      <w:r w:rsidRPr="007032A4">
        <w:t>), по возможности данный показатель желательно рассчитывать и для малого предпринимательства;</w:t>
      </w:r>
    </w:p>
    <w:p w:rsidR="0052584C" w:rsidRPr="007032A4" w:rsidRDefault="0052584C" w:rsidP="005C1821">
      <w:pPr>
        <w:pStyle w:val="affff3"/>
        <w:numPr>
          <w:ilvl w:val="0"/>
          <w:numId w:val="47"/>
        </w:numPr>
        <w:jc w:val="both"/>
      </w:pPr>
      <w:r w:rsidRPr="007032A4">
        <w:rPr>
          <w:b/>
        </w:rPr>
        <w:t>Уровень среднемесячной</w:t>
      </w:r>
      <w:r w:rsidRPr="007032A4">
        <w:t xml:space="preserve"> </w:t>
      </w:r>
      <w:r w:rsidRPr="007032A4">
        <w:rPr>
          <w:b/>
        </w:rPr>
        <w:t>заработной платы</w:t>
      </w:r>
      <w:r w:rsidRPr="007032A4">
        <w:t xml:space="preserve"> по крупным и средним предприятиям в процентах от среднего уровня по Ленинградской области (отражает конкурентоспособность экономики по привлечению более квалифицированной рабочей силы</w:t>
      </w:r>
      <w:r w:rsidR="004A043D" w:rsidRPr="007032A4">
        <w:t xml:space="preserve"> в сравнении с региональным рынком труда, можно сравнивать динамику в сравнении со средним уровнем показателя по Санкт-Петербургу</w:t>
      </w:r>
      <w:r w:rsidRPr="007032A4">
        <w:t>)</w:t>
      </w:r>
      <w:r w:rsidR="004A043D" w:rsidRPr="007032A4">
        <w:t>; данный индикатор напрямую влияет на качество жизни населения, при этом, действия администрации на него имеют только косвенное влияние от комплексного эффекта социально-экономического развития и управления, поэтому индикатор уровня заработной платы отражает эффективность (успешность) проводимой экономической политики</w:t>
      </w:r>
      <w:r w:rsidRPr="007032A4">
        <w:t>;</w:t>
      </w:r>
    </w:p>
    <w:p w:rsidR="0052584C" w:rsidRPr="007032A4" w:rsidRDefault="0052584C" w:rsidP="005C1821">
      <w:pPr>
        <w:pStyle w:val="affff3"/>
        <w:numPr>
          <w:ilvl w:val="0"/>
          <w:numId w:val="47"/>
        </w:numPr>
        <w:jc w:val="both"/>
      </w:pPr>
      <w:r w:rsidRPr="007032A4">
        <w:t xml:space="preserve">Уровень </w:t>
      </w:r>
      <w:r w:rsidRPr="007032A4">
        <w:rPr>
          <w:b/>
        </w:rPr>
        <w:t>инвестиций в экономику</w:t>
      </w:r>
      <w:r w:rsidRPr="007032A4">
        <w:t xml:space="preserve"> в расчете на душу населения – в процентах от аналогичного показателя по Ленинградской области (отражает уровень инвестиционной активности</w:t>
      </w:r>
      <w:r w:rsidR="007B3E01" w:rsidRPr="007032A4">
        <w:t xml:space="preserve"> в сравнении со </w:t>
      </w:r>
      <w:proofErr w:type="spellStart"/>
      <w:r w:rsidR="007B3E01" w:rsidRPr="007032A4">
        <w:t>среднеобластным</w:t>
      </w:r>
      <w:proofErr w:type="spellEnd"/>
      <w:r w:rsidR="007B3E01" w:rsidRPr="007032A4">
        <w:t xml:space="preserve"> уровнем</w:t>
      </w:r>
      <w:r w:rsidRPr="007032A4">
        <w:t>);</w:t>
      </w:r>
    </w:p>
    <w:p w:rsidR="0052584C" w:rsidRPr="007032A4" w:rsidRDefault="0052584C" w:rsidP="005C1821">
      <w:pPr>
        <w:pStyle w:val="affff3"/>
        <w:numPr>
          <w:ilvl w:val="0"/>
          <w:numId w:val="47"/>
        </w:numPr>
        <w:jc w:val="both"/>
      </w:pPr>
      <w:r w:rsidRPr="007032A4">
        <w:t xml:space="preserve">Расчет </w:t>
      </w:r>
      <w:r w:rsidRPr="007032A4">
        <w:rPr>
          <w:b/>
        </w:rPr>
        <w:t>валового муниципального продукта</w:t>
      </w:r>
      <w:r w:rsidRPr="007032A4">
        <w:t xml:space="preserve"> (данный индикатор требует дополнительной разработки методики расчета применительно к Гатчинскому муниципальному району с учетом возможности получения доступной и достоверной статистической информации)</w:t>
      </w:r>
      <w:r w:rsidR="005B2F74" w:rsidRPr="007032A4">
        <w:t>.</w:t>
      </w:r>
    </w:p>
    <w:p w:rsidR="005106DE" w:rsidRPr="007032A4" w:rsidRDefault="005106DE" w:rsidP="00C134EB">
      <w:pPr>
        <w:jc w:val="both"/>
      </w:pPr>
    </w:p>
    <w:p w:rsidR="00A56036" w:rsidRPr="007032A4" w:rsidRDefault="00A56036" w:rsidP="00C134EB">
      <w:pPr>
        <w:ind w:firstLine="397"/>
        <w:jc w:val="both"/>
      </w:pPr>
      <w:r w:rsidRPr="007032A4">
        <w:t xml:space="preserve">С целью обеспечения условий комплексного развития всех трех приоритетных направлений, снижения рисков дисбаланса в динамике развития целевых индикаторов по различным приоритетным направлениям, </w:t>
      </w:r>
      <w:r w:rsidR="009D0CDE" w:rsidRPr="007032A4">
        <w:t>в состав индикаторов включены</w:t>
      </w:r>
      <w:r w:rsidRPr="007032A4">
        <w:t xml:space="preserve"> </w:t>
      </w:r>
      <w:r w:rsidR="0052584C" w:rsidRPr="007032A4">
        <w:rPr>
          <w:b/>
        </w:rPr>
        <w:t xml:space="preserve">отраслевые </w:t>
      </w:r>
      <w:r w:rsidRPr="007032A4">
        <w:rPr>
          <w:b/>
        </w:rPr>
        <w:t>целевые индикаторы</w:t>
      </w:r>
      <w:r w:rsidRPr="007032A4">
        <w:t>, отражающие итоги развития по каждому приоритетному направлению (табл.</w:t>
      </w:r>
      <w:r w:rsidR="009D0CDE" w:rsidRPr="007032A4">
        <w:t xml:space="preserve"> 4</w:t>
      </w:r>
      <w:r w:rsidR="000F79C3">
        <w:t>0</w:t>
      </w:r>
      <w:r w:rsidRPr="007032A4">
        <w:t>).</w:t>
      </w:r>
    </w:p>
    <w:p w:rsidR="00FF5DB4" w:rsidRPr="007032A4" w:rsidRDefault="00FF5DB4" w:rsidP="00C134EB">
      <w:pPr>
        <w:jc w:val="right"/>
        <w:sectPr w:rsidR="00FF5DB4" w:rsidRPr="007032A4" w:rsidSect="0069178C">
          <w:pgSz w:w="11906" w:h="16838"/>
          <w:pgMar w:top="1134" w:right="1134" w:bottom="1134" w:left="1134" w:header="708" w:footer="708" w:gutter="0"/>
          <w:cols w:space="708"/>
          <w:titlePg/>
          <w:docGrid w:linePitch="360"/>
        </w:sectPr>
      </w:pPr>
    </w:p>
    <w:p w:rsidR="00EA4AA9" w:rsidRPr="007032A4" w:rsidRDefault="00EA4AA9" w:rsidP="00EA4AA9">
      <w:pPr>
        <w:autoSpaceDE w:val="0"/>
        <w:autoSpaceDN w:val="0"/>
        <w:adjustRightInd w:val="0"/>
        <w:jc w:val="right"/>
      </w:pPr>
      <w:r w:rsidRPr="007032A4">
        <w:lastRenderedPageBreak/>
        <w:t>Таблица</w:t>
      </w:r>
      <w:r w:rsidR="000305BF" w:rsidRPr="007032A4">
        <w:t xml:space="preserve"> 4</w:t>
      </w:r>
      <w:r w:rsidR="000F79C3">
        <w:t>0</w:t>
      </w:r>
      <w:r w:rsidR="000305BF" w:rsidRPr="007032A4">
        <w:t>.</w:t>
      </w:r>
    </w:p>
    <w:p w:rsidR="00EA4AA9" w:rsidRPr="007032A4" w:rsidRDefault="000305BF" w:rsidP="00EA4AA9">
      <w:pPr>
        <w:widowControl w:val="0"/>
        <w:autoSpaceDE w:val="0"/>
        <w:autoSpaceDN w:val="0"/>
        <w:adjustRightInd w:val="0"/>
        <w:jc w:val="center"/>
      </w:pPr>
      <w:r w:rsidRPr="007032A4">
        <w:t>Целевые индикаторы</w:t>
      </w:r>
      <w:r w:rsidR="00EA4AA9" w:rsidRPr="007032A4">
        <w:t xml:space="preserve"> </w:t>
      </w:r>
      <w:r w:rsidRPr="007032A4">
        <w:t xml:space="preserve">социально-экономического </w:t>
      </w:r>
      <w:r w:rsidR="00EA4AA9" w:rsidRPr="007032A4">
        <w:t xml:space="preserve">развития </w:t>
      </w:r>
      <w:r w:rsidRPr="007032A4">
        <w:t>Гатчинского муниципального района и МО «Город Гатчина»</w:t>
      </w:r>
    </w:p>
    <w:tbl>
      <w:tblPr>
        <w:tblStyle w:val="afe"/>
        <w:tblW w:w="5000" w:type="pct"/>
        <w:tblLayout w:type="fixed"/>
        <w:tblLook w:val="0000"/>
      </w:tblPr>
      <w:tblGrid>
        <w:gridCol w:w="668"/>
        <w:gridCol w:w="4214"/>
        <w:gridCol w:w="2659"/>
        <w:gridCol w:w="1038"/>
        <w:gridCol w:w="1242"/>
        <w:gridCol w:w="1242"/>
        <w:gridCol w:w="1242"/>
        <w:gridCol w:w="1242"/>
        <w:gridCol w:w="1239"/>
      </w:tblGrid>
      <w:tr w:rsidR="00AB56AF" w:rsidRPr="007032A4" w:rsidTr="00AB56AF">
        <w:trPr>
          <w:tblHeader/>
        </w:trPr>
        <w:tc>
          <w:tcPr>
            <w:tcW w:w="226" w:type="pct"/>
            <w:vMerge w:val="restar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w:t>
            </w:r>
          </w:p>
        </w:tc>
        <w:tc>
          <w:tcPr>
            <w:tcW w:w="1425" w:type="pct"/>
            <w:vMerge w:val="restar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Приоритетное направление, показатели</w:t>
            </w:r>
          </w:p>
        </w:tc>
        <w:tc>
          <w:tcPr>
            <w:tcW w:w="899" w:type="pct"/>
            <w:vMerge w:val="restar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Единица измерения</w:t>
            </w:r>
          </w:p>
        </w:tc>
        <w:tc>
          <w:tcPr>
            <w:tcW w:w="1191" w:type="pct"/>
            <w:gridSpan w:val="3"/>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Достигнутый уровень</w:t>
            </w:r>
          </w:p>
        </w:tc>
        <w:tc>
          <w:tcPr>
            <w:tcW w:w="1259" w:type="pct"/>
            <w:gridSpan w:val="3"/>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Целевые ориентиры</w:t>
            </w:r>
          </w:p>
        </w:tc>
      </w:tr>
      <w:tr w:rsidR="00AB56AF" w:rsidRPr="007032A4" w:rsidTr="00AB56AF">
        <w:trPr>
          <w:tblHeader/>
        </w:trPr>
        <w:tc>
          <w:tcPr>
            <w:tcW w:w="226" w:type="pct"/>
            <w:vMerge/>
            <w:vAlign w:val="center"/>
          </w:tcPr>
          <w:p w:rsidR="00B064D1" w:rsidRPr="007032A4" w:rsidRDefault="00B064D1" w:rsidP="00B064D1">
            <w:pPr>
              <w:widowControl w:val="0"/>
              <w:autoSpaceDE w:val="0"/>
              <w:autoSpaceDN w:val="0"/>
              <w:adjustRightInd w:val="0"/>
              <w:jc w:val="center"/>
              <w:rPr>
                <w:sz w:val="22"/>
                <w:szCs w:val="22"/>
              </w:rPr>
            </w:pPr>
          </w:p>
        </w:tc>
        <w:tc>
          <w:tcPr>
            <w:tcW w:w="1425" w:type="pct"/>
            <w:vMerge/>
            <w:vAlign w:val="center"/>
          </w:tcPr>
          <w:p w:rsidR="00B064D1" w:rsidRPr="007032A4" w:rsidRDefault="00B064D1" w:rsidP="00B064D1">
            <w:pPr>
              <w:widowControl w:val="0"/>
              <w:autoSpaceDE w:val="0"/>
              <w:autoSpaceDN w:val="0"/>
              <w:adjustRightInd w:val="0"/>
              <w:jc w:val="center"/>
              <w:rPr>
                <w:sz w:val="22"/>
                <w:szCs w:val="22"/>
              </w:rPr>
            </w:pPr>
          </w:p>
        </w:tc>
        <w:tc>
          <w:tcPr>
            <w:tcW w:w="899" w:type="pct"/>
            <w:vMerge/>
            <w:vAlign w:val="center"/>
          </w:tcPr>
          <w:p w:rsidR="00B064D1" w:rsidRPr="007032A4" w:rsidRDefault="00B064D1" w:rsidP="00B064D1">
            <w:pPr>
              <w:widowControl w:val="0"/>
              <w:autoSpaceDE w:val="0"/>
              <w:autoSpaceDN w:val="0"/>
              <w:adjustRightInd w:val="0"/>
              <w:jc w:val="center"/>
              <w:rPr>
                <w:sz w:val="22"/>
                <w:szCs w:val="22"/>
              </w:rPr>
            </w:pP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2012 г.</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2013 г.</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2014 г.</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2016 г.</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2020 г.</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2030 г.</w:t>
            </w:r>
          </w:p>
        </w:tc>
      </w:tr>
      <w:tr w:rsidR="00AB56AF" w:rsidRPr="007032A4" w:rsidTr="00AB56AF">
        <w:tc>
          <w:tcPr>
            <w:tcW w:w="226"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r w:rsidRPr="007032A4">
              <w:rPr>
                <w:b/>
                <w:sz w:val="22"/>
                <w:szCs w:val="22"/>
              </w:rPr>
              <w:t>1</w:t>
            </w:r>
          </w:p>
        </w:tc>
        <w:tc>
          <w:tcPr>
            <w:tcW w:w="1425"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r w:rsidRPr="007032A4">
              <w:rPr>
                <w:b/>
                <w:sz w:val="22"/>
                <w:szCs w:val="22"/>
              </w:rPr>
              <w:t>Общие индикаторы развития</w:t>
            </w:r>
          </w:p>
        </w:tc>
        <w:tc>
          <w:tcPr>
            <w:tcW w:w="899"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p>
        </w:tc>
        <w:tc>
          <w:tcPr>
            <w:tcW w:w="351"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19"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r>
      <w:tr w:rsidR="00AB56AF" w:rsidRPr="007032A4" w:rsidTr="00AB56AF">
        <w:tc>
          <w:tcPr>
            <w:tcW w:w="226" w:type="pct"/>
            <w:vMerge w:val="restart"/>
          </w:tcPr>
          <w:p w:rsidR="00B064D1" w:rsidRPr="007032A4" w:rsidRDefault="00B064D1" w:rsidP="00B064D1">
            <w:pPr>
              <w:widowControl w:val="0"/>
              <w:autoSpaceDE w:val="0"/>
              <w:autoSpaceDN w:val="0"/>
              <w:adjustRightInd w:val="0"/>
              <w:jc w:val="center"/>
              <w:rPr>
                <w:sz w:val="22"/>
                <w:szCs w:val="22"/>
              </w:rPr>
            </w:pPr>
            <w:r w:rsidRPr="007032A4">
              <w:rPr>
                <w:sz w:val="22"/>
                <w:szCs w:val="22"/>
              </w:rPr>
              <w:t>1.1</w:t>
            </w: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b/>
                <w:sz w:val="22"/>
                <w:szCs w:val="22"/>
              </w:rPr>
              <w:t>Численность постоянного населения</w:t>
            </w:r>
            <w:r w:rsidRPr="007032A4">
              <w:rPr>
                <w:sz w:val="22"/>
                <w:szCs w:val="22"/>
              </w:rPr>
              <w:t xml:space="preserve"> Гатчинского муниципального района</w:t>
            </w:r>
          </w:p>
        </w:tc>
        <w:tc>
          <w:tcPr>
            <w:tcW w:w="899" w:type="pct"/>
            <w:vMerge w:val="restart"/>
            <w:vAlign w:val="center"/>
          </w:tcPr>
          <w:p w:rsidR="00B064D1" w:rsidRPr="007032A4" w:rsidRDefault="001B119A" w:rsidP="00B064D1">
            <w:pPr>
              <w:widowControl w:val="0"/>
              <w:autoSpaceDE w:val="0"/>
              <w:autoSpaceDN w:val="0"/>
              <w:adjustRightInd w:val="0"/>
              <w:jc w:val="center"/>
              <w:rPr>
                <w:sz w:val="22"/>
                <w:szCs w:val="22"/>
              </w:rPr>
            </w:pPr>
            <w:r w:rsidRPr="007032A4">
              <w:rPr>
                <w:sz w:val="22"/>
                <w:szCs w:val="22"/>
              </w:rPr>
              <w:t>тысяч человек</w:t>
            </w: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241,6</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244,4</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246,2</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250,9</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261,1</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287,0</w:t>
            </w:r>
          </w:p>
        </w:tc>
      </w:tr>
      <w:tr w:rsidR="00AB56AF" w:rsidRPr="007032A4" w:rsidTr="00AB56AF">
        <w:tc>
          <w:tcPr>
            <w:tcW w:w="226" w:type="pct"/>
            <w:vMerge/>
          </w:tcPr>
          <w:p w:rsidR="00B064D1" w:rsidRPr="007032A4" w:rsidRDefault="00B064D1" w:rsidP="00B064D1">
            <w:pPr>
              <w:widowControl w:val="0"/>
              <w:autoSpaceDE w:val="0"/>
              <w:autoSpaceDN w:val="0"/>
              <w:adjustRightInd w:val="0"/>
              <w:jc w:val="center"/>
              <w:rPr>
                <w:sz w:val="22"/>
                <w:szCs w:val="22"/>
              </w:rPr>
            </w:pP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B064D1" w:rsidRPr="007032A4" w:rsidRDefault="00B064D1" w:rsidP="00B064D1">
            <w:pPr>
              <w:widowControl w:val="0"/>
              <w:autoSpaceDE w:val="0"/>
              <w:autoSpaceDN w:val="0"/>
              <w:adjustRightInd w:val="0"/>
              <w:jc w:val="center"/>
              <w:rPr>
                <w:sz w:val="22"/>
                <w:szCs w:val="22"/>
              </w:rPr>
            </w:pP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95,4</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95,9</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96,3</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97,6</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100,3</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106,8</w:t>
            </w:r>
          </w:p>
        </w:tc>
      </w:tr>
      <w:tr w:rsidR="00AB56AF" w:rsidRPr="007032A4" w:rsidTr="00AB56AF">
        <w:tc>
          <w:tcPr>
            <w:tcW w:w="226" w:type="pct"/>
            <w:vMerge w:val="restart"/>
          </w:tcPr>
          <w:p w:rsidR="00B064D1" w:rsidRPr="007032A4" w:rsidRDefault="00B064D1" w:rsidP="00B064D1">
            <w:pPr>
              <w:widowControl w:val="0"/>
              <w:autoSpaceDE w:val="0"/>
              <w:autoSpaceDN w:val="0"/>
              <w:adjustRightInd w:val="0"/>
              <w:jc w:val="center"/>
              <w:rPr>
                <w:sz w:val="22"/>
                <w:szCs w:val="22"/>
              </w:rPr>
            </w:pPr>
            <w:r w:rsidRPr="007032A4">
              <w:rPr>
                <w:sz w:val="22"/>
                <w:szCs w:val="22"/>
              </w:rPr>
              <w:t>1.2</w:t>
            </w: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 xml:space="preserve">Численность </w:t>
            </w:r>
            <w:proofErr w:type="gramStart"/>
            <w:r w:rsidRPr="007032A4">
              <w:rPr>
                <w:b/>
                <w:sz w:val="22"/>
                <w:szCs w:val="22"/>
              </w:rPr>
              <w:t>работающих</w:t>
            </w:r>
            <w:proofErr w:type="gramEnd"/>
            <w:r w:rsidRPr="007032A4">
              <w:rPr>
                <w:b/>
                <w:sz w:val="22"/>
                <w:szCs w:val="22"/>
              </w:rPr>
              <w:t xml:space="preserve"> в экономике</w:t>
            </w:r>
            <w:r w:rsidRPr="007032A4">
              <w:rPr>
                <w:sz w:val="22"/>
                <w:szCs w:val="22"/>
              </w:rPr>
              <w:t xml:space="preserve"> по крупным и средним предприятиям Гатчинского муниципального района</w:t>
            </w:r>
          </w:p>
        </w:tc>
        <w:tc>
          <w:tcPr>
            <w:tcW w:w="899" w:type="pct"/>
            <w:vMerge w:val="restart"/>
            <w:vAlign w:val="center"/>
          </w:tcPr>
          <w:p w:rsidR="00B064D1" w:rsidRPr="007032A4" w:rsidRDefault="001B119A" w:rsidP="00B064D1">
            <w:pPr>
              <w:widowControl w:val="0"/>
              <w:autoSpaceDE w:val="0"/>
              <w:autoSpaceDN w:val="0"/>
              <w:adjustRightInd w:val="0"/>
              <w:jc w:val="center"/>
              <w:rPr>
                <w:sz w:val="22"/>
                <w:szCs w:val="22"/>
              </w:rPr>
            </w:pPr>
            <w:r w:rsidRPr="007032A4">
              <w:rPr>
                <w:sz w:val="22"/>
                <w:szCs w:val="22"/>
              </w:rPr>
              <w:t>тысяч человек</w:t>
            </w: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85,0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85,1</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85,2</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86,0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110,0</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200,0</w:t>
            </w:r>
          </w:p>
        </w:tc>
      </w:tr>
      <w:tr w:rsidR="00AB56AF" w:rsidRPr="007032A4" w:rsidTr="00AB56AF">
        <w:tc>
          <w:tcPr>
            <w:tcW w:w="226" w:type="pct"/>
            <w:vMerge/>
          </w:tcPr>
          <w:p w:rsidR="00B064D1" w:rsidRPr="007032A4" w:rsidRDefault="00B064D1" w:rsidP="00B064D1">
            <w:pPr>
              <w:widowControl w:val="0"/>
              <w:autoSpaceDE w:val="0"/>
              <w:autoSpaceDN w:val="0"/>
              <w:adjustRightInd w:val="0"/>
              <w:jc w:val="center"/>
              <w:rPr>
                <w:sz w:val="22"/>
                <w:szCs w:val="22"/>
              </w:rPr>
            </w:pP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B064D1" w:rsidRPr="007032A4" w:rsidRDefault="00B064D1" w:rsidP="00B064D1">
            <w:pPr>
              <w:widowControl w:val="0"/>
              <w:autoSpaceDE w:val="0"/>
              <w:autoSpaceDN w:val="0"/>
              <w:adjustRightInd w:val="0"/>
              <w:jc w:val="center"/>
              <w:rPr>
                <w:sz w:val="22"/>
                <w:szCs w:val="22"/>
              </w:rPr>
            </w:pP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45,8</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46,0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46,3</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47,0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55,0</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65,0</w:t>
            </w:r>
          </w:p>
        </w:tc>
      </w:tr>
      <w:tr w:rsidR="00AB56AF" w:rsidRPr="007032A4" w:rsidTr="00AB56AF">
        <w:tc>
          <w:tcPr>
            <w:tcW w:w="226"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1.3</w:t>
            </w: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 xml:space="preserve">Уровень </w:t>
            </w:r>
            <w:r w:rsidRPr="007032A4">
              <w:rPr>
                <w:b/>
                <w:sz w:val="22"/>
                <w:szCs w:val="22"/>
              </w:rPr>
              <w:t>среднемесячной заработной платы</w:t>
            </w:r>
            <w:r w:rsidRPr="007032A4">
              <w:rPr>
                <w:sz w:val="22"/>
                <w:szCs w:val="22"/>
              </w:rPr>
              <w:t xml:space="preserve"> по крупным и средним предприятиям Гатчинского муниципального района</w:t>
            </w:r>
          </w:p>
        </w:tc>
        <w:tc>
          <w:tcPr>
            <w:tcW w:w="89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в процентах от среднего уровня по Ленинградской области</w:t>
            </w: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102,3</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94,0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90,2</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95,0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105,0</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110,0</w:t>
            </w:r>
          </w:p>
        </w:tc>
      </w:tr>
      <w:tr w:rsidR="00AB56AF" w:rsidRPr="007032A4" w:rsidTr="00AB56AF">
        <w:tc>
          <w:tcPr>
            <w:tcW w:w="226"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1.4</w:t>
            </w: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 xml:space="preserve">Объем </w:t>
            </w:r>
            <w:r w:rsidRPr="007032A4">
              <w:rPr>
                <w:b/>
                <w:sz w:val="22"/>
                <w:szCs w:val="22"/>
              </w:rPr>
              <w:t>инвестиций</w:t>
            </w:r>
            <w:r w:rsidRPr="007032A4">
              <w:rPr>
                <w:sz w:val="22"/>
                <w:szCs w:val="22"/>
              </w:rPr>
              <w:t xml:space="preserve"> в экономику Гатчинского муниципального района</w:t>
            </w:r>
          </w:p>
        </w:tc>
        <w:tc>
          <w:tcPr>
            <w:tcW w:w="89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в расчете на душу населения – в процентах от аналогичного показателя по Ленинградской области</w:t>
            </w: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117,0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17,7</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22,9</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25,0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80,0</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100,0</w:t>
            </w:r>
          </w:p>
        </w:tc>
      </w:tr>
      <w:tr w:rsidR="00AB56AF" w:rsidRPr="007032A4" w:rsidTr="00AB56AF">
        <w:tc>
          <w:tcPr>
            <w:tcW w:w="226"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r w:rsidRPr="007032A4">
              <w:rPr>
                <w:b/>
                <w:sz w:val="22"/>
                <w:szCs w:val="22"/>
              </w:rPr>
              <w:t>2</w:t>
            </w:r>
          </w:p>
        </w:tc>
        <w:tc>
          <w:tcPr>
            <w:tcW w:w="1425"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r w:rsidRPr="007032A4">
              <w:rPr>
                <w:b/>
                <w:sz w:val="22"/>
                <w:szCs w:val="22"/>
              </w:rPr>
              <w:t>«ЭКОНОМИКА»</w:t>
            </w:r>
          </w:p>
        </w:tc>
        <w:tc>
          <w:tcPr>
            <w:tcW w:w="899"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351"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19"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r>
      <w:tr w:rsidR="00AB56AF" w:rsidRPr="007032A4" w:rsidTr="00AB56AF">
        <w:tc>
          <w:tcPr>
            <w:tcW w:w="226"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2.1</w:t>
            </w: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 xml:space="preserve">Динамика </w:t>
            </w:r>
            <w:r w:rsidRPr="007032A4">
              <w:rPr>
                <w:b/>
                <w:sz w:val="22"/>
                <w:szCs w:val="22"/>
              </w:rPr>
              <w:t>объема отгруженных товаров</w:t>
            </w:r>
            <w:r w:rsidRPr="007032A4">
              <w:rPr>
                <w:sz w:val="22"/>
                <w:szCs w:val="22"/>
              </w:rPr>
              <w:t xml:space="preserve"> </w:t>
            </w:r>
            <w:r w:rsidRPr="007032A4">
              <w:rPr>
                <w:b/>
                <w:sz w:val="22"/>
                <w:szCs w:val="22"/>
              </w:rPr>
              <w:t>собственного производства</w:t>
            </w:r>
            <w:r w:rsidRPr="007032A4">
              <w:rPr>
                <w:sz w:val="22"/>
                <w:szCs w:val="22"/>
              </w:rPr>
              <w:t>, выполненных работ и услуг по организациям, не относящимся к субъектам малого предпринимательства</w:t>
            </w:r>
          </w:p>
        </w:tc>
        <w:tc>
          <w:tcPr>
            <w:tcW w:w="899" w:type="pct"/>
            <w:vAlign w:val="center"/>
          </w:tcPr>
          <w:p w:rsidR="00B064D1" w:rsidRPr="007032A4" w:rsidRDefault="001B119A" w:rsidP="00B064D1">
            <w:pPr>
              <w:widowControl w:val="0"/>
              <w:autoSpaceDE w:val="0"/>
              <w:autoSpaceDN w:val="0"/>
              <w:adjustRightInd w:val="0"/>
              <w:jc w:val="center"/>
              <w:rPr>
                <w:sz w:val="22"/>
                <w:szCs w:val="22"/>
              </w:rPr>
            </w:pPr>
            <w:r w:rsidRPr="007032A4">
              <w:rPr>
                <w:sz w:val="22"/>
                <w:szCs w:val="22"/>
              </w:rPr>
              <w:t>с</w:t>
            </w:r>
            <w:r w:rsidR="00B064D1" w:rsidRPr="007032A4">
              <w:rPr>
                <w:sz w:val="22"/>
                <w:szCs w:val="22"/>
              </w:rPr>
              <w:t>реднегодовой индекс, в процентах</w:t>
            </w: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112,6</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113,6</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106,8</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110,0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115,0</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115,0</w:t>
            </w:r>
          </w:p>
        </w:tc>
      </w:tr>
      <w:tr w:rsidR="00AB56AF" w:rsidRPr="007032A4" w:rsidTr="00AB56AF">
        <w:tc>
          <w:tcPr>
            <w:tcW w:w="226" w:type="pct"/>
            <w:vMerge w:val="restart"/>
          </w:tcPr>
          <w:p w:rsidR="00B064D1" w:rsidRPr="007032A4" w:rsidRDefault="00B064D1" w:rsidP="00763855">
            <w:pPr>
              <w:widowControl w:val="0"/>
              <w:autoSpaceDE w:val="0"/>
              <w:autoSpaceDN w:val="0"/>
              <w:adjustRightInd w:val="0"/>
              <w:jc w:val="center"/>
              <w:rPr>
                <w:sz w:val="22"/>
                <w:szCs w:val="22"/>
              </w:rPr>
            </w:pPr>
            <w:r w:rsidRPr="007032A4">
              <w:rPr>
                <w:sz w:val="22"/>
                <w:szCs w:val="22"/>
              </w:rPr>
              <w:t>2.</w:t>
            </w:r>
            <w:r w:rsidR="00763855" w:rsidRPr="007032A4">
              <w:rPr>
                <w:sz w:val="22"/>
                <w:szCs w:val="22"/>
              </w:rPr>
              <w:t>2</w:t>
            </w: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b/>
                <w:sz w:val="22"/>
                <w:szCs w:val="22"/>
              </w:rPr>
              <w:t>Туристский поток</w:t>
            </w:r>
            <w:r w:rsidRPr="007032A4">
              <w:rPr>
                <w:sz w:val="22"/>
                <w:szCs w:val="22"/>
              </w:rPr>
              <w:t xml:space="preserve">, всего </w:t>
            </w:r>
          </w:p>
        </w:tc>
        <w:tc>
          <w:tcPr>
            <w:tcW w:w="899" w:type="pct"/>
            <w:vMerge w:val="restart"/>
            <w:vAlign w:val="center"/>
          </w:tcPr>
          <w:p w:rsidR="00B064D1" w:rsidRPr="007032A4" w:rsidRDefault="00B064D1" w:rsidP="001B119A">
            <w:pPr>
              <w:widowControl w:val="0"/>
              <w:autoSpaceDE w:val="0"/>
              <w:autoSpaceDN w:val="0"/>
              <w:adjustRightInd w:val="0"/>
              <w:jc w:val="center"/>
              <w:rPr>
                <w:sz w:val="22"/>
                <w:szCs w:val="22"/>
              </w:rPr>
            </w:pPr>
            <w:r w:rsidRPr="007032A4">
              <w:rPr>
                <w:sz w:val="22"/>
                <w:szCs w:val="22"/>
              </w:rPr>
              <w:t>тыс</w:t>
            </w:r>
            <w:r w:rsidR="001B119A" w:rsidRPr="007032A4">
              <w:rPr>
                <w:sz w:val="22"/>
                <w:szCs w:val="22"/>
              </w:rPr>
              <w:t>яч</w:t>
            </w:r>
            <w:r w:rsidRPr="007032A4">
              <w:rPr>
                <w:sz w:val="22"/>
                <w:szCs w:val="22"/>
              </w:rPr>
              <w:t xml:space="preserve"> чел</w:t>
            </w:r>
            <w:r w:rsidR="001B119A" w:rsidRPr="007032A4">
              <w:rPr>
                <w:sz w:val="22"/>
                <w:szCs w:val="22"/>
              </w:rPr>
              <w:t>овек</w:t>
            </w:r>
            <w:r w:rsidRPr="007032A4">
              <w:rPr>
                <w:sz w:val="22"/>
                <w:szCs w:val="22"/>
              </w:rPr>
              <w:t xml:space="preserve"> в год</w:t>
            </w:r>
          </w:p>
        </w:tc>
        <w:tc>
          <w:tcPr>
            <w:tcW w:w="1191" w:type="pct"/>
            <w:gridSpan w:val="3"/>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200-220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220-260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330 - 350</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380 - 570</w:t>
            </w:r>
          </w:p>
        </w:tc>
      </w:tr>
      <w:tr w:rsidR="00AB56AF" w:rsidRPr="007032A4" w:rsidTr="00AB56AF">
        <w:tc>
          <w:tcPr>
            <w:tcW w:w="226" w:type="pct"/>
            <w:vMerge/>
          </w:tcPr>
          <w:p w:rsidR="00B064D1" w:rsidRPr="007032A4" w:rsidRDefault="00B064D1" w:rsidP="00B064D1">
            <w:pPr>
              <w:widowControl w:val="0"/>
              <w:autoSpaceDE w:val="0"/>
              <w:autoSpaceDN w:val="0"/>
              <w:adjustRightInd w:val="0"/>
              <w:jc w:val="center"/>
              <w:rPr>
                <w:sz w:val="22"/>
                <w:szCs w:val="22"/>
              </w:rPr>
            </w:pP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B064D1" w:rsidRPr="007032A4" w:rsidRDefault="00B064D1" w:rsidP="00B064D1">
            <w:pPr>
              <w:widowControl w:val="0"/>
              <w:autoSpaceDE w:val="0"/>
              <w:autoSpaceDN w:val="0"/>
              <w:adjustRightInd w:val="0"/>
              <w:jc w:val="center"/>
              <w:rPr>
                <w:sz w:val="22"/>
                <w:szCs w:val="22"/>
              </w:rPr>
            </w:pPr>
          </w:p>
        </w:tc>
        <w:tc>
          <w:tcPr>
            <w:tcW w:w="1191" w:type="pct"/>
            <w:gridSpan w:val="3"/>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180-200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200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280 - 300</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350 - 500</w:t>
            </w:r>
          </w:p>
        </w:tc>
      </w:tr>
      <w:tr w:rsidR="00AB56AF" w:rsidRPr="007032A4" w:rsidTr="00AB56AF">
        <w:tc>
          <w:tcPr>
            <w:tcW w:w="226" w:type="pct"/>
          </w:tcPr>
          <w:p w:rsidR="00B064D1" w:rsidRPr="007032A4" w:rsidRDefault="00B064D1" w:rsidP="00763855">
            <w:pPr>
              <w:widowControl w:val="0"/>
              <w:autoSpaceDE w:val="0"/>
              <w:autoSpaceDN w:val="0"/>
              <w:adjustRightInd w:val="0"/>
              <w:jc w:val="center"/>
              <w:rPr>
                <w:sz w:val="22"/>
                <w:szCs w:val="22"/>
              </w:rPr>
            </w:pPr>
            <w:r w:rsidRPr="007032A4">
              <w:rPr>
                <w:sz w:val="22"/>
                <w:szCs w:val="22"/>
              </w:rPr>
              <w:t>2.</w:t>
            </w:r>
            <w:r w:rsidR="00763855" w:rsidRPr="007032A4">
              <w:rPr>
                <w:sz w:val="22"/>
                <w:szCs w:val="22"/>
              </w:rPr>
              <w:t>3</w:t>
            </w: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 xml:space="preserve">Динамика </w:t>
            </w:r>
            <w:r w:rsidRPr="007032A4">
              <w:rPr>
                <w:b/>
                <w:sz w:val="22"/>
                <w:szCs w:val="22"/>
              </w:rPr>
              <w:t>объема отгруженных товаров</w:t>
            </w:r>
            <w:r w:rsidRPr="007032A4">
              <w:rPr>
                <w:sz w:val="22"/>
                <w:szCs w:val="22"/>
              </w:rPr>
              <w:t xml:space="preserve"> собственного производства, выполненных работ и услуг </w:t>
            </w:r>
            <w:r w:rsidRPr="007032A4">
              <w:rPr>
                <w:b/>
                <w:sz w:val="22"/>
                <w:szCs w:val="22"/>
              </w:rPr>
              <w:t>малыми предприятиями</w:t>
            </w:r>
          </w:p>
        </w:tc>
        <w:tc>
          <w:tcPr>
            <w:tcW w:w="899" w:type="pct"/>
            <w:vAlign w:val="center"/>
          </w:tcPr>
          <w:p w:rsidR="00B064D1" w:rsidRPr="007032A4" w:rsidRDefault="001B119A" w:rsidP="00B064D1">
            <w:pPr>
              <w:widowControl w:val="0"/>
              <w:autoSpaceDE w:val="0"/>
              <w:autoSpaceDN w:val="0"/>
              <w:adjustRightInd w:val="0"/>
              <w:jc w:val="center"/>
              <w:rPr>
                <w:sz w:val="22"/>
                <w:szCs w:val="22"/>
              </w:rPr>
            </w:pPr>
            <w:r w:rsidRPr="007032A4">
              <w:rPr>
                <w:sz w:val="22"/>
                <w:szCs w:val="22"/>
              </w:rPr>
              <w:t>с</w:t>
            </w:r>
            <w:r w:rsidR="00B064D1" w:rsidRPr="007032A4">
              <w:rPr>
                <w:sz w:val="22"/>
                <w:szCs w:val="22"/>
              </w:rPr>
              <w:t>реднегодовой индекс, в процентах</w:t>
            </w: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74,4</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123,6</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110,0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120,0</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150,0</w:t>
            </w:r>
          </w:p>
        </w:tc>
      </w:tr>
      <w:tr w:rsidR="00AB56AF" w:rsidRPr="007032A4" w:rsidTr="00AB56AF">
        <w:tc>
          <w:tcPr>
            <w:tcW w:w="226" w:type="pct"/>
          </w:tcPr>
          <w:p w:rsidR="00B064D1" w:rsidRPr="007032A4" w:rsidRDefault="00B064D1" w:rsidP="00763855">
            <w:pPr>
              <w:widowControl w:val="0"/>
              <w:autoSpaceDE w:val="0"/>
              <w:autoSpaceDN w:val="0"/>
              <w:adjustRightInd w:val="0"/>
              <w:jc w:val="center"/>
              <w:rPr>
                <w:sz w:val="22"/>
                <w:szCs w:val="22"/>
              </w:rPr>
            </w:pPr>
            <w:r w:rsidRPr="007032A4">
              <w:rPr>
                <w:sz w:val="22"/>
                <w:szCs w:val="22"/>
              </w:rPr>
              <w:t>2.</w:t>
            </w:r>
            <w:r w:rsidR="00763855" w:rsidRPr="007032A4">
              <w:rPr>
                <w:sz w:val="22"/>
                <w:szCs w:val="22"/>
              </w:rPr>
              <w:t>4</w:t>
            </w: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 xml:space="preserve">Динамика среднесписочной </w:t>
            </w:r>
            <w:r w:rsidRPr="007032A4">
              <w:rPr>
                <w:b/>
                <w:sz w:val="22"/>
                <w:szCs w:val="22"/>
              </w:rPr>
              <w:t>численности работников малых предприятий</w:t>
            </w:r>
          </w:p>
        </w:tc>
        <w:tc>
          <w:tcPr>
            <w:tcW w:w="899" w:type="pct"/>
            <w:vAlign w:val="center"/>
          </w:tcPr>
          <w:p w:rsidR="00B064D1" w:rsidRPr="007032A4" w:rsidRDefault="001B119A" w:rsidP="00B064D1">
            <w:pPr>
              <w:widowControl w:val="0"/>
              <w:autoSpaceDE w:val="0"/>
              <w:autoSpaceDN w:val="0"/>
              <w:adjustRightInd w:val="0"/>
              <w:jc w:val="center"/>
              <w:rPr>
                <w:sz w:val="22"/>
                <w:szCs w:val="22"/>
              </w:rPr>
            </w:pPr>
            <w:r w:rsidRPr="007032A4">
              <w:rPr>
                <w:sz w:val="22"/>
                <w:szCs w:val="22"/>
              </w:rPr>
              <w:t>с</w:t>
            </w:r>
            <w:r w:rsidR="00B064D1" w:rsidRPr="007032A4">
              <w:rPr>
                <w:sz w:val="22"/>
                <w:szCs w:val="22"/>
              </w:rPr>
              <w:t>реднегодовой индекс, в процентах</w:t>
            </w:r>
          </w:p>
        </w:tc>
        <w:tc>
          <w:tcPr>
            <w:tcW w:w="351"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48,0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93,9</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proofErr w:type="spellStart"/>
            <w:r w:rsidRPr="007032A4">
              <w:rPr>
                <w:sz w:val="22"/>
                <w:szCs w:val="22"/>
              </w:rPr>
              <w:t>н</w:t>
            </w:r>
            <w:proofErr w:type="spellEnd"/>
            <w:r w:rsidRPr="007032A4">
              <w:rPr>
                <w:sz w:val="22"/>
                <w:szCs w:val="22"/>
              </w:rPr>
              <w:t>/</w:t>
            </w:r>
            <w:proofErr w:type="spellStart"/>
            <w:r w:rsidRPr="007032A4">
              <w:rPr>
                <w:sz w:val="22"/>
                <w:szCs w:val="22"/>
              </w:rPr>
              <w:t>д</w:t>
            </w:r>
            <w:proofErr w:type="spellEnd"/>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105,0</w:t>
            </w:r>
          </w:p>
        </w:tc>
        <w:tc>
          <w:tcPr>
            <w:tcW w:w="420"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105,0</w:t>
            </w:r>
          </w:p>
        </w:tc>
        <w:tc>
          <w:tcPr>
            <w:tcW w:w="419" w:type="pct"/>
            <w:vAlign w:val="center"/>
          </w:tcPr>
          <w:p w:rsidR="00B064D1" w:rsidRPr="007032A4" w:rsidRDefault="00B064D1" w:rsidP="00B064D1">
            <w:pPr>
              <w:widowControl w:val="0"/>
              <w:autoSpaceDE w:val="0"/>
              <w:autoSpaceDN w:val="0"/>
              <w:adjustRightInd w:val="0"/>
              <w:jc w:val="center"/>
              <w:rPr>
                <w:sz w:val="22"/>
                <w:szCs w:val="22"/>
              </w:rPr>
            </w:pPr>
            <w:r w:rsidRPr="007032A4">
              <w:rPr>
                <w:sz w:val="22"/>
                <w:szCs w:val="22"/>
              </w:rPr>
              <w:t>110,0</w:t>
            </w:r>
          </w:p>
        </w:tc>
      </w:tr>
      <w:tr w:rsidR="00AB56AF" w:rsidRPr="007032A4" w:rsidTr="00AB56AF">
        <w:tc>
          <w:tcPr>
            <w:tcW w:w="226"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r w:rsidRPr="007032A4">
              <w:rPr>
                <w:b/>
                <w:sz w:val="22"/>
                <w:szCs w:val="22"/>
              </w:rPr>
              <w:t>3</w:t>
            </w:r>
          </w:p>
        </w:tc>
        <w:tc>
          <w:tcPr>
            <w:tcW w:w="1425"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r w:rsidRPr="007032A4">
              <w:rPr>
                <w:b/>
                <w:sz w:val="22"/>
                <w:szCs w:val="22"/>
              </w:rPr>
              <w:t>«ИНФРАСТРУКТУРА, ЖИЛИЩНО-КОММУНАЛЬНОЕ ХОЗЯЙСТВО»</w:t>
            </w:r>
          </w:p>
        </w:tc>
        <w:tc>
          <w:tcPr>
            <w:tcW w:w="899"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351"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419"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r>
      <w:tr w:rsidR="00AB56AF" w:rsidRPr="007032A4" w:rsidTr="00AB56AF">
        <w:tblPrEx>
          <w:tblLook w:val="04A0"/>
        </w:tblPrEx>
        <w:tc>
          <w:tcPr>
            <w:tcW w:w="226" w:type="pct"/>
            <w:vMerge w:val="restart"/>
          </w:tcPr>
          <w:p w:rsidR="00AB56AF" w:rsidRPr="007032A4" w:rsidRDefault="00AB56AF" w:rsidP="00B064D1">
            <w:pPr>
              <w:widowControl w:val="0"/>
              <w:autoSpaceDE w:val="0"/>
              <w:autoSpaceDN w:val="0"/>
              <w:adjustRightInd w:val="0"/>
              <w:jc w:val="center"/>
              <w:rPr>
                <w:sz w:val="22"/>
                <w:szCs w:val="22"/>
              </w:rPr>
            </w:pPr>
            <w:r w:rsidRPr="007032A4">
              <w:rPr>
                <w:sz w:val="22"/>
                <w:szCs w:val="22"/>
              </w:rPr>
              <w:t>3.1</w:t>
            </w:r>
          </w:p>
        </w:tc>
        <w:tc>
          <w:tcPr>
            <w:tcW w:w="1425" w:type="pct"/>
          </w:tcPr>
          <w:p w:rsidR="00AB56AF" w:rsidRPr="007032A4" w:rsidRDefault="00AB56AF" w:rsidP="00B064D1">
            <w:pPr>
              <w:widowControl w:val="0"/>
              <w:autoSpaceDE w:val="0"/>
              <w:autoSpaceDN w:val="0"/>
              <w:adjustRightInd w:val="0"/>
              <w:jc w:val="center"/>
              <w:rPr>
                <w:sz w:val="22"/>
                <w:szCs w:val="22"/>
              </w:rPr>
            </w:pPr>
            <w:r w:rsidRPr="007032A4">
              <w:rPr>
                <w:sz w:val="22"/>
                <w:szCs w:val="22"/>
              </w:rPr>
              <w:t xml:space="preserve">Уровень </w:t>
            </w:r>
            <w:r w:rsidRPr="007032A4">
              <w:rPr>
                <w:b/>
                <w:sz w:val="22"/>
                <w:szCs w:val="22"/>
              </w:rPr>
              <w:t xml:space="preserve">обеспеченности населения </w:t>
            </w:r>
            <w:r w:rsidRPr="007032A4">
              <w:rPr>
                <w:b/>
                <w:sz w:val="22"/>
                <w:szCs w:val="22"/>
              </w:rPr>
              <w:lastRenderedPageBreak/>
              <w:t>жилищным фондом</w:t>
            </w:r>
          </w:p>
        </w:tc>
        <w:tc>
          <w:tcPr>
            <w:tcW w:w="899" w:type="pct"/>
            <w:vMerge w:val="restar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lastRenderedPageBreak/>
              <w:t>кв</w:t>
            </w:r>
            <w:proofErr w:type="gramStart"/>
            <w:r w:rsidRPr="007032A4">
              <w:rPr>
                <w:sz w:val="22"/>
                <w:szCs w:val="22"/>
              </w:rPr>
              <w:t>.м</w:t>
            </w:r>
            <w:proofErr w:type="gramEnd"/>
            <w:r w:rsidRPr="007032A4">
              <w:rPr>
                <w:sz w:val="22"/>
                <w:szCs w:val="22"/>
              </w:rPr>
              <w:t>/чел.</w:t>
            </w:r>
          </w:p>
        </w:tc>
        <w:tc>
          <w:tcPr>
            <w:tcW w:w="351" w:type="pc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28,9</w:t>
            </w:r>
          </w:p>
        </w:tc>
        <w:tc>
          <w:tcPr>
            <w:tcW w:w="420" w:type="pc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29,1</w:t>
            </w:r>
          </w:p>
        </w:tc>
        <w:tc>
          <w:tcPr>
            <w:tcW w:w="420" w:type="pc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29,3</w:t>
            </w:r>
          </w:p>
        </w:tc>
        <w:tc>
          <w:tcPr>
            <w:tcW w:w="420" w:type="pct"/>
            <w:vAlign w:val="center"/>
          </w:tcPr>
          <w:p w:rsidR="00AB56AF" w:rsidRPr="007032A4" w:rsidRDefault="00AB56AF" w:rsidP="00467874">
            <w:pPr>
              <w:widowControl w:val="0"/>
              <w:autoSpaceDE w:val="0"/>
              <w:autoSpaceDN w:val="0"/>
              <w:adjustRightInd w:val="0"/>
              <w:jc w:val="center"/>
              <w:rPr>
                <w:sz w:val="22"/>
                <w:szCs w:val="22"/>
                <w:lang w:val="en-US"/>
              </w:rPr>
            </w:pPr>
            <w:r w:rsidRPr="007032A4">
              <w:rPr>
                <w:sz w:val="22"/>
                <w:szCs w:val="22"/>
              </w:rPr>
              <w:t>28,</w:t>
            </w:r>
            <w:r w:rsidR="00467874" w:rsidRPr="007032A4">
              <w:rPr>
                <w:sz w:val="22"/>
                <w:szCs w:val="22"/>
                <w:lang w:val="en-US"/>
              </w:rPr>
              <w:t>2</w:t>
            </w:r>
          </w:p>
        </w:tc>
        <w:tc>
          <w:tcPr>
            <w:tcW w:w="420" w:type="pct"/>
          </w:tcPr>
          <w:p w:rsidR="00AB56AF" w:rsidRPr="007032A4" w:rsidRDefault="00467874" w:rsidP="00467874">
            <w:pPr>
              <w:widowControl w:val="0"/>
              <w:autoSpaceDE w:val="0"/>
              <w:autoSpaceDN w:val="0"/>
              <w:adjustRightInd w:val="0"/>
              <w:jc w:val="center"/>
              <w:rPr>
                <w:sz w:val="22"/>
                <w:szCs w:val="22"/>
                <w:lang w:val="en-US"/>
              </w:rPr>
            </w:pPr>
            <w:r w:rsidRPr="007032A4">
              <w:rPr>
                <w:sz w:val="22"/>
                <w:szCs w:val="22"/>
                <w:lang w:val="en-US"/>
              </w:rPr>
              <w:t>30</w:t>
            </w:r>
            <w:r w:rsidRPr="007032A4">
              <w:rPr>
                <w:sz w:val="22"/>
                <w:szCs w:val="22"/>
              </w:rPr>
              <w:t>,</w:t>
            </w:r>
            <w:r w:rsidRPr="007032A4">
              <w:rPr>
                <w:sz w:val="22"/>
                <w:szCs w:val="22"/>
                <w:lang w:val="en-US"/>
              </w:rPr>
              <w:t>0</w:t>
            </w:r>
          </w:p>
        </w:tc>
        <w:tc>
          <w:tcPr>
            <w:tcW w:w="419" w:type="pct"/>
          </w:tcPr>
          <w:p w:rsidR="00AB56AF" w:rsidRPr="007032A4" w:rsidRDefault="00467874" w:rsidP="00467874">
            <w:pPr>
              <w:widowControl w:val="0"/>
              <w:autoSpaceDE w:val="0"/>
              <w:autoSpaceDN w:val="0"/>
              <w:adjustRightInd w:val="0"/>
              <w:jc w:val="center"/>
              <w:rPr>
                <w:sz w:val="22"/>
                <w:szCs w:val="22"/>
              </w:rPr>
            </w:pPr>
            <w:r w:rsidRPr="007032A4">
              <w:rPr>
                <w:sz w:val="22"/>
                <w:szCs w:val="22"/>
                <w:lang w:val="en-US"/>
              </w:rPr>
              <w:t>32</w:t>
            </w:r>
            <w:r w:rsidRPr="007032A4">
              <w:rPr>
                <w:sz w:val="22"/>
                <w:szCs w:val="22"/>
              </w:rPr>
              <w:t>,</w:t>
            </w:r>
            <w:r w:rsidRPr="007032A4">
              <w:rPr>
                <w:sz w:val="22"/>
                <w:szCs w:val="22"/>
                <w:lang w:val="en-US"/>
              </w:rPr>
              <w:t>0</w:t>
            </w:r>
          </w:p>
        </w:tc>
      </w:tr>
      <w:tr w:rsidR="00AB56AF" w:rsidRPr="007032A4" w:rsidTr="00AB56AF">
        <w:tblPrEx>
          <w:tblLook w:val="04A0"/>
        </w:tblPrEx>
        <w:tc>
          <w:tcPr>
            <w:tcW w:w="226" w:type="pct"/>
            <w:vMerge/>
          </w:tcPr>
          <w:p w:rsidR="00AB56AF" w:rsidRPr="007032A4" w:rsidRDefault="00AB56AF" w:rsidP="00B064D1">
            <w:pPr>
              <w:widowControl w:val="0"/>
              <w:autoSpaceDE w:val="0"/>
              <w:autoSpaceDN w:val="0"/>
              <w:adjustRightInd w:val="0"/>
              <w:jc w:val="center"/>
              <w:rPr>
                <w:sz w:val="22"/>
                <w:szCs w:val="22"/>
              </w:rPr>
            </w:pPr>
          </w:p>
        </w:tc>
        <w:tc>
          <w:tcPr>
            <w:tcW w:w="1425" w:type="pct"/>
          </w:tcPr>
          <w:p w:rsidR="00AB56AF" w:rsidRPr="007032A4" w:rsidRDefault="00AB56AF"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AB56AF" w:rsidRPr="007032A4" w:rsidRDefault="00AB56AF" w:rsidP="00B064D1">
            <w:pPr>
              <w:widowControl w:val="0"/>
              <w:autoSpaceDE w:val="0"/>
              <w:autoSpaceDN w:val="0"/>
              <w:adjustRightInd w:val="0"/>
              <w:jc w:val="center"/>
              <w:rPr>
                <w:sz w:val="22"/>
                <w:szCs w:val="22"/>
              </w:rPr>
            </w:pPr>
          </w:p>
        </w:tc>
        <w:tc>
          <w:tcPr>
            <w:tcW w:w="351" w:type="pc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21,2</w:t>
            </w:r>
          </w:p>
        </w:tc>
        <w:tc>
          <w:tcPr>
            <w:tcW w:w="420" w:type="pc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20,95</w:t>
            </w:r>
          </w:p>
        </w:tc>
        <w:tc>
          <w:tcPr>
            <w:tcW w:w="420" w:type="pc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21,3</w:t>
            </w:r>
          </w:p>
        </w:tc>
        <w:tc>
          <w:tcPr>
            <w:tcW w:w="420" w:type="pc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21,38</w:t>
            </w:r>
          </w:p>
        </w:tc>
        <w:tc>
          <w:tcPr>
            <w:tcW w:w="420" w:type="pct"/>
          </w:tcPr>
          <w:p w:rsidR="00AB56AF" w:rsidRPr="007032A4" w:rsidRDefault="00467874" w:rsidP="00EB1B80">
            <w:pPr>
              <w:widowControl w:val="0"/>
              <w:autoSpaceDE w:val="0"/>
              <w:autoSpaceDN w:val="0"/>
              <w:adjustRightInd w:val="0"/>
              <w:jc w:val="center"/>
              <w:rPr>
                <w:sz w:val="22"/>
                <w:szCs w:val="22"/>
              </w:rPr>
            </w:pPr>
            <w:r w:rsidRPr="007032A4">
              <w:rPr>
                <w:sz w:val="22"/>
                <w:szCs w:val="22"/>
              </w:rPr>
              <w:t>2</w:t>
            </w:r>
            <w:r w:rsidR="00EB1B80" w:rsidRPr="007032A4">
              <w:rPr>
                <w:sz w:val="22"/>
                <w:szCs w:val="22"/>
              </w:rPr>
              <w:t>4</w:t>
            </w:r>
            <w:r w:rsidRPr="007032A4">
              <w:rPr>
                <w:sz w:val="22"/>
                <w:szCs w:val="22"/>
              </w:rPr>
              <w:t>,0</w:t>
            </w:r>
          </w:p>
        </w:tc>
        <w:tc>
          <w:tcPr>
            <w:tcW w:w="419" w:type="pct"/>
          </w:tcPr>
          <w:p w:rsidR="00AB56AF" w:rsidRPr="007032A4" w:rsidRDefault="00467874" w:rsidP="00B064D1">
            <w:pPr>
              <w:widowControl w:val="0"/>
              <w:autoSpaceDE w:val="0"/>
              <w:autoSpaceDN w:val="0"/>
              <w:adjustRightInd w:val="0"/>
              <w:jc w:val="center"/>
              <w:rPr>
                <w:sz w:val="22"/>
                <w:szCs w:val="22"/>
              </w:rPr>
            </w:pPr>
            <w:r w:rsidRPr="007032A4">
              <w:rPr>
                <w:sz w:val="22"/>
                <w:szCs w:val="22"/>
              </w:rPr>
              <w:t>26,0</w:t>
            </w:r>
          </w:p>
        </w:tc>
      </w:tr>
      <w:tr w:rsidR="00CE26CF" w:rsidRPr="007032A4" w:rsidTr="00467874">
        <w:tc>
          <w:tcPr>
            <w:tcW w:w="226" w:type="pct"/>
            <w:vMerge w:val="restart"/>
          </w:tcPr>
          <w:p w:rsidR="00CE26CF" w:rsidRPr="007032A4" w:rsidRDefault="00CE26CF" w:rsidP="00763855">
            <w:pPr>
              <w:widowControl w:val="0"/>
              <w:autoSpaceDE w:val="0"/>
              <w:autoSpaceDN w:val="0"/>
              <w:adjustRightInd w:val="0"/>
              <w:jc w:val="center"/>
              <w:rPr>
                <w:sz w:val="22"/>
                <w:szCs w:val="22"/>
              </w:rPr>
            </w:pPr>
            <w:r w:rsidRPr="007032A4">
              <w:rPr>
                <w:sz w:val="22"/>
                <w:szCs w:val="22"/>
              </w:rPr>
              <w:t>3.</w:t>
            </w:r>
            <w:r w:rsidR="00763855" w:rsidRPr="007032A4">
              <w:rPr>
                <w:sz w:val="22"/>
                <w:szCs w:val="22"/>
              </w:rPr>
              <w:t>2</w:t>
            </w:r>
          </w:p>
        </w:tc>
        <w:tc>
          <w:tcPr>
            <w:tcW w:w="1425" w:type="pct"/>
          </w:tcPr>
          <w:p w:rsidR="00CE26CF" w:rsidRPr="007032A4" w:rsidRDefault="00CE26CF" w:rsidP="00B064D1">
            <w:pPr>
              <w:widowControl w:val="0"/>
              <w:autoSpaceDE w:val="0"/>
              <w:autoSpaceDN w:val="0"/>
              <w:adjustRightInd w:val="0"/>
              <w:jc w:val="center"/>
              <w:rPr>
                <w:sz w:val="22"/>
                <w:szCs w:val="22"/>
              </w:rPr>
            </w:pPr>
            <w:r w:rsidRPr="007032A4">
              <w:rPr>
                <w:sz w:val="22"/>
                <w:szCs w:val="22"/>
              </w:rPr>
              <w:t xml:space="preserve">Количество </w:t>
            </w:r>
            <w:r w:rsidRPr="007032A4">
              <w:rPr>
                <w:b/>
                <w:sz w:val="22"/>
                <w:szCs w:val="22"/>
              </w:rPr>
              <w:t>молодых семей, улучивших жилищные условия</w:t>
            </w:r>
            <w:r w:rsidRPr="007032A4">
              <w:rPr>
                <w:sz w:val="22"/>
                <w:szCs w:val="22"/>
              </w:rPr>
              <w:t xml:space="preserve"> с использованием социальных выплат</w:t>
            </w:r>
          </w:p>
        </w:tc>
        <w:tc>
          <w:tcPr>
            <w:tcW w:w="899" w:type="pct"/>
            <w:vMerge w:val="restart"/>
            <w:vAlign w:val="center"/>
          </w:tcPr>
          <w:p w:rsidR="00CE26CF" w:rsidRPr="007032A4" w:rsidRDefault="00CE26CF" w:rsidP="00B064D1">
            <w:pPr>
              <w:widowControl w:val="0"/>
              <w:autoSpaceDE w:val="0"/>
              <w:autoSpaceDN w:val="0"/>
              <w:adjustRightInd w:val="0"/>
              <w:jc w:val="center"/>
              <w:rPr>
                <w:sz w:val="22"/>
                <w:szCs w:val="22"/>
              </w:rPr>
            </w:pPr>
            <w:r w:rsidRPr="007032A4">
              <w:rPr>
                <w:sz w:val="22"/>
                <w:szCs w:val="22"/>
              </w:rPr>
              <w:t>единиц</w:t>
            </w:r>
          </w:p>
        </w:tc>
        <w:tc>
          <w:tcPr>
            <w:tcW w:w="351" w:type="pct"/>
            <w:vAlign w:val="center"/>
          </w:tcPr>
          <w:p w:rsidR="00CE26CF" w:rsidRPr="007032A4" w:rsidRDefault="00CE26CF" w:rsidP="00467874">
            <w:pPr>
              <w:widowControl w:val="0"/>
              <w:autoSpaceDE w:val="0"/>
              <w:autoSpaceDN w:val="0"/>
              <w:adjustRightInd w:val="0"/>
              <w:jc w:val="center"/>
              <w:rPr>
                <w:sz w:val="22"/>
                <w:szCs w:val="22"/>
              </w:rPr>
            </w:pPr>
            <w:r w:rsidRPr="007032A4">
              <w:rPr>
                <w:sz w:val="22"/>
                <w:szCs w:val="22"/>
              </w:rPr>
              <w:t>113</w:t>
            </w:r>
          </w:p>
        </w:tc>
        <w:tc>
          <w:tcPr>
            <w:tcW w:w="420" w:type="pct"/>
            <w:vAlign w:val="center"/>
          </w:tcPr>
          <w:p w:rsidR="00CE26CF" w:rsidRPr="007032A4" w:rsidRDefault="00CE26CF" w:rsidP="00467874">
            <w:pPr>
              <w:widowControl w:val="0"/>
              <w:autoSpaceDE w:val="0"/>
              <w:autoSpaceDN w:val="0"/>
              <w:adjustRightInd w:val="0"/>
              <w:jc w:val="center"/>
              <w:rPr>
                <w:sz w:val="22"/>
                <w:szCs w:val="22"/>
              </w:rPr>
            </w:pPr>
            <w:r w:rsidRPr="007032A4">
              <w:rPr>
                <w:sz w:val="22"/>
                <w:szCs w:val="22"/>
              </w:rPr>
              <w:t>62</w:t>
            </w:r>
          </w:p>
        </w:tc>
        <w:tc>
          <w:tcPr>
            <w:tcW w:w="420" w:type="pct"/>
            <w:vAlign w:val="center"/>
          </w:tcPr>
          <w:p w:rsidR="00CE26CF" w:rsidRPr="007032A4" w:rsidRDefault="00CE26CF" w:rsidP="00467874">
            <w:pPr>
              <w:widowControl w:val="0"/>
              <w:autoSpaceDE w:val="0"/>
              <w:autoSpaceDN w:val="0"/>
              <w:adjustRightInd w:val="0"/>
              <w:jc w:val="center"/>
              <w:rPr>
                <w:sz w:val="22"/>
                <w:szCs w:val="22"/>
              </w:rPr>
            </w:pPr>
            <w:r w:rsidRPr="007032A4">
              <w:rPr>
                <w:sz w:val="22"/>
                <w:szCs w:val="22"/>
              </w:rPr>
              <w:t>29</w:t>
            </w:r>
          </w:p>
        </w:tc>
        <w:tc>
          <w:tcPr>
            <w:tcW w:w="420" w:type="pct"/>
            <w:vAlign w:val="center"/>
          </w:tcPr>
          <w:p w:rsidR="00CE26CF" w:rsidRPr="007032A4" w:rsidRDefault="00CE26CF" w:rsidP="00467874">
            <w:pPr>
              <w:widowControl w:val="0"/>
              <w:autoSpaceDE w:val="0"/>
              <w:autoSpaceDN w:val="0"/>
              <w:adjustRightInd w:val="0"/>
              <w:jc w:val="center"/>
              <w:rPr>
                <w:sz w:val="22"/>
                <w:szCs w:val="22"/>
              </w:rPr>
            </w:pPr>
            <w:r w:rsidRPr="007032A4">
              <w:rPr>
                <w:sz w:val="22"/>
                <w:szCs w:val="22"/>
              </w:rPr>
              <w:t>48</w:t>
            </w:r>
          </w:p>
        </w:tc>
        <w:tc>
          <w:tcPr>
            <w:tcW w:w="420" w:type="pct"/>
            <w:vAlign w:val="center"/>
          </w:tcPr>
          <w:p w:rsidR="00CE26CF" w:rsidRPr="007032A4" w:rsidRDefault="00467874" w:rsidP="00467874">
            <w:pPr>
              <w:widowControl w:val="0"/>
              <w:autoSpaceDE w:val="0"/>
              <w:autoSpaceDN w:val="0"/>
              <w:adjustRightInd w:val="0"/>
              <w:jc w:val="center"/>
              <w:rPr>
                <w:sz w:val="22"/>
                <w:szCs w:val="22"/>
              </w:rPr>
            </w:pPr>
            <w:r w:rsidRPr="007032A4">
              <w:rPr>
                <w:sz w:val="22"/>
                <w:szCs w:val="22"/>
              </w:rPr>
              <w:t>60</w:t>
            </w:r>
          </w:p>
        </w:tc>
        <w:tc>
          <w:tcPr>
            <w:tcW w:w="419" w:type="pct"/>
            <w:vAlign w:val="center"/>
          </w:tcPr>
          <w:p w:rsidR="00CE26CF" w:rsidRPr="007032A4" w:rsidRDefault="00467874" w:rsidP="00467874">
            <w:pPr>
              <w:widowControl w:val="0"/>
              <w:autoSpaceDE w:val="0"/>
              <w:autoSpaceDN w:val="0"/>
              <w:adjustRightInd w:val="0"/>
              <w:jc w:val="center"/>
              <w:rPr>
                <w:sz w:val="22"/>
                <w:szCs w:val="22"/>
              </w:rPr>
            </w:pPr>
            <w:r w:rsidRPr="007032A4">
              <w:rPr>
                <w:sz w:val="22"/>
                <w:szCs w:val="22"/>
              </w:rPr>
              <w:t>70</w:t>
            </w:r>
          </w:p>
        </w:tc>
      </w:tr>
      <w:tr w:rsidR="00CE26CF" w:rsidRPr="007032A4" w:rsidTr="00467874">
        <w:tc>
          <w:tcPr>
            <w:tcW w:w="226" w:type="pct"/>
            <w:vMerge/>
          </w:tcPr>
          <w:p w:rsidR="00CE26CF" w:rsidRPr="007032A4" w:rsidRDefault="00CE26CF" w:rsidP="00B064D1">
            <w:pPr>
              <w:widowControl w:val="0"/>
              <w:autoSpaceDE w:val="0"/>
              <w:autoSpaceDN w:val="0"/>
              <w:adjustRightInd w:val="0"/>
              <w:jc w:val="center"/>
              <w:rPr>
                <w:sz w:val="22"/>
                <w:szCs w:val="22"/>
              </w:rPr>
            </w:pPr>
          </w:p>
        </w:tc>
        <w:tc>
          <w:tcPr>
            <w:tcW w:w="1425" w:type="pct"/>
          </w:tcPr>
          <w:p w:rsidR="00CE26CF" w:rsidRPr="007032A4" w:rsidRDefault="00CE26CF"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CE26CF" w:rsidRPr="007032A4" w:rsidRDefault="00CE26CF" w:rsidP="00B064D1">
            <w:pPr>
              <w:widowControl w:val="0"/>
              <w:autoSpaceDE w:val="0"/>
              <w:autoSpaceDN w:val="0"/>
              <w:adjustRightInd w:val="0"/>
              <w:jc w:val="center"/>
              <w:rPr>
                <w:sz w:val="22"/>
                <w:szCs w:val="22"/>
              </w:rPr>
            </w:pPr>
          </w:p>
        </w:tc>
        <w:tc>
          <w:tcPr>
            <w:tcW w:w="351" w:type="pct"/>
            <w:vAlign w:val="center"/>
          </w:tcPr>
          <w:p w:rsidR="00CE26CF" w:rsidRPr="007032A4" w:rsidRDefault="00CE26CF" w:rsidP="00467874">
            <w:pPr>
              <w:widowControl w:val="0"/>
              <w:autoSpaceDE w:val="0"/>
              <w:autoSpaceDN w:val="0"/>
              <w:adjustRightInd w:val="0"/>
              <w:jc w:val="center"/>
              <w:rPr>
                <w:sz w:val="22"/>
                <w:szCs w:val="22"/>
              </w:rPr>
            </w:pPr>
            <w:r w:rsidRPr="007032A4">
              <w:rPr>
                <w:sz w:val="22"/>
                <w:szCs w:val="22"/>
              </w:rPr>
              <w:t>47</w:t>
            </w:r>
          </w:p>
        </w:tc>
        <w:tc>
          <w:tcPr>
            <w:tcW w:w="420" w:type="pct"/>
            <w:vAlign w:val="center"/>
          </w:tcPr>
          <w:p w:rsidR="00CE26CF" w:rsidRPr="007032A4" w:rsidRDefault="00CE26CF" w:rsidP="00467874">
            <w:pPr>
              <w:widowControl w:val="0"/>
              <w:autoSpaceDE w:val="0"/>
              <w:autoSpaceDN w:val="0"/>
              <w:adjustRightInd w:val="0"/>
              <w:jc w:val="center"/>
              <w:rPr>
                <w:sz w:val="22"/>
                <w:szCs w:val="22"/>
              </w:rPr>
            </w:pPr>
            <w:r w:rsidRPr="007032A4">
              <w:rPr>
                <w:sz w:val="22"/>
                <w:szCs w:val="22"/>
              </w:rPr>
              <w:t>23</w:t>
            </w:r>
          </w:p>
        </w:tc>
        <w:tc>
          <w:tcPr>
            <w:tcW w:w="420" w:type="pct"/>
            <w:vAlign w:val="center"/>
          </w:tcPr>
          <w:p w:rsidR="00CE26CF" w:rsidRPr="007032A4" w:rsidRDefault="00CE26CF" w:rsidP="00467874">
            <w:pPr>
              <w:widowControl w:val="0"/>
              <w:autoSpaceDE w:val="0"/>
              <w:autoSpaceDN w:val="0"/>
              <w:adjustRightInd w:val="0"/>
              <w:jc w:val="center"/>
              <w:rPr>
                <w:sz w:val="22"/>
                <w:szCs w:val="22"/>
              </w:rPr>
            </w:pPr>
            <w:r w:rsidRPr="007032A4">
              <w:rPr>
                <w:sz w:val="22"/>
                <w:szCs w:val="22"/>
              </w:rPr>
              <w:t>16</w:t>
            </w:r>
          </w:p>
        </w:tc>
        <w:tc>
          <w:tcPr>
            <w:tcW w:w="420" w:type="pct"/>
            <w:vAlign w:val="center"/>
          </w:tcPr>
          <w:p w:rsidR="00CE26CF" w:rsidRPr="007032A4" w:rsidRDefault="00CE26CF" w:rsidP="00467874">
            <w:pPr>
              <w:widowControl w:val="0"/>
              <w:autoSpaceDE w:val="0"/>
              <w:autoSpaceDN w:val="0"/>
              <w:adjustRightInd w:val="0"/>
              <w:jc w:val="center"/>
              <w:rPr>
                <w:sz w:val="22"/>
                <w:szCs w:val="22"/>
              </w:rPr>
            </w:pPr>
            <w:r w:rsidRPr="007032A4">
              <w:rPr>
                <w:sz w:val="22"/>
                <w:szCs w:val="22"/>
              </w:rPr>
              <w:t>20</w:t>
            </w:r>
          </w:p>
        </w:tc>
        <w:tc>
          <w:tcPr>
            <w:tcW w:w="420" w:type="pct"/>
            <w:vAlign w:val="center"/>
          </w:tcPr>
          <w:p w:rsidR="00CE26CF" w:rsidRPr="007032A4" w:rsidRDefault="00467874" w:rsidP="00467874">
            <w:pPr>
              <w:widowControl w:val="0"/>
              <w:autoSpaceDE w:val="0"/>
              <w:autoSpaceDN w:val="0"/>
              <w:adjustRightInd w:val="0"/>
              <w:jc w:val="center"/>
              <w:rPr>
                <w:sz w:val="22"/>
                <w:szCs w:val="22"/>
              </w:rPr>
            </w:pPr>
            <w:r w:rsidRPr="007032A4">
              <w:rPr>
                <w:sz w:val="22"/>
                <w:szCs w:val="22"/>
              </w:rPr>
              <w:t>30</w:t>
            </w:r>
          </w:p>
        </w:tc>
        <w:tc>
          <w:tcPr>
            <w:tcW w:w="419" w:type="pct"/>
            <w:vAlign w:val="center"/>
          </w:tcPr>
          <w:p w:rsidR="00CE26CF" w:rsidRPr="007032A4" w:rsidRDefault="00467874" w:rsidP="00467874">
            <w:pPr>
              <w:widowControl w:val="0"/>
              <w:autoSpaceDE w:val="0"/>
              <w:autoSpaceDN w:val="0"/>
              <w:adjustRightInd w:val="0"/>
              <w:jc w:val="center"/>
              <w:rPr>
                <w:sz w:val="22"/>
                <w:szCs w:val="22"/>
              </w:rPr>
            </w:pPr>
            <w:r w:rsidRPr="007032A4">
              <w:rPr>
                <w:sz w:val="22"/>
                <w:szCs w:val="22"/>
              </w:rPr>
              <w:t>30</w:t>
            </w:r>
          </w:p>
        </w:tc>
      </w:tr>
      <w:tr w:rsidR="00AB56AF" w:rsidRPr="007032A4" w:rsidTr="00467874">
        <w:tc>
          <w:tcPr>
            <w:tcW w:w="226" w:type="pct"/>
            <w:vMerge w:val="restart"/>
          </w:tcPr>
          <w:p w:rsidR="00AB56AF" w:rsidRPr="007032A4" w:rsidRDefault="00AB56AF" w:rsidP="00763855">
            <w:pPr>
              <w:widowControl w:val="0"/>
              <w:autoSpaceDE w:val="0"/>
              <w:autoSpaceDN w:val="0"/>
              <w:adjustRightInd w:val="0"/>
              <w:jc w:val="center"/>
              <w:rPr>
                <w:sz w:val="22"/>
                <w:szCs w:val="22"/>
              </w:rPr>
            </w:pPr>
            <w:r w:rsidRPr="007032A4">
              <w:rPr>
                <w:sz w:val="22"/>
                <w:szCs w:val="22"/>
              </w:rPr>
              <w:t>3.</w:t>
            </w:r>
            <w:r w:rsidR="00763855" w:rsidRPr="007032A4">
              <w:rPr>
                <w:sz w:val="22"/>
                <w:szCs w:val="22"/>
              </w:rPr>
              <w:t>3</w:t>
            </w:r>
          </w:p>
        </w:tc>
        <w:tc>
          <w:tcPr>
            <w:tcW w:w="1425" w:type="pct"/>
          </w:tcPr>
          <w:p w:rsidR="00AB56AF" w:rsidRPr="007032A4" w:rsidRDefault="00AB56AF" w:rsidP="00B064D1">
            <w:pPr>
              <w:widowControl w:val="0"/>
              <w:autoSpaceDE w:val="0"/>
              <w:autoSpaceDN w:val="0"/>
              <w:adjustRightInd w:val="0"/>
              <w:jc w:val="center"/>
              <w:rPr>
                <w:sz w:val="22"/>
                <w:szCs w:val="22"/>
              </w:rPr>
            </w:pPr>
            <w:r w:rsidRPr="007032A4">
              <w:rPr>
                <w:sz w:val="22"/>
                <w:szCs w:val="22"/>
              </w:rPr>
              <w:t xml:space="preserve">Протяженность </w:t>
            </w:r>
            <w:r w:rsidRPr="007032A4">
              <w:rPr>
                <w:b/>
                <w:sz w:val="22"/>
                <w:szCs w:val="22"/>
              </w:rPr>
              <w:t>тепловых</w:t>
            </w:r>
            <w:r w:rsidRPr="007032A4">
              <w:rPr>
                <w:sz w:val="22"/>
                <w:szCs w:val="22"/>
              </w:rPr>
              <w:t xml:space="preserve"> и паровых сетей, нуждающихся в замене</w:t>
            </w:r>
          </w:p>
        </w:tc>
        <w:tc>
          <w:tcPr>
            <w:tcW w:w="899" w:type="pct"/>
            <w:vMerge w:val="restar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процентов от общей протяженности сетей</w:t>
            </w:r>
          </w:p>
        </w:tc>
        <w:tc>
          <w:tcPr>
            <w:tcW w:w="351"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44,7</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45,0</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44,9</w:t>
            </w:r>
          </w:p>
        </w:tc>
        <w:tc>
          <w:tcPr>
            <w:tcW w:w="420" w:type="pct"/>
            <w:vAlign w:val="center"/>
          </w:tcPr>
          <w:p w:rsidR="00AB56AF" w:rsidRPr="007032A4" w:rsidRDefault="00AB56AF" w:rsidP="00A35514">
            <w:pPr>
              <w:widowControl w:val="0"/>
              <w:autoSpaceDE w:val="0"/>
              <w:autoSpaceDN w:val="0"/>
              <w:adjustRightInd w:val="0"/>
              <w:jc w:val="center"/>
              <w:rPr>
                <w:sz w:val="22"/>
                <w:szCs w:val="22"/>
              </w:rPr>
            </w:pPr>
            <w:r w:rsidRPr="007032A4">
              <w:rPr>
                <w:sz w:val="22"/>
                <w:szCs w:val="22"/>
              </w:rPr>
              <w:t>4</w:t>
            </w:r>
            <w:r w:rsidR="00A35514" w:rsidRPr="007032A4">
              <w:rPr>
                <w:sz w:val="22"/>
                <w:szCs w:val="22"/>
              </w:rPr>
              <w:t>8</w:t>
            </w:r>
            <w:r w:rsidRPr="007032A4">
              <w:rPr>
                <w:sz w:val="22"/>
                <w:szCs w:val="22"/>
              </w:rPr>
              <w:t>,9</w:t>
            </w:r>
          </w:p>
        </w:tc>
        <w:tc>
          <w:tcPr>
            <w:tcW w:w="420" w:type="pct"/>
            <w:vAlign w:val="center"/>
          </w:tcPr>
          <w:p w:rsidR="00AB56AF" w:rsidRPr="007032A4" w:rsidRDefault="00467874" w:rsidP="00467874">
            <w:pPr>
              <w:widowControl w:val="0"/>
              <w:autoSpaceDE w:val="0"/>
              <w:autoSpaceDN w:val="0"/>
              <w:adjustRightInd w:val="0"/>
              <w:jc w:val="center"/>
              <w:rPr>
                <w:sz w:val="22"/>
                <w:szCs w:val="22"/>
              </w:rPr>
            </w:pPr>
            <w:r w:rsidRPr="007032A4">
              <w:rPr>
                <w:sz w:val="22"/>
                <w:szCs w:val="22"/>
              </w:rPr>
              <w:t>38,0</w:t>
            </w:r>
          </w:p>
        </w:tc>
        <w:tc>
          <w:tcPr>
            <w:tcW w:w="419" w:type="pct"/>
            <w:vAlign w:val="center"/>
          </w:tcPr>
          <w:p w:rsidR="00AB56AF" w:rsidRPr="007032A4" w:rsidRDefault="00467874" w:rsidP="00467874">
            <w:pPr>
              <w:widowControl w:val="0"/>
              <w:autoSpaceDE w:val="0"/>
              <w:autoSpaceDN w:val="0"/>
              <w:adjustRightInd w:val="0"/>
              <w:jc w:val="center"/>
              <w:rPr>
                <w:sz w:val="22"/>
                <w:szCs w:val="22"/>
              </w:rPr>
            </w:pPr>
            <w:r w:rsidRPr="007032A4">
              <w:rPr>
                <w:sz w:val="22"/>
                <w:szCs w:val="22"/>
              </w:rPr>
              <w:t>15,0</w:t>
            </w:r>
          </w:p>
        </w:tc>
      </w:tr>
      <w:tr w:rsidR="00AB56AF" w:rsidRPr="007032A4" w:rsidTr="00467874">
        <w:tc>
          <w:tcPr>
            <w:tcW w:w="226" w:type="pct"/>
            <w:vMerge/>
          </w:tcPr>
          <w:p w:rsidR="00AB56AF" w:rsidRPr="007032A4" w:rsidRDefault="00AB56AF" w:rsidP="00B064D1">
            <w:pPr>
              <w:widowControl w:val="0"/>
              <w:autoSpaceDE w:val="0"/>
              <w:autoSpaceDN w:val="0"/>
              <w:adjustRightInd w:val="0"/>
              <w:jc w:val="center"/>
              <w:rPr>
                <w:sz w:val="22"/>
                <w:szCs w:val="22"/>
              </w:rPr>
            </w:pPr>
          </w:p>
        </w:tc>
        <w:tc>
          <w:tcPr>
            <w:tcW w:w="1425" w:type="pct"/>
          </w:tcPr>
          <w:p w:rsidR="00AB56AF" w:rsidRPr="007032A4" w:rsidRDefault="00AB56AF"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AB56AF" w:rsidRPr="007032A4" w:rsidRDefault="00AB56AF" w:rsidP="00B064D1">
            <w:pPr>
              <w:widowControl w:val="0"/>
              <w:autoSpaceDE w:val="0"/>
              <w:autoSpaceDN w:val="0"/>
              <w:adjustRightInd w:val="0"/>
              <w:jc w:val="center"/>
              <w:rPr>
                <w:sz w:val="22"/>
                <w:szCs w:val="22"/>
              </w:rPr>
            </w:pPr>
          </w:p>
        </w:tc>
        <w:tc>
          <w:tcPr>
            <w:tcW w:w="351"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30,3</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33,6</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33,6</w:t>
            </w:r>
          </w:p>
        </w:tc>
        <w:tc>
          <w:tcPr>
            <w:tcW w:w="420" w:type="pct"/>
            <w:vAlign w:val="center"/>
          </w:tcPr>
          <w:p w:rsidR="00AB56AF" w:rsidRPr="007032A4" w:rsidRDefault="00AB56AF" w:rsidP="00A35514">
            <w:pPr>
              <w:widowControl w:val="0"/>
              <w:autoSpaceDE w:val="0"/>
              <w:autoSpaceDN w:val="0"/>
              <w:adjustRightInd w:val="0"/>
              <w:jc w:val="center"/>
              <w:rPr>
                <w:sz w:val="22"/>
                <w:szCs w:val="22"/>
              </w:rPr>
            </w:pPr>
            <w:r w:rsidRPr="007032A4">
              <w:rPr>
                <w:sz w:val="22"/>
                <w:szCs w:val="22"/>
              </w:rPr>
              <w:t>3</w:t>
            </w:r>
            <w:r w:rsidR="00A35514" w:rsidRPr="007032A4">
              <w:rPr>
                <w:sz w:val="22"/>
                <w:szCs w:val="22"/>
              </w:rPr>
              <w:t>1</w:t>
            </w:r>
            <w:r w:rsidRPr="007032A4">
              <w:rPr>
                <w:sz w:val="22"/>
                <w:szCs w:val="22"/>
              </w:rPr>
              <w:t>,</w:t>
            </w:r>
            <w:r w:rsidR="00A35514" w:rsidRPr="007032A4">
              <w:rPr>
                <w:sz w:val="22"/>
                <w:szCs w:val="22"/>
              </w:rPr>
              <w:t>9</w:t>
            </w:r>
          </w:p>
        </w:tc>
        <w:tc>
          <w:tcPr>
            <w:tcW w:w="420" w:type="pct"/>
            <w:vAlign w:val="center"/>
          </w:tcPr>
          <w:p w:rsidR="00AB56AF" w:rsidRPr="007032A4" w:rsidRDefault="00EB1B80" w:rsidP="00467874">
            <w:pPr>
              <w:widowControl w:val="0"/>
              <w:autoSpaceDE w:val="0"/>
              <w:autoSpaceDN w:val="0"/>
              <w:adjustRightInd w:val="0"/>
              <w:jc w:val="center"/>
              <w:rPr>
                <w:sz w:val="22"/>
                <w:szCs w:val="22"/>
              </w:rPr>
            </w:pPr>
            <w:r w:rsidRPr="007032A4">
              <w:rPr>
                <w:sz w:val="22"/>
                <w:szCs w:val="22"/>
              </w:rPr>
              <w:t>28</w:t>
            </w:r>
            <w:r w:rsidR="00467874" w:rsidRPr="007032A4">
              <w:rPr>
                <w:sz w:val="22"/>
                <w:szCs w:val="22"/>
              </w:rPr>
              <w:t>,0</w:t>
            </w:r>
          </w:p>
        </w:tc>
        <w:tc>
          <w:tcPr>
            <w:tcW w:w="419" w:type="pct"/>
            <w:vAlign w:val="center"/>
          </w:tcPr>
          <w:p w:rsidR="00AB56AF" w:rsidRPr="007032A4" w:rsidRDefault="00EB1B80" w:rsidP="00EB1B80">
            <w:pPr>
              <w:widowControl w:val="0"/>
              <w:autoSpaceDE w:val="0"/>
              <w:autoSpaceDN w:val="0"/>
              <w:adjustRightInd w:val="0"/>
              <w:jc w:val="center"/>
              <w:rPr>
                <w:sz w:val="22"/>
                <w:szCs w:val="22"/>
              </w:rPr>
            </w:pPr>
            <w:r w:rsidRPr="007032A4">
              <w:rPr>
                <w:sz w:val="22"/>
                <w:szCs w:val="22"/>
              </w:rPr>
              <w:t>10</w:t>
            </w:r>
            <w:r w:rsidR="00467874" w:rsidRPr="007032A4">
              <w:rPr>
                <w:sz w:val="22"/>
                <w:szCs w:val="22"/>
              </w:rPr>
              <w:t>,0</w:t>
            </w:r>
          </w:p>
        </w:tc>
      </w:tr>
      <w:tr w:rsidR="00AB56AF" w:rsidRPr="007032A4" w:rsidTr="00467874">
        <w:tc>
          <w:tcPr>
            <w:tcW w:w="226" w:type="pct"/>
            <w:vMerge w:val="restart"/>
          </w:tcPr>
          <w:p w:rsidR="00AB56AF" w:rsidRPr="007032A4" w:rsidRDefault="00AB56AF" w:rsidP="00763855">
            <w:pPr>
              <w:widowControl w:val="0"/>
              <w:autoSpaceDE w:val="0"/>
              <w:autoSpaceDN w:val="0"/>
              <w:adjustRightInd w:val="0"/>
              <w:jc w:val="center"/>
              <w:rPr>
                <w:sz w:val="22"/>
                <w:szCs w:val="22"/>
              </w:rPr>
            </w:pPr>
            <w:r w:rsidRPr="007032A4">
              <w:rPr>
                <w:sz w:val="22"/>
                <w:szCs w:val="22"/>
              </w:rPr>
              <w:t>3.</w:t>
            </w:r>
            <w:r w:rsidR="00763855" w:rsidRPr="007032A4">
              <w:rPr>
                <w:sz w:val="22"/>
                <w:szCs w:val="22"/>
              </w:rPr>
              <w:t>4</w:t>
            </w:r>
          </w:p>
        </w:tc>
        <w:tc>
          <w:tcPr>
            <w:tcW w:w="1425" w:type="pct"/>
          </w:tcPr>
          <w:p w:rsidR="00AB56AF" w:rsidRPr="007032A4" w:rsidRDefault="00AB56AF" w:rsidP="004E4192">
            <w:pPr>
              <w:widowControl w:val="0"/>
              <w:autoSpaceDE w:val="0"/>
              <w:autoSpaceDN w:val="0"/>
              <w:adjustRightInd w:val="0"/>
              <w:jc w:val="center"/>
              <w:rPr>
                <w:sz w:val="22"/>
                <w:szCs w:val="22"/>
              </w:rPr>
            </w:pPr>
            <w:r w:rsidRPr="007032A4">
              <w:rPr>
                <w:sz w:val="22"/>
                <w:szCs w:val="22"/>
              </w:rPr>
              <w:t xml:space="preserve">Протяженность уличной </w:t>
            </w:r>
            <w:r w:rsidRPr="007032A4">
              <w:rPr>
                <w:b/>
                <w:sz w:val="22"/>
                <w:szCs w:val="22"/>
              </w:rPr>
              <w:t>водопроводной</w:t>
            </w:r>
            <w:r w:rsidRPr="007032A4">
              <w:rPr>
                <w:sz w:val="22"/>
                <w:szCs w:val="22"/>
              </w:rPr>
              <w:t xml:space="preserve"> сети, нуждающейся в замене</w:t>
            </w:r>
          </w:p>
        </w:tc>
        <w:tc>
          <w:tcPr>
            <w:tcW w:w="899" w:type="pct"/>
            <w:vMerge w:val="restar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процентов от общей протяженности сетей</w:t>
            </w:r>
          </w:p>
        </w:tc>
        <w:tc>
          <w:tcPr>
            <w:tcW w:w="351"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68,7</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71,5</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64,4</w:t>
            </w:r>
          </w:p>
        </w:tc>
        <w:tc>
          <w:tcPr>
            <w:tcW w:w="420" w:type="pct"/>
            <w:vAlign w:val="center"/>
          </w:tcPr>
          <w:p w:rsidR="00AB56AF" w:rsidRPr="007032A4" w:rsidRDefault="002366FC" w:rsidP="002366FC">
            <w:pPr>
              <w:widowControl w:val="0"/>
              <w:autoSpaceDE w:val="0"/>
              <w:autoSpaceDN w:val="0"/>
              <w:adjustRightInd w:val="0"/>
              <w:jc w:val="center"/>
              <w:rPr>
                <w:sz w:val="22"/>
                <w:szCs w:val="22"/>
              </w:rPr>
            </w:pPr>
            <w:r w:rsidRPr="007032A4">
              <w:rPr>
                <w:sz w:val="22"/>
                <w:szCs w:val="22"/>
              </w:rPr>
              <w:t>70,8</w:t>
            </w:r>
          </w:p>
        </w:tc>
        <w:tc>
          <w:tcPr>
            <w:tcW w:w="420" w:type="pct"/>
            <w:vAlign w:val="center"/>
          </w:tcPr>
          <w:p w:rsidR="00AB56AF" w:rsidRPr="007032A4" w:rsidRDefault="00F87CBC" w:rsidP="00467874">
            <w:pPr>
              <w:widowControl w:val="0"/>
              <w:autoSpaceDE w:val="0"/>
              <w:autoSpaceDN w:val="0"/>
              <w:adjustRightInd w:val="0"/>
              <w:jc w:val="center"/>
              <w:rPr>
                <w:sz w:val="22"/>
                <w:szCs w:val="22"/>
              </w:rPr>
            </w:pPr>
            <w:r w:rsidRPr="007032A4">
              <w:rPr>
                <w:sz w:val="22"/>
                <w:szCs w:val="22"/>
              </w:rPr>
              <w:t>60</w:t>
            </w:r>
            <w:r w:rsidR="00467874" w:rsidRPr="007032A4">
              <w:rPr>
                <w:sz w:val="22"/>
                <w:szCs w:val="22"/>
              </w:rPr>
              <w:t>,0</w:t>
            </w:r>
          </w:p>
        </w:tc>
        <w:tc>
          <w:tcPr>
            <w:tcW w:w="419" w:type="pct"/>
            <w:vAlign w:val="center"/>
          </w:tcPr>
          <w:p w:rsidR="00AB56AF" w:rsidRPr="007032A4" w:rsidRDefault="00467874" w:rsidP="00467874">
            <w:pPr>
              <w:widowControl w:val="0"/>
              <w:autoSpaceDE w:val="0"/>
              <w:autoSpaceDN w:val="0"/>
              <w:adjustRightInd w:val="0"/>
              <w:jc w:val="center"/>
              <w:rPr>
                <w:sz w:val="22"/>
                <w:szCs w:val="22"/>
              </w:rPr>
            </w:pPr>
            <w:r w:rsidRPr="007032A4">
              <w:rPr>
                <w:sz w:val="22"/>
                <w:szCs w:val="22"/>
              </w:rPr>
              <w:t>40,0</w:t>
            </w:r>
          </w:p>
        </w:tc>
      </w:tr>
      <w:tr w:rsidR="00AB56AF" w:rsidRPr="007032A4" w:rsidTr="00467874">
        <w:tc>
          <w:tcPr>
            <w:tcW w:w="226" w:type="pct"/>
            <w:vMerge/>
          </w:tcPr>
          <w:p w:rsidR="00AB56AF" w:rsidRPr="007032A4" w:rsidRDefault="00AB56AF" w:rsidP="00B064D1">
            <w:pPr>
              <w:widowControl w:val="0"/>
              <w:autoSpaceDE w:val="0"/>
              <w:autoSpaceDN w:val="0"/>
              <w:adjustRightInd w:val="0"/>
              <w:jc w:val="center"/>
              <w:rPr>
                <w:sz w:val="22"/>
                <w:szCs w:val="22"/>
              </w:rPr>
            </w:pPr>
          </w:p>
        </w:tc>
        <w:tc>
          <w:tcPr>
            <w:tcW w:w="1425" w:type="pct"/>
          </w:tcPr>
          <w:p w:rsidR="00AB56AF" w:rsidRPr="007032A4" w:rsidRDefault="00AB56AF"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AB56AF" w:rsidRPr="007032A4" w:rsidRDefault="00AB56AF" w:rsidP="00B064D1">
            <w:pPr>
              <w:widowControl w:val="0"/>
              <w:autoSpaceDE w:val="0"/>
              <w:autoSpaceDN w:val="0"/>
              <w:adjustRightInd w:val="0"/>
              <w:jc w:val="center"/>
              <w:rPr>
                <w:sz w:val="22"/>
                <w:szCs w:val="22"/>
              </w:rPr>
            </w:pPr>
          </w:p>
        </w:tc>
        <w:tc>
          <w:tcPr>
            <w:tcW w:w="351"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63,9</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72,8</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53,0</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71</w:t>
            </w:r>
            <w:r w:rsidR="00F87CBC" w:rsidRPr="007032A4">
              <w:rPr>
                <w:sz w:val="22"/>
                <w:szCs w:val="22"/>
              </w:rPr>
              <w:t>,0</w:t>
            </w:r>
          </w:p>
        </w:tc>
        <w:tc>
          <w:tcPr>
            <w:tcW w:w="420" w:type="pct"/>
            <w:vAlign w:val="center"/>
          </w:tcPr>
          <w:p w:rsidR="00AB56AF" w:rsidRPr="007032A4" w:rsidRDefault="00467874" w:rsidP="00467874">
            <w:pPr>
              <w:widowControl w:val="0"/>
              <w:autoSpaceDE w:val="0"/>
              <w:autoSpaceDN w:val="0"/>
              <w:adjustRightInd w:val="0"/>
              <w:jc w:val="center"/>
              <w:rPr>
                <w:sz w:val="22"/>
                <w:szCs w:val="22"/>
              </w:rPr>
            </w:pPr>
            <w:r w:rsidRPr="007032A4">
              <w:rPr>
                <w:sz w:val="22"/>
                <w:szCs w:val="22"/>
              </w:rPr>
              <w:t>55,0</w:t>
            </w:r>
          </w:p>
        </w:tc>
        <w:tc>
          <w:tcPr>
            <w:tcW w:w="419" w:type="pct"/>
            <w:vAlign w:val="center"/>
          </w:tcPr>
          <w:p w:rsidR="00AB56AF" w:rsidRPr="007032A4" w:rsidRDefault="00467874" w:rsidP="00467874">
            <w:pPr>
              <w:widowControl w:val="0"/>
              <w:autoSpaceDE w:val="0"/>
              <w:autoSpaceDN w:val="0"/>
              <w:adjustRightInd w:val="0"/>
              <w:jc w:val="center"/>
              <w:rPr>
                <w:sz w:val="22"/>
                <w:szCs w:val="22"/>
              </w:rPr>
            </w:pPr>
            <w:r w:rsidRPr="007032A4">
              <w:rPr>
                <w:sz w:val="22"/>
                <w:szCs w:val="22"/>
              </w:rPr>
              <w:t>30,0</w:t>
            </w:r>
          </w:p>
        </w:tc>
      </w:tr>
      <w:tr w:rsidR="00AB56AF" w:rsidRPr="007032A4" w:rsidTr="00467874">
        <w:tc>
          <w:tcPr>
            <w:tcW w:w="226" w:type="pct"/>
            <w:vMerge w:val="restart"/>
          </w:tcPr>
          <w:p w:rsidR="00AB56AF" w:rsidRPr="007032A4" w:rsidRDefault="00AB56AF" w:rsidP="00763855">
            <w:pPr>
              <w:widowControl w:val="0"/>
              <w:autoSpaceDE w:val="0"/>
              <w:autoSpaceDN w:val="0"/>
              <w:adjustRightInd w:val="0"/>
              <w:jc w:val="center"/>
              <w:rPr>
                <w:sz w:val="22"/>
                <w:szCs w:val="22"/>
              </w:rPr>
            </w:pPr>
            <w:r w:rsidRPr="007032A4">
              <w:rPr>
                <w:sz w:val="22"/>
                <w:szCs w:val="22"/>
              </w:rPr>
              <w:t>3.</w:t>
            </w:r>
            <w:r w:rsidR="00763855" w:rsidRPr="007032A4">
              <w:rPr>
                <w:sz w:val="22"/>
                <w:szCs w:val="22"/>
              </w:rPr>
              <w:t>5</w:t>
            </w:r>
          </w:p>
        </w:tc>
        <w:tc>
          <w:tcPr>
            <w:tcW w:w="1425" w:type="pct"/>
          </w:tcPr>
          <w:p w:rsidR="00AB56AF" w:rsidRPr="007032A4" w:rsidRDefault="00AB56AF" w:rsidP="004E4192">
            <w:pPr>
              <w:widowControl w:val="0"/>
              <w:autoSpaceDE w:val="0"/>
              <w:autoSpaceDN w:val="0"/>
              <w:adjustRightInd w:val="0"/>
              <w:jc w:val="center"/>
              <w:rPr>
                <w:sz w:val="22"/>
                <w:szCs w:val="22"/>
              </w:rPr>
            </w:pPr>
            <w:r w:rsidRPr="007032A4">
              <w:rPr>
                <w:sz w:val="22"/>
                <w:szCs w:val="22"/>
              </w:rPr>
              <w:t xml:space="preserve">Протяженность уличной </w:t>
            </w:r>
            <w:r w:rsidRPr="007032A4">
              <w:rPr>
                <w:b/>
                <w:sz w:val="22"/>
                <w:szCs w:val="22"/>
              </w:rPr>
              <w:t>канализационной</w:t>
            </w:r>
            <w:r w:rsidRPr="007032A4">
              <w:rPr>
                <w:sz w:val="22"/>
                <w:szCs w:val="22"/>
              </w:rPr>
              <w:t xml:space="preserve"> сети, нуждающ</w:t>
            </w:r>
            <w:r w:rsidR="004E4192" w:rsidRPr="007032A4">
              <w:rPr>
                <w:sz w:val="22"/>
                <w:szCs w:val="22"/>
              </w:rPr>
              <w:t>ей</w:t>
            </w:r>
            <w:r w:rsidRPr="007032A4">
              <w:rPr>
                <w:sz w:val="22"/>
                <w:szCs w:val="22"/>
              </w:rPr>
              <w:t>ся в замене</w:t>
            </w:r>
          </w:p>
        </w:tc>
        <w:tc>
          <w:tcPr>
            <w:tcW w:w="899" w:type="pct"/>
            <w:vMerge w:val="restar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процентов от общей протяженности сетей</w:t>
            </w:r>
          </w:p>
        </w:tc>
        <w:tc>
          <w:tcPr>
            <w:tcW w:w="351"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63,0</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70,2</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70,4</w:t>
            </w:r>
          </w:p>
        </w:tc>
        <w:tc>
          <w:tcPr>
            <w:tcW w:w="420" w:type="pct"/>
            <w:vAlign w:val="center"/>
          </w:tcPr>
          <w:p w:rsidR="00AB56AF" w:rsidRPr="007032A4" w:rsidRDefault="00AB56AF" w:rsidP="00F87CBC">
            <w:pPr>
              <w:widowControl w:val="0"/>
              <w:autoSpaceDE w:val="0"/>
              <w:autoSpaceDN w:val="0"/>
              <w:adjustRightInd w:val="0"/>
              <w:jc w:val="center"/>
              <w:rPr>
                <w:sz w:val="22"/>
                <w:szCs w:val="22"/>
              </w:rPr>
            </w:pPr>
            <w:r w:rsidRPr="007032A4">
              <w:rPr>
                <w:sz w:val="22"/>
                <w:szCs w:val="22"/>
              </w:rPr>
              <w:t>7</w:t>
            </w:r>
            <w:r w:rsidR="00F87CBC" w:rsidRPr="007032A4">
              <w:rPr>
                <w:sz w:val="22"/>
                <w:szCs w:val="22"/>
              </w:rPr>
              <w:t>4</w:t>
            </w:r>
            <w:r w:rsidRPr="007032A4">
              <w:rPr>
                <w:sz w:val="22"/>
                <w:szCs w:val="22"/>
              </w:rPr>
              <w:t>,</w:t>
            </w:r>
            <w:r w:rsidR="00F87CBC" w:rsidRPr="007032A4">
              <w:rPr>
                <w:sz w:val="22"/>
                <w:szCs w:val="22"/>
              </w:rPr>
              <w:t>7</w:t>
            </w:r>
          </w:p>
        </w:tc>
        <w:tc>
          <w:tcPr>
            <w:tcW w:w="420" w:type="pct"/>
            <w:vAlign w:val="center"/>
          </w:tcPr>
          <w:p w:rsidR="00AB56AF" w:rsidRPr="007032A4" w:rsidRDefault="00A35514" w:rsidP="00467874">
            <w:pPr>
              <w:widowControl w:val="0"/>
              <w:autoSpaceDE w:val="0"/>
              <w:autoSpaceDN w:val="0"/>
              <w:adjustRightInd w:val="0"/>
              <w:jc w:val="center"/>
              <w:rPr>
                <w:sz w:val="22"/>
                <w:szCs w:val="22"/>
              </w:rPr>
            </w:pPr>
            <w:r w:rsidRPr="007032A4">
              <w:rPr>
                <w:sz w:val="22"/>
                <w:szCs w:val="22"/>
              </w:rPr>
              <w:t>65,0</w:t>
            </w:r>
          </w:p>
        </w:tc>
        <w:tc>
          <w:tcPr>
            <w:tcW w:w="419" w:type="pct"/>
            <w:vAlign w:val="center"/>
          </w:tcPr>
          <w:p w:rsidR="00AB56AF" w:rsidRPr="007032A4" w:rsidRDefault="00A35514" w:rsidP="00467874">
            <w:pPr>
              <w:widowControl w:val="0"/>
              <w:autoSpaceDE w:val="0"/>
              <w:autoSpaceDN w:val="0"/>
              <w:adjustRightInd w:val="0"/>
              <w:jc w:val="center"/>
              <w:rPr>
                <w:sz w:val="22"/>
                <w:szCs w:val="22"/>
              </w:rPr>
            </w:pPr>
            <w:r w:rsidRPr="007032A4">
              <w:rPr>
                <w:sz w:val="22"/>
                <w:szCs w:val="22"/>
              </w:rPr>
              <w:t>40,0</w:t>
            </w:r>
          </w:p>
        </w:tc>
      </w:tr>
      <w:tr w:rsidR="00AB56AF" w:rsidRPr="007032A4" w:rsidTr="00467874">
        <w:tc>
          <w:tcPr>
            <w:tcW w:w="226" w:type="pct"/>
            <w:vMerge/>
          </w:tcPr>
          <w:p w:rsidR="00AB56AF" w:rsidRPr="007032A4" w:rsidRDefault="00AB56AF" w:rsidP="00B064D1">
            <w:pPr>
              <w:widowControl w:val="0"/>
              <w:autoSpaceDE w:val="0"/>
              <w:autoSpaceDN w:val="0"/>
              <w:adjustRightInd w:val="0"/>
              <w:jc w:val="center"/>
              <w:rPr>
                <w:sz w:val="22"/>
                <w:szCs w:val="22"/>
              </w:rPr>
            </w:pPr>
          </w:p>
        </w:tc>
        <w:tc>
          <w:tcPr>
            <w:tcW w:w="1425" w:type="pct"/>
          </w:tcPr>
          <w:p w:rsidR="00AB56AF" w:rsidRPr="007032A4" w:rsidRDefault="00AB56AF"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AB56AF" w:rsidRPr="007032A4" w:rsidRDefault="00AB56AF" w:rsidP="00B064D1">
            <w:pPr>
              <w:widowControl w:val="0"/>
              <w:autoSpaceDE w:val="0"/>
              <w:autoSpaceDN w:val="0"/>
              <w:adjustRightInd w:val="0"/>
              <w:jc w:val="center"/>
              <w:rPr>
                <w:sz w:val="22"/>
                <w:szCs w:val="22"/>
              </w:rPr>
            </w:pPr>
          </w:p>
        </w:tc>
        <w:tc>
          <w:tcPr>
            <w:tcW w:w="351"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71,3</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82,1</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82,1</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92,</w:t>
            </w:r>
            <w:r w:rsidR="00F87CBC" w:rsidRPr="007032A4">
              <w:rPr>
                <w:sz w:val="22"/>
                <w:szCs w:val="22"/>
              </w:rPr>
              <w:t>2</w:t>
            </w:r>
          </w:p>
        </w:tc>
        <w:tc>
          <w:tcPr>
            <w:tcW w:w="420" w:type="pct"/>
            <w:vAlign w:val="center"/>
          </w:tcPr>
          <w:p w:rsidR="00AB56AF" w:rsidRPr="007032A4" w:rsidRDefault="00EB1B80" w:rsidP="00467874">
            <w:pPr>
              <w:widowControl w:val="0"/>
              <w:autoSpaceDE w:val="0"/>
              <w:autoSpaceDN w:val="0"/>
              <w:adjustRightInd w:val="0"/>
              <w:jc w:val="center"/>
              <w:rPr>
                <w:sz w:val="22"/>
                <w:szCs w:val="22"/>
              </w:rPr>
            </w:pPr>
            <w:r w:rsidRPr="007032A4">
              <w:rPr>
                <w:sz w:val="22"/>
                <w:szCs w:val="22"/>
              </w:rPr>
              <w:t>20,0</w:t>
            </w:r>
          </w:p>
        </w:tc>
        <w:tc>
          <w:tcPr>
            <w:tcW w:w="419" w:type="pct"/>
            <w:vAlign w:val="center"/>
          </w:tcPr>
          <w:p w:rsidR="00AB56AF" w:rsidRPr="007032A4" w:rsidRDefault="00EB1B80" w:rsidP="00467874">
            <w:pPr>
              <w:widowControl w:val="0"/>
              <w:autoSpaceDE w:val="0"/>
              <w:autoSpaceDN w:val="0"/>
              <w:adjustRightInd w:val="0"/>
              <w:jc w:val="center"/>
              <w:rPr>
                <w:sz w:val="22"/>
                <w:szCs w:val="22"/>
              </w:rPr>
            </w:pPr>
            <w:r w:rsidRPr="007032A4">
              <w:rPr>
                <w:sz w:val="22"/>
                <w:szCs w:val="22"/>
              </w:rPr>
              <w:t>5,0</w:t>
            </w:r>
          </w:p>
        </w:tc>
      </w:tr>
      <w:tr w:rsidR="00AB56AF" w:rsidRPr="007032A4" w:rsidTr="00467874">
        <w:tc>
          <w:tcPr>
            <w:tcW w:w="226" w:type="pct"/>
            <w:vMerge w:val="restart"/>
          </w:tcPr>
          <w:p w:rsidR="00AB56AF" w:rsidRPr="007032A4" w:rsidRDefault="00AB56AF" w:rsidP="00763855">
            <w:pPr>
              <w:widowControl w:val="0"/>
              <w:autoSpaceDE w:val="0"/>
              <w:autoSpaceDN w:val="0"/>
              <w:adjustRightInd w:val="0"/>
              <w:jc w:val="center"/>
              <w:rPr>
                <w:sz w:val="22"/>
                <w:szCs w:val="22"/>
              </w:rPr>
            </w:pPr>
            <w:r w:rsidRPr="007032A4">
              <w:rPr>
                <w:sz w:val="22"/>
                <w:szCs w:val="22"/>
              </w:rPr>
              <w:t>3.</w:t>
            </w:r>
            <w:r w:rsidR="00763855" w:rsidRPr="007032A4">
              <w:rPr>
                <w:sz w:val="22"/>
                <w:szCs w:val="22"/>
              </w:rPr>
              <w:t>6</w:t>
            </w:r>
          </w:p>
        </w:tc>
        <w:tc>
          <w:tcPr>
            <w:tcW w:w="1425" w:type="pct"/>
          </w:tcPr>
          <w:p w:rsidR="00AB56AF" w:rsidRPr="007032A4" w:rsidRDefault="00AB56AF" w:rsidP="00B064D1">
            <w:pPr>
              <w:widowControl w:val="0"/>
              <w:autoSpaceDE w:val="0"/>
              <w:autoSpaceDN w:val="0"/>
              <w:adjustRightInd w:val="0"/>
              <w:jc w:val="center"/>
              <w:rPr>
                <w:sz w:val="22"/>
                <w:szCs w:val="22"/>
              </w:rPr>
            </w:pPr>
            <w:r w:rsidRPr="007032A4">
              <w:rPr>
                <w:sz w:val="22"/>
                <w:szCs w:val="22"/>
              </w:rPr>
              <w:t xml:space="preserve">Удельный вес </w:t>
            </w:r>
            <w:r w:rsidRPr="007032A4">
              <w:rPr>
                <w:b/>
                <w:sz w:val="22"/>
                <w:szCs w:val="22"/>
              </w:rPr>
              <w:t>автомобильных дорог</w:t>
            </w:r>
            <w:r w:rsidRPr="007032A4">
              <w:rPr>
                <w:sz w:val="22"/>
                <w:szCs w:val="22"/>
              </w:rPr>
              <w:t xml:space="preserve"> местного значения с твердым покрытием, всего по Гатчинскому муниципальному району</w:t>
            </w:r>
          </w:p>
        </w:tc>
        <w:tc>
          <w:tcPr>
            <w:tcW w:w="899" w:type="pct"/>
            <w:vMerge w:val="restart"/>
            <w:vAlign w:val="center"/>
          </w:tcPr>
          <w:p w:rsidR="00AB56AF" w:rsidRPr="007032A4" w:rsidRDefault="00AB56AF" w:rsidP="00B064D1">
            <w:pPr>
              <w:widowControl w:val="0"/>
              <w:autoSpaceDE w:val="0"/>
              <w:autoSpaceDN w:val="0"/>
              <w:adjustRightInd w:val="0"/>
              <w:jc w:val="center"/>
              <w:rPr>
                <w:sz w:val="22"/>
                <w:szCs w:val="22"/>
              </w:rPr>
            </w:pPr>
            <w:r w:rsidRPr="007032A4">
              <w:rPr>
                <w:sz w:val="22"/>
                <w:szCs w:val="22"/>
              </w:rPr>
              <w:t>в процентах от общей протяженности дорог</w:t>
            </w:r>
          </w:p>
        </w:tc>
        <w:tc>
          <w:tcPr>
            <w:tcW w:w="351"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79</w:t>
            </w:r>
            <w:r w:rsidR="0035282E" w:rsidRPr="007032A4">
              <w:rPr>
                <w:sz w:val="22"/>
                <w:szCs w:val="22"/>
              </w:rPr>
              <w:t>,0</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85</w:t>
            </w:r>
            <w:r w:rsidR="0035282E" w:rsidRPr="007032A4">
              <w:rPr>
                <w:sz w:val="22"/>
                <w:szCs w:val="22"/>
              </w:rPr>
              <w:t>,0</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85,5</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87</w:t>
            </w:r>
            <w:r w:rsidR="0035282E" w:rsidRPr="007032A4">
              <w:rPr>
                <w:sz w:val="22"/>
                <w:szCs w:val="22"/>
              </w:rPr>
              <w:t>,0</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90</w:t>
            </w:r>
            <w:r w:rsidR="0035282E" w:rsidRPr="007032A4">
              <w:rPr>
                <w:sz w:val="22"/>
                <w:szCs w:val="22"/>
              </w:rPr>
              <w:t>,0</w:t>
            </w:r>
          </w:p>
        </w:tc>
        <w:tc>
          <w:tcPr>
            <w:tcW w:w="419"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100</w:t>
            </w:r>
            <w:r w:rsidR="0035282E" w:rsidRPr="007032A4">
              <w:rPr>
                <w:sz w:val="22"/>
                <w:szCs w:val="22"/>
              </w:rPr>
              <w:t>,0</w:t>
            </w:r>
          </w:p>
        </w:tc>
      </w:tr>
      <w:tr w:rsidR="00AB56AF" w:rsidRPr="007032A4" w:rsidTr="00467874">
        <w:tc>
          <w:tcPr>
            <w:tcW w:w="226" w:type="pct"/>
            <w:vMerge/>
          </w:tcPr>
          <w:p w:rsidR="00AB56AF" w:rsidRPr="007032A4" w:rsidRDefault="00AB56AF" w:rsidP="00B064D1">
            <w:pPr>
              <w:widowControl w:val="0"/>
              <w:autoSpaceDE w:val="0"/>
              <w:autoSpaceDN w:val="0"/>
              <w:adjustRightInd w:val="0"/>
              <w:jc w:val="center"/>
              <w:rPr>
                <w:sz w:val="22"/>
                <w:szCs w:val="22"/>
              </w:rPr>
            </w:pPr>
          </w:p>
        </w:tc>
        <w:tc>
          <w:tcPr>
            <w:tcW w:w="1425" w:type="pct"/>
          </w:tcPr>
          <w:p w:rsidR="00AB56AF" w:rsidRPr="007032A4" w:rsidRDefault="00AB56AF" w:rsidP="00B064D1">
            <w:pPr>
              <w:widowControl w:val="0"/>
              <w:autoSpaceDE w:val="0"/>
              <w:autoSpaceDN w:val="0"/>
              <w:adjustRightInd w:val="0"/>
              <w:jc w:val="center"/>
              <w:rPr>
                <w:sz w:val="22"/>
                <w:szCs w:val="22"/>
              </w:rPr>
            </w:pPr>
            <w:r w:rsidRPr="007032A4">
              <w:rPr>
                <w:sz w:val="22"/>
                <w:szCs w:val="22"/>
              </w:rPr>
              <w:t xml:space="preserve">в том числе по МО «Город Гатчина» </w:t>
            </w:r>
          </w:p>
        </w:tc>
        <w:tc>
          <w:tcPr>
            <w:tcW w:w="899" w:type="pct"/>
            <w:vMerge/>
            <w:vAlign w:val="center"/>
          </w:tcPr>
          <w:p w:rsidR="00AB56AF" w:rsidRPr="007032A4" w:rsidRDefault="00AB56AF" w:rsidP="00B064D1">
            <w:pPr>
              <w:widowControl w:val="0"/>
              <w:autoSpaceDE w:val="0"/>
              <w:autoSpaceDN w:val="0"/>
              <w:adjustRightInd w:val="0"/>
              <w:jc w:val="center"/>
              <w:rPr>
                <w:sz w:val="22"/>
                <w:szCs w:val="22"/>
              </w:rPr>
            </w:pPr>
          </w:p>
        </w:tc>
        <w:tc>
          <w:tcPr>
            <w:tcW w:w="351"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99,9</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99,9</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99,9</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99,9</w:t>
            </w:r>
          </w:p>
        </w:tc>
        <w:tc>
          <w:tcPr>
            <w:tcW w:w="420"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100</w:t>
            </w:r>
            <w:r w:rsidR="0035282E" w:rsidRPr="007032A4">
              <w:rPr>
                <w:sz w:val="22"/>
                <w:szCs w:val="22"/>
              </w:rPr>
              <w:t>,0</w:t>
            </w:r>
          </w:p>
        </w:tc>
        <w:tc>
          <w:tcPr>
            <w:tcW w:w="419" w:type="pct"/>
            <w:vAlign w:val="center"/>
          </w:tcPr>
          <w:p w:rsidR="00AB56AF" w:rsidRPr="007032A4" w:rsidRDefault="00AB56AF" w:rsidP="00467874">
            <w:pPr>
              <w:widowControl w:val="0"/>
              <w:autoSpaceDE w:val="0"/>
              <w:autoSpaceDN w:val="0"/>
              <w:adjustRightInd w:val="0"/>
              <w:jc w:val="center"/>
              <w:rPr>
                <w:sz w:val="22"/>
                <w:szCs w:val="22"/>
              </w:rPr>
            </w:pPr>
            <w:r w:rsidRPr="007032A4">
              <w:rPr>
                <w:sz w:val="22"/>
                <w:szCs w:val="22"/>
              </w:rPr>
              <w:t>100</w:t>
            </w:r>
            <w:r w:rsidR="0035282E" w:rsidRPr="007032A4">
              <w:rPr>
                <w:sz w:val="22"/>
                <w:szCs w:val="22"/>
              </w:rPr>
              <w:t>,0</w:t>
            </w:r>
          </w:p>
        </w:tc>
      </w:tr>
      <w:tr w:rsidR="00AB56AF" w:rsidRPr="007032A4" w:rsidTr="00AB56AF">
        <w:tblPrEx>
          <w:tblLook w:val="04A0"/>
        </w:tblPrEx>
        <w:tc>
          <w:tcPr>
            <w:tcW w:w="226"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r w:rsidRPr="007032A4">
              <w:rPr>
                <w:b/>
                <w:sz w:val="22"/>
                <w:szCs w:val="22"/>
              </w:rPr>
              <w:t>4</w:t>
            </w:r>
          </w:p>
        </w:tc>
        <w:tc>
          <w:tcPr>
            <w:tcW w:w="1425"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r w:rsidRPr="007032A4">
              <w:rPr>
                <w:b/>
                <w:sz w:val="22"/>
                <w:szCs w:val="22"/>
              </w:rPr>
              <w:t>«УСЛУГИ»</w:t>
            </w:r>
          </w:p>
        </w:tc>
        <w:tc>
          <w:tcPr>
            <w:tcW w:w="899" w:type="pct"/>
            <w:shd w:val="clear" w:color="auto" w:fill="EEECE1" w:themeFill="background2"/>
            <w:vAlign w:val="center"/>
          </w:tcPr>
          <w:p w:rsidR="00B064D1" w:rsidRPr="007032A4" w:rsidRDefault="00B064D1" w:rsidP="00B064D1">
            <w:pPr>
              <w:widowControl w:val="0"/>
              <w:autoSpaceDE w:val="0"/>
              <w:autoSpaceDN w:val="0"/>
              <w:adjustRightInd w:val="0"/>
              <w:jc w:val="center"/>
              <w:rPr>
                <w:b/>
                <w:sz w:val="22"/>
                <w:szCs w:val="22"/>
              </w:rPr>
            </w:pPr>
          </w:p>
        </w:tc>
        <w:tc>
          <w:tcPr>
            <w:tcW w:w="351"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p>
        </w:tc>
        <w:tc>
          <w:tcPr>
            <w:tcW w:w="420"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p>
        </w:tc>
        <w:tc>
          <w:tcPr>
            <w:tcW w:w="419" w:type="pct"/>
            <w:shd w:val="clear" w:color="auto" w:fill="EEECE1" w:themeFill="background2"/>
          </w:tcPr>
          <w:p w:rsidR="00B064D1" w:rsidRPr="007032A4" w:rsidRDefault="00B064D1" w:rsidP="00B064D1">
            <w:pPr>
              <w:widowControl w:val="0"/>
              <w:autoSpaceDE w:val="0"/>
              <w:autoSpaceDN w:val="0"/>
              <w:adjustRightInd w:val="0"/>
              <w:jc w:val="center"/>
              <w:rPr>
                <w:b/>
                <w:sz w:val="22"/>
                <w:szCs w:val="22"/>
              </w:rPr>
            </w:pPr>
          </w:p>
        </w:tc>
      </w:tr>
      <w:tr w:rsidR="00B13857" w:rsidRPr="007032A4" w:rsidTr="00467874">
        <w:tblPrEx>
          <w:tblLook w:val="04A0"/>
        </w:tblPrEx>
        <w:tc>
          <w:tcPr>
            <w:tcW w:w="226" w:type="pct"/>
            <w:vMerge w:val="restart"/>
          </w:tcPr>
          <w:p w:rsidR="00B13857" w:rsidRPr="007032A4" w:rsidRDefault="00B13857" w:rsidP="00B064D1">
            <w:pPr>
              <w:widowControl w:val="0"/>
              <w:autoSpaceDE w:val="0"/>
              <w:autoSpaceDN w:val="0"/>
              <w:adjustRightInd w:val="0"/>
              <w:jc w:val="center"/>
              <w:rPr>
                <w:sz w:val="22"/>
                <w:szCs w:val="22"/>
              </w:rPr>
            </w:pPr>
            <w:r w:rsidRPr="007032A4">
              <w:rPr>
                <w:sz w:val="22"/>
                <w:szCs w:val="22"/>
              </w:rPr>
              <w:t>4.1</w:t>
            </w:r>
          </w:p>
        </w:tc>
        <w:tc>
          <w:tcPr>
            <w:tcW w:w="1425" w:type="pct"/>
          </w:tcPr>
          <w:p w:rsidR="00B13857" w:rsidRPr="007032A4" w:rsidRDefault="00763855" w:rsidP="00763855">
            <w:pPr>
              <w:widowControl w:val="0"/>
              <w:autoSpaceDE w:val="0"/>
              <w:autoSpaceDN w:val="0"/>
              <w:adjustRightInd w:val="0"/>
              <w:jc w:val="center"/>
              <w:rPr>
                <w:sz w:val="22"/>
                <w:szCs w:val="22"/>
              </w:rPr>
            </w:pPr>
            <w:r w:rsidRPr="007032A4">
              <w:rPr>
                <w:sz w:val="22"/>
                <w:szCs w:val="22"/>
              </w:rPr>
              <w:t>Уровень удовлетворенности жителей услугами учреждений</w:t>
            </w:r>
            <w:r w:rsidR="00B13857" w:rsidRPr="007032A4">
              <w:rPr>
                <w:sz w:val="22"/>
                <w:szCs w:val="22"/>
              </w:rPr>
              <w:t xml:space="preserve"> </w:t>
            </w:r>
            <w:r w:rsidR="00B13857" w:rsidRPr="007032A4">
              <w:rPr>
                <w:b/>
                <w:sz w:val="22"/>
                <w:szCs w:val="22"/>
              </w:rPr>
              <w:t>детск</w:t>
            </w:r>
            <w:r w:rsidRPr="007032A4">
              <w:rPr>
                <w:b/>
                <w:sz w:val="22"/>
                <w:szCs w:val="22"/>
              </w:rPr>
              <w:t>ого</w:t>
            </w:r>
            <w:r w:rsidR="00B13857" w:rsidRPr="007032A4">
              <w:rPr>
                <w:b/>
                <w:sz w:val="22"/>
                <w:szCs w:val="22"/>
              </w:rPr>
              <w:t xml:space="preserve"> дошкольн</w:t>
            </w:r>
            <w:r w:rsidRPr="007032A4">
              <w:rPr>
                <w:b/>
                <w:sz w:val="22"/>
                <w:szCs w:val="22"/>
              </w:rPr>
              <w:t>ого</w:t>
            </w:r>
            <w:r w:rsidR="00B13857" w:rsidRPr="007032A4">
              <w:rPr>
                <w:b/>
                <w:sz w:val="22"/>
                <w:szCs w:val="22"/>
              </w:rPr>
              <w:t xml:space="preserve"> </w:t>
            </w:r>
            <w:r w:rsidRPr="007032A4">
              <w:rPr>
                <w:b/>
                <w:sz w:val="22"/>
                <w:szCs w:val="22"/>
              </w:rPr>
              <w:t>образования</w:t>
            </w:r>
            <w:r w:rsidR="00B13857" w:rsidRPr="007032A4">
              <w:rPr>
                <w:b/>
                <w:sz w:val="22"/>
                <w:szCs w:val="22"/>
              </w:rPr>
              <w:t xml:space="preserve"> </w:t>
            </w:r>
            <w:r w:rsidR="00B13857" w:rsidRPr="007032A4">
              <w:rPr>
                <w:sz w:val="22"/>
                <w:szCs w:val="22"/>
              </w:rPr>
              <w:t xml:space="preserve">(всего по Гатчинскому муниципальному району) </w:t>
            </w:r>
          </w:p>
        </w:tc>
        <w:tc>
          <w:tcPr>
            <w:tcW w:w="899" w:type="pct"/>
            <w:vMerge w:val="restart"/>
            <w:vAlign w:val="center"/>
          </w:tcPr>
          <w:p w:rsidR="00B13857" w:rsidRPr="007032A4" w:rsidRDefault="00B13857" w:rsidP="001F3878">
            <w:pPr>
              <w:widowControl w:val="0"/>
              <w:autoSpaceDE w:val="0"/>
              <w:autoSpaceDN w:val="0"/>
              <w:adjustRightInd w:val="0"/>
              <w:jc w:val="center"/>
              <w:rPr>
                <w:sz w:val="22"/>
                <w:szCs w:val="22"/>
              </w:rPr>
            </w:pPr>
            <w:r w:rsidRPr="007032A4">
              <w:rPr>
                <w:sz w:val="22"/>
                <w:szCs w:val="22"/>
              </w:rPr>
              <w:t xml:space="preserve">процент от </w:t>
            </w:r>
            <w:proofErr w:type="gramStart"/>
            <w:r w:rsidR="001F3878" w:rsidRPr="007032A4">
              <w:rPr>
                <w:sz w:val="22"/>
                <w:szCs w:val="22"/>
              </w:rPr>
              <w:t>опрошенных</w:t>
            </w:r>
            <w:proofErr w:type="gramEnd"/>
          </w:p>
        </w:tc>
        <w:tc>
          <w:tcPr>
            <w:tcW w:w="351" w:type="pct"/>
            <w:vAlign w:val="center"/>
          </w:tcPr>
          <w:p w:rsidR="00B13857" w:rsidRPr="007032A4" w:rsidRDefault="00B13857" w:rsidP="00467874">
            <w:pPr>
              <w:widowControl w:val="0"/>
              <w:autoSpaceDE w:val="0"/>
              <w:autoSpaceDN w:val="0"/>
              <w:adjustRightInd w:val="0"/>
              <w:jc w:val="center"/>
              <w:rPr>
                <w:sz w:val="22"/>
                <w:szCs w:val="22"/>
              </w:rPr>
            </w:pPr>
            <w:r w:rsidRPr="007032A4">
              <w:rPr>
                <w:sz w:val="22"/>
                <w:szCs w:val="22"/>
              </w:rPr>
              <w:t>72,0</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73,5</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75</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79,4</w:t>
            </w:r>
          </w:p>
        </w:tc>
        <w:tc>
          <w:tcPr>
            <w:tcW w:w="420" w:type="pct"/>
            <w:vAlign w:val="center"/>
          </w:tcPr>
          <w:p w:rsidR="00B13857" w:rsidRPr="007032A4" w:rsidRDefault="00C3147E" w:rsidP="00467874">
            <w:pPr>
              <w:widowControl w:val="0"/>
              <w:autoSpaceDE w:val="0"/>
              <w:autoSpaceDN w:val="0"/>
              <w:adjustRightInd w:val="0"/>
              <w:jc w:val="center"/>
              <w:rPr>
                <w:sz w:val="22"/>
                <w:szCs w:val="22"/>
              </w:rPr>
            </w:pPr>
            <w:r w:rsidRPr="007032A4">
              <w:rPr>
                <w:sz w:val="22"/>
                <w:szCs w:val="22"/>
              </w:rPr>
              <w:t>80,0</w:t>
            </w:r>
          </w:p>
        </w:tc>
        <w:tc>
          <w:tcPr>
            <w:tcW w:w="419" w:type="pct"/>
            <w:vAlign w:val="center"/>
          </w:tcPr>
          <w:p w:rsidR="00B13857" w:rsidRPr="007032A4" w:rsidRDefault="00C3147E" w:rsidP="00467874">
            <w:pPr>
              <w:widowControl w:val="0"/>
              <w:autoSpaceDE w:val="0"/>
              <w:autoSpaceDN w:val="0"/>
              <w:adjustRightInd w:val="0"/>
              <w:jc w:val="center"/>
              <w:rPr>
                <w:sz w:val="22"/>
                <w:szCs w:val="22"/>
              </w:rPr>
            </w:pPr>
            <w:r w:rsidRPr="007032A4">
              <w:rPr>
                <w:sz w:val="22"/>
                <w:szCs w:val="22"/>
              </w:rPr>
              <w:t>95,0</w:t>
            </w:r>
          </w:p>
        </w:tc>
      </w:tr>
      <w:tr w:rsidR="00B13857" w:rsidRPr="007032A4" w:rsidTr="00467874">
        <w:tblPrEx>
          <w:tblLook w:val="04A0"/>
        </w:tblPrEx>
        <w:tc>
          <w:tcPr>
            <w:tcW w:w="226" w:type="pct"/>
            <w:vMerge/>
          </w:tcPr>
          <w:p w:rsidR="00B13857" w:rsidRPr="007032A4" w:rsidRDefault="00B13857" w:rsidP="00B064D1">
            <w:pPr>
              <w:widowControl w:val="0"/>
              <w:autoSpaceDE w:val="0"/>
              <w:autoSpaceDN w:val="0"/>
              <w:adjustRightInd w:val="0"/>
              <w:jc w:val="center"/>
              <w:rPr>
                <w:sz w:val="22"/>
                <w:szCs w:val="22"/>
              </w:rPr>
            </w:pPr>
          </w:p>
        </w:tc>
        <w:tc>
          <w:tcPr>
            <w:tcW w:w="1425" w:type="pct"/>
          </w:tcPr>
          <w:p w:rsidR="00B13857" w:rsidRPr="007032A4" w:rsidRDefault="00B13857"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B13857" w:rsidRPr="007032A4" w:rsidRDefault="00B13857" w:rsidP="00B064D1">
            <w:pPr>
              <w:widowControl w:val="0"/>
              <w:autoSpaceDE w:val="0"/>
              <w:autoSpaceDN w:val="0"/>
              <w:adjustRightInd w:val="0"/>
              <w:jc w:val="center"/>
              <w:rPr>
                <w:sz w:val="22"/>
                <w:szCs w:val="22"/>
              </w:rPr>
            </w:pPr>
          </w:p>
        </w:tc>
        <w:tc>
          <w:tcPr>
            <w:tcW w:w="351" w:type="pct"/>
            <w:vAlign w:val="center"/>
          </w:tcPr>
          <w:p w:rsidR="00B13857" w:rsidRPr="007032A4" w:rsidRDefault="00B13857" w:rsidP="00467874">
            <w:pPr>
              <w:widowControl w:val="0"/>
              <w:autoSpaceDE w:val="0"/>
              <w:autoSpaceDN w:val="0"/>
              <w:adjustRightInd w:val="0"/>
              <w:jc w:val="center"/>
              <w:rPr>
                <w:sz w:val="22"/>
                <w:szCs w:val="22"/>
              </w:rPr>
            </w:pPr>
            <w:r w:rsidRPr="007032A4">
              <w:rPr>
                <w:sz w:val="22"/>
                <w:szCs w:val="22"/>
              </w:rPr>
              <w:t>53,3</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56,7</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60,0</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76,7</w:t>
            </w:r>
          </w:p>
        </w:tc>
        <w:tc>
          <w:tcPr>
            <w:tcW w:w="420" w:type="pct"/>
            <w:vAlign w:val="center"/>
          </w:tcPr>
          <w:p w:rsidR="00B13857" w:rsidRPr="007032A4" w:rsidRDefault="001B05C9" w:rsidP="00467874">
            <w:pPr>
              <w:widowControl w:val="0"/>
              <w:autoSpaceDE w:val="0"/>
              <w:autoSpaceDN w:val="0"/>
              <w:adjustRightInd w:val="0"/>
              <w:jc w:val="center"/>
              <w:rPr>
                <w:sz w:val="22"/>
                <w:szCs w:val="22"/>
              </w:rPr>
            </w:pPr>
            <w:r w:rsidRPr="007032A4">
              <w:rPr>
                <w:sz w:val="22"/>
                <w:szCs w:val="22"/>
              </w:rPr>
              <w:t>80,0</w:t>
            </w:r>
          </w:p>
        </w:tc>
        <w:tc>
          <w:tcPr>
            <w:tcW w:w="419" w:type="pct"/>
            <w:vAlign w:val="center"/>
          </w:tcPr>
          <w:p w:rsidR="00B13857" w:rsidRPr="007032A4" w:rsidRDefault="001B05C9" w:rsidP="00467874">
            <w:pPr>
              <w:widowControl w:val="0"/>
              <w:autoSpaceDE w:val="0"/>
              <w:autoSpaceDN w:val="0"/>
              <w:adjustRightInd w:val="0"/>
              <w:jc w:val="center"/>
              <w:rPr>
                <w:sz w:val="22"/>
                <w:szCs w:val="22"/>
              </w:rPr>
            </w:pPr>
            <w:r w:rsidRPr="007032A4">
              <w:rPr>
                <w:sz w:val="22"/>
                <w:szCs w:val="22"/>
              </w:rPr>
              <w:t>85,0</w:t>
            </w:r>
          </w:p>
        </w:tc>
      </w:tr>
      <w:tr w:rsidR="00B13857" w:rsidRPr="007032A4" w:rsidTr="00467874">
        <w:tblPrEx>
          <w:tblLook w:val="04A0"/>
        </w:tblPrEx>
        <w:tc>
          <w:tcPr>
            <w:tcW w:w="226" w:type="pct"/>
            <w:vMerge w:val="restart"/>
          </w:tcPr>
          <w:p w:rsidR="00B13857" w:rsidRPr="007032A4" w:rsidRDefault="00B13857" w:rsidP="00763855">
            <w:pPr>
              <w:widowControl w:val="0"/>
              <w:autoSpaceDE w:val="0"/>
              <w:autoSpaceDN w:val="0"/>
              <w:adjustRightInd w:val="0"/>
              <w:jc w:val="center"/>
              <w:rPr>
                <w:sz w:val="22"/>
                <w:szCs w:val="22"/>
              </w:rPr>
            </w:pPr>
            <w:r w:rsidRPr="007032A4">
              <w:rPr>
                <w:sz w:val="22"/>
                <w:szCs w:val="22"/>
              </w:rPr>
              <w:t>4.</w:t>
            </w:r>
            <w:r w:rsidR="00763855" w:rsidRPr="007032A4">
              <w:rPr>
                <w:sz w:val="22"/>
                <w:szCs w:val="22"/>
              </w:rPr>
              <w:t>2</w:t>
            </w:r>
          </w:p>
        </w:tc>
        <w:tc>
          <w:tcPr>
            <w:tcW w:w="1425" w:type="pct"/>
          </w:tcPr>
          <w:p w:rsidR="00B13857" w:rsidRPr="007032A4" w:rsidRDefault="00763855" w:rsidP="00763855">
            <w:pPr>
              <w:widowControl w:val="0"/>
              <w:autoSpaceDE w:val="0"/>
              <w:autoSpaceDN w:val="0"/>
              <w:adjustRightInd w:val="0"/>
              <w:jc w:val="center"/>
              <w:rPr>
                <w:bCs/>
                <w:sz w:val="22"/>
                <w:szCs w:val="22"/>
              </w:rPr>
            </w:pPr>
            <w:r w:rsidRPr="007032A4">
              <w:rPr>
                <w:sz w:val="22"/>
                <w:szCs w:val="22"/>
              </w:rPr>
              <w:t xml:space="preserve">Уровень удовлетворенности жителей услугами </w:t>
            </w:r>
            <w:r w:rsidR="00B13857" w:rsidRPr="007032A4">
              <w:rPr>
                <w:b/>
                <w:bCs/>
                <w:sz w:val="22"/>
                <w:szCs w:val="22"/>
              </w:rPr>
              <w:t>общеобразовательны</w:t>
            </w:r>
            <w:r w:rsidRPr="007032A4">
              <w:rPr>
                <w:b/>
                <w:bCs/>
                <w:sz w:val="22"/>
                <w:szCs w:val="22"/>
              </w:rPr>
              <w:t>х</w:t>
            </w:r>
            <w:r w:rsidR="00B13857" w:rsidRPr="007032A4">
              <w:rPr>
                <w:b/>
                <w:bCs/>
                <w:sz w:val="22"/>
                <w:szCs w:val="22"/>
              </w:rPr>
              <w:t xml:space="preserve"> учреждени</w:t>
            </w:r>
            <w:r w:rsidRPr="007032A4">
              <w:rPr>
                <w:b/>
                <w:bCs/>
                <w:sz w:val="22"/>
                <w:szCs w:val="22"/>
              </w:rPr>
              <w:t>й</w:t>
            </w:r>
            <w:r w:rsidR="00B13857" w:rsidRPr="007032A4">
              <w:rPr>
                <w:b/>
                <w:bCs/>
                <w:sz w:val="22"/>
                <w:szCs w:val="22"/>
              </w:rPr>
              <w:t xml:space="preserve"> </w:t>
            </w:r>
            <w:r w:rsidR="00B13857" w:rsidRPr="007032A4">
              <w:rPr>
                <w:sz w:val="22"/>
                <w:szCs w:val="22"/>
              </w:rPr>
              <w:t>(всего по Гатчинскому муниципальному району)</w:t>
            </w:r>
          </w:p>
        </w:tc>
        <w:tc>
          <w:tcPr>
            <w:tcW w:w="899" w:type="pct"/>
            <w:vMerge w:val="restart"/>
            <w:vAlign w:val="center"/>
          </w:tcPr>
          <w:p w:rsidR="00B13857" w:rsidRPr="007032A4" w:rsidRDefault="001F3878" w:rsidP="00B13857">
            <w:pPr>
              <w:widowControl w:val="0"/>
              <w:autoSpaceDE w:val="0"/>
              <w:autoSpaceDN w:val="0"/>
              <w:adjustRightInd w:val="0"/>
              <w:jc w:val="center"/>
              <w:rPr>
                <w:sz w:val="22"/>
                <w:szCs w:val="22"/>
              </w:rPr>
            </w:pPr>
            <w:r w:rsidRPr="007032A4">
              <w:rPr>
                <w:sz w:val="22"/>
                <w:szCs w:val="22"/>
              </w:rPr>
              <w:t xml:space="preserve">процент от </w:t>
            </w:r>
            <w:proofErr w:type="gramStart"/>
            <w:r w:rsidRPr="007032A4">
              <w:rPr>
                <w:sz w:val="22"/>
                <w:szCs w:val="22"/>
              </w:rPr>
              <w:t>опрошенных</w:t>
            </w:r>
            <w:proofErr w:type="gramEnd"/>
          </w:p>
        </w:tc>
        <w:tc>
          <w:tcPr>
            <w:tcW w:w="351"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90,0</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90,0</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90,0</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bCs/>
                <w:sz w:val="22"/>
                <w:szCs w:val="22"/>
              </w:rPr>
              <w:t>92,5</w:t>
            </w:r>
          </w:p>
        </w:tc>
        <w:tc>
          <w:tcPr>
            <w:tcW w:w="420" w:type="pct"/>
            <w:vAlign w:val="center"/>
          </w:tcPr>
          <w:p w:rsidR="00B13857" w:rsidRPr="007032A4" w:rsidRDefault="00C3147E" w:rsidP="00467874">
            <w:pPr>
              <w:widowControl w:val="0"/>
              <w:autoSpaceDE w:val="0"/>
              <w:autoSpaceDN w:val="0"/>
              <w:adjustRightInd w:val="0"/>
              <w:jc w:val="center"/>
              <w:rPr>
                <w:sz w:val="22"/>
                <w:szCs w:val="22"/>
              </w:rPr>
            </w:pPr>
            <w:r w:rsidRPr="007032A4">
              <w:rPr>
                <w:sz w:val="22"/>
                <w:szCs w:val="22"/>
              </w:rPr>
              <w:t>95,0</w:t>
            </w:r>
          </w:p>
        </w:tc>
        <w:tc>
          <w:tcPr>
            <w:tcW w:w="419" w:type="pct"/>
            <w:vAlign w:val="center"/>
          </w:tcPr>
          <w:p w:rsidR="00B13857" w:rsidRPr="007032A4" w:rsidRDefault="00C3147E" w:rsidP="00467874">
            <w:pPr>
              <w:widowControl w:val="0"/>
              <w:autoSpaceDE w:val="0"/>
              <w:autoSpaceDN w:val="0"/>
              <w:adjustRightInd w:val="0"/>
              <w:jc w:val="center"/>
              <w:rPr>
                <w:sz w:val="22"/>
                <w:szCs w:val="22"/>
              </w:rPr>
            </w:pPr>
            <w:r w:rsidRPr="007032A4">
              <w:rPr>
                <w:sz w:val="22"/>
                <w:szCs w:val="22"/>
              </w:rPr>
              <w:t>98,0</w:t>
            </w:r>
          </w:p>
        </w:tc>
      </w:tr>
      <w:tr w:rsidR="00B13857" w:rsidRPr="007032A4" w:rsidTr="00467874">
        <w:tblPrEx>
          <w:tblLook w:val="04A0"/>
        </w:tblPrEx>
        <w:tc>
          <w:tcPr>
            <w:tcW w:w="226" w:type="pct"/>
            <w:vMerge/>
          </w:tcPr>
          <w:p w:rsidR="00B13857" w:rsidRPr="007032A4" w:rsidRDefault="00B13857" w:rsidP="00B064D1">
            <w:pPr>
              <w:widowControl w:val="0"/>
              <w:autoSpaceDE w:val="0"/>
              <w:autoSpaceDN w:val="0"/>
              <w:adjustRightInd w:val="0"/>
              <w:jc w:val="center"/>
              <w:rPr>
                <w:sz w:val="22"/>
                <w:szCs w:val="22"/>
              </w:rPr>
            </w:pPr>
          </w:p>
        </w:tc>
        <w:tc>
          <w:tcPr>
            <w:tcW w:w="1425" w:type="pct"/>
          </w:tcPr>
          <w:p w:rsidR="00B13857" w:rsidRPr="007032A4" w:rsidRDefault="00B13857" w:rsidP="00B064D1">
            <w:pPr>
              <w:widowControl w:val="0"/>
              <w:autoSpaceDE w:val="0"/>
              <w:autoSpaceDN w:val="0"/>
              <w:adjustRightInd w:val="0"/>
              <w:jc w:val="center"/>
              <w:rPr>
                <w:bCs/>
                <w:sz w:val="22"/>
                <w:szCs w:val="22"/>
              </w:rPr>
            </w:pPr>
            <w:r w:rsidRPr="007032A4">
              <w:rPr>
                <w:sz w:val="22"/>
                <w:szCs w:val="22"/>
              </w:rPr>
              <w:t>в том числе МО «Город Гатчина»</w:t>
            </w:r>
          </w:p>
        </w:tc>
        <w:tc>
          <w:tcPr>
            <w:tcW w:w="899" w:type="pct"/>
            <w:vMerge/>
            <w:vAlign w:val="center"/>
          </w:tcPr>
          <w:p w:rsidR="00B13857" w:rsidRPr="007032A4" w:rsidRDefault="00B13857" w:rsidP="00B064D1">
            <w:pPr>
              <w:widowControl w:val="0"/>
              <w:autoSpaceDE w:val="0"/>
              <w:autoSpaceDN w:val="0"/>
              <w:adjustRightInd w:val="0"/>
              <w:jc w:val="center"/>
              <w:rPr>
                <w:sz w:val="22"/>
                <w:szCs w:val="22"/>
              </w:rPr>
            </w:pPr>
          </w:p>
        </w:tc>
        <w:tc>
          <w:tcPr>
            <w:tcW w:w="351" w:type="pct"/>
            <w:vAlign w:val="center"/>
          </w:tcPr>
          <w:p w:rsidR="00B13857" w:rsidRPr="007032A4" w:rsidRDefault="00B13857" w:rsidP="00467874">
            <w:pPr>
              <w:widowControl w:val="0"/>
              <w:autoSpaceDE w:val="0"/>
              <w:autoSpaceDN w:val="0"/>
              <w:adjustRightInd w:val="0"/>
              <w:jc w:val="center"/>
              <w:rPr>
                <w:sz w:val="22"/>
                <w:szCs w:val="22"/>
              </w:rPr>
            </w:pPr>
            <w:r w:rsidRPr="007032A4">
              <w:rPr>
                <w:sz w:val="22"/>
                <w:szCs w:val="22"/>
              </w:rPr>
              <w:t>70,0</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sz w:val="22"/>
                <w:szCs w:val="22"/>
              </w:rPr>
              <w:t>70,0</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sz w:val="22"/>
                <w:szCs w:val="22"/>
              </w:rPr>
              <w:t>70,0</w:t>
            </w:r>
          </w:p>
        </w:tc>
        <w:tc>
          <w:tcPr>
            <w:tcW w:w="420" w:type="pct"/>
            <w:vAlign w:val="center"/>
          </w:tcPr>
          <w:p w:rsidR="00B13857" w:rsidRPr="007032A4" w:rsidRDefault="00B13857" w:rsidP="00467874">
            <w:pPr>
              <w:widowControl w:val="0"/>
              <w:autoSpaceDE w:val="0"/>
              <w:autoSpaceDN w:val="0"/>
              <w:adjustRightInd w:val="0"/>
              <w:jc w:val="center"/>
              <w:rPr>
                <w:sz w:val="22"/>
                <w:szCs w:val="22"/>
              </w:rPr>
            </w:pPr>
            <w:r w:rsidRPr="007032A4">
              <w:rPr>
                <w:sz w:val="22"/>
                <w:szCs w:val="22"/>
              </w:rPr>
              <w:t>70,0</w:t>
            </w:r>
          </w:p>
        </w:tc>
        <w:tc>
          <w:tcPr>
            <w:tcW w:w="420" w:type="pct"/>
            <w:vAlign w:val="center"/>
          </w:tcPr>
          <w:p w:rsidR="00B13857" w:rsidRPr="007032A4" w:rsidRDefault="001B05C9" w:rsidP="00467874">
            <w:pPr>
              <w:widowControl w:val="0"/>
              <w:autoSpaceDE w:val="0"/>
              <w:autoSpaceDN w:val="0"/>
              <w:adjustRightInd w:val="0"/>
              <w:jc w:val="center"/>
              <w:rPr>
                <w:sz w:val="22"/>
                <w:szCs w:val="22"/>
              </w:rPr>
            </w:pPr>
            <w:r w:rsidRPr="007032A4">
              <w:rPr>
                <w:sz w:val="22"/>
                <w:szCs w:val="22"/>
              </w:rPr>
              <w:t>75,0</w:t>
            </w:r>
          </w:p>
        </w:tc>
        <w:tc>
          <w:tcPr>
            <w:tcW w:w="419" w:type="pct"/>
            <w:vAlign w:val="center"/>
          </w:tcPr>
          <w:p w:rsidR="00B13857" w:rsidRPr="007032A4" w:rsidRDefault="001B05C9" w:rsidP="00467874">
            <w:pPr>
              <w:widowControl w:val="0"/>
              <w:autoSpaceDE w:val="0"/>
              <w:autoSpaceDN w:val="0"/>
              <w:adjustRightInd w:val="0"/>
              <w:jc w:val="center"/>
              <w:rPr>
                <w:sz w:val="22"/>
                <w:szCs w:val="22"/>
              </w:rPr>
            </w:pPr>
            <w:r w:rsidRPr="007032A4">
              <w:rPr>
                <w:sz w:val="22"/>
                <w:szCs w:val="22"/>
              </w:rPr>
              <w:t>80,0</w:t>
            </w:r>
          </w:p>
        </w:tc>
      </w:tr>
      <w:tr w:rsidR="00E6370D" w:rsidRPr="007032A4" w:rsidTr="00467874">
        <w:tblPrEx>
          <w:tblLook w:val="04A0"/>
        </w:tblPrEx>
        <w:tc>
          <w:tcPr>
            <w:tcW w:w="226" w:type="pct"/>
            <w:vMerge w:val="restart"/>
          </w:tcPr>
          <w:p w:rsidR="00E6370D" w:rsidRPr="007032A4" w:rsidRDefault="00E6370D" w:rsidP="00763855">
            <w:pPr>
              <w:widowControl w:val="0"/>
              <w:autoSpaceDE w:val="0"/>
              <w:autoSpaceDN w:val="0"/>
              <w:adjustRightInd w:val="0"/>
              <w:jc w:val="center"/>
              <w:rPr>
                <w:sz w:val="22"/>
                <w:szCs w:val="22"/>
              </w:rPr>
            </w:pPr>
            <w:r w:rsidRPr="007032A4">
              <w:rPr>
                <w:sz w:val="22"/>
                <w:szCs w:val="22"/>
              </w:rPr>
              <w:t>4.</w:t>
            </w:r>
            <w:r w:rsidR="00763855" w:rsidRPr="007032A4">
              <w:rPr>
                <w:sz w:val="22"/>
                <w:szCs w:val="22"/>
              </w:rPr>
              <w:t>3</w:t>
            </w:r>
          </w:p>
        </w:tc>
        <w:tc>
          <w:tcPr>
            <w:tcW w:w="1425" w:type="pct"/>
          </w:tcPr>
          <w:p w:rsidR="00E6370D" w:rsidRPr="007032A4" w:rsidRDefault="00763855" w:rsidP="00B064D1">
            <w:pPr>
              <w:widowControl w:val="0"/>
              <w:autoSpaceDE w:val="0"/>
              <w:autoSpaceDN w:val="0"/>
              <w:adjustRightInd w:val="0"/>
              <w:jc w:val="center"/>
              <w:rPr>
                <w:sz w:val="22"/>
                <w:szCs w:val="22"/>
              </w:rPr>
            </w:pPr>
            <w:r w:rsidRPr="007032A4">
              <w:rPr>
                <w:sz w:val="22"/>
                <w:szCs w:val="22"/>
              </w:rPr>
              <w:t xml:space="preserve">Уровень удовлетворенности жителей услугами учреждений </w:t>
            </w:r>
            <w:r w:rsidR="00E6370D" w:rsidRPr="007032A4">
              <w:rPr>
                <w:b/>
                <w:bCs/>
                <w:sz w:val="22"/>
                <w:szCs w:val="22"/>
              </w:rPr>
              <w:t>дополнительного образования</w:t>
            </w:r>
            <w:r w:rsidR="00E6370D" w:rsidRPr="007032A4">
              <w:rPr>
                <w:bCs/>
                <w:sz w:val="22"/>
                <w:szCs w:val="22"/>
              </w:rPr>
              <w:t xml:space="preserve"> </w:t>
            </w:r>
          </w:p>
        </w:tc>
        <w:tc>
          <w:tcPr>
            <w:tcW w:w="899" w:type="pct"/>
            <w:vMerge w:val="restart"/>
            <w:vAlign w:val="center"/>
          </w:tcPr>
          <w:p w:rsidR="00E6370D" w:rsidRPr="007032A4" w:rsidRDefault="001F3878" w:rsidP="00B064D1">
            <w:pPr>
              <w:widowControl w:val="0"/>
              <w:autoSpaceDE w:val="0"/>
              <w:autoSpaceDN w:val="0"/>
              <w:adjustRightInd w:val="0"/>
              <w:jc w:val="center"/>
              <w:rPr>
                <w:sz w:val="22"/>
                <w:szCs w:val="22"/>
              </w:rPr>
            </w:pPr>
            <w:r w:rsidRPr="007032A4">
              <w:rPr>
                <w:sz w:val="22"/>
                <w:szCs w:val="22"/>
              </w:rPr>
              <w:t xml:space="preserve">процент от </w:t>
            </w:r>
            <w:proofErr w:type="gramStart"/>
            <w:r w:rsidRPr="007032A4">
              <w:rPr>
                <w:sz w:val="22"/>
                <w:szCs w:val="22"/>
              </w:rPr>
              <w:t>опрошенных</w:t>
            </w:r>
            <w:proofErr w:type="gramEnd"/>
          </w:p>
        </w:tc>
        <w:tc>
          <w:tcPr>
            <w:tcW w:w="351" w:type="pct"/>
            <w:vAlign w:val="center"/>
          </w:tcPr>
          <w:p w:rsidR="00E6370D" w:rsidRPr="007032A4" w:rsidRDefault="00E6370D" w:rsidP="00467874">
            <w:pPr>
              <w:widowControl w:val="0"/>
              <w:autoSpaceDE w:val="0"/>
              <w:autoSpaceDN w:val="0"/>
              <w:adjustRightInd w:val="0"/>
              <w:jc w:val="center"/>
              <w:rPr>
                <w:sz w:val="22"/>
                <w:szCs w:val="22"/>
              </w:rPr>
            </w:pPr>
            <w:r w:rsidRPr="007032A4">
              <w:rPr>
                <w:bCs/>
                <w:sz w:val="22"/>
                <w:szCs w:val="22"/>
              </w:rPr>
              <w:t>74</w:t>
            </w:r>
            <w:r w:rsidR="00C3147E" w:rsidRPr="007032A4">
              <w:rPr>
                <w:bCs/>
                <w:sz w:val="22"/>
                <w:szCs w:val="22"/>
              </w:rPr>
              <w:t>,0</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bCs/>
                <w:sz w:val="22"/>
                <w:szCs w:val="22"/>
              </w:rPr>
              <w:t>72</w:t>
            </w:r>
            <w:r w:rsidR="00C3147E" w:rsidRPr="007032A4">
              <w:rPr>
                <w:bCs/>
                <w:sz w:val="22"/>
                <w:szCs w:val="22"/>
              </w:rPr>
              <w:t>,0</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bCs/>
                <w:sz w:val="22"/>
                <w:szCs w:val="22"/>
              </w:rPr>
              <w:t>72</w:t>
            </w:r>
            <w:r w:rsidR="00C3147E" w:rsidRPr="007032A4">
              <w:rPr>
                <w:bCs/>
                <w:sz w:val="22"/>
                <w:szCs w:val="22"/>
              </w:rPr>
              <w:t>,0</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bCs/>
                <w:sz w:val="22"/>
                <w:szCs w:val="22"/>
              </w:rPr>
              <w:t>73</w:t>
            </w:r>
            <w:r w:rsidR="00C3147E" w:rsidRPr="007032A4">
              <w:rPr>
                <w:bCs/>
                <w:sz w:val="22"/>
                <w:szCs w:val="22"/>
              </w:rPr>
              <w:t>,0</w:t>
            </w:r>
          </w:p>
        </w:tc>
        <w:tc>
          <w:tcPr>
            <w:tcW w:w="420" w:type="pct"/>
            <w:vAlign w:val="center"/>
          </w:tcPr>
          <w:p w:rsidR="00E6370D" w:rsidRPr="007032A4" w:rsidRDefault="00C3147E" w:rsidP="00467874">
            <w:pPr>
              <w:widowControl w:val="0"/>
              <w:autoSpaceDE w:val="0"/>
              <w:autoSpaceDN w:val="0"/>
              <w:adjustRightInd w:val="0"/>
              <w:jc w:val="center"/>
              <w:rPr>
                <w:sz w:val="22"/>
                <w:szCs w:val="22"/>
              </w:rPr>
            </w:pPr>
            <w:r w:rsidRPr="007032A4">
              <w:rPr>
                <w:sz w:val="22"/>
                <w:szCs w:val="22"/>
              </w:rPr>
              <w:t>78,0</w:t>
            </w:r>
          </w:p>
        </w:tc>
        <w:tc>
          <w:tcPr>
            <w:tcW w:w="419" w:type="pct"/>
            <w:vAlign w:val="center"/>
          </w:tcPr>
          <w:p w:rsidR="00E6370D" w:rsidRPr="007032A4" w:rsidRDefault="00C3147E" w:rsidP="00467874">
            <w:pPr>
              <w:widowControl w:val="0"/>
              <w:autoSpaceDE w:val="0"/>
              <w:autoSpaceDN w:val="0"/>
              <w:adjustRightInd w:val="0"/>
              <w:jc w:val="center"/>
              <w:rPr>
                <w:sz w:val="22"/>
                <w:szCs w:val="22"/>
              </w:rPr>
            </w:pPr>
            <w:r w:rsidRPr="007032A4">
              <w:rPr>
                <w:sz w:val="22"/>
                <w:szCs w:val="22"/>
              </w:rPr>
              <w:t>85,0</w:t>
            </w:r>
          </w:p>
        </w:tc>
      </w:tr>
      <w:tr w:rsidR="00E6370D" w:rsidRPr="007032A4" w:rsidTr="00467874">
        <w:tblPrEx>
          <w:tblLook w:val="04A0"/>
        </w:tblPrEx>
        <w:tc>
          <w:tcPr>
            <w:tcW w:w="226" w:type="pct"/>
            <w:vMerge/>
          </w:tcPr>
          <w:p w:rsidR="00E6370D" w:rsidRPr="007032A4" w:rsidRDefault="00E6370D" w:rsidP="00B064D1">
            <w:pPr>
              <w:widowControl w:val="0"/>
              <w:autoSpaceDE w:val="0"/>
              <w:autoSpaceDN w:val="0"/>
              <w:adjustRightInd w:val="0"/>
              <w:jc w:val="center"/>
              <w:rPr>
                <w:sz w:val="22"/>
                <w:szCs w:val="22"/>
              </w:rPr>
            </w:pPr>
          </w:p>
        </w:tc>
        <w:tc>
          <w:tcPr>
            <w:tcW w:w="1425" w:type="pct"/>
          </w:tcPr>
          <w:p w:rsidR="00E6370D" w:rsidRPr="007032A4" w:rsidRDefault="00E6370D"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E6370D" w:rsidRPr="007032A4" w:rsidRDefault="00E6370D" w:rsidP="00B064D1">
            <w:pPr>
              <w:widowControl w:val="0"/>
              <w:autoSpaceDE w:val="0"/>
              <w:autoSpaceDN w:val="0"/>
              <w:adjustRightInd w:val="0"/>
              <w:jc w:val="center"/>
              <w:rPr>
                <w:sz w:val="22"/>
                <w:szCs w:val="22"/>
              </w:rPr>
            </w:pPr>
          </w:p>
        </w:tc>
        <w:tc>
          <w:tcPr>
            <w:tcW w:w="351" w:type="pct"/>
            <w:vAlign w:val="center"/>
          </w:tcPr>
          <w:p w:rsidR="00E6370D" w:rsidRPr="007032A4" w:rsidRDefault="00E6370D" w:rsidP="00467874">
            <w:pPr>
              <w:widowControl w:val="0"/>
              <w:autoSpaceDE w:val="0"/>
              <w:autoSpaceDN w:val="0"/>
              <w:adjustRightInd w:val="0"/>
              <w:jc w:val="center"/>
              <w:rPr>
                <w:sz w:val="22"/>
                <w:szCs w:val="22"/>
              </w:rPr>
            </w:pPr>
            <w:r w:rsidRPr="007032A4">
              <w:rPr>
                <w:bCs/>
                <w:sz w:val="22"/>
                <w:szCs w:val="22"/>
              </w:rPr>
              <w:t>37</w:t>
            </w:r>
            <w:r w:rsidR="001B05C9" w:rsidRPr="007032A4">
              <w:rPr>
                <w:bCs/>
                <w:sz w:val="22"/>
                <w:szCs w:val="22"/>
              </w:rPr>
              <w:t>,0</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bCs/>
                <w:sz w:val="22"/>
                <w:szCs w:val="22"/>
              </w:rPr>
              <w:t>37</w:t>
            </w:r>
            <w:r w:rsidR="001B05C9" w:rsidRPr="007032A4">
              <w:rPr>
                <w:bCs/>
                <w:sz w:val="22"/>
                <w:szCs w:val="22"/>
              </w:rPr>
              <w:t>,0</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bCs/>
                <w:sz w:val="22"/>
                <w:szCs w:val="22"/>
              </w:rPr>
              <w:t>39</w:t>
            </w:r>
            <w:r w:rsidR="001B05C9" w:rsidRPr="007032A4">
              <w:rPr>
                <w:bCs/>
                <w:sz w:val="22"/>
                <w:szCs w:val="22"/>
              </w:rPr>
              <w:t>,0</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bCs/>
                <w:sz w:val="22"/>
                <w:szCs w:val="22"/>
              </w:rPr>
              <w:t>38</w:t>
            </w:r>
            <w:r w:rsidR="001B05C9" w:rsidRPr="007032A4">
              <w:rPr>
                <w:bCs/>
                <w:sz w:val="22"/>
                <w:szCs w:val="22"/>
              </w:rPr>
              <w:t>,0</w:t>
            </w:r>
          </w:p>
        </w:tc>
        <w:tc>
          <w:tcPr>
            <w:tcW w:w="420" w:type="pct"/>
            <w:vAlign w:val="center"/>
          </w:tcPr>
          <w:p w:rsidR="00E6370D" w:rsidRPr="007032A4" w:rsidRDefault="001B05C9" w:rsidP="00467874">
            <w:pPr>
              <w:widowControl w:val="0"/>
              <w:autoSpaceDE w:val="0"/>
              <w:autoSpaceDN w:val="0"/>
              <w:adjustRightInd w:val="0"/>
              <w:jc w:val="center"/>
              <w:rPr>
                <w:sz w:val="22"/>
                <w:szCs w:val="22"/>
              </w:rPr>
            </w:pPr>
            <w:r w:rsidRPr="007032A4">
              <w:rPr>
                <w:sz w:val="22"/>
                <w:szCs w:val="22"/>
              </w:rPr>
              <w:t>50,0</w:t>
            </w:r>
          </w:p>
        </w:tc>
        <w:tc>
          <w:tcPr>
            <w:tcW w:w="419" w:type="pct"/>
            <w:vAlign w:val="center"/>
          </w:tcPr>
          <w:p w:rsidR="00E6370D" w:rsidRPr="007032A4" w:rsidRDefault="001B05C9" w:rsidP="00467874">
            <w:pPr>
              <w:widowControl w:val="0"/>
              <w:autoSpaceDE w:val="0"/>
              <w:autoSpaceDN w:val="0"/>
              <w:adjustRightInd w:val="0"/>
              <w:jc w:val="center"/>
              <w:rPr>
                <w:sz w:val="22"/>
                <w:szCs w:val="22"/>
              </w:rPr>
            </w:pPr>
            <w:r w:rsidRPr="007032A4">
              <w:rPr>
                <w:sz w:val="22"/>
                <w:szCs w:val="22"/>
              </w:rPr>
              <w:t>65,0</w:t>
            </w:r>
          </w:p>
        </w:tc>
      </w:tr>
      <w:tr w:rsidR="00E6370D" w:rsidRPr="007032A4" w:rsidTr="006352D7">
        <w:tblPrEx>
          <w:tblLook w:val="04A0"/>
        </w:tblPrEx>
        <w:tc>
          <w:tcPr>
            <w:tcW w:w="226" w:type="pct"/>
            <w:vMerge w:val="restart"/>
          </w:tcPr>
          <w:p w:rsidR="00E6370D" w:rsidRPr="007032A4" w:rsidRDefault="00E6370D" w:rsidP="00763855">
            <w:pPr>
              <w:widowControl w:val="0"/>
              <w:autoSpaceDE w:val="0"/>
              <w:autoSpaceDN w:val="0"/>
              <w:adjustRightInd w:val="0"/>
              <w:jc w:val="center"/>
              <w:rPr>
                <w:sz w:val="22"/>
                <w:szCs w:val="22"/>
              </w:rPr>
            </w:pPr>
            <w:r w:rsidRPr="007032A4">
              <w:rPr>
                <w:sz w:val="22"/>
                <w:szCs w:val="22"/>
              </w:rPr>
              <w:t>4.</w:t>
            </w:r>
            <w:r w:rsidR="00763855" w:rsidRPr="007032A4">
              <w:rPr>
                <w:sz w:val="22"/>
                <w:szCs w:val="22"/>
              </w:rPr>
              <w:t>4</w:t>
            </w:r>
          </w:p>
        </w:tc>
        <w:tc>
          <w:tcPr>
            <w:tcW w:w="1425" w:type="pct"/>
          </w:tcPr>
          <w:p w:rsidR="00E6370D" w:rsidRPr="007032A4" w:rsidRDefault="00763855" w:rsidP="00763855">
            <w:pPr>
              <w:widowControl w:val="0"/>
              <w:autoSpaceDE w:val="0"/>
              <w:autoSpaceDN w:val="0"/>
              <w:adjustRightInd w:val="0"/>
              <w:jc w:val="center"/>
              <w:rPr>
                <w:sz w:val="22"/>
                <w:szCs w:val="22"/>
              </w:rPr>
            </w:pPr>
            <w:r w:rsidRPr="007032A4">
              <w:rPr>
                <w:sz w:val="22"/>
                <w:szCs w:val="22"/>
              </w:rPr>
              <w:t xml:space="preserve">Уровень удовлетворенности жителей услугами </w:t>
            </w:r>
            <w:r w:rsidR="00E6370D" w:rsidRPr="007032A4">
              <w:rPr>
                <w:b/>
                <w:sz w:val="22"/>
                <w:szCs w:val="22"/>
              </w:rPr>
              <w:t xml:space="preserve">учреждениях </w:t>
            </w:r>
            <w:proofErr w:type="spellStart"/>
            <w:r w:rsidR="00E6370D" w:rsidRPr="007032A4">
              <w:rPr>
                <w:b/>
                <w:sz w:val="22"/>
                <w:szCs w:val="22"/>
              </w:rPr>
              <w:t>к</w:t>
            </w:r>
            <w:r w:rsidRPr="007032A4">
              <w:rPr>
                <w:b/>
                <w:sz w:val="22"/>
                <w:szCs w:val="22"/>
              </w:rPr>
              <w:t>ультурно-досугового</w:t>
            </w:r>
            <w:proofErr w:type="spellEnd"/>
            <w:r w:rsidRPr="007032A4">
              <w:rPr>
                <w:b/>
                <w:sz w:val="22"/>
                <w:szCs w:val="22"/>
              </w:rPr>
              <w:t xml:space="preserve"> типа</w:t>
            </w:r>
          </w:p>
        </w:tc>
        <w:tc>
          <w:tcPr>
            <w:tcW w:w="899" w:type="pct"/>
            <w:vMerge w:val="restart"/>
            <w:vAlign w:val="center"/>
          </w:tcPr>
          <w:p w:rsidR="00E6370D" w:rsidRPr="007032A4" w:rsidRDefault="001F3878" w:rsidP="00B064D1">
            <w:pPr>
              <w:widowControl w:val="0"/>
              <w:autoSpaceDE w:val="0"/>
              <w:autoSpaceDN w:val="0"/>
              <w:adjustRightInd w:val="0"/>
              <w:jc w:val="center"/>
              <w:rPr>
                <w:sz w:val="22"/>
                <w:szCs w:val="22"/>
              </w:rPr>
            </w:pPr>
            <w:r w:rsidRPr="007032A4">
              <w:rPr>
                <w:sz w:val="22"/>
                <w:szCs w:val="22"/>
              </w:rPr>
              <w:t xml:space="preserve">процент от </w:t>
            </w:r>
            <w:proofErr w:type="gramStart"/>
            <w:r w:rsidRPr="007032A4">
              <w:rPr>
                <w:sz w:val="22"/>
                <w:szCs w:val="22"/>
              </w:rPr>
              <w:t>опрошенных</w:t>
            </w:r>
            <w:proofErr w:type="gramEnd"/>
          </w:p>
        </w:tc>
        <w:tc>
          <w:tcPr>
            <w:tcW w:w="351" w:type="pct"/>
            <w:shd w:val="clear" w:color="auto" w:fill="EEECE1" w:themeFill="background2"/>
            <w:vAlign w:val="center"/>
          </w:tcPr>
          <w:p w:rsidR="00E6370D" w:rsidRPr="007032A4" w:rsidRDefault="00E6370D" w:rsidP="00467874">
            <w:pPr>
              <w:widowControl w:val="0"/>
              <w:autoSpaceDE w:val="0"/>
              <w:autoSpaceDN w:val="0"/>
              <w:adjustRightInd w:val="0"/>
              <w:jc w:val="center"/>
              <w:rPr>
                <w:sz w:val="22"/>
                <w:szCs w:val="22"/>
              </w:rPr>
            </w:pP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sz w:val="22"/>
                <w:szCs w:val="22"/>
              </w:rPr>
              <w:t>41,2</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sz w:val="22"/>
                <w:szCs w:val="22"/>
              </w:rPr>
              <w:t>38,0</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sz w:val="22"/>
                <w:szCs w:val="22"/>
              </w:rPr>
              <w:t>37,5</w:t>
            </w:r>
          </w:p>
        </w:tc>
        <w:tc>
          <w:tcPr>
            <w:tcW w:w="420" w:type="pct"/>
            <w:vAlign w:val="center"/>
          </w:tcPr>
          <w:p w:rsidR="00E6370D" w:rsidRPr="007032A4" w:rsidRDefault="00C3147E" w:rsidP="001B05C9">
            <w:pPr>
              <w:widowControl w:val="0"/>
              <w:autoSpaceDE w:val="0"/>
              <w:autoSpaceDN w:val="0"/>
              <w:adjustRightInd w:val="0"/>
              <w:jc w:val="center"/>
              <w:rPr>
                <w:sz w:val="22"/>
                <w:szCs w:val="22"/>
              </w:rPr>
            </w:pPr>
            <w:r w:rsidRPr="007032A4">
              <w:rPr>
                <w:sz w:val="22"/>
                <w:szCs w:val="22"/>
              </w:rPr>
              <w:t>45,0</w:t>
            </w:r>
          </w:p>
        </w:tc>
        <w:tc>
          <w:tcPr>
            <w:tcW w:w="419" w:type="pct"/>
            <w:vAlign w:val="center"/>
          </w:tcPr>
          <w:p w:rsidR="00E6370D" w:rsidRPr="007032A4" w:rsidRDefault="00C3147E" w:rsidP="00467874">
            <w:pPr>
              <w:widowControl w:val="0"/>
              <w:autoSpaceDE w:val="0"/>
              <w:autoSpaceDN w:val="0"/>
              <w:adjustRightInd w:val="0"/>
              <w:jc w:val="center"/>
              <w:rPr>
                <w:sz w:val="22"/>
                <w:szCs w:val="22"/>
              </w:rPr>
            </w:pPr>
            <w:r w:rsidRPr="007032A4">
              <w:rPr>
                <w:sz w:val="22"/>
                <w:szCs w:val="22"/>
              </w:rPr>
              <w:t>65,0</w:t>
            </w:r>
          </w:p>
        </w:tc>
      </w:tr>
      <w:tr w:rsidR="00E6370D" w:rsidRPr="007032A4" w:rsidTr="006352D7">
        <w:tblPrEx>
          <w:tblLook w:val="04A0"/>
        </w:tblPrEx>
        <w:tc>
          <w:tcPr>
            <w:tcW w:w="226" w:type="pct"/>
            <w:vMerge/>
          </w:tcPr>
          <w:p w:rsidR="00E6370D" w:rsidRPr="007032A4" w:rsidRDefault="00E6370D" w:rsidP="00B064D1">
            <w:pPr>
              <w:widowControl w:val="0"/>
              <w:autoSpaceDE w:val="0"/>
              <w:autoSpaceDN w:val="0"/>
              <w:adjustRightInd w:val="0"/>
              <w:jc w:val="center"/>
              <w:rPr>
                <w:sz w:val="22"/>
                <w:szCs w:val="22"/>
              </w:rPr>
            </w:pPr>
          </w:p>
        </w:tc>
        <w:tc>
          <w:tcPr>
            <w:tcW w:w="1425" w:type="pct"/>
          </w:tcPr>
          <w:p w:rsidR="00E6370D" w:rsidRPr="007032A4" w:rsidRDefault="00E6370D"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E6370D" w:rsidRPr="007032A4" w:rsidRDefault="00E6370D" w:rsidP="00B064D1">
            <w:pPr>
              <w:widowControl w:val="0"/>
              <w:autoSpaceDE w:val="0"/>
              <w:autoSpaceDN w:val="0"/>
              <w:adjustRightInd w:val="0"/>
              <w:jc w:val="center"/>
              <w:rPr>
                <w:sz w:val="22"/>
                <w:szCs w:val="22"/>
              </w:rPr>
            </w:pPr>
          </w:p>
        </w:tc>
        <w:tc>
          <w:tcPr>
            <w:tcW w:w="351" w:type="pct"/>
            <w:shd w:val="clear" w:color="auto" w:fill="EEECE1" w:themeFill="background2"/>
            <w:vAlign w:val="center"/>
          </w:tcPr>
          <w:p w:rsidR="00E6370D" w:rsidRPr="007032A4" w:rsidRDefault="00E6370D" w:rsidP="00467874">
            <w:pPr>
              <w:widowControl w:val="0"/>
              <w:autoSpaceDE w:val="0"/>
              <w:autoSpaceDN w:val="0"/>
              <w:adjustRightInd w:val="0"/>
              <w:jc w:val="center"/>
              <w:rPr>
                <w:sz w:val="22"/>
                <w:szCs w:val="22"/>
              </w:rPr>
            </w:pP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sz w:val="22"/>
                <w:szCs w:val="22"/>
              </w:rPr>
              <w:t>6,3</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sz w:val="22"/>
                <w:szCs w:val="22"/>
              </w:rPr>
              <w:t>10,2</w:t>
            </w:r>
          </w:p>
        </w:tc>
        <w:tc>
          <w:tcPr>
            <w:tcW w:w="420" w:type="pct"/>
            <w:vAlign w:val="center"/>
          </w:tcPr>
          <w:p w:rsidR="00E6370D" w:rsidRPr="007032A4" w:rsidRDefault="00E6370D" w:rsidP="00467874">
            <w:pPr>
              <w:widowControl w:val="0"/>
              <w:autoSpaceDE w:val="0"/>
              <w:autoSpaceDN w:val="0"/>
              <w:adjustRightInd w:val="0"/>
              <w:jc w:val="center"/>
              <w:rPr>
                <w:sz w:val="22"/>
                <w:szCs w:val="22"/>
              </w:rPr>
            </w:pPr>
            <w:r w:rsidRPr="007032A4">
              <w:rPr>
                <w:sz w:val="22"/>
                <w:szCs w:val="22"/>
              </w:rPr>
              <w:t>10,1</w:t>
            </w:r>
          </w:p>
        </w:tc>
        <w:tc>
          <w:tcPr>
            <w:tcW w:w="420" w:type="pct"/>
            <w:vAlign w:val="center"/>
          </w:tcPr>
          <w:p w:rsidR="00E6370D" w:rsidRPr="007032A4" w:rsidRDefault="001B05C9" w:rsidP="00467874">
            <w:pPr>
              <w:widowControl w:val="0"/>
              <w:autoSpaceDE w:val="0"/>
              <w:autoSpaceDN w:val="0"/>
              <w:adjustRightInd w:val="0"/>
              <w:jc w:val="center"/>
              <w:rPr>
                <w:sz w:val="22"/>
                <w:szCs w:val="22"/>
              </w:rPr>
            </w:pPr>
            <w:r w:rsidRPr="007032A4">
              <w:rPr>
                <w:sz w:val="22"/>
                <w:szCs w:val="22"/>
              </w:rPr>
              <w:t>25,0</w:t>
            </w:r>
          </w:p>
        </w:tc>
        <w:tc>
          <w:tcPr>
            <w:tcW w:w="419" w:type="pct"/>
            <w:vAlign w:val="center"/>
          </w:tcPr>
          <w:p w:rsidR="00E6370D" w:rsidRPr="007032A4" w:rsidRDefault="001B05C9" w:rsidP="00467874">
            <w:pPr>
              <w:widowControl w:val="0"/>
              <w:autoSpaceDE w:val="0"/>
              <w:autoSpaceDN w:val="0"/>
              <w:adjustRightInd w:val="0"/>
              <w:jc w:val="center"/>
              <w:rPr>
                <w:sz w:val="22"/>
                <w:szCs w:val="22"/>
              </w:rPr>
            </w:pPr>
            <w:r w:rsidRPr="007032A4">
              <w:rPr>
                <w:sz w:val="22"/>
                <w:szCs w:val="22"/>
              </w:rPr>
              <w:t>65,0</w:t>
            </w:r>
          </w:p>
        </w:tc>
      </w:tr>
      <w:tr w:rsidR="004D535D" w:rsidRPr="007032A4" w:rsidTr="006352D7">
        <w:tblPrEx>
          <w:tblLook w:val="04A0"/>
        </w:tblPrEx>
        <w:tc>
          <w:tcPr>
            <w:tcW w:w="226" w:type="pct"/>
            <w:vMerge w:val="restart"/>
          </w:tcPr>
          <w:p w:rsidR="004D535D" w:rsidRPr="007032A4" w:rsidRDefault="004D535D" w:rsidP="00763855">
            <w:pPr>
              <w:widowControl w:val="0"/>
              <w:autoSpaceDE w:val="0"/>
              <w:autoSpaceDN w:val="0"/>
              <w:adjustRightInd w:val="0"/>
              <w:jc w:val="center"/>
              <w:rPr>
                <w:sz w:val="22"/>
                <w:szCs w:val="22"/>
              </w:rPr>
            </w:pPr>
            <w:r w:rsidRPr="007032A4">
              <w:rPr>
                <w:sz w:val="22"/>
                <w:szCs w:val="22"/>
              </w:rPr>
              <w:t>4.</w:t>
            </w:r>
            <w:r w:rsidR="00763855" w:rsidRPr="007032A4">
              <w:rPr>
                <w:sz w:val="22"/>
                <w:szCs w:val="22"/>
              </w:rPr>
              <w:t>5</w:t>
            </w:r>
          </w:p>
        </w:tc>
        <w:tc>
          <w:tcPr>
            <w:tcW w:w="1425" w:type="pct"/>
          </w:tcPr>
          <w:p w:rsidR="004D535D" w:rsidRPr="007032A4" w:rsidRDefault="004D535D" w:rsidP="00B064D1">
            <w:pPr>
              <w:widowControl w:val="0"/>
              <w:autoSpaceDE w:val="0"/>
              <w:autoSpaceDN w:val="0"/>
              <w:adjustRightInd w:val="0"/>
              <w:jc w:val="center"/>
              <w:rPr>
                <w:sz w:val="22"/>
                <w:szCs w:val="22"/>
              </w:rPr>
            </w:pPr>
            <w:r w:rsidRPr="007032A4">
              <w:rPr>
                <w:b/>
                <w:sz w:val="22"/>
                <w:szCs w:val="22"/>
              </w:rPr>
              <w:t>Оборот розничной торговли</w:t>
            </w:r>
            <w:r w:rsidRPr="007032A4">
              <w:rPr>
                <w:sz w:val="22"/>
                <w:szCs w:val="22"/>
              </w:rPr>
              <w:t xml:space="preserve">, общественного питания и объем платных услуг населению по организациям, не относящимся к субъектам малого предпринимательства </w:t>
            </w:r>
          </w:p>
        </w:tc>
        <w:tc>
          <w:tcPr>
            <w:tcW w:w="899" w:type="pct"/>
            <w:vMerge w:val="restart"/>
            <w:vAlign w:val="center"/>
          </w:tcPr>
          <w:p w:rsidR="004D535D" w:rsidRPr="007032A4" w:rsidRDefault="004D535D" w:rsidP="00B064D1">
            <w:pPr>
              <w:widowControl w:val="0"/>
              <w:autoSpaceDE w:val="0"/>
              <w:autoSpaceDN w:val="0"/>
              <w:adjustRightInd w:val="0"/>
              <w:jc w:val="center"/>
              <w:rPr>
                <w:sz w:val="22"/>
                <w:szCs w:val="22"/>
              </w:rPr>
            </w:pPr>
            <w:r w:rsidRPr="007032A4">
              <w:rPr>
                <w:sz w:val="22"/>
                <w:szCs w:val="22"/>
              </w:rPr>
              <w:t>тыс</w:t>
            </w:r>
            <w:proofErr w:type="gramStart"/>
            <w:r w:rsidRPr="007032A4">
              <w:rPr>
                <w:sz w:val="22"/>
                <w:szCs w:val="22"/>
              </w:rPr>
              <w:t>.р</w:t>
            </w:r>
            <w:proofErr w:type="gramEnd"/>
            <w:r w:rsidRPr="007032A4">
              <w:rPr>
                <w:sz w:val="22"/>
                <w:szCs w:val="22"/>
              </w:rPr>
              <w:t>уб./чел.</w:t>
            </w:r>
          </w:p>
        </w:tc>
        <w:tc>
          <w:tcPr>
            <w:tcW w:w="351"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vAlign w:val="center"/>
          </w:tcPr>
          <w:p w:rsidR="004D535D" w:rsidRPr="007032A4" w:rsidRDefault="004D535D" w:rsidP="00467874">
            <w:pPr>
              <w:widowControl w:val="0"/>
              <w:autoSpaceDE w:val="0"/>
              <w:autoSpaceDN w:val="0"/>
              <w:adjustRightInd w:val="0"/>
              <w:jc w:val="center"/>
              <w:rPr>
                <w:sz w:val="22"/>
                <w:szCs w:val="22"/>
              </w:rPr>
            </w:pPr>
            <w:r w:rsidRPr="007032A4">
              <w:rPr>
                <w:sz w:val="22"/>
                <w:szCs w:val="22"/>
              </w:rPr>
              <w:t>55,5</w:t>
            </w:r>
          </w:p>
        </w:tc>
        <w:tc>
          <w:tcPr>
            <w:tcW w:w="420" w:type="pct"/>
            <w:vAlign w:val="center"/>
          </w:tcPr>
          <w:p w:rsidR="004D535D" w:rsidRPr="007032A4" w:rsidRDefault="00C3147E" w:rsidP="00467874">
            <w:pPr>
              <w:widowControl w:val="0"/>
              <w:autoSpaceDE w:val="0"/>
              <w:autoSpaceDN w:val="0"/>
              <w:adjustRightInd w:val="0"/>
              <w:jc w:val="center"/>
              <w:rPr>
                <w:sz w:val="22"/>
                <w:szCs w:val="22"/>
              </w:rPr>
            </w:pPr>
            <w:r w:rsidRPr="007032A4">
              <w:rPr>
                <w:sz w:val="22"/>
                <w:szCs w:val="22"/>
              </w:rPr>
              <w:t>75,0</w:t>
            </w:r>
          </w:p>
        </w:tc>
        <w:tc>
          <w:tcPr>
            <w:tcW w:w="420" w:type="pct"/>
            <w:vAlign w:val="center"/>
          </w:tcPr>
          <w:p w:rsidR="004D535D" w:rsidRPr="007032A4" w:rsidRDefault="00C3147E" w:rsidP="00467874">
            <w:pPr>
              <w:widowControl w:val="0"/>
              <w:autoSpaceDE w:val="0"/>
              <w:autoSpaceDN w:val="0"/>
              <w:adjustRightInd w:val="0"/>
              <w:jc w:val="center"/>
              <w:rPr>
                <w:sz w:val="22"/>
                <w:szCs w:val="22"/>
              </w:rPr>
            </w:pPr>
            <w:r w:rsidRPr="007032A4">
              <w:rPr>
                <w:sz w:val="22"/>
                <w:szCs w:val="22"/>
              </w:rPr>
              <w:t>250,0</w:t>
            </w:r>
          </w:p>
        </w:tc>
        <w:tc>
          <w:tcPr>
            <w:tcW w:w="419" w:type="pct"/>
            <w:vAlign w:val="center"/>
          </w:tcPr>
          <w:p w:rsidR="004D535D" w:rsidRPr="007032A4" w:rsidRDefault="00C3147E" w:rsidP="00467874">
            <w:pPr>
              <w:widowControl w:val="0"/>
              <w:autoSpaceDE w:val="0"/>
              <w:autoSpaceDN w:val="0"/>
              <w:adjustRightInd w:val="0"/>
              <w:jc w:val="center"/>
              <w:rPr>
                <w:sz w:val="22"/>
                <w:szCs w:val="22"/>
              </w:rPr>
            </w:pPr>
            <w:r w:rsidRPr="007032A4">
              <w:rPr>
                <w:sz w:val="22"/>
                <w:szCs w:val="22"/>
              </w:rPr>
              <w:t>450,0</w:t>
            </w:r>
          </w:p>
        </w:tc>
      </w:tr>
      <w:tr w:rsidR="004D535D" w:rsidRPr="007032A4" w:rsidTr="006352D7">
        <w:tblPrEx>
          <w:tblLook w:val="04A0"/>
        </w:tblPrEx>
        <w:tc>
          <w:tcPr>
            <w:tcW w:w="226" w:type="pct"/>
            <w:vMerge/>
          </w:tcPr>
          <w:p w:rsidR="004D535D" w:rsidRPr="007032A4" w:rsidRDefault="004D535D" w:rsidP="00B064D1">
            <w:pPr>
              <w:widowControl w:val="0"/>
              <w:autoSpaceDE w:val="0"/>
              <w:autoSpaceDN w:val="0"/>
              <w:adjustRightInd w:val="0"/>
              <w:jc w:val="center"/>
              <w:rPr>
                <w:sz w:val="22"/>
                <w:szCs w:val="22"/>
              </w:rPr>
            </w:pPr>
          </w:p>
        </w:tc>
        <w:tc>
          <w:tcPr>
            <w:tcW w:w="1425" w:type="pct"/>
          </w:tcPr>
          <w:p w:rsidR="004D535D" w:rsidRPr="007032A4" w:rsidRDefault="004D535D"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4D535D" w:rsidRPr="007032A4" w:rsidRDefault="004D535D" w:rsidP="00B064D1">
            <w:pPr>
              <w:widowControl w:val="0"/>
              <w:autoSpaceDE w:val="0"/>
              <w:autoSpaceDN w:val="0"/>
              <w:adjustRightInd w:val="0"/>
              <w:jc w:val="center"/>
              <w:rPr>
                <w:sz w:val="22"/>
                <w:szCs w:val="22"/>
              </w:rPr>
            </w:pPr>
          </w:p>
        </w:tc>
        <w:tc>
          <w:tcPr>
            <w:tcW w:w="351"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vAlign w:val="center"/>
          </w:tcPr>
          <w:p w:rsidR="004D535D" w:rsidRPr="007032A4" w:rsidRDefault="004D535D" w:rsidP="00467874">
            <w:pPr>
              <w:widowControl w:val="0"/>
              <w:autoSpaceDE w:val="0"/>
              <w:autoSpaceDN w:val="0"/>
              <w:adjustRightInd w:val="0"/>
              <w:jc w:val="center"/>
              <w:rPr>
                <w:sz w:val="22"/>
                <w:szCs w:val="22"/>
              </w:rPr>
            </w:pPr>
            <w:r w:rsidRPr="007032A4">
              <w:rPr>
                <w:sz w:val="22"/>
                <w:szCs w:val="22"/>
              </w:rPr>
              <w:t>94,3</w:t>
            </w:r>
          </w:p>
        </w:tc>
        <w:tc>
          <w:tcPr>
            <w:tcW w:w="420" w:type="pct"/>
            <w:vAlign w:val="center"/>
          </w:tcPr>
          <w:p w:rsidR="004D535D" w:rsidRPr="007032A4" w:rsidRDefault="001B05C9" w:rsidP="00467874">
            <w:pPr>
              <w:widowControl w:val="0"/>
              <w:autoSpaceDE w:val="0"/>
              <w:autoSpaceDN w:val="0"/>
              <w:adjustRightInd w:val="0"/>
              <w:jc w:val="center"/>
              <w:rPr>
                <w:sz w:val="22"/>
                <w:szCs w:val="22"/>
              </w:rPr>
            </w:pPr>
            <w:r w:rsidRPr="007032A4">
              <w:rPr>
                <w:sz w:val="22"/>
                <w:szCs w:val="22"/>
              </w:rPr>
              <w:t>120,0</w:t>
            </w:r>
          </w:p>
        </w:tc>
        <w:tc>
          <w:tcPr>
            <w:tcW w:w="420" w:type="pct"/>
            <w:vAlign w:val="center"/>
          </w:tcPr>
          <w:p w:rsidR="004D535D" w:rsidRPr="007032A4" w:rsidRDefault="001B05C9" w:rsidP="00467874">
            <w:pPr>
              <w:widowControl w:val="0"/>
              <w:autoSpaceDE w:val="0"/>
              <w:autoSpaceDN w:val="0"/>
              <w:adjustRightInd w:val="0"/>
              <w:jc w:val="center"/>
              <w:rPr>
                <w:sz w:val="22"/>
                <w:szCs w:val="22"/>
              </w:rPr>
            </w:pPr>
            <w:r w:rsidRPr="007032A4">
              <w:rPr>
                <w:sz w:val="22"/>
                <w:szCs w:val="22"/>
              </w:rPr>
              <w:t>350,0</w:t>
            </w:r>
          </w:p>
        </w:tc>
        <w:tc>
          <w:tcPr>
            <w:tcW w:w="419" w:type="pct"/>
            <w:vAlign w:val="center"/>
          </w:tcPr>
          <w:p w:rsidR="004D535D" w:rsidRPr="007032A4" w:rsidRDefault="001B05C9" w:rsidP="00467874">
            <w:pPr>
              <w:widowControl w:val="0"/>
              <w:autoSpaceDE w:val="0"/>
              <w:autoSpaceDN w:val="0"/>
              <w:adjustRightInd w:val="0"/>
              <w:jc w:val="center"/>
              <w:rPr>
                <w:sz w:val="22"/>
                <w:szCs w:val="22"/>
              </w:rPr>
            </w:pPr>
            <w:r w:rsidRPr="007032A4">
              <w:rPr>
                <w:sz w:val="22"/>
                <w:szCs w:val="22"/>
              </w:rPr>
              <w:t>600,0</w:t>
            </w:r>
          </w:p>
        </w:tc>
      </w:tr>
      <w:tr w:rsidR="001B05C9" w:rsidRPr="007032A4" w:rsidTr="006352D7">
        <w:tblPrEx>
          <w:tblLook w:val="04A0"/>
        </w:tblPrEx>
        <w:tc>
          <w:tcPr>
            <w:tcW w:w="226" w:type="pct"/>
            <w:vMerge w:val="restart"/>
          </w:tcPr>
          <w:p w:rsidR="001B05C9" w:rsidRPr="007032A4" w:rsidRDefault="001B05C9" w:rsidP="00763855">
            <w:pPr>
              <w:widowControl w:val="0"/>
              <w:autoSpaceDE w:val="0"/>
              <w:autoSpaceDN w:val="0"/>
              <w:adjustRightInd w:val="0"/>
              <w:jc w:val="center"/>
              <w:rPr>
                <w:sz w:val="22"/>
                <w:szCs w:val="22"/>
              </w:rPr>
            </w:pPr>
            <w:r w:rsidRPr="007032A4">
              <w:rPr>
                <w:sz w:val="22"/>
                <w:szCs w:val="22"/>
              </w:rPr>
              <w:t>4.6</w:t>
            </w:r>
          </w:p>
        </w:tc>
        <w:tc>
          <w:tcPr>
            <w:tcW w:w="1425" w:type="pct"/>
          </w:tcPr>
          <w:p w:rsidR="001B05C9" w:rsidRPr="007032A4" w:rsidRDefault="001B05C9" w:rsidP="00B064D1">
            <w:pPr>
              <w:widowControl w:val="0"/>
              <w:autoSpaceDE w:val="0"/>
              <w:autoSpaceDN w:val="0"/>
              <w:adjustRightInd w:val="0"/>
              <w:jc w:val="center"/>
              <w:rPr>
                <w:sz w:val="22"/>
                <w:szCs w:val="22"/>
              </w:rPr>
            </w:pPr>
            <w:r w:rsidRPr="007032A4">
              <w:rPr>
                <w:sz w:val="22"/>
                <w:szCs w:val="22"/>
              </w:rPr>
              <w:t xml:space="preserve">Единовременная пропускная </w:t>
            </w:r>
          </w:p>
          <w:p w:rsidR="001B05C9" w:rsidRPr="007032A4" w:rsidRDefault="001B05C9" w:rsidP="00B064D1">
            <w:pPr>
              <w:widowControl w:val="0"/>
              <w:autoSpaceDE w:val="0"/>
              <w:autoSpaceDN w:val="0"/>
              <w:adjustRightInd w:val="0"/>
              <w:jc w:val="center"/>
              <w:rPr>
                <w:sz w:val="22"/>
                <w:szCs w:val="22"/>
              </w:rPr>
            </w:pPr>
            <w:r w:rsidRPr="007032A4">
              <w:rPr>
                <w:sz w:val="22"/>
                <w:szCs w:val="22"/>
              </w:rPr>
              <w:t xml:space="preserve">способность </w:t>
            </w:r>
            <w:r w:rsidRPr="007032A4">
              <w:rPr>
                <w:b/>
                <w:sz w:val="22"/>
                <w:szCs w:val="22"/>
              </w:rPr>
              <w:t>спортивных сооружений</w:t>
            </w:r>
          </w:p>
        </w:tc>
        <w:tc>
          <w:tcPr>
            <w:tcW w:w="899" w:type="pct"/>
            <w:vMerge w:val="restart"/>
            <w:vAlign w:val="center"/>
          </w:tcPr>
          <w:p w:rsidR="001B05C9" w:rsidRPr="007032A4" w:rsidRDefault="001B05C9" w:rsidP="00B064D1">
            <w:pPr>
              <w:widowControl w:val="0"/>
              <w:autoSpaceDE w:val="0"/>
              <w:autoSpaceDN w:val="0"/>
              <w:adjustRightInd w:val="0"/>
              <w:jc w:val="center"/>
              <w:rPr>
                <w:sz w:val="22"/>
                <w:szCs w:val="22"/>
              </w:rPr>
            </w:pPr>
            <w:r w:rsidRPr="007032A4">
              <w:rPr>
                <w:sz w:val="22"/>
                <w:szCs w:val="22"/>
              </w:rPr>
              <w:t>процент от норматива</w:t>
            </w:r>
          </w:p>
        </w:tc>
        <w:tc>
          <w:tcPr>
            <w:tcW w:w="351" w:type="pct"/>
            <w:shd w:val="clear" w:color="auto" w:fill="EEECE1" w:themeFill="background2"/>
            <w:vAlign w:val="center"/>
          </w:tcPr>
          <w:p w:rsidR="001B05C9" w:rsidRPr="007032A4" w:rsidRDefault="001B05C9" w:rsidP="00467874">
            <w:pPr>
              <w:widowControl w:val="0"/>
              <w:autoSpaceDE w:val="0"/>
              <w:autoSpaceDN w:val="0"/>
              <w:adjustRightInd w:val="0"/>
              <w:jc w:val="center"/>
              <w:rPr>
                <w:sz w:val="22"/>
                <w:szCs w:val="22"/>
              </w:rPr>
            </w:pPr>
          </w:p>
        </w:tc>
        <w:tc>
          <w:tcPr>
            <w:tcW w:w="420" w:type="pct"/>
            <w:shd w:val="clear" w:color="auto" w:fill="EEECE1" w:themeFill="background2"/>
            <w:vAlign w:val="center"/>
          </w:tcPr>
          <w:p w:rsidR="001B05C9" w:rsidRPr="007032A4" w:rsidRDefault="001B05C9" w:rsidP="00467874">
            <w:pPr>
              <w:widowControl w:val="0"/>
              <w:autoSpaceDE w:val="0"/>
              <w:autoSpaceDN w:val="0"/>
              <w:adjustRightInd w:val="0"/>
              <w:jc w:val="center"/>
              <w:rPr>
                <w:sz w:val="22"/>
                <w:szCs w:val="22"/>
              </w:rPr>
            </w:pPr>
          </w:p>
        </w:tc>
        <w:tc>
          <w:tcPr>
            <w:tcW w:w="420" w:type="pct"/>
            <w:vAlign w:val="center"/>
          </w:tcPr>
          <w:p w:rsidR="001B05C9" w:rsidRPr="007032A4" w:rsidRDefault="001B05C9" w:rsidP="00467874">
            <w:pPr>
              <w:widowControl w:val="0"/>
              <w:autoSpaceDE w:val="0"/>
              <w:autoSpaceDN w:val="0"/>
              <w:adjustRightInd w:val="0"/>
              <w:jc w:val="center"/>
              <w:rPr>
                <w:sz w:val="22"/>
                <w:szCs w:val="22"/>
              </w:rPr>
            </w:pPr>
            <w:r w:rsidRPr="007032A4">
              <w:rPr>
                <w:sz w:val="22"/>
                <w:szCs w:val="22"/>
              </w:rPr>
              <w:t>12,2</w:t>
            </w:r>
          </w:p>
        </w:tc>
        <w:tc>
          <w:tcPr>
            <w:tcW w:w="420" w:type="pct"/>
            <w:vMerge w:val="restart"/>
            <w:vAlign w:val="center"/>
          </w:tcPr>
          <w:p w:rsidR="001B05C9" w:rsidRPr="007032A4" w:rsidRDefault="001B05C9" w:rsidP="00467874">
            <w:pPr>
              <w:widowControl w:val="0"/>
              <w:autoSpaceDE w:val="0"/>
              <w:autoSpaceDN w:val="0"/>
              <w:adjustRightInd w:val="0"/>
              <w:jc w:val="center"/>
              <w:rPr>
                <w:sz w:val="22"/>
                <w:szCs w:val="22"/>
              </w:rPr>
            </w:pPr>
            <w:r w:rsidRPr="007032A4">
              <w:rPr>
                <w:sz w:val="22"/>
                <w:szCs w:val="22"/>
              </w:rPr>
              <w:t>15,0</w:t>
            </w:r>
          </w:p>
        </w:tc>
        <w:tc>
          <w:tcPr>
            <w:tcW w:w="420" w:type="pct"/>
            <w:vMerge w:val="restart"/>
            <w:vAlign w:val="center"/>
          </w:tcPr>
          <w:p w:rsidR="001B05C9" w:rsidRPr="007032A4" w:rsidRDefault="001B05C9" w:rsidP="00467874">
            <w:pPr>
              <w:widowControl w:val="0"/>
              <w:autoSpaceDE w:val="0"/>
              <w:autoSpaceDN w:val="0"/>
              <w:adjustRightInd w:val="0"/>
              <w:jc w:val="center"/>
              <w:rPr>
                <w:sz w:val="22"/>
                <w:szCs w:val="22"/>
              </w:rPr>
            </w:pPr>
            <w:r w:rsidRPr="007032A4">
              <w:rPr>
                <w:sz w:val="22"/>
                <w:szCs w:val="22"/>
              </w:rPr>
              <w:t>25,0</w:t>
            </w:r>
          </w:p>
        </w:tc>
        <w:tc>
          <w:tcPr>
            <w:tcW w:w="419" w:type="pct"/>
            <w:vMerge w:val="restart"/>
            <w:vAlign w:val="center"/>
          </w:tcPr>
          <w:p w:rsidR="001B05C9" w:rsidRPr="007032A4" w:rsidRDefault="001B05C9" w:rsidP="00467874">
            <w:pPr>
              <w:widowControl w:val="0"/>
              <w:autoSpaceDE w:val="0"/>
              <w:autoSpaceDN w:val="0"/>
              <w:adjustRightInd w:val="0"/>
              <w:jc w:val="center"/>
              <w:rPr>
                <w:sz w:val="22"/>
                <w:szCs w:val="22"/>
              </w:rPr>
            </w:pPr>
            <w:r w:rsidRPr="007032A4">
              <w:rPr>
                <w:sz w:val="22"/>
                <w:szCs w:val="22"/>
              </w:rPr>
              <w:t>50,0</w:t>
            </w:r>
          </w:p>
        </w:tc>
      </w:tr>
      <w:tr w:rsidR="001B05C9" w:rsidRPr="007032A4" w:rsidTr="006352D7">
        <w:tblPrEx>
          <w:tblLook w:val="04A0"/>
        </w:tblPrEx>
        <w:tc>
          <w:tcPr>
            <w:tcW w:w="226" w:type="pct"/>
            <w:vMerge/>
          </w:tcPr>
          <w:p w:rsidR="001B05C9" w:rsidRPr="007032A4" w:rsidRDefault="001B05C9" w:rsidP="00B064D1">
            <w:pPr>
              <w:widowControl w:val="0"/>
              <w:autoSpaceDE w:val="0"/>
              <w:autoSpaceDN w:val="0"/>
              <w:adjustRightInd w:val="0"/>
              <w:jc w:val="center"/>
              <w:rPr>
                <w:sz w:val="22"/>
                <w:szCs w:val="22"/>
              </w:rPr>
            </w:pPr>
          </w:p>
        </w:tc>
        <w:tc>
          <w:tcPr>
            <w:tcW w:w="1425" w:type="pct"/>
          </w:tcPr>
          <w:p w:rsidR="001B05C9" w:rsidRPr="007032A4" w:rsidRDefault="001B05C9"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1B05C9" w:rsidRPr="007032A4" w:rsidRDefault="001B05C9" w:rsidP="00B064D1">
            <w:pPr>
              <w:widowControl w:val="0"/>
              <w:autoSpaceDE w:val="0"/>
              <w:autoSpaceDN w:val="0"/>
              <w:adjustRightInd w:val="0"/>
              <w:jc w:val="center"/>
              <w:rPr>
                <w:sz w:val="22"/>
                <w:szCs w:val="22"/>
              </w:rPr>
            </w:pPr>
          </w:p>
        </w:tc>
        <w:tc>
          <w:tcPr>
            <w:tcW w:w="351" w:type="pct"/>
            <w:shd w:val="clear" w:color="auto" w:fill="EEECE1" w:themeFill="background2"/>
            <w:vAlign w:val="center"/>
          </w:tcPr>
          <w:p w:rsidR="001B05C9" w:rsidRPr="007032A4" w:rsidRDefault="001B05C9" w:rsidP="00467874">
            <w:pPr>
              <w:widowControl w:val="0"/>
              <w:autoSpaceDE w:val="0"/>
              <w:autoSpaceDN w:val="0"/>
              <w:adjustRightInd w:val="0"/>
              <w:jc w:val="center"/>
              <w:rPr>
                <w:sz w:val="22"/>
                <w:szCs w:val="22"/>
              </w:rPr>
            </w:pPr>
          </w:p>
        </w:tc>
        <w:tc>
          <w:tcPr>
            <w:tcW w:w="420" w:type="pct"/>
            <w:shd w:val="clear" w:color="auto" w:fill="EEECE1" w:themeFill="background2"/>
            <w:vAlign w:val="center"/>
          </w:tcPr>
          <w:p w:rsidR="001B05C9" w:rsidRPr="007032A4" w:rsidRDefault="001B05C9" w:rsidP="00467874">
            <w:pPr>
              <w:widowControl w:val="0"/>
              <w:autoSpaceDE w:val="0"/>
              <w:autoSpaceDN w:val="0"/>
              <w:adjustRightInd w:val="0"/>
              <w:jc w:val="center"/>
              <w:rPr>
                <w:sz w:val="22"/>
                <w:szCs w:val="22"/>
              </w:rPr>
            </w:pPr>
          </w:p>
        </w:tc>
        <w:tc>
          <w:tcPr>
            <w:tcW w:w="420" w:type="pct"/>
            <w:vAlign w:val="center"/>
          </w:tcPr>
          <w:p w:rsidR="001B05C9" w:rsidRPr="007032A4" w:rsidRDefault="001B05C9" w:rsidP="00467874">
            <w:pPr>
              <w:widowControl w:val="0"/>
              <w:autoSpaceDE w:val="0"/>
              <w:autoSpaceDN w:val="0"/>
              <w:adjustRightInd w:val="0"/>
              <w:jc w:val="center"/>
              <w:rPr>
                <w:sz w:val="22"/>
                <w:szCs w:val="22"/>
              </w:rPr>
            </w:pPr>
            <w:r w:rsidRPr="007032A4">
              <w:rPr>
                <w:sz w:val="22"/>
                <w:szCs w:val="22"/>
              </w:rPr>
              <w:t>12,7</w:t>
            </w:r>
          </w:p>
        </w:tc>
        <w:tc>
          <w:tcPr>
            <w:tcW w:w="420" w:type="pct"/>
            <w:vMerge/>
            <w:vAlign w:val="center"/>
          </w:tcPr>
          <w:p w:rsidR="001B05C9" w:rsidRPr="007032A4" w:rsidRDefault="001B05C9" w:rsidP="00467874">
            <w:pPr>
              <w:widowControl w:val="0"/>
              <w:autoSpaceDE w:val="0"/>
              <w:autoSpaceDN w:val="0"/>
              <w:adjustRightInd w:val="0"/>
              <w:jc w:val="center"/>
              <w:rPr>
                <w:sz w:val="22"/>
                <w:szCs w:val="22"/>
              </w:rPr>
            </w:pPr>
          </w:p>
        </w:tc>
        <w:tc>
          <w:tcPr>
            <w:tcW w:w="420" w:type="pct"/>
            <w:vMerge/>
            <w:vAlign w:val="center"/>
          </w:tcPr>
          <w:p w:rsidR="001B05C9" w:rsidRPr="007032A4" w:rsidRDefault="001B05C9" w:rsidP="00467874">
            <w:pPr>
              <w:widowControl w:val="0"/>
              <w:autoSpaceDE w:val="0"/>
              <w:autoSpaceDN w:val="0"/>
              <w:adjustRightInd w:val="0"/>
              <w:jc w:val="center"/>
              <w:rPr>
                <w:sz w:val="22"/>
                <w:szCs w:val="22"/>
              </w:rPr>
            </w:pPr>
          </w:p>
        </w:tc>
        <w:tc>
          <w:tcPr>
            <w:tcW w:w="419" w:type="pct"/>
            <w:vMerge/>
            <w:vAlign w:val="center"/>
          </w:tcPr>
          <w:p w:rsidR="001B05C9" w:rsidRPr="007032A4" w:rsidRDefault="001B05C9" w:rsidP="00467874">
            <w:pPr>
              <w:widowControl w:val="0"/>
              <w:autoSpaceDE w:val="0"/>
              <w:autoSpaceDN w:val="0"/>
              <w:adjustRightInd w:val="0"/>
              <w:jc w:val="center"/>
              <w:rPr>
                <w:sz w:val="22"/>
                <w:szCs w:val="22"/>
              </w:rPr>
            </w:pPr>
          </w:p>
        </w:tc>
      </w:tr>
      <w:tr w:rsidR="004D535D" w:rsidRPr="007032A4" w:rsidTr="006352D7">
        <w:tblPrEx>
          <w:tblLook w:val="04A0"/>
        </w:tblPrEx>
        <w:tc>
          <w:tcPr>
            <w:tcW w:w="226" w:type="pct"/>
            <w:vMerge w:val="restart"/>
          </w:tcPr>
          <w:p w:rsidR="004D535D" w:rsidRPr="007032A4" w:rsidRDefault="004D535D" w:rsidP="00763855">
            <w:pPr>
              <w:widowControl w:val="0"/>
              <w:autoSpaceDE w:val="0"/>
              <w:autoSpaceDN w:val="0"/>
              <w:adjustRightInd w:val="0"/>
              <w:jc w:val="center"/>
              <w:rPr>
                <w:sz w:val="22"/>
                <w:szCs w:val="22"/>
              </w:rPr>
            </w:pPr>
            <w:r w:rsidRPr="007032A4">
              <w:rPr>
                <w:sz w:val="22"/>
                <w:szCs w:val="22"/>
              </w:rPr>
              <w:t>4.</w:t>
            </w:r>
            <w:r w:rsidR="00763855" w:rsidRPr="007032A4">
              <w:rPr>
                <w:sz w:val="22"/>
                <w:szCs w:val="22"/>
              </w:rPr>
              <w:t>7</w:t>
            </w:r>
          </w:p>
        </w:tc>
        <w:tc>
          <w:tcPr>
            <w:tcW w:w="1425" w:type="pct"/>
          </w:tcPr>
          <w:p w:rsidR="004D535D" w:rsidRPr="007032A4" w:rsidRDefault="004D535D" w:rsidP="00B064D1">
            <w:pPr>
              <w:widowControl w:val="0"/>
              <w:autoSpaceDE w:val="0"/>
              <w:autoSpaceDN w:val="0"/>
              <w:adjustRightInd w:val="0"/>
              <w:jc w:val="center"/>
              <w:rPr>
                <w:sz w:val="22"/>
                <w:szCs w:val="22"/>
              </w:rPr>
            </w:pPr>
            <w:r w:rsidRPr="007032A4">
              <w:rPr>
                <w:sz w:val="22"/>
                <w:szCs w:val="22"/>
              </w:rPr>
              <w:t>Спортивные залы, площадь пола</w:t>
            </w:r>
          </w:p>
        </w:tc>
        <w:tc>
          <w:tcPr>
            <w:tcW w:w="899" w:type="pct"/>
            <w:vMerge w:val="restart"/>
            <w:vAlign w:val="center"/>
          </w:tcPr>
          <w:p w:rsidR="004D535D" w:rsidRPr="007032A4" w:rsidRDefault="004D535D" w:rsidP="00B064D1">
            <w:pPr>
              <w:widowControl w:val="0"/>
              <w:autoSpaceDE w:val="0"/>
              <w:autoSpaceDN w:val="0"/>
              <w:adjustRightInd w:val="0"/>
              <w:jc w:val="center"/>
              <w:rPr>
                <w:sz w:val="22"/>
                <w:szCs w:val="22"/>
              </w:rPr>
            </w:pPr>
            <w:r w:rsidRPr="007032A4">
              <w:rPr>
                <w:sz w:val="22"/>
                <w:szCs w:val="22"/>
              </w:rPr>
              <w:t>процент от норматива</w:t>
            </w:r>
          </w:p>
        </w:tc>
        <w:tc>
          <w:tcPr>
            <w:tcW w:w="351"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vAlign w:val="center"/>
          </w:tcPr>
          <w:p w:rsidR="004D535D" w:rsidRPr="007032A4" w:rsidRDefault="004D535D" w:rsidP="00467874">
            <w:pPr>
              <w:widowControl w:val="0"/>
              <w:autoSpaceDE w:val="0"/>
              <w:autoSpaceDN w:val="0"/>
              <w:adjustRightInd w:val="0"/>
              <w:jc w:val="center"/>
              <w:rPr>
                <w:sz w:val="22"/>
                <w:szCs w:val="22"/>
              </w:rPr>
            </w:pPr>
            <w:r w:rsidRPr="007032A4">
              <w:rPr>
                <w:sz w:val="22"/>
                <w:szCs w:val="22"/>
              </w:rPr>
              <w:t>24,4</w:t>
            </w:r>
          </w:p>
        </w:tc>
        <w:tc>
          <w:tcPr>
            <w:tcW w:w="420" w:type="pct"/>
            <w:vAlign w:val="center"/>
          </w:tcPr>
          <w:p w:rsidR="004D535D" w:rsidRPr="007032A4" w:rsidRDefault="00C3147E" w:rsidP="00467874">
            <w:pPr>
              <w:widowControl w:val="0"/>
              <w:autoSpaceDE w:val="0"/>
              <w:autoSpaceDN w:val="0"/>
              <w:adjustRightInd w:val="0"/>
              <w:jc w:val="center"/>
              <w:rPr>
                <w:sz w:val="22"/>
                <w:szCs w:val="22"/>
              </w:rPr>
            </w:pPr>
            <w:r w:rsidRPr="007032A4">
              <w:rPr>
                <w:sz w:val="22"/>
                <w:szCs w:val="22"/>
              </w:rPr>
              <w:t>26,0</w:t>
            </w:r>
          </w:p>
        </w:tc>
        <w:tc>
          <w:tcPr>
            <w:tcW w:w="420" w:type="pct"/>
            <w:vAlign w:val="center"/>
          </w:tcPr>
          <w:p w:rsidR="004D535D" w:rsidRPr="007032A4" w:rsidRDefault="00C3147E" w:rsidP="00467874">
            <w:pPr>
              <w:widowControl w:val="0"/>
              <w:autoSpaceDE w:val="0"/>
              <w:autoSpaceDN w:val="0"/>
              <w:adjustRightInd w:val="0"/>
              <w:jc w:val="center"/>
              <w:rPr>
                <w:sz w:val="22"/>
                <w:szCs w:val="22"/>
              </w:rPr>
            </w:pPr>
            <w:r w:rsidRPr="007032A4">
              <w:rPr>
                <w:sz w:val="22"/>
                <w:szCs w:val="22"/>
              </w:rPr>
              <w:t>35,0</w:t>
            </w:r>
          </w:p>
        </w:tc>
        <w:tc>
          <w:tcPr>
            <w:tcW w:w="419" w:type="pct"/>
            <w:vAlign w:val="center"/>
          </w:tcPr>
          <w:p w:rsidR="004D535D" w:rsidRPr="007032A4" w:rsidRDefault="00C3147E" w:rsidP="00467874">
            <w:pPr>
              <w:widowControl w:val="0"/>
              <w:autoSpaceDE w:val="0"/>
              <w:autoSpaceDN w:val="0"/>
              <w:adjustRightInd w:val="0"/>
              <w:jc w:val="center"/>
              <w:rPr>
                <w:sz w:val="22"/>
                <w:szCs w:val="22"/>
              </w:rPr>
            </w:pPr>
            <w:r w:rsidRPr="007032A4">
              <w:rPr>
                <w:sz w:val="22"/>
                <w:szCs w:val="22"/>
              </w:rPr>
              <w:t>50,0</w:t>
            </w:r>
          </w:p>
        </w:tc>
      </w:tr>
      <w:tr w:rsidR="004D535D" w:rsidRPr="007032A4" w:rsidTr="006352D7">
        <w:tblPrEx>
          <w:tblLook w:val="04A0"/>
        </w:tblPrEx>
        <w:tc>
          <w:tcPr>
            <w:tcW w:w="226" w:type="pct"/>
            <w:vMerge/>
          </w:tcPr>
          <w:p w:rsidR="004D535D" w:rsidRPr="007032A4" w:rsidRDefault="004D535D" w:rsidP="00B064D1">
            <w:pPr>
              <w:widowControl w:val="0"/>
              <w:autoSpaceDE w:val="0"/>
              <w:autoSpaceDN w:val="0"/>
              <w:adjustRightInd w:val="0"/>
              <w:jc w:val="center"/>
              <w:rPr>
                <w:sz w:val="22"/>
                <w:szCs w:val="22"/>
              </w:rPr>
            </w:pPr>
          </w:p>
        </w:tc>
        <w:tc>
          <w:tcPr>
            <w:tcW w:w="1425" w:type="pct"/>
          </w:tcPr>
          <w:p w:rsidR="004D535D" w:rsidRPr="007032A4" w:rsidRDefault="004D535D"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4D535D" w:rsidRPr="007032A4" w:rsidRDefault="004D535D" w:rsidP="00B064D1">
            <w:pPr>
              <w:widowControl w:val="0"/>
              <w:autoSpaceDE w:val="0"/>
              <w:autoSpaceDN w:val="0"/>
              <w:adjustRightInd w:val="0"/>
              <w:jc w:val="center"/>
              <w:rPr>
                <w:sz w:val="22"/>
                <w:szCs w:val="22"/>
              </w:rPr>
            </w:pPr>
          </w:p>
        </w:tc>
        <w:tc>
          <w:tcPr>
            <w:tcW w:w="351"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vAlign w:val="center"/>
          </w:tcPr>
          <w:p w:rsidR="004D535D" w:rsidRPr="007032A4" w:rsidRDefault="004D535D" w:rsidP="00467874">
            <w:pPr>
              <w:widowControl w:val="0"/>
              <w:autoSpaceDE w:val="0"/>
              <w:autoSpaceDN w:val="0"/>
              <w:adjustRightInd w:val="0"/>
              <w:jc w:val="center"/>
              <w:rPr>
                <w:sz w:val="22"/>
                <w:szCs w:val="22"/>
              </w:rPr>
            </w:pPr>
            <w:r w:rsidRPr="007032A4">
              <w:rPr>
                <w:sz w:val="22"/>
                <w:szCs w:val="22"/>
              </w:rPr>
              <w:t>27,9</w:t>
            </w:r>
          </w:p>
        </w:tc>
        <w:tc>
          <w:tcPr>
            <w:tcW w:w="420" w:type="pct"/>
            <w:vAlign w:val="center"/>
          </w:tcPr>
          <w:p w:rsidR="004D535D" w:rsidRPr="007032A4" w:rsidRDefault="00041213" w:rsidP="00467874">
            <w:pPr>
              <w:widowControl w:val="0"/>
              <w:autoSpaceDE w:val="0"/>
              <w:autoSpaceDN w:val="0"/>
              <w:adjustRightInd w:val="0"/>
              <w:jc w:val="center"/>
              <w:rPr>
                <w:sz w:val="22"/>
                <w:szCs w:val="22"/>
              </w:rPr>
            </w:pPr>
            <w:r w:rsidRPr="007032A4">
              <w:rPr>
                <w:sz w:val="22"/>
                <w:szCs w:val="22"/>
              </w:rPr>
              <w:t>30,0</w:t>
            </w:r>
          </w:p>
        </w:tc>
        <w:tc>
          <w:tcPr>
            <w:tcW w:w="420" w:type="pct"/>
            <w:vAlign w:val="center"/>
          </w:tcPr>
          <w:p w:rsidR="004D535D" w:rsidRPr="007032A4" w:rsidRDefault="00041213" w:rsidP="00467874">
            <w:pPr>
              <w:widowControl w:val="0"/>
              <w:autoSpaceDE w:val="0"/>
              <w:autoSpaceDN w:val="0"/>
              <w:adjustRightInd w:val="0"/>
              <w:jc w:val="center"/>
              <w:rPr>
                <w:sz w:val="22"/>
                <w:szCs w:val="22"/>
              </w:rPr>
            </w:pPr>
            <w:r w:rsidRPr="007032A4">
              <w:rPr>
                <w:sz w:val="22"/>
                <w:szCs w:val="22"/>
              </w:rPr>
              <w:t>40,0</w:t>
            </w:r>
          </w:p>
        </w:tc>
        <w:tc>
          <w:tcPr>
            <w:tcW w:w="419" w:type="pct"/>
            <w:vAlign w:val="center"/>
          </w:tcPr>
          <w:p w:rsidR="004D535D" w:rsidRPr="007032A4" w:rsidRDefault="00041213" w:rsidP="00467874">
            <w:pPr>
              <w:widowControl w:val="0"/>
              <w:autoSpaceDE w:val="0"/>
              <w:autoSpaceDN w:val="0"/>
              <w:adjustRightInd w:val="0"/>
              <w:jc w:val="center"/>
              <w:rPr>
                <w:sz w:val="22"/>
                <w:szCs w:val="22"/>
              </w:rPr>
            </w:pPr>
            <w:r w:rsidRPr="007032A4">
              <w:rPr>
                <w:sz w:val="22"/>
                <w:szCs w:val="22"/>
              </w:rPr>
              <w:t>60,0</w:t>
            </w:r>
          </w:p>
        </w:tc>
      </w:tr>
      <w:tr w:rsidR="004D535D" w:rsidRPr="007032A4" w:rsidTr="006352D7">
        <w:tblPrEx>
          <w:tblLook w:val="04A0"/>
        </w:tblPrEx>
        <w:tc>
          <w:tcPr>
            <w:tcW w:w="226" w:type="pct"/>
            <w:vMerge w:val="restart"/>
          </w:tcPr>
          <w:p w:rsidR="004D535D" w:rsidRPr="007032A4" w:rsidRDefault="004D535D" w:rsidP="00763855">
            <w:pPr>
              <w:widowControl w:val="0"/>
              <w:autoSpaceDE w:val="0"/>
              <w:autoSpaceDN w:val="0"/>
              <w:adjustRightInd w:val="0"/>
              <w:jc w:val="center"/>
              <w:rPr>
                <w:sz w:val="22"/>
                <w:szCs w:val="22"/>
              </w:rPr>
            </w:pPr>
            <w:r w:rsidRPr="007032A4">
              <w:rPr>
                <w:sz w:val="22"/>
                <w:szCs w:val="22"/>
              </w:rPr>
              <w:t>4.</w:t>
            </w:r>
            <w:r w:rsidR="00763855" w:rsidRPr="007032A4">
              <w:rPr>
                <w:sz w:val="22"/>
                <w:szCs w:val="22"/>
              </w:rPr>
              <w:t>8</w:t>
            </w:r>
          </w:p>
        </w:tc>
        <w:tc>
          <w:tcPr>
            <w:tcW w:w="1425" w:type="pct"/>
          </w:tcPr>
          <w:p w:rsidR="004D535D" w:rsidRPr="007032A4" w:rsidRDefault="004D535D" w:rsidP="00B064D1">
            <w:pPr>
              <w:widowControl w:val="0"/>
              <w:autoSpaceDE w:val="0"/>
              <w:autoSpaceDN w:val="0"/>
              <w:adjustRightInd w:val="0"/>
              <w:jc w:val="center"/>
              <w:rPr>
                <w:sz w:val="22"/>
                <w:szCs w:val="22"/>
              </w:rPr>
            </w:pPr>
            <w:r w:rsidRPr="007032A4">
              <w:rPr>
                <w:sz w:val="22"/>
                <w:szCs w:val="22"/>
              </w:rPr>
              <w:t xml:space="preserve">Плоскостные спортивные сооружения, </w:t>
            </w:r>
            <w:proofErr w:type="gramStart"/>
            <w:r w:rsidR="00D604F6" w:rsidRPr="007032A4">
              <w:rPr>
                <w:sz w:val="22"/>
                <w:szCs w:val="22"/>
              </w:rPr>
              <w:t>га</w:t>
            </w:r>
            <w:proofErr w:type="gramEnd"/>
          </w:p>
        </w:tc>
        <w:tc>
          <w:tcPr>
            <w:tcW w:w="899" w:type="pct"/>
            <w:vMerge w:val="restart"/>
            <w:vAlign w:val="center"/>
          </w:tcPr>
          <w:p w:rsidR="004D535D" w:rsidRPr="007032A4" w:rsidRDefault="004D535D" w:rsidP="00B064D1">
            <w:pPr>
              <w:widowControl w:val="0"/>
              <w:autoSpaceDE w:val="0"/>
              <w:autoSpaceDN w:val="0"/>
              <w:adjustRightInd w:val="0"/>
              <w:jc w:val="center"/>
              <w:rPr>
                <w:sz w:val="22"/>
                <w:szCs w:val="22"/>
              </w:rPr>
            </w:pPr>
            <w:r w:rsidRPr="007032A4">
              <w:rPr>
                <w:sz w:val="22"/>
                <w:szCs w:val="22"/>
              </w:rPr>
              <w:t>процент от норматива</w:t>
            </w:r>
          </w:p>
        </w:tc>
        <w:tc>
          <w:tcPr>
            <w:tcW w:w="351"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vAlign w:val="center"/>
          </w:tcPr>
          <w:p w:rsidR="004D535D" w:rsidRPr="007032A4" w:rsidRDefault="004D535D" w:rsidP="00467874">
            <w:pPr>
              <w:widowControl w:val="0"/>
              <w:autoSpaceDE w:val="0"/>
              <w:autoSpaceDN w:val="0"/>
              <w:adjustRightInd w:val="0"/>
              <w:jc w:val="center"/>
              <w:rPr>
                <w:sz w:val="22"/>
                <w:szCs w:val="22"/>
              </w:rPr>
            </w:pPr>
            <w:r w:rsidRPr="007032A4">
              <w:rPr>
                <w:sz w:val="22"/>
                <w:szCs w:val="22"/>
              </w:rPr>
              <w:t>42,4</w:t>
            </w:r>
          </w:p>
        </w:tc>
        <w:tc>
          <w:tcPr>
            <w:tcW w:w="420" w:type="pct"/>
            <w:vAlign w:val="center"/>
          </w:tcPr>
          <w:p w:rsidR="004D535D" w:rsidRPr="007032A4" w:rsidRDefault="00C3147E" w:rsidP="00467874">
            <w:pPr>
              <w:widowControl w:val="0"/>
              <w:autoSpaceDE w:val="0"/>
              <w:autoSpaceDN w:val="0"/>
              <w:adjustRightInd w:val="0"/>
              <w:jc w:val="center"/>
              <w:rPr>
                <w:sz w:val="22"/>
                <w:szCs w:val="22"/>
              </w:rPr>
            </w:pPr>
            <w:r w:rsidRPr="007032A4">
              <w:rPr>
                <w:sz w:val="22"/>
                <w:szCs w:val="22"/>
              </w:rPr>
              <w:t>45,0</w:t>
            </w:r>
          </w:p>
        </w:tc>
        <w:tc>
          <w:tcPr>
            <w:tcW w:w="420" w:type="pct"/>
            <w:vAlign w:val="center"/>
          </w:tcPr>
          <w:p w:rsidR="004D535D" w:rsidRPr="007032A4" w:rsidRDefault="00C3147E" w:rsidP="00467874">
            <w:pPr>
              <w:widowControl w:val="0"/>
              <w:autoSpaceDE w:val="0"/>
              <w:autoSpaceDN w:val="0"/>
              <w:adjustRightInd w:val="0"/>
              <w:jc w:val="center"/>
              <w:rPr>
                <w:sz w:val="22"/>
                <w:szCs w:val="22"/>
              </w:rPr>
            </w:pPr>
            <w:r w:rsidRPr="007032A4">
              <w:rPr>
                <w:sz w:val="22"/>
                <w:szCs w:val="22"/>
              </w:rPr>
              <w:t>50,0</w:t>
            </w:r>
          </w:p>
        </w:tc>
        <w:tc>
          <w:tcPr>
            <w:tcW w:w="419" w:type="pct"/>
            <w:vAlign w:val="center"/>
          </w:tcPr>
          <w:p w:rsidR="004D535D" w:rsidRPr="007032A4" w:rsidRDefault="00C3147E" w:rsidP="00467874">
            <w:pPr>
              <w:widowControl w:val="0"/>
              <w:autoSpaceDE w:val="0"/>
              <w:autoSpaceDN w:val="0"/>
              <w:adjustRightInd w:val="0"/>
              <w:jc w:val="center"/>
              <w:rPr>
                <w:sz w:val="22"/>
                <w:szCs w:val="22"/>
              </w:rPr>
            </w:pPr>
            <w:r w:rsidRPr="007032A4">
              <w:rPr>
                <w:sz w:val="22"/>
                <w:szCs w:val="22"/>
              </w:rPr>
              <w:t>65,0</w:t>
            </w:r>
          </w:p>
        </w:tc>
      </w:tr>
      <w:tr w:rsidR="004D535D" w:rsidRPr="007032A4" w:rsidTr="006352D7">
        <w:tblPrEx>
          <w:tblLook w:val="04A0"/>
        </w:tblPrEx>
        <w:tc>
          <w:tcPr>
            <w:tcW w:w="226" w:type="pct"/>
            <w:vMerge/>
          </w:tcPr>
          <w:p w:rsidR="004D535D" w:rsidRPr="007032A4" w:rsidRDefault="004D535D" w:rsidP="00B064D1">
            <w:pPr>
              <w:widowControl w:val="0"/>
              <w:autoSpaceDE w:val="0"/>
              <w:autoSpaceDN w:val="0"/>
              <w:adjustRightInd w:val="0"/>
              <w:jc w:val="center"/>
              <w:rPr>
                <w:sz w:val="22"/>
                <w:szCs w:val="22"/>
              </w:rPr>
            </w:pPr>
          </w:p>
        </w:tc>
        <w:tc>
          <w:tcPr>
            <w:tcW w:w="1425" w:type="pct"/>
          </w:tcPr>
          <w:p w:rsidR="004D535D" w:rsidRPr="007032A4" w:rsidRDefault="004D535D" w:rsidP="00B064D1">
            <w:pPr>
              <w:widowControl w:val="0"/>
              <w:autoSpaceDE w:val="0"/>
              <w:autoSpaceDN w:val="0"/>
              <w:adjustRightInd w:val="0"/>
              <w:jc w:val="center"/>
              <w:rPr>
                <w:sz w:val="22"/>
                <w:szCs w:val="22"/>
              </w:rPr>
            </w:pPr>
            <w:r w:rsidRPr="007032A4">
              <w:rPr>
                <w:sz w:val="22"/>
                <w:szCs w:val="22"/>
              </w:rPr>
              <w:t>в том числе МО «Город Гатчина»</w:t>
            </w:r>
          </w:p>
        </w:tc>
        <w:tc>
          <w:tcPr>
            <w:tcW w:w="899" w:type="pct"/>
            <w:vMerge/>
            <w:vAlign w:val="center"/>
          </w:tcPr>
          <w:p w:rsidR="004D535D" w:rsidRPr="007032A4" w:rsidRDefault="004D535D" w:rsidP="00B064D1">
            <w:pPr>
              <w:widowControl w:val="0"/>
              <w:autoSpaceDE w:val="0"/>
              <w:autoSpaceDN w:val="0"/>
              <w:adjustRightInd w:val="0"/>
              <w:jc w:val="center"/>
              <w:rPr>
                <w:sz w:val="22"/>
                <w:szCs w:val="22"/>
              </w:rPr>
            </w:pPr>
          </w:p>
        </w:tc>
        <w:tc>
          <w:tcPr>
            <w:tcW w:w="351"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shd w:val="clear" w:color="auto" w:fill="EEECE1" w:themeFill="background2"/>
            <w:vAlign w:val="center"/>
          </w:tcPr>
          <w:p w:rsidR="004D535D" w:rsidRPr="007032A4" w:rsidRDefault="004D535D" w:rsidP="00467874">
            <w:pPr>
              <w:widowControl w:val="0"/>
              <w:autoSpaceDE w:val="0"/>
              <w:autoSpaceDN w:val="0"/>
              <w:adjustRightInd w:val="0"/>
              <w:jc w:val="center"/>
              <w:rPr>
                <w:sz w:val="22"/>
                <w:szCs w:val="22"/>
              </w:rPr>
            </w:pPr>
          </w:p>
        </w:tc>
        <w:tc>
          <w:tcPr>
            <w:tcW w:w="420" w:type="pct"/>
            <w:vAlign w:val="center"/>
          </w:tcPr>
          <w:p w:rsidR="004D535D" w:rsidRPr="007032A4" w:rsidRDefault="004D535D" w:rsidP="00467874">
            <w:pPr>
              <w:widowControl w:val="0"/>
              <w:autoSpaceDE w:val="0"/>
              <w:autoSpaceDN w:val="0"/>
              <w:adjustRightInd w:val="0"/>
              <w:jc w:val="center"/>
              <w:rPr>
                <w:sz w:val="22"/>
                <w:szCs w:val="22"/>
              </w:rPr>
            </w:pPr>
            <w:r w:rsidRPr="007032A4">
              <w:rPr>
                <w:sz w:val="22"/>
                <w:szCs w:val="22"/>
              </w:rPr>
              <w:t>29,7</w:t>
            </w:r>
          </w:p>
        </w:tc>
        <w:tc>
          <w:tcPr>
            <w:tcW w:w="420" w:type="pct"/>
            <w:vAlign w:val="center"/>
          </w:tcPr>
          <w:p w:rsidR="004D535D" w:rsidRPr="007032A4" w:rsidRDefault="00041213" w:rsidP="00467874">
            <w:pPr>
              <w:widowControl w:val="0"/>
              <w:autoSpaceDE w:val="0"/>
              <w:autoSpaceDN w:val="0"/>
              <w:adjustRightInd w:val="0"/>
              <w:jc w:val="center"/>
              <w:rPr>
                <w:sz w:val="22"/>
                <w:szCs w:val="22"/>
              </w:rPr>
            </w:pPr>
            <w:r w:rsidRPr="007032A4">
              <w:rPr>
                <w:sz w:val="22"/>
                <w:szCs w:val="22"/>
              </w:rPr>
              <w:t>30,0</w:t>
            </w:r>
          </w:p>
        </w:tc>
        <w:tc>
          <w:tcPr>
            <w:tcW w:w="420" w:type="pct"/>
            <w:vAlign w:val="center"/>
          </w:tcPr>
          <w:p w:rsidR="004D535D" w:rsidRPr="007032A4" w:rsidRDefault="00041213" w:rsidP="00467874">
            <w:pPr>
              <w:widowControl w:val="0"/>
              <w:autoSpaceDE w:val="0"/>
              <w:autoSpaceDN w:val="0"/>
              <w:adjustRightInd w:val="0"/>
              <w:jc w:val="center"/>
              <w:rPr>
                <w:sz w:val="22"/>
                <w:szCs w:val="22"/>
              </w:rPr>
            </w:pPr>
            <w:r w:rsidRPr="007032A4">
              <w:rPr>
                <w:sz w:val="22"/>
                <w:szCs w:val="22"/>
              </w:rPr>
              <w:t>40,0</w:t>
            </w:r>
          </w:p>
        </w:tc>
        <w:tc>
          <w:tcPr>
            <w:tcW w:w="419" w:type="pct"/>
            <w:vAlign w:val="center"/>
          </w:tcPr>
          <w:p w:rsidR="004D535D" w:rsidRPr="007032A4" w:rsidRDefault="00041213" w:rsidP="00467874">
            <w:pPr>
              <w:widowControl w:val="0"/>
              <w:autoSpaceDE w:val="0"/>
              <w:autoSpaceDN w:val="0"/>
              <w:adjustRightInd w:val="0"/>
              <w:jc w:val="center"/>
              <w:rPr>
                <w:sz w:val="22"/>
                <w:szCs w:val="22"/>
              </w:rPr>
            </w:pPr>
            <w:r w:rsidRPr="007032A4">
              <w:rPr>
                <w:sz w:val="22"/>
                <w:szCs w:val="22"/>
              </w:rPr>
              <w:t>50,0</w:t>
            </w:r>
          </w:p>
        </w:tc>
      </w:tr>
      <w:tr w:rsidR="00AB56AF" w:rsidRPr="007032A4" w:rsidTr="006352D7">
        <w:tblPrEx>
          <w:tblLook w:val="04A0"/>
        </w:tblPrEx>
        <w:tc>
          <w:tcPr>
            <w:tcW w:w="226" w:type="pct"/>
          </w:tcPr>
          <w:p w:rsidR="00B064D1" w:rsidRPr="007032A4" w:rsidRDefault="004D535D" w:rsidP="00763855">
            <w:pPr>
              <w:widowControl w:val="0"/>
              <w:autoSpaceDE w:val="0"/>
              <w:autoSpaceDN w:val="0"/>
              <w:adjustRightInd w:val="0"/>
              <w:jc w:val="center"/>
              <w:rPr>
                <w:sz w:val="22"/>
                <w:szCs w:val="22"/>
              </w:rPr>
            </w:pPr>
            <w:r w:rsidRPr="007032A4">
              <w:rPr>
                <w:sz w:val="22"/>
                <w:szCs w:val="22"/>
              </w:rPr>
              <w:t>4.</w:t>
            </w:r>
            <w:r w:rsidR="00763855" w:rsidRPr="007032A4">
              <w:rPr>
                <w:sz w:val="22"/>
                <w:szCs w:val="22"/>
              </w:rPr>
              <w:t>9</w:t>
            </w:r>
          </w:p>
        </w:tc>
        <w:tc>
          <w:tcPr>
            <w:tcW w:w="1425" w:type="pct"/>
          </w:tcPr>
          <w:p w:rsidR="00B064D1" w:rsidRPr="007032A4" w:rsidRDefault="00B064D1" w:rsidP="00B064D1">
            <w:pPr>
              <w:widowControl w:val="0"/>
              <w:autoSpaceDE w:val="0"/>
              <w:autoSpaceDN w:val="0"/>
              <w:adjustRightInd w:val="0"/>
              <w:jc w:val="center"/>
              <w:rPr>
                <w:sz w:val="22"/>
                <w:szCs w:val="22"/>
              </w:rPr>
            </w:pPr>
            <w:r w:rsidRPr="007032A4">
              <w:rPr>
                <w:sz w:val="22"/>
                <w:szCs w:val="22"/>
              </w:rPr>
              <w:t xml:space="preserve">Соотношение средней </w:t>
            </w:r>
            <w:r w:rsidRPr="007032A4">
              <w:rPr>
                <w:b/>
                <w:sz w:val="22"/>
                <w:szCs w:val="22"/>
              </w:rPr>
              <w:t>заработной платы работников муниципальных учреждений</w:t>
            </w:r>
            <w:r w:rsidRPr="007032A4">
              <w:rPr>
                <w:sz w:val="22"/>
                <w:szCs w:val="22"/>
              </w:rPr>
              <w:t xml:space="preserve"> и средней заработной платы по Гатчинскому муниципальному району</w:t>
            </w:r>
          </w:p>
        </w:tc>
        <w:tc>
          <w:tcPr>
            <w:tcW w:w="899" w:type="pct"/>
            <w:vAlign w:val="center"/>
          </w:tcPr>
          <w:p w:rsidR="00B064D1" w:rsidRPr="007032A4" w:rsidRDefault="004D535D" w:rsidP="00B064D1">
            <w:pPr>
              <w:widowControl w:val="0"/>
              <w:autoSpaceDE w:val="0"/>
              <w:autoSpaceDN w:val="0"/>
              <w:adjustRightInd w:val="0"/>
              <w:jc w:val="center"/>
              <w:rPr>
                <w:sz w:val="22"/>
                <w:szCs w:val="22"/>
              </w:rPr>
            </w:pPr>
            <w:r w:rsidRPr="007032A4">
              <w:rPr>
                <w:sz w:val="22"/>
                <w:szCs w:val="22"/>
              </w:rPr>
              <w:t>процентов</w:t>
            </w:r>
          </w:p>
        </w:tc>
        <w:tc>
          <w:tcPr>
            <w:tcW w:w="351" w:type="pct"/>
            <w:shd w:val="clear" w:color="auto" w:fill="EEECE1" w:themeFill="background2"/>
            <w:vAlign w:val="center"/>
          </w:tcPr>
          <w:p w:rsidR="00B064D1" w:rsidRPr="007032A4" w:rsidRDefault="00B064D1" w:rsidP="00467874">
            <w:pPr>
              <w:widowControl w:val="0"/>
              <w:autoSpaceDE w:val="0"/>
              <w:autoSpaceDN w:val="0"/>
              <w:adjustRightInd w:val="0"/>
              <w:jc w:val="center"/>
              <w:rPr>
                <w:sz w:val="22"/>
                <w:szCs w:val="22"/>
              </w:rPr>
            </w:pPr>
          </w:p>
        </w:tc>
        <w:tc>
          <w:tcPr>
            <w:tcW w:w="420" w:type="pct"/>
            <w:shd w:val="clear" w:color="auto" w:fill="EEECE1" w:themeFill="background2"/>
            <w:vAlign w:val="center"/>
          </w:tcPr>
          <w:p w:rsidR="00B064D1" w:rsidRPr="007032A4" w:rsidRDefault="00B064D1" w:rsidP="00467874">
            <w:pPr>
              <w:widowControl w:val="0"/>
              <w:autoSpaceDE w:val="0"/>
              <w:autoSpaceDN w:val="0"/>
              <w:adjustRightInd w:val="0"/>
              <w:jc w:val="center"/>
              <w:rPr>
                <w:sz w:val="22"/>
                <w:szCs w:val="22"/>
              </w:rPr>
            </w:pPr>
          </w:p>
        </w:tc>
        <w:tc>
          <w:tcPr>
            <w:tcW w:w="420" w:type="pct"/>
            <w:vAlign w:val="center"/>
          </w:tcPr>
          <w:p w:rsidR="00B064D1" w:rsidRPr="007032A4" w:rsidRDefault="00B064D1" w:rsidP="00467874">
            <w:pPr>
              <w:widowControl w:val="0"/>
              <w:autoSpaceDE w:val="0"/>
              <w:autoSpaceDN w:val="0"/>
              <w:adjustRightInd w:val="0"/>
              <w:jc w:val="center"/>
              <w:rPr>
                <w:sz w:val="22"/>
                <w:szCs w:val="22"/>
              </w:rPr>
            </w:pPr>
          </w:p>
        </w:tc>
        <w:tc>
          <w:tcPr>
            <w:tcW w:w="420" w:type="pct"/>
            <w:vAlign w:val="center"/>
          </w:tcPr>
          <w:p w:rsidR="00B064D1" w:rsidRPr="007032A4" w:rsidRDefault="00B064D1" w:rsidP="00467874">
            <w:pPr>
              <w:widowControl w:val="0"/>
              <w:autoSpaceDE w:val="0"/>
              <w:autoSpaceDN w:val="0"/>
              <w:adjustRightInd w:val="0"/>
              <w:jc w:val="center"/>
              <w:rPr>
                <w:sz w:val="22"/>
                <w:szCs w:val="22"/>
              </w:rPr>
            </w:pPr>
          </w:p>
        </w:tc>
        <w:tc>
          <w:tcPr>
            <w:tcW w:w="420" w:type="pct"/>
            <w:vAlign w:val="center"/>
          </w:tcPr>
          <w:p w:rsidR="00B064D1" w:rsidRPr="007032A4" w:rsidRDefault="00B064D1" w:rsidP="00467874">
            <w:pPr>
              <w:widowControl w:val="0"/>
              <w:autoSpaceDE w:val="0"/>
              <w:autoSpaceDN w:val="0"/>
              <w:adjustRightInd w:val="0"/>
              <w:jc w:val="center"/>
              <w:rPr>
                <w:sz w:val="22"/>
                <w:szCs w:val="22"/>
              </w:rPr>
            </w:pPr>
          </w:p>
        </w:tc>
        <w:tc>
          <w:tcPr>
            <w:tcW w:w="419" w:type="pct"/>
            <w:vAlign w:val="center"/>
          </w:tcPr>
          <w:p w:rsidR="00B064D1" w:rsidRPr="007032A4" w:rsidRDefault="00B064D1" w:rsidP="00467874">
            <w:pPr>
              <w:widowControl w:val="0"/>
              <w:autoSpaceDE w:val="0"/>
              <w:autoSpaceDN w:val="0"/>
              <w:adjustRightInd w:val="0"/>
              <w:jc w:val="center"/>
              <w:rPr>
                <w:sz w:val="22"/>
                <w:szCs w:val="22"/>
              </w:rPr>
            </w:pPr>
          </w:p>
        </w:tc>
      </w:tr>
    </w:tbl>
    <w:p w:rsidR="00B064D1" w:rsidRPr="007032A4" w:rsidRDefault="00B064D1" w:rsidP="00EA4AA9">
      <w:pPr>
        <w:widowControl w:val="0"/>
        <w:autoSpaceDE w:val="0"/>
        <w:autoSpaceDN w:val="0"/>
        <w:adjustRightInd w:val="0"/>
        <w:jc w:val="center"/>
      </w:pPr>
    </w:p>
    <w:p w:rsidR="003E6266" w:rsidRPr="007032A4" w:rsidRDefault="003E6266" w:rsidP="00C134EB">
      <w:pPr>
        <w:jc w:val="both"/>
      </w:pPr>
    </w:p>
    <w:p w:rsidR="00A3143F" w:rsidRPr="007032A4" w:rsidRDefault="00A3143F" w:rsidP="00C134EB">
      <w:pPr>
        <w:jc w:val="both"/>
      </w:pPr>
    </w:p>
    <w:p w:rsidR="009654FE" w:rsidRPr="007032A4" w:rsidRDefault="009654FE" w:rsidP="00C134EB">
      <w:pPr>
        <w:pStyle w:val="1"/>
        <w:suppressAutoHyphens/>
        <w:spacing w:before="0" w:after="0"/>
        <w:sectPr w:rsidR="009654FE" w:rsidRPr="007032A4" w:rsidSect="005C4E8E">
          <w:pgSz w:w="16838" w:h="11906" w:orient="landscape"/>
          <w:pgMar w:top="1134" w:right="1134" w:bottom="1134" w:left="1134" w:header="709" w:footer="709" w:gutter="0"/>
          <w:cols w:space="708"/>
          <w:titlePg/>
          <w:docGrid w:linePitch="360"/>
        </w:sectPr>
      </w:pPr>
    </w:p>
    <w:p w:rsidR="005802CE" w:rsidRPr="007032A4" w:rsidRDefault="005802CE" w:rsidP="00C134EB">
      <w:pPr>
        <w:pStyle w:val="1"/>
        <w:suppressAutoHyphens/>
        <w:spacing w:before="0" w:after="0"/>
      </w:pPr>
      <w:bookmarkStart w:id="81" w:name="_Toc437601004"/>
      <w:r w:rsidRPr="007032A4">
        <w:lastRenderedPageBreak/>
        <w:t>Информация о муниципальных программах, утверждаемых в целях реализации Стратегии, информация о государственных программах Ленинградской области, на основе которых будут сформированы новые муниципальные программы (или в которых предполагается участие)</w:t>
      </w:r>
      <w:bookmarkEnd w:id="81"/>
    </w:p>
    <w:p w:rsidR="00985D5F" w:rsidRPr="007032A4" w:rsidRDefault="00985D5F" w:rsidP="00985D5F">
      <w:pPr>
        <w:jc w:val="right"/>
      </w:pPr>
      <w:r w:rsidRPr="007032A4">
        <w:t>Таблица 4</w:t>
      </w:r>
      <w:r w:rsidR="000F79C3">
        <w:t>1</w:t>
      </w:r>
      <w:r w:rsidRPr="007032A4">
        <w:t>.</w:t>
      </w:r>
    </w:p>
    <w:p w:rsidR="00D63337" w:rsidRPr="007032A4" w:rsidRDefault="00B61C20" w:rsidP="00985D5F">
      <w:pPr>
        <w:jc w:val="center"/>
      </w:pPr>
      <w:r w:rsidRPr="007032A4">
        <w:t>П</w:t>
      </w:r>
      <w:r w:rsidR="00D63337" w:rsidRPr="007032A4">
        <w:t xml:space="preserve">еречень </w:t>
      </w:r>
      <w:r w:rsidR="00985D5F" w:rsidRPr="007032A4">
        <w:t xml:space="preserve">реализуемых </w:t>
      </w:r>
      <w:r w:rsidR="00FC3164" w:rsidRPr="007032A4">
        <w:t>муниципальных программ</w:t>
      </w:r>
    </w:p>
    <w:tbl>
      <w:tblPr>
        <w:tblStyle w:val="afe"/>
        <w:tblW w:w="5000" w:type="pct"/>
        <w:tblLayout w:type="fixed"/>
        <w:tblLook w:val="04A0"/>
      </w:tblPr>
      <w:tblGrid>
        <w:gridCol w:w="5637"/>
        <w:gridCol w:w="4678"/>
        <w:gridCol w:w="4471"/>
      </w:tblGrid>
      <w:tr w:rsidR="00AF176B" w:rsidRPr="007032A4" w:rsidTr="00985D5F">
        <w:trPr>
          <w:cnfStyle w:val="100000000000"/>
          <w:trHeight w:val="20"/>
        </w:trPr>
        <w:tc>
          <w:tcPr>
            <w:tcW w:w="1906" w:type="pct"/>
            <w:noWrap/>
            <w:vAlign w:val="center"/>
            <w:hideMark/>
          </w:tcPr>
          <w:p w:rsidR="00AF176B" w:rsidRPr="007032A4" w:rsidRDefault="00AF176B" w:rsidP="00BF63F6">
            <w:pPr>
              <w:jc w:val="center"/>
              <w:rPr>
                <w:sz w:val="22"/>
                <w:szCs w:val="22"/>
              </w:rPr>
            </w:pPr>
            <w:r w:rsidRPr="007032A4">
              <w:rPr>
                <w:sz w:val="22"/>
                <w:szCs w:val="22"/>
              </w:rPr>
              <w:t>Наименование муниципальной целевой программы Гатчинского муниципального района, подпрограммы</w:t>
            </w:r>
          </w:p>
        </w:tc>
        <w:tc>
          <w:tcPr>
            <w:tcW w:w="1582" w:type="pct"/>
            <w:vAlign w:val="center"/>
          </w:tcPr>
          <w:p w:rsidR="00AF176B" w:rsidRPr="007032A4" w:rsidRDefault="00AF176B" w:rsidP="00BF63F6">
            <w:pPr>
              <w:jc w:val="center"/>
              <w:cnfStyle w:val="000000000000"/>
              <w:rPr>
                <w:sz w:val="22"/>
                <w:szCs w:val="22"/>
              </w:rPr>
            </w:pPr>
            <w:r w:rsidRPr="007032A4">
              <w:rPr>
                <w:sz w:val="22"/>
                <w:szCs w:val="22"/>
              </w:rPr>
              <w:t>Наименование муниципальной целевой программы МО «Город Гатчина», подпрограммы</w:t>
            </w:r>
          </w:p>
        </w:tc>
        <w:tc>
          <w:tcPr>
            <w:tcW w:w="1512" w:type="pct"/>
            <w:vAlign w:val="center"/>
          </w:tcPr>
          <w:p w:rsidR="00AF176B" w:rsidRPr="007032A4" w:rsidRDefault="00AF176B" w:rsidP="00BF63F6">
            <w:pPr>
              <w:jc w:val="center"/>
              <w:cnfStyle w:val="000000000000"/>
              <w:rPr>
                <w:sz w:val="22"/>
                <w:szCs w:val="22"/>
              </w:rPr>
            </w:pPr>
            <w:r w:rsidRPr="007032A4">
              <w:rPr>
                <w:sz w:val="22"/>
                <w:szCs w:val="22"/>
              </w:rPr>
              <w:t>Ответственные исполнители, соисполнители</w:t>
            </w:r>
          </w:p>
        </w:tc>
      </w:tr>
      <w:tr w:rsidR="00AF176B" w:rsidRPr="007032A4" w:rsidTr="00985D5F">
        <w:trPr>
          <w:trHeight w:val="20"/>
        </w:trPr>
        <w:tc>
          <w:tcPr>
            <w:tcW w:w="1906" w:type="pct"/>
            <w:shd w:val="clear" w:color="auto" w:fill="EEECE1" w:themeFill="background2"/>
            <w:noWrap/>
            <w:hideMark/>
          </w:tcPr>
          <w:p w:rsidR="00AF176B" w:rsidRPr="007032A4" w:rsidRDefault="00AF176B" w:rsidP="00E10EC1">
            <w:pPr>
              <w:jc w:val="center"/>
              <w:rPr>
                <w:b/>
                <w:sz w:val="22"/>
                <w:szCs w:val="22"/>
              </w:rPr>
            </w:pPr>
            <w:r w:rsidRPr="007032A4">
              <w:rPr>
                <w:b/>
                <w:sz w:val="22"/>
                <w:szCs w:val="22"/>
              </w:rPr>
              <w:t>ПРИОРИТЕТНОЕ НАПРАВЛЕНИЕ «ЭКОНОМИКА»</w:t>
            </w:r>
          </w:p>
        </w:tc>
        <w:tc>
          <w:tcPr>
            <w:tcW w:w="1582" w:type="pct"/>
            <w:shd w:val="clear" w:color="auto" w:fill="EEECE1" w:themeFill="background2"/>
          </w:tcPr>
          <w:p w:rsidR="00AF176B" w:rsidRPr="007032A4" w:rsidRDefault="00AF176B" w:rsidP="00EB5BAA">
            <w:pPr>
              <w:jc w:val="center"/>
              <w:rPr>
                <w:b/>
                <w:sz w:val="22"/>
                <w:szCs w:val="22"/>
              </w:rPr>
            </w:pPr>
          </w:p>
        </w:tc>
        <w:tc>
          <w:tcPr>
            <w:tcW w:w="1512" w:type="pct"/>
            <w:shd w:val="clear" w:color="auto" w:fill="EEECE1" w:themeFill="background2"/>
          </w:tcPr>
          <w:p w:rsidR="00AF176B" w:rsidRPr="007032A4" w:rsidRDefault="00AF176B" w:rsidP="00EB5BAA">
            <w:pPr>
              <w:jc w:val="center"/>
              <w:rPr>
                <w:b/>
                <w:sz w:val="22"/>
                <w:szCs w:val="22"/>
              </w:rPr>
            </w:pPr>
          </w:p>
        </w:tc>
      </w:tr>
      <w:tr w:rsidR="00AF176B" w:rsidRPr="007032A4" w:rsidTr="00985D5F">
        <w:trPr>
          <w:trHeight w:val="20"/>
        </w:trPr>
        <w:tc>
          <w:tcPr>
            <w:tcW w:w="1906" w:type="pct"/>
          </w:tcPr>
          <w:p w:rsidR="00AF176B" w:rsidRPr="007032A4" w:rsidRDefault="00AF176B" w:rsidP="00F25419">
            <w:pPr>
              <w:rPr>
                <w:sz w:val="22"/>
                <w:szCs w:val="22"/>
              </w:rPr>
            </w:pPr>
            <w:r w:rsidRPr="007032A4">
              <w:rPr>
                <w:sz w:val="22"/>
                <w:szCs w:val="22"/>
              </w:rPr>
              <w:t>Стимулирование экономической активности в Гатчинском муниципальном районе</w:t>
            </w:r>
          </w:p>
          <w:p w:rsidR="00147E4C" w:rsidRPr="007032A4" w:rsidRDefault="00147E4C" w:rsidP="00F25419">
            <w:pPr>
              <w:rPr>
                <w:sz w:val="22"/>
                <w:szCs w:val="22"/>
                <w:u w:val="single"/>
              </w:rPr>
            </w:pPr>
            <w:r w:rsidRPr="007032A4">
              <w:rPr>
                <w:sz w:val="22"/>
                <w:szCs w:val="22"/>
                <w:u w:val="single"/>
              </w:rPr>
              <w:t>Подпрограммы:</w:t>
            </w:r>
          </w:p>
          <w:p w:rsidR="00147E4C" w:rsidRPr="007032A4" w:rsidRDefault="00147E4C" w:rsidP="00147E4C">
            <w:pPr>
              <w:rPr>
                <w:sz w:val="22"/>
                <w:szCs w:val="22"/>
              </w:rPr>
            </w:pPr>
            <w:r w:rsidRPr="007032A4">
              <w:rPr>
                <w:sz w:val="22"/>
                <w:szCs w:val="22"/>
              </w:rPr>
              <w:t>1. Развитие и поддержка</w:t>
            </w:r>
            <w:r w:rsidR="00F13D0F" w:rsidRPr="007032A4">
              <w:rPr>
                <w:sz w:val="22"/>
                <w:szCs w:val="22"/>
              </w:rPr>
              <w:t xml:space="preserve"> </w:t>
            </w:r>
            <w:r w:rsidRPr="007032A4">
              <w:rPr>
                <w:sz w:val="22"/>
                <w:szCs w:val="22"/>
              </w:rPr>
              <w:t>малого и среднего предпринимательства в Гатчинском муниципальном районе на 2015 – 2017 годы</w:t>
            </w:r>
          </w:p>
          <w:p w:rsidR="00147E4C" w:rsidRPr="007032A4" w:rsidRDefault="00147E4C" w:rsidP="00147E4C">
            <w:pPr>
              <w:rPr>
                <w:sz w:val="22"/>
                <w:szCs w:val="22"/>
              </w:rPr>
            </w:pPr>
            <w:r w:rsidRPr="007032A4">
              <w:rPr>
                <w:sz w:val="22"/>
                <w:szCs w:val="22"/>
              </w:rPr>
              <w:t xml:space="preserve"> 2. Содействие занятости граждан Гатчинского муниципального района, испытывающих трудности в поиске работы в 2015-2017 </w:t>
            </w:r>
            <w:proofErr w:type="spellStart"/>
            <w:proofErr w:type="gramStart"/>
            <w:r w:rsidRPr="007032A4">
              <w:rPr>
                <w:sz w:val="22"/>
                <w:szCs w:val="22"/>
              </w:rPr>
              <w:t>гг</w:t>
            </w:r>
            <w:proofErr w:type="spellEnd"/>
            <w:proofErr w:type="gramEnd"/>
          </w:p>
        </w:tc>
        <w:tc>
          <w:tcPr>
            <w:tcW w:w="1582" w:type="pct"/>
          </w:tcPr>
          <w:p w:rsidR="00AF176B" w:rsidRPr="007032A4" w:rsidRDefault="00AF176B" w:rsidP="00EB5BAA">
            <w:pPr>
              <w:jc w:val="center"/>
              <w:rPr>
                <w:sz w:val="22"/>
                <w:szCs w:val="22"/>
              </w:rPr>
            </w:pPr>
          </w:p>
        </w:tc>
        <w:tc>
          <w:tcPr>
            <w:tcW w:w="1512" w:type="pct"/>
          </w:tcPr>
          <w:p w:rsidR="00AF176B" w:rsidRPr="007032A4" w:rsidRDefault="00AF176B" w:rsidP="005C1821">
            <w:pPr>
              <w:pStyle w:val="affff3"/>
              <w:numPr>
                <w:ilvl w:val="0"/>
                <w:numId w:val="54"/>
              </w:numPr>
              <w:ind w:left="33" w:hanging="120"/>
              <w:rPr>
                <w:sz w:val="22"/>
                <w:szCs w:val="22"/>
              </w:rPr>
            </w:pPr>
            <w:r w:rsidRPr="007032A4">
              <w:rPr>
                <w:sz w:val="22"/>
                <w:szCs w:val="22"/>
              </w:rPr>
              <w:t>Отдел экономического развития и прогнозирования Комитета экономики и инвестиций администрации Гатчинского муниципального района</w:t>
            </w:r>
          </w:p>
          <w:p w:rsidR="00AF176B" w:rsidRPr="007032A4" w:rsidRDefault="00AF176B" w:rsidP="00AF176B">
            <w:pPr>
              <w:pStyle w:val="affff3"/>
              <w:ind w:left="33"/>
              <w:rPr>
                <w:sz w:val="22"/>
                <w:szCs w:val="22"/>
              </w:rPr>
            </w:pPr>
            <w:r w:rsidRPr="007032A4">
              <w:rPr>
                <w:sz w:val="22"/>
                <w:szCs w:val="22"/>
                <w:u w:val="single"/>
              </w:rPr>
              <w:t>Соисполнители</w:t>
            </w:r>
            <w:r w:rsidRPr="007032A4">
              <w:rPr>
                <w:sz w:val="22"/>
                <w:szCs w:val="22"/>
              </w:rPr>
              <w:t>:</w:t>
            </w:r>
          </w:p>
          <w:p w:rsidR="00AF176B" w:rsidRPr="007032A4" w:rsidRDefault="00AF176B" w:rsidP="005C1821">
            <w:pPr>
              <w:pStyle w:val="affff3"/>
              <w:numPr>
                <w:ilvl w:val="0"/>
                <w:numId w:val="54"/>
              </w:numPr>
              <w:ind w:left="33" w:hanging="120"/>
              <w:rPr>
                <w:sz w:val="22"/>
                <w:szCs w:val="22"/>
              </w:rPr>
            </w:pPr>
            <w:r w:rsidRPr="007032A4">
              <w:rPr>
                <w:sz w:val="22"/>
                <w:szCs w:val="22"/>
              </w:rPr>
              <w:t xml:space="preserve">-Отдел по содействию развития малого и среднего предпринимательства </w:t>
            </w:r>
          </w:p>
          <w:p w:rsidR="00AF176B" w:rsidRPr="007032A4" w:rsidRDefault="00AF176B" w:rsidP="005C1821">
            <w:pPr>
              <w:pStyle w:val="affff3"/>
              <w:numPr>
                <w:ilvl w:val="0"/>
                <w:numId w:val="54"/>
              </w:numPr>
              <w:ind w:left="33" w:hanging="120"/>
              <w:rPr>
                <w:sz w:val="22"/>
                <w:szCs w:val="22"/>
              </w:rPr>
            </w:pPr>
            <w:r w:rsidRPr="007032A4">
              <w:rPr>
                <w:sz w:val="22"/>
                <w:szCs w:val="22"/>
              </w:rPr>
              <w:t>-Муниципальный фонд поддержки малого и среднего предпринимательства</w:t>
            </w:r>
          </w:p>
          <w:p w:rsidR="00AF176B" w:rsidRPr="007032A4" w:rsidRDefault="00AF176B" w:rsidP="005C1821">
            <w:pPr>
              <w:pStyle w:val="affff3"/>
              <w:numPr>
                <w:ilvl w:val="0"/>
                <w:numId w:val="54"/>
              </w:numPr>
              <w:ind w:left="33" w:hanging="120"/>
              <w:rPr>
                <w:sz w:val="22"/>
                <w:szCs w:val="22"/>
              </w:rPr>
            </w:pPr>
            <w:r w:rsidRPr="007032A4">
              <w:rPr>
                <w:sz w:val="22"/>
                <w:szCs w:val="22"/>
              </w:rPr>
              <w:t>-Государственное Казенное Учреждение</w:t>
            </w:r>
            <w:r w:rsidR="00F13D0F" w:rsidRPr="007032A4">
              <w:rPr>
                <w:sz w:val="22"/>
                <w:szCs w:val="22"/>
              </w:rPr>
              <w:t xml:space="preserve"> </w:t>
            </w:r>
            <w:r w:rsidRPr="007032A4">
              <w:rPr>
                <w:sz w:val="22"/>
                <w:szCs w:val="22"/>
              </w:rPr>
              <w:t>ЛО Гатчинский Центр занятости населения</w:t>
            </w:r>
          </w:p>
        </w:tc>
      </w:tr>
      <w:tr w:rsidR="00320499" w:rsidRPr="007032A4" w:rsidTr="00985D5F">
        <w:trPr>
          <w:trHeight w:val="20"/>
        </w:trPr>
        <w:tc>
          <w:tcPr>
            <w:tcW w:w="1906" w:type="pct"/>
            <w:noWrap/>
            <w:hideMark/>
          </w:tcPr>
          <w:p w:rsidR="00320499" w:rsidRPr="007032A4" w:rsidRDefault="00320499" w:rsidP="00EB5BAA">
            <w:pPr>
              <w:rPr>
                <w:sz w:val="22"/>
                <w:szCs w:val="22"/>
              </w:rPr>
            </w:pPr>
            <w:r w:rsidRPr="007032A4">
              <w:rPr>
                <w:sz w:val="22"/>
                <w:szCs w:val="22"/>
              </w:rPr>
              <w:t>Развитие</w:t>
            </w:r>
            <w:r w:rsidR="00F13D0F" w:rsidRPr="007032A4">
              <w:rPr>
                <w:sz w:val="22"/>
                <w:szCs w:val="22"/>
              </w:rPr>
              <w:t xml:space="preserve"> </w:t>
            </w:r>
            <w:r w:rsidRPr="007032A4">
              <w:rPr>
                <w:sz w:val="22"/>
                <w:szCs w:val="22"/>
              </w:rPr>
              <w:t>сельского хозяйства</w:t>
            </w:r>
            <w:r w:rsidR="00F13D0F" w:rsidRPr="007032A4">
              <w:rPr>
                <w:sz w:val="22"/>
                <w:szCs w:val="22"/>
              </w:rPr>
              <w:t xml:space="preserve"> </w:t>
            </w:r>
            <w:r w:rsidRPr="007032A4">
              <w:rPr>
                <w:sz w:val="22"/>
                <w:szCs w:val="22"/>
              </w:rPr>
              <w:t>в Гатчинском</w:t>
            </w:r>
            <w:r w:rsidR="00F13D0F" w:rsidRPr="007032A4">
              <w:rPr>
                <w:sz w:val="22"/>
                <w:szCs w:val="22"/>
              </w:rPr>
              <w:t xml:space="preserve"> </w:t>
            </w:r>
            <w:r w:rsidRPr="007032A4">
              <w:rPr>
                <w:sz w:val="22"/>
                <w:szCs w:val="22"/>
              </w:rPr>
              <w:t>муниципальном районе</w:t>
            </w:r>
          </w:p>
          <w:p w:rsidR="00A511AD" w:rsidRPr="007032A4" w:rsidRDefault="00A511AD" w:rsidP="00A511AD">
            <w:pPr>
              <w:rPr>
                <w:sz w:val="22"/>
                <w:szCs w:val="22"/>
                <w:u w:val="single"/>
              </w:rPr>
            </w:pPr>
            <w:r w:rsidRPr="007032A4">
              <w:rPr>
                <w:sz w:val="22"/>
                <w:szCs w:val="22"/>
                <w:u w:val="single"/>
              </w:rPr>
              <w:t>Подпрограммы:</w:t>
            </w:r>
          </w:p>
          <w:p w:rsidR="00075D7C" w:rsidRPr="007032A4" w:rsidRDefault="00075D7C" w:rsidP="00075D7C">
            <w:pPr>
              <w:rPr>
                <w:sz w:val="22"/>
                <w:szCs w:val="22"/>
              </w:rPr>
            </w:pPr>
            <w:r w:rsidRPr="007032A4">
              <w:rPr>
                <w:sz w:val="22"/>
                <w:szCs w:val="22"/>
              </w:rPr>
              <w:t>1. Содействие увеличению объемов производства сельскохозяйственной продукции на рынках;</w:t>
            </w:r>
          </w:p>
          <w:p w:rsidR="00A511AD" w:rsidRPr="007032A4" w:rsidRDefault="00075D7C" w:rsidP="00075D7C">
            <w:pPr>
              <w:rPr>
                <w:sz w:val="22"/>
                <w:szCs w:val="22"/>
              </w:rPr>
            </w:pPr>
            <w:r w:rsidRPr="007032A4">
              <w:rPr>
                <w:sz w:val="22"/>
                <w:szCs w:val="22"/>
              </w:rPr>
              <w:t>2. Борьба с борщевиком Сосновского.</w:t>
            </w:r>
          </w:p>
        </w:tc>
        <w:tc>
          <w:tcPr>
            <w:tcW w:w="1582" w:type="pct"/>
          </w:tcPr>
          <w:p w:rsidR="00320499" w:rsidRPr="007032A4" w:rsidRDefault="00320499" w:rsidP="00EB5BAA">
            <w:pPr>
              <w:rPr>
                <w:b/>
                <w:bCs/>
                <w:sz w:val="22"/>
                <w:szCs w:val="22"/>
              </w:rPr>
            </w:pPr>
          </w:p>
        </w:tc>
        <w:tc>
          <w:tcPr>
            <w:tcW w:w="1512" w:type="pct"/>
          </w:tcPr>
          <w:p w:rsidR="00320499" w:rsidRPr="007032A4" w:rsidRDefault="00320499" w:rsidP="005C1821">
            <w:pPr>
              <w:pStyle w:val="affff3"/>
              <w:numPr>
                <w:ilvl w:val="0"/>
                <w:numId w:val="54"/>
              </w:numPr>
              <w:ind w:left="33" w:hanging="120"/>
              <w:rPr>
                <w:sz w:val="22"/>
                <w:szCs w:val="22"/>
              </w:rPr>
            </w:pPr>
            <w:r w:rsidRPr="007032A4">
              <w:rPr>
                <w:sz w:val="22"/>
                <w:szCs w:val="22"/>
              </w:rPr>
              <w:t> Комитет по агропромышленному комплексу</w:t>
            </w:r>
          </w:p>
        </w:tc>
      </w:tr>
      <w:tr w:rsidR="00AF176B" w:rsidRPr="007032A4" w:rsidTr="00985D5F">
        <w:trPr>
          <w:trHeight w:val="20"/>
        </w:trPr>
        <w:tc>
          <w:tcPr>
            <w:tcW w:w="1906" w:type="pct"/>
          </w:tcPr>
          <w:p w:rsidR="00AF176B" w:rsidRPr="007032A4" w:rsidRDefault="00AF176B" w:rsidP="00F25419">
            <w:pPr>
              <w:rPr>
                <w:sz w:val="22"/>
                <w:szCs w:val="22"/>
              </w:rPr>
            </w:pPr>
          </w:p>
        </w:tc>
        <w:tc>
          <w:tcPr>
            <w:tcW w:w="1582" w:type="pct"/>
          </w:tcPr>
          <w:p w:rsidR="00AF176B" w:rsidRPr="007032A4" w:rsidRDefault="00AF176B" w:rsidP="00EB5BAA">
            <w:pPr>
              <w:jc w:val="center"/>
              <w:rPr>
                <w:sz w:val="22"/>
                <w:szCs w:val="22"/>
              </w:rPr>
            </w:pPr>
            <w:r w:rsidRPr="007032A4">
              <w:rPr>
                <w:sz w:val="22"/>
                <w:szCs w:val="22"/>
              </w:rPr>
              <w:t>Стимулирование экономической активности в МО «Город Гатчина»</w:t>
            </w:r>
          </w:p>
          <w:p w:rsidR="00A511AD" w:rsidRPr="007032A4" w:rsidRDefault="00A511AD" w:rsidP="00A511AD">
            <w:pPr>
              <w:rPr>
                <w:sz w:val="22"/>
                <w:szCs w:val="22"/>
                <w:u w:val="single"/>
              </w:rPr>
            </w:pPr>
            <w:r w:rsidRPr="007032A4">
              <w:rPr>
                <w:sz w:val="22"/>
                <w:szCs w:val="22"/>
                <w:u w:val="single"/>
              </w:rPr>
              <w:t>Подпрограммы:</w:t>
            </w:r>
          </w:p>
          <w:p w:rsidR="004D1B17" w:rsidRPr="007032A4" w:rsidRDefault="004D1B17" w:rsidP="004D1B17">
            <w:pPr>
              <w:rPr>
                <w:sz w:val="22"/>
                <w:szCs w:val="22"/>
              </w:rPr>
            </w:pPr>
            <w:r w:rsidRPr="007032A4">
              <w:rPr>
                <w:sz w:val="22"/>
                <w:szCs w:val="22"/>
              </w:rPr>
              <w:t>1. Развитие и поддержка малого и среднего предпринимательства в МО «Город Гатчина» на 2015 – 2017 годы</w:t>
            </w:r>
          </w:p>
          <w:p w:rsidR="00A511AD" w:rsidRPr="007032A4" w:rsidRDefault="004D1B17" w:rsidP="004D1B17">
            <w:pPr>
              <w:rPr>
                <w:sz w:val="22"/>
                <w:szCs w:val="22"/>
              </w:rPr>
            </w:pPr>
            <w:r w:rsidRPr="007032A4">
              <w:rPr>
                <w:sz w:val="22"/>
                <w:szCs w:val="22"/>
              </w:rPr>
              <w:t xml:space="preserve"> 2.</w:t>
            </w:r>
            <w:r w:rsidR="00F13D0F" w:rsidRPr="007032A4">
              <w:rPr>
                <w:sz w:val="22"/>
                <w:szCs w:val="22"/>
              </w:rPr>
              <w:t xml:space="preserve"> </w:t>
            </w:r>
            <w:r w:rsidRPr="007032A4">
              <w:rPr>
                <w:sz w:val="22"/>
                <w:szCs w:val="22"/>
              </w:rPr>
              <w:t>Содействие трудовой адаптации несовершеннолетних</w:t>
            </w:r>
            <w:r w:rsidR="00F13D0F" w:rsidRPr="007032A4">
              <w:rPr>
                <w:sz w:val="22"/>
                <w:szCs w:val="22"/>
              </w:rPr>
              <w:t xml:space="preserve"> </w:t>
            </w:r>
            <w:r w:rsidRPr="007032A4">
              <w:rPr>
                <w:sz w:val="22"/>
                <w:szCs w:val="22"/>
              </w:rPr>
              <w:t xml:space="preserve">в возрасте от 14 до 18 лет </w:t>
            </w:r>
            <w:r w:rsidRPr="007032A4">
              <w:rPr>
                <w:sz w:val="22"/>
                <w:szCs w:val="22"/>
              </w:rPr>
              <w:lastRenderedPageBreak/>
              <w:t>в свободное от учебы время в</w:t>
            </w:r>
            <w:r w:rsidR="007750E6" w:rsidRPr="007032A4">
              <w:rPr>
                <w:sz w:val="22"/>
                <w:szCs w:val="22"/>
              </w:rPr>
              <w:t xml:space="preserve"> </w:t>
            </w:r>
            <w:r w:rsidRPr="007032A4">
              <w:rPr>
                <w:sz w:val="22"/>
                <w:szCs w:val="22"/>
              </w:rPr>
              <w:t>МО «Город Гатчина»</w:t>
            </w:r>
          </w:p>
        </w:tc>
        <w:tc>
          <w:tcPr>
            <w:tcW w:w="1512" w:type="pct"/>
          </w:tcPr>
          <w:p w:rsidR="00AF176B" w:rsidRPr="007032A4" w:rsidRDefault="00AF176B" w:rsidP="005C1821">
            <w:pPr>
              <w:pStyle w:val="affff3"/>
              <w:numPr>
                <w:ilvl w:val="0"/>
                <w:numId w:val="54"/>
              </w:numPr>
              <w:ind w:left="33" w:hanging="120"/>
              <w:rPr>
                <w:sz w:val="22"/>
                <w:szCs w:val="22"/>
              </w:rPr>
            </w:pPr>
            <w:r w:rsidRPr="007032A4">
              <w:rPr>
                <w:sz w:val="22"/>
                <w:szCs w:val="22"/>
              </w:rPr>
              <w:lastRenderedPageBreak/>
              <w:t>Отдел по содействию развития малого и среднего предпринимательства</w:t>
            </w:r>
          </w:p>
          <w:p w:rsidR="00AF176B" w:rsidRPr="007032A4" w:rsidRDefault="00AF176B" w:rsidP="00AF176B">
            <w:pPr>
              <w:pStyle w:val="affff3"/>
              <w:ind w:left="33"/>
              <w:rPr>
                <w:sz w:val="22"/>
                <w:szCs w:val="22"/>
              </w:rPr>
            </w:pPr>
            <w:r w:rsidRPr="007032A4">
              <w:rPr>
                <w:sz w:val="22"/>
                <w:szCs w:val="22"/>
                <w:u w:val="single"/>
              </w:rPr>
              <w:t>Соисполнители</w:t>
            </w:r>
            <w:r w:rsidRPr="007032A4">
              <w:rPr>
                <w:sz w:val="22"/>
                <w:szCs w:val="22"/>
              </w:rPr>
              <w:t>:</w:t>
            </w:r>
          </w:p>
          <w:p w:rsidR="00AF176B" w:rsidRPr="007032A4" w:rsidRDefault="00AF176B" w:rsidP="005C1821">
            <w:pPr>
              <w:pStyle w:val="affff3"/>
              <w:numPr>
                <w:ilvl w:val="0"/>
                <w:numId w:val="54"/>
              </w:numPr>
              <w:ind w:left="33" w:hanging="120"/>
              <w:rPr>
                <w:sz w:val="22"/>
                <w:szCs w:val="22"/>
              </w:rPr>
            </w:pPr>
            <w:r w:rsidRPr="007032A4">
              <w:rPr>
                <w:sz w:val="22"/>
                <w:szCs w:val="22"/>
              </w:rPr>
              <w:t>-Комитет по физической культуре, спорту, туризму и молодежной политике</w:t>
            </w:r>
          </w:p>
          <w:p w:rsidR="00AF176B" w:rsidRPr="007032A4" w:rsidRDefault="00AF176B" w:rsidP="005C1821">
            <w:pPr>
              <w:pStyle w:val="affff3"/>
              <w:numPr>
                <w:ilvl w:val="0"/>
                <w:numId w:val="54"/>
              </w:numPr>
              <w:ind w:left="33" w:hanging="120"/>
              <w:rPr>
                <w:sz w:val="22"/>
                <w:szCs w:val="22"/>
              </w:rPr>
            </w:pPr>
            <w:r w:rsidRPr="007032A4">
              <w:rPr>
                <w:sz w:val="22"/>
                <w:szCs w:val="22"/>
              </w:rPr>
              <w:t>-Отдел потребительского рынка</w:t>
            </w:r>
          </w:p>
          <w:p w:rsidR="00AF176B" w:rsidRPr="007032A4" w:rsidRDefault="00AF176B" w:rsidP="005C1821">
            <w:pPr>
              <w:pStyle w:val="affff3"/>
              <w:numPr>
                <w:ilvl w:val="0"/>
                <w:numId w:val="54"/>
              </w:numPr>
              <w:ind w:left="33" w:hanging="120"/>
              <w:rPr>
                <w:sz w:val="22"/>
                <w:szCs w:val="22"/>
              </w:rPr>
            </w:pPr>
            <w:r w:rsidRPr="007032A4">
              <w:rPr>
                <w:sz w:val="22"/>
                <w:szCs w:val="22"/>
              </w:rPr>
              <w:t>-Гатчинский городской Фонд поддержки малого и среднего предпринимательства</w:t>
            </w:r>
          </w:p>
        </w:tc>
      </w:tr>
      <w:tr w:rsidR="00AF176B" w:rsidRPr="007032A4" w:rsidTr="00985D5F">
        <w:trPr>
          <w:trHeight w:val="20"/>
        </w:trPr>
        <w:tc>
          <w:tcPr>
            <w:tcW w:w="1906" w:type="pct"/>
            <w:shd w:val="clear" w:color="auto" w:fill="EEECE1" w:themeFill="background2"/>
            <w:hideMark/>
          </w:tcPr>
          <w:p w:rsidR="00AF176B" w:rsidRPr="007032A4" w:rsidRDefault="00AF176B" w:rsidP="009654FE">
            <w:pPr>
              <w:jc w:val="center"/>
              <w:rPr>
                <w:sz w:val="22"/>
                <w:szCs w:val="22"/>
              </w:rPr>
            </w:pPr>
            <w:r w:rsidRPr="007032A4">
              <w:rPr>
                <w:b/>
                <w:sz w:val="22"/>
                <w:szCs w:val="22"/>
              </w:rPr>
              <w:lastRenderedPageBreak/>
              <w:t>ПРИОРИТЕТНОЕ НАПРАВЛЕНИЕ «ИНФРАСТРУКТУРА, ЖИЛИЩНО-КОММУНАЛЬНОЕ ХОЗЯЙСТВО»</w:t>
            </w:r>
          </w:p>
        </w:tc>
        <w:tc>
          <w:tcPr>
            <w:tcW w:w="1582" w:type="pct"/>
            <w:shd w:val="clear" w:color="auto" w:fill="EEECE1" w:themeFill="background2"/>
          </w:tcPr>
          <w:p w:rsidR="00AF176B" w:rsidRPr="007032A4" w:rsidRDefault="00AF176B" w:rsidP="00EB5BAA">
            <w:pPr>
              <w:jc w:val="center"/>
              <w:rPr>
                <w:sz w:val="22"/>
                <w:szCs w:val="22"/>
              </w:rPr>
            </w:pPr>
          </w:p>
        </w:tc>
        <w:tc>
          <w:tcPr>
            <w:tcW w:w="1512" w:type="pct"/>
            <w:shd w:val="clear" w:color="auto" w:fill="EEECE1" w:themeFill="background2"/>
          </w:tcPr>
          <w:p w:rsidR="00AF176B" w:rsidRPr="007032A4" w:rsidRDefault="00AF176B" w:rsidP="00EB5BAA">
            <w:pPr>
              <w:jc w:val="center"/>
              <w:rPr>
                <w:sz w:val="22"/>
                <w:szCs w:val="22"/>
              </w:rPr>
            </w:pPr>
          </w:p>
        </w:tc>
      </w:tr>
      <w:tr w:rsidR="00AF176B" w:rsidRPr="007032A4" w:rsidTr="00985D5F">
        <w:trPr>
          <w:trHeight w:val="20"/>
        </w:trPr>
        <w:tc>
          <w:tcPr>
            <w:tcW w:w="1906" w:type="pct"/>
          </w:tcPr>
          <w:p w:rsidR="00AF176B" w:rsidRPr="007032A4" w:rsidRDefault="00AF176B" w:rsidP="00243145">
            <w:pPr>
              <w:rPr>
                <w:sz w:val="22"/>
                <w:szCs w:val="22"/>
              </w:rPr>
            </w:pPr>
            <w:r w:rsidRPr="007032A4">
              <w:rPr>
                <w:sz w:val="22"/>
                <w:szCs w:val="22"/>
              </w:rPr>
              <w:t>Создание условий для обеспечения определенных категорий граждан жилыми помещениями в Гатчинском муниципальном районе</w:t>
            </w:r>
          </w:p>
          <w:p w:rsidR="00A511AD" w:rsidRPr="007032A4" w:rsidRDefault="00A511AD" w:rsidP="00A511AD">
            <w:pPr>
              <w:rPr>
                <w:sz w:val="22"/>
                <w:szCs w:val="22"/>
                <w:u w:val="single"/>
              </w:rPr>
            </w:pPr>
            <w:r w:rsidRPr="007032A4">
              <w:rPr>
                <w:sz w:val="22"/>
                <w:szCs w:val="22"/>
                <w:u w:val="single"/>
              </w:rPr>
              <w:t>Подпрограммы:</w:t>
            </w:r>
          </w:p>
          <w:p w:rsidR="000E42F2" w:rsidRPr="007032A4" w:rsidRDefault="000E42F2" w:rsidP="000E42F2">
            <w:pPr>
              <w:rPr>
                <w:sz w:val="22"/>
                <w:szCs w:val="22"/>
              </w:rPr>
            </w:pPr>
            <w:r w:rsidRPr="007032A4">
              <w:rPr>
                <w:sz w:val="22"/>
                <w:szCs w:val="22"/>
              </w:rPr>
              <w:t>Подпрограмма 1 «Поддержка граждан, в том числе молодежи Гатчинского муниципального района, нуждающихся в улучшении жилищных условий на 2015 – 2017 годы»;</w:t>
            </w:r>
          </w:p>
          <w:p w:rsidR="000E42F2" w:rsidRPr="007032A4" w:rsidRDefault="000E42F2" w:rsidP="000E42F2">
            <w:pPr>
              <w:rPr>
                <w:sz w:val="22"/>
                <w:szCs w:val="22"/>
              </w:rPr>
            </w:pPr>
            <w:r w:rsidRPr="007032A4">
              <w:rPr>
                <w:sz w:val="22"/>
                <w:szCs w:val="22"/>
              </w:rPr>
              <w:t>Подпрограмма 2 «Обеспечение жильем работников бюджетной сферы Гатчинского муниципального района</w:t>
            </w:r>
            <w:r w:rsidR="00F13D0F" w:rsidRPr="007032A4">
              <w:rPr>
                <w:sz w:val="22"/>
                <w:szCs w:val="22"/>
              </w:rPr>
              <w:t xml:space="preserve"> </w:t>
            </w:r>
            <w:r w:rsidRPr="007032A4">
              <w:rPr>
                <w:sz w:val="22"/>
                <w:szCs w:val="22"/>
              </w:rPr>
              <w:t xml:space="preserve">на 2015-2017 годы»; </w:t>
            </w:r>
          </w:p>
          <w:p w:rsidR="00A511AD" w:rsidRPr="007032A4" w:rsidRDefault="000E42F2" w:rsidP="000E42F2">
            <w:pPr>
              <w:rPr>
                <w:sz w:val="22"/>
                <w:szCs w:val="22"/>
              </w:rPr>
            </w:pPr>
            <w:r w:rsidRPr="007032A4">
              <w:rPr>
                <w:sz w:val="22"/>
                <w:szCs w:val="22"/>
              </w:rPr>
              <w:t>Подпрограмма</w:t>
            </w:r>
            <w:r w:rsidR="00F13D0F" w:rsidRPr="007032A4">
              <w:rPr>
                <w:sz w:val="22"/>
                <w:szCs w:val="22"/>
              </w:rPr>
              <w:t xml:space="preserve"> </w:t>
            </w:r>
            <w:r w:rsidRPr="007032A4">
              <w:rPr>
                <w:sz w:val="22"/>
                <w:szCs w:val="22"/>
              </w:rPr>
              <w:t>3 «Улучшение жилищных условий граждан, проживающих в сельской местности Гатчинского муниципального района Ленинградской области, в том числе молодых семей и молодых специалистов</w:t>
            </w:r>
            <w:r w:rsidR="00F13D0F" w:rsidRPr="007032A4">
              <w:rPr>
                <w:sz w:val="22"/>
                <w:szCs w:val="22"/>
              </w:rPr>
              <w:t xml:space="preserve"> </w:t>
            </w:r>
            <w:r w:rsidRPr="007032A4">
              <w:rPr>
                <w:sz w:val="22"/>
                <w:szCs w:val="22"/>
              </w:rPr>
              <w:t>на 2015 – 2017 годы»</w:t>
            </w:r>
          </w:p>
        </w:tc>
        <w:tc>
          <w:tcPr>
            <w:tcW w:w="1582" w:type="pct"/>
          </w:tcPr>
          <w:p w:rsidR="00AF176B" w:rsidRPr="007032A4" w:rsidRDefault="00AF176B" w:rsidP="00EB5BAA">
            <w:pPr>
              <w:jc w:val="both"/>
              <w:rPr>
                <w:sz w:val="22"/>
                <w:szCs w:val="22"/>
              </w:rPr>
            </w:pPr>
            <w:r w:rsidRPr="007032A4">
              <w:rPr>
                <w:sz w:val="22"/>
                <w:szCs w:val="22"/>
              </w:rPr>
              <w:t>Создание условий для обеспечения качественным жильем граждан МО «Город Гатчина»</w:t>
            </w:r>
          </w:p>
          <w:p w:rsidR="00A511AD" w:rsidRPr="007032A4" w:rsidRDefault="00A511AD" w:rsidP="00A511AD">
            <w:pPr>
              <w:rPr>
                <w:sz w:val="22"/>
                <w:szCs w:val="22"/>
                <w:u w:val="single"/>
              </w:rPr>
            </w:pPr>
            <w:r w:rsidRPr="007032A4">
              <w:rPr>
                <w:sz w:val="22"/>
                <w:szCs w:val="22"/>
                <w:u w:val="single"/>
              </w:rPr>
              <w:t>Подпрограммы:</w:t>
            </w:r>
          </w:p>
          <w:p w:rsidR="00AC5D1E" w:rsidRPr="007032A4" w:rsidRDefault="00AC5D1E" w:rsidP="00AC5D1E">
            <w:pPr>
              <w:jc w:val="both"/>
              <w:rPr>
                <w:sz w:val="22"/>
                <w:szCs w:val="22"/>
              </w:rPr>
            </w:pPr>
            <w:r w:rsidRPr="007032A4">
              <w:rPr>
                <w:sz w:val="22"/>
                <w:szCs w:val="22"/>
              </w:rPr>
              <w:t>1. «Поддержка граждан, нуждающихся в улучшении жилищных условий, на территории МО «Город Гатчина», в том числе молодежи на 2015-2017 годы»</w:t>
            </w:r>
          </w:p>
          <w:p w:rsidR="00AC5D1E" w:rsidRPr="007032A4" w:rsidRDefault="00AC5D1E" w:rsidP="00AC5D1E">
            <w:pPr>
              <w:jc w:val="both"/>
              <w:rPr>
                <w:sz w:val="22"/>
                <w:szCs w:val="22"/>
              </w:rPr>
            </w:pPr>
            <w:r w:rsidRPr="007032A4">
              <w:rPr>
                <w:sz w:val="22"/>
                <w:szCs w:val="22"/>
              </w:rPr>
              <w:t>2. «Переселение граждан из аварийного жилищного фонда муниципального образования «Город Гатчина» на 2016-2017 годы»</w:t>
            </w:r>
          </w:p>
          <w:p w:rsidR="00AC5D1E" w:rsidRPr="007032A4" w:rsidRDefault="00F919B0" w:rsidP="00AC5D1E">
            <w:pPr>
              <w:jc w:val="both"/>
              <w:rPr>
                <w:sz w:val="22"/>
                <w:szCs w:val="22"/>
              </w:rPr>
            </w:pPr>
            <w:r w:rsidRPr="007032A4">
              <w:rPr>
                <w:sz w:val="22"/>
                <w:szCs w:val="22"/>
              </w:rPr>
              <w:t xml:space="preserve">3. </w:t>
            </w:r>
            <w:r w:rsidR="00AC5D1E" w:rsidRPr="007032A4">
              <w:rPr>
                <w:sz w:val="22"/>
                <w:szCs w:val="22"/>
              </w:rPr>
              <w:t>«Обеспечение мероприятий по капитальному ремонту многоквартирных</w:t>
            </w:r>
            <w:r w:rsidR="00F13D0F" w:rsidRPr="007032A4">
              <w:rPr>
                <w:sz w:val="22"/>
                <w:szCs w:val="22"/>
              </w:rPr>
              <w:t xml:space="preserve"> </w:t>
            </w:r>
            <w:r w:rsidR="00AC5D1E" w:rsidRPr="007032A4">
              <w:rPr>
                <w:sz w:val="22"/>
                <w:szCs w:val="22"/>
              </w:rPr>
              <w:t>жилых домов, расположенных на территории МО «Город Гатчина» на 2015-2017 годы»</w:t>
            </w:r>
          </w:p>
          <w:p w:rsidR="00A511AD" w:rsidRPr="007032A4" w:rsidRDefault="003C7583" w:rsidP="00AC5D1E">
            <w:pPr>
              <w:jc w:val="both"/>
              <w:rPr>
                <w:sz w:val="22"/>
                <w:szCs w:val="22"/>
              </w:rPr>
            </w:pPr>
            <w:r w:rsidRPr="007032A4">
              <w:rPr>
                <w:sz w:val="22"/>
                <w:szCs w:val="22"/>
              </w:rPr>
              <w:t xml:space="preserve">4. </w:t>
            </w:r>
            <w:r w:rsidR="00AC5D1E" w:rsidRPr="007032A4">
              <w:rPr>
                <w:sz w:val="22"/>
                <w:szCs w:val="22"/>
              </w:rPr>
              <w:t>«Обеспечение мероприятий по капитальному ремонту жилых помещений, находящихся в муниципальной собственности МО «Город Гатчина» на 2015-2017 годы»</w:t>
            </w:r>
          </w:p>
        </w:tc>
        <w:tc>
          <w:tcPr>
            <w:tcW w:w="1512" w:type="pct"/>
          </w:tcPr>
          <w:p w:rsidR="00AF176B" w:rsidRPr="007032A4" w:rsidRDefault="00AF176B" w:rsidP="005C1821">
            <w:pPr>
              <w:pStyle w:val="affff3"/>
              <w:numPr>
                <w:ilvl w:val="0"/>
                <w:numId w:val="54"/>
              </w:numPr>
              <w:ind w:left="33" w:hanging="120"/>
              <w:rPr>
                <w:sz w:val="22"/>
                <w:szCs w:val="22"/>
              </w:rPr>
            </w:pPr>
            <w:r w:rsidRPr="007032A4">
              <w:rPr>
                <w:sz w:val="22"/>
                <w:szCs w:val="22"/>
              </w:rPr>
              <w:t xml:space="preserve">Отдел жилищной политики администрации Гатчинского муниципального района </w:t>
            </w:r>
          </w:p>
          <w:p w:rsidR="00AF176B" w:rsidRPr="007032A4" w:rsidRDefault="00AF176B" w:rsidP="00AF176B">
            <w:pPr>
              <w:pStyle w:val="affff3"/>
              <w:ind w:left="33"/>
              <w:rPr>
                <w:sz w:val="22"/>
                <w:szCs w:val="22"/>
              </w:rPr>
            </w:pPr>
            <w:r w:rsidRPr="007032A4">
              <w:rPr>
                <w:sz w:val="22"/>
                <w:szCs w:val="22"/>
                <w:u w:val="single"/>
              </w:rPr>
              <w:t>Соисполнители</w:t>
            </w:r>
            <w:r w:rsidRPr="007032A4">
              <w:rPr>
                <w:sz w:val="22"/>
                <w:szCs w:val="22"/>
              </w:rPr>
              <w:t>:</w:t>
            </w:r>
          </w:p>
          <w:p w:rsidR="00AF176B" w:rsidRPr="007032A4" w:rsidRDefault="00AF176B" w:rsidP="005C1821">
            <w:pPr>
              <w:pStyle w:val="affff3"/>
              <w:numPr>
                <w:ilvl w:val="0"/>
                <w:numId w:val="54"/>
              </w:numPr>
              <w:ind w:left="33" w:hanging="120"/>
              <w:rPr>
                <w:sz w:val="22"/>
                <w:szCs w:val="22"/>
              </w:rPr>
            </w:pPr>
            <w:r w:rsidRPr="007032A4">
              <w:rPr>
                <w:sz w:val="22"/>
                <w:szCs w:val="22"/>
              </w:rPr>
              <w:t>МУП «ЖКХ г</w:t>
            </w:r>
            <w:proofErr w:type="gramStart"/>
            <w:r w:rsidRPr="007032A4">
              <w:rPr>
                <w:sz w:val="22"/>
                <w:szCs w:val="22"/>
              </w:rPr>
              <w:t>.Г</w:t>
            </w:r>
            <w:proofErr w:type="gramEnd"/>
            <w:r w:rsidRPr="007032A4">
              <w:rPr>
                <w:sz w:val="22"/>
                <w:szCs w:val="22"/>
              </w:rPr>
              <w:t>атчины»</w:t>
            </w:r>
          </w:p>
        </w:tc>
      </w:tr>
      <w:tr w:rsidR="00AF176B" w:rsidRPr="007032A4" w:rsidTr="00985D5F">
        <w:trPr>
          <w:trHeight w:val="20"/>
        </w:trPr>
        <w:tc>
          <w:tcPr>
            <w:tcW w:w="1906" w:type="pct"/>
          </w:tcPr>
          <w:p w:rsidR="00AF176B" w:rsidRPr="007032A4" w:rsidRDefault="00AF176B" w:rsidP="00243145">
            <w:pPr>
              <w:rPr>
                <w:sz w:val="22"/>
                <w:szCs w:val="22"/>
              </w:rPr>
            </w:pPr>
            <w:r w:rsidRPr="007032A4">
              <w:rPr>
                <w:sz w:val="22"/>
                <w:szCs w:val="22"/>
              </w:rPr>
              <w:t>Безопасность Гатчинского муниципального района</w:t>
            </w:r>
          </w:p>
          <w:p w:rsidR="00A511AD" w:rsidRPr="007032A4" w:rsidRDefault="00A511AD" w:rsidP="00A511AD">
            <w:pPr>
              <w:rPr>
                <w:sz w:val="22"/>
                <w:szCs w:val="22"/>
                <w:u w:val="single"/>
              </w:rPr>
            </w:pPr>
            <w:r w:rsidRPr="007032A4">
              <w:rPr>
                <w:sz w:val="22"/>
                <w:szCs w:val="22"/>
                <w:u w:val="single"/>
              </w:rPr>
              <w:t>Подпрограммы:</w:t>
            </w:r>
          </w:p>
          <w:p w:rsidR="00CD6CDA" w:rsidRPr="007032A4" w:rsidRDefault="00CD6CDA" w:rsidP="00CD6CDA">
            <w:pPr>
              <w:rPr>
                <w:sz w:val="22"/>
                <w:szCs w:val="22"/>
              </w:rPr>
            </w:pPr>
            <w:r w:rsidRPr="007032A4">
              <w:rPr>
                <w:sz w:val="22"/>
                <w:szCs w:val="22"/>
              </w:rPr>
              <w:t>Подпрограмма 1 «Обеспечение правопорядка и профилактика правонарушений в Гатчинском муниципальном районе»</w:t>
            </w:r>
          </w:p>
          <w:p w:rsidR="00CD6CDA" w:rsidRPr="007032A4" w:rsidRDefault="00CD6CDA" w:rsidP="00CD6CDA">
            <w:pPr>
              <w:rPr>
                <w:sz w:val="22"/>
                <w:szCs w:val="22"/>
              </w:rPr>
            </w:pPr>
            <w:r w:rsidRPr="007032A4">
              <w:rPr>
                <w:sz w:val="22"/>
                <w:szCs w:val="22"/>
              </w:rPr>
              <w:t xml:space="preserve">Подпрограмма 2 «Предупреждение чрезвычайных ситуаций, развитие гражданской обороны, защита населения и территорий от чрезвычайных ситуаций природного и техногенного характера, обеспечение </w:t>
            </w:r>
            <w:r w:rsidRPr="007032A4">
              <w:rPr>
                <w:sz w:val="22"/>
                <w:szCs w:val="22"/>
              </w:rPr>
              <w:lastRenderedPageBreak/>
              <w:t>пожарной безопасности и безопасности людей на водных объектах»</w:t>
            </w:r>
          </w:p>
          <w:p w:rsidR="00A511AD" w:rsidRPr="007032A4" w:rsidRDefault="00CD6CDA" w:rsidP="00CD6CDA">
            <w:pPr>
              <w:rPr>
                <w:sz w:val="22"/>
                <w:szCs w:val="22"/>
              </w:rPr>
            </w:pPr>
            <w:r w:rsidRPr="007032A4">
              <w:rPr>
                <w:sz w:val="22"/>
                <w:szCs w:val="22"/>
              </w:rPr>
              <w:t>Подпрограмма 3 «Экологическая безопасность Гатчинского муниципального района</w:t>
            </w:r>
            <w:r w:rsidR="00F13D0F" w:rsidRPr="007032A4">
              <w:rPr>
                <w:sz w:val="22"/>
                <w:szCs w:val="22"/>
              </w:rPr>
              <w:t xml:space="preserve"> </w:t>
            </w:r>
            <w:r w:rsidRPr="007032A4">
              <w:rPr>
                <w:sz w:val="22"/>
                <w:szCs w:val="22"/>
              </w:rPr>
              <w:t>на 2015 – 2017 годы»</w:t>
            </w:r>
          </w:p>
        </w:tc>
        <w:tc>
          <w:tcPr>
            <w:tcW w:w="1582" w:type="pct"/>
          </w:tcPr>
          <w:p w:rsidR="00AF176B" w:rsidRPr="007032A4" w:rsidRDefault="00AF176B" w:rsidP="00EB5BAA">
            <w:pPr>
              <w:rPr>
                <w:sz w:val="22"/>
                <w:szCs w:val="22"/>
              </w:rPr>
            </w:pPr>
          </w:p>
        </w:tc>
        <w:tc>
          <w:tcPr>
            <w:tcW w:w="1512" w:type="pct"/>
          </w:tcPr>
          <w:p w:rsidR="00AF176B" w:rsidRPr="007032A4" w:rsidRDefault="00AF176B" w:rsidP="005C1821">
            <w:pPr>
              <w:pStyle w:val="affff3"/>
              <w:numPr>
                <w:ilvl w:val="0"/>
                <w:numId w:val="54"/>
              </w:numPr>
              <w:ind w:left="33" w:hanging="120"/>
              <w:rPr>
                <w:sz w:val="22"/>
                <w:szCs w:val="22"/>
              </w:rPr>
            </w:pPr>
            <w:r w:rsidRPr="007032A4">
              <w:rPr>
                <w:sz w:val="22"/>
                <w:szCs w:val="22"/>
              </w:rPr>
              <w:t>Отдел по делам ГО и ЧС администрации Гатчинского муниципального района</w:t>
            </w:r>
            <w:r w:rsidR="00F13D0F" w:rsidRPr="007032A4">
              <w:rPr>
                <w:sz w:val="22"/>
                <w:szCs w:val="22"/>
              </w:rPr>
              <w:t xml:space="preserve"> </w:t>
            </w:r>
            <w:r w:rsidRPr="007032A4">
              <w:rPr>
                <w:sz w:val="22"/>
                <w:szCs w:val="22"/>
              </w:rPr>
              <w:t>Ленинградской области</w:t>
            </w:r>
          </w:p>
          <w:p w:rsidR="00AF176B" w:rsidRPr="007032A4" w:rsidRDefault="00AF176B" w:rsidP="00AF176B">
            <w:pPr>
              <w:pStyle w:val="affff3"/>
              <w:ind w:left="33"/>
              <w:rPr>
                <w:sz w:val="22"/>
                <w:szCs w:val="22"/>
              </w:rPr>
            </w:pPr>
            <w:r w:rsidRPr="007032A4">
              <w:rPr>
                <w:sz w:val="22"/>
                <w:szCs w:val="22"/>
                <w:u w:val="single"/>
              </w:rPr>
              <w:t>Соисполнители</w:t>
            </w:r>
            <w:r w:rsidRPr="007032A4">
              <w:rPr>
                <w:sz w:val="22"/>
                <w:szCs w:val="22"/>
              </w:rPr>
              <w:t>:</w:t>
            </w:r>
          </w:p>
          <w:p w:rsidR="00AF176B" w:rsidRPr="007032A4" w:rsidRDefault="00AF176B" w:rsidP="005C1821">
            <w:pPr>
              <w:pStyle w:val="affff3"/>
              <w:numPr>
                <w:ilvl w:val="0"/>
                <w:numId w:val="54"/>
              </w:numPr>
              <w:ind w:left="33" w:hanging="120"/>
              <w:rPr>
                <w:sz w:val="22"/>
                <w:szCs w:val="22"/>
              </w:rPr>
            </w:pPr>
            <w:r w:rsidRPr="007032A4">
              <w:rPr>
                <w:sz w:val="22"/>
                <w:szCs w:val="22"/>
              </w:rPr>
              <w:t>Отдел муниципального контроля администрации Гатчинского муниципального района</w:t>
            </w:r>
            <w:r w:rsidR="00F13D0F" w:rsidRPr="007032A4">
              <w:rPr>
                <w:sz w:val="22"/>
                <w:szCs w:val="22"/>
              </w:rPr>
              <w:t xml:space="preserve"> </w:t>
            </w:r>
          </w:p>
        </w:tc>
      </w:tr>
      <w:tr w:rsidR="00547A27" w:rsidRPr="007032A4" w:rsidTr="00985D5F">
        <w:trPr>
          <w:trHeight w:val="20"/>
        </w:trPr>
        <w:tc>
          <w:tcPr>
            <w:tcW w:w="1906" w:type="pct"/>
            <w:noWrap/>
            <w:hideMark/>
          </w:tcPr>
          <w:p w:rsidR="00547A27" w:rsidRPr="007032A4" w:rsidRDefault="00547A27" w:rsidP="00EB5BAA">
            <w:pPr>
              <w:rPr>
                <w:sz w:val="22"/>
                <w:szCs w:val="22"/>
              </w:rPr>
            </w:pPr>
            <w:r w:rsidRPr="007032A4">
              <w:rPr>
                <w:sz w:val="22"/>
                <w:szCs w:val="22"/>
              </w:rPr>
              <w:lastRenderedPageBreak/>
              <w:t xml:space="preserve">Обеспечение устойчивого функционирования и развития коммунальной, инженерной и транспортной инфраструктуры и повышение </w:t>
            </w:r>
            <w:proofErr w:type="spellStart"/>
            <w:r w:rsidRPr="007032A4">
              <w:rPr>
                <w:sz w:val="22"/>
                <w:szCs w:val="22"/>
              </w:rPr>
              <w:t>энергоэффективности</w:t>
            </w:r>
            <w:proofErr w:type="spellEnd"/>
            <w:r w:rsidRPr="007032A4">
              <w:rPr>
                <w:sz w:val="22"/>
                <w:szCs w:val="22"/>
              </w:rPr>
              <w:t xml:space="preserve"> в Гатчинском муниципальном районе</w:t>
            </w:r>
            <w:r w:rsidR="00F13D0F" w:rsidRPr="007032A4">
              <w:rPr>
                <w:sz w:val="22"/>
                <w:szCs w:val="22"/>
              </w:rPr>
              <w:t xml:space="preserve"> </w:t>
            </w:r>
          </w:p>
          <w:p w:rsidR="00A511AD" w:rsidRPr="007032A4" w:rsidRDefault="00A511AD" w:rsidP="00A511AD">
            <w:pPr>
              <w:rPr>
                <w:sz w:val="22"/>
                <w:szCs w:val="22"/>
                <w:u w:val="single"/>
              </w:rPr>
            </w:pPr>
            <w:r w:rsidRPr="007032A4">
              <w:rPr>
                <w:sz w:val="22"/>
                <w:szCs w:val="22"/>
                <w:u w:val="single"/>
              </w:rPr>
              <w:t>Подпрограммы:</w:t>
            </w:r>
          </w:p>
          <w:p w:rsidR="00AF483D" w:rsidRPr="007032A4" w:rsidRDefault="00AF483D" w:rsidP="00AF483D">
            <w:pPr>
              <w:rPr>
                <w:sz w:val="22"/>
                <w:szCs w:val="22"/>
                <w:u w:val="single"/>
              </w:rPr>
            </w:pPr>
            <w:r w:rsidRPr="007032A4">
              <w:rPr>
                <w:sz w:val="22"/>
                <w:szCs w:val="22"/>
                <w:u w:val="single"/>
              </w:rPr>
              <w:t>Подпрограмма 1</w:t>
            </w:r>
            <w:r w:rsidRPr="007032A4">
              <w:rPr>
                <w:sz w:val="22"/>
                <w:szCs w:val="22"/>
              </w:rPr>
              <w:t xml:space="preserve"> "Строительство, реконструкция и капитальный ремонт объектов теплоснабжения и водопроводно-канализационного хозяйства Гатчинского муниципального района на 2015 год и плановый период 2016-2017 годов".</w:t>
            </w:r>
          </w:p>
          <w:p w:rsidR="00AF483D" w:rsidRPr="007032A4" w:rsidRDefault="00AF483D" w:rsidP="00AF483D">
            <w:pPr>
              <w:rPr>
                <w:sz w:val="22"/>
                <w:szCs w:val="22"/>
                <w:u w:val="single"/>
              </w:rPr>
            </w:pPr>
            <w:r w:rsidRPr="007032A4">
              <w:rPr>
                <w:sz w:val="22"/>
                <w:szCs w:val="22"/>
                <w:u w:val="single"/>
              </w:rPr>
              <w:t xml:space="preserve">Подпрограмма 2 </w:t>
            </w:r>
            <w:r w:rsidRPr="007032A4">
              <w:rPr>
                <w:sz w:val="22"/>
                <w:szCs w:val="22"/>
              </w:rPr>
              <w:t>"Газоснабжение</w:t>
            </w:r>
            <w:r w:rsidR="00F13D0F" w:rsidRPr="007032A4">
              <w:rPr>
                <w:sz w:val="22"/>
                <w:szCs w:val="22"/>
              </w:rPr>
              <w:t xml:space="preserve"> </w:t>
            </w:r>
            <w:r w:rsidRPr="007032A4">
              <w:rPr>
                <w:sz w:val="22"/>
                <w:szCs w:val="22"/>
              </w:rPr>
              <w:t>Гатчинского муниципального района на 2015 год и плановый период 2016-2017 годов".</w:t>
            </w:r>
          </w:p>
          <w:p w:rsidR="00AF483D" w:rsidRPr="007032A4" w:rsidRDefault="00AF483D" w:rsidP="00AF483D">
            <w:pPr>
              <w:rPr>
                <w:sz w:val="22"/>
                <w:szCs w:val="22"/>
                <w:u w:val="single"/>
              </w:rPr>
            </w:pPr>
            <w:r w:rsidRPr="007032A4">
              <w:rPr>
                <w:sz w:val="22"/>
                <w:szCs w:val="22"/>
                <w:u w:val="single"/>
              </w:rPr>
              <w:t>Подпрограмма 3</w:t>
            </w:r>
            <w:r w:rsidRPr="007032A4">
              <w:rPr>
                <w:sz w:val="22"/>
                <w:szCs w:val="22"/>
              </w:rPr>
              <w:t xml:space="preserve"> "Энергосбережение и повышение энергетической эффективности на территории Гатчинского муниципального района на 2015 год и плановый период 2016-2017 годов".</w:t>
            </w:r>
          </w:p>
          <w:p w:rsidR="00A511AD" w:rsidRPr="007032A4" w:rsidRDefault="00AF483D" w:rsidP="00EB5BAA">
            <w:pPr>
              <w:rPr>
                <w:sz w:val="22"/>
                <w:szCs w:val="22"/>
                <w:u w:val="single"/>
              </w:rPr>
            </w:pPr>
            <w:r w:rsidRPr="007032A4">
              <w:rPr>
                <w:sz w:val="22"/>
                <w:szCs w:val="22"/>
                <w:u w:val="single"/>
              </w:rPr>
              <w:t>Подпрограмма 4</w:t>
            </w:r>
            <w:r w:rsidR="007750E6" w:rsidRPr="007032A4">
              <w:rPr>
                <w:sz w:val="22"/>
                <w:szCs w:val="22"/>
                <w:u w:val="single"/>
              </w:rPr>
              <w:t xml:space="preserve"> </w:t>
            </w:r>
            <w:r w:rsidRPr="007032A4">
              <w:rPr>
                <w:sz w:val="22"/>
                <w:szCs w:val="22"/>
              </w:rPr>
              <w:t>"Строительство, реконструкция, ремонт и содержание автомобильных дорог местного значения Гатчинского муниципального района на 2015 год и плановый период 2016-2017 годов"</w:t>
            </w:r>
          </w:p>
        </w:tc>
        <w:tc>
          <w:tcPr>
            <w:tcW w:w="1582" w:type="pct"/>
          </w:tcPr>
          <w:p w:rsidR="00547A27" w:rsidRPr="007032A4" w:rsidRDefault="00547A27" w:rsidP="00EB5BAA">
            <w:pPr>
              <w:rPr>
                <w:sz w:val="22"/>
                <w:szCs w:val="22"/>
              </w:rPr>
            </w:pPr>
            <w:r w:rsidRPr="007032A4">
              <w:rPr>
                <w:sz w:val="22"/>
                <w:szCs w:val="22"/>
              </w:rPr>
              <w:t>Обеспечение устойчивого функционирования и развития коммунальной и инженерной инфраструктуры</w:t>
            </w:r>
            <w:r w:rsidR="00F13D0F" w:rsidRPr="007032A4">
              <w:rPr>
                <w:sz w:val="22"/>
                <w:szCs w:val="22"/>
              </w:rPr>
              <w:t xml:space="preserve"> </w:t>
            </w:r>
            <w:r w:rsidRPr="007032A4">
              <w:rPr>
                <w:sz w:val="22"/>
                <w:szCs w:val="22"/>
              </w:rPr>
              <w:t>в</w:t>
            </w:r>
            <w:r w:rsidR="00F13D0F" w:rsidRPr="007032A4">
              <w:rPr>
                <w:sz w:val="22"/>
                <w:szCs w:val="22"/>
              </w:rPr>
              <w:t xml:space="preserve"> </w:t>
            </w:r>
            <w:r w:rsidRPr="007032A4">
              <w:rPr>
                <w:sz w:val="22"/>
                <w:szCs w:val="22"/>
              </w:rPr>
              <w:t>МО "Город Гатчина"</w:t>
            </w:r>
          </w:p>
          <w:p w:rsidR="00A511AD" w:rsidRPr="007032A4" w:rsidRDefault="00A511AD" w:rsidP="00A511AD">
            <w:pPr>
              <w:rPr>
                <w:sz w:val="22"/>
                <w:szCs w:val="22"/>
                <w:u w:val="single"/>
              </w:rPr>
            </w:pPr>
            <w:r w:rsidRPr="007032A4">
              <w:rPr>
                <w:sz w:val="22"/>
                <w:szCs w:val="22"/>
                <w:u w:val="single"/>
              </w:rPr>
              <w:t>Подпрограммы:</w:t>
            </w:r>
          </w:p>
          <w:p w:rsidR="00BD301B" w:rsidRPr="007032A4" w:rsidRDefault="00BD301B" w:rsidP="00BD301B">
            <w:pPr>
              <w:rPr>
                <w:sz w:val="22"/>
                <w:szCs w:val="22"/>
                <w:u w:val="single"/>
              </w:rPr>
            </w:pPr>
            <w:r w:rsidRPr="007032A4">
              <w:rPr>
                <w:sz w:val="22"/>
                <w:szCs w:val="22"/>
                <w:u w:val="single"/>
              </w:rPr>
              <w:t>Подпрограмма 1</w:t>
            </w:r>
            <w:r w:rsidRPr="007032A4">
              <w:rPr>
                <w:sz w:val="22"/>
                <w:szCs w:val="22"/>
              </w:rPr>
              <w:t xml:space="preserve"> "Устойчивое развитие систем водоснабжения и</w:t>
            </w:r>
            <w:r w:rsidR="00F13D0F" w:rsidRPr="007032A4">
              <w:rPr>
                <w:sz w:val="22"/>
                <w:szCs w:val="22"/>
              </w:rPr>
              <w:t xml:space="preserve"> </w:t>
            </w:r>
            <w:r w:rsidRPr="007032A4">
              <w:rPr>
                <w:sz w:val="22"/>
                <w:szCs w:val="22"/>
              </w:rPr>
              <w:t>водоотведения в МО "Город Гатчина" в 2015-2017 гг."</w:t>
            </w:r>
          </w:p>
          <w:p w:rsidR="00BD301B" w:rsidRPr="007032A4" w:rsidRDefault="00BD301B" w:rsidP="00BD301B">
            <w:pPr>
              <w:rPr>
                <w:sz w:val="22"/>
                <w:szCs w:val="22"/>
                <w:u w:val="single"/>
              </w:rPr>
            </w:pPr>
            <w:r w:rsidRPr="007032A4">
              <w:rPr>
                <w:sz w:val="22"/>
                <w:szCs w:val="22"/>
                <w:u w:val="single"/>
              </w:rPr>
              <w:t xml:space="preserve">Подпрограмма 2 </w:t>
            </w:r>
            <w:r w:rsidRPr="007032A4">
              <w:rPr>
                <w:sz w:val="22"/>
                <w:szCs w:val="22"/>
              </w:rPr>
              <w:t>"Устойчивое развитие систем теплоснабжения и энергосбережение в МО "Город Гатчина" в</w:t>
            </w:r>
            <w:r w:rsidR="00F13D0F" w:rsidRPr="007032A4">
              <w:rPr>
                <w:sz w:val="22"/>
                <w:szCs w:val="22"/>
              </w:rPr>
              <w:t xml:space="preserve"> </w:t>
            </w:r>
            <w:r w:rsidRPr="007032A4">
              <w:rPr>
                <w:sz w:val="22"/>
                <w:szCs w:val="22"/>
              </w:rPr>
              <w:t>2015 -2017 гг."</w:t>
            </w:r>
          </w:p>
          <w:p w:rsidR="00BD301B" w:rsidRPr="007032A4" w:rsidRDefault="00BD301B" w:rsidP="00BD301B">
            <w:pPr>
              <w:rPr>
                <w:sz w:val="22"/>
                <w:szCs w:val="22"/>
                <w:u w:val="single"/>
              </w:rPr>
            </w:pPr>
            <w:r w:rsidRPr="007032A4">
              <w:rPr>
                <w:sz w:val="22"/>
                <w:szCs w:val="22"/>
                <w:u w:val="single"/>
              </w:rPr>
              <w:t>Подпрограмма 3</w:t>
            </w:r>
            <w:r w:rsidRPr="007032A4">
              <w:rPr>
                <w:sz w:val="22"/>
                <w:szCs w:val="22"/>
              </w:rPr>
              <w:t xml:space="preserve"> "Газификация жилищного фонда, расположенного на территории МО "Город Гатчина" в 2015-2017 гг."</w:t>
            </w:r>
          </w:p>
          <w:p w:rsidR="00A511AD" w:rsidRPr="007032A4" w:rsidRDefault="00A511AD" w:rsidP="00EB5BAA">
            <w:pPr>
              <w:rPr>
                <w:sz w:val="22"/>
                <w:szCs w:val="22"/>
              </w:rPr>
            </w:pPr>
          </w:p>
        </w:tc>
        <w:tc>
          <w:tcPr>
            <w:tcW w:w="1512" w:type="pct"/>
          </w:tcPr>
          <w:p w:rsidR="00547A27" w:rsidRPr="007032A4" w:rsidRDefault="00547A27" w:rsidP="005C1821">
            <w:pPr>
              <w:pStyle w:val="affff3"/>
              <w:numPr>
                <w:ilvl w:val="0"/>
                <w:numId w:val="54"/>
              </w:numPr>
              <w:ind w:left="33" w:hanging="120"/>
              <w:rPr>
                <w:sz w:val="22"/>
                <w:szCs w:val="22"/>
              </w:rPr>
            </w:pPr>
            <w:r w:rsidRPr="007032A4">
              <w:rPr>
                <w:sz w:val="22"/>
                <w:szCs w:val="22"/>
              </w:rPr>
              <w:t xml:space="preserve">МКУ "Служба координации и развития коммунального хозяйства и строительства" </w:t>
            </w:r>
          </w:p>
          <w:p w:rsidR="00547A27" w:rsidRPr="007032A4" w:rsidRDefault="00547A27" w:rsidP="00EB5BAA">
            <w:pPr>
              <w:pStyle w:val="affff3"/>
              <w:ind w:left="33"/>
              <w:rPr>
                <w:sz w:val="22"/>
                <w:szCs w:val="22"/>
              </w:rPr>
            </w:pPr>
            <w:r w:rsidRPr="007032A4">
              <w:rPr>
                <w:sz w:val="22"/>
                <w:szCs w:val="22"/>
                <w:u w:val="single"/>
              </w:rPr>
              <w:t>Соисполнители</w:t>
            </w:r>
            <w:r w:rsidRPr="007032A4">
              <w:rPr>
                <w:sz w:val="22"/>
                <w:szCs w:val="22"/>
              </w:rPr>
              <w:t>:</w:t>
            </w:r>
          </w:p>
          <w:p w:rsidR="00547A27" w:rsidRPr="007032A4" w:rsidRDefault="00547A27" w:rsidP="005C1821">
            <w:pPr>
              <w:pStyle w:val="affff3"/>
              <w:numPr>
                <w:ilvl w:val="0"/>
                <w:numId w:val="54"/>
              </w:numPr>
              <w:ind w:left="33" w:hanging="120"/>
              <w:rPr>
                <w:sz w:val="22"/>
                <w:szCs w:val="22"/>
              </w:rPr>
            </w:pPr>
            <w:r w:rsidRPr="007032A4">
              <w:rPr>
                <w:sz w:val="22"/>
                <w:szCs w:val="22"/>
              </w:rPr>
              <w:t xml:space="preserve">МУП "Водоканал" </w:t>
            </w:r>
            <w:proofErr w:type="gramStart"/>
            <w:r w:rsidRPr="007032A4">
              <w:rPr>
                <w:sz w:val="22"/>
                <w:szCs w:val="22"/>
              </w:rPr>
              <w:t>г</w:t>
            </w:r>
            <w:proofErr w:type="gramEnd"/>
            <w:r w:rsidRPr="007032A4">
              <w:rPr>
                <w:sz w:val="22"/>
                <w:szCs w:val="22"/>
              </w:rPr>
              <w:t>. Гатчина,</w:t>
            </w:r>
            <w:r w:rsidR="00F13D0F" w:rsidRPr="007032A4">
              <w:rPr>
                <w:sz w:val="22"/>
                <w:szCs w:val="22"/>
              </w:rPr>
              <w:t xml:space="preserve"> </w:t>
            </w:r>
            <w:r w:rsidRPr="007032A4">
              <w:rPr>
                <w:sz w:val="22"/>
                <w:szCs w:val="22"/>
              </w:rPr>
              <w:t>МУП "Тепловые сети" г. Гатчина</w:t>
            </w:r>
          </w:p>
        </w:tc>
      </w:tr>
      <w:tr w:rsidR="00AF176B" w:rsidRPr="007032A4" w:rsidTr="00985D5F">
        <w:trPr>
          <w:trHeight w:val="20"/>
        </w:trPr>
        <w:tc>
          <w:tcPr>
            <w:tcW w:w="1906" w:type="pct"/>
          </w:tcPr>
          <w:p w:rsidR="00AF176B" w:rsidRPr="007032A4" w:rsidRDefault="00AF176B" w:rsidP="00243145">
            <w:pPr>
              <w:rPr>
                <w:sz w:val="22"/>
                <w:szCs w:val="22"/>
              </w:rPr>
            </w:pPr>
          </w:p>
        </w:tc>
        <w:tc>
          <w:tcPr>
            <w:tcW w:w="1582" w:type="pct"/>
          </w:tcPr>
          <w:p w:rsidR="00AF176B" w:rsidRPr="007032A4" w:rsidRDefault="00AF176B" w:rsidP="00EB5BAA">
            <w:pPr>
              <w:rPr>
                <w:sz w:val="22"/>
                <w:szCs w:val="22"/>
              </w:rPr>
            </w:pPr>
            <w:r w:rsidRPr="007032A4">
              <w:rPr>
                <w:sz w:val="22"/>
                <w:szCs w:val="22"/>
              </w:rPr>
              <w:t>Организация благоустройства, содержание дорог местного значения, повышение безопасности дорожного движения на территории МО "Город Гатчина"</w:t>
            </w:r>
          </w:p>
          <w:p w:rsidR="00A511AD" w:rsidRPr="007032A4" w:rsidRDefault="00A511AD" w:rsidP="00A511AD">
            <w:pPr>
              <w:rPr>
                <w:sz w:val="22"/>
                <w:szCs w:val="22"/>
                <w:u w:val="single"/>
              </w:rPr>
            </w:pPr>
            <w:r w:rsidRPr="007032A4">
              <w:rPr>
                <w:sz w:val="22"/>
                <w:szCs w:val="22"/>
                <w:u w:val="single"/>
              </w:rPr>
              <w:t>Подпрограммы:</w:t>
            </w:r>
          </w:p>
          <w:p w:rsidR="00DD467F" w:rsidRPr="007032A4" w:rsidRDefault="00DD467F" w:rsidP="00DD467F">
            <w:pPr>
              <w:jc w:val="both"/>
              <w:rPr>
                <w:sz w:val="22"/>
                <w:szCs w:val="22"/>
              </w:rPr>
            </w:pPr>
            <w:r w:rsidRPr="007032A4">
              <w:rPr>
                <w:sz w:val="22"/>
                <w:szCs w:val="22"/>
              </w:rPr>
              <w:t xml:space="preserve">Подпрограмма 1 «Содержание, ремонт и уборка дорог общего пользования на территории МО «Город Гатчина» на 2015 год и </w:t>
            </w:r>
            <w:r w:rsidRPr="007032A4">
              <w:rPr>
                <w:sz w:val="22"/>
                <w:szCs w:val="22"/>
              </w:rPr>
              <w:lastRenderedPageBreak/>
              <w:t>плановый период 2016-2017 годов»</w:t>
            </w:r>
          </w:p>
          <w:p w:rsidR="00DD467F" w:rsidRPr="007032A4" w:rsidRDefault="00DD467F" w:rsidP="00DD467F">
            <w:pPr>
              <w:jc w:val="both"/>
              <w:rPr>
                <w:sz w:val="22"/>
                <w:szCs w:val="22"/>
              </w:rPr>
            </w:pPr>
            <w:r w:rsidRPr="007032A4">
              <w:rPr>
                <w:sz w:val="22"/>
                <w:szCs w:val="22"/>
              </w:rPr>
              <w:t>Подпрограмма 2 «Благоустройство территории МО «Город Гатчина» на 2015 год и плановый период 2016-2017 годов»</w:t>
            </w:r>
          </w:p>
          <w:p w:rsidR="00DD467F" w:rsidRPr="007032A4" w:rsidRDefault="00DD467F" w:rsidP="00DD467F">
            <w:pPr>
              <w:jc w:val="both"/>
              <w:rPr>
                <w:sz w:val="22"/>
                <w:szCs w:val="22"/>
              </w:rPr>
            </w:pPr>
            <w:r w:rsidRPr="007032A4">
              <w:rPr>
                <w:sz w:val="22"/>
                <w:szCs w:val="22"/>
              </w:rPr>
              <w:t>Подпрограмма 3 «Обеспечение безопасности дорожного движения на территории МО «Город Гатчина» на 2015-2017гг.»</w:t>
            </w:r>
          </w:p>
          <w:p w:rsidR="00A511AD" w:rsidRPr="007032A4" w:rsidRDefault="00DD467F" w:rsidP="00DD467F">
            <w:pPr>
              <w:jc w:val="both"/>
              <w:rPr>
                <w:sz w:val="22"/>
                <w:szCs w:val="22"/>
              </w:rPr>
            </w:pPr>
            <w:r w:rsidRPr="007032A4">
              <w:rPr>
                <w:sz w:val="22"/>
                <w:szCs w:val="22"/>
              </w:rPr>
              <w:t>Подпрограмма 4. «Комплексное развитие и модернизация дорог, улиц и дорожной инфраструктуры, территорий общего пользования и благоустройства придомовых территорий МО «Город Гатчина» на 2015 год и плановый период 2016-2017 годов»</w:t>
            </w:r>
          </w:p>
        </w:tc>
        <w:tc>
          <w:tcPr>
            <w:tcW w:w="1512" w:type="pct"/>
          </w:tcPr>
          <w:p w:rsidR="00AF176B" w:rsidRPr="007032A4" w:rsidRDefault="00AF176B" w:rsidP="005C1821">
            <w:pPr>
              <w:pStyle w:val="affff3"/>
              <w:numPr>
                <w:ilvl w:val="0"/>
                <w:numId w:val="54"/>
              </w:numPr>
              <w:ind w:left="33" w:hanging="120"/>
              <w:rPr>
                <w:sz w:val="22"/>
                <w:szCs w:val="22"/>
              </w:rPr>
            </w:pPr>
            <w:r w:rsidRPr="007032A4">
              <w:rPr>
                <w:sz w:val="22"/>
                <w:szCs w:val="22"/>
              </w:rPr>
              <w:lastRenderedPageBreak/>
              <w:t>Отдел финансово-экономического анализа деятельности муниципальных унитарных предприятий и городского хозяйства</w:t>
            </w:r>
          </w:p>
          <w:p w:rsidR="00AF176B" w:rsidRPr="007032A4" w:rsidRDefault="00AF176B" w:rsidP="00AF176B">
            <w:pPr>
              <w:pStyle w:val="affff3"/>
              <w:ind w:left="33"/>
              <w:rPr>
                <w:sz w:val="22"/>
                <w:szCs w:val="22"/>
              </w:rPr>
            </w:pPr>
            <w:r w:rsidRPr="007032A4">
              <w:rPr>
                <w:sz w:val="22"/>
                <w:szCs w:val="22"/>
                <w:u w:val="single"/>
              </w:rPr>
              <w:t>Соисполнители</w:t>
            </w:r>
            <w:r w:rsidRPr="007032A4">
              <w:rPr>
                <w:sz w:val="22"/>
                <w:szCs w:val="22"/>
              </w:rPr>
              <w:t>:</w:t>
            </w:r>
          </w:p>
          <w:p w:rsidR="00AF176B" w:rsidRPr="007032A4" w:rsidRDefault="00AF176B" w:rsidP="005C1821">
            <w:pPr>
              <w:pStyle w:val="affff3"/>
              <w:numPr>
                <w:ilvl w:val="0"/>
                <w:numId w:val="54"/>
              </w:numPr>
              <w:ind w:left="33" w:hanging="120"/>
              <w:rPr>
                <w:sz w:val="22"/>
                <w:szCs w:val="22"/>
              </w:rPr>
            </w:pPr>
            <w:r w:rsidRPr="007032A4">
              <w:rPr>
                <w:sz w:val="22"/>
                <w:szCs w:val="22"/>
              </w:rPr>
              <w:t>Отдел капитального строительства Комитета градостроительства и архитектуры администрации Гатчинского муниципального района.</w:t>
            </w:r>
          </w:p>
        </w:tc>
      </w:tr>
      <w:tr w:rsidR="00AF176B" w:rsidRPr="007032A4" w:rsidTr="00985D5F">
        <w:trPr>
          <w:trHeight w:val="20"/>
        </w:trPr>
        <w:tc>
          <w:tcPr>
            <w:tcW w:w="1906" w:type="pct"/>
            <w:shd w:val="clear" w:color="auto" w:fill="EEECE1" w:themeFill="background2"/>
            <w:hideMark/>
          </w:tcPr>
          <w:p w:rsidR="00AF176B" w:rsidRPr="007032A4" w:rsidRDefault="00AF176B" w:rsidP="009654FE">
            <w:pPr>
              <w:jc w:val="center"/>
              <w:rPr>
                <w:b/>
                <w:sz w:val="22"/>
                <w:szCs w:val="22"/>
              </w:rPr>
            </w:pPr>
            <w:r w:rsidRPr="007032A4">
              <w:rPr>
                <w:b/>
                <w:sz w:val="22"/>
                <w:szCs w:val="22"/>
              </w:rPr>
              <w:lastRenderedPageBreak/>
              <w:t>ПРИОРИТЕТНОЕ НАПРАВЛЕНИЕ «УСЛУГИ»</w:t>
            </w:r>
          </w:p>
        </w:tc>
        <w:tc>
          <w:tcPr>
            <w:tcW w:w="1582" w:type="pct"/>
            <w:shd w:val="clear" w:color="auto" w:fill="EEECE1" w:themeFill="background2"/>
          </w:tcPr>
          <w:p w:rsidR="00AF176B" w:rsidRPr="007032A4" w:rsidRDefault="00AF176B" w:rsidP="00EB5BAA">
            <w:pPr>
              <w:jc w:val="center"/>
              <w:rPr>
                <w:sz w:val="22"/>
                <w:szCs w:val="22"/>
              </w:rPr>
            </w:pPr>
          </w:p>
        </w:tc>
        <w:tc>
          <w:tcPr>
            <w:tcW w:w="1512" w:type="pct"/>
            <w:shd w:val="clear" w:color="auto" w:fill="EEECE1" w:themeFill="background2"/>
          </w:tcPr>
          <w:p w:rsidR="00AF176B" w:rsidRPr="007032A4" w:rsidRDefault="00AF176B" w:rsidP="00EB5BAA">
            <w:pPr>
              <w:jc w:val="center"/>
              <w:rPr>
                <w:sz w:val="22"/>
                <w:szCs w:val="22"/>
              </w:rPr>
            </w:pPr>
          </w:p>
        </w:tc>
      </w:tr>
      <w:tr w:rsidR="00AF176B" w:rsidRPr="007032A4" w:rsidTr="00985D5F">
        <w:trPr>
          <w:trHeight w:val="20"/>
        </w:trPr>
        <w:tc>
          <w:tcPr>
            <w:tcW w:w="1906" w:type="pct"/>
          </w:tcPr>
          <w:p w:rsidR="00AF176B" w:rsidRPr="007032A4" w:rsidRDefault="00AF176B" w:rsidP="00243145">
            <w:pPr>
              <w:rPr>
                <w:sz w:val="22"/>
                <w:szCs w:val="22"/>
              </w:rPr>
            </w:pPr>
            <w:r w:rsidRPr="007032A4">
              <w:rPr>
                <w:sz w:val="22"/>
                <w:szCs w:val="22"/>
              </w:rPr>
              <w:t>«Современное образование в Гатчинском муниципальном районе»</w:t>
            </w:r>
          </w:p>
          <w:p w:rsidR="00AF483D" w:rsidRPr="007032A4" w:rsidRDefault="00AF483D" w:rsidP="00243145">
            <w:pPr>
              <w:rPr>
                <w:sz w:val="22"/>
                <w:szCs w:val="22"/>
                <w:u w:val="single"/>
              </w:rPr>
            </w:pPr>
            <w:r w:rsidRPr="007032A4">
              <w:rPr>
                <w:sz w:val="22"/>
                <w:szCs w:val="22"/>
                <w:u w:val="single"/>
              </w:rPr>
              <w:t>Подпрограммы:</w:t>
            </w:r>
          </w:p>
          <w:p w:rsidR="00731EF4" w:rsidRPr="007032A4" w:rsidRDefault="00731EF4" w:rsidP="00731EF4">
            <w:pPr>
              <w:rPr>
                <w:sz w:val="22"/>
                <w:szCs w:val="22"/>
              </w:rPr>
            </w:pPr>
            <w:r w:rsidRPr="007032A4">
              <w:rPr>
                <w:i/>
                <w:sz w:val="22"/>
                <w:szCs w:val="22"/>
              </w:rPr>
              <w:t>Подпрограмма 1.</w:t>
            </w:r>
            <w:r w:rsidRPr="007032A4">
              <w:rPr>
                <w:sz w:val="22"/>
                <w:szCs w:val="22"/>
              </w:rPr>
              <w:t xml:space="preserve"> «Развитие дошкольного образования»;</w:t>
            </w:r>
          </w:p>
          <w:p w:rsidR="00731EF4" w:rsidRPr="007032A4" w:rsidRDefault="00731EF4" w:rsidP="00731EF4">
            <w:pPr>
              <w:rPr>
                <w:sz w:val="22"/>
                <w:szCs w:val="22"/>
              </w:rPr>
            </w:pPr>
            <w:r w:rsidRPr="007032A4">
              <w:rPr>
                <w:i/>
                <w:sz w:val="22"/>
                <w:szCs w:val="22"/>
              </w:rPr>
              <w:t>Подпрограмма 2.</w:t>
            </w:r>
            <w:r w:rsidRPr="007032A4">
              <w:rPr>
                <w:sz w:val="22"/>
                <w:szCs w:val="22"/>
              </w:rPr>
              <w:t xml:space="preserve"> «Развитие начального общего, основного общего и среднего общего образования»;</w:t>
            </w:r>
          </w:p>
          <w:p w:rsidR="00731EF4" w:rsidRPr="007032A4" w:rsidRDefault="00731EF4" w:rsidP="00731EF4">
            <w:pPr>
              <w:rPr>
                <w:sz w:val="22"/>
                <w:szCs w:val="22"/>
              </w:rPr>
            </w:pPr>
            <w:r w:rsidRPr="007032A4">
              <w:rPr>
                <w:i/>
                <w:sz w:val="22"/>
                <w:szCs w:val="22"/>
              </w:rPr>
              <w:t>Подпрограмма 3.</w:t>
            </w:r>
            <w:r w:rsidRPr="007032A4">
              <w:rPr>
                <w:sz w:val="22"/>
                <w:szCs w:val="22"/>
              </w:rPr>
              <w:t xml:space="preserve"> «Развитие дополнительного образования»;</w:t>
            </w:r>
          </w:p>
          <w:p w:rsidR="00731EF4" w:rsidRPr="007032A4" w:rsidRDefault="00731EF4" w:rsidP="00731EF4">
            <w:pPr>
              <w:rPr>
                <w:sz w:val="22"/>
                <w:szCs w:val="22"/>
              </w:rPr>
            </w:pPr>
            <w:r w:rsidRPr="007032A4">
              <w:rPr>
                <w:i/>
                <w:sz w:val="22"/>
                <w:szCs w:val="22"/>
              </w:rPr>
              <w:t xml:space="preserve">Подпрограмма 4. </w:t>
            </w:r>
            <w:r w:rsidRPr="007032A4">
              <w:rPr>
                <w:sz w:val="22"/>
                <w:szCs w:val="22"/>
              </w:rPr>
              <w:t xml:space="preserve">«Развитие кадрового потенциала системы образования Гатчинского муниципального района»; </w:t>
            </w:r>
          </w:p>
          <w:p w:rsidR="00AF483D" w:rsidRPr="007032A4" w:rsidRDefault="00731EF4" w:rsidP="00731EF4">
            <w:pPr>
              <w:rPr>
                <w:sz w:val="22"/>
                <w:szCs w:val="22"/>
              </w:rPr>
            </w:pPr>
            <w:r w:rsidRPr="007032A4">
              <w:rPr>
                <w:i/>
                <w:sz w:val="22"/>
                <w:szCs w:val="22"/>
              </w:rPr>
              <w:t>Подпрограмма 5.</w:t>
            </w:r>
            <w:r w:rsidR="00F13D0F" w:rsidRPr="007032A4">
              <w:rPr>
                <w:sz w:val="22"/>
                <w:szCs w:val="22"/>
              </w:rPr>
              <w:t xml:space="preserve"> </w:t>
            </w:r>
            <w:r w:rsidRPr="007032A4">
              <w:rPr>
                <w:sz w:val="22"/>
                <w:szCs w:val="22"/>
              </w:rPr>
              <w:t>«Обеспечение реализации муниципальной программы «Современное образование в Гатчинском муниципальном районе»</w:t>
            </w:r>
            <w:r w:rsidR="00F13D0F" w:rsidRPr="007032A4">
              <w:rPr>
                <w:sz w:val="22"/>
                <w:szCs w:val="22"/>
              </w:rPr>
              <w:t xml:space="preserve"> </w:t>
            </w:r>
            <w:r w:rsidRPr="007032A4">
              <w:rPr>
                <w:sz w:val="22"/>
                <w:szCs w:val="22"/>
              </w:rPr>
              <w:t>2015-2017 гг.».</w:t>
            </w:r>
          </w:p>
        </w:tc>
        <w:tc>
          <w:tcPr>
            <w:tcW w:w="1582" w:type="pct"/>
          </w:tcPr>
          <w:p w:rsidR="00AF176B" w:rsidRPr="007032A4" w:rsidRDefault="00AF176B" w:rsidP="00EB5BAA">
            <w:pPr>
              <w:jc w:val="center"/>
              <w:rPr>
                <w:sz w:val="22"/>
                <w:szCs w:val="22"/>
              </w:rPr>
            </w:pPr>
          </w:p>
        </w:tc>
        <w:tc>
          <w:tcPr>
            <w:tcW w:w="1512" w:type="pct"/>
          </w:tcPr>
          <w:p w:rsidR="00AF176B" w:rsidRPr="007032A4" w:rsidRDefault="00AF176B" w:rsidP="005C1821">
            <w:pPr>
              <w:pStyle w:val="affff3"/>
              <w:numPr>
                <w:ilvl w:val="0"/>
                <w:numId w:val="54"/>
              </w:numPr>
              <w:ind w:left="33" w:hanging="120"/>
              <w:rPr>
                <w:sz w:val="22"/>
                <w:szCs w:val="22"/>
              </w:rPr>
            </w:pPr>
            <w:r w:rsidRPr="007032A4">
              <w:rPr>
                <w:sz w:val="22"/>
                <w:szCs w:val="22"/>
              </w:rPr>
              <w:t>Комитет образования Гатчинского муниципального района Ленинградской области</w:t>
            </w:r>
          </w:p>
          <w:p w:rsidR="00AF176B" w:rsidRPr="007032A4" w:rsidRDefault="00AF176B" w:rsidP="00AF176B">
            <w:pPr>
              <w:pStyle w:val="affff3"/>
              <w:ind w:left="33"/>
              <w:rPr>
                <w:sz w:val="22"/>
                <w:szCs w:val="22"/>
              </w:rPr>
            </w:pPr>
            <w:r w:rsidRPr="007032A4">
              <w:rPr>
                <w:sz w:val="22"/>
                <w:szCs w:val="22"/>
                <w:u w:val="single"/>
              </w:rPr>
              <w:t>Соисполнители</w:t>
            </w:r>
            <w:r w:rsidRPr="007032A4">
              <w:rPr>
                <w:sz w:val="22"/>
                <w:szCs w:val="22"/>
              </w:rPr>
              <w:t>:</w:t>
            </w:r>
          </w:p>
          <w:p w:rsidR="00AF176B" w:rsidRPr="007032A4" w:rsidRDefault="00AF176B" w:rsidP="005C1821">
            <w:pPr>
              <w:pStyle w:val="affff3"/>
              <w:numPr>
                <w:ilvl w:val="0"/>
                <w:numId w:val="54"/>
              </w:numPr>
              <w:ind w:left="33" w:hanging="120"/>
              <w:rPr>
                <w:sz w:val="22"/>
                <w:szCs w:val="22"/>
              </w:rPr>
            </w:pPr>
            <w:r w:rsidRPr="007032A4">
              <w:rPr>
                <w:sz w:val="22"/>
                <w:szCs w:val="22"/>
              </w:rPr>
              <w:t>Образовательные учреждения системы образования Гатчинского муниципального района</w:t>
            </w:r>
          </w:p>
        </w:tc>
      </w:tr>
      <w:tr w:rsidR="00320499" w:rsidRPr="007032A4" w:rsidTr="00985D5F">
        <w:trPr>
          <w:trHeight w:val="20"/>
        </w:trPr>
        <w:tc>
          <w:tcPr>
            <w:tcW w:w="1906" w:type="pct"/>
          </w:tcPr>
          <w:p w:rsidR="00320499" w:rsidRPr="007032A4" w:rsidRDefault="00320499" w:rsidP="00EB5BAA">
            <w:pPr>
              <w:rPr>
                <w:sz w:val="22"/>
                <w:szCs w:val="22"/>
              </w:rPr>
            </w:pPr>
            <w:r w:rsidRPr="007032A4">
              <w:rPr>
                <w:sz w:val="22"/>
                <w:szCs w:val="22"/>
              </w:rPr>
              <w:t>«Развитие физической культуры и спорта в Гатчинском муниципальном районе»</w:t>
            </w:r>
          </w:p>
          <w:p w:rsidR="00A511AD" w:rsidRPr="007032A4" w:rsidRDefault="00A511AD" w:rsidP="00A511AD">
            <w:pPr>
              <w:rPr>
                <w:sz w:val="22"/>
                <w:szCs w:val="22"/>
                <w:u w:val="single"/>
              </w:rPr>
            </w:pPr>
            <w:r w:rsidRPr="007032A4">
              <w:rPr>
                <w:sz w:val="22"/>
                <w:szCs w:val="22"/>
                <w:u w:val="single"/>
              </w:rPr>
              <w:t>Подпрограммы:</w:t>
            </w:r>
          </w:p>
          <w:p w:rsidR="004404B9" w:rsidRPr="007032A4" w:rsidRDefault="004404B9" w:rsidP="004404B9">
            <w:pPr>
              <w:rPr>
                <w:sz w:val="22"/>
                <w:szCs w:val="22"/>
              </w:rPr>
            </w:pPr>
            <w:r w:rsidRPr="007032A4">
              <w:rPr>
                <w:sz w:val="22"/>
                <w:szCs w:val="22"/>
              </w:rPr>
              <w:t xml:space="preserve">1. Развитие физической культуры и массового спорта в Гатчинском муниципальном районе. </w:t>
            </w:r>
          </w:p>
          <w:p w:rsidR="004404B9" w:rsidRPr="007032A4" w:rsidRDefault="004404B9" w:rsidP="004404B9">
            <w:pPr>
              <w:rPr>
                <w:sz w:val="22"/>
                <w:szCs w:val="22"/>
              </w:rPr>
            </w:pPr>
            <w:r w:rsidRPr="007032A4">
              <w:rPr>
                <w:sz w:val="22"/>
                <w:szCs w:val="22"/>
              </w:rPr>
              <w:t xml:space="preserve">2. Совершенствование системы подготовки спортивных </w:t>
            </w:r>
            <w:r w:rsidRPr="007032A4">
              <w:rPr>
                <w:sz w:val="22"/>
                <w:szCs w:val="22"/>
              </w:rPr>
              <w:lastRenderedPageBreak/>
              <w:t>сборных команд Гатчинского муниципального района.</w:t>
            </w:r>
          </w:p>
          <w:p w:rsidR="00A511AD" w:rsidRPr="007032A4" w:rsidRDefault="004404B9" w:rsidP="004404B9">
            <w:pPr>
              <w:rPr>
                <w:sz w:val="22"/>
                <w:szCs w:val="22"/>
              </w:rPr>
            </w:pPr>
            <w:r w:rsidRPr="007032A4">
              <w:rPr>
                <w:sz w:val="22"/>
                <w:szCs w:val="22"/>
              </w:rPr>
              <w:t>3. Оказание поддержки социально ориентированным некоммерческим организациям, осуществляющим свою деятельность в сфере физической культуры и спорта, а так же пропаганде здорового образа жизни в Гатчинском муниципальном районе.</w:t>
            </w:r>
          </w:p>
        </w:tc>
        <w:tc>
          <w:tcPr>
            <w:tcW w:w="1582" w:type="pct"/>
          </w:tcPr>
          <w:p w:rsidR="00320499" w:rsidRPr="007032A4" w:rsidRDefault="00320499" w:rsidP="00EB5BAA">
            <w:pPr>
              <w:rPr>
                <w:sz w:val="22"/>
                <w:szCs w:val="22"/>
              </w:rPr>
            </w:pPr>
            <w:r w:rsidRPr="007032A4">
              <w:rPr>
                <w:sz w:val="22"/>
                <w:szCs w:val="22"/>
              </w:rPr>
              <w:lastRenderedPageBreak/>
              <w:t>Развитие физической культуры и спорта, молодежная политика в МО «Город Гатчина»</w:t>
            </w:r>
          </w:p>
          <w:p w:rsidR="00A511AD" w:rsidRPr="007032A4" w:rsidRDefault="00A511AD" w:rsidP="00A511AD">
            <w:pPr>
              <w:rPr>
                <w:sz w:val="22"/>
                <w:szCs w:val="22"/>
                <w:u w:val="single"/>
              </w:rPr>
            </w:pPr>
            <w:r w:rsidRPr="007032A4">
              <w:rPr>
                <w:sz w:val="22"/>
                <w:szCs w:val="22"/>
                <w:u w:val="single"/>
              </w:rPr>
              <w:t>Подпрограммы:</w:t>
            </w:r>
          </w:p>
          <w:p w:rsidR="00222CA6" w:rsidRPr="007032A4" w:rsidRDefault="00222CA6" w:rsidP="00222CA6">
            <w:pPr>
              <w:rPr>
                <w:sz w:val="22"/>
                <w:szCs w:val="22"/>
              </w:rPr>
            </w:pPr>
            <w:r w:rsidRPr="007032A4">
              <w:rPr>
                <w:sz w:val="22"/>
                <w:szCs w:val="22"/>
              </w:rPr>
              <w:t>1. Развитие физической культуры и массового спорта в МО «Город Гатчина»</w:t>
            </w:r>
          </w:p>
          <w:p w:rsidR="00222CA6" w:rsidRPr="007032A4" w:rsidRDefault="00222CA6" w:rsidP="00222CA6">
            <w:pPr>
              <w:rPr>
                <w:sz w:val="22"/>
                <w:szCs w:val="22"/>
              </w:rPr>
            </w:pPr>
            <w:r w:rsidRPr="007032A4">
              <w:rPr>
                <w:sz w:val="22"/>
                <w:szCs w:val="22"/>
              </w:rPr>
              <w:t xml:space="preserve">2. Молодежная политика в МО «Город </w:t>
            </w:r>
            <w:r w:rsidRPr="007032A4">
              <w:rPr>
                <w:sz w:val="22"/>
                <w:szCs w:val="22"/>
              </w:rPr>
              <w:lastRenderedPageBreak/>
              <w:t>Гатчина»</w:t>
            </w:r>
          </w:p>
          <w:p w:rsidR="00A511AD" w:rsidRPr="007032A4" w:rsidRDefault="00222CA6" w:rsidP="00222CA6">
            <w:pPr>
              <w:rPr>
                <w:sz w:val="22"/>
                <w:szCs w:val="22"/>
              </w:rPr>
            </w:pPr>
            <w:r w:rsidRPr="007032A4">
              <w:rPr>
                <w:sz w:val="22"/>
                <w:szCs w:val="22"/>
              </w:rPr>
              <w:t>3. Развитие инфраструктуры спорта и молодежной политики на территории МО «Город Гатчина».</w:t>
            </w:r>
          </w:p>
        </w:tc>
        <w:tc>
          <w:tcPr>
            <w:tcW w:w="1512" w:type="pct"/>
          </w:tcPr>
          <w:p w:rsidR="00320499" w:rsidRPr="007032A4" w:rsidRDefault="00320499" w:rsidP="005C1821">
            <w:pPr>
              <w:pStyle w:val="affff3"/>
              <w:numPr>
                <w:ilvl w:val="0"/>
                <w:numId w:val="54"/>
              </w:numPr>
              <w:ind w:left="33" w:hanging="120"/>
              <w:rPr>
                <w:sz w:val="22"/>
                <w:szCs w:val="22"/>
              </w:rPr>
            </w:pPr>
            <w:r w:rsidRPr="007032A4">
              <w:rPr>
                <w:sz w:val="22"/>
                <w:szCs w:val="22"/>
              </w:rPr>
              <w:lastRenderedPageBreak/>
              <w:t>Комитет по физической культуре, спорту, туризму и молодежной политике администрации Гатчинского муниципального района</w:t>
            </w:r>
          </w:p>
          <w:p w:rsidR="00320499" w:rsidRPr="007032A4" w:rsidRDefault="00320499" w:rsidP="00EB5BAA">
            <w:pPr>
              <w:pStyle w:val="affff3"/>
              <w:ind w:left="33"/>
              <w:rPr>
                <w:sz w:val="22"/>
                <w:szCs w:val="22"/>
              </w:rPr>
            </w:pPr>
            <w:r w:rsidRPr="007032A4">
              <w:rPr>
                <w:sz w:val="22"/>
                <w:szCs w:val="22"/>
                <w:u w:val="single"/>
              </w:rPr>
              <w:t>Соисполнители</w:t>
            </w:r>
            <w:r w:rsidRPr="007032A4">
              <w:rPr>
                <w:sz w:val="22"/>
                <w:szCs w:val="22"/>
              </w:rPr>
              <w:t>:</w:t>
            </w:r>
          </w:p>
          <w:p w:rsidR="00320499" w:rsidRPr="007032A4" w:rsidRDefault="00320499" w:rsidP="005C1821">
            <w:pPr>
              <w:pStyle w:val="affff3"/>
              <w:numPr>
                <w:ilvl w:val="0"/>
                <w:numId w:val="54"/>
              </w:numPr>
              <w:ind w:left="33" w:hanging="120"/>
              <w:rPr>
                <w:sz w:val="22"/>
                <w:szCs w:val="22"/>
              </w:rPr>
            </w:pPr>
            <w:r w:rsidRPr="007032A4">
              <w:rPr>
                <w:sz w:val="22"/>
                <w:szCs w:val="22"/>
              </w:rPr>
              <w:t xml:space="preserve">Общественные организации, </w:t>
            </w:r>
            <w:r w:rsidRPr="007032A4">
              <w:rPr>
                <w:sz w:val="22"/>
                <w:szCs w:val="22"/>
              </w:rPr>
              <w:lastRenderedPageBreak/>
              <w:t>осуществляющие свою деятельность в сфере физической культуры и спорта</w:t>
            </w:r>
          </w:p>
        </w:tc>
      </w:tr>
      <w:tr w:rsidR="00320499" w:rsidRPr="007032A4" w:rsidTr="00985D5F">
        <w:trPr>
          <w:trHeight w:val="20"/>
        </w:trPr>
        <w:tc>
          <w:tcPr>
            <w:tcW w:w="1906" w:type="pct"/>
          </w:tcPr>
          <w:p w:rsidR="00320499" w:rsidRPr="007032A4" w:rsidRDefault="00320499" w:rsidP="00EB5BAA">
            <w:pPr>
              <w:rPr>
                <w:sz w:val="22"/>
                <w:szCs w:val="22"/>
              </w:rPr>
            </w:pPr>
            <w:r w:rsidRPr="007032A4">
              <w:rPr>
                <w:sz w:val="22"/>
                <w:szCs w:val="22"/>
              </w:rPr>
              <w:lastRenderedPageBreak/>
              <w:t>«Развитие культуры в Гатчинском муниципальном районе»</w:t>
            </w:r>
          </w:p>
          <w:p w:rsidR="00A511AD" w:rsidRPr="007032A4" w:rsidRDefault="00A511AD" w:rsidP="00A511AD">
            <w:pPr>
              <w:rPr>
                <w:sz w:val="22"/>
                <w:szCs w:val="22"/>
                <w:u w:val="single"/>
              </w:rPr>
            </w:pPr>
            <w:r w:rsidRPr="007032A4">
              <w:rPr>
                <w:sz w:val="22"/>
                <w:szCs w:val="22"/>
                <w:u w:val="single"/>
              </w:rPr>
              <w:t>Подпрограммы:</w:t>
            </w:r>
          </w:p>
          <w:p w:rsidR="00732B60" w:rsidRPr="007032A4" w:rsidRDefault="00732B60" w:rsidP="00732B60">
            <w:pPr>
              <w:rPr>
                <w:sz w:val="22"/>
                <w:szCs w:val="22"/>
              </w:rPr>
            </w:pPr>
            <w:r w:rsidRPr="007032A4">
              <w:rPr>
                <w:sz w:val="22"/>
                <w:szCs w:val="22"/>
              </w:rPr>
              <w:t>1. Сохранение и развитие народной культуры, искусства и самодеятельного творчества</w:t>
            </w:r>
          </w:p>
          <w:p w:rsidR="00732B60" w:rsidRPr="007032A4" w:rsidRDefault="00732B60" w:rsidP="00732B60">
            <w:pPr>
              <w:rPr>
                <w:sz w:val="22"/>
                <w:szCs w:val="22"/>
              </w:rPr>
            </w:pPr>
            <w:r w:rsidRPr="007032A4">
              <w:rPr>
                <w:sz w:val="22"/>
                <w:szCs w:val="22"/>
              </w:rPr>
              <w:t>2. Сохранение и развитие дополнительного образования в сфере культуры</w:t>
            </w:r>
          </w:p>
          <w:p w:rsidR="00732B60" w:rsidRPr="007032A4" w:rsidRDefault="00732B60" w:rsidP="00732B60">
            <w:pPr>
              <w:rPr>
                <w:sz w:val="22"/>
                <w:szCs w:val="22"/>
              </w:rPr>
            </w:pPr>
            <w:r w:rsidRPr="007032A4">
              <w:rPr>
                <w:sz w:val="22"/>
                <w:szCs w:val="22"/>
              </w:rPr>
              <w:t>3. Обеспечение доступа жителей и гостей Гатчинского района к культурным ценностям</w:t>
            </w:r>
          </w:p>
          <w:p w:rsidR="00A511AD" w:rsidRPr="007032A4" w:rsidRDefault="00732B60" w:rsidP="00732B60">
            <w:pPr>
              <w:rPr>
                <w:sz w:val="22"/>
                <w:szCs w:val="22"/>
              </w:rPr>
            </w:pPr>
            <w:r w:rsidRPr="007032A4">
              <w:rPr>
                <w:sz w:val="22"/>
                <w:szCs w:val="22"/>
              </w:rPr>
              <w:t>4.Развитие туризма и рекреации Гатчинского муниципального района</w:t>
            </w:r>
          </w:p>
        </w:tc>
        <w:tc>
          <w:tcPr>
            <w:tcW w:w="1582" w:type="pct"/>
          </w:tcPr>
          <w:p w:rsidR="00320499" w:rsidRPr="007032A4" w:rsidRDefault="00320499" w:rsidP="00EB5BAA">
            <w:pPr>
              <w:jc w:val="center"/>
              <w:rPr>
                <w:sz w:val="22"/>
                <w:szCs w:val="22"/>
              </w:rPr>
            </w:pPr>
            <w:r w:rsidRPr="007032A4">
              <w:rPr>
                <w:sz w:val="22"/>
                <w:szCs w:val="22"/>
              </w:rPr>
              <w:t>Развитие сферы культуры в МО «Город Гатчина»</w:t>
            </w:r>
          </w:p>
          <w:p w:rsidR="00A511AD" w:rsidRPr="007032A4" w:rsidRDefault="00A511AD" w:rsidP="00A511AD">
            <w:pPr>
              <w:rPr>
                <w:sz w:val="22"/>
                <w:szCs w:val="22"/>
                <w:u w:val="single"/>
              </w:rPr>
            </w:pPr>
            <w:r w:rsidRPr="007032A4">
              <w:rPr>
                <w:sz w:val="22"/>
                <w:szCs w:val="22"/>
                <w:u w:val="single"/>
              </w:rPr>
              <w:t>Подпрограммы:</w:t>
            </w:r>
          </w:p>
          <w:p w:rsidR="00FF543A" w:rsidRPr="007032A4" w:rsidRDefault="00FF543A" w:rsidP="00FF543A">
            <w:pPr>
              <w:rPr>
                <w:sz w:val="22"/>
                <w:szCs w:val="22"/>
              </w:rPr>
            </w:pPr>
            <w:r w:rsidRPr="007032A4">
              <w:rPr>
                <w:sz w:val="22"/>
                <w:szCs w:val="22"/>
              </w:rPr>
              <w:t>1. Сохранение и развитие культуры, искусства и народного творчества МО «Город Гатчина»</w:t>
            </w:r>
          </w:p>
          <w:p w:rsidR="00FF543A" w:rsidRPr="007032A4" w:rsidRDefault="00FF543A" w:rsidP="00FF543A">
            <w:pPr>
              <w:rPr>
                <w:sz w:val="22"/>
                <w:szCs w:val="22"/>
              </w:rPr>
            </w:pPr>
            <w:r w:rsidRPr="007032A4">
              <w:rPr>
                <w:sz w:val="22"/>
                <w:szCs w:val="22"/>
              </w:rPr>
              <w:t>2. Обеспечение культурным досугом населения МО «Город Гатчина».</w:t>
            </w:r>
          </w:p>
          <w:p w:rsidR="00A511AD" w:rsidRPr="007032A4" w:rsidRDefault="00A511AD" w:rsidP="00FF543A">
            <w:pPr>
              <w:rPr>
                <w:sz w:val="22"/>
                <w:szCs w:val="22"/>
              </w:rPr>
            </w:pPr>
          </w:p>
        </w:tc>
        <w:tc>
          <w:tcPr>
            <w:tcW w:w="1512" w:type="pct"/>
          </w:tcPr>
          <w:p w:rsidR="00320499" w:rsidRPr="007032A4" w:rsidRDefault="00320499" w:rsidP="005C1821">
            <w:pPr>
              <w:pStyle w:val="affff3"/>
              <w:numPr>
                <w:ilvl w:val="0"/>
                <w:numId w:val="54"/>
              </w:numPr>
              <w:ind w:left="33" w:hanging="120"/>
              <w:rPr>
                <w:sz w:val="22"/>
                <w:szCs w:val="22"/>
              </w:rPr>
            </w:pPr>
            <w:r w:rsidRPr="007032A4">
              <w:rPr>
                <w:sz w:val="22"/>
                <w:szCs w:val="22"/>
              </w:rPr>
              <w:t>Комитет по культуре и туризму Гатчинского муниципального района</w:t>
            </w:r>
          </w:p>
          <w:p w:rsidR="00320499" w:rsidRPr="007032A4" w:rsidRDefault="00320499" w:rsidP="00E70ED8">
            <w:pPr>
              <w:pStyle w:val="affff3"/>
              <w:ind w:left="33"/>
              <w:rPr>
                <w:sz w:val="22"/>
                <w:szCs w:val="22"/>
              </w:rPr>
            </w:pPr>
            <w:r w:rsidRPr="007032A4">
              <w:rPr>
                <w:sz w:val="22"/>
                <w:szCs w:val="22"/>
                <w:u w:val="single"/>
              </w:rPr>
              <w:t>Соисполнители</w:t>
            </w:r>
            <w:r w:rsidRPr="007032A4">
              <w:rPr>
                <w:sz w:val="22"/>
                <w:szCs w:val="22"/>
              </w:rPr>
              <w:t>:</w:t>
            </w:r>
          </w:p>
          <w:p w:rsidR="00320499" w:rsidRPr="007032A4" w:rsidRDefault="00320499" w:rsidP="005C1821">
            <w:pPr>
              <w:pStyle w:val="affff3"/>
              <w:numPr>
                <w:ilvl w:val="0"/>
                <w:numId w:val="54"/>
              </w:numPr>
              <w:ind w:left="33" w:hanging="120"/>
              <w:rPr>
                <w:sz w:val="22"/>
                <w:szCs w:val="22"/>
              </w:rPr>
            </w:pPr>
            <w:r w:rsidRPr="007032A4">
              <w:rPr>
                <w:sz w:val="22"/>
                <w:szCs w:val="22"/>
              </w:rPr>
              <w:t>Комитет социальной защиты населения Гатчинского муниципального района</w:t>
            </w:r>
          </w:p>
        </w:tc>
      </w:tr>
      <w:tr w:rsidR="00320499" w:rsidRPr="007032A4" w:rsidTr="00985D5F">
        <w:trPr>
          <w:trHeight w:val="20"/>
        </w:trPr>
        <w:tc>
          <w:tcPr>
            <w:tcW w:w="1906" w:type="pct"/>
          </w:tcPr>
          <w:p w:rsidR="00320499" w:rsidRPr="007032A4" w:rsidRDefault="00320499" w:rsidP="00EB5BAA">
            <w:pPr>
              <w:rPr>
                <w:sz w:val="22"/>
                <w:szCs w:val="22"/>
              </w:rPr>
            </w:pPr>
            <w:r w:rsidRPr="007032A4">
              <w:rPr>
                <w:sz w:val="22"/>
                <w:szCs w:val="22"/>
              </w:rPr>
              <w:t>Устойчивое общественное развитие в Гатчинском муниципальном районе</w:t>
            </w:r>
          </w:p>
          <w:p w:rsidR="00A511AD" w:rsidRPr="007032A4" w:rsidRDefault="00A511AD" w:rsidP="00A511AD">
            <w:pPr>
              <w:rPr>
                <w:sz w:val="22"/>
                <w:szCs w:val="22"/>
                <w:u w:val="single"/>
              </w:rPr>
            </w:pPr>
            <w:r w:rsidRPr="007032A4">
              <w:rPr>
                <w:sz w:val="22"/>
                <w:szCs w:val="22"/>
                <w:u w:val="single"/>
              </w:rPr>
              <w:t>Подпрограммы:</w:t>
            </w:r>
          </w:p>
          <w:p w:rsidR="00ED4136" w:rsidRPr="007032A4" w:rsidRDefault="00ED4136" w:rsidP="00ED4136">
            <w:pPr>
              <w:rPr>
                <w:sz w:val="22"/>
                <w:szCs w:val="22"/>
              </w:rPr>
            </w:pPr>
            <w:r w:rsidRPr="007032A4">
              <w:rPr>
                <w:sz w:val="22"/>
                <w:szCs w:val="22"/>
              </w:rPr>
              <w:t>1. Общество и власть в Гатчинском муниципальном районе в 2015 – 2017 гг.</w:t>
            </w:r>
          </w:p>
          <w:p w:rsidR="00ED4136" w:rsidRPr="007032A4" w:rsidRDefault="00ED4136" w:rsidP="00ED4136">
            <w:pPr>
              <w:rPr>
                <w:sz w:val="22"/>
                <w:szCs w:val="22"/>
              </w:rPr>
            </w:pPr>
            <w:r w:rsidRPr="007032A4">
              <w:rPr>
                <w:sz w:val="22"/>
                <w:szCs w:val="22"/>
              </w:rPr>
              <w:t>2. Патриотическое воспитание молодежи Гатчинского муниципального района на 2015-2017 гг.</w:t>
            </w:r>
          </w:p>
          <w:p w:rsidR="00ED4136" w:rsidRPr="007032A4" w:rsidRDefault="00ED4136" w:rsidP="00ED4136">
            <w:pPr>
              <w:rPr>
                <w:sz w:val="22"/>
                <w:szCs w:val="22"/>
              </w:rPr>
            </w:pPr>
            <w:r w:rsidRPr="007032A4">
              <w:rPr>
                <w:sz w:val="22"/>
                <w:szCs w:val="22"/>
              </w:rPr>
              <w:t>3. Развитие Муниципальной Информационной Системы на 2015-2017 гг.</w:t>
            </w:r>
          </w:p>
          <w:p w:rsidR="00A511AD" w:rsidRPr="007032A4" w:rsidRDefault="00ED4136" w:rsidP="00ED4136">
            <w:pPr>
              <w:rPr>
                <w:sz w:val="22"/>
                <w:szCs w:val="22"/>
              </w:rPr>
            </w:pPr>
            <w:r w:rsidRPr="007032A4">
              <w:rPr>
                <w:sz w:val="22"/>
                <w:szCs w:val="22"/>
              </w:rPr>
              <w:t>4. Развитие муниципальной службы в администрации Гатчинского муниципального района и ее структурных подразделениях, обладающих правами юридического лица на 2015-2017 г.г.</w:t>
            </w:r>
          </w:p>
        </w:tc>
        <w:tc>
          <w:tcPr>
            <w:tcW w:w="1582" w:type="pct"/>
          </w:tcPr>
          <w:p w:rsidR="00320499" w:rsidRPr="007032A4" w:rsidRDefault="00320499" w:rsidP="00EB5BAA">
            <w:pPr>
              <w:jc w:val="center"/>
              <w:rPr>
                <w:sz w:val="22"/>
                <w:szCs w:val="22"/>
              </w:rPr>
            </w:pPr>
          </w:p>
        </w:tc>
        <w:tc>
          <w:tcPr>
            <w:tcW w:w="1512" w:type="pct"/>
          </w:tcPr>
          <w:p w:rsidR="00320499" w:rsidRPr="007032A4" w:rsidRDefault="00320499" w:rsidP="005C1821">
            <w:pPr>
              <w:pStyle w:val="affff3"/>
              <w:numPr>
                <w:ilvl w:val="0"/>
                <w:numId w:val="54"/>
              </w:numPr>
              <w:ind w:left="33" w:hanging="120"/>
              <w:rPr>
                <w:sz w:val="22"/>
                <w:szCs w:val="22"/>
              </w:rPr>
            </w:pPr>
            <w:r w:rsidRPr="007032A4">
              <w:rPr>
                <w:sz w:val="22"/>
                <w:szCs w:val="22"/>
              </w:rPr>
              <w:t>Организационный отдел администрации Гатчинского муниципального района.</w:t>
            </w:r>
          </w:p>
          <w:p w:rsidR="00320499" w:rsidRPr="007032A4" w:rsidRDefault="00320499" w:rsidP="00EB5BAA">
            <w:pPr>
              <w:pStyle w:val="affff3"/>
              <w:ind w:left="33"/>
              <w:rPr>
                <w:sz w:val="22"/>
                <w:szCs w:val="22"/>
              </w:rPr>
            </w:pPr>
            <w:r w:rsidRPr="007032A4">
              <w:rPr>
                <w:sz w:val="22"/>
                <w:szCs w:val="22"/>
                <w:u w:val="single"/>
              </w:rPr>
              <w:t>Соисполнители</w:t>
            </w:r>
            <w:r w:rsidRPr="007032A4">
              <w:rPr>
                <w:sz w:val="22"/>
                <w:szCs w:val="22"/>
              </w:rPr>
              <w:t>:</w:t>
            </w:r>
          </w:p>
          <w:p w:rsidR="00320499" w:rsidRPr="007032A4" w:rsidRDefault="00320499" w:rsidP="005C1821">
            <w:pPr>
              <w:pStyle w:val="affff3"/>
              <w:numPr>
                <w:ilvl w:val="0"/>
                <w:numId w:val="54"/>
              </w:numPr>
              <w:ind w:left="33" w:hanging="120"/>
              <w:rPr>
                <w:sz w:val="22"/>
                <w:szCs w:val="22"/>
              </w:rPr>
            </w:pPr>
            <w:r w:rsidRPr="007032A4">
              <w:rPr>
                <w:sz w:val="22"/>
                <w:szCs w:val="22"/>
              </w:rPr>
              <w:t>-Комитет по физической культуре, спорту, туризму и молодежной политике</w:t>
            </w:r>
          </w:p>
          <w:p w:rsidR="00320499" w:rsidRPr="007032A4" w:rsidRDefault="00320499" w:rsidP="005C1821">
            <w:pPr>
              <w:pStyle w:val="affff3"/>
              <w:numPr>
                <w:ilvl w:val="0"/>
                <w:numId w:val="54"/>
              </w:numPr>
              <w:ind w:left="33" w:hanging="120"/>
              <w:rPr>
                <w:sz w:val="22"/>
                <w:szCs w:val="22"/>
              </w:rPr>
            </w:pPr>
            <w:r w:rsidRPr="007032A4">
              <w:rPr>
                <w:sz w:val="22"/>
                <w:szCs w:val="22"/>
              </w:rPr>
              <w:t>-Отдел информационного обеспечения</w:t>
            </w:r>
          </w:p>
          <w:p w:rsidR="00320499" w:rsidRPr="007032A4" w:rsidRDefault="00320499" w:rsidP="005C1821">
            <w:pPr>
              <w:pStyle w:val="affff3"/>
              <w:numPr>
                <w:ilvl w:val="0"/>
                <w:numId w:val="54"/>
              </w:numPr>
              <w:ind w:left="33" w:hanging="120"/>
              <w:rPr>
                <w:sz w:val="22"/>
                <w:szCs w:val="22"/>
              </w:rPr>
            </w:pPr>
            <w:r w:rsidRPr="007032A4">
              <w:rPr>
                <w:sz w:val="22"/>
                <w:szCs w:val="22"/>
              </w:rPr>
              <w:t>-Отдел кадров и наград</w:t>
            </w:r>
          </w:p>
        </w:tc>
      </w:tr>
      <w:tr w:rsidR="00AF176B" w:rsidRPr="007032A4" w:rsidTr="00985D5F">
        <w:trPr>
          <w:trHeight w:val="20"/>
        </w:trPr>
        <w:tc>
          <w:tcPr>
            <w:tcW w:w="1906" w:type="pct"/>
          </w:tcPr>
          <w:p w:rsidR="00AF176B" w:rsidRPr="007032A4" w:rsidRDefault="00AF176B" w:rsidP="00F25419">
            <w:pPr>
              <w:rPr>
                <w:sz w:val="22"/>
                <w:szCs w:val="22"/>
              </w:rPr>
            </w:pPr>
            <w:r w:rsidRPr="007032A4">
              <w:rPr>
                <w:sz w:val="22"/>
                <w:szCs w:val="22"/>
              </w:rPr>
              <w:t>«Социальная поддержка отдельных категорий граждан в Гатчинском муниципальном районе»</w:t>
            </w:r>
          </w:p>
          <w:p w:rsidR="00A511AD" w:rsidRPr="007032A4" w:rsidRDefault="00A511AD" w:rsidP="00A511AD">
            <w:pPr>
              <w:rPr>
                <w:sz w:val="22"/>
                <w:szCs w:val="22"/>
                <w:u w:val="single"/>
              </w:rPr>
            </w:pPr>
            <w:r w:rsidRPr="007032A4">
              <w:rPr>
                <w:sz w:val="22"/>
                <w:szCs w:val="22"/>
                <w:u w:val="single"/>
              </w:rPr>
              <w:t>Подпрограммы:</w:t>
            </w:r>
          </w:p>
          <w:p w:rsidR="00DA0AE8" w:rsidRPr="007032A4" w:rsidRDefault="00DA0AE8" w:rsidP="00DA0AE8">
            <w:pPr>
              <w:rPr>
                <w:sz w:val="22"/>
                <w:szCs w:val="22"/>
              </w:rPr>
            </w:pPr>
            <w:r w:rsidRPr="007032A4">
              <w:rPr>
                <w:sz w:val="22"/>
                <w:szCs w:val="22"/>
              </w:rPr>
              <w:t xml:space="preserve">1.Развитие мер социальной поддержки отдельных </w:t>
            </w:r>
            <w:r w:rsidRPr="007032A4">
              <w:rPr>
                <w:sz w:val="22"/>
                <w:szCs w:val="22"/>
              </w:rPr>
              <w:lastRenderedPageBreak/>
              <w:t>категорий граждан.</w:t>
            </w:r>
          </w:p>
          <w:p w:rsidR="00A511AD" w:rsidRPr="007032A4" w:rsidRDefault="00DA0AE8" w:rsidP="00F25419">
            <w:pPr>
              <w:rPr>
                <w:sz w:val="22"/>
                <w:szCs w:val="22"/>
              </w:rPr>
            </w:pPr>
            <w:r w:rsidRPr="007032A4">
              <w:rPr>
                <w:sz w:val="22"/>
                <w:szCs w:val="22"/>
              </w:rPr>
              <w:t>2.Совершенствование социальной поддержки семьи и детей.</w:t>
            </w:r>
          </w:p>
        </w:tc>
        <w:tc>
          <w:tcPr>
            <w:tcW w:w="1582" w:type="pct"/>
          </w:tcPr>
          <w:p w:rsidR="00AF176B" w:rsidRPr="007032A4" w:rsidRDefault="00AF176B" w:rsidP="00EB5BAA">
            <w:pPr>
              <w:rPr>
                <w:sz w:val="22"/>
                <w:szCs w:val="22"/>
              </w:rPr>
            </w:pPr>
          </w:p>
        </w:tc>
        <w:tc>
          <w:tcPr>
            <w:tcW w:w="1512" w:type="pct"/>
          </w:tcPr>
          <w:p w:rsidR="00AF176B" w:rsidRPr="007032A4" w:rsidRDefault="00AF176B" w:rsidP="005C1821">
            <w:pPr>
              <w:pStyle w:val="affff3"/>
              <w:numPr>
                <w:ilvl w:val="0"/>
                <w:numId w:val="54"/>
              </w:numPr>
              <w:ind w:left="33" w:hanging="120"/>
              <w:rPr>
                <w:sz w:val="22"/>
                <w:szCs w:val="22"/>
              </w:rPr>
            </w:pPr>
            <w:r w:rsidRPr="007032A4">
              <w:rPr>
                <w:sz w:val="22"/>
                <w:szCs w:val="22"/>
              </w:rPr>
              <w:t>Комитет социальной защиты населения Гатчинского муниципального района Ленинградской области</w:t>
            </w:r>
          </w:p>
          <w:p w:rsidR="00AF176B" w:rsidRPr="007032A4" w:rsidRDefault="00AF176B" w:rsidP="00AF176B">
            <w:pPr>
              <w:pStyle w:val="affff3"/>
              <w:ind w:left="33"/>
              <w:rPr>
                <w:sz w:val="22"/>
                <w:szCs w:val="22"/>
              </w:rPr>
            </w:pPr>
            <w:r w:rsidRPr="007032A4">
              <w:rPr>
                <w:sz w:val="22"/>
                <w:szCs w:val="22"/>
                <w:u w:val="single"/>
              </w:rPr>
              <w:t>Соисполнители</w:t>
            </w:r>
            <w:r w:rsidRPr="007032A4">
              <w:rPr>
                <w:sz w:val="22"/>
                <w:szCs w:val="22"/>
              </w:rPr>
              <w:t>:</w:t>
            </w:r>
          </w:p>
          <w:p w:rsidR="00AF176B" w:rsidRPr="007032A4" w:rsidRDefault="00AF176B" w:rsidP="005C1821">
            <w:pPr>
              <w:pStyle w:val="affff3"/>
              <w:numPr>
                <w:ilvl w:val="0"/>
                <w:numId w:val="54"/>
              </w:numPr>
              <w:ind w:left="33" w:hanging="120"/>
              <w:rPr>
                <w:sz w:val="22"/>
                <w:szCs w:val="22"/>
              </w:rPr>
            </w:pPr>
            <w:r w:rsidRPr="007032A4">
              <w:rPr>
                <w:sz w:val="22"/>
                <w:szCs w:val="22"/>
              </w:rPr>
              <w:lastRenderedPageBreak/>
              <w:t>-Комитет образования Гатчинского муниципального района;</w:t>
            </w:r>
          </w:p>
          <w:p w:rsidR="00AF176B" w:rsidRPr="007032A4" w:rsidRDefault="00AF176B" w:rsidP="005C1821">
            <w:pPr>
              <w:pStyle w:val="affff3"/>
              <w:numPr>
                <w:ilvl w:val="0"/>
                <w:numId w:val="54"/>
              </w:numPr>
              <w:ind w:left="33" w:hanging="120"/>
              <w:rPr>
                <w:sz w:val="22"/>
                <w:szCs w:val="22"/>
              </w:rPr>
            </w:pPr>
            <w:r w:rsidRPr="007032A4">
              <w:rPr>
                <w:sz w:val="22"/>
                <w:szCs w:val="22"/>
              </w:rPr>
              <w:t>-Комитет по физической культуре, спорту, туризму и молодежной политике;</w:t>
            </w:r>
          </w:p>
          <w:p w:rsidR="00AF176B" w:rsidRPr="007032A4" w:rsidRDefault="00AF176B" w:rsidP="005C1821">
            <w:pPr>
              <w:pStyle w:val="affff3"/>
              <w:numPr>
                <w:ilvl w:val="0"/>
                <w:numId w:val="54"/>
              </w:numPr>
              <w:ind w:left="33" w:hanging="120"/>
              <w:rPr>
                <w:sz w:val="22"/>
                <w:szCs w:val="22"/>
              </w:rPr>
            </w:pPr>
            <w:r w:rsidRPr="007032A4">
              <w:rPr>
                <w:sz w:val="22"/>
                <w:szCs w:val="22"/>
              </w:rPr>
              <w:t>-Отдел опеки и попечительства</w:t>
            </w:r>
          </w:p>
        </w:tc>
      </w:tr>
      <w:tr w:rsidR="00AF176B" w:rsidRPr="007032A4" w:rsidTr="00985D5F">
        <w:trPr>
          <w:trHeight w:val="20"/>
        </w:trPr>
        <w:tc>
          <w:tcPr>
            <w:tcW w:w="1906" w:type="pct"/>
          </w:tcPr>
          <w:p w:rsidR="00AF176B" w:rsidRPr="007032A4" w:rsidRDefault="00AF176B" w:rsidP="00F25419">
            <w:pPr>
              <w:rPr>
                <w:sz w:val="22"/>
                <w:szCs w:val="22"/>
              </w:rPr>
            </w:pPr>
          </w:p>
        </w:tc>
        <w:tc>
          <w:tcPr>
            <w:tcW w:w="1582" w:type="pct"/>
          </w:tcPr>
          <w:p w:rsidR="00AF176B" w:rsidRPr="007032A4" w:rsidRDefault="00AF176B" w:rsidP="00EB5BAA">
            <w:pPr>
              <w:rPr>
                <w:sz w:val="22"/>
                <w:szCs w:val="22"/>
              </w:rPr>
            </w:pPr>
            <w:r w:rsidRPr="007032A4">
              <w:rPr>
                <w:sz w:val="22"/>
                <w:szCs w:val="22"/>
              </w:rPr>
              <w:t>Социальная поддержка отдельных категорий граждан в МО «Город Гатчина»</w:t>
            </w:r>
          </w:p>
          <w:p w:rsidR="00A511AD" w:rsidRPr="007032A4" w:rsidRDefault="00A511AD" w:rsidP="00A511AD">
            <w:pPr>
              <w:rPr>
                <w:sz w:val="22"/>
                <w:szCs w:val="22"/>
                <w:u w:val="single"/>
              </w:rPr>
            </w:pPr>
            <w:r w:rsidRPr="007032A4">
              <w:rPr>
                <w:sz w:val="22"/>
                <w:szCs w:val="22"/>
                <w:u w:val="single"/>
              </w:rPr>
              <w:t>Подпрограммы:</w:t>
            </w:r>
          </w:p>
          <w:p w:rsidR="007750E6" w:rsidRPr="007032A4" w:rsidRDefault="007750E6" w:rsidP="007750E6">
            <w:pPr>
              <w:rPr>
                <w:sz w:val="22"/>
                <w:szCs w:val="22"/>
              </w:rPr>
            </w:pPr>
            <w:r w:rsidRPr="007032A4">
              <w:rPr>
                <w:sz w:val="22"/>
                <w:szCs w:val="22"/>
              </w:rPr>
              <w:t>1. Социальная поддержка отдельных категорий граждан</w:t>
            </w:r>
            <w:r w:rsidR="00F13D0F" w:rsidRPr="007032A4">
              <w:rPr>
                <w:sz w:val="22"/>
                <w:szCs w:val="22"/>
              </w:rPr>
              <w:t xml:space="preserve"> </w:t>
            </w:r>
            <w:r w:rsidRPr="007032A4">
              <w:rPr>
                <w:sz w:val="22"/>
                <w:szCs w:val="22"/>
              </w:rPr>
              <w:t>в сфере оплаты</w:t>
            </w:r>
            <w:r w:rsidR="00F13D0F" w:rsidRPr="007032A4">
              <w:rPr>
                <w:sz w:val="22"/>
                <w:szCs w:val="22"/>
              </w:rPr>
              <w:t xml:space="preserve"> </w:t>
            </w:r>
            <w:r w:rsidRPr="007032A4">
              <w:rPr>
                <w:sz w:val="22"/>
                <w:szCs w:val="22"/>
              </w:rPr>
              <w:t>жилищно-коммунальных услуг.</w:t>
            </w:r>
          </w:p>
          <w:p w:rsidR="007750E6" w:rsidRPr="007032A4" w:rsidRDefault="007750E6" w:rsidP="007750E6">
            <w:pPr>
              <w:rPr>
                <w:sz w:val="22"/>
                <w:szCs w:val="22"/>
              </w:rPr>
            </w:pPr>
            <w:r w:rsidRPr="007032A4">
              <w:rPr>
                <w:sz w:val="22"/>
                <w:szCs w:val="22"/>
              </w:rPr>
              <w:t>2.Дополнительные меры социальной поддержки отдельных категорий граждан</w:t>
            </w:r>
          </w:p>
          <w:p w:rsidR="007750E6" w:rsidRPr="007032A4" w:rsidRDefault="007750E6" w:rsidP="007750E6">
            <w:pPr>
              <w:rPr>
                <w:bCs/>
                <w:sz w:val="22"/>
                <w:szCs w:val="22"/>
              </w:rPr>
            </w:pPr>
            <w:r w:rsidRPr="007032A4">
              <w:rPr>
                <w:bCs/>
                <w:sz w:val="22"/>
                <w:szCs w:val="22"/>
              </w:rPr>
              <w:t xml:space="preserve">3. Создание условий для обеспечения реализации программы </w:t>
            </w:r>
          </w:p>
          <w:p w:rsidR="00A511AD" w:rsidRPr="007032A4" w:rsidRDefault="007750E6" w:rsidP="00EB5BAA">
            <w:pPr>
              <w:rPr>
                <w:bCs/>
                <w:sz w:val="22"/>
                <w:szCs w:val="22"/>
              </w:rPr>
            </w:pPr>
            <w:r w:rsidRPr="007032A4">
              <w:rPr>
                <w:bCs/>
                <w:sz w:val="22"/>
                <w:szCs w:val="22"/>
              </w:rPr>
              <w:t>" Социальная поддержка отдельных категорий</w:t>
            </w:r>
            <w:r w:rsidR="00F13D0F" w:rsidRPr="007032A4">
              <w:rPr>
                <w:bCs/>
                <w:sz w:val="22"/>
                <w:szCs w:val="22"/>
              </w:rPr>
              <w:t xml:space="preserve"> </w:t>
            </w:r>
            <w:r w:rsidRPr="007032A4">
              <w:rPr>
                <w:bCs/>
                <w:sz w:val="22"/>
                <w:szCs w:val="22"/>
              </w:rPr>
              <w:t xml:space="preserve">граждан в МО «Город Гатчина» </w:t>
            </w:r>
          </w:p>
        </w:tc>
        <w:tc>
          <w:tcPr>
            <w:tcW w:w="1512" w:type="pct"/>
          </w:tcPr>
          <w:p w:rsidR="00AF176B" w:rsidRPr="007032A4" w:rsidRDefault="00AF176B" w:rsidP="005C1821">
            <w:pPr>
              <w:pStyle w:val="affff3"/>
              <w:numPr>
                <w:ilvl w:val="0"/>
                <w:numId w:val="54"/>
              </w:numPr>
              <w:ind w:left="33" w:hanging="120"/>
              <w:rPr>
                <w:sz w:val="22"/>
                <w:szCs w:val="22"/>
              </w:rPr>
            </w:pPr>
            <w:r w:rsidRPr="007032A4">
              <w:rPr>
                <w:sz w:val="22"/>
                <w:szCs w:val="22"/>
              </w:rPr>
              <w:t>МКУ «Центр жилищных субсидий и компенсаций»</w:t>
            </w:r>
          </w:p>
        </w:tc>
      </w:tr>
      <w:tr w:rsidR="00AF176B" w:rsidRPr="007032A4" w:rsidTr="00985D5F">
        <w:trPr>
          <w:trHeight w:val="20"/>
        </w:trPr>
        <w:tc>
          <w:tcPr>
            <w:tcW w:w="1906" w:type="pct"/>
            <w:shd w:val="clear" w:color="auto" w:fill="EEECE1" w:themeFill="background2"/>
            <w:hideMark/>
          </w:tcPr>
          <w:p w:rsidR="00AF176B" w:rsidRPr="007032A4" w:rsidRDefault="00AF176B" w:rsidP="009654FE">
            <w:pPr>
              <w:jc w:val="center"/>
              <w:rPr>
                <w:b/>
                <w:sz w:val="22"/>
                <w:szCs w:val="22"/>
              </w:rPr>
            </w:pPr>
            <w:r w:rsidRPr="007032A4">
              <w:rPr>
                <w:b/>
                <w:sz w:val="22"/>
                <w:szCs w:val="22"/>
              </w:rPr>
              <w:t>ПОВЫШЕНИЕ ЭФФЕКТИВНОСТИ СИСТЕМЫ СТРАТЕГИЧЕСКОГО УПРАВЛЕНИЯ</w:t>
            </w:r>
          </w:p>
        </w:tc>
        <w:tc>
          <w:tcPr>
            <w:tcW w:w="1582" w:type="pct"/>
            <w:shd w:val="clear" w:color="auto" w:fill="EEECE1" w:themeFill="background2"/>
          </w:tcPr>
          <w:p w:rsidR="00AF176B" w:rsidRPr="007032A4" w:rsidRDefault="00AF176B" w:rsidP="00EB5BAA">
            <w:pPr>
              <w:jc w:val="center"/>
              <w:rPr>
                <w:b/>
                <w:sz w:val="22"/>
                <w:szCs w:val="22"/>
              </w:rPr>
            </w:pPr>
          </w:p>
        </w:tc>
        <w:tc>
          <w:tcPr>
            <w:tcW w:w="1512" w:type="pct"/>
            <w:shd w:val="clear" w:color="auto" w:fill="EEECE1" w:themeFill="background2"/>
          </w:tcPr>
          <w:p w:rsidR="00AF176B" w:rsidRPr="007032A4" w:rsidRDefault="00AF176B" w:rsidP="00EB5BAA">
            <w:pPr>
              <w:jc w:val="center"/>
              <w:rPr>
                <w:b/>
                <w:sz w:val="22"/>
                <w:szCs w:val="22"/>
              </w:rPr>
            </w:pPr>
          </w:p>
        </w:tc>
      </w:tr>
      <w:tr w:rsidR="00AF176B" w:rsidRPr="007032A4" w:rsidTr="00985D5F">
        <w:trPr>
          <w:trHeight w:val="20"/>
        </w:trPr>
        <w:tc>
          <w:tcPr>
            <w:tcW w:w="1906" w:type="pct"/>
            <w:noWrap/>
            <w:hideMark/>
          </w:tcPr>
          <w:p w:rsidR="00AF176B" w:rsidRPr="007032A4" w:rsidRDefault="00AF176B" w:rsidP="00243145">
            <w:pPr>
              <w:rPr>
                <w:sz w:val="22"/>
                <w:szCs w:val="22"/>
              </w:rPr>
            </w:pPr>
            <w:r w:rsidRPr="007032A4">
              <w:rPr>
                <w:sz w:val="22"/>
                <w:szCs w:val="22"/>
              </w:rPr>
              <w:t>Эффективное управление финансами и оптимизация муниципального долга Гатчинского муниципального района</w:t>
            </w:r>
          </w:p>
          <w:p w:rsidR="00A511AD" w:rsidRPr="007032A4" w:rsidRDefault="00A511AD" w:rsidP="00A511AD">
            <w:pPr>
              <w:rPr>
                <w:sz w:val="22"/>
                <w:szCs w:val="22"/>
                <w:u w:val="single"/>
              </w:rPr>
            </w:pPr>
            <w:r w:rsidRPr="007032A4">
              <w:rPr>
                <w:sz w:val="22"/>
                <w:szCs w:val="22"/>
                <w:u w:val="single"/>
              </w:rPr>
              <w:t>Подпрограммы:</w:t>
            </w:r>
          </w:p>
          <w:p w:rsidR="00B302F3" w:rsidRPr="007032A4" w:rsidRDefault="00B302F3" w:rsidP="00B302F3">
            <w:pPr>
              <w:rPr>
                <w:b/>
                <w:sz w:val="22"/>
                <w:szCs w:val="22"/>
              </w:rPr>
            </w:pPr>
            <w:r w:rsidRPr="007032A4">
              <w:rPr>
                <w:sz w:val="22"/>
                <w:szCs w:val="22"/>
              </w:rPr>
              <w:t>1. Создание условий для эффективного и ответственного управления муниципальными финансами, повышения устойчивости бюджетов Гатчинского муниципального района и управления муниципальным долгом.</w:t>
            </w:r>
          </w:p>
          <w:p w:rsidR="00A511AD" w:rsidRPr="007032A4" w:rsidRDefault="00B302F3" w:rsidP="00B302F3">
            <w:pPr>
              <w:rPr>
                <w:sz w:val="22"/>
                <w:szCs w:val="22"/>
              </w:rPr>
            </w:pPr>
            <w:r w:rsidRPr="007032A4">
              <w:rPr>
                <w:bCs/>
                <w:sz w:val="22"/>
                <w:szCs w:val="22"/>
              </w:rPr>
              <w:t>2. Развитие и поддержка информационных технологий, обеспечивающих бюджетный процесс в Гатчинском муниципальном районе.</w:t>
            </w:r>
          </w:p>
        </w:tc>
        <w:tc>
          <w:tcPr>
            <w:tcW w:w="1582" w:type="pct"/>
          </w:tcPr>
          <w:p w:rsidR="00AF176B" w:rsidRPr="007032A4" w:rsidRDefault="00AF176B" w:rsidP="00EB5BAA">
            <w:pPr>
              <w:jc w:val="center"/>
              <w:rPr>
                <w:b/>
                <w:bCs/>
                <w:sz w:val="22"/>
                <w:szCs w:val="22"/>
              </w:rPr>
            </w:pPr>
          </w:p>
        </w:tc>
        <w:tc>
          <w:tcPr>
            <w:tcW w:w="1512" w:type="pct"/>
          </w:tcPr>
          <w:p w:rsidR="00AF176B" w:rsidRPr="007032A4" w:rsidRDefault="00AF176B" w:rsidP="005C1821">
            <w:pPr>
              <w:pStyle w:val="affff3"/>
              <w:numPr>
                <w:ilvl w:val="0"/>
                <w:numId w:val="54"/>
              </w:numPr>
              <w:ind w:left="33" w:hanging="120"/>
              <w:rPr>
                <w:b/>
                <w:bCs/>
                <w:sz w:val="22"/>
                <w:szCs w:val="22"/>
              </w:rPr>
            </w:pPr>
            <w:r w:rsidRPr="007032A4">
              <w:rPr>
                <w:sz w:val="22"/>
                <w:szCs w:val="22"/>
              </w:rPr>
              <w:t>Комитет финансов Гатчинского муниципального района</w:t>
            </w:r>
          </w:p>
        </w:tc>
      </w:tr>
    </w:tbl>
    <w:p w:rsidR="00643E14" w:rsidRPr="007032A4" w:rsidRDefault="00643E14" w:rsidP="00C134EB">
      <w:pPr>
        <w:pStyle w:val="18"/>
        <w:suppressAutoHyphens/>
        <w:spacing w:before="0" w:after="0"/>
      </w:pPr>
    </w:p>
    <w:p w:rsidR="00985D5F" w:rsidRPr="007032A4" w:rsidRDefault="00320499" w:rsidP="00985D5F">
      <w:pPr>
        <w:ind w:firstLine="397"/>
        <w:jc w:val="right"/>
      </w:pPr>
      <w:r w:rsidRPr="007032A4">
        <w:br w:type="column"/>
      </w:r>
      <w:r w:rsidR="00985D5F" w:rsidRPr="007032A4">
        <w:lastRenderedPageBreak/>
        <w:t>Таблица 4</w:t>
      </w:r>
      <w:r w:rsidR="000F79C3">
        <w:t>2</w:t>
      </w:r>
      <w:r w:rsidR="00985D5F" w:rsidRPr="007032A4">
        <w:t>.</w:t>
      </w:r>
    </w:p>
    <w:p w:rsidR="00A34484" w:rsidRPr="007032A4" w:rsidRDefault="00643E14" w:rsidP="00985D5F">
      <w:pPr>
        <w:jc w:val="center"/>
      </w:pPr>
      <w:r w:rsidRPr="007032A4">
        <w:t>Перечень реализуемых государственных программ Ленинградской области</w:t>
      </w:r>
    </w:p>
    <w:tbl>
      <w:tblPr>
        <w:tblStyle w:val="afe"/>
        <w:tblW w:w="5000" w:type="pct"/>
        <w:tblLook w:val="04A0"/>
      </w:tblPr>
      <w:tblGrid>
        <w:gridCol w:w="4288"/>
        <w:gridCol w:w="10498"/>
      </w:tblGrid>
      <w:tr w:rsidR="009614FD" w:rsidRPr="007032A4" w:rsidTr="00D97BDF">
        <w:trPr>
          <w:cnfStyle w:val="100000000000"/>
        </w:trPr>
        <w:tc>
          <w:tcPr>
            <w:tcW w:w="1450" w:type="pct"/>
            <w:vAlign w:val="center"/>
          </w:tcPr>
          <w:p w:rsidR="009614FD" w:rsidRPr="007032A4" w:rsidRDefault="00A6138B" w:rsidP="00A6138B">
            <w:pPr>
              <w:jc w:val="center"/>
              <w:rPr>
                <w:sz w:val="22"/>
                <w:szCs w:val="22"/>
              </w:rPr>
            </w:pPr>
            <w:r w:rsidRPr="007032A4">
              <w:rPr>
                <w:sz w:val="22"/>
                <w:szCs w:val="22"/>
              </w:rPr>
              <w:t>Наименование государственной программы</w:t>
            </w:r>
          </w:p>
        </w:tc>
        <w:tc>
          <w:tcPr>
            <w:tcW w:w="3550" w:type="pct"/>
            <w:vAlign w:val="center"/>
          </w:tcPr>
          <w:p w:rsidR="009614FD" w:rsidRPr="007032A4" w:rsidRDefault="00A6138B" w:rsidP="00A6138B">
            <w:pPr>
              <w:jc w:val="center"/>
              <w:cnfStyle w:val="000000000000"/>
              <w:rPr>
                <w:sz w:val="22"/>
                <w:szCs w:val="22"/>
              </w:rPr>
            </w:pPr>
            <w:r w:rsidRPr="007032A4">
              <w:rPr>
                <w:sz w:val="22"/>
                <w:szCs w:val="22"/>
              </w:rPr>
              <w:t>Подпрограммы</w:t>
            </w:r>
          </w:p>
        </w:tc>
      </w:tr>
      <w:tr w:rsidR="00A6138B" w:rsidRPr="007032A4" w:rsidTr="00D97BDF">
        <w:tc>
          <w:tcPr>
            <w:tcW w:w="1450" w:type="pct"/>
          </w:tcPr>
          <w:p w:rsidR="00A6138B" w:rsidRPr="007032A4" w:rsidRDefault="00A6138B" w:rsidP="009614FD">
            <w:pPr>
              <w:jc w:val="both"/>
              <w:rPr>
                <w:sz w:val="22"/>
                <w:szCs w:val="22"/>
              </w:rPr>
            </w:pPr>
            <w:r w:rsidRPr="007032A4">
              <w:rPr>
                <w:sz w:val="22"/>
                <w:szCs w:val="22"/>
              </w:rPr>
              <w:t xml:space="preserve">Государственная программа «Развитие </w:t>
            </w:r>
            <w:r w:rsidRPr="007032A4">
              <w:rPr>
                <w:b/>
                <w:sz w:val="22"/>
                <w:szCs w:val="22"/>
              </w:rPr>
              <w:t>здравоохранения</w:t>
            </w:r>
            <w:r w:rsidRPr="007032A4">
              <w:rPr>
                <w:sz w:val="22"/>
                <w:szCs w:val="22"/>
              </w:rPr>
              <w:t xml:space="preserve"> в Ленинградской области»</w:t>
            </w:r>
          </w:p>
        </w:tc>
        <w:tc>
          <w:tcPr>
            <w:tcW w:w="3550" w:type="pct"/>
          </w:tcPr>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Модернизация здравоохранения Ленинградской области в части мероприятий по проектированию, строительству и вводу в эксплуатацию перинатального центра</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Совершенствование системы финансового обеспечения учреждений здравоохранения в сфере обязательного медицинского страхования</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Обеспечение обязательного медицинского страхования неработающего населения Ленинградской области</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Совершенствование системы территориального планирования в сфере здравоохранения</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Развитие информатизации в здравоохранении Ленинградской области</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Совершенствование системы лекарственного обеспечения, в том числе в амбулаторных условиях</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Кадровое обеспечение системы здравоохранения</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Оказание паллиативной помощи, в том числе детям</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Развитие медицинской реабилитации и санаторно-курортного лечения, в том числе детей</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Охрана здоровья матери и ребенка</w:t>
            </w:r>
          </w:p>
          <w:p w:rsidR="00A34484" w:rsidRPr="007032A4" w:rsidRDefault="00A34484" w:rsidP="005C1821">
            <w:pPr>
              <w:pStyle w:val="affff3"/>
              <w:numPr>
                <w:ilvl w:val="0"/>
                <w:numId w:val="53"/>
              </w:numPr>
              <w:ind w:left="128" w:hanging="142"/>
              <w:jc w:val="both"/>
              <w:rPr>
                <w:sz w:val="22"/>
                <w:szCs w:val="22"/>
              </w:rPr>
            </w:pPr>
            <w:r w:rsidRPr="007032A4">
              <w:rPr>
                <w:sz w:val="22"/>
                <w:szCs w:val="22"/>
              </w:rPr>
              <w:t>Подпрограмма Развитие государственно-частного партнерства</w:t>
            </w:r>
          </w:p>
          <w:p w:rsidR="00A34484" w:rsidRPr="007032A4" w:rsidRDefault="00A34484" w:rsidP="005C1821">
            <w:pPr>
              <w:pStyle w:val="affff3"/>
              <w:numPr>
                <w:ilvl w:val="0"/>
                <w:numId w:val="53"/>
              </w:numPr>
              <w:ind w:left="128" w:hanging="142"/>
              <w:jc w:val="both"/>
              <w:rPr>
                <w:sz w:val="22"/>
                <w:szCs w:val="22"/>
              </w:rPr>
            </w:pPr>
            <w:r w:rsidRPr="007032A4">
              <w:rPr>
                <w:sz w:val="22"/>
                <w:szCs w:val="22"/>
              </w:rPr>
              <w:t xml:space="preserve">Подпрограмма Развитие специализированной, включая </w:t>
            </w:r>
            <w:proofErr w:type="gramStart"/>
            <w:r w:rsidRPr="007032A4">
              <w:rPr>
                <w:sz w:val="22"/>
                <w:szCs w:val="22"/>
              </w:rPr>
              <w:t>высокотехнологичную</w:t>
            </w:r>
            <w:proofErr w:type="gramEnd"/>
            <w:r w:rsidRPr="007032A4">
              <w:rPr>
                <w:sz w:val="22"/>
                <w:szCs w:val="22"/>
              </w:rPr>
              <w:t>, медицинской помощи, скорой, в том числе скорой специализированной, медицинской помощи, медицинской эвакуации</w:t>
            </w:r>
          </w:p>
          <w:p w:rsidR="00A6138B" w:rsidRPr="007032A4" w:rsidRDefault="00A34484" w:rsidP="005C1821">
            <w:pPr>
              <w:pStyle w:val="affff3"/>
              <w:numPr>
                <w:ilvl w:val="0"/>
                <w:numId w:val="53"/>
              </w:numPr>
              <w:ind w:left="128" w:hanging="142"/>
              <w:jc w:val="both"/>
              <w:rPr>
                <w:sz w:val="22"/>
                <w:szCs w:val="22"/>
              </w:rPr>
            </w:pPr>
            <w:r w:rsidRPr="007032A4">
              <w:rPr>
                <w:sz w:val="22"/>
                <w:szCs w:val="22"/>
              </w:rPr>
              <w:t>Подпрограмма Развитие первичной медико-санитарной помощи</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 xml:space="preserve">Государственная программа «Современное </w:t>
            </w:r>
            <w:r w:rsidRPr="007032A4">
              <w:rPr>
                <w:b/>
                <w:sz w:val="22"/>
                <w:szCs w:val="22"/>
              </w:rPr>
              <w:t>образование</w:t>
            </w:r>
            <w:r w:rsidRPr="007032A4">
              <w:rPr>
                <w:sz w:val="22"/>
                <w:szCs w:val="22"/>
              </w:rPr>
              <w:t xml:space="preserve"> в Ленинградской области»</w:t>
            </w:r>
          </w:p>
        </w:tc>
        <w:tc>
          <w:tcPr>
            <w:tcW w:w="3550" w:type="pct"/>
          </w:tcPr>
          <w:p w:rsidR="00CE07D1" w:rsidRPr="007032A4" w:rsidRDefault="00CE07D1" w:rsidP="005C1821">
            <w:pPr>
              <w:pStyle w:val="affff3"/>
              <w:numPr>
                <w:ilvl w:val="0"/>
                <w:numId w:val="53"/>
              </w:numPr>
              <w:ind w:left="128" w:hanging="142"/>
              <w:jc w:val="both"/>
              <w:rPr>
                <w:sz w:val="22"/>
                <w:szCs w:val="22"/>
              </w:rPr>
            </w:pPr>
            <w:r w:rsidRPr="007032A4">
              <w:rPr>
                <w:sz w:val="22"/>
                <w:szCs w:val="22"/>
              </w:rPr>
              <w:t>Подпрограмма Обеспечение условий реализации программы</w:t>
            </w:r>
          </w:p>
          <w:p w:rsidR="00CE07D1" w:rsidRPr="007032A4" w:rsidRDefault="00CE07D1" w:rsidP="005C1821">
            <w:pPr>
              <w:pStyle w:val="affff3"/>
              <w:numPr>
                <w:ilvl w:val="0"/>
                <w:numId w:val="53"/>
              </w:numPr>
              <w:ind w:left="128" w:hanging="142"/>
              <w:jc w:val="both"/>
              <w:rPr>
                <w:sz w:val="22"/>
                <w:szCs w:val="22"/>
              </w:rPr>
            </w:pPr>
            <w:r w:rsidRPr="007032A4">
              <w:rPr>
                <w:sz w:val="22"/>
                <w:szCs w:val="22"/>
              </w:rPr>
              <w:t>Подпрограмма Развитие системы оценки качества образования и информационной прозрачности системы образования</w:t>
            </w:r>
          </w:p>
          <w:p w:rsidR="00CE07D1" w:rsidRPr="007032A4" w:rsidRDefault="00CE07D1" w:rsidP="005C1821">
            <w:pPr>
              <w:pStyle w:val="affff3"/>
              <w:numPr>
                <w:ilvl w:val="0"/>
                <w:numId w:val="53"/>
              </w:numPr>
              <w:ind w:left="128" w:hanging="142"/>
              <w:jc w:val="both"/>
              <w:rPr>
                <w:sz w:val="22"/>
                <w:szCs w:val="22"/>
              </w:rPr>
            </w:pPr>
            <w:r w:rsidRPr="007032A4">
              <w:rPr>
                <w:sz w:val="22"/>
                <w:szCs w:val="22"/>
              </w:rPr>
              <w:t>Подпрограмма Развитие системы отдыха, оздоровления, занятости детей, подростков и молодежи, в том числе детей, находящихся в трудной жизненной ситуации</w:t>
            </w:r>
          </w:p>
          <w:p w:rsidR="00CE07D1" w:rsidRPr="007032A4" w:rsidRDefault="00CE07D1" w:rsidP="005C1821">
            <w:pPr>
              <w:pStyle w:val="affff3"/>
              <w:numPr>
                <w:ilvl w:val="0"/>
                <w:numId w:val="53"/>
              </w:numPr>
              <w:ind w:left="128" w:hanging="142"/>
              <w:jc w:val="both"/>
              <w:rPr>
                <w:sz w:val="22"/>
                <w:szCs w:val="22"/>
              </w:rPr>
            </w:pPr>
            <w:r w:rsidRPr="007032A4">
              <w:rPr>
                <w:sz w:val="22"/>
                <w:szCs w:val="22"/>
              </w:rPr>
              <w:t>Подпрограмма Развитие профессионального образования</w:t>
            </w:r>
          </w:p>
          <w:p w:rsidR="00CE07D1" w:rsidRPr="007032A4" w:rsidRDefault="00CE07D1" w:rsidP="005C1821">
            <w:pPr>
              <w:pStyle w:val="affff3"/>
              <w:numPr>
                <w:ilvl w:val="0"/>
                <w:numId w:val="53"/>
              </w:numPr>
              <w:ind w:left="128" w:hanging="142"/>
              <w:jc w:val="both"/>
              <w:rPr>
                <w:sz w:val="22"/>
                <w:szCs w:val="22"/>
              </w:rPr>
            </w:pPr>
            <w:r w:rsidRPr="007032A4">
              <w:rPr>
                <w:sz w:val="22"/>
                <w:szCs w:val="22"/>
              </w:rPr>
              <w:t>Подпрограмма Развитие кадрового потенциала социальной сферы</w:t>
            </w:r>
          </w:p>
          <w:p w:rsidR="00CE07D1" w:rsidRPr="007032A4" w:rsidRDefault="00CE07D1" w:rsidP="005C1821">
            <w:pPr>
              <w:pStyle w:val="affff3"/>
              <w:numPr>
                <w:ilvl w:val="0"/>
                <w:numId w:val="53"/>
              </w:numPr>
              <w:ind w:left="128" w:hanging="142"/>
              <w:jc w:val="both"/>
              <w:rPr>
                <w:sz w:val="22"/>
                <w:szCs w:val="22"/>
              </w:rPr>
            </w:pPr>
            <w:r w:rsidRPr="007032A4">
              <w:rPr>
                <w:sz w:val="22"/>
                <w:szCs w:val="22"/>
              </w:rPr>
              <w:t>Подпрограмма Реализация государственных гарантий для детей-сирот и детей, оставшихся без попечения родителей</w:t>
            </w:r>
          </w:p>
          <w:p w:rsidR="00CE07D1" w:rsidRPr="007032A4" w:rsidRDefault="00CE07D1" w:rsidP="005C1821">
            <w:pPr>
              <w:pStyle w:val="affff3"/>
              <w:numPr>
                <w:ilvl w:val="0"/>
                <w:numId w:val="53"/>
              </w:numPr>
              <w:ind w:left="128" w:hanging="142"/>
              <w:jc w:val="both"/>
              <w:rPr>
                <w:sz w:val="22"/>
                <w:szCs w:val="22"/>
              </w:rPr>
            </w:pPr>
            <w:r w:rsidRPr="007032A4">
              <w:rPr>
                <w:sz w:val="22"/>
                <w:szCs w:val="22"/>
              </w:rPr>
              <w:t>Подпрограмма Развитие дополнительного образования детей Ленинградской области</w:t>
            </w:r>
          </w:p>
          <w:p w:rsidR="00CE07D1" w:rsidRPr="007032A4" w:rsidRDefault="00CE07D1" w:rsidP="005C1821">
            <w:pPr>
              <w:pStyle w:val="affff3"/>
              <w:numPr>
                <w:ilvl w:val="0"/>
                <w:numId w:val="53"/>
              </w:numPr>
              <w:ind w:left="128" w:hanging="142"/>
              <w:jc w:val="both"/>
              <w:rPr>
                <w:sz w:val="22"/>
                <w:szCs w:val="22"/>
              </w:rPr>
            </w:pPr>
            <w:r w:rsidRPr="007032A4">
              <w:rPr>
                <w:sz w:val="22"/>
                <w:szCs w:val="22"/>
              </w:rPr>
              <w:t>Подпрограмма Развитие начального общего, основного общего и среднего общего образования детей Ленинградской области</w:t>
            </w:r>
          </w:p>
          <w:p w:rsidR="009614FD" w:rsidRPr="007032A4" w:rsidRDefault="00CE07D1" w:rsidP="005C1821">
            <w:pPr>
              <w:pStyle w:val="affff3"/>
              <w:numPr>
                <w:ilvl w:val="0"/>
                <w:numId w:val="53"/>
              </w:numPr>
              <w:ind w:left="128" w:hanging="142"/>
              <w:jc w:val="both"/>
              <w:rPr>
                <w:sz w:val="22"/>
                <w:szCs w:val="22"/>
              </w:rPr>
            </w:pPr>
            <w:r w:rsidRPr="007032A4">
              <w:rPr>
                <w:sz w:val="22"/>
                <w:szCs w:val="22"/>
              </w:rPr>
              <w:t>Подпрограмма Развитие дошкольного образования детей Ленинградской области</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Государственная программа «</w:t>
            </w:r>
            <w:r w:rsidRPr="007032A4">
              <w:rPr>
                <w:b/>
                <w:sz w:val="22"/>
                <w:szCs w:val="22"/>
              </w:rPr>
              <w:t>Социальная поддержка</w:t>
            </w:r>
            <w:r w:rsidRPr="007032A4">
              <w:rPr>
                <w:sz w:val="22"/>
                <w:szCs w:val="22"/>
              </w:rPr>
              <w:t xml:space="preserve"> отдельных категорий граждан </w:t>
            </w:r>
            <w:r w:rsidRPr="007032A4">
              <w:rPr>
                <w:sz w:val="22"/>
                <w:szCs w:val="22"/>
              </w:rPr>
              <w:lastRenderedPageBreak/>
              <w:t>в Ленинградской области»</w:t>
            </w:r>
          </w:p>
        </w:tc>
        <w:tc>
          <w:tcPr>
            <w:tcW w:w="3550" w:type="pct"/>
            <w:shd w:val="clear" w:color="auto" w:fill="auto"/>
          </w:tcPr>
          <w:p w:rsidR="009614FD" w:rsidRPr="007032A4" w:rsidRDefault="00A6138B" w:rsidP="005C1821">
            <w:pPr>
              <w:pStyle w:val="affff3"/>
              <w:numPr>
                <w:ilvl w:val="0"/>
                <w:numId w:val="53"/>
              </w:numPr>
              <w:ind w:left="128" w:hanging="142"/>
              <w:jc w:val="both"/>
              <w:rPr>
                <w:sz w:val="22"/>
                <w:szCs w:val="22"/>
              </w:rPr>
            </w:pPr>
            <w:r w:rsidRPr="007032A4">
              <w:rPr>
                <w:sz w:val="22"/>
                <w:szCs w:val="22"/>
              </w:rPr>
              <w:lastRenderedPageBreak/>
              <w:t>Подпрограмма Улучшение качества жизни детей-инвалидов и детей с ограниченными возможностями в Ленинградской области</w:t>
            </w:r>
          </w:p>
          <w:p w:rsidR="00A6138B" w:rsidRPr="007032A4" w:rsidRDefault="00A6138B" w:rsidP="005C1821">
            <w:pPr>
              <w:pStyle w:val="affff3"/>
              <w:numPr>
                <w:ilvl w:val="0"/>
                <w:numId w:val="53"/>
              </w:numPr>
              <w:ind w:left="128" w:hanging="142"/>
              <w:jc w:val="both"/>
              <w:rPr>
                <w:sz w:val="22"/>
                <w:szCs w:val="22"/>
              </w:rPr>
            </w:pPr>
            <w:r w:rsidRPr="007032A4">
              <w:rPr>
                <w:sz w:val="22"/>
                <w:szCs w:val="22"/>
              </w:rPr>
              <w:lastRenderedPageBreak/>
              <w:t>Подпрограмма Улучшение качества жизни детей-инвалидов и детей с ограниченными возможностями в Ленинградской области</w:t>
            </w:r>
          </w:p>
          <w:p w:rsidR="00A6138B" w:rsidRPr="007032A4" w:rsidRDefault="00A6138B" w:rsidP="005C1821">
            <w:pPr>
              <w:pStyle w:val="affff3"/>
              <w:numPr>
                <w:ilvl w:val="0"/>
                <w:numId w:val="53"/>
              </w:numPr>
              <w:ind w:left="128" w:hanging="142"/>
              <w:jc w:val="both"/>
              <w:rPr>
                <w:sz w:val="22"/>
                <w:szCs w:val="22"/>
              </w:rPr>
            </w:pPr>
            <w:r w:rsidRPr="007032A4">
              <w:rPr>
                <w:sz w:val="22"/>
                <w:szCs w:val="22"/>
              </w:rPr>
              <w:t>Подпрограмма Развитие системы социального обслуживания несовершеннолетних и семей с детьми, находящихся в трудной жизненной ситуации, в Ленинградской области</w:t>
            </w:r>
          </w:p>
          <w:p w:rsidR="00A6138B" w:rsidRPr="007032A4" w:rsidRDefault="00A6138B" w:rsidP="005C1821">
            <w:pPr>
              <w:pStyle w:val="affff3"/>
              <w:numPr>
                <w:ilvl w:val="0"/>
                <w:numId w:val="53"/>
              </w:numPr>
              <w:ind w:left="128" w:hanging="142"/>
              <w:jc w:val="both"/>
              <w:rPr>
                <w:sz w:val="22"/>
                <w:szCs w:val="22"/>
              </w:rPr>
            </w:pPr>
            <w:r w:rsidRPr="007032A4">
              <w:rPr>
                <w:sz w:val="22"/>
                <w:szCs w:val="22"/>
              </w:rPr>
              <w:t>Подпрограмма Социальная поддержка граждан пожилого возраста в Ленинградской области</w:t>
            </w:r>
          </w:p>
          <w:p w:rsidR="00A6138B" w:rsidRPr="007032A4" w:rsidRDefault="00A6138B" w:rsidP="005C1821">
            <w:pPr>
              <w:pStyle w:val="affff3"/>
              <w:numPr>
                <w:ilvl w:val="0"/>
                <w:numId w:val="53"/>
              </w:numPr>
              <w:ind w:left="128" w:hanging="142"/>
              <w:jc w:val="both"/>
              <w:rPr>
                <w:sz w:val="22"/>
                <w:szCs w:val="22"/>
              </w:rPr>
            </w:pPr>
            <w:r w:rsidRPr="007032A4">
              <w:rPr>
                <w:sz w:val="22"/>
                <w:szCs w:val="22"/>
              </w:rPr>
              <w:t>Подпрограмма Обеспечение реализации Государственной программы</w:t>
            </w:r>
          </w:p>
          <w:p w:rsidR="00A6138B" w:rsidRPr="007032A4" w:rsidRDefault="00A6138B" w:rsidP="005C1821">
            <w:pPr>
              <w:pStyle w:val="affff3"/>
              <w:numPr>
                <w:ilvl w:val="0"/>
                <w:numId w:val="53"/>
              </w:numPr>
              <w:ind w:left="128" w:hanging="142"/>
              <w:jc w:val="both"/>
              <w:rPr>
                <w:sz w:val="22"/>
                <w:szCs w:val="22"/>
              </w:rPr>
            </w:pPr>
            <w:r w:rsidRPr="007032A4">
              <w:rPr>
                <w:sz w:val="22"/>
                <w:szCs w:val="22"/>
              </w:rPr>
              <w:t>Подпрограмма Совершенствование социальной поддержки семьи и детей</w:t>
            </w:r>
          </w:p>
          <w:p w:rsidR="00A6138B" w:rsidRPr="007032A4" w:rsidRDefault="00A6138B" w:rsidP="005C1821">
            <w:pPr>
              <w:pStyle w:val="affff3"/>
              <w:numPr>
                <w:ilvl w:val="0"/>
                <w:numId w:val="53"/>
              </w:numPr>
              <w:ind w:left="128" w:hanging="142"/>
              <w:jc w:val="both"/>
              <w:rPr>
                <w:sz w:val="22"/>
                <w:szCs w:val="22"/>
              </w:rPr>
            </w:pPr>
            <w:r w:rsidRPr="007032A4">
              <w:rPr>
                <w:sz w:val="22"/>
                <w:szCs w:val="22"/>
              </w:rPr>
              <w:t>Подпрограмма Модернизация и развитие социального обслуживания населения</w:t>
            </w:r>
          </w:p>
          <w:p w:rsidR="00A6138B" w:rsidRPr="007032A4" w:rsidRDefault="00A6138B" w:rsidP="005C1821">
            <w:pPr>
              <w:pStyle w:val="affff3"/>
              <w:numPr>
                <w:ilvl w:val="0"/>
                <w:numId w:val="53"/>
              </w:numPr>
              <w:ind w:left="128" w:hanging="142"/>
              <w:jc w:val="both"/>
              <w:rPr>
                <w:sz w:val="22"/>
                <w:szCs w:val="22"/>
              </w:rPr>
            </w:pPr>
            <w:r w:rsidRPr="007032A4">
              <w:rPr>
                <w:sz w:val="22"/>
                <w:szCs w:val="22"/>
              </w:rPr>
              <w:t>Подпрограмма Развитие мер социальной поддержки отдельных категорий граждан</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lastRenderedPageBreak/>
              <w:t xml:space="preserve">Государственная программа «Развитие </w:t>
            </w:r>
            <w:r w:rsidRPr="007032A4">
              <w:rPr>
                <w:b/>
                <w:sz w:val="22"/>
                <w:szCs w:val="22"/>
              </w:rPr>
              <w:t>физической культуры и спорта</w:t>
            </w:r>
            <w:r w:rsidRPr="007032A4">
              <w:rPr>
                <w:sz w:val="22"/>
                <w:szCs w:val="22"/>
              </w:rPr>
              <w:t xml:space="preserve"> в Ленинградской области»</w:t>
            </w:r>
          </w:p>
        </w:tc>
        <w:tc>
          <w:tcPr>
            <w:tcW w:w="3550" w:type="pct"/>
          </w:tcPr>
          <w:p w:rsidR="009D20D3" w:rsidRPr="007032A4" w:rsidRDefault="009D20D3" w:rsidP="005C1821">
            <w:pPr>
              <w:pStyle w:val="affff3"/>
              <w:numPr>
                <w:ilvl w:val="0"/>
                <w:numId w:val="53"/>
              </w:numPr>
              <w:ind w:left="128" w:hanging="142"/>
              <w:jc w:val="both"/>
              <w:rPr>
                <w:sz w:val="22"/>
                <w:szCs w:val="22"/>
              </w:rPr>
            </w:pPr>
            <w:r w:rsidRPr="007032A4">
              <w:rPr>
                <w:sz w:val="22"/>
                <w:szCs w:val="22"/>
              </w:rPr>
              <w:t>Подпрограмма Развитие объектов физической культуры и спорта в Ленинградской области</w:t>
            </w:r>
          </w:p>
          <w:p w:rsidR="009D20D3" w:rsidRPr="007032A4" w:rsidRDefault="009D20D3" w:rsidP="005C1821">
            <w:pPr>
              <w:pStyle w:val="affff3"/>
              <w:numPr>
                <w:ilvl w:val="0"/>
                <w:numId w:val="53"/>
              </w:numPr>
              <w:ind w:left="128" w:hanging="142"/>
              <w:jc w:val="both"/>
              <w:rPr>
                <w:sz w:val="22"/>
                <w:szCs w:val="22"/>
              </w:rPr>
            </w:pPr>
            <w:r w:rsidRPr="007032A4">
              <w:rPr>
                <w:sz w:val="22"/>
                <w:szCs w:val="22"/>
              </w:rPr>
              <w:t>Подпрограмма Развитие адаптивной физической культуры и спорта для лиц с ограниченными возможностями здоровья и инвалидов</w:t>
            </w:r>
          </w:p>
          <w:p w:rsidR="009D20D3" w:rsidRPr="007032A4" w:rsidRDefault="009D20D3" w:rsidP="005C1821">
            <w:pPr>
              <w:pStyle w:val="affff3"/>
              <w:numPr>
                <w:ilvl w:val="0"/>
                <w:numId w:val="53"/>
              </w:numPr>
              <w:ind w:left="128" w:hanging="142"/>
              <w:jc w:val="both"/>
              <w:rPr>
                <w:sz w:val="22"/>
                <w:szCs w:val="22"/>
              </w:rPr>
            </w:pPr>
            <w:r w:rsidRPr="007032A4">
              <w:rPr>
                <w:sz w:val="22"/>
                <w:szCs w:val="22"/>
              </w:rPr>
              <w:t>Подпрограмма Развитие спорта высших достижений и системы подготовки спортивного резерва</w:t>
            </w:r>
          </w:p>
          <w:p w:rsidR="009614FD" w:rsidRPr="007032A4" w:rsidRDefault="009D20D3" w:rsidP="005C1821">
            <w:pPr>
              <w:pStyle w:val="affff3"/>
              <w:numPr>
                <w:ilvl w:val="0"/>
                <w:numId w:val="53"/>
              </w:numPr>
              <w:ind w:left="128" w:hanging="142"/>
              <w:jc w:val="both"/>
              <w:rPr>
                <w:sz w:val="22"/>
                <w:szCs w:val="22"/>
              </w:rPr>
            </w:pPr>
            <w:r w:rsidRPr="007032A4">
              <w:rPr>
                <w:sz w:val="22"/>
                <w:szCs w:val="22"/>
              </w:rPr>
              <w:t>Подпрограмма Развитие физической культуры и массового спорта в Ленинградской области</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 xml:space="preserve">Государственная программа «Развитие </w:t>
            </w:r>
            <w:r w:rsidRPr="007032A4">
              <w:rPr>
                <w:b/>
                <w:sz w:val="22"/>
                <w:szCs w:val="22"/>
              </w:rPr>
              <w:t>культуры</w:t>
            </w:r>
            <w:r w:rsidRPr="007032A4">
              <w:rPr>
                <w:sz w:val="22"/>
                <w:szCs w:val="22"/>
              </w:rPr>
              <w:t xml:space="preserve"> в Ленинградской области»</w:t>
            </w:r>
          </w:p>
        </w:tc>
        <w:tc>
          <w:tcPr>
            <w:tcW w:w="3550" w:type="pct"/>
          </w:tcPr>
          <w:p w:rsidR="0055089F" w:rsidRPr="007032A4" w:rsidRDefault="0055089F" w:rsidP="005C1821">
            <w:pPr>
              <w:pStyle w:val="affff3"/>
              <w:numPr>
                <w:ilvl w:val="0"/>
                <w:numId w:val="53"/>
              </w:numPr>
              <w:ind w:left="128" w:hanging="142"/>
              <w:jc w:val="both"/>
              <w:rPr>
                <w:sz w:val="22"/>
                <w:szCs w:val="22"/>
              </w:rPr>
            </w:pPr>
            <w:r w:rsidRPr="007032A4">
              <w:rPr>
                <w:sz w:val="22"/>
                <w:szCs w:val="22"/>
              </w:rPr>
              <w:t>Подпрограмма Развитие внутреннего и въездного туризма в Ленинградской области</w:t>
            </w:r>
          </w:p>
          <w:p w:rsidR="0055089F" w:rsidRPr="007032A4" w:rsidRDefault="0055089F" w:rsidP="005C1821">
            <w:pPr>
              <w:pStyle w:val="affff3"/>
              <w:numPr>
                <w:ilvl w:val="0"/>
                <w:numId w:val="53"/>
              </w:numPr>
              <w:ind w:left="128" w:hanging="142"/>
              <w:jc w:val="both"/>
              <w:rPr>
                <w:sz w:val="22"/>
                <w:szCs w:val="22"/>
              </w:rPr>
            </w:pPr>
            <w:r w:rsidRPr="007032A4">
              <w:rPr>
                <w:sz w:val="22"/>
                <w:szCs w:val="22"/>
              </w:rPr>
              <w:t>Подпрограмма Обеспечение условий реализации</w:t>
            </w:r>
          </w:p>
          <w:p w:rsidR="0055089F" w:rsidRPr="007032A4" w:rsidRDefault="0055089F" w:rsidP="005C1821">
            <w:pPr>
              <w:pStyle w:val="affff3"/>
              <w:numPr>
                <w:ilvl w:val="0"/>
                <w:numId w:val="53"/>
              </w:numPr>
              <w:ind w:left="128" w:hanging="142"/>
              <w:jc w:val="both"/>
              <w:rPr>
                <w:sz w:val="22"/>
                <w:szCs w:val="22"/>
              </w:rPr>
            </w:pPr>
            <w:r w:rsidRPr="007032A4">
              <w:rPr>
                <w:sz w:val="22"/>
                <w:szCs w:val="22"/>
              </w:rPr>
              <w:t>Подпрограмма Сохранение и развитие народной культуры и самодеятельного творчества</w:t>
            </w:r>
          </w:p>
          <w:p w:rsidR="0055089F" w:rsidRPr="007032A4" w:rsidRDefault="0055089F" w:rsidP="005C1821">
            <w:pPr>
              <w:pStyle w:val="affff3"/>
              <w:numPr>
                <w:ilvl w:val="0"/>
                <w:numId w:val="53"/>
              </w:numPr>
              <w:ind w:left="128" w:hanging="142"/>
              <w:jc w:val="both"/>
              <w:rPr>
                <w:sz w:val="22"/>
                <w:szCs w:val="22"/>
              </w:rPr>
            </w:pPr>
            <w:r w:rsidRPr="007032A4">
              <w:rPr>
                <w:sz w:val="22"/>
                <w:szCs w:val="22"/>
              </w:rPr>
              <w:t>Подпрограмма Обеспечение доступа жителей Ленинградской области к культурным ценностям</w:t>
            </w:r>
          </w:p>
          <w:p w:rsidR="0055089F" w:rsidRPr="007032A4" w:rsidRDefault="0055089F" w:rsidP="005C1821">
            <w:pPr>
              <w:pStyle w:val="affff3"/>
              <w:numPr>
                <w:ilvl w:val="0"/>
                <w:numId w:val="53"/>
              </w:numPr>
              <w:ind w:left="128" w:hanging="142"/>
              <w:jc w:val="both"/>
              <w:rPr>
                <w:sz w:val="22"/>
                <w:szCs w:val="22"/>
              </w:rPr>
            </w:pPr>
            <w:r w:rsidRPr="007032A4">
              <w:rPr>
                <w:sz w:val="22"/>
                <w:szCs w:val="22"/>
              </w:rPr>
              <w:t>Подпрограмма Сохранение и охрана культурного и исторического наследия Ленинградской области</w:t>
            </w:r>
          </w:p>
          <w:p w:rsidR="009614FD" w:rsidRPr="007032A4" w:rsidRDefault="0055089F" w:rsidP="005C1821">
            <w:pPr>
              <w:pStyle w:val="affff3"/>
              <w:numPr>
                <w:ilvl w:val="0"/>
                <w:numId w:val="53"/>
              </w:numPr>
              <w:ind w:left="128" w:hanging="142"/>
              <w:jc w:val="both"/>
              <w:rPr>
                <w:sz w:val="22"/>
                <w:szCs w:val="22"/>
              </w:rPr>
            </w:pPr>
            <w:r w:rsidRPr="007032A4">
              <w:rPr>
                <w:sz w:val="22"/>
                <w:szCs w:val="22"/>
              </w:rPr>
              <w:t>Подпрограмма Развитие профессионального искусства в Ленинградской области</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Государственная программа «</w:t>
            </w:r>
            <w:r w:rsidRPr="007032A4">
              <w:rPr>
                <w:b/>
                <w:sz w:val="22"/>
                <w:szCs w:val="22"/>
              </w:rPr>
              <w:t>Обеспечение качественным жильем</w:t>
            </w:r>
            <w:r w:rsidRPr="007032A4">
              <w:rPr>
                <w:sz w:val="22"/>
                <w:szCs w:val="22"/>
              </w:rPr>
              <w:t xml:space="preserve"> граждан на территории Ленинградской области»</w:t>
            </w:r>
          </w:p>
        </w:tc>
        <w:tc>
          <w:tcPr>
            <w:tcW w:w="3550" w:type="pct"/>
          </w:tcPr>
          <w:p w:rsidR="00B85A26" w:rsidRPr="007032A4" w:rsidRDefault="00B85A26" w:rsidP="005C1821">
            <w:pPr>
              <w:pStyle w:val="affff3"/>
              <w:numPr>
                <w:ilvl w:val="0"/>
                <w:numId w:val="53"/>
              </w:numPr>
              <w:ind w:left="128" w:hanging="142"/>
              <w:jc w:val="both"/>
              <w:rPr>
                <w:sz w:val="22"/>
                <w:szCs w:val="22"/>
              </w:rPr>
            </w:pPr>
            <w:r w:rsidRPr="007032A4">
              <w:rPr>
                <w:sz w:val="22"/>
                <w:szCs w:val="22"/>
              </w:rPr>
              <w:t>Подпрограмма Обеспечение мероприятий по капитальному ремонту индивидуальных жилых домов отдельных категорий граждан</w:t>
            </w:r>
          </w:p>
          <w:p w:rsidR="00B85A26" w:rsidRPr="007032A4" w:rsidRDefault="00B85A26" w:rsidP="005C1821">
            <w:pPr>
              <w:pStyle w:val="affff3"/>
              <w:numPr>
                <w:ilvl w:val="0"/>
                <w:numId w:val="53"/>
              </w:numPr>
              <w:ind w:left="128" w:hanging="142"/>
              <w:jc w:val="both"/>
              <w:rPr>
                <w:sz w:val="22"/>
                <w:szCs w:val="22"/>
              </w:rPr>
            </w:pPr>
            <w:r w:rsidRPr="007032A4">
              <w:rPr>
                <w:sz w:val="22"/>
                <w:szCs w:val="22"/>
              </w:rPr>
              <w:t>Подпрограмма Обеспечение мероприятий по капитальному ремонту многоквартирных домов</w:t>
            </w:r>
          </w:p>
          <w:p w:rsidR="00B85A26" w:rsidRPr="007032A4" w:rsidRDefault="00B85A26" w:rsidP="005C1821">
            <w:pPr>
              <w:pStyle w:val="affff3"/>
              <w:numPr>
                <w:ilvl w:val="0"/>
                <w:numId w:val="53"/>
              </w:numPr>
              <w:ind w:left="128" w:hanging="142"/>
              <w:jc w:val="both"/>
              <w:rPr>
                <w:sz w:val="22"/>
                <w:szCs w:val="22"/>
              </w:rPr>
            </w:pPr>
            <w:r w:rsidRPr="007032A4">
              <w:rPr>
                <w:sz w:val="22"/>
                <w:szCs w:val="22"/>
              </w:rPr>
              <w:t>Подпрограмма Обеспечение жильем, оказание содействия для приобретения жилья отдельными категориями граждан, установленными федеральным и областным законодательством</w:t>
            </w:r>
          </w:p>
          <w:p w:rsidR="00B85A26" w:rsidRPr="007032A4" w:rsidRDefault="00B85A26" w:rsidP="005C1821">
            <w:pPr>
              <w:pStyle w:val="affff3"/>
              <w:numPr>
                <w:ilvl w:val="0"/>
                <w:numId w:val="53"/>
              </w:numPr>
              <w:ind w:left="128" w:hanging="142"/>
              <w:jc w:val="both"/>
              <w:rPr>
                <w:sz w:val="22"/>
                <w:szCs w:val="22"/>
              </w:rPr>
            </w:pPr>
            <w:r w:rsidRPr="007032A4">
              <w:rPr>
                <w:sz w:val="22"/>
                <w:szCs w:val="22"/>
              </w:rPr>
              <w:t>Подпрограмма Обеспечение жилыми помещениями специализированного жилищного фонда по договорам найма специализированных жилых помещений детей-сирот, детей, оставшихся без попечения родителей, лиц из числа детей-сирот и детей, оставшихся без попечения родителей</w:t>
            </w:r>
          </w:p>
          <w:p w:rsidR="00B85A26" w:rsidRPr="007032A4" w:rsidRDefault="00B85A26" w:rsidP="005C1821">
            <w:pPr>
              <w:pStyle w:val="affff3"/>
              <w:numPr>
                <w:ilvl w:val="0"/>
                <w:numId w:val="53"/>
              </w:numPr>
              <w:ind w:left="128" w:hanging="142"/>
              <w:jc w:val="both"/>
              <w:rPr>
                <w:sz w:val="22"/>
                <w:szCs w:val="22"/>
              </w:rPr>
            </w:pPr>
            <w:r w:rsidRPr="007032A4">
              <w:rPr>
                <w:sz w:val="22"/>
                <w:szCs w:val="22"/>
              </w:rPr>
              <w:t>Подпрограмма Содействие развитию жилищного строительства экономического класса</w:t>
            </w:r>
          </w:p>
          <w:p w:rsidR="00B85A26" w:rsidRPr="007032A4" w:rsidRDefault="00B85A26" w:rsidP="005C1821">
            <w:pPr>
              <w:pStyle w:val="affff3"/>
              <w:numPr>
                <w:ilvl w:val="0"/>
                <w:numId w:val="53"/>
              </w:numPr>
              <w:ind w:left="128" w:hanging="142"/>
              <w:jc w:val="both"/>
              <w:rPr>
                <w:sz w:val="22"/>
                <w:szCs w:val="22"/>
              </w:rPr>
            </w:pPr>
            <w:r w:rsidRPr="007032A4">
              <w:rPr>
                <w:sz w:val="22"/>
                <w:szCs w:val="22"/>
              </w:rPr>
              <w:t>Подпрограмма Содействие формированию рынка доступного арендного жилья и развитие некоммерческого жилищного фонда для граждан, имеющих невысокий уровень дохода</w:t>
            </w:r>
          </w:p>
          <w:p w:rsidR="00B85A26" w:rsidRPr="007032A4" w:rsidRDefault="00B85A26" w:rsidP="005C1821">
            <w:pPr>
              <w:pStyle w:val="affff3"/>
              <w:numPr>
                <w:ilvl w:val="0"/>
                <w:numId w:val="53"/>
              </w:numPr>
              <w:ind w:left="128" w:hanging="142"/>
              <w:jc w:val="both"/>
              <w:rPr>
                <w:sz w:val="22"/>
                <w:szCs w:val="22"/>
              </w:rPr>
            </w:pPr>
            <w:r w:rsidRPr="007032A4">
              <w:rPr>
                <w:sz w:val="22"/>
                <w:szCs w:val="22"/>
              </w:rPr>
              <w:t>Подпрограмма Оказание поддержки гражданам, пострадавшим в результате пожара муниципального жилищного фонда</w:t>
            </w:r>
          </w:p>
          <w:p w:rsidR="00B85A26" w:rsidRPr="007032A4" w:rsidRDefault="00B85A26" w:rsidP="005C1821">
            <w:pPr>
              <w:pStyle w:val="affff3"/>
              <w:numPr>
                <w:ilvl w:val="0"/>
                <w:numId w:val="53"/>
              </w:numPr>
              <w:ind w:left="128" w:hanging="142"/>
              <w:jc w:val="both"/>
              <w:rPr>
                <w:sz w:val="22"/>
                <w:szCs w:val="22"/>
              </w:rPr>
            </w:pPr>
            <w:r w:rsidRPr="007032A4">
              <w:rPr>
                <w:sz w:val="22"/>
                <w:szCs w:val="22"/>
              </w:rPr>
              <w:t>Подпрограмма Развитие инженерной, транспортной и социальной инфраструктуры в районах массовой жилой застройки</w:t>
            </w:r>
          </w:p>
          <w:p w:rsidR="00B85A26" w:rsidRPr="007032A4" w:rsidRDefault="00B85A26" w:rsidP="005C1821">
            <w:pPr>
              <w:pStyle w:val="affff3"/>
              <w:numPr>
                <w:ilvl w:val="0"/>
                <w:numId w:val="53"/>
              </w:numPr>
              <w:ind w:left="128" w:hanging="142"/>
              <w:jc w:val="both"/>
              <w:rPr>
                <w:sz w:val="22"/>
                <w:szCs w:val="22"/>
              </w:rPr>
            </w:pPr>
            <w:r w:rsidRPr="007032A4">
              <w:rPr>
                <w:sz w:val="22"/>
                <w:szCs w:val="22"/>
              </w:rPr>
              <w:lastRenderedPageBreak/>
              <w:t>Подпрограмма Переселение граждан из аварийного жилищного фонда на территории Ленинградской области</w:t>
            </w:r>
          </w:p>
          <w:p w:rsidR="00B85A26" w:rsidRPr="007032A4" w:rsidRDefault="00B85A26" w:rsidP="005C1821">
            <w:pPr>
              <w:pStyle w:val="affff3"/>
              <w:numPr>
                <w:ilvl w:val="0"/>
                <w:numId w:val="53"/>
              </w:numPr>
              <w:ind w:left="128" w:hanging="142"/>
              <w:jc w:val="both"/>
              <w:rPr>
                <w:sz w:val="22"/>
                <w:szCs w:val="22"/>
              </w:rPr>
            </w:pPr>
            <w:r w:rsidRPr="007032A4">
              <w:rPr>
                <w:sz w:val="22"/>
                <w:szCs w:val="22"/>
              </w:rPr>
              <w:t>Подпрограмма Жилье для молодежи</w:t>
            </w:r>
          </w:p>
          <w:p w:rsidR="009614FD" w:rsidRPr="007032A4" w:rsidRDefault="00B85A26" w:rsidP="005C1821">
            <w:pPr>
              <w:pStyle w:val="affff3"/>
              <w:numPr>
                <w:ilvl w:val="0"/>
                <w:numId w:val="53"/>
              </w:numPr>
              <w:ind w:left="128" w:hanging="142"/>
              <w:jc w:val="both"/>
              <w:rPr>
                <w:sz w:val="22"/>
                <w:szCs w:val="22"/>
              </w:rPr>
            </w:pPr>
            <w:r w:rsidRPr="007032A4">
              <w:rPr>
                <w:sz w:val="22"/>
                <w:szCs w:val="22"/>
              </w:rPr>
              <w:t>Подпрограмма Поддержка граждан, нуждающихся в улучшении жилищных условий, на основе принципов ипотечного кредитования в Ленинградской области</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lastRenderedPageBreak/>
              <w:t xml:space="preserve">Государственная программа «Обеспечение устойчивого функционирования и развития </w:t>
            </w:r>
            <w:r w:rsidRPr="007032A4">
              <w:rPr>
                <w:b/>
                <w:sz w:val="22"/>
                <w:szCs w:val="22"/>
              </w:rPr>
              <w:t>коммунальной и инженерной инфраструктуры</w:t>
            </w:r>
            <w:r w:rsidRPr="007032A4">
              <w:rPr>
                <w:sz w:val="22"/>
                <w:szCs w:val="22"/>
              </w:rPr>
              <w:t xml:space="preserve"> </w:t>
            </w:r>
            <w:r w:rsidRPr="007032A4">
              <w:rPr>
                <w:b/>
                <w:sz w:val="22"/>
                <w:szCs w:val="22"/>
              </w:rPr>
              <w:t>и повышение</w:t>
            </w:r>
            <w:r w:rsidRPr="007032A4">
              <w:rPr>
                <w:sz w:val="22"/>
                <w:szCs w:val="22"/>
              </w:rPr>
              <w:t xml:space="preserve"> </w:t>
            </w:r>
            <w:proofErr w:type="spellStart"/>
            <w:r w:rsidRPr="007032A4">
              <w:rPr>
                <w:b/>
                <w:sz w:val="22"/>
                <w:szCs w:val="22"/>
              </w:rPr>
              <w:t>энергоэффективности</w:t>
            </w:r>
            <w:proofErr w:type="spellEnd"/>
            <w:r w:rsidRPr="007032A4">
              <w:rPr>
                <w:sz w:val="22"/>
                <w:szCs w:val="22"/>
              </w:rPr>
              <w:t xml:space="preserve"> в Ленинградской области»</w:t>
            </w:r>
          </w:p>
        </w:tc>
        <w:tc>
          <w:tcPr>
            <w:tcW w:w="3550" w:type="pct"/>
          </w:tcPr>
          <w:p w:rsidR="00C34B74" w:rsidRPr="007032A4" w:rsidRDefault="00C34B74" w:rsidP="005C1821">
            <w:pPr>
              <w:pStyle w:val="affff3"/>
              <w:numPr>
                <w:ilvl w:val="0"/>
                <w:numId w:val="53"/>
              </w:numPr>
              <w:ind w:left="128" w:hanging="142"/>
              <w:jc w:val="both"/>
              <w:rPr>
                <w:sz w:val="22"/>
                <w:szCs w:val="22"/>
              </w:rPr>
            </w:pPr>
            <w:r w:rsidRPr="007032A4">
              <w:rPr>
                <w:sz w:val="22"/>
                <w:szCs w:val="22"/>
              </w:rPr>
              <w:t>Подпрограмма Совершенствование транспортного обслуживания населения Ленинградской области на 2014-2016 годы</w:t>
            </w:r>
          </w:p>
          <w:p w:rsidR="00C34B74" w:rsidRPr="007032A4" w:rsidRDefault="00C34B74" w:rsidP="005C1821">
            <w:pPr>
              <w:pStyle w:val="affff3"/>
              <w:numPr>
                <w:ilvl w:val="0"/>
                <w:numId w:val="53"/>
              </w:numPr>
              <w:ind w:left="128" w:hanging="142"/>
              <w:jc w:val="both"/>
              <w:rPr>
                <w:sz w:val="22"/>
                <w:szCs w:val="22"/>
              </w:rPr>
            </w:pPr>
            <w:r w:rsidRPr="007032A4">
              <w:rPr>
                <w:sz w:val="22"/>
                <w:szCs w:val="22"/>
              </w:rPr>
              <w:t>Подпрограмма Поддержка преобразований в жилищно-коммунальной сфере на территории Ленинградской области для обеспечения условий проживания населения, отвечающих стандартам качества</w:t>
            </w:r>
          </w:p>
          <w:p w:rsidR="00C34B74" w:rsidRPr="007032A4" w:rsidRDefault="00C34B74" w:rsidP="005C1821">
            <w:pPr>
              <w:pStyle w:val="affff3"/>
              <w:numPr>
                <w:ilvl w:val="0"/>
                <w:numId w:val="53"/>
              </w:numPr>
              <w:ind w:left="128" w:hanging="142"/>
              <w:jc w:val="both"/>
              <w:rPr>
                <w:sz w:val="22"/>
                <w:szCs w:val="22"/>
              </w:rPr>
            </w:pPr>
            <w:r w:rsidRPr="007032A4">
              <w:rPr>
                <w:sz w:val="22"/>
                <w:szCs w:val="22"/>
              </w:rPr>
              <w:t>Подпрограмма Водоснабжение и водоотведение Ленинградской области на 2014-2016 годы</w:t>
            </w:r>
          </w:p>
          <w:p w:rsidR="00C34B74" w:rsidRPr="007032A4" w:rsidRDefault="00C34B74" w:rsidP="005C1821">
            <w:pPr>
              <w:pStyle w:val="affff3"/>
              <w:numPr>
                <w:ilvl w:val="0"/>
                <w:numId w:val="53"/>
              </w:numPr>
              <w:ind w:left="128" w:hanging="142"/>
              <w:jc w:val="both"/>
              <w:rPr>
                <w:sz w:val="22"/>
                <w:szCs w:val="22"/>
              </w:rPr>
            </w:pPr>
            <w:r w:rsidRPr="007032A4">
              <w:rPr>
                <w:sz w:val="22"/>
                <w:szCs w:val="22"/>
              </w:rPr>
              <w:t>Подпрограмма Газификация Ленинградской области в 2014-2016 годах</w:t>
            </w:r>
          </w:p>
          <w:p w:rsidR="00C34B74" w:rsidRPr="007032A4" w:rsidRDefault="00C34B74" w:rsidP="005C1821">
            <w:pPr>
              <w:pStyle w:val="affff3"/>
              <w:numPr>
                <w:ilvl w:val="0"/>
                <w:numId w:val="53"/>
              </w:numPr>
              <w:ind w:left="128" w:hanging="142"/>
              <w:jc w:val="both"/>
              <w:rPr>
                <w:sz w:val="22"/>
                <w:szCs w:val="22"/>
              </w:rPr>
            </w:pPr>
            <w:r w:rsidRPr="007032A4">
              <w:rPr>
                <w:sz w:val="22"/>
                <w:szCs w:val="22"/>
              </w:rPr>
              <w:t>Подпрограмма Энергосбережение и повышение энергетической эффективности на территории Ленинградской области на 2014-2016 годы</w:t>
            </w:r>
          </w:p>
          <w:p w:rsidR="009614FD" w:rsidRPr="007032A4" w:rsidRDefault="00C34B74" w:rsidP="005C1821">
            <w:pPr>
              <w:pStyle w:val="affff3"/>
              <w:numPr>
                <w:ilvl w:val="0"/>
                <w:numId w:val="53"/>
              </w:numPr>
              <w:ind w:left="128" w:hanging="142"/>
              <w:jc w:val="both"/>
              <w:rPr>
                <w:sz w:val="22"/>
                <w:szCs w:val="22"/>
              </w:rPr>
            </w:pPr>
            <w:r w:rsidRPr="007032A4">
              <w:rPr>
                <w:sz w:val="22"/>
                <w:szCs w:val="22"/>
              </w:rPr>
              <w:t>Подпрограмма Энергетика Ленинградской области на 2014-2029 годы</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Государственная программа «</w:t>
            </w:r>
            <w:r w:rsidRPr="007032A4">
              <w:rPr>
                <w:b/>
                <w:sz w:val="22"/>
                <w:szCs w:val="22"/>
              </w:rPr>
              <w:t>Безопасность</w:t>
            </w:r>
            <w:r w:rsidRPr="007032A4">
              <w:rPr>
                <w:sz w:val="22"/>
                <w:szCs w:val="22"/>
              </w:rPr>
              <w:t xml:space="preserve"> в Ленинградской области»</w:t>
            </w:r>
          </w:p>
        </w:tc>
        <w:tc>
          <w:tcPr>
            <w:tcW w:w="3550" w:type="pct"/>
          </w:tcPr>
          <w:p w:rsidR="00D67C98" w:rsidRPr="007032A4" w:rsidRDefault="00D67C98" w:rsidP="005C1821">
            <w:pPr>
              <w:pStyle w:val="affff3"/>
              <w:numPr>
                <w:ilvl w:val="0"/>
                <w:numId w:val="53"/>
              </w:numPr>
              <w:ind w:left="128" w:hanging="142"/>
              <w:jc w:val="both"/>
              <w:rPr>
                <w:sz w:val="22"/>
                <w:szCs w:val="22"/>
              </w:rPr>
            </w:pPr>
            <w:r w:rsidRPr="007032A4">
              <w:rPr>
                <w:sz w:val="22"/>
                <w:szCs w:val="22"/>
              </w:rPr>
              <w:t>Подпрограмма Повышение безопасности дорожного движения</w:t>
            </w:r>
          </w:p>
          <w:p w:rsidR="00D67C98" w:rsidRPr="007032A4" w:rsidRDefault="00D67C98" w:rsidP="005C1821">
            <w:pPr>
              <w:pStyle w:val="affff3"/>
              <w:numPr>
                <w:ilvl w:val="0"/>
                <w:numId w:val="53"/>
              </w:numPr>
              <w:ind w:left="128" w:hanging="142"/>
              <w:jc w:val="both"/>
              <w:rPr>
                <w:sz w:val="22"/>
                <w:szCs w:val="22"/>
              </w:rPr>
            </w:pPr>
            <w:r w:rsidRPr="007032A4">
              <w:rPr>
                <w:sz w:val="22"/>
                <w:szCs w:val="22"/>
              </w:rPr>
              <w:t>Подпрограмма Предупреждение чрезвычайных ситуаций, развитие гражданской обороны, защита населения и территорий от чрезвычайных ситуаций природного и техногенного характера, обеспечение пожарной безопасности и безопасности людей на водных объектах</w:t>
            </w:r>
          </w:p>
          <w:p w:rsidR="009614FD" w:rsidRPr="007032A4" w:rsidRDefault="00D67C98" w:rsidP="005C1821">
            <w:pPr>
              <w:pStyle w:val="affff3"/>
              <w:numPr>
                <w:ilvl w:val="0"/>
                <w:numId w:val="53"/>
              </w:numPr>
              <w:ind w:left="128" w:hanging="142"/>
              <w:jc w:val="both"/>
              <w:rPr>
                <w:sz w:val="22"/>
                <w:szCs w:val="22"/>
              </w:rPr>
            </w:pPr>
            <w:r w:rsidRPr="007032A4">
              <w:rPr>
                <w:sz w:val="22"/>
                <w:szCs w:val="22"/>
              </w:rPr>
              <w:t>Подпрограмма Обеспечение правопорядка и профилактика правонарушений</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Государственная программа «</w:t>
            </w:r>
            <w:r w:rsidRPr="007032A4">
              <w:rPr>
                <w:b/>
                <w:sz w:val="22"/>
                <w:szCs w:val="22"/>
              </w:rPr>
              <w:t>Охрана окружающей среды</w:t>
            </w:r>
            <w:r w:rsidRPr="007032A4">
              <w:rPr>
                <w:sz w:val="22"/>
                <w:szCs w:val="22"/>
              </w:rPr>
              <w:t xml:space="preserve"> в Ленинградской области»</w:t>
            </w:r>
          </w:p>
        </w:tc>
        <w:tc>
          <w:tcPr>
            <w:tcW w:w="3550" w:type="pct"/>
          </w:tcPr>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 Животный мир</w:t>
            </w:r>
          </w:p>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 Экологический надзор</w:t>
            </w:r>
          </w:p>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 Обеспечение реализации мероприятий, направленных на охрану окружающей среды, рациональное природопользование и воспроизводство минерально-сырьевой базы</w:t>
            </w:r>
          </w:p>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 Развитие лесного хозяйства</w:t>
            </w:r>
          </w:p>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 Минерально-сырьевая база</w:t>
            </w:r>
          </w:p>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w:t>
            </w:r>
            <w:proofErr w:type="gramStart"/>
            <w:r w:rsidRPr="007032A4">
              <w:rPr>
                <w:sz w:val="22"/>
                <w:szCs w:val="22"/>
              </w:rPr>
              <w:t xml:space="preserve"> О</w:t>
            </w:r>
            <w:proofErr w:type="gramEnd"/>
            <w:r w:rsidRPr="007032A4">
              <w:rPr>
                <w:sz w:val="22"/>
                <w:szCs w:val="22"/>
              </w:rPr>
              <w:t>собо охраняемые природные территории</w:t>
            </w:r>
          </w:p>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 Государственная экологическая экспертиза</w:t>
            </w:r>
          </w:p>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 Организация экологического воспитания, образования и просвещения</w:t>
            </w:r>
          </w:p>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 Развитие водохозяйственного комплекса</w:t>
            </w:r>
          </w:p>
          <w:p w:rsidR="00971707" w:rsidRPr="007032A4" w:rsidRDefault="00971707" w:rsidP="005C1821">
            <w:pPr>
              <w:pStyle w:val="affff3"/>
              <w:numPr>
                <w:ilvl w:val="0"/>
                <w:numId w:val="53"/>
              </w:numPr>
              <w:ind w:left="128" w:hanging="142"/>
              <w:jc w:val="both"/>
              <w:rPr>
                <w:sz w:val="22"/>
                <w:szCs w:val="22"/>
              </w:rPr>
            </w:pPr>
            <w:r w:rsidRPr="007032A4">
              <w:rPr>
                <w:sz w:val="22"/>
                <w:szCs w:val="22"/>
              </w:rPr>
              <w:t>Подпрограмма Гидрометеорология и мониторинг окружающей среды</w:t>
            </w:r>
          </w:p>
          <w:p w:rsidR="009614FD" w:rsidRPr="007032A4" w:rsidRDefault="00971707" w:rsidP="005C1821">
            <w:pPr>
              <w:pStyle w:val="affff3"/>
              <w:numPr>
                <w:ilvl w:val="0"/>
                <w:numId w:val="53"/>
              </w:numPr>
              <w:ind w:left="128" w:hanging="142"/>
              <w:jc w:val="both"/>
              <w:rPr>
                <w:sz w:val="22"/>
                <w:szCs w:val="22"/>
              </w:rPr>
            </w:pPr>
            <w:r w:rsidRPr="007032A4">
              <w:rPr>
                <w:sz w:val="22"/>
                <w:szCs w:val="22"/>
              </w:rPr>
              <w:t>Подпрограмма Регулирование качества окружающей среды</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Государственная программа «</w:t>
            </w:r>
            <w:r w:rsidRPr="007032A4">
              <w:rPr>
                <w:b/>
                <w:sz w:val="22"/>
                <w:szCs w:val="22"/>
              </w:rPr>
              <w:t>Информационное общество</w:t>
            </w:r>
            <w:r w:rsidRPr="007032A4">
              <w:rPr>
                <w:sz w:val="22"/>
                <w:szCs w:val="22"/>
              </w:rPr>
              <w:t xml:space="preserve"> в Ленинградской области»</w:t>
            </w:r>
          </w:p>
        </w:tc>
        <w:tc>
          <w:tcPr>
            <w:tcW w:w="3550" w:type="pct"/>
          </w:tcPr>
          <w:p w:rsidR="00B45C61" w:rsidRPr="007032A4" w:rsidRDefault="00B45C61" w:rsidP="005C1821">
            <w:pPr>
              <w:pStyle w:val="affff3"/>
              <w:numPr>
                <w:ilvl w:val="0"/>
                <w:numId w:val="53"/>
              </w:numPr>
              <w:ind w:left="128" w:hanging="142"/>
              <w:jc w:val="both"/>
              <w:rPr>
                <w:sz w:val="22"/>
                <w:szCs w:val="22"/>
              </w:rPr>
            </w:pPr>
            <w:r w:rsidRPr="007032A4">
              <w:rPr>
                <w:sz w:val="22"/>
                <w:szCs w:val="22"/>
              </w:rPr>
              <w:t>Подпрограмма Создание и развитие системы государственных и муниципальных закупок Ленинградской области на основе положений контрактной системы в сфере закупок товаров, работ, услуг для обеспечения государственных и муниципальных нужд</w:t>
            </w:r>
          </w:p>
          <w:p w:rsidR="00B45C61" w:rsidRPr="007032A4" w:rsidRDefault="00B45C61" w:rsidP="005C1821">
            <w:pPr>
              <w:pStyle w:val="affff3"/>
              <w:numPr>
                <w:ilvl w:val="0"/>
                <w:numId w:val="53"/>
              </w:numPr>
              <w:ind w:left="128" w:hanging="142"/>
              <w:jc w:val="both"/>
              <w:rPr>
                <w:sz w:val="22"/>
                <w:szCs w:val="22"/>
              </w:rPr>
            </w:pPr>
            <w:r w:rsidRPr="007032A4">
              <w:rPr>
                <w:sz w:val="22"/>
                <w:szCs w:val="22"/>
              </w:rPr>
              <w:t xml:space="preserve">Подпрограмма Внедрение спутниковых навигационных технологий с использованием системы ГЛОНАСС </w:t>
            </w:r>
            <w:r w:rsidRPr="007032A4">
              <w:rPr>
                <w:sz w:val="22"/>
                <w:szCs w:val="22"/>
              </w:rPr>
              <w:lastRenderedPageBreak/>
              <w:t>и других результатов космической деятельности в интересах социально-экономического развития Ленинградской области</w:t>
            </w:r>
          </w:p>
          <w:p w:rsidR="00B45C61" w:rsidRPr="007032A4" w:rsidRDefault="00B45C61" w:rsidP="005C1821">
            <w:pPr>
              <w:pStyle w:val="affff3"/>
              <w:numPr>
                <w:ilvl w:val="0"/>
                <w:numId w:val="53"/>
              </w:numPr>
              <w:ind w:left="128" w:hanging="142"/>
              <w:jc w:val="both"/>
              <w:rPr>
                <w:sz w:val="22"/>
                <w:szCs w:val="22"/>
              </w:rPr>
            </w:pPr>
            <w:r w:rsidRPr="007032A4">
              <w:rPr>
                <w:sz w:val="22"/>
                <w:szCs w:val="22"/>
              </w:rPr>
              <w:t>Подпрограмма Развитие электронного правительства Ленинградской области</w:t>
            </w:r>
          </w:p>
          <w:p w:rsidR="00B45C61" w:rsidRPr="007032A4" w:rsidRDefault="00B45C61" w:rsidP="005C1821">
            <w:pPr>
              <w:pStyle w:val="affff3"/>
              <w:numPr>
                <w:ilvl w:val="0"/>
                <w:numId w:val="53"/>
              </w:numPr>
              <w:ind w:left="128" w:hanging="142"/>
              <w:jc w:val="both"/>
              <w:rPr>
                <w:sz w:val="22"/>
                <w:szCs w:val="22"/>
              </w:rPr>
            </w:pPr>
            <w:r w:rsidRPr="007032A4">
              <w:rPr>
                <w:sz w:val="22"/>
                <w:szCs w:val="22"/>
              </w:rPr>
              <w:t>Подпрограмма Обеспечение информационной безопасности информационного общества</w:t>
            </w:r>
          </w:p>
          <w:p w:rsidR="009614FD" w:rsidRPr="007032A4" w:rsidRDefault="00B45C61" w:rsidP="005C1821">
            <w:pPr>
              <w:pStyle w:val="affff3"/>
              <w:numPr>
                <w:ilvl w:val="0"/>
                <w:numId w:val="53"/>
              </w:numPr>
              <w:ind w:left="128" w:hanging="142"/>
              <w:jc w:val="both"/>
              <w:rPr>
                <w:sz w:val="22"/>
                <w:szCs w:val="22"/>
              </w:rPr>
            </w:pPr>
            <w:r w:rsidRPr="007032A4">
              <w:rPr>
                <w:sz w:val="22"/>
                <w:szCs w:val="22"/>
              </w:rPr>
              <w:t>Подпрограмма Развитие инфраструктуры информационного общества</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lastRenderedPageBreak/>
              <w:t xml:space="preserve">Государственная программа «Стимулирование </w:t>
            </w:r>
            <w:r w:rsidRPr="007032A4">
              <w:rPr>
                <w:b/>
                <w:sz w:val="22"/>
                <w:szCs w:val="22"/>
              </w:rPr>
              <w:t>экономической активности</w:t>
            </w:r>
            <w:r w:rsidRPr="007032A4">
              <w:rPr>
                <w:sz w:val="22"/>
                <w:szCs w:val="22"/>
              </w:rPr>
              <w:t xml:space="preserve"> в Ленинградской области»</w:t>
            </w:r>
          </w:p>
        </w:tc>
        <w:tc>
          <w:tcPr>
            <w:tcW w:w="3550" w:type="pct"/>
          </w:tcPr>
          <w:p w:rsidR="00637D59" w:rsidRPr="007032A4" w:rsidRDefault="00637D59" w:rsidP="005C1821">
            <w:pPr>
              <w:pStyle w:val="affff3"/>
              <w:numPr>
                <w:ilvl w:val="0"/>
                <w:numId w:val="53"/>
              </w:numPr>
              <w:ind w:left="128" w:hanging="142"/>
              <w:jc w:val="both"/>
              <w:rPr>
                <w:sz w:val="22"/>
                <w:szCs w:val="22"/>
              </w:rPr>
            </w:pPr>
            <w:r w:rsidRPr="007032A4">
              <w:rPr>
                <w:sz w:val="22"/>
                <w:szCs w:val="22"/>
              </w:rPr>
              <w:t>Подпрограмма Улучшение условий и охраны труда в Ленинградской области</w:t>
            </w:r>
          </w:p>
          <w:p w:rsidR="00637D59" w:rsidRPr="007032A4" w:rsidRDefault="00637D59" w:rsidP="005C1821">
            <w:pPr>
              <w:pStyle w:val="affff3"/>
              <w:numPr>
                <w:ilvl w:val="0"/>
                <w:numId w:val="53"/>
              </w:numPr>
              <w:ind w:left="128" w:hanging="142"/>
              <w:jc w:val="both"/>
              <w:rPr>
                <w:sz w:val="22"/>
                <w:szCs w:val="22"/>
              </w:rPr>
            </w:pPr>
            <w:r w:rsidRPr="007032A4">
              <w:rPr>
                <w:sz w:val="22"/>
                <w:szCs w:val="22"/>
              </w:rPr>
              <w:t xml:space="preserve">Подпрограмма Развитие объединенного </w:t>
            </w:r>
            <w:proofErr w:type="spellStart"/>
            <w:r w:rsidRPr="007032A4">
              <w:rPr>
                <w:sz w:val="22"/>
                <w:szCs w:val="22"/>
              </w:rPr>
              <w:t>пилотного</w:t>
            </w:r>
            <w:proofErr w:type="spellEnd"/>
            <w:r w:rsidRPr="007032A4">
              <w:rPr>
                <w:sz w:val="22"/>
                <w:szCs w:val="22"/>
              </w:rPr>
              <w:t xml:space="preserve"> инновационного территориального кластера медицинской, фармацевтической промышленности, радиационных технологий на территории Ленинградской области</w:t>
            </w:r>
          </w:p>
          <w:p w:rsidR="00637D59" w:rsidRPr="007032A4" w:rsidRDefault="00637D59" w:rsidP="005C1821">
            <w:pPr>
              <w:pStyle w:val="affff3"/>
              <w:numPr>
                <w:ilvl w:val="0"/>
                <w:numId w:val="53"/>
              </w:numPr>
              <w:ind w:left="128" w:hanging="142"/>
              <w:jc w:val="both"/>
              <w:rPr>
                <w:sz w:val="22"/>
                <w:szCs w:val="22"/>
              </w:rPr>
            </w:pPr>
            <w:r w:rsidRPr="007032A4">
              <w:rPr>
                <w:sz w:val="22"/>
                <w:szCs w:val="22"/>
              </w:rPr>
              <w:t>Подпрограмма Развитие внутреннего и въездного туризма в Ленинградской области</w:t>
            </w:r>
          </w:p>
          <w:p w:rsidR="00637D59" w:rsidRPr="007032A4" w:rsidRDefault="00637D59" w:rsidP="005C1821">
            <w:pPr>
              <w:pStyle w:val="affff3"/>
              <w:numPr>
                <w:ilvl w:val="0"/>
                <w:numId w:val="53"/>
              </w:numPr>
              <w:ind w:left="128" w:hanging="142"/>
              <w:jc w:val="both"/>
              <w:rPr>
                <w:sz w:val="22"/>
                <w:szCs w:val="22"/>
              </w:rPr>
            </w:pPr>
            <w:r w:rsidRPr="007032A4">
              <w:rPr>
                <w:sz w:val="22"/>
                <w:szCs w:val="22"/>
              </w:rPr>
              <w:t>Подпрограмма Развитие международных и межрегиональных связей Ленинградской области</w:t>
            </w:r>
          </w:p>
          <w:p w:rsidR="00637D59" w:rsidRPr="007032A4" w:rsidRDefault="00637D59" w:rsidP="005C1821">
            <w:pPr>
              <w:pStyle w:val="affff3"/>
              <w:numPr>
                <w:ilvl w:val="0"/>
                <w:numId w:val="53"/>
              </w:numPr>
              <w:ind w:left="128" w:hanging="142"/>
              <w:jc w:val="both"/>
              <w:rPr>
                <w:sz w:val="22"/>
                <w:szCs w:val="22"/>
              </w:rPr>
            </w:pPr>
            <w:r w:rsidRPr="007032A4">
              <w:rPr>
                <w:sz w:val="22"/>
                <w:szCs w:val="22"/>
              </w:rPr>
              <w:t>Подпрограмма Развитие малого, среднего предпринимательства и потребительского рынка Ленинградской области</w:t>
            </w:r>
          </w:p>
          <w:p w:rsidR="00637D59" w:rsidRPr="007032A4" w:rsidRDefault="00637D59" w:rsidP="005C1821">
            <w:pPr>
              <w:pStyle w:val="affff3"/>
              <w:numPr>
                <w:ilvl w:val="0"/>
                <w:numId w:val="53"/>
              </w:numPr>
              <w:ind w:left="128" w:hanging="142"/>
              <w:jc w:val="both"/>
              <w:rPr>
                <w:sz w:val="22"/>
                <w:szCs w:val="22"/>
              </w:rPr>
            </w:pPr>
            <w:r w:rsidRPr="007032A4">
              <w:rPr>
                <w:sz w:val="22"/>
                <w:szCs w:val="22"/>
              </w:rPr>
              <w:t>Подпрограмма Развитие рынка труда и содействие занятости населения Ленинградской области</w:t>
            </w:r>
          </w:p>
          <w:p w:rsidR="00637D59" w:rsidRPr="007032A4" w:rsidRDefault="00637D59" w:rsidP="005C1821">
            <w:pPr>
              <w:pStyle w:val="affff3"/>
              <w:numPr>
                <w:ilvl w:val="0"/>
                <w:numId w:val="53"/>
              </w:numPr>
              <w:ind w:left="128" w:hanging="142"/>
              <w:jc w:val="both"/>
              <w:rPr>
                <w:sz w:val="22"/>
                <w:szCs w:val="22"/>
              </w:rPr>
            </w:pPr>
            <w:r w:rsidRPr="007032A4">
              <w:rPr>
                <w:sz w:val="22"/>
                <w:szCs w:val="22"/>
              </w:rPr>
              <w:t>Подпрограмма Совершенствование системы стратегического управления социально-экономическим развитием Ленинградской области</w:t>
            </w:r>
          </w:p>
          <w:p w:rsidR="00637D59" w:rsidRPr="007032A4" w:rsidRDefault="00637D59" w:rsidP="005C1821">
            <w:pPr>
              <w:pStyle w:val="affff3"/>
              <w:numPr>
                <w:ilvl w:val="0"/>
                <w:numId w:val="53"/>
              </w:numPr>
              <w:ind w:left="128" w:hanging="142"/>
              <w:jc w:val="both"/>
              <w:rPr>
                <w:sz w:val="22"/>
                <w:szCs w:val="22"/>
              </w:rPr>
            </w:pPr>
            <w:r w:rsidRPr="007032A4">
              <w:rPr>
                <w:sz w:val="22"/>
                <w:szCs w:val="22"/>
              </w:rPr>
              <w:t>Подпрограмма Развитие промышленности и инноваций в Ленинградской области</w:t>
            </w:r>
          </w:p>
          <w:p w:rsidR="009614FD" w:rsidRPr="007032A4" w:rsidRDefault="00637D59" w:rsidP="005C1821">
            <w:pPr>
              <w:pStyle w:val="affff3"/>
              <w:numPr>
                <w:ilvl w:val="0"/>
                <w:numId w:val="53"/>
              </w:numPr>
              <w:ind w:left="128" w:hanging="142"/>
              <w:jc w:val="both"/>
              <w:rPr>
                <w:sz w:val="22"/>
                <w:szCs w:val="22"/>
              </w:rPr>
            </w:pPr>
            <w:r w:rsidRPr="007032A4">
              <w:rPr>
                <w:sz w:val="22"/>
                <w:szCs w:val="22"/>
              </w:rPr>
              <w:t>Подпрограмма Обеспечение благоприятного инвестиционного климата в Ленинградской области</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 xml:space="preserve">Государственная программа «Развитие </w:t>
            </w:r>
            <w:r w:rsidRPr="007032A4">
              <w:rPr>
                <w:b/>
                <w:sz w:val="22"/>
                <w:szCs w:val="22"/>
              </w:rPr>
              <w:t>автомобильных дорог</w:t>
            </w:r>
            <w:r w:rsidRPr="007032A4">
              <w:rPr>
                <w:sz w:val="22"/>
                <w:szCs w:val="22"/>
              </w:rPr>
              <w:t xml:space="preserve"> в Ленинградской области»</w:t>
            </w:r>
          </w:p>
        </w:tc>
        <w:tc>
          <w:tcPr>
            <w:tcW w:w="3550" w:type="pct"/>
          </w:tcPr>
          <w:p w:rsidR="004B3163" w:rsidRPr="007032A4" w:rsidRDefault="004B3163" w:rsidP="005C1821">
            <w:pPr>
              <w:pStyle w:val="affff3"/>
              <w:numPr>
                <w:ilvl w:val="0"/>
                <w:numId w:val="53"/>
              </w:numPr>
              <w:ind w:left="128" w:hanging="142"/>
              <w:jc w:val="both"/>
              <w:rPr>
                <w:sz w:val="22"/>
                <w:szCs w:val="22"/>
              </w:rPr>
            </w:pPr>
            <w:r w:rsidRPr="007032A4">
              <w:rPr>
                <w:sz w:val="22"/>
                <w:szCs w:val="22"/>
              </w:rPr>
              <w:t>Подпрограмма Повышение безопасности дорожного движения в Ленинградской области</w:t>
            </w:r>
          </w:p>
          <w:p w:rsidR="004B3163" w:rsidRPr="007032A4" w:rsidRDefault="004B3163" w:rsidP="005C1821">
            <w:pPr>
              <w:pStyle w:val="affff3"/>
              <w:numPr>
                <w:ilvl w:val="0"/>
                <w:numId w:val="53"/>
              </w:numPr>
              <w:ind w:left="128" w:hanging="142"/>
              <w:jc w:val="both"/>
              <w:rPr>
                <w:sz w:val="22"/>
                <w:szCs w:val="22"/>
              </w:rPr>
            </w:pPr>
            <w:r w:rsidRPr="007032A4">
              <w:rPr>
                <w:sz w:val="22"/>
                <w:szCs w:val="22"/>
              </w:rPr>
              <w:t>Подпрограмма Содержание и управление дорожным хозяйством</w:t>
            </w:r>
          </w:p>
          <w:p w:rsidR="004B3163" w:rsidRPr="007032A4" w:rsidRDefault="004B3163" w:rsidP="005C1821">
            <w:pPr>
              <w:pStyle w:val="affff3"/>
              <w:numPr>
                <w:ilvl w:val="0"/>
                <w:numId w:val="53"/>
              </w:numPr>
              <w:ind w:left="128" w:hanging="142"/>
              <w:jc w:val="both"/>
              <w:rPr>
                <w:sz w:val="22"/>
                <w:szCs w:val="22"/>
              </w:rPr>
            </w:pPr>
            <w:r w:rsidRPr="007032A4">
              <w:rPr>
                <w:sz w:val="22"/>
                <w:szCs w:val="22"/>
              </w:rPr>
              <w:t>Подпрограмма Поддержание существующей сети автомобильных дорог общего пользования</w:t>
            </w:r>
          </w:p>
          <w:p w:rsidR="009614FD" w:rsidRPr="007032A4" w:rsidRDefault="004B3163" w:rsidP="005C1821">
            <w:pPr>
              <w:pStyle w:val="affff3"/>
              <w:numPr>
                <w:ilvl w:val="0"/>
                <w:numId w:val="53"/>
              </w:numPr>
              <w:ind w:left="128" w:hanging="142"/>
              <w:jc w:val="both"/>
              <w:rPr>
                <w:sz w:val="22"/>
                <w:szCs w:val="22"/>
              </w:rPr>
            </w:pPr>
            <w:r w:rsidRPr="007032A4">
              <w:rPr>
                <w:sz w:val="22"/>
                <w:szCs w:val="22"/>
              </w:rPr>
              <w:t>Подпрограмма Развитие сети автомобильных дорог общего пользования</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 xml:space="preserve">Государственная программа «Развитие </w:t>
            </w:r>
            <w:r w:rsidRPr="007032A4">
              <w:rPr>
                <w:b/>
                <w:sz w:val="22"/>
                <w:szCs w:val="22"/>
              </w:rPr>
              <w:t>сельского хозяйства</w:t>
            </w:r>
            <w:r w:rsidRPr="007032A4">
              <w:rPr>
                <w:sz w:val="22"/>
                <w:szCs w:val="22"/>
              </w:rPr>
              <w:t xml:space="preserve"> в Ленинградской области»</w:t>
            </w:r>
          </w:p>
        </w:tc>
        <w:tc>
          <w:tcPr>
            <w:tcW w:w="3550" w:type="pct"/>
          </w:tcPr>
          <w:p w:rsidR="001E1FE5" w:rsidRPr="007032A4" w:rsidRDefault="001E1FE5" w:rsidP="005C1821">
            <w:pPr>
              <w:pStyle w:val="affff3"/>
              <w:numPr>
                <w:ilvl w:val="0"/>
                <w:numId w:val="53"/>
              </w:numPr>
              <w:ind w:left="128" w:hanging="142"/>
              <w:jc w:val="both"/>
              <w:rPr>
                <w:sz w:val="22"/>
                <w:szCs w:val="22"/>
              </w:rPr>
            </w:pPr>
            <w:r w:rsidRPr="007032A4">
              <w:rPr>
                <w:sz w:val="22"/>
                <w:szCs w:val="22"/>
              </w:rPr>
              <w:t>Подпрограмма Развитие кадрового обеспечения</w:t>
            </w:r>
          </w:p>
          <w:p w:rsidR="001E1FE5" w:rsidRPr="007032A4" w:rsidRDefault="001E1FE5" w:rsidP="005C1821">
            <w:pPr>
              <w:pStyle w:val="affff3"/>
              <w:numPr>
                <w:ilvl w:val="0"/>
                <w:numId w:val="53"/>
              </w:numPr>
              <w:ind w:left="128" w:hanging="142"/>
              <w:jc w:val="both"/>
              <w:rPr>
                <w:sz w:val="22"/>
                <w:szCs w:val="22"/>
              </w:rPr>
            </w:pPr>
            <w:r w:rsidRPr="007032A4">
              <w:rPr>
                <w:sz w:val="22"/>
                <w:szCs w:val="22"/>
              </w:rPr>
              <w:t>Подпрограмма Развитие пушного звероводства</w:t>
            </w:r>
          </w:p>
          <w:p w:rsidR="001E1FE5" w:rsidRPr="007032A4" w:rsidRDefault="001E1FE5" w:rsidP="005C1821">
            <w:pPr>
              <w:pStyle w:val="affff3"/>
              <w:numPr>
                <w:ilvl w:val="0"/>
                <w:numId w:val="53"/>
              </w:numPr>
              <w:ind w:left="128" w:hanging="142"/>
              <w:jc w:val="both"/>
              <w:rPr>
                <w:sz w:val="22"/>
                <w:szCs w:val="22"/>
              </w:rPr>
            </w:pPr>
            <w:r w:rsidRPr="007032A4">
              <w:rPr>
                <w:sz w:val="22"/>
                <w:szCs w:val="22"/>
              </w:rPr>
              <w:t>Подпрограмма Развитие мелиорации земель сельскохозяйственного назначения Ленинградской области на 2014-2020 годы</w:t>
            </w:r>
          </w:p>
          <w:p w:rsidR="001E1FE5" w:rsidRPr="007032A4" w:rsidRDefault="001E1FE5" w:rsidP="005C1821">
            <w:pPr>
              <w:pStyle w:val="affff3"/>
              <w:numPr>
                <w:ilvl w:val="0"/>
                <w:numId w:val="53"/>
              </w:numPr>
              <w:ind w:left="128" w:hanging="142"/>
              <w:jc w:val="both"/>
              <w:rPr>
                <w:sz w:val="22"/>
                <w:szCs w:val="22"/>
              </w:rPr>
            </w:pPr>
            <w:r w:rsidRPr="007032A4">
              <w:rPr>
                <w:sz w:val="22"/>
                <w:szCs w:val="22"/>
              </w:rPr>
              <w:t>Подпрограмма Устойчивое развитие сельских территорий Ленинградской области на 2014 - 2017 годы и на период до 2020 года</w:t>
            </w:r>
          </w:p>
          <w:p w:rsidR="001E1FE5" w:rsidRPr="007032A4" w:rsidRDefault="001E1FE5" w:rsidP="005C1821">
            <w:pPr>
              <w:pStyle w:val="affff3"/>
              <w:numPr>
                <w:ilvl w:val="0"/>
                <w:numId w:val="53"/>
              </w:numPr>
              <w:ind w:left="128" w:hanging="142"/>
              <w:jc w:val="both"/>
              <w:rPr>
                <w:sz w:val="22"/>
                <w:szCs w:val="22"/>
              </w:rPr>
            </w:pPr>
            <w:r w:rsidRPr="007032A4">
              <w:rPr>
                <w:sz w:val="22"/>
                <w:szCs w:val="22"/>
              </w:rPr>
              <w:t>Подпрограмма Обеспечение реализации</w:t>
            </w:r>
          </w:p>
          <w:p w:rsidR="001E1FE5" w:rsidRPr="007032A4" w:rsidRDefault="001E1FE5" w:rsidP="005C1821">
            <w:pPr>
              <w:pStyle w:val="affff3"/>
              <w:numPr>
                <w:ilvl w:val="0"/>
                <w:numId w:val="53"/>
              </w:numPr>
              <w:ind w:left="128" w:hanging="142"/>
              <w:jc w:val="both"/>
              <w:rPr>
                <w:sz w:val="22"/>
                <w:szCs w:val="22"/>
              </w:rPr>
            </w:pPr>
            <w:r w:rsidRPr="007032A4">
              <w:rPr>
                <w:sz w:val="22"/>
                <w:szCs w:val="22"/>
              </w:rPr>
              <w:t>Подпрограмма Техническая и технологическая модернизация, инновационное развитие</w:t>
            </w:r>
          </w:p>
          <w:p w:rsidR="001E1FE5" w:rsidRPr="007032A4" w:rsidRDefault="001E1FE5" w:rsidP="005C1821">
            <w:pPr>
              <w:pStyle w:val="affff3"/>
              <w:numPr>
                <w:ilvl w:val="0"/>
                <w:numId w:val="53"/>
              </w:numPr>
              <w:ind w:left="128" w:hanging="142"/>
              <w:jc w:val="both"/>
              <w:rPr>
                <w:sz w:val="22"/>
                <w:szCs w:val="22"/>
              </w:rPr>
            </w:pPr>
            <w:r w:rsidRPr="007032A4">
              <w:rPr>
                <w:sz w:val="22"/>
                <w:szCs w:val="22"/>
              </w:rPr>
              <w:t>Подпрограмма Поддержка малых форм хозяйствования</w:t>
            </w:r>
          </w:p>
          <w:p w:rsidR="001E1FE5" w:rsidRPr="007032A4" w:rsidRDefault="001E1FE5" w:rsidP="005C1821">
            <w:pPr>
              <w:pStyle w:val="affff3"/>
              <w:numPr>
                <w:ilvl w:val="0"/>
                <w:numId w:val="53"/>
              </w:numPr>
              <w:ind w:left="128" w:hanging="142"/>
              <w:jc w:val="both"/>
              <w:rPr>
                <w:sz w:val="22"/>
                <w:szCs w:val="22"/>
              </w:rPr>
            </w:pPr>
            <w:r w:rsidRPr="007032A4">
              <w:rPr>
                <w:sz w:val="22"/>
                <w:szCs w:val="22"/>
              </w:rPr>
              <w:t xml:space="preserve">Подпрограмма Развитие пищевой, перерабатывающей промышленности и </w:t>
            </w:r>
            <w:proofErr w:type="spellStart"/>
            <w:r w:rsidRPr="007032A4">
              <w:rPr>
                <w:sz w:val="22"/>
                <w:szCs w:val="22"/>
              </w:rPr>
              <w:t>рыбохозяйственного</w:t>
            </w:r>
            <w:proofErr w:type="spellEnd"/>
            <w:r w:rsidRPr="007032A4">
              <w:rPr>
                <w:sz w:val="22"/>
                <w:szCs w:val="22"/>
              </w:rPr>
              <w:t xml:space="preserve"> комплекса</w:t>
            </w:r>
          </w:p>
          <w:p w:rsidR="001E1FE5" w:rsidRPr="007032A4" w:rsidRDefault="001E1FE5" w:rsidP="005C1821">
            <w:pPr>
              <w:pStyle w:val="affff3"/>
              <w:numPr>
                <w:ilvl w:val="0"/>
                <w:numId w:val="53"/>
              </w:numPr>
              <w:ind w:left="128" w:hanging="142"/>
              <w:jc w:val="both"/>
              <w:rPr>
                <w:sz w:val="22"/>
                <w:szCs w:val="22"/>
              </w:rPr>
            </w:pPr>
            <w:r w:rsidRPr="007032A4">
              <w:rPr>
                <w:sz w:val="22"/>
                <w:szCs w:val="22"/>
              </w:rPr>
              <w:t>Подпрограмма Развитие отраслей животноводства</w:t>
            </w:r>
          </w:p>
          <w:p w:rsidR="009614FD" w:rsidRPr="007032A4" w:rsidRDefault="001E1FE5" w:rsidP="005C1821">
            <w:pPr>
              <w:pStyle w:val="affff3"/>
              <w:numPr>
                <w:ilvl w:val="0"/>
                <w:numId w:val="53"/>
              </w:numPr>
              <w:ind w:left="128" w:hanging="142"/>
              <w:jc w:val="both"/>
              <w:rPr>
                <w:sz w:val="22"/>
                <w:szCs w:val="22"/>
              </w:rPr>
            </w:pPr>
            <w:r w:rsidRPr="007032A4">
              <w:rPr>
                <w:sz w:val="22"/>
                <w:szCs w:val="22"/>
              </w:rPr>
              <w:t>Подпрограмма Развитие отраслей растениеводства</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Государственная программа «</w:t>
            </w:r>
            <w:r w:rsidRPr="007032A4">
              <w:rPr>
                <w:b/>
                <w:sz w:val="22"/>
                <w:szCs w:val="22"/>
              </w:rPr>
              <w:t xml:space="preserve">Управление </w:t>
            </w:r>
            <w:r w:rsidRPr="007032A4">
              <w:rPr>
                <w:b/>
                <w:sz w:val="22"/>
                <w:szCs w:val="22"/>
              </w:rPr>
              <w:lastRenderedPageBreak/>
              <w:t>государственными финансами</w:t>
            </w:r>
            <w:r w:rsidRPr="007032A4">
              <w:rPr>
                <w:sz w:val="22"/>
                <w:szCs w:val="22"/>
              </w:rPr>
              <w:t xml:space="preserve"> и государственным долгом в Ленинградской области»</w:t>
            </w:r>
          </w:p>
        </w:tc>
        <w:tc>
          <w:tcPr>
            <w:tcW w:w="3550" w:type="pct"/>
          </w:tcPr>
          <w:p w:rsidR="002247F0" w:rsidRPr="007032A4" w:rsidRDefault="002247F0" w:rsidP="005C1821">
            <w:pPr>
              <w:pStyle w:val="affff3"/>
              <w:numPr>
                <w:ilvl w:val="0"/>
                <w:numId w:val="53"/>
              </w:numPr>
              <w:ind w:left="128" w:hanging="142"/>
              <w:jc w:val="both"/>
              <w:rPr>
                <w:sz w:val="22"/>
                <w:szCs w:val="22"/>
              </w:rPr>
            </w:pPr>
            <w:r w:rsidRPr="007032A4">
              <w:rPr>
                <w:sz w:val="22"/>
                <w:szCs w:val="22"/>
              </w:rPr>
              <w:lastRenderedPageBreak/>
              <w:t>Подпрограмма Повышение прозрачности и открытости Областного бюджета для граждан</w:t>
            </w:r>
          </w:p>
          <w:p w:rsidR="002247F0" w:rsidRPr="007032A4" w:rsidRDefault="002247F0" w:rsidP="005C1821">
            <w:pPr>
              <w:pStyle w:val="affff3"/>
              <w:numPr>
                <w:ilvl w:val="0"/>
                <w:numId w:val="53"/>
              </w:numPr>
              <w:ind w:left="128" w:hanging="142"/>
              <w:jc w:val="both"/>
              <w:rPr>
                <w:sz w:val="22"/>
                <w:szCs w:val="22"/>
              </w:rPr>
            </w:pPr>
            <w:r w:rsidRPr="007032A4">
              <w:rPr>
                <w:sz w:val="22"/>
                <w:szCs w:val="22"/>
              </w:rPr>
              <w:lastRenderedPageBreak/>
              <w:t xml:space="preserve">Подпрограмма Обеспечение </w:t>
            </w:r>
            <w:proofErr w:type="gramStart"/>
            <w:r w:rsidRPr="007032A4">
              <w:rPr>
                <w:sz w:val="22"/>
                <w:szCs w:val="22"/>
              </w:rPr>
              <w:t>эффективного</w:t>
            </w:r>
            <w:proofErr w:type="gramEnd"/>
            <w:r w:rsidRPr="007032A4">
              <w:rPr>
                <w:sz w:val="22"/>
                <w:szCs w:val="22"/>
              </w:rPr>
              <w:t xml:space="preserve"> </w:t>
            </w:r>
            <w:proofErr w:type="spellStart"/>
            <w:r w:rsidRPr="007032A4">
              <w:rPr>
                <w:sz w:val="22"/>
                <w:szCs w:val="22"/>
              </w:rPr>
              <w:t>бюджетирования</w:t>
            </w:r>
            <w:proofErr w:type="spellEnd"/>
            <w:r w:rsidRPr="007032A4">
              <w:rPr>
                <w:sz w:val="22"/>
                <w:szCs w:val="22"/>
              </w:rPr>
              <w:t xml:space="preserve"> изменений в отраслях социальной сферы</w:t>
            </w:r>
          </w:p>
          <w:p w:rsidR="002247F0" w:rsidRPr="007032A4" w:rsidRDefault="002247F0" w:rsidP="005C1821">
            <w:pPr>
              <w:pStyle w:val="affff3"/>
              <w:numPr>
                <w:ilvl w:val="0"/>
                <w:numId w:val="53"/>
              </w:numPr>
              <w:ind w:left="128" w:hanging="142"/>
              <w:jc w:val="both"/>
              <w:rPr>
                <w:sz w:val="22"/>
                <w:szCs w:val="22"/>
              </w:rPr>
            </w:pPr>
            <w:r w:rsidRPr="007032A4">
              <w:rPr>
                <w:sz w:val="22"/>
                <w:szCs w:val="22"/>
              </w:rPr>
              <w:t>Подпрограмма Повышение эффективности бюджетных инвестиций</w:t>
            </w:r>
          </w:p>
          <w:p w:rsidR="002247F0" w:rsidRPr="007032A4" w:rsidRDefault="002247F0" w:rsidP="005C1821">
            <w:pPr>
              <w:pStyle w:val="affff3"/>
              <w:numPr>
                <w:ilvl w:val="0"/>
                <w:numId w:val="53"/>
              </w:numPr>
              <w:ind w:left="128" w:hanging="142"/>
              <w:jc w:val="both"/>
              <w:rPr>
                <w:sz w:val="22"/>
                <w:szCs w:val="22"/>
              </w:rPr>
            </w:pPr>
            <w:r w:rsidRPr="007032A4">
              <w:rPr>
                <w:sz w:val="22"/>
                <w:szCs w:val="22"/>
              </w:rPr>
              <w:t>Подпрограмма Управление государственным долгом Ленинградской области</w:t>
            </w:r>
          </w:p>
          <w:p w:rsidR="009614FD" w:rsidRPr="007032A4" w:rsidRDefault="002247F0" w:rsidP="005C1821">
            <w:pPr>
              <w:pStyle w:val="affff3"/>
              <w:numPr>
                <w:ilvl w:val="0"/>
                <w:numId w:val="53"/>
              </w:numPr>
              <w:ind w:left="128" w:hanging="142"/>
              <w:jc w:val="both"/>
              <w:rPr>
                <w:sz w:val="22"/>
                <w:szCs w:val="22"/>
              </w:rPr>
            </w:pPr>
            <w:r w:rsidRPr="007032A4">
              <w:rPr>
                <w:sz w:val="22"/>
                <w:szCs w:val="22"/>
              </w:rPr>
              <w:t>Подпрограмма Создание условий для эффективного и ответственного управления муниципальными финансами, повышения устойчивости бюджетов муниципальных образований Ленинградской области</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lastRenderedPageBreak/>
              <w:t>Государственная программа «</w:t>
            </w:r>
            <w:r w:rsidRPr="007032A4">
              <w:rPr>
                <w:b/>
                <w:sz w:val="22"/>
                <w:szCs w:val="22"/>
              </w:rPr>
              <w:t>Повышение эффективности государственного управления</w:t>
            </w:r>
            <w:r w:rsidRPr="007032A4">
              <w:rPr>
                <w:sz w:val="22"/>
                <w:szCs w:val="22"/>
              </w:rPr>
              <w:t xml:space="preserve"> и снижение административных барьеров при предоставлении государственных и муниципальных услуг в Ленинградской области»</w:t>
            </w:r>
          </w:p>
        </w:tc>
        <w:tc>
          <w:tcPr>
            <w:tcW w:w="3550" w:type="pct"/>
          </w:tcPr>
          <w:p w:rsidR="009614FD" w:rsidRPr="007032A4" w:rsidRDefault="00DA21C2" w:rsidP="005C1821">
            <w:pPr>
              <w:pStyle w:val="affff3"/>
              <w:numPr>
                <w:ilvl w:val="0"/>
                <w:numId w:val="53"/>
              </w:numPr>
              <w:ind w:left="128" w:hanging="142"/>
              <w:jc w:val="both"/>
              <w:rPr>
                <w:sz w:val="22"/>
                <w:szCs w:val="22"/>
              </w:rPr>
            </w:pPr>
            <w:r w:rsidRPr="007032A4">
              <w:rPr>
                <w:sz w:val="22"/>
                <w:szCs w:val="22"/>
              </w:rPr>
              <w:t>Подпрограмма Снижение административных барьеров при предоставлении государственных и муниципальных услуг в Ленинградской области</w:t>
            </w:r>
          </w:p>
          <w:p w:rsidR="00DA21C2" w:rsidRPr="007032A4" w:rsidRDefault="00DA21C2" w:rsidP="005C1821">
            <w:pPr>
              <w:pStyle w:val="affff3"/>
              <w:numPr>
                <w:ilvl w:val="0"/>
                <w:numId w:val="53"/>
              </w:numPr>
              <w:ind w:left="128" w:hanging="142"/>
              <w:jc w:val="both"/>
              <w:rPr>
                <w:sz w:val="22"/>
                <w:szCs w:val="22"/>
              </w:rPr>
            </w:pPr>
            <w:r w:rsidRPr="007032A4">
              <w:rPr>
                <w:sz w:val="22"/>
                <w:szCs w:val="22"/>
              </w:rPr>
              <w:t>Подпрограмма Развитие государственной гражданской службы Ленинградской области</w:t>
            </w:r>
          </w:p>
        </w:tc>
      </w:tr>
      <w:tr w:rsidR="009614FD" w:rsidRPr="007032A4" w:rsidTr="00D97BDF">
        <w:tc>
          <w:tcPr>
            <w:tcW w:w="1450" w:type="pct"/>
          </w:tcPr>
          <w:p w:rsidR="009614FD" w:rsidRPr="007032A4" w:rsidRDefault="009614FD" w:rsidP="009614FD">
            <w:pPr>
              <w:jc w:val="both"/>
              <w:rPr>
                <w:sz w:val="22"/>
                <w:szCs w:val="22"/>
              </w:rPr>
            </w:pPr>
            <w:r w:rsidRPr="007032A4">
              <w:rPr>
                <w:sz w:val="22"/>
                <w:szCs w:val="22"/>
              </w:rPr>
              <w:t>Государственная программа «</w:t>
            </w:r>
            <w:r w:rsidRPr="007032A4">
              <w:rPr>
                <w:b/>
                <w:sz w:val="22"/>
                <w:szCs w:val="22"/>
              </w:rPr>
              <w:t>Устойчивое общественное развитие</w:t>
            </w:r>
            <w:r w:rsidRPr="007032A4">
              <w:rPr>
                <w:sz w:val="22"/>
                <w:szCs w:val="22"/>
              </w:rPr>
              <w:t xml:space="preserve"> в Ленинградской области»</w:t>
            </w:r>
          </w:p>
        </w:tc>
        <w:tc>
          <w:tcPr>
            <w:tcW w:w="3550" w:type="pct"/>
          </w:tcPr>
          <w:p w:rsidR="004C6D0E" w:rsidRPr="007032A4" w:rsidRDefault="004C6D0E" w:rsidP="005C1821">
            <w:pPr>
              <w:pStyle w:val="affff3"/>
              <w:numPr>
                <w:ilvl w:val="0"/>
                <w:numId w:val="53"/>
              </w:numPr>
              <w:ind w:left="128" w:hanging="142"/>
              <w:jc w:val="both"/>
              <w:rPr>
                <w:sz w:val="22"/>
                <w:szCs w:val="22"/>
              </w:rPr>
            </w:pPr>
            <w:r w:rsidRPr="007032A4">
              <w:rPr>
                <w:sz w:val="22"/>
                <w:szCs w:val="22"/>
              </w:rPr>
              <w:t>Подпрограмма Государственная поддержка социально ориентированных некоммерческих организаций на 2014 - 2016 годы</w:t>
            </w:r>
          </w:p>
          <w:p w:rsidR="004C6D0E" w:rsidRPr="007032A4" w:rsidRDefault="004C6D0E" w:rsidP="005C1821">
            <w:pPr>
              <w:pStyle w:val="affff3"/>
              <w:numPr>
                <w:ilvl w:val="0"/>
                <w:numId w:val="53"/>
              </w:numPr>
              <w:ind w:left="128" w:hanging="142"/>
              <w:jc w:val="both"/>
              <w:rPr>
                <w:sz w:val="22"/>
                <w:szCs w:val="22"/>
              </w:rPr>
            </w:pPr>
            <w:r w:rsidRPr="007032A4">
              <w:rPr>
                <w:sz w:val="22"/>
                <w:szCs w:val="22"/>
              </w:rPr>
              <w:t>Подпрограмма Профилактика асоциального поведения в молодежной среде на 2014 - 2016 годы</w:t>
            </w:r>
          </w:p>
          <w:p w:rsidR="004C6D0E" w:rsidRPr="007032A4" w:rsidRDefault="004C6D0E" w:rsidP="005C1821">
            <w:pPr>
              <w:pStyle w:val="affff3"/>
              <w:numPr>
                <w:ilvl w:val="0"/>
                <w:numId w:val="53"/>
              </w:numPr>
              <w:ind w:left="128" w:hanging="142"/>
              <w:jc w:val="both"/>
              <w:rPr>
                <w:sz w:val="22"/>
                <w:szCs w:val="22"/>
              </w:rPr>
            </w:pPr>
            <w:r w:rsidRPr="007032A4">
              <w:rPr>
                <w:sz w:val="22"/>
                <w:szCs w:val="22"/>
              </w:rPr>
              <w:t>Подпрограмма Патриотическое воспитание Область Славы! на 2014 - 2016 годы</w:t>
            </w:r>
          </w:p>
          <w:p w:rsidR="004C6D0E" w:rsidRPr="007032A4" w:rsidRDefault="004C6D0E" w:rsidP="005C1821">
            <w:pPr>
              <w:pStyle w:val="affff3"/>
              <w:numPr>
                <w:ilvl w:val="0"/>
                <w:numId w:val="53"/>
              </w:numPr>
              <w:ind w:left="128" w:hanging="142"/>
              <w:jc w:val="both"/>
              <w:rPr>
                <w:sz w:val="22"/>
                <w:szCs w:val="22"/>
              </w:rPr>
            </w:pPr>
            <w:r w:rsidRPr="007032A4">
              <w:rPr>
                <w:sz w:val="22"/>
                <w:szCs w:val="22"/>
              </w:rPr>
              <w:t>Подпрограмма Молодежь Ленинградской области на 2014 - 2016 годы</w:t>
            </w:r>
          </w:p>
          <w:p w:rsidR="004C6D0E" w:rsidRPr="007032A4" w:rsidRDefault="004C6D0E" w:rsidP="005C1821">
            <w:pPr>
              <w:pStyle w:val="affff3"/>
              <w:numPr>
                <w:ilvl w:val="0"/>
                <w:numId w:val="53"/>
              </w:numPr>
              <w:ind w:left="128" w:hanging="142"/>
              <w:jc w:val="both"/>
              <w:rPr>
                <w:sz w:val="22"/>
                <w:szCs w:val="22"/>
              </w:rPr>
            </w:pPr>
            <w:r w:rsidRPr="007032A4">
              <w:rPr>
                <w:sz w:val="22"/>
                <w:szCs w:val="22"/>
              </w:rPr>
              <w:t>Подпрограмма Общество и власть на 2014 - 2016 годы</w:t>
            </w:r>
          </w:p>
          <w:p w:rsidR="004C6D0E" w:rsidRPr="007032A4" w:rsidRDefault="004C6D0E" w:rsidP="005C1821">
            <w:pPr>
              <w:pStyle w:val="affff3"/>
              <w:numPr>
                <w:ilvl w:val="0"/>
                <w:numId w:val="53"/>
              </w:numPr>
              <w:ind w:left="128" w:hanging="142"/>
              <w:jc w:val="both"/>
              <w:rPr>
                <w:sz w:val="22"/>
                <w:szCs w:val="22"/>
              </w:rPr>
            </w:pPr>
            <w:r w:rsidRPr="007032A4">
              <w:rPr>
                <w:sz w:val="22"/>
                <w:szCs w:val="22"/>
              </w:rPr>
              <w:t>Подпрограмма Развитие системы защиты прав потребителей в Ленинградской области на 2014 - 2016 годы</w:t>
            </w:r>
          </w:p>
          <w:p w:rsidR="004C6D0E" w:rsidRPr="007032A4" w:rsidRDefault="004C6D0E" w:rsidP="005C1821">
            <w:pPr>
              <w:pStyle w:val="affff3"/>
              <w:numPr>
                <w:ilvl w:val="0"/>
                <w:numId w:val="53"/>
              </w:numPr>
              <w:ind w:left="128" w:hanging="142"/>
              <w:jc w:val="both"/>
              <w:rPr>
                <w:sz w:val="22"/>
                <w:szCs w:val="22"/>
              </w:rPr>
            </w:pPr>
            <w:r w:rsidRPr="007032A4">
              <w:rPr>
                <w:sz w:val="22"/>
                <w:szCs w:val="22"/>
              </w:rPr>
              <w:t>Подпрограмма Создание условий для эффективного выполнения органами местного самоуправления своих полномочий на 2014 - 2016 годы</w:t>
            </w:r>
          </w:p>
          <w:p w:rsidR="004C6D0E" w:rsidRPr="007032A4" w:rsidRDefault="004C6D0E" w:rsidP="005C1821">
            <w:pPr>
              <w:pStyle w:val="affff3"/>
              <w:numPr>
                <w:ilvl w:val="0"/>
                <w:numId w:val="53"/>
              </w:numPr>
              <w:ind w:left="128" w:hanging="142"/>
              <w:jc w:val="both"/>
              <w:rPr>
                <w:sz w:val="22"/>
                <w:szCs w:val="22"/>
              </w:rPr>
            </w:pPr>
            <w:r w:rsidRPr="007032A4">
              <w:rPr>
                <w:sz w:val="22"/>
                <w:szCs w:val="22"/>
              </w:rPr>
              <w:t>Подпрограмма Поддержка этнокультурной самобытности коренных малочисленных народов, проживающих на территории Ленинградской области на 2014 - 2016 годы</w:t>
            </w:r>
          </w:p>
          <w:p w:rsidR="009614FD" w:rsidRPr="007032A4" w:rsidRDefault="004C6D0E" w:rsidP="005C1821">
            <w:pPr>
              <w:pStyle w:val="affff3"/>
              <w:numPr>
                <w:ilvl w:val="0"/>
                <w:numId w:val="53"/>
              </w:numPr>
              <w:ind w:left="128" w:hanging="142"/>
              <w:jc w:val="both"/>
              <w:rPr>
                <w:sz w:val="22"/>
                <w:szCs w:val="22"/>
              </w:rPr>
            </w:pPr>
            <w:r w:rsidRPr="007032A4">
              <w:rPr>
                <w:sz w:val="22"/>
                <w:szCs w:val="22"/>
              </w:rPr>
              <w:t>Подпрограмма Гармонизация межнациональных и межконфессиональных отношений в Ленинградской области на 2014 - 2016 годы</w:t>
            </w:r>
          </w:p>
        </w:tc>
      </w:tr>
    </w:tbl>
    <w:p w:rsidR="00643E14" w:rsidRPr="007032A4" w:rsidRDefault="00643E14" w:rsidP="00C134EB">
      <w:pPr>
        <w:pStyle w:val="18"/>
        <w:suppressAutoHyphens/>
        <w:spacing w:before="0" w:after="0"/>
        <w:rPr>
          <w:sz w:val="28"/>
          <w:szCs w:val="28"/>
        </w:rPr>
      </w:pPr>
    </w:p>
    <w:p w:rsidR="00513141" w:rsidRPr="007032A4" w:rsidRDefault="00513141" w:rsidP="00C134EB">
      <w:pPr>
        <w:pStyle w:val="1"/>
        <w:suppressAutoHyphens/>
        <w:spacing w:before="0" w:after="0"/>
      </w:pPr>
      <w:bookmarkStart w:id="82" w:name="_Toc317585645"/>
      <w:bookmarkStart w:id="83" w:name="_Toc437601005"/>
      <w:bookmarkEnd w:id="3"/>
      <w:bookmarkEnd w:id="4"/>
      <w:r w:rsidRPr="007032A4">
        <w:lastRenderedPageBreak/>
        <w:t>ПРИЛОЖЕНИЯ</w:t>
      </w:r>
      <w:bookmarkEnd w:id="82"/>
      <w:bookmarkEnd w:id="83"/>
    </w:p>
    <w:p w:rsidR="006A144B" w:rsidRPr="007032A4" w:rsidRDefault="00513141" w:rsidP="00C134EB">
      <w:pPr>
        <w:pStyle w:val="af2"/>
        <w:suppressAutoHyphens/>
        <w:rPr>
          <w:rStyle w:val="aff7"/>
          <w:sz w:val="28"/>
          <w:szCs w:val="28"/>
        </w:rPr>
      </w:pPr>
      <w:bookmarkStart w:id="84" w:name="_Toc319419352"/>
      <w:bookmarkStart w:id="85" w:name="_Toc319419619"/>
      <w:r w:rsidRPr="007032A4">
        <w:rPr>
          <w:rStyle w:val="aff7"/>
          <w:sz w:val="28"/>
          <w:szCs w:val="28"/>
        </w:rPr>
        <w:t xml:space="preserve">Приложение </w:t>
      </w:r>
      <w:bookmarkEnd w:id="84"/>
      <w:bookmarkEnd w:id="85"/>
      <w:r w:rsidR="001334F0" w:rsidRPr="007032A4">
        <w:rPr>
          <w:rStyle w:val="aff7"/>
          <w:sz w:val="28"/>
          <w:szCs w:val="28"/>
        </w:rPr>
        <w:t>1</w:t>
      </w:r>
    </w:p>
    <w:p w:rsidR="000D7DB8" w:rsidRPr="007032A4" w:rsidRDefault="000D7DB8" w:rsidP="000D7DB8">
      <w:pPr>
        <w:pStyle w:val="af2"/>
        <w:suppressAutoHyphens/>
        <w:jc w:val="center"/>
        <w:rPr>
          <w:sz w:val="28"/>
          <w:szCs w:val="28"/>
        </w:rPr>
      </w:pPr>
      <w:r w:rsidRPr="007032A4">
        <w:rPr>
          <w:sz w:val="28"/>
          <w:szCs w:val="28"/>
        </w:rPr>
        <w:t>Численность и возрастная структура населения Гатчинского муниципального района, тыс. человек на 1 января соответствующего года (высокий вариант демографического прогноза)</w:t>
      </w:r>
    </w:p>
    <w:tbl>
      <w:tblPr>
        <w:tblStyle w:val="afe"/>
        <w:tblW w:w="15527" w:type="dxa"/>
        <w:tblLayout w:type="fixed"/>
        <w:tblLook w:val="04A0"/>
      </w:tblPr>
      <w:tblGrid>
        <w:gridCol w:w="1247"/>
        <w:gridCol w:w="680"/>
        <w:gridCol w:w="680"/>
        <w:gridCol w:w="680"/>
        <w:gridCol w:w="680"/>
        <w:gridCol w:w="680"/>
        <w:gridCol w:w="680"/>
        <w:gridCol w:w="680"/>
        <w:gridCol w:w="680"/>
        <w:gridCol w:w="680"/>
        <w:gridCol w:w="680"/>
        <w:gridCol w:w="680"/>
        <w:gridCol w:w="680"/>
        <w:gridCol w:w="680"/>
        <w:gridCol w:w="680"/>
        <w:gridCol w:w="680"/>
        <w:gridCol w:w="680"/>
        <w:gridCol w:w="680"/>
        <w:gridCol w:w="680"/>
        <w:gridCol w:w="680"/>
        <w:gridCol w:w="680"/>
        <w:gridCol w:w="680"/>
      </w:tblGrid>
      <w:tr w:rsidR="000D7DB8" w:rsidRPr="007032A4" w:rsidTr="00035CBB">
        <w:trPr>
          <w:cnfStyle w:val="100000000000"/>
          <w:trHeight w:val="255"/>
        </w:trPr>
        <w:tc>
          <w:tcPr>
            <w:tcW w:w="1247" w:type="dxa"/>
            <w:noWrap/>
            <w:vAlign w:val="center"/>
          </w:tcPr>
          <w:p w:rsidR="000D7DB8" w:rsidRPr="007032A4" w:rsidRDefault="000D7DB8" w:rsidP="00035CBB">
            <w:pPr>
              <w:pStyle w:val="af2"/>
              <w:suppressAutoHyphens/>
              <w:jc w:val="center"/>
              <w:rPr>
                <w:sz w:val="20"/>
                <w:szCs w:val="20"/>
              </w:rPr>
            </w:pP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2016 год</w:t>
            </w: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2017 год</w:t>
            </w: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2018 год</w:t>
            </w: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2019 год</w:t>
            </w: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2020 год</w:t>
            </w: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2021 год</w:t>
            </w: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2022 год</w:t>
            </w: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2023 год</w:t>
            </w: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2024 год</w:t>
            </w:r>
          </w:p>
        </w:tc>
        <w:tc>
          <w:tcPr>
            <w:tcW w:w="680" w:type="dxa"/>
            <w:noWrap/>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2025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2026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2027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2028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2029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2030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2031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2032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2033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2034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2035 год</w:t>
            </w:r>
          </w:p>
        </w:tc>
        <w:tc>
          <w:tcPr>
            <w:tcW w:w="680" w:type="dxa"/>
            <w:vAlign w:val="center"/>
          </w:tcPr>
          <w:p w:rsidR="000D7DB8" w:rsidRPr="007032A4" w:rsidRDefault="000D7DB8" w:rsidP="00035CBB">
            <w:pPr>
              <w:pStyle w:val="af2"/>
              <w:suppressAutoHyphens/>
              <w:jc w:val="center"/>
              <w:cnfStyle w:val="000000000000"/>
              <w:rPr>
                <w:sz w:val="20"/>
                <w:szCs w:val="20"/>
              </w:rPr>
            </w:pPr>
            <w:r w:rsidRPr="007032A4">
              <w:rPr>
                <w:sz w:val="20"/>
                <w:szCs w:val="20"/>
              </w:rPr>
              <w:t>2036 год</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1-6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14,0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13,2</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7-15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22,2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22,7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23,0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23,2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23,2</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16-17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5,2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5,8</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18-19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4,9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5,9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6,0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6,0</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20-24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12,5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11,7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11,2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11,0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10,9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11,2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11,5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11,9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12,4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12,8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15,8</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25-29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16,8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14,7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17,6</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30-34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23,1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23,9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24,4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24,6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24,2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23,5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22,5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17,8</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35-39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22,6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23,7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24,1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25,0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25,5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25,7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25,3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24,7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22,7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21,4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19,3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18,4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17,3</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40-44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21,7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22,7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23,6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24,6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25,1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26,0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26,5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26,7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26,4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25,8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24,9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22,6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21,6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20,7</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45-49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16,5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21,6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22,3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24,2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25,2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26,5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27,1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27,2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26,9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26,4</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50-54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16,2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16,2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16,8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18,7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19,3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19,8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21,8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22,5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24,3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25,3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25,8</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55-59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20,2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16,3</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18,3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18,8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19,3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19,7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21,7</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60-64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18,3</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19,2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18,0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18,1</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65-69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14,6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15,3</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16,7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17,6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14,6</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70-74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6,6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6,9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9,7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11,3</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12,2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12,6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12,9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13,3</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14,1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13,4</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75-79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10,2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9,8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6,6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5,5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5,2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5,5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6,6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7,8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9,1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9,9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10,2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10,5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10,8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11,0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11,5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11,7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11,9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12,1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12,0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12,1</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80+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7,3</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10,2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11,6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12,9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13,6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14,5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14,7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14,8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18,0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19,1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20,6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21,7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23,0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24,3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25,7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27,1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28,6</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ВСЕГО</w:t>
            </w:r>
          </w:p>
          <w:p w:rsidR="000D7DB8" w:rsidRPr="007032A4" w:rsidRDefault="000D7DB8" w:rsidP="00035CBB">
            <w:pPr>
              <w:pStyle w:val="af2"/>
              <w:suppressAutoHyphens/>
              <w:jc w:val="center"/>
              <w:rPr>
                <w:sz w:val="20"/>
                <w:szCs w:val="20"/>
              </w:rPr>
            </w:pPr>
            <w:r w:rsidRPr="007032A4">
              <w:rPr>
                <w:sz w:val="20"/>
                <w:szCs w:val="20"/>
              </w:rPr>
              <w:t>в т. ч. в возрасте:</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248,5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250,9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253,4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256,0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258,5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261,1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263,7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266,3</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268,9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271,5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274,1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276,7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279,3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281,9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284,5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287,0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289,6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292,2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294,8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297,4</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300,0</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моложе трудоспособного</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34,6</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35,5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36,2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36,9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37,4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37,9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38,3</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38,7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38,9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39,0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38,4</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трудоспособном</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153,5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153,2</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152,9</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152,8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153,1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153,0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153,5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154,1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155,0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156,2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157,6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159,2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160,7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162,2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163,7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164,9</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166,3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167,6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168,7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169,8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170,7</w:t>
            </w:r>
          </w:p>
        </w:tc>
      </w:tr>
      <w:tr w:rsidR="000D7DB8" w:rsidRPr="007032A4" w:rsidTr="00035CBB">
        <w:trPr>
          <w:trHeight w:val="255"/>
        </w:trPr>
        <w:tc>
          <w:tcPr>
            <w:tcW w:w="1247" w:type="dxa"/>
            <w:noWrap/>
            <w:vAlign w:val="center"/>
            <w:hideMark/>
          </w:tcPr>
          <w:p w:rsidR="000D7DB8" w:rsidRPr="007032A4" w:rsidRDefault="000D7DB8" w:rsidP="00035CBB">
            <w:pPr>
              <w:pStyle w:val="af2"/>
              <w:suppressAutoHyphens/>
              <w:jc w:val="center"/>
              <w:rPr>
                <w:sz w:val="20"/>
                <w:szCs w:val="20"/>
              </w:rPr>
            </w:pPr>
            <w:r w:rsidRPr="007032A4">
              <w:rPr>
                <w:sz w:val="20"/>
                <w:szCs w:val="20"/>
              </w:rPr>
              <w:t>старше трудоспособного</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75,8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77,7</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79,5</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81,1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82,4</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83,8</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85,0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86,0</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87,1</w:t>
            </w:r>
          </w:p>
        </w:tc>
        <w:tc>
          <w:tcPr>
            <w:tcW w:w="680" w:type="dxa"/>
            <w:noWrap/>
            <w:vAlign w:val="center"/>
          </w:tcPr>
          <w:p w:rsidR="000D7DB8" w:rsidRPr="007032A4" w:rsidRDefault="000D7DB8" w:rsidP="00035CBB">
            <w:pPr>
              <w:pStyle w:val="af2"/>
              <w:suppressAutoHyphens/>
              <w:jc w:val="center"/>
              <w:rPr>
                <w:sz w:val="20"/>
                <w:szCs w:val="20"/>
              </w:rPr>
            </w:pPr>
            <w:r w:rsidRPr="007032A4">
              <w:rPr>
                <w:sz w:val="20"/>
                <w:szCs w:val="20"/>
              </w:rPr>
              <w:t>88,2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89,7</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91,1</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92,5</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94,2</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95,8</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97,6</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99,3</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101,0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103,0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105,0</w:t>
            </w:r>
          </w:p>
        </w:tc>
        <w:tc>
          <w:tcPr>
            <w:tcW w:w="680" w:type="dxa"/>
            <w:vAlign w:val="center"/>
          </w:tcPr>
          <w:p w:rsidR="000D7DB8" w:rsidRPr="007032A4" w:rsidRDefault="000D7DB8" w:rsidP="00035CBB">
            <w:pPr>
              <w:pStyle w:val="af2"/>
              <w:suppressAutoHyphens/>
              <w:jc w:val="center"/>
              <w:rPr>
                <w:sz w:val="20"/>
                <w:szCs w:val="20"/>
              </w:rPr>
            </w:pPr>
            <w:r w:rsidRPr="007032A4">
              <w:rPr>
                <w:sz w:val="20"/>
                <w:szCs w:val="20"/>
              </w:rPr>
              <w:t>107,5</w:t>
            </w:r>
          </w:p>
        </w:tc>
      </w:tr>
    </w:tbl>
    <w:p w:rsidR="000D7DB8" w:rsidRPr="007032A4" w:rsidRDefault="000D7DB8" w:rsidP="000D7DB8">
      <w:pPr>
        <w:pStyle w:val="af2"/>
        <w:suppressAutoHyphens/>
        <w:rPr>
          <w:sz w:val="28"/>
          <w:szCs w:val="28"/>
        </w:rPr>
      </w:pPr>
    </w:p>
    <w:p w:rsidR="00583C3F" w:rsidRPr="007032A4" w:rsidRDefault="000D7DB8" w:rsidP="00583C3F">
      <w:pPr>
        <w:pStyle w:val="af2"/>
        <w:suppressAutoHyphens/>
        <w:jc w:val="center"/>
        <w:rPr>
          <w:sz w:val="28"/>
          <w:szCs w:val="28"/>
        </w:rPr>
      </w:pPr>
      <w:r w:rsidRPr="007032A4">
        <w:rPr>
          <w:rStyle w:val="aff7"/>
          <w:sz w:val="28"/>
          <w:szCs w:val="28"/>
        </w:rPr>
        <w:br w:type="column"/>
      </w:r>
      <w:r w:rsidR="00583C3F" w:rsidRPr="007032A4">
        <w:rPr>
          <w:sz w:val="28"/>
          <w:szCs w:val="28"/>
        </w:rPr>
        <w:lastRenderedPageBreak/>
        <w:t>Численность и возрастная структура населения МО «Город Гатчина», тыс. человек на 1 января соответствующего года (высокий вариант демографического прогноза)</w:t>
      </w:r>
    </w:p>
    <w:tbl>
      <w:tblPr>
        <w:tblW w:w="15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7"/>
        <w:gridCol w:w="680"/>
        <w:gridCol w:w="680"/>
        <w:gridCol w:w="680"/>
        <w:gridCol w:w="680"/>
        <w:gridCol w:w="680"/>
        <w:gridCol w:w="680"/>
        <w:gridCol w:w="680"/>
        <w:gridCol w:w="680"/>
        <w:gridCol w:w="680"/>
        <w:gridCol w:w="680"/>
        <w:gridCol w:w="680"/>
        <w:gridCol w:w="680"/>
        <w:gridCol w:w="680"/>
        <w:gridCol w:w="680"/>
        <w:gridCol w:w="680"/>
        <w:gridCol w:w="680"/>
        <w:gridCol w:w="680"/>
        <w:gridCol w:w="680"/>
        <w:gridCol w:w="680"/>
        <w:gridCol w:w="680"/>
        <w:gridCol w:w="680"/>
      </w:tblGrid>
      <w:tr w:rsidR="00A60203" w:rsidRPr="007032A4" w:rsidTr="00035CBB">
        <w:trPr>
          <w:trHeight w:val="255"/>
          <w:jc w:val="center"/>
        </w:trPr>
        <w:tc>
          <w:tcPr>
            <w:tcW w:w="1247" w:type="dxa"/>
            <w:shd w:val="clear" w:color="auto" w:fill="auto"/>
            <w:noWrap/>
            <w:vAlign w:val="center"/>
          </w:tcPr>
          <w:p w:rsidR="00A60203" w:rsidRPr="007032A4" w:rsidRDefault="00A60203" w:rsidP="00035CBB">
            <w:pPr>
              <w:pStyle w:val="af2"/>
              <w:suppressAutoHyphens/>
              <w:jc w:val="center"/>
              <w:rPr>
                <w:sz w:val="20"/>
                <w:szCs w:val="20"/>
              </w:rPr>
            </w:pP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2016 год</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2017 год</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2018 год</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2019 год</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2020 год</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2021 год</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2022 год</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2023 год</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2024 год</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2025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2026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2027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2028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2029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2030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2031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2032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2033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2034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2035 год</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2036 год</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0,8</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5,1</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7-15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8,7</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16-17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2,2</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18-19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2,3</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20-24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6,2</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25-29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7,2</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30-34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7,4</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35-39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10,0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7,5</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40-44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8,6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8,5</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45-49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9,9</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50-54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9,7</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55-59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7,9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8,2</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60-64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7,0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6,9</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65-69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5,7</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70-74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5,0</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75-79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2,9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3,7</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80+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4,0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4,0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4,2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4,3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4,5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4,6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4,8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5,0</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ВСЕГО</w:t>
            </w:r>
          </w:p>
          <w:p w:rsidR="00A60203" w:rsidRPr="007032A4" w:rsidRDefault="00A60203" w:rsidP="00035CBB">
            <w:pPr>
              <w:pStyle w:val="af2"/>
              <w:suppressAutoHyphens/>
              <w:jc w:val="center"/>
              <w:rPr>
                <w:sz w:val="20"/>
                <w:szCs w:val="20"/>
              </w:rPr>
            </w:pPr>
            <w:r w:rsidRPr="007032A4">
              <w:rPr>
                <w:sz w:val="20"/>
                <w:szCs w:val="20"/>
              </w:rPr>
              <w:t>в т. ч. в возрасте:</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97,0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97,6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98,3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98,9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99,6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100,3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100,9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101,6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102,2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102,9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103,5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104,2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104,8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105,5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106,1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106,8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107,4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108,1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108,7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109,4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110,0</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моложе трудоспособного</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13,5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13,8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14,0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14,3</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14,5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14,7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14,9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15,1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15,2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15,2</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15,0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14,9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14,8</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14,7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14,6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14,5</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трудоспособном</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61,5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61,5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61,5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61,5</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61,6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61,7</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61,8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62,0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62,6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63,3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63,9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64,5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65,1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65,7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66,3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66,9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67,5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68,1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68,6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69,2</w:t>
            </w:r>
          </w:p>
        </w:tc>
      </w:tr>
      <w:tr w:rsidR="00A60203" w:rsidRPr="007032A4" w:rsidTr="00035CBB">
        <w:trPr>
          <w:trHeight w:val="255"/>
          <w:jc w:val="center"/>
        </w:trPr>
        <w:tc>
          <w:tcPr>
            <w:tcW w:w="1247" w:type="dxa"/>
            <w:shd w:val="clear" w:color="auto" w:fill="auto"/>
            <w:noWrap/>
            <w:vAlign w:val="center"/>
            <w:hideMark/>
          </w:tcPr>
          <w:p w:rsidR="00A60203" w:rsidRPr="007032A4" w:rsidRDefault="00A60203" w:rsidP="00035CBB">
            <w:pPr>
              <w:pStyle w:val="af2"/>
              <w:suppressAutoHyphens/>
              <w:jc w:val="center"/>
              <w:rPr>
                <w:sz w:val="20"/>
                <w:szCs w:val="20"/>
              </w:rPr>
            </w:pPr>
            <w:r w:rsidRPr="007032A4">
              <w:rPr>
                <w:sz w:val="20"/>
                <w:szCs w:val="20"/>
              </w:rPr>
              <w:t>старше трудоспособного</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29,6</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30,0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30,4</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30,8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30,8</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30,9</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31,0</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31,1</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31,2</w:t>
            </w:r>
          </w:p>
        </w:tc>
        <w:tc>
          <w:tcPr>
            <w:tcW w:w="680" w:type="dxa"/>
            <w:shd w:val="clear" w:color="auto" w:fill="auto"/>
            <w:noWrap/>
            <w:vAlign w:val="center"/>
          </w:tcPr>
          <w:p w:rsidR="00A60203" w:rsidRPr="007032A4" w:rsidRDefault="00A60203" w:rsidP="00035CBB">
            <w:pPr>
              <w:pStyle w:val="af2"/>
              <w:suppressAutoHyphens/>
              <w:jc w:val="center"/>
              <w:rPr>
                <w:sz w:val="20"/>
                <w:szCs w:val="20"/>
              </w:rPr>
            </w:pPr>
            <w:r w:rsidRPr="007032A4">
              <w:rPr>
                <w:sz w:val="20"/>
                <w:szCs w:val="20"/>
              </w:rPr>
              <w:t>31,4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31,6</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31,7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31,9</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32,1</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32,4</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32,7</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33,0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33,3</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33,5</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34,0</w:t>
            </w:r>
          </w:p>
        </w:tc>
        <w:tc>
          <w:tcPr>
            <w:tcW w:w="680" w:type="dxa"/>
            <w:vAlign w:val="center"/>
          </w:tcPr>
          <w:p w:rsidR="00A60203" w:rsidRPr="007032A4" w:rsidRDefault="00A60203" w:rsidP="00035CBB">
            <w:pPr>
              <w:pStyle w:val="af2"/>
              <w:suppressAutoHyphens/>
              <w:jc w:val="center"/>
              <w:rPr>
                <w:sz w:val="20"/>
                <w:szCs w:val="20"/>
              </w:rPr>
            </w:pPr>
            <w:r w:rsidRPr="007032A4">
              <w:rPr>
                <w:sz w:val="20"/>
                <w:szCs w:val="20"/>
              </w:rPr>
              <w:t>34,5</w:t>
            </w:r>
          </w:p>
        </w:tc>
      </w:tr>
    </w:tbl>
    <w:p w:rsidR="002E1CCB" w:rsidRPr="007032A4" w:rsidRDefault="00A60203" w:rsidP="00C134EB">
      <w:pPr>
        <w:pStyle w:val="af2"/>
        <w:suppressAutoHyphens/>
        <w:rPr>
          <w:rStyle w:val="aff7"/>
          <w:sz w:val="28"/>
          <w:szCs w:val="28"/>
        </w:rPr>
      </w:pPr>
      <w:r w:rsidRPr="007032A4">
        <w:rPr>
          <w:rStyle w:val="aff7"/>
          <w:sz w:val="28"/>
          <w:szCs w:val="28"/>
        </w:rPr>
        <w:t xml:space="preserve"> </w:t>
      </w:r>
      <w:r w:rsidRPr="007032A4">
        <w:rPr>
          <w:rStyle w:val="aff7"/>
          <w:sz w:val="28"/>
          <w:szCs w:val="28"/>
        </w:rPr>
        <w:br w:type="column"/>
      </w:r>
      <w:r w:rsidR="005B2071" w:rsidRPr="007032A4">
        <w:rPr>
          <w:rStyle w:val="aff7"/>
          <w:sz w:val="28"/>
          <w:szCs w:val="28"/>
        </w:rPr>
        <w:t xml:space="preserve">Приложение </w:t>
      </w:r>
      <w:r w:rsidR="008E688A">
        <w:rPr>
          <w:rStyle w:val="aff7"/>
          <w:sz w:val="28"/>
          <w:szCs w:val="28"/>
        </w:rPr>
        <w:t>2</w:t>
      </w:r>
      <w:r w:rsidR="005B2071" w:rsidRPr="007032A4">
        <w:rPr>
          <w:rStyle w:val="aff7"/>
          <w:sz w:val="28"/>
          <w:szCs w:val="28"/>
        </w:rPr>
        <w:t>.</w:t>
      </w:r>
    </w:p>
    <w:p w:rsidR="005B2071" w:rsidRPr="007032A4" w:rsidRDefault="005B2071" w:rsidP="005B2071">
      <w:pPr>
        <w:pStyle w:val="af2"/>
        <w:suppressAutoHyphens/>
        <w:jc w:val="center"/>
        <w:rPr>
          <w:rStyle w:val="aff7"/>
        </w:rPr>
      </w:pPr>
      <w:r w:rsidRPr="007032A4">
        <w:rPr>
          <w:rStyle w:val="aff7"/>
        </w:rPr>
        <w:t>Сравнительная характеристика сценариев социально-экономического развития в разрезе городских и сельских поселений Гатчинского муниципального района</w:t>
      </w:r>
    </w:p>
    <w:tbl>
      <w:tblPr>
        <w:tblStyle w:val="afe"/>
        <w:tblW w:w="14786" w:type="dxa"/>
        <w:tblLook w:val="04A0"/>
      </w:tblPr>
      <w:tblGrid>
        <w:gridCol w:w="2002"/>
        <w:gridCol w:w="3997"/>
        <w:gridCol w:w="2551"/>
        <w:gridCol w:w="3073"/>
        <w:gridCol w:w="3163"/>
      </w:tblGrid>
      <w:tr w:rsidR="005B2071" w:rsidRPr="007032A4" w:rsidTr="005B2071">
        <w:trPr>
          <w:cnfStyle w:val="100000000000"/>
          <w:trHeight w:val="20"/>
        </w:trPr>
        <w:tc>
          <w:tcPr>
            <w:tcW w:w="1840" w:type="dxa"/>
            <w:vMerge w:val="restart"/>
            <w:vAlign w:val="center"/>
          </w:tcPr>
          <w:p w:rsidR="005B2071" w:rsidRPr="007032A4" w:rsidRDefault="005B2071" w:rsidP="005B2071">
            <w:pPr>
              <w:pStyle w:val="af2"/>
              <w:suppressAutoHyphens/>
              <w:jc w:val="center"/>
              <w:rPr>
                <w:sz w:val="22"/>
                <w:szCs w:val="22"/>
              </w:rPr>
            </w:pPr>
            <w:r w:rsidRPr="007032A4">
              <w:rPr>
                <w:sz w:val="22"/>
                <w:szCs w:val="22"/>
              </w:rPr>
              <w:t>Поселение</w:t>
            </w:r>
          </w:p>
        </w:tc>
        <w:tc>
          <w:tcPr>
            <w:tcW w:w="4080" w:type="dxa"/>
            <w:vMerge w:val="restart"/>
            <w:vAlign w:val="center"/>
          </w:tcPr>
          <w:p w:rsidR="005B2071" w:rsidRPr="007032A4" w:rsidRDefault="005B2071" w:rsidP="005B2071">
            <w:pPr>
              <w:pStyle w:val="af2"/>
              <w:suppressAutoHyphens/>
              <w:jc w:val="center"/>
              <w:cnfStyle w:val="000000000000"/>
              <w:rPr>
                <w:sz w:val="22"/>
                <w:szCs w:val="22"/>
              </w:rPr>
            </w:pPr>
            <w:r w:rsidRPr="007032A4">
              <w:rPr>
                <w:sz w:val="22"/>
                <w:szCs w:val="22"/>
              </w:rPr>
              <w:t>Характеристика ресурсного потенциала и конкурентные преимущества</w:t>
            </w:r>
          </w:p>
        </w:tc>
        <w:tc>
          <w:tcPr>
            <w:tcW w:w="8866" w:type="dxa"/>
            <w:gridSpan w:val="3"/>
            <w:vAlign w:val="center"/>
          </w:tcPr>
          <w:p w:rsidR="005B2071" w:rsidRPr="007032A4" w:rsidRDefault="005B2071" w:rsidP="005B2071">
            <w:pPr>
              <w:pStyle w:val="af2"/>
              <w:suppressAutoHyphens/>
              <w:jc w:val="center"/>
              <w:cnfStyle w:val="000000000000"/>
              <w:rPr>
                <w:sz w:val="22"/>
                <w:szCs w:val="22"/>
              </w:rPr>
            </w:pPr>
            <w:r w:rsidRPr="007032A4">
              <w:rPr>
                <w:sz w:val="22"/>
                <w:szCs w:val="22"/>
              </w:rPr>
              <w:t>Целевые ориентиры и приоритетная специализация по сценариям развития</w:t>
            </w:r>
          </w:p>
        </w:tc>
      </w:tr>
      <w:tr w:rsidR="005B2071" w:rsidRPr="007032A4" w:rsidTr="005B2071">
        <w:trPr>
          <w:trHeight w:val="20"/>
        </w:trPr>
        <w:tc>
          <w:tcPr>
            <w:tcW w:w="1840" w:type="dxa"/>
            <w:vMerge/>
            <w:vAlign w:val="center"/>
          </w:tcPr>
          <w:p w:rsidR="005B2071" w:rsidRPr="007032A4" w:rsidRDefault="005B2071" w:rsidP="005B2071">
            <w:pPr>
              <w:pStyle w:val="af2"/>
              <w:suppressAutoHyphens/>
              <w:jc w:val="left"/>
              <w:rPr>
                <w:sz w:val="22"/>
                <w:szCs w:val="22"/>
              </w:rPr>
            </w:pPr>
          </w:p>
        </w:tc>
        <w:tc>
          <w:tcPr>
            <w:tcW w:w="4080" w:type="dxa"/>
            <w:vMerge/>
            <w:vAlign w:val="center"/>
          </w:tcPr>
          <w:p w:rsidR="005B2071" w:rsidRPr="007032A4" w:rsidRDefault="005B2071" w:rsidP="005B2071">
            <w:pPr>
              <w:pStyle w:val="af2"/>
              <w:suppressAutoHyphens/>
              <w:jc w:val="left"/>
              <w:rPr>
                <w:sz w:val="22"/>
                <w:szCs w:val="22"/>
              </w:rPr>
            </w:pPr>
          </w:p>
        </w:tc>
        <w:tc>
          <w:tcPr>
            <w:tcW w:w="2552" w:type="dxa"/>
            <w:vAlign w:val="center"/>
          </w:tcPr>
          <w:p w:rsidR="005B2071" w:rsidRPr="007032A4" w:rsidRDefault="005B2071" w:rsidP="005B2071">
            <w:pPr>
              <w:pStyle w:val="af2"/>
              <w:suppressAutoHyphens/>
              <w:jc w:val="center"/>
              <w:rPr>
                <w:sz w:val="22"/>
                <w:szCs w:val="22"/>
              </w:rPr>
            </w:pPr>
            <w:r w:rsidRPr="007032A4">
              <w:rPr>
                <w:sz w:val="22"/>
                <w:szCs w:val="22"/>
              </w:rPr>
              <w:t>Сценарий 1</w:t>
            </w:r>
          </w:p>
          <w:p w:rsidR="005B2071" w:rsidRPr="007032A4" w:rsidRDefault="005B2071" w:rsidP="005B2071">
            <w:pPr>
              <w:pStyle w:val="af2"/>
              <w:suppressAutoHyphens/>
              <w:jc w:val="center"/>
              <w:rPr>
                <w:sz w:val="22"/>
                <w:szCs w:val="22"/>
              </w:rPr>
            </w:pPr>
            <w:r w:rsidRPr="007032A4">
              <w:rPr>
                <w:sz w:val="22"/>
                <w:szCs w:val="22"/>
              </w:rPr>
              <w:t>«Сценарий моноцентрического развития»</w:t>
            </w:r>
          </w:p>
        </w:tc>
        <w:tc>
          <w:tcPr>
            <w:tcW w:w="3118" w:type="dxa"/>
            <w:vAlign w:val="center"/>
          </w:tcPr>
          <w:p w:rsidR="005B2071" w:rsidRPr="007032A4" w:rsidRDefault="005B2071" w:rsidP="005B2071">
            <w:pPr>
              <w:pStyle w:val="af2"/>
              <w:suppressAutoHyphens/>
              <w:jc w:val="center"/>
              <w:rPr>
                <w:sz w:val="22"/>
                <w:szCs w:val="22"/>
              </w:rPr>
            </w:pPr>
            <w:r w:rsidRPr="007032A4">
              <w:rPr>
                <w:sz w:val="22"/>
                <w:szCs w:val="22"/>
              </w:rPr>
              <w:t>Сценарий 2</w:t>
            </w:r>
          </w:p>
          <w:p w:rsidR="005B2071" w:rsidRPr="007032A4" w:rsidRDefault="005B2071" w:rsidP="005B2071">
            <w:pPr>
              <w:pStyle w:val="af2"/>
              <w:suppressAutoHyphens/>
              <w:jc w:val="center"/>
              <w:rPr>
                <w:sz w:val="22"/>
                <w:szCs w:val="22"/>
              </w:rPr>
            </w:pPr>
            <w:r w:rsidRPr="007032A4">
              <w:rPr>
                <w:sz w:val="22"/>
                <w:szCs w:val="22"/>
              </w:rPr>
              <w:t>«Сценарий полицентрического развития»</w:t>
            </w:r>
          </w:p>
        </w:tc>
        <w:tc>
          <w:tcPr>
            <w:tcW w:w="3196" w:type="dxa"/>
            <w:vAlign w:val="center"/>
          </w:tcPr>
          <w:p w:rsidR="005B2071" w:rsidRPr="007032A4" w:rsidRDefault="005B2071" w:rsidP="005B2071">
            <w:pPr>
              <w:pStyle w:val="af2"/>
              <w:suppressAutoHyphens/>
              <w:jc w:val="center"/>
              <w:rPr>
                <w:sz w:val="22"/>
                <w:szCs w:val="22"/>
              </w:rPr>
            </w:pPr>
            <w:r w:rsidRPr="007032A4">
              <w:rPr>
                <w:sz w:val="22"/>
                <w:szCs w:val="22"/>
              </w:rPr>
              <w:t>Сценарий 3</w:t>
            </w:r>
          </w:p>
          <w:p w:rsidR="005B2071" w:rsidRPr="007032A4" w:rsidRDefault="005B2071" w:rsidP="005B2071">
            <w:pPr>
              <w:pStyle w:val="af2"/>
              <w:suppressAutoHyphens/>
              <w:jc w:val="center"/>
              <w:rPr>
                <w:sz w:val="22"/>
                <w:szCs w:val="22"/>
              </w:rPr>
            </w:pPr>
            <w:r w:rsidRPr="007032A4">
              <w:rPr>
                <w:sz w:val="22"/>
                <w:szCs w:val="22"/>
              </w:rPr>
              <w:t>«Сценарий комплексных проектов»</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r w:rsidRPr="007032A4">
              <w:rPr>
                <w:sz w:val="22"/>
                <w:szCs w:val="22"/>
              </w:rPr>
              <w:t>Гатчинское</w:t>
            </w:r>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многоотраслевой экономический комплекс и центр обслуживания регионального уровня</w:t>
            </w:r>
          </w:p>
        </w:tc>
        <w:tc>
          <w:tcPr>
            <w:tcW w:w="8866" w:type="dxa"/>
            <w:gridSpan w:val="3"/>
          </w:tcPr>
          <w:p w:rsidR="005B2071" w:rsidRPr="007032A4" w:rsidRDefault="005B2071" w:rsidP="005B2071">
            <w:pPr>
              <w:pStyle w:val="af2"/>
              <w:suppressAutoHyphens/>
              <w:jc w:val="center"/>
              <w:rPr>
                <w:sz w:val="22"/>
                <w:szCs w:val="22"/>
              </w:rPr>
            </w:pPr>
            <w:r w:rsidRPr="007032A4">
              <w:rPr>
                <w:b/>
                <w:sz w:val="22"/>
                <w:szCs w:val="22"/>
              </w:rPr>
              <w:t>Полюс роста</w:t>
            </w:r>
            <w:r w:rsidRPr="007032A4">
              <w:rPr>
                <w:sz w:val="22"/>
                <w:szCs w:val="22"/>
              </w:rPr>
              <w:t xml:space="preserve"> инновационной экономики федерального значения</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Веревское</w:t>
            </w:r>
            <w:proofErr w:type="spellEnd"/>
          </w:p>
        </w:tc>
        <w:tc>
          <w:tcPr>
            <w:tcW w:w="4080" w:type="dxa"/>
          </w:tcPr>
          <w:p w:rsidR="005B2071" w:rsidRPr="007032A4" w:rsidRDefault="00463CE7" w:rsidP="005C1821">
            <w:pPr>
              <w:pStyle w:val="af2"/>
              <w:numPr>
                <w:ilvl w:val="0"/>
                <w:numId w:val="56"/>
              </w:numPr>
              <w:suppressAutoHyphens/>
              <w:ind w:left="125" w:hanging="170"/>
              <w:jc w:val="left"/>
              <w:rPr>
                <w:sz w:val="22"/>
                <w:szCs w:val="22"/>
              </w:rPr>
            </w:pPr>
            <w:r w:rsidRPr="007032A4">
              <w:rPr>
                <w:sz w:val="22"/>
                <w:szCs w:val="22"/>
              </w:rPr>
              <w:t>формирование промышленных зон регионального значени</w:t>
            </w:r>
            <w:r w:rsidR="005B2071" w:rsidRPr="007032A4">
              <w:rPr>
                <w:sz w:val="22"/>
                <w:szCs w:val="22"/>
              </w:rPr>
              <w:t>я</w:t>
            </w:r>
          </w:p>
          <w:p w:rsidR="00192392"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комплексного придорожного обслуживания магистрали Р-23</w:t>
            </w:r>
          </w:p>
          <w:p w:rsidR="00B60696" w:rsidRPr="007032A4" w:rsidRDefault="00B60696" w:rsidP="005C1821">
            <w:pPr>
              <w:pStyle w:val="af2"/>
              <w:numPr>
                <w:ilvl w:val="0"/>
                <w:numId w:val="56"/>
              </w:numPr>
              <w:suppressAutoHyphens/>
              <w:ind w:left="125" w:hanging="170"/>
              <w:jc w:val="left"/>
              <w:rPr>
                <w:sz w:val="22"/>
                <w:szCs w:val="22"/>
              </w:rPr>
            </w:pPr>
            <w:r w:rsidRPr="007032A4">
              <w:rPr>
                <w:sz w:val="22"/>
                <w:szCs w:val="22"/>
              </w:rPr>
              <w:t>развитие комплексного жилищного строительства</w:t>
            </w:r>
          </w:p>
        </w:tc>
        <w:tc>
          <w:tcPr>
            <w:tcW w:w="8866" w:type="dxa"/>
            <w:gridSpan w:val="3"/>
            <w:vMerge w:val="restart"/>
          </w:tcPr>
          <w:p w:rsidR="005B2071" w:rsidRPr="007032A4" w:rsidRDefault="005B2071" w:rsidP="005B2071">
            <w:pPr>
              <w:pStyle w:val="af2"/>
              <w:suppressAutoHyphens/>
              <w:jc w:val="center"/>
              <w:rPr>
                <w:sz w:val="22"/>
                <w:szCs w:val="22"/>
              </w:rPr>
            </w:pPr>
            <w:r w:rsidRPr="007032A4">
              <w:rPr>
                <w:sz w:val="22"/>
                <w:szCs w:val="22"/>
              </w:rPr>
              <w:t xml:space="preserve">опережающее развитие муниципальных образований, тяготеющих к МО «Город Гатчина» с формированием многоотраслевых экономических комплексов </w:t>
            </w:r>
            <w:r w:rsidR="004D4DDA" w:rsidRPr="007032A4">
              <w:rPr>
                <w:sz w:val="22"/>
                <w:szCs w:val="22"/>
              </w:rPr>
              <w:t xml:space="preserve">и реализацией комплексных проектов жилищного строительства и благоустройства жилой среды </w:t>
            </w:r>
            <w:r w:rsidRPr="007032A4">
              <w:rPr>
                <w:sz w:val="22"/>
                <w:szCs w:val="22"/>
              </w:rPr>
              <w:t>(вовлечение части территорий в орбиту развития полюса роста)</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Новосветское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формирование промышленных зон регионального значения</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сельхозпредприятий</w:t>
            </w:r>
          </w:p>
        </w:tc>
        <w:tc>
          <w:tcPr>
            <w:tcW w:w="8866" w:type="dxa"/>
            <w:gridSpan w:val="3"/>
            <w:vMerge/>
          </w:tcPr>
          <w:p w:rsidR="005B2071" w:rsidRPr="007032A4" w:rsidRDefault="005B2071" w:rsidP="005B2071">
            <w:pPr>
              <w:pStyle w:val="af2"/>
              <w:suppressAutoHyphens/>
              <w:rPr>
                <w:sz w:val="22"/>
                <w:szCs w:val="22"/>
              </w:rPr>
            </w:pP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Пудостьское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индустриальный парк «</w:t>
            </w:r>
            <w:proofErr w:type="spellStart"/>
            <w:r w:rsidRPr="007032A4">
              <w:rPr>
                <w:sz w:val="22"/>
                <w:szCs w:val="22"/>
              </w:rPr>
              <w:t>Мариенбург</w:t>
            </w:r>
            <w:proofErr w:type="spellEnd"/>
            <w:r w:rsidRPr="007032A4">
              <w:rPr>
                <w:sz w:val="22"/>
                <w:szCs w:val="22"/>
              </w:rPr>
              <w:t>»</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сельхозпредприятий</w:t>
            </w:r>
          </w:p>
          <w:p w:rsidR="00192392"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рекреационной деятельности («</w:t>
            </w:r>
            <w:proofErr w:type="spellStart"/>
            <w:r w:rsidRPr="007032A4">
              <w:rPr>
                <w:sz w:val="22"/>
                <w:szCs w:val="22"/>
              </w:rPr>
              <w:t>Инкери</w:t>
            </w:r>
            <w:proofErr w:type="spellEnd"/>
            <w:r w:rsidRPr="007032A4">
              <w:rPr>
                <w:sz w:val="22"/>
                <w:szCs w:val="22"/>
              </w:rPr>
              <w:t>»)</w:t>
            </w:r>
          </w:p>
        </w:tc>
        <w:tc>
          <w:tcPr>
            <w:tcW w:w="8866" w:type="dxa"/>
            <w:gridSpan w:val="3"/>
            <w:vMerge/>
          </w:tcPr>
          <w:p w:rsidR="005B2071" w:rsidRPr="007032A4" w:rsidRDefault="005B2071" w:rsidP="005B2071">
            <w:pPr>
              <w:pStyle w:val="af2"/>
              <w:suppressAutoHyphens/>
              <w:rPr>
                <w:sz w:val="22"/>
                <w:szCs w:val="22"/>
              </w:rPr>
            </w:pP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Большеколпанское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промышленные зоны Малые Колпаны</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сельхозпредприятий</w:t>
            </w:r>
          </w:p>
        </w:tc>
        <w:tc>
          <w:tcPr>
            <w:tcW w:w="8866" w:type="dxa"/>
            <w:gridSpan w:val="3"/>
            <w:vMerge/>
          </w:tcPr>
          <w:p w:rsidR="005B2071" w:rsidRPr="007032A4" w:rsidRDefault="005B2071" w:rsidP="005B2071">
            <w:pPr>
              <w:pStyle w:val="af2"/>
              <w:suppressAutoHyphens/>
              <w:rPr>
                <w:sz w:val="22"/>
                <w:szCs w:val="22"/>
              </w:rPr>
            </w:pP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r w:rsidRPr="007032A4">
              <w:rPr>
                <w:sz w:val="22"/>
                <w:szCs w:val="22"/>
              </w:rPr>
              <w:t>Коммунарское</w:t>
            </w:r>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развитый промышленный комплекс</w:t>
            </w:r>
          </w:p>
        </w:tc>
        <w:tc>
          <w:tcPr>
            <w:tcW w:w="2552" w:type="dxa"/>
          </w:tcPr>
          <w:p w:rsidR="005B2071" w:rsidRPr="007032A4" w:rsidRDefault="005B2071" w:rsidP="00C949C7">
            <w:pPr>
              <w:pStyle w:val="af2"/>
              <w:suppressAutoHyphens/>
              <w:jc w:val="left"/>
              <w:rPr>
                <w:sz w:val="22"/>
                <w:szCs w:val="22"/>
              </w:rPr>
            </w:pPr>
            <w:r w:rsidRPr="007032A4">
              <w:rPr>
                <w:sz w:val="22"/>
                <w:szCs w:val="22"/>
              </w:rPr>
              <w:t>развитие ориентировано преимущественно на связи с Санкт-Петербургом (город-спутник агломерации)</w:t>
            </w:r>
          </w:p>
        </w:tc>
        <w:tc>
          <w:tcPr>
            <w:tcW w:w="3118" w:type="dxa"/>
          </w:tcPr>
          <w:p w:rsidR="005B2071" w:rsidRPr="007032A4" w:rsidRDefault="005B2071" w:rsidP="005B2071">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xml:space="preserve">» с созданием </w:t>
            </w:r>
            <w:proofErr w:type="spellStart"/>
            <w:r w:rsidRPr="007032A4">
              <w:rPr>
                <w:sz w:val="22"/>
                <w:szCs w:val="22"/>
              </w:rPr>
              <w:t>подцентра</w:t>
            </w:r>
            <w:proofErr w:type="spellEnd"/>
            <w:r w:rsidRPr="007032A4">
              <w:rPr>
                <w:sz w:val="22"/>
                <w:szCs w:val="22"/>
              </w:rPr>
              <w:t xml:space="preserve"> социального обслуживания населения и экономического роста </w:t>
            </w:r>
          </w:p>
        </w:tc>
        <w:tc>
          <w:tcPr>
            <w:tcW w:w="3196" w:type="dxa"/>
          </w:tcPr>
          <w:p w:rsidR="005B2071" w:rsidRPr="007032A4" w:rsidRDefault="005B2071" w:rsidP="005B2071">
            <w:pPr>
              <w:pStyle w:val="af2"/>
              <w:suppressAutoHyphens/>
              <w:jc w:val="left"/>
              <w:rPr>
                <w:sz w:val="22"/>
                <w:szCs w:val="22"/>
              </w:rPr>
            </w:pPr>
            <w:r w:rsidRPr="007032A4">
              <w:rPr>
                <w:sz w:val="22"/>
                <w:szCs w:val="22"/>
              </w:rPr>
              <w:t>развитие промышленного комплекса</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Таицкое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 xml:space="preserve">промышленный потенциал </w:t>
            </w:r>
            <w:proofErr w:type="spellStart"/>
            <w:r w:rsidRPr="007032A4">
              <w:rPr>
                <w:sz w:val="22"/>
                <w:szCs w:val="22"/>
              </w:rPr>
              <w:t>гп</w:t>
            </w:r>
            <w:proofErr w:type="gramStart"/>
            <w:r w:rsidRPr="007032A4">
              <w:rPr>
                <w:sz w:val="22"/>
                <w:szCs w:val="22"/>
              </w:rPr>
              <w:t>.Т</w:t>
            </w:r>
            <w:proofErr w:type="gramEnd"/>
            <w:r w:rsidRPr="007032A4">
              <w:rPr>
                <w:sz w:val="22"/>
                <w:szCs w:val="22"/>
              </w:rPr>
              <w:t>айцы</w:t>
            </w:r>
            <w:proofErr w:type="spellEnd"/>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ресурсные предпосылки для развития туризма и рекреации</w:t>
            </w:r>
          </w:p>
        </w:tc>
        <w:tc>
          <w:tcPr>
            <w:tcW w:w="2552" w:type="dxa"/>
            <w:vMerge w:val="restart"/>
          </w:tcPr>
          <w:p w:rsidR="005B2071" w:rsidRPr="007032A4" w:rsidRDefault="005B2071" w:rsidP="005B2071">
            <w:pPr>
              <w:pStyle w:val="af2"/>
              <w:suppressAutoHyphens/>
              <w:jc w:val="left"/>
              <w:rPr>
                <w:sz w:val="22"/>
                <w:szCs w:val="22"/>
              </w:rPr>
            </w:pPr>
            <w:r w:rsidRPr="007032A4">
              <w:rPr>
                <w:sz w:val="22"/>
                <w:szCs w:val="22"/>
              </w:rPr>
              <w:t xml:space="preserve">выравнивание уровня социально-экономического развития с приоритетом формирования рынка </w:t>
            </w:r>
            <w:r w:rsidRPr="007032A4">
              <w:rPr>
                <w:b/>
                <w:sz w:val="22"/>
                <w:szCs w:val="22"/>
              </w:rPr>
              <w:t>туризма и отдыха</w:t>
            </w:r>
            <w:r w:rsidRPr="007032A4">
              <w:rPr>
                <w:sz w:val="22"/>
                <w:szCs w:val="22"/>
              </w:rPr>
              <w:t xml:space="preserve"> с формирование эффективного комплекса придорожной инфраструктуры</w:t>
            </w:r>
          </w:p>
        </w:tc>
        <w:tc>
          <w:tcPr>
            <w:tcW w:w="3118" w:type="dxa"/>
          </w:tcPr>
          <w:p w:rsidR="005B2071" w:rsidRPr="007032A4" w:rsidRDefault="005B2071" w:rsidP="005B2071">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xml:space="preserve">» с созданием </w:t>
            </w:r>
            <w:proofErr w:type="spellStart"/>
            <w:r w:rsidRPr="007032A4">
              <w:rPr>
                <w:sz w:val="22"/>
                <w:szCs w:val="22"/>
              </w:rPr>
              <w:t>подцентра</w:t>
            </w:r>
            <w:proofErr w:type="spellEnd"/>
            <w:r w:rsidRPr="007032A4">
              <w:rPr>
                <w:sz w:val="22"/>
                <w:szCs w:val="22"/>
              </w:rPr>
              <w:t xml:space="preserve"> социального обслуживания населения и экономического роста</w:t>
            </w:r>
          </w:p>
        </w:tc>
        <w:tc>
          <w:tcPr>
            <w:tcW w:w="3196" w:type="dxa"/>
          </w:tcPr>
          <w:p w:rsidR="005B2071" w:rsidRPr="007032A4" w:rsidRDefault="005B2071" w:rsidP="005B2071">
            <w:pPr>
              <w:pStyle w:val="af2"/>
              <w:suppressAutoHyphens/>
              <w:jc w:val="left"/>
              <w:rPr>
                <w:sz w:val="22"/>
                <w:szCs w:val="22"/>
              </w:rPr>
            </w:pPr>
            <w:r w:rsidRPr="007032A4">
              <w:rPr>
                <w:sz w:val="22"/>
                <w:szCs w:val="22"/>
              </w:rPr>
              <w:t>реализация туристских проектов по развитию усадьбы Демидова</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r w:rsidRPr="007032A4">
              <w:rPr>
                <w:sz w:val="22"/>
                <w:szCs w:val="22"/>
              </w:rPr>
              <w:t>Рождественское</w:t>
            </w:r>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наличие ресурсов для развития туризма и рекреации</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реализация проекта по созданию музейного центра регионального значения</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наличие свободных сельхозугодий</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комплексного придорожного обслуживания магистрали Р-23</w:t>
            </w:r>
          </w:p>
        </w:tc>
        <w:tc>
          <w:tcPr>
            <w:tcW w:w="2552" w:type="dxa"/>
            <w:vMerge/>
          </w:tcPr>
          <w:p w:rsidR="005B2071" w:rsidRPr="007032A4" w:rsidRDefault="005B2071" w:rsidP="005B2071">
            <w:pPr>
              <w:pStyle w:val="af2"/>
              <w:suppressAutoHyphens/>
              <w:jc w:val="left"/>
              <w:rPr>
                <w:sz w:val="22"/>
                <w:szCs w:val="22"/>
              </w:rPr>
            </w:pPr>
          </w:p>
        </w:tc>
        <w:tc>
          <w:tcPr>
            <w:tcW w:w="3118" w:type="dxa"/>
          </w:tcPr>
          <w:p w:rsidR="005B2071" w:rsidRPr="007032A4" w:rsidRDefault="005B2071" w:rsidP="005B2071">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xml:space="preserve">» с созданием </w:t>
            </w:r>
            <w:proofErr w:type="spellStart"/>
            <w:r w:rsidRPr="007032A4">
              <w:rPr>
                <w:sz w:val="22"/>
                <w:szCs w:val="22"/>
              </w:rPr>
              <w:t>подцентра</w:t>
            </w:r>
            <w:proofErr w:type="spellEnd"/>
            <w:r w:rsidRPr="007032A4">
              <w:rPr>
                <w:sz w:val="22"/>
                <w:szCs w:val="22"/>
              </w:rPr>
              <w:t xml:space="preserve"> социального обслуживания населения и экономического роста</w:t>
            </w:r>
          </w:p>
        </w:tc>
        <w:tc>
          <w:tcPr>
            <w:tcW w:w="3196" w:type="dxa"/>
          </w:tcPr>
          <w:p w:rsidR="005B2071" w:rsidRPr="007032A4" w:rsidRDefault="005B2071" w:rsidP="005B2071">
            <w:pPr>
              <w:pStyle w:val="af2"/>
              <w:suppressAutoHyphens/>
              <w:jc w:val="left"/>
              <w:rPr>
                <w:sz w:val="22"/>
                <w:szCs w:val="22"/>
              </w:rPr>
            </w:pPr>
            <w:r w:rsidRPr="007032A4">
              <w:rPr>
                <w:sz w:val="22"/>
                <w:szCs w:val="22"/>
              </w:rPr>
              <w:t>реализация проекта по созданию в с</w:t>
            </w:r>
            <w:proofErr w:type="gramStart"/>
            <w:r w:rsidRPr="007032A4">
              <w:rPr>
                <w:sz w:val="22"/>
                <w:szCs w:val="22"/>
              </w:rPr>
              <w:t>.Р</w:t>
            </w:r>
            <w:proofErr w:type="gramEnd"/>
            <w:r w:rsidRPr="007032A4">
              <w:rPr>
                <w:sz w:val="22"/>
                <w:szCs w:val="22"/>
              </w:rPr>
              <w:t xml:space="preserve">ождествено музейного центра Ленинградской области, реализация проектов </w:t>
            </w:r>
            <w:proofErr w:type="spellStart"/>
            <w:r w:rsidRPr="007032A4">
              <w:rPr>
                <w:sz w:val="22"/>
                <w:szCs w:val="22"/>
              </w:rPr>
              <w:t>агро-туризма</w:t>
            </w:r>
            <w:proofErr w:type="spellEnd"/>
            <w:r w:rsidRPr="007032A4">
              <w:rPr>
                <w:sz w:val="22"/>
                <w:szCs w:val="22"/>
              </w:rPr>
              <w:t xml:space="preserve"> (рыбоводство в </w:t>
            </w:r>
            <w:proofErr w:type="spellStart"/>
            <w:r w:rsidRPr="007032A4">
              <w:rPr>
                <w:sz w:val="22"/>
                <w:szCs w:val="22"/>
              </w:rPr>
              <w:t>Чикино</w:t>
            </w:r>
            <w:proofErr w:type="spellEnd"/>
            <w:r w:rsidRPr="007032A4">
              <w:rPr>
                <w:sz w:val="22"/>
                <w:szCs w:val="22"/>
              </w:rPr>
              <w:t xml:space="preserve">, коневодство, благоустройство карьеров в </w:t>
            </w:r>
            <w:proofErr w:type="spellStart"/>
            <w:r w:rsidRPr="007032A4">
              <w:rPr>
                <w:sz w:val="22"/>
                <w:szCs w:val="22"/>
              </w:rPr>
              <w:t>Замостье</w:t>
            </w:r>
            <w:proofErr w:type="spellEnd"/>
            <w:r w:rsidRPr="007032A4">
              <w:rPr>
                <w:sz w:val="22"/>
                <w:szCs w:val="22"/>
              </w:rPr>
              <w:t>); развитие комплекса придорожного сервиса</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Кобринское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туризма и рекреации</w:t>
            </w:r>
          </w:p>
        </w:tc>
        <w:tc>
          <w:tcPr>
            <w:tcW w:w="2552" w:type="dxa"/>
            <w:vMerge/>
          </w:tcPr>
          <w:p w:rsidR="005B2071" w:rsidRPr="007032A4" w:rsidRDefault="005B2071" w:rsidP="005B2071">
            <w:pPr>
              <w:pStyle w:val="af2"/>
              <w:suppressAutoHyphens/>
              <w:jc w:val="left"/>
              <w:rPr>
                <w:sz w:val="22"/>
                <w:szCs w:val="22"/>
              </w:rPr>
            </w:pPr>
          </w:p>
        </w:tc>
        <w:tc>
          <w:tcPr>
            <w:tcW w:w="3118" w:type="dxa"/>
          </w:tcPr>
          <w:p w:rsidR="005B2071" w:rsidRPr="007032A4" w:rsidRDefault="005B2071" w:rsidP="005B2071">
            <w:pPr>
              <w:pStyle w:val="af2"/>
              <w:suppressAutoHyphens/>
              <w:jc w:val="left"/>
              <w:rPr>
                <w:sz w:val="22"/>
                <w:szCs w:val="22"/>
              </w:rPr>
            </w:pPr>
            <w:r w:rsidRPr="007032A4">
              <w:rPr>
                <w:sz w:val="22"/>
                <w:szCs w:val="22"/>
              </w:rPr>
              <w:t xml:space="preserve">развитие социально-экономических связей с точкой роста </w:t>
            </w:r>
            <w:proofErr w:type="spellStart"/>
            <w:r w:rsidRPr="007032A4">
              <w:rPr>
                <w:sz w:val="22"/>
                <w:szCs w:val="22"/>
              </w:rPr>
              <w:t>гп</w:t>
            </w:r>
            <w:proofErr w:type="gramStart"/>
            <w:r w:rsidRPr="007032A4">
              <w:rPr>
                <w:sz w:val="22"/>
                <w:szCs w:val="22"/>
              </w:rPr>
              <w:t>.С</w:t>
            </w:r>
            <w:proofErr w:type="gramEnd"/>
            <w:r w:rsidRPr="007032A4">
              <w:rPr>
                <w:sz w:val="22"/>
                <w:szCs w:val="22"/>
              </w:rPr>
              <w:t>иверский</w:t>
            </w:r>
            <w:proofErr w:type="spellEnd"/>
          </w:p>
        </w:tc>
        <w:tc>
          <w:tcPr>
            <w:tcW w:w="3196" w:type="dxa"/>
          </w:tcPr>
          <w:p w:rsidR="005B2071" w:rsidRPr="007032A4" w:rsidRDefault="005B2071" w:rsidP="005B2071">
            <w:pPr>
              <w:pStyle w:val="af2"/>
              <w:suppressAutoHyphens/>
              <w:jc w:val="left"/>
              <w:rPr>
                <w:sz w:val="22"/>
                <w:szCs w:val="22"/>
              </w:rPr>
            </w:pPr>
            <w:r w:rsidRPr="007032A4">
              <w:rPr>
                <w:sz w:val="22"/>
                <w:szCs w:val="22"/>
              </w:rPr>
              <w:t>реализация проектов по развитию опорного пункта туристских маршрутов регионального значения</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Сиверское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рекреационной деятельности (Сиверский, р</w:t>
            </w:r>
            <w:proofErr w:type="gramStart"/>
            <w:r w:rsidRPr="007032A4">
              <w:rPr>
                <w:sz w:val="22"/>
                <w:szCs w:val="22"/>
              </w:rPr>
              <w:t>.О</w:t>
            </w:r>
            <w:proofErr w:type="gramEnd"/>
            <w:r w:rsidRPr="007032A4">
              <w:rPr>
                <w:sz w:val="22"/>
                <w:szCs w:val="22"/>
              </w:rPr>
              <w:t>редеж)</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сельхозпредприятий</w:t>
            </w:r>
          </w:p>
          <w:p w:rsidR="00192392" w:rsidRPr="007032A4" w:rsidRDefault="00192392" w:rsidP="005B2071">
            <w:pPr>
              <w:pStyle w:val="af2"/>
              <w:suppressAutoHyphens/>
              <w:ind w:left="125" w:hanging="170"/>
              <w:jc w:val="left"/>
              <w:rPr>
                <w:sz w:val="22"/>
                <w:szCs w:val="22"/>
              </w:rPr>
            </w:pPr>
          </w:p>
        </w:tc>
        <w:tc>
          <w:tcPr>
            <w:tcW w:w="2552" w:type="dxa"/>
            <w:vMerge w:val="restart"/>
          </w:tcPr>
          <w:p w:rsidR="005B2071" w:rsidRPr="007032A4" w:rsidRDefault="005B2071" w:rsidP="005B2071">
            <w:pPr>
              <w:pStyle w:val="af2"/>
              <w:suppressAutoHyphens/>
              <w:jc w:val="left"/>
              <w:rPr>
                <w:sz w:val="22"/>
                <w:szCs w:val="22"/>
              </w:rPr>
            </w:pPr>
            <w:r w:rsidRPr="007032A4">
              <w:rPr>
                <w:sz w:val="22"/>
                <w:szCs w:val="22"/>
              </w:rPr>
              <w:t xml:space="preserve">выравнивание уровня социально-экономического развития с приоритетом развития </w:t>
            </w:r>
            <w:r w:rsidRPr="007032A4">
              <w:rPr>
                <w:b/>
                <w:sz w:val="22"/>
                <w:szCs w:val="22"/>
              </w:rPr>
              <w:t>рекреационных функций</w:t>
            </w:r>
            <w:r w:rsidRPr="007032A4">
              <w:rPr>
                <w:sz w:val="22"/>
                <w:szCs w:val="22"/>
              </w:rPr>
              <w:t xml:space="preserve"> в рамках Санкт-Петербургской агломерации, развитие остальных отраслей </w:t>
            </w:r>
            <w:proofErr w:type="gramStart"/>
            <w:r w:rsidRPr="007032A4">
              <w:rPr>
                <w:sz w:val="22"/>
                <w:szCs w:val="22"/>
              </w:rPr>
              <w:t>носит местное значение</w:t>
            </w:r>
            <w:proofErr w:type="gramEnd"/>
            <w:r w:rsidRPr="007032A4">
              <w:rPr>
                <w:sz w:val="22"/>
                <w:szCs w:val="22"/>
              </w:rPr>
              <w:t xml:space="preserve"> (промышленность, сельское хозяйство)</w:t>
            </w:r>
          </w:p>
        </w:tc>
        <w:tc>
          <w:tcPr>
            <w:tcW w:w="3118" w:type="dxa"/>
          </w:tcPr>
          <w:p w:rsidR="005B2071" w:rsidRPr="007032A4" w:rsidRDefault="005B2071" w:rsidP="005B2071">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xml:space="preserve">» с созданием </w:t>
            </w:r>
            <w:proofErr w:type="spellStart"/>
            <w:r w:rsidRPr="007032A4">
              <w:rPr>
                <w:sz w:val="22"/>
                <w:szCs w:val="22"/>
              </w:rPr>
              <w:t>подцентра</w:t>
            </w:r>
            <w:proofErr w:type="spellEnd"/>
            <w:r w:rsidRPr="007032A4">
              <w:rPr>
                <w:sz w:val="22"/>
                <w:szCs w:val="22"/>
              </w:rPr>
              <w:t xml:space="preserve"> социального обслуживания населения и экономического роста</w:t>
            </w:r>
          </w:p>
        </w:tc>
        <w:tc>
          <w:tcPr>
            <w:tcW w:w="3196" w:type="dxa"/>
          </w:tcPr>
          <w:p w:rsidR="005B2071" w:rsidRPr="007032A4" w:rsidRDefault="005B2071" w:rsidP="005B2071">
            <w:pPr>
              <w:pStyle w:val="af2"/>
              <w:suppressAutoHyphens/>
              <w:jc w:val="left"/>
              <w:rPr>
                <w:sz w:val="22"/>
                <w:szCs w:val="22"/>
              </w:rPr>
            </w:pPr>
            <w:r w:rsidRPr="007032A4">
              <w:rPr>
                <w:sz w:val="22"/>
                <w:szCs w:val="22"/>
              </w:rPr>
              <w:t xml:space="preserve">предпосылки для реализации проекта развития грузового аэродрома в </w:t>
            </w:r>
            <w:proofErr w:type="spellStart"/>
            <w:r w:rsidRPr="007032A4">
              <w:rPr>
                <w:sz w:val="22"/>
                <w:szCs w:val="22"/>
              </w:rPr>
              <w:t>гп</w:t>
            </w:r>
            <w:proofErr w:type="gramStart"/>
            <w:r w:rsidRPr="007032A4">
              <w:rPr>
                <w:sz w:val="22"/>
                <w:szCs w:val="22"/>
              </w:rPr>
              <w:t>.С</w:t>
            </w:r>
            <w:proofErr w:type="gramEnd"/>
            <w:r w:rsidRPr="007032A4">
              <w:rPr>
                <w:sz w:val="22"/>
                <w:szCs w:val="22"/>
              </w:rPr>
              <w:t>иверский</w:t>
            </w:r>
            <w:proofErr w:type="spellEnd"/>
            <w:r w:rsidRPr="007032A4">
              <w:rPr>
                <w:sz w:val="22"/>
                <w:szCs w:val="22"/>
              </w:rPr>
              <w:t xml:space="preserve"> (для ЛО и СПб); развитие санаторного лечения и отдыха, вовлечение в туристские маршруты усадьбы </w:t>
            </w:r>
            <w:proofErr w:type="spellStart"/>
            <w:r w:rsidRPr="007032A4">
              <w:rPr>
                <w:sz w:val="22"/>
                <w:szCs w:val="22"/>
              </w:rPr>
              <w:t>Белогорка</w:t>
            </w:r>
            <w:proofErr w:type="spellEnd"/>
            <w:r w:rsidRPr="007032A4">
              <w:rPr>
                <w:sz w:val="22"/>
                <w:szCs w:val="22"/>
              </w:rPr>
              <w:t xml:space="preserve"> </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Сусанинское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 xml:space="preserve">промышленная зона </w:t>
            </w:r>
            <w:proofErr w:type="spellStart"/>
            <w:r w:rsidRPr="007032A4">
              <w:rPr>
                <w:sz w:val="22"/>
                <w:szCs w:val="22"/>
              </w:rPr>
              <w:t>Кобралово</w:t>
            </w:r>
            <w:proofErr w:type="spellEnd"/>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реализация проекта в сфере рекреации</w:t>
            </w:r>
          </w:p>
        </w:tc>
        <w:tc>
          <w:tcPr>
            <w:tcW w:w="2552" w:type="dxa"/>
            <w:vMerge/>
          </w:tcPr>
          <w:p w:rsidR="005B2071" w:rsidRPr="007032A4" w:rsidRDefault="005B2071" w:rsidP="005B2071">
            <w:pPr>
              <w:pStyle w:val="af2"/>
              <w:suppressAutoHyphens/>
              <w:jc w:val="left"/>
              <w:rPr>
                <w:sz w:val="22"/>
                <w:szCs w:val="22"/>
              </w:rPr>
            </w:pPr>
          </w:p>
        </w:tc>
        <w:tc>
          <w:tcPr>
            <w:tcW w:w="3118" w:type="dxa"/>
          </w:tcPr>
          <w:p w:rsidR="005B2071" w:rsidRPr="007032A4" w:rsidRDefault="005B2071" w:rsidP="005B2071">
            <w:pPr>
              <w:pStyle w:val="af2"/>
              <w:suppressAutoHyphens/>
              <w:jc w:val="left"/>
              <w:rPr>
                <w:sz w:val="22"/>
                <w:szCs w:val="22"/>
              </w:rPr>
            </w:pPr>
            <w:r w:rsidRPr="007032A4">
              <w:rPr>
                <w:sz w:val="22"/>
                <w:szCs w:val="22"/>
              </w:rPr>
              <w:t>развитие социально-экономических связей с г</w:t>
            </w:r>
            <w:proofErr w:type="gramStart"/>
            <w:r w:rsidRPr="007032A4">
              <w:rPr>
                <w:sz w:val="22"/>
                <w:szCs w:val="22"/>
              </w:rPr>
              <w:t>.Г</w:t>
            </w:r>
            <w:proofErr w:type="gramEnd"/>
            <w:r w:rsidRPr="007032A4">
              <w:rPr>
                <w:sz w:val="22"/>
                <w:szCs w:val="22"/>
              </w:rPr>
              <w:t>атчина (периферийная зона влияния полюса роста)</w:t>
            </w:r>
          </w:p>
        </w:tc>
        <w:tc>
          <w:tcPr>
            <w:tcW w:w="3196" w:type="dxa"/>
          </w:tcPr>
          <w:p w:rsidR="005B2071" w:rsidRPr="007032A4" w:rsidRDefault="005B2071" w:rsidP="006A039B">
            <w:pPr>
              <w:pStyle w:val="af2"/>
              <w:suppressAutoHyphens/>
              <w:jc w:val="left"/>
              <w:rPr>
                <w:sz w:val="22"/>
                <w:szCs w:val="22"/>
              </w:rPr>
            </w:pPr>
            <w:r w:rsidRPr="007032A4">
              <w:rPr>
                <w:sz w:val="22"/>
                <w:szCs w:val="22"/>
              </w:rPr>
              <w:t xml:space="preserve">реализация рекреационного проекта в </w:t>
            </w:r>
            <w:proofErr w:type="spellStart"/>
            <w:r w:rsidRPr="007032A4">
              <w:rPr>
                <w:sz w:val="22"/>
                <w:szCs w:val="22"/>
              </w:rPr>
              <w:t>д</w:t>
            </w:r>
            <w:proofErr w:type="gramStart"/>
            <w:r w:rsidRPr="007032A4">
              <w:rPr>
                <w:sz w:val="22"/>
                <w:szCs w:val="22"/>
              </w:rPr>
              <w:t>.К</w:t>
            </w:r>
            <w:proofErr w:type="gramEnd"/>
            <w:r w:rsidRPr="007032A4">
              <w:rPr>
                <w:sz w:val="22"/>
                <w:szCs w:val="22"/>
              </w:rPr>
              <w:t>расницы</w:t>
            </w:r>
            <w:proofErr w:type="spellEnd"/>
            <w:r w:rsidR="004B3079" w:rsidRPr="007032A4">
              <w:rPr>
                <w:sz w:val="22"/>
                <w:szCs w:val="22"/>
              </w:rPr>
              <w:t xml:space="preserve"> (проект ООО «Гатчинская гольф-деревня»)</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Дружногорское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 xml:space="preserve">свободные территории для формирования промышленных зон в </w:t>
            </w:r>
            <w:proofErr w:type="spellStart"/>
            <w:r w:rsidRPr="007032A4">
              <w:rPr>
                <w:sz w:val="22"/>
                <w:szCs w:val="22"/>
              </w:rPr>
              <w:t>гп</w:t>
            </w:r>
            <w:proofErr w:type="gramStart"/>
            <w:r w:rsidRPr="007032A4">
              <w:rPr>
                <w:sz w:val="22"/>
                <w:szCs w:val="22"/>
              </w:rPr>
              <w:t>.Д</w:t>
            </w:r>
            <w:proofErr w:type="gramEnd"/>
            <w:r w:rsidRPr="007032A4">
              <w:rPr>
                <w:sz w:val="22"/>
                <w:szCs w:val="22"/>
              </w:rPr>
              <w:t>ружная</w:t>
            </w:r>
            <w:proofErr w:type="spellEnd"/>
            <w:r w:rsidRPr="007032A4">
              <w:rPr>
                <w:sz w:val="22"/>
                <w:szCs w:val="22"/>
              </w:rPr>
              <w:t xml:space="preserve"> Горка</w:t>
            </w:r>
          </w:p>
          <w:p w:rsidR="00D50C6C" w:rsidRPr="007032A4" w:rsidRDefault="00D50C6C" w:rsidP="005C1821">
            <w:pPr>
              <w:pStyle w:val="af2"/>
              <w:numPr>
                <w:ilvl w:val="0"/>
                <w:numId w:val="56"/>
              </w:numPr>
              <w:suppressAutoHyphens/>
              <w:ind w:left="125" w:hanging="170"/>
              <w:jc w:val="left"/>
              <w:rPr>
                <w:sz w:val="22"/>
                <w:szCs w:val="22"/>
              </w:rPr>
            </w:pPr>
            <w:r w:rsidRPr="007032A4">
              <w:rPr>
                <w:sz w:val="22"/>
                <w:szCs w:val="22"/>
              </w:rPr>
              <w:t>потенциал развития сельхозпредприятий</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рекреационной деятельности («</w:t>
            </w:r>
            <w:proofErr w:type="spellStart"/>
            <w:r w:rsidRPr="007032A4">
              <w:rPr>
                <w:sz w:val="22"/>
                <w:szCs w:val="22"/>
              </w:rPr>
              <w:t>Орлинская</w:t>
            </w:r>
            <w:proofErr w:type="spellEnd"/>
            <w:r w:rsidRPr="007032A4">
              <w:rPr>
                <w:sz w:val="22"/>
                <w:szCs w:val="22"/>
              </w:rPr>
              <w:t>»)</w:t>
            </w:r>
          </w:p>
        </w:tc>
        <w:tc>
          <w:tcPr>
            <w:tcW w:w="2552" w:type="dxa"/>
            <w:vMerge/>
          </w:tcPr>
          <w:p w:rsidR="005B2071" w:rsidRPr="007032A4" w:rsidRDefault="005B2071" w:rsidP="005B2071">
            <w:pPr>
              <w:pStyle w:val="af2"/>
              <w:suppressAutoHyphens/>
              <w:jc w:val="left"/>
              <w:rPr>
                <w:sz w:val="22"/>
                <w:szCs w:val="22"/>
              </w:rPr>
            </w:pPr>
          </w:p>
        </w:tc>
        <w:tc>
          <w:tcPr>
            <w:tcW w:w="3118" w:type="dxa"/>
          </w:tcPr>
          <w:p w:rsidR="005B2071" w:rsidRPr="007032A4" w:rsidRDefault="005B2071" w:rsidP="005B2071">
            <w:pPr>
              <w:pStyle w:val="af2"/>
              <w:suppressAutoHyphens/>
              <w:jc w:val="left"/>
              <w:rPr>
                <w:sz w:val="22"/>
                <w:szCs w:val="22"/>
              </w:rPr>
            </w:pPr>
            <w:r w:rsidRPr="007032A4">
              <w:rPr>
                <w:sz w:val="22"/>
                <w:szCs w:val="22"/>
              </w:rPr>
              <w:t xml:space="preserve">развитие социально-экономических связей с точкой роста </w:t>
            </w:r>
            <w:proofErr w:type="spellStart"/>
            <w:r w:rsidRPr="007032A4">
              <w:rPr>
                <w:sz w:val="22"/>
                <w:szCs w:val="22"/>
              </w:rPr>
              <w:t>гп</w:t>
            </w:r>
            <w:proofErr w:type="gramStart"/>
            <w:r w:rsidRPr="007032A4">
              <w:rPr>
                <w:sz w:val="22"/>
                <w:szCs w:val="22"/>
              </w:rPr>
              <w:t>.С</w:t>
            </w:r>
            <w:proofErr w:type="gramEnd"/>
            <w:r w:rsidRPr="007032A4">
              <w:rPr>
                <w:sz w:val="22"/>
                <w:szCs w:val="22"/>
              </w:rPr>
              <w:t>иверский</w:t>
            </w:r>
            <w:proofErr w:type="spellEnd"/>
          </w:p>
        </w:tc>
        <w:tc>
          <w:tcPr>
            <w:tcW w:w="3196" w:type="dxa"/>
          </w:tcPr>
          <w:p w:rsidR="005B2071" w:rsidRPr="007032A4" w:rsidRDefault="005B2071" w:rsidP="005B2071">
            <w:pPr>
              <w:pStyle w:val="af2"/>
              <w:suppressAutoHyphens/>
              <w:jc w:val="left"/>
              <w:rPr>
                <w:sz w:val="22"/>
                <w:szCs w:val="22"/>
              </w:rPr>
            </w:pPr>
            <w:r w:rsidRPr="007032A4">
              <w:rPr>
                <w:sz w:val="22"/>
                <w:szCs w:val="22"/>
              </w:rPr>
              <w:t xml:space="preserve">развитие </w:t>
            </w:r>
            <w:proofErr w:type="spellStart"/>
            <w:r w:rsidRPr="007032A4">
              <w:rPr>
                <w:sz w:val="22"/>
                <w:szCs w:val="22"/>
              </w:rPr>
              <w:t>промзон</w:t>
            </w:r>
            <w:proofErr w:type="spellEnd"/>
            <w:r w:rsidRPr="007032A4">
              <w:rPr>
                <w:sz w:val="22"/>
                <w:szCs w:val="22"/>
              </w:rPr>
              <w:t xml:space="preserve"> </w:t>
            </w:r>
            <w:proofErr w:type="spellStart"/>
            <w:r w:rsidRPr="007032A4">
              <w:rPr>
                <w:sz w:val="22"/>
                <w:szCs w:val="22"/>
              </w:rPr>
              <w:t>гп</w:t>
            </w:r>
            <w:proofErr w:type="gramStart"/>
            <w:r w:rsidRPr="007032A4">
              <w:rPr>
                <w:sz w:val="22"/>
                <w:szCs w:val="22"/>
              </w:rPr>
              <w:t>.Д</w:t>
            </w:r>
            <w:proofErr w:type="gramEnd"/>
            <w:r w:rsidRPr="007032A4">
              <w:rPr>
                <w:sz w:val="22"/>
                <w:szCs w:val="22"/>
              </w:rPr>
              <w:t>ружная</w:t>
            </w:r>
            <w:proofErr w:type="spellEnd"/>
            <w:r w:rsidRPr="007032A4">
              <w:rPr>
                <w:sz w:val="22"/>
                <w:szCs w:val="22"/>
              </w:rPr>
              <w:t xml:space="preserve"> Горка; </w:t>
            </w:r>
            <w:proofErr w:type="spellStart"/>
            <w:r w:rsidRPr="007032A4">
              <w:rPr>
                <w:sz w:val="22"/>
                <w:szCs w:val="22"/>
              </w:rPr>
              <w:t>Орлинская</w:t>
            </w:r>
            <w:proofErr w:type="spellEnd"/>
            <w:r w:rsidRPr="007032A4">
              <w:rPr>
                <w:sz w:val="22"/>
                <w:szCs w:val="22"/>
              </w:rPr>
              <w:t xml:space="preserve"> рекреационная зона, вовлечение д.Лампово в туристские маршруты</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Вырицкое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рекреационной деятельности (Вырица, р</w:t>
            </w:r>
            <w:proofErr w:type="gramStart"/>
            <w:r w:rsidRPr="007032A4">
              <w:rPr>
                <w:sz w:val="22"/>
                <w:szCs w:val="22"/>
              </w:rPr>
              <w:t>.О</w:t>
            </w:r>
            <w:proofErr w:type="gramEnd"/>
            <w:r w:rsidRPr="007032A4">
              <w:rPr>
                <w:sz w:val="22"/>
                <w:szCs w:val="22"/>
              </w:rPr>
              <w:t>редеж)</w:t>
            </w:r>
          </w:p>
        </w:tc>
        <w:tc>
          <w:tcPr>
            <w:tcW w:w="2552" w:type="dxa"/>
            <w:vMerge/>
          </w:tcPr>
          <w:p w:rsidR="005B2071" w:rsidRPr="007032A4" w:rsidRDefault="005B2071" w:rsidP="005B2071">
            <w:pPr>
              <w:pStyle w:val="af2"/>
              <w:suppressAutoHyphens/>
              <w:jc w:val="left"/>
              <w:rPr>
                <w:sz w:val="22"/>
                <w:szCs w:val="22"/>
              </w:rPr>
            </w:pPr>
          </w:p>
        </w:tc>
        <w:tc>
          <w:tcPr>
            <w:tcW w:w="3118" w:type="dxa"/>
          </w:tcPr>
          <w:p w:rsidR="005B2071" w:rsidRPr="007032A4" w:rsidRDefault="005B2071" w:rsidP="005B2071">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xml:space="preserve">» с созданием </w:t>
            </w:r>
            <w:proofErr w:type="spellStart"/>
            <w:r w:rsidRPr="007032A4">
              <w:rPr>
                <w:sz w:val="22"/>
                <w:szCs w:val="22"/>
              </w:rPr>
              <w:t>подцентра</w:t>
            </w:r>
            <w:proofErr w:type="spellEnd"/>
            <w:r w:rsidRPr="007032A4">
              <w:rPr>
                <w:sz w:val="22"/>
                <w:szCs w:val="22"/>
              </w:rPr>
              <w:t xml:space="preserve"> социального обслуживания населения и экономического роста</w:t>
            </w:r>
          </w:p>
        </w:tc>
        <w:tc>
          <w:tcPr>
            <w:tcW w:w="3196" w:type="dxa"/>
          </w:tcPr>
          <w:p w:rsidR="005B2071" w:rsidRPr="007032A4" w:rsidRDefault="005B2071" w:rsidP="005B2071">
            <w:pPr>
              <w:pStyle w:val="af2"/>
              <w:suppressAutoHyphens/>
              <w:jc w:val="left"/>
              <w:rPr>
                <w:sz w:val="22"/>
                <w:szCs w:val="22"/>
              </w:rPr>
            </w:pPr>
            <w:proofErr w:type="spellStart"/>
            <w:r w:rsidRPr="007032A4">
              <w:rPr>
                <w:sz w:val="22"/>
                <w:szCs w:val="22"/>
              </w:rPr>
              <w:t>Оредежская</w:t>
            </w:r>
            <w:proofErr w:type="spellEnd"/>
            <w:r w:rsidRPr="007032A4">
              <w:rPr>
                <w:sz w:val="22"/>
                <w:szCs w:val="22"/>
              </w:rPr>
              <w:t xml:space="preserve"> рекреационная зона, развитие паломнического туризма в </w:t>
            </w:r>
            <w:proofErr w:type="spellStart"/>
            <w:r w:rsidRPr="007032A4">
              <w:rPr>
                <w:sz w:val="22"/>
                <w:szCs w:val="22"/>
              </w:rPr>
              <w:t>гп</w:t>
            </w:r>
            <w:proofErr w:type="gramStart"/>
            <w:r w:rsidRPr="007032A4">
              <w:rPr>
                <w:sz w:val="22"/>
                <w:szCs w:val="22"/>
              </w:rPr>
              <w:t>.В</w:t>
            </w:r>
            <w:proofErr w:type="gramEnd"/>
            <w:r w:rsidRPr="007032A4">
              <w:rPr>
                <w:sz w:val="22"/>
                <w:szCs w:val="22"/>
              </w:rPr>
              <w:t>ырица</w:t>
            </w:r>
            <w:proofErr w:type="spellEnd"/>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Пудомягское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сельхозпредприятий</w:t>
            </w:r>
          </w:p>
        </w:tc>
        <w:tc>
          <w:tcPr>
            <w:tcW w:w="2552" w:type="dxa"/>
            <w:vMerge w:val="restart"/>
          </w:tcPr>
          <w:p w:rsidR="005B2071" w:rsidRPr="007032A4" w:rsidRDefault="005B2071" w:rsidP="005B2071">
            <w:pPr>
              <w:pStyle w:val="af2"/>
              <w:suppressAutoHyphens/>
              <w:jc w:val="left"/>
              <w:rPr>
                <w:sz w:val="22"/>
                <w:szCs w:val="22"/>
              </w:rPr>
            </w:pPr>
            <w:r w:rsidRPr="007032A4">
              <w:rPr>
                <w:sz w:val="22"/>
                <w:szCs w:val="22"/>
              </w:rPr>
              <w:t xml:space="preserve">выравнивание уровня социально-экономического развития с приоритетом развития </w:t>
            </w:r>
            <w:r w:rsidRPr="007032A4">
              <w:rPr>
                <w:b/>
                <w:sz w:val="22"/>
                <w:szCs w:val="22"/>
              </w:rPr>
              <w:t>сельскохозяйственного комплекса</w:t>
            </w:r>
          </w:p>
        </w:tc>
        <w:tc>
          <w:tcPr>
            <w:tcW w:w="3118" w:type="dxa"/>
          </w:tcPr>
          <w:p w:rsidR="005B2071" w:rsidRPr="007032A4" w:rsidRDefault="005B2071" w:rsidP="005B2071">
            <w:pPr>
              <w:pStyle w:val="af2"/>
              <w:suppressAutoHyphens/>
              <w:jc w:val="left"/>
              <w:rPr>
                <w:sz w:val="22"/>
                <w:szCs w:val="22"/>
              </w:rPr>
            </w:pPr>
            <w:r w:rsidRPr="007032A4">
              <w:rPr>
                <w:sz w:val="22"/>
                <w:szCs w:val="22"/>
              </w:rPr>
              <w:t>развитие социально-экономических связей с точкой роста г</w:t>
            </w:r>
            <w:proofErr w:type="gramStart"/>
            <w:r w:rsidRPr="007032A4">
              <w:rPr>
                <w:sz w:val="22"/>
                <w:szCs w:val="22"/>
              </w:rPr>
              <w:t>.К</w:t>
            </w:r>
            <w:proofErr w:type="gramEnd"/>
            <w:r w:rsidRPr="007032A4">
              <w:rPr>
                <w:sz w:val="22"/>
                <w:szCs w:val="22"/>
              </w:rPr>
              <w:t>оммунар</w:t>
            </w:r>
          </w:p>
        </w:tc>
        <w:tc>
          <w:tcPr>
            <w:tcW w:w="3196" w:type="dxa"/>
          </w:tcPr>
          <w:p w:rsidR="005B2071" w:rsidRPr="007032A4" w:rsidRDefault="005B2071" w:rsidP="005B2071">
            <w:pPr>
              <w:pStyle w:val="af2"/>
              <w:suppressAutoHyphens/>
              <w:jc w:val="left"/>
              <w:rPr>
                <w:sz w:val="22"/>
                <w:szCs w:val="22"/>
              </w:rPr>
            </w:pPr>
            <w:r w:rsidRPr="007032A4">
              <w:rPr>
                <w:sz w:val="22"/>
                <w:szCs w:val="22"/>
              </w:rPr>
              <w:t>развитие сельского хозяйства, фермерство</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Войсковицкое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сельхозпредприятий</w:t>
            </w:r>
          </w:p>
        </w:tc>
        <w:tc>
          <w:tcPr>
            <w:tcW w:w="2552" w:type="dxa"/>
            <w:vMerge/>
          </w:tcPr>
          <w:p w:rsidR="005B2071" w:rsidRPr="007032A4" w:rsidRDefault="005B2071" w:rsidP="005B2071">
            <w:pPr>
              <w:pStyle w:val="af2"/>
              <w:suppressAutoHyphens/>
              <w:jc w:val="left"/>
              <w:rPr>
                <w:sz w:val="22"/>
                <w:szCs w:val="22"/>
              </w:rPr>
            </w:pPr>
          </w:p>
        </w:tc>
        <w:tc>
          <w:tcPr>
            <w:tcW w:w="3118" w:type="dxa"/>
            <w:vMerge w:val="restart"/>
          </w:tcPr>
          <w:p w:rsidR="005B2071" w:rsidRPr="007032A4" w:rsidRDefault="005B2071" w:rsidP="005B2071">
            <w:pPr>
              <w:pStyle w:val="af2"/>
              <w:suppressAutoHyphens/>
              <w:jc w:val="left"/>
              <w:rPr>
                <w:sz w:val="22"/>
                <w:szCs w:val="22"/>
              </w:rPr>
            </w:pPr>
            <w:r w:rsidRPr="007032A4">
              <w:rPr>
                <w:sz w:val="22"/>
                <w:szCs w:val="22"/>
              </w:rPr>
              <w:t>развитие социально-экономических связей с г</w:t>
            </w:r>
            <w:proofErr w:type="gramStart"/>
            <w:r w:rsidRPr="007032A4">
              <w:rPr>
                <w:sz w:val="22"/>
                <w:szCs w:val="22"/>
              </w:rPr>
              <w:t>.Г</w:t>
            </w:r>
            <w:proofErr w:type="gramEnd"/>
            <w:r w:rsidRPr="007032A4">
              <w:rPr>
                <w:sz w:val="22"/>
                <w:szCs w:val="22"/>
              </w:rPr>
              <w:t>атчина (периферийная зона влияния полюса роста) с приоритетом развития сельского хозяйства</w:t>
            </w:r>
          </w:p>
        </w:tc>
        <w:tc>
          <w:tcPr>
            <w:tcW w:w="3196" w:type="dxa"/>
          </w:tcPr>
          <w:p w:rsidR="005B2071" w:rsidRPr="007032A4" w:rsidRDefault="005B2071" w:rsidP="005B2071">
            <w:pPr>
              <w:pStyle w:val="af2"/>
              <w:suppressAutoHyphens/>
              <w:jc w:val="left"/>
              <w:rPr>
                <w:sz w:val="22"/>
                <w:szCs w:val="22"/>
              </w:rPr>
            </w:pPr>
            <w:r w:rsidRPr="007032A4">
              <w:rPr>
                <w:sz w:val="22"/>
                <w:szCs w:val="22"/>
              </w:rPr>
              <w:t xml:space="preserve">потенциал развития рекреационной зоны с благоустройством территории </w:t>
            </w:r>
            <w:proofErr w:type="spellStart"/>
            <w:r w:rsidRPr="007032A4">
              <w:rPr>
                <w:sz w:val="22"/>
                <w:szCs w:val="22"/>
              </w:rPr>
              <w:t>Борницкого</w:t>
            </w:r>
            <w:proofErr w:type="spellEnd"/>
            <w:r w:rsidRPr="007032A4">
              <w:rPr>
                <w:sz w:val="22"/>
                <w:szCs w:val="22"/>
              </w:rPr>
              <w:t xml:space="preserve"> карьера</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r w:rsidRPr="007032A4">
              <w:rPr>
                <w:sz w:val="22"/>
                <w:szCs w:val="22"/>
              </w:rPr>
              <w:t>Елизаветинское</w:t>
            </w:r>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сельхозпредприятий</w:t>
            </w:r>
          </w:p>
        </w:tc>
        <w:tc>
          <w:tcPr>
            <w:tcW w:w="2552" w:type="dxa"/>
            <w:vMerge/>
          </w:tcPr>
          <w:p w:rsidR="005B2071" w:rsidRPr="007032A4" w:rsidRDefault="005B2071" w:rsidP="005B2071">
            <w:pPr>
              <w:pStyle w:val="af2"/>
              <w:suppressAutoHyphens/>
              <w:jc w:val="left"/>
              <w:rPr>
                <w:sz w:val="22"/>
                <w:szCs w:val="22"/>
              </w:rPr>
            </w:pPr>
          </w:p>
        </w:tc>
        <w:tc>
          <w:tcPr>
            <w:tcW w:w="3118" w:type="dxa"/>
            <w:vMerge/>
          </w:tcPr>
          <w:p w:rsidR="005B2071" w:rsidRPr="007032A4" w:rsidRDefault="005B2071" w:rsidP="005B2071">
            <w:pPr>
              <w:pStyle w:val="af2"/>
              <w:suppressAutoHyphens/>
              <w:jc w:val="left"/>
              <w:rPr>
                <w:sz w:val="22"/>
                <w:szCs w:val="22"/>
              </w:rPr>
            </w:pPr>
          </w:p>
        </w:tc>
        <w:tc>
          <w:tcPr>
            <w:tcW w:w="3196" w:type="dxa"/>
          </w:tcPr>
          <w:p w:rsidR="005B2071" w:rsidRPr="007032A4" w:rsidRDefault="005B2071" w:rsidP="005B2071">
            <w:pPr>
              <w:pStyle w:val="af2"/>
              <w:suppressAutoHyphens/>
              <w:jc w:val="left"/>
              <w:rPr>
                <w:sz w:val="22"/>
                <w:szCs w:val="22"/>
              </w:rPr>
            </w:pPr>
            <w:r w:rsidRPr="007032A4">
              <w:rPr>
                <w:sz w:val="22"/>
                <w:szCs w:val="22"/>
              </w:rPr>
              <w:t>развитие сельскохозяйственного комплекса и переработки</w:t>
            </w:r>
          </w:p>
        </w:tc>
      </w:tr>
      <w:tr w:rsidR="005B2071" w:rsidRPr="007032A4" w:rsidTr="005B2071">
        <w:trPr>
          <w:trHeight w:val="20"/>
        </w:trPr>
        <w:tc>
          <w:tcPr>
            <w:tcW w:w="1840" w:type="dxa"/>
          </w:tcPr>
          <w:p w:rsidR="005B2071" w:rsidRPr="007032A4" w:rsidRDefault="005B2071" w:rsidP="005B2071">
            <w:pPr>
              <w:pStyle w:val="af2"/>
              <w:suppressAutoHyphens/>
              <w:jc w:val="left"/>
              <w:rPr>
                <w:sz w:val="22"/>
                <w:szCs w:val="22"/>
              </w:rPr>
            </w:pPr>
            <w:proofErr w:type="spellStart"/>
            <w:r w:rsidRPr="007032A4">
              <w:rPr>
                <w:sz w:val="22"/>
                <w:szCs w:val="22"/>
              </w:rPr>
              <w:t>Сяськелевское</w:t>
            </w:r>
            <w:proofErr w:type="spellEnd"/>
          </w:p>
        </w:tc>
        <w:tc>
          <w:tcPr>
            <w:tcW w:w="4080" w:type="dxa"/>
          </w:tcPr>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сельхозпредприятий</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 xml:space="preserve">наличие свободных территорий для развития </w:t>
            </w:r>
            <w:proofErr w:type="spellStart"/>
            <w:r w:rsidRPr="007032A4">
              <w:rPr>
                <w:sz w:val="22"/>
                <w:szCs w:val="22"/>
              </w:rPr>
              <w:t>промзон</w:t>
            </w:r>
            <w:proofErr w:type="spellEnd"/>
            <w:r w:rsidRPr="007032A4">
              <w:rPr>
                <w:sz w:val="22"/>
                <w:szCs w:val="22"/>
              </w:rPr>
              <w:t xml:space="preserve"> (</w:t>
            </w:r>
            <w:proofErr w:type="spellStart"/>
            <w:r w:rsidRPr="007032A4">
              <w:rPr>
                <w:sz w:val="22"/>
                <w:szCs w:val="22"/>
              </w:rPr>
              <w:t>Тойворово</w:t>
            </w:r>
            <w:proofErr w:type="spellEnd"/>
            <w:r w:rsidRPr="007032A4">
              <w:rPr>
                <w:sz w:val="22"/>
                <w:szCs w:val="22"/>
              </w:rPr>
              <w:t>)</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наличие свободной территории для развития объектов отдыха и рекреации (</w:t>
            </w:r>
            <w:proofErr w:type="spellStart"/>
            <w:r w:rsidRPr="007032A4">
              <w:rPr>
                <w:sz w:val="22"/>
                <w:szCs w:val="22"/>
              </w:rPr>
              <w:t>Фьюнатово</w:t>
            </w:r>
            <w:proofErr w:type="spellEnd"/>
            <w:r w:rsidRPr="007032A4">
              <w:rPr>
                <w:sz w:val="22"/>
                <w:szCs w:val="22"/>
              </w:rPr>
              <w:t>)</w:t>
            </w:r>
          </w:p>
          <w:p w:rsidR="005B2071" w:rsidRPr="007032A4" w:rsidRDefault="005B2071" w:rsidP="005C1821">
            <w:pPr>
              <w:pStyle w:val="af2"/>
              <w:numPr>
                <w:ilvl w:val="0"/>
                <w:numId w:val="56"/>
              </w:numPr>
              <w:suppressAutoHyphens/>
              <w:ind w:left="125" w:hanging="170"/>
              <w:jc w:val="left"/>
              <w:rPr>
                <w:sz w:val="22"/>
                <w:szCs w:val="22"/>
              </w:rPr>
            </w:pPr>
            <w:r w:rsidRPr="007032A4">
              <w:rPr>
                <w:sz w:val="22"/>
                <w:szCs w:val="22"/>
              </w:rPr>
              <w:t>потенциал развития комплексного придорожного обслуживания магистрали А-120</w:t>
            </w:r>
          </w:p>
        </w:tc>
        <w:tc>
          <w:tcPr>
            <w:tcW w:w="2552" w:type="dxa"/>
            <w:vMerge/>
          </w:tcPr>
          <w:p w:rsidR="005B2071" w:rsidRPr="007032A4" w:rsidRDefault="005B2071" w:rsidP="005B2071">
            <w:pPr>
              <w:pStyle w:val="af2"/>
              <w:suppressAutoHyphens/>
              <w:jc w:val="left"/>
              <w:rPr>
                <w:sz w:val="22"/>
                <w:szCs w:val="22"/>
              </w:rPr>
            </w:pPr>
          </w:p>
        </w:tc>
        <w:tc>
          <w:tcPr>
            <w:tcW w:w="3118" w:type="dxa"/>
            <w:vMerge/>
          </w:tcPr>
          <w:p w:rsidR="005B2071" w:rsidRPr="007032A4" w:rsidRDefault="005B2071" w:rsidP="005B2071">
            <w:pPr>
              <w:pStyle w:val="af2"/>
              <w:suppressAutoHyphens/>
              <w:jc w:val="left"/>
              <w:rPr>
                <w:sz w:val="22"/>
                <w:szCs w:val="22"/>
              </w:rPr>
            </w:pPr>
          </w:p>
        </w:tc>
        <w:tc>
          <w:tcPr>
            <w:tcW w:w="3196" w:type="dxa"/>
          </w:tcPr>
          <w:p w:rsidR="005B2071" w:rsidRPr="007032A4" w:rsidRDefault="005B2071" w:rsidP="005B2071">
            <w:pPr>
              <w:pStyle w:val="af2"/>
              <w:suppressAutoHyphens/>
              <w:jc w:val="left"/>
              <w:rPr>
                <w:sz w:val="22"/>
                <w:szCs w:val="22"/>
              </w:rPr>
            </w:pPr>
            <w:r w:rsidRPr="007032A4">
              <w:rPr>
                <w:sz w:val="22"/>
                <w:szCs w:val="22"/>
              </w:rPr>
              <w:t xml:space="preserve">развитие </w:t>
            </w:r>
            <w:proofErr w:type="spellStart"/>
            <w:r w:rsidRPr="007032A4">
              <w:rPr>
                <w:sz w:val="22"/>
                <w:szCs w:val="22"/>
              </w:rPr>
              <w:t>промзоны</w:t>
            </w:r>
            <w:proofErr w:type="spellEnd"/>
            <w:r w:rsidRPr="007032A4">
              <w:rPr>
                <w:sz w:val="22"/>
                <w:szCs w:val="22"/>
              </w:rPr>
              <w:t xml:space="preserve"> в </w:t>
            </w:r>
            <w:proofErr w:type="spellStart"/>
            <w:r w:rsidRPr="007032A4">
              <w:rPr>
                <w:sz w:val="22"/>
                <w:szCs w:val="22"/>
              </w:rPr>
              <w:t>Тойворово</w:t>
            </w:r>
            <w:proofErr w:type="spellEnd"/>
            <w:r w:rsidRPr="007032A4">
              <w:rPr>
                <w:sz w:val="22"/>
                <w:szCs w:val="22"/>
              </w:rPr>
              <w:t>, реализация проекта по развитию инвестиционной зоны регионального значения «</w:t>
            </w:r>
            <w:proofErr w:type="spellStart"/>
            <w:r w:rsidRPr="007032A4">
              <w:rPr>
                <w:sz w:val="22"/>
                <w:szCs w:val="22"/>
              </w:rPr>
              <w:t>Чикино</w:t>
            </w:r>
            <w:proofErr w:type="spellEnd"/>
            <w:r w:rsidRPr="007032A4">
              <w:rPr>
                <w:sz w:val="22"/>
                <w:szCs w:val="22"/>
              </w:rPr>
              <w:t>»; перспектива использования для промышленных целей бывших территорий воинских частей</w:t>
            </w:r>
          </w:p>
        </w:tc>
      </w:tr>
    </w:tbl>
    <w:p w:rsidR="000F2EBE" w:rsidRPr="007032A4" w:rsidRDefault="000F2EBE" w:rsidP="005B2071">
      <w:pPr>
        <w:pStyle w:val="af2"/>
        <w:suppressAutoHyphens/>
        <w:jc w:val="left"/>
        <w:rPr>
          <w:rStyle w:val="aff7"/>
        </w:rPr>
      </w:pPr>
    </w:p>
    <w:p w:rsidR="000F2EBE" w:rsidRPr="007032A4" w:rsidRDefault="000F2EBE" w:rsidP="000F2EBE">
      <w:pPr>
        <w:pStyle w:val="af2"/>
        <w:suppressAutoHyphens/>
        <w:rPr>
          <w:rStyle w:val="aff7"/>
          <w:sz w:val="28"/>
          <w:szCs w:val="28"/>
        </w:rPr>
      </w:pPr>
      <w:r w:rsidRPr="007032A4">
        <w:rPr>
          <w:rStyle w:val="aff7"/>
        </w:rPr>
        <w:br w:type="column"/>
      </w:r>
      <w:r w:rsidRPr="007032A4">
        <w:rPr>
          <w:rStyle w:val="aff7"/>
          <w:sz w:val="28"/>
          <w:szCs w:val="28"/>
        </w:rPr>
        <w:t xml:space="preserve">Приложение </w:t>
      </w:r>
      <w:r w:rsidR="008E688A">
        <w:rPr>
          <w:rStyle w:val="aff7"/>
          <w:sz w:val="28"/>
          <w:szCs w:val="28"/>
        </w:rPr>
        <w:t>3</w:t>
      </w:r>
      <w:r w:rsidRPr="007032A4">
        <w:rPr>
          <w:rStyle w:val="aff7"/>
          <w:sz w:val="28"/>
          <w:szCs w:val="28"/>
        </w:rPr>
        <w:t>.</w:t>
      </w:r>
    </w:p>
    <w:p w:rsidR="000F2EBE" w:rsidRPr="007032A4" w:rsidRDefault="000F2EBE" w:rsidP="000F2EBE">
      <w:pPr>
        <w:pStyle w:val="af2"/>
        <w:suppressAutoHyphens/>
        <w:jc w:val="center"/>
        <w:rPr>
          <w:rStyle w:val="aff7"/>
        </w:rPr>
      </w:pPr>
      <w:r w:rsidRPr="007032A4">
        <w:rPr>
          <w:rStyle w:val="aff7"/>
        </w:rPr>
        <w:t>Предложения по проектным инициативам для включения в Стратегию социально-экономического развития Ленинградской области приоритетных проектов развития</w:t>
      </w:r>
    </w:p>
    <w:tbl>
      <w:tblPr>
        <w:tblStyle w:val="afe"/>
        <w:tblW w:w="0" w:type="auto"/>
        <w:tblLook w:val="04A0"/>
      </w:tblPr>
      <w:tblGrid>
        <w:gridCol w:w="5353"/>
        <w:gridCol w:w="4253"/>
        <w:gridCol w:w="2002"/>
        <w:gridCol w:w="3178"/>
      </w:tblGrid>
      <w:tr w:rsidR="0035449C" w:rsidRPr="007032A4" w:rsidTr="00D94E79">
        <w:trPr>
          <w:cnfStyle w:val="100000000000"/>
        </w:trPr>
        <w:tc>
          <w:tcPr>
            <w:tcW w:w="5353" w:type="dxa"/>
            <w:vAlign w:val="center"/>
          </w:tcPr>
          <w:p w:rsidR="000F2EBE" w:rsidRPr="007032A4" w:rsidRDefault="000F2EBE" w:rsidP="00080BBB">
            <w:pPr>
              <w:pStyle w:val="Default"/>
              <w:jc w:val="center"/>
              <w:rPr>
                <w:rFonts w:ascii="Times New Roman" w:hAnsi="Times New Roman" w:cs="Times New Roman"/>
                <w:color w:val="auto"/>
                <w:sz w:val="22"/>
                <w:szCs w:val="22"/>
              </w:rPr>
            </w:pPr>
            <w:r w:rsidRPr="007032A4">
              <w:rPr>
                <w:rFonts w:ascii="Times New Roman" w:hAnsi="Times New Roman" w:cs="Times New Roman"/>
                <w:color w:val="auto"/>
                <w:sz w:val="22"/>
                <w:szCs w:val="22"/>
              </w:rPr>
              <w:t>Проектная инициатива,</w:t>
            </w:r>
          </w:p>
          <w:p w:rsidR="000F2EBE" w:rsidRPr="007032A4" w:rsidRDefault="000F2EBE" w:rsidP="00080BBB">
            <w:pPr>
              <w:pStyle w:val="Default"/>
              <w:jc w:val="center"/>
              <w:rPr>
                <w:rFonts w:ascii="Times New Roman" w:hAnsi="Times New Roman" w:cs="Times New Roman"/>
                <w:color w:val="auto"/>
                <w:sz w:val="22"/>
                <w:szCs w:val="22"/>
              </w:rPr>
            </w:pPr>
            <w:r w:rsidRPr="007032A4">
              <w:rPr>
                <w:rFonts w:ascii="Times New Roman" w:hAnsi="Times New Roman" w:cs="Times New Roman"/>
                <w:color w:val="auto"/>
                <w:sz w:val="22"/>
                <w:szCs w:val="22"/>
              </w:rPr>
              <w:t>ПРОЕКТНЫЕ НАПРАВЛЕНИЯ и ОСНОВНЫЕ ПРОЕКТЫ</w:t>
            </w:r>
          </w:p>
        </w:tc>
        <w:tc>
          <w:tcPr>
            <w:tcW w:w="4253" w:type="dxa"/>
            <w:vAlign w:val="center"/>
          </w:tcPr>
          <w:p w:rsidR="000F2EBE" w:rsidRPr="007032A4" w:rsidRDefault="000F2EBE" w:rsidP="00080BBB">
            <w:pPr>
              <w:jc w:val="center"/>
              <w:cnfStyle w:val="000000000000"/>
              <w:rPr>
                <w:sz w:val="22"/>
                <w:szCs w:val="22"/>
              </w:rPr>
            </w:pPr>
            <w:r w:rsidRPr="007032A4">
              <w:rPr>
                <w:sz w:val="22"/>
                <w:szCs w:val="22"/>
              </w:rPr>
              <w:t>Предложение приоритетных проектов развития</w:t>
            </w:r>
          </w:p>
        </w:tc>
        <w:tc>
          <w:tcPr>
            <w:tcW w:w="2002" w:type="dxa"/>
            <w:vAlign w:val="center"/>
          </w:tcPr>
          <w:p w:rsidR="000F2EBE" w:rsidRPr="007032A4" w:rsidRDefault="000F2EBE" w:rsidP="00080BBB">
            <w:pPr>
              <w:jc w:val="center"/>
              <w:cnfStyle w:val="000000000000"/>
              <w:rPr>
                <w:sz w:val="22"/>
                <w:szCs w:val="22"/>
              </w:rPr>
            </w:pPr>
            <w:r w:rsidRPr="007032A4">
              <w:rPr>
                <w:sz w:val="22"/>
                <w:szCs w:val="22"/>
              </w:rPr>
              <w:t>Местоположение</w:t>
            </w:r>
          </w:p>
        </w:tc>
        <w:tc>
          <w:tcPr>
            <w:tcW w:w="3178" w:type="dxa"/>
            <w:vAlign w:val="center"/>
          </w:tcPr>
          <w:p w:rsidR="000F2EBE" w:rsidRPr="007032A4" w:rsidRDefault="000F2EBE" w:rsidP="00E1775B">
            <w:pPr>
              <w:jc w:val="center"/>
              <w:cnfStyle w:val="000000000000"/>
              <w:rPr>
                <w:sz w:val="22"/>
                <w:szCs w:val="22"/>
              </w:rPr>
            </w:pPr>
            <w:r w:rsidRPr="007032A4">
              <w:rPr>
                <w:sz w:val="22"/>
                <w:szCs w:val="22"/>
              </w:rPr>
              <w:t>Характеристика</w:t>
            </w:r>
          </w:p>
        </w:tc>
      </w:tr>
      <w:tr w:rsidR="000F2EBE" w:rsidRPr="007032A4" w:rsidTr="00080BBB">
        <w:tc>
          <w:tcPr>
            <w:tcW w:w="14786" w:type="dxa"/>
            <w:gridSpan w:val="4"/>
            <w:shd w:val="clear" w:color="auto" w:fill="F2DBDB" w:themeFill="accent2" w:themeFillTint="33"/>
          </w:tcPr>
          <w:p w:rsidR="000F2EBE" w:rsidRPr="007032A4" w:rsidRDefault="000F2EBE" w:rsidP="00080BBB">
            <w:pPr>
              <w:rPr>
                <w:b/>
                <w:sz w:val="22"/>
                <w:szCs w:val="22"/>
              </w:rPr>
            </w:pPr>
            <w:r w:rsidRPr="007032A4">
              <w:rPr>
                <w:b/>
                <w:sz w:val="22"/>
                <w:szCs w:val="22"/>
              </w:rPr>
              <w:t xml:space="preserve">1. «Качество </w:t>
            </w:r>
            <w:proofErr w:type="spellStart"/>
            <w:proofErr w:type="gramStart"/>
            <w:r w:rsidRPr="007032A4">
              <w:rPr>
                <w:b/>
                <w:sz w:val="22"/>
                <w:szCs w:val="22"/>
              </w:rPr>
              <w:t>бизнес-среды</w:t>
            </w:r>
            <w:proofErr w:type="spellEnd"/>
            <w:proofErr w:type="gramEnd"/>
            <w:r w:rsidRPr="007032A4">
              <w:rPr>
                <w:b/>
                <w:sz w:val="22"/>
                <w:szCs w:val="22"/>
              </w:rPr>
              <w:t xml:space="preserve">» </w:t>
            </w:r>
          </w:p>
          <w:p w:rsidR="000F2EBE" w:rsidRPr="007032A4" w:rsidRDefault="000F2EBE" w:rsidP="00080BBB">
            <w:pPr>
              <w:rPr>
                <w:b/>
                <w:sz w:val="22"/>
                <w:szCs w:val="22"/>
              </w:rPr>
            </w:pPr>
            <w:r w:rsidRPr="007032A4">
              <w:rPr>
                <w:b/>
                <w:sz w:val="22"/>
                <w:szCs w:val="22"/>
              </w:rPr>
              <w:t>1.1. Проектная инициатива «Индустриальное лидерство»</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1. СОЗДАНИЕ И РАЗВИТИЕ ПРОМЫШЛЕННЫХ КЛАСТЕРОВ: </w:t>
            </w:r>
            <w:r w:rsidRPr="007032A4">
              <w:rPr>
                <w:rFonts w:ascii="Times New Roman" w:hAnsi="Times New Roman" w:cs="Times New Roman"/>
                <w:color w:val="auto"/>
                <w:sz w:val="22"/>
                <w:szCs w:val="22"/>
              </w:rPr>
              <w:t xml:space="preserve">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E74BF6" w:rsidRPr="007032A4" w:rsidTr="00D94E79">
        <w:tc>
          <w:tcPr>
            <w:tcW w:w="5353" w:type="dxa"/>
          </w:tcPr>
          <w:p w:rsidR="000F2EBE" w:rsidRPr="007032A4" w:rsidRDefault="000F2EBE" w:rsidP="00C85CD6">
            <w:pPr>
              <w:pStyle w:val="Default"/>
              <w:rPr>
                <w:rFonts w:ascii="Times New Roman" w:hAnsi="Times New Roman" w:cs="Times New Roman"/>
                <w:b/>
                <w:bCs/>
                <w:color w:val="auto"/>
                <w:sz w:val="22"/>
                <w:szCs w:val="22"/>
              </w:rPr>
            </w:pPr>
            <w:r w:rsidRPr="007032A4">
              <w:rPr>
                <w:rFonts w:ascii="Times New Roman" w:hAnsi="Times New Roman" w:cs="Times New Roman"/>
                <w:color w:val="auto"/>
                <w:sz w:val="22"/>
                <w:szCs w:val="22"/>
              </w:rPr>
              <w:t xml:space="preserve">Проект 1. Развитие судостроительного кластера </w:t>
            </w:r>
          </w:p>
        </w:tc>
        <w:tc>
          <w:tcPr>
            <w:tcW w:w="4253" w:type="dxa"/>
          </w:tcPr>
          <w:p w:rsidR="000F2EBE" w:rsidRPr="007032A4" w:rsidRDefault="00C85CD6" w:rsidP="00A604CC">
            <w:pPr>
              <w:rPr>
                <w:sz w:val="22"/>
                <w:szCs w:val="22"/>
              </w:rPr>
            </w:pPr>
            <w:r w:rsidRPr="007032A4">
              <w:rPr>
                <w:sz w:val="22"/>
                <w:szCs w:val="22"/>
              </w:rPr>
              <w:t xml:space="preserve">Реализация проектов модернизации на предприятиях города Гатчина: «Буревестник» и </w:t>
            </w:r>
            <w:r w:rsidR="00A604CC" w:rsidRPr="007032A4">
              <w:rPr>
                <w:sz w:val="22"/>
                <w:szCs w:val="22"/>
              </w:rPr>
              <w:t xml:space="preserve">ОАО «Завод </w:t>
            </w:r>
            <w:r w:rsidRPr="007032A4">
              <w:rPr>
                <w:sz w:val="22"/>
                <w:szCs w:val="22"/>
              </w:rPr>
              <w:t>«</w:t>
            </w:r>
            <w:proofErr w:type="spellStart"/>
            <w:r w:rsidRPr="007032A4">
              <w:rPr>
                <w:sz w:val="22"/>
                <w:szCs w:val="22"/>
              </w:rPr>
              <w:t>Кризо</w:t>
            </w:r>
            <w:proofErr w:type="spellEnd"/>
            <w:r w:rsidRPr="007032A4">
              <w:rPr>
                <w:sz w:val="22"/>
                <w:szCs w:val="22"/>
              </w:rPr>
              <w:t>»</w:t>
            </w:r>
          </w:p>
        </w:tc>
        <w:tc>
          <w:tcPr>
            <w:tcW w:w="2002" w:type="dxa"/>
          </w:tcPr>
          <w:p w:rsidR="000F2EBE" w:rsidRPr="007032A4" w:rsidRDefault="00C85CD6"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0F2EBE" w:rsidRPr="007032A4" w:rsidRDefault="00C85CD6" w:rsidP="00080BBB">
            <w:pPr>
              <w:rPr>
                <w:sz w:val="22"/>
                <w:szCs w:val="22"/>
              </w:rPr>
            </w:pPr>
            <w:r w:rsidRPr="007032A4">
              <w:rPr>
                <w:sz w:val="22"/>
                <w:szCs w:val="22"/>
              </w:rPr>
              <w:t xml:space="preserve">В рамках </w:t>
            </w:r>
            <w:proofErr w:type="spellStart"/>
            <w:r w:rsidRPr="007032A4">
              <w:rPr>
                <w:sz w:val="22"/>
                <w:szCs w:val="22"/>
              </w:rPr>
              <w:t>гособоронзаказа</w:t>
            </w:r>
            <w:proofErr w:type="spellEnd"/>
            <w:r w:rsidRPr="007032A4">
              <w:rPr>
                <w:sz w:val="22"/>
                <w:szCs w:val="22"/>
              </w:rPr>
              <w:t xml:space="preserve"> выпуск </w:t>
            </w:r>
            <w:r w:rsidR="00E1775B" w:rsidRPr="007032A4">
              <w:rPr>
                <w:sz w:val="22"/>
                <w:szCs w:val="22"/>
              </w:rPr>
              <w:t xml:space="preserve">уникальных </w:t>
            </w:r>
            <w:r w:rsidRPr="007032A4">
              <w:rPr>
                <w:sz w:val="22"/>
                <w:szCs w:val="22"/>
              </w:rPr>
              <w:t>комплектующих для предприятий судостроения</w:t>
            </w:r>
            <w:r w:rsidR="00A4272A" w:rsidRPr="007032A4">
              <w:rPr>
                <w:sz w:val="22"/>
                <w:szCs w:val="22"/>
              </w:rPr>
              <w:t xml:space="preserve"> ВМФ</w:t>
            </w:r>
          </w:p>
        </w:tc>
      </w:tr>
      <w:tr w:rsidR="00551F86" w:rsidRPr="007032A4" w:rsidTr="00D94E79">
        <w:tc>
          <w:tcPr>
            <w:tcW w:w="5353" w:type="dxa"/>
          </w:tcPr>
          <w:p w:rsidR="00C85CD6" w:rsidRPr="007032A4" w:rsidRDefault="00C85CD6" w:rsidP="00C85CD6">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2. Развитие автомобильного кластера </w:t>
            </w:r>
          </w:p>
        </w:tc>
        <w:tc>
          <w:tcPr>
            <w:tcW w:w="4253" w:type="dxa"/>
          </w:tcPr>
          <w:p w:rsidR="00C85CD6" w:rsidRPr="007032A4" w:rsidRDefault="00385C58" w:rsidP="00385C58">
            <w:pPr>
              <w:rPr>
                <w:sz w:val="22"/>
                <w:szCs w:val="22"/>
              </w:rPr>
            </w:pPr>
            <w:r w:rsidRPr="007032A4">
              <w:rPr>
                <w:sz w:val="22"/>
                <w:szCs w:val="22"/>
              </w:rPr>
              <w:t>Реализация проектов модернизации на предприятии города Гатчина: НПЭК ЦНИИ КМ «Прометей»</w:t>
            </w:r>
          </w:p>
        </w:tc>
        <w:tc>
          <w:tcPr>
            <w:tcW w:w="2002" w:type="dxa"/>
          </w:tcPr>
          <w:p w:rsidR="00C85CD6" w:rsidRPr="007032A4" w:rsidRDefault="00385C58"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C85CD6" w:rsidRPr="007032A4" w:rsidRDefault="00C85CD6" w:rsidP="00080BBB">
            <w:pPr>
              <w:rPr>
                <w:sz w:val="22"/>
                <w:szCs w:val="22"/>
              </w:rPr>
            </w:pPr>
            <w:r w:rsidRPr="007032A4">
              <w:rPr>
                <w:sz w:val="22"/>
                <w:szCs w:val="22"/>
              </w:rPr>
              <w:t>Уникальное испытательное оборудование, используемое в создании металлических и неметаллических материалов с заранее заданными свойствами</w:t>
            </w:r>
          </w:p>
        </w:tc>
      </w:tr>
      <w:tr w:rsidR="00551F86" w:rsidRPr="007032A4" w:rsidTr="00D94E79">
        <w:tc>
          <w:tcPr>
            <w:tcW w:w="5353" w:type="dxa"/>
          </w:tcPr>
          <w:p w:rsidR="00C85CD6" w:rsidRPr="007032A4" w:rsidRDefault="00E83397" w:rsidP="00E83397">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4. Развитие кластера пищевой промышленности </w:t>
            </w:r>
          </w:p>
        </w:tc>
        <w:tc>
          <w:tcPr>
            <w:tcW w:w="4253" w:type="dxa"/>
          </w:tcPr>
          <w:p w:rsidR="00C85CD6" w:rsidRPr="007032A4" w:rsidRDefault="00E83397" w:rsidP="00E83397">
            <w:pPr>
              <w:rPr>
                <w:sz w:val="22"/>
                <w:szCs w:val="22"/>
              </w:rPr>
            </w:pPr>
            <w:r w:rsidRPr="007032A4">
              <w:rPr>
                <w:sz w:val="22"/>
                <w:szCs w:val="22"/>
              </w:rPr>
              <w:t>Реализация проектов на предприятиях ООО «Галактика», ОАО «Комбикормовый завод», ОАО «</w:t>
            </w:r>
            <w:proofErr w:type="spellStart"/>
            <w:r w:rsidRPr="007032A4">
              <w:rPr>
                <w:sz w:val="22"/>
                <w:szCs w:val="22"/>
              </w:rPr>
              <w:t>Хлебокомбинат</w:t>
            </w:r>
            <w:proofErr w:type="spellEnd"/>
            <w:r w:rsidRPr="007032A4">
              <w:rPr>
                <w:sz w:val="22"/>
                <w:szCs w:val="22"/>
              </w:rPr>
              <w:t>»</w:t>
            </w:r>
          </w:p>
        </w:tc>
        <w:tc>
          <w:tcPr>
            <w:tcW w:w="2002" w:type="dxa"/>
          </w:tcPr>
          <w:p w:rsidR="00C85CD6" w:rsidRPr="007032A4" w:rsidRDefault="00E83397"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 xml:space="preserve">атчина, </w:t>
            </w:r>
            <w:proofErr w:type="spellStart"/>
            <w:r w:rsidRPr="007032A4">
              <w:rPr>
                <w:sz w:val="22"/>
                <w:szCs w:val="22"/>
              </w:rPr>
              <w:t>Большеколпанское</w:t>
            </w:r>
            <w:proofErr w:type="spellEnd"/>
            <w:r w:rsidRPr="007032A4">
              <w:rPr>
                <w:sz w:val="22"/>
                <w:szCs w:val="22"/>
              </w:rPr>
              <w:t xml:space="preserve"> сельское поселение</w:t>
            </w:r>
          </w:p>
        </w:tc>
        <w:tc>
          <w:tcPr>
            <w:tcW w:w="3178" w:type="dxa"/>
          </w:tcPr>
          <w:p w:rsidR="00C85CD6" w:rsidRPr="007032A4" w:rsidRDefault="00E83397" w:rsidP="00080BBB">
            <w:pPr>
              <w:rPr>
                <w:sz w:val="22"/>
                <w:szCs w:val="22"/>
              </w:rPr>
            </w:pPr>
            <w:r w:rsidRPr="007032A4">
              <w:rPr>
                <w:sz w:val="22"/>
                <w:szCs w:val="22"/>
              </w:rPr>
              <w:t>Ведущие предприятия СЗФО</w:t>
            </w:r>
          </w:p>
        </w:tc>
      </w:tr>
      <w:tr w:rsidR="00551F86" w:rsidRPr="007032A4" w:rsidTr="00D94E79">
        <w:tc>
          <w:tcPr>
            <w:tcW w:w="5353" w:type="dxa"/>
          </w:tcPr>
          <w:p w:rsidR="00C85CD6" w:rsidRPr="007032A4" w:rsidRDefault="00E83397"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Проект 5. Развитие кластера строительных материалов</w:t>
            </w:r>
          </w:p>
        </w:tc>
        <w:tc>
          <w:tcPr>
            <w:tcW w:w="4253" w:type="dxa"/>
          </w:tcPr>
          <w:p w:rsidR="00C85CD6" w:rsidRPr="007032A4" w:rsidRDefault="00E83397" w:rsidP="00080BBB">
            <w:pPr>
              <w:rPr>
                <w:sz w:val="22"/>
                <w:szCs w:val="22"/>
              </w:rPr>
            </w:pPr>
            <w:r w:rsidRPr="007032A4">
              <w:rPr>
                <w:sz w:val="22"/>
                <w:szCs w:val="22"/>
              </w:rPr>
              <w:t>ОАО «</w:t>
            </w:r>
            <w:proofErr w:type="spellStart"/>
            <w:r w:rsidRPr="007032A4">
              <w:rPr>
                <w:sz w:val="22"/>
                <w:szCs w:val="22"/>
              </w:rPr>
              <w:t>ЛСР-Железобетон-Северо-Запад</w:t>
            </w:r>
            <w:proofErr w:type="spellEnd"/>
            <w:r w:rsidRPr="007032A4">
              <w:rPr>
                <w:sz w:val="22"/>
                <w:szCs w:val="22"/>
              </w:rPr>
              <w:t>»</w:t>
            </w:r>
          </w:p>
        </w:tc>
        <w:tc>
          <w:tcPr>
            <w:tcW w:w="2002" w:type="dxa"/>
          </w:tcPr>
          <w:p w:rsidR="00C85CD6" w:rsidRPr="007032A4" w:rsidRDefault="00E83397"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C85CD6" w:rsidRPr="007032A4" w:rsidRDefault="00E83397" w:rsidP="00080BBB">
            <w:pPr>
              <w:rPr>
                <w:sz w:val="22"/>
                <w:szCs w:val="22"/>
              </w:rPr>
            </w:pPr>
            <w:r w:rsidRPr="007032A4">
              <w:rPr>
                <w:sz w:val="22"/>
                <w:szCs w:val="22"/>
              </w:rPr>
              <w:t>Крупнейшее предприятие Гатчинского муниципального района в отрасли производства строительных материалов</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2. РАЗВИТИЕ ПРОМЫШЛЕННОЙ ИНФРАСТРУКТУРЫ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B31416" w:rsidRPr="007032A4" w:rsidTr="00D94E79">
        <w:tc>
          <w:tcPr>
            <w:tcW w:w="5353" w:type="dxa"/>
            <w:vMerge w:val="restart"/>
          </w:tcPr>
          <w:p w:rsidR="00B31416" w:rsidRPr="007032A4" w:rsidRDefault="00B31416" w:rsidP="00080BBB">
            <w:pPr>
              <w:pStyle w:val="Default"/>
              <w:rPr>
                <w:rFonts w:ascii="Times New Roman" w:hAnsi="Times New Roman" w:cs="Times New Roman"/>
                <w:b/>
                <w:bCs/>
                <w:color w:val="auto"/>
                <w:sz w:val="22"/>
                <w:szCs w:val="22"/>
              </w:rPr>
            </w:pPr>
            <w:r w:rsidRPr="007032A4">
              <w:rPr>
                <w:rFonts w:ascii="Times New Roman" w:hAnsi="Times New Roman" w:cs="Times New Roman"/>
                <w:color w:val="auto"/>
                <w:sz w:val="22"/>
                <w:szCs w:val="22"/>
              </w:rPr>
              <w:t>Проект 1. Развитие сети индустриальных парков</w:t>
            </w:r>
          </w:p>
        </w:tc>
        <w:tc>
          <w:tcPr>
            <w:tcW w:w="4253" w:type="dxa"/>
          </w:tcPr>
          <w:p w:rsidR="00B31416" w:rsidRPr="007032A4" w:rsidRDefault="00B31416" w:rsidP="00080BBB">
            <w:pPr>
              <w:rPr>
                <w:sz w:val="22"/>
                <w:szCs w:val="22"/>
              </w:rPr>
            </w:pPr>
            <w:r w:rsidRPr="007032A4">
              <w:rPr>
                <w:sz w:val="22"/>
                <w:szCs w:val="22"/>
              </w:rPr>
              <w:t>Индустриальный парк «</w:t>
            </w:r>
            <w:proofErr w:type="spellStart"/>
            <w:r w:rsidRPr="007032A4">
              <w:rPr>
                <w:sz w:val="22"/>
                <w:szCs w:val="22"/>
              </w:rPr>
              <w:t>Мариенбург</w:t>
            </w:r>
            <w:proofErr w:type="spellEnd"/>
            <w:r w:rsidRPr="007032A4">
              <w:rPr>
                <w:sz w:val="22"/>
                <w:szCs w:val="22"/>
              </w:rPr>
              <w:t>»</w:t>
            </w:r>
          </w:p>
        </w:tc>
        <w:tc>
          <w:tcPr>
            <w:tcW w:w="2002" w:type="dxa"/>
          </w:tcPr>
          <w:p w:rsidR="00B31416" w:rsidRPr="007032A4" w:rsidRDefault="00B31416" w:rsidP="00080BBB">
            <w:pPr>
              <w:rPr>
                <w:sz w:val="22"/>
                <w:szCs w:val="22"/>
              </w:rPr>
            </w:pPr>
            <w:proofErr w:type="spellStart"/>
            <w:r w:rsidRPr="007032A4">
              <w:rPr>
                <w:sz w:val="22"/>
                <w:szCs w:val="22"/>
              </w:rPr>
              <w:t>Пудостьское</w:t>
            </w:r>
            <w:proofErr w:type="spellEnd"/>
            <w:r w:rsidRPr="007032A4">
              <w:rPr>
                <w:sz w:val="22"/>
                <w:szCs w:val="22"/>
              </w:rPr>
              <w:t xml:space="preserve"> сельское поселение</w:t>
            </w:r>
          </w:p>
        </w:tc>
        <w:tc>
          <w:tcPr>
            <w:tcW w:w="3178" w:type="dxa"/>
          </w:tcPr>
          <w:p w:rsidR="00B31416" w:rsidRPr="007032A4" w:rsidRDefault="00B31416" w:rsidP="00080BBB">
            <w:pPr>
              <w:rPr>
                <w:sz w:val="22"/>
                <w:szCs w:val="22"/>
              </w:rPr>
            </w:pPr>
            <w:r w:rsidRPr="007032A4">
              <w:rPr>
                <w:sz w:val="22"/>
                <w:szCs w:val="22"/>
              </w:rPr>
              <w:t xml:space="preserve">Общая площадь </w:t>
            </w:r>
            <w:r w:rsidR="008D2479" w:rsidRPr="007032A4">
              <w:rPr>
                <w:sz w:val="22"/>
                <w:szCs w:val="22"/>
              </w:rPr>
              <w:t>34,8</w:t>
            </w:r>
            <w:r w:rsidRPr="007032A4">
              <w:rPr>
                <w:sz w:val="22"/>
                <w:szCs w:val="22"/>
              </w:rPr>
              <w:t xml:space="preserve"> га </w:t>
            </w:r>
          </w:p>
          <w:p w:rsidR="00B31416" w:rsidRPr="007032A4" w:rsidRDefault="00B31416" w:rsidP="00080BBB">
            <w:pPr>
              <w:rPr>
                <w:sz w:val="22"/>
                <w:szCs w:val="22"/>
              </w:rPr>
            </w:pPr>
            <w:r w:rsidRPr="007032A4">
              <w:rPr>
                <w:sz w:val="22"/>
                <w:szCs w:val="22"/>
              </w:rPr>
              <w:t>(категория: земли промышленности)</w:t>
            </w:r>
          </w:p>
        </w:tc>
      </w:tr>
      <w:tr w:rsidR="00B31416" w:rsidRPr="007032A4" w:rsidTr="00D94E79">
        <w:tc>
          <w:tcPr>
            <w:tcW w:w="5353" w:type="dxa"/>
            <w:vMerge/>
          </w:tcPr>
          <w:p w:rsidR="00B31416" w:rsidRPr="007032A4" w:rsidRDefault="00B31416" w:rsidP="00080BBB">
            <w:pPr>
              <w:pStyle w:val="Default"/>
              <w:rPr>
                <w:rFonts w:ascii="Times New Roman" w:hAnsi="Times New Roman" w:cs="Times New Roman"/>
                <w:color w:val="auto"/>
                <w:sz w:val="22"/>
                <w:szCs w:val="22"/>
              </w:rPr>
            </w:pPr>
          </w:p>
        </w:tc>
        <w:tc>
          <w:tcPr>
            <w:tcW w:w="4253" w:type="dxa"/>
          </w:tcPr>
          <w:p w:rsidR="00B31416" w:rsidRPr="007032A4" w:rsidRDefault="00B31416" w:rsidP="00080BBB">
            <w:pPr>
              <w:rPr>
                <w:sz w:val="22"/>
                <w:szCs w:val="22"/>
              </w:rPr>
            </w:pPr>
            <w:r w:rsidRPr="007032A4">
              <w:rPr>
                <w:sz w:val="22"/>
                <w:szCs w:val="22"/>
              </w:rPr>
              <w:t xml:space="preserve">Комплексное развитие </w:t>
            </w:r>
            <w:proofErr w:type="spellStart"/>
            <w:r w:rsidRPr="007032A4">
              <w:rPr>
                <w:sz w:val="22"/>
                <w:szCs w:val="22"/>
              </w:rPr>
              <w:t>промзоны</w:t>
            </w:r>
            <w:proofErr w:type="spellEnd"/>
            <w:r w:rsidRPr="007032A4">
              <w:rPr>
                <w:sz w:val="22"/>
                <w:szCs w:val="22"/>
              </w:rPr>
              <w:t xml:space="preserve"> «</w:t>
            </w:r>
            <w:proofErr w:type="spellStart"/>
            <w:r w:rsidRPr="007032A4">
              <w:rPr>
                <w:sz w:val="22"/>
                <w:szCs w:val="22"/>
              </w:rPr>
              <w:t>Тойворово</w:t>
            </w:r>
            <w:proofErr w:type="spellEnd"/>
            <w:r w:rsidRPr="007032A4">
              <w:rPr>
                <w:sz w:val="22"/>
                <w:szCs w:val="22"/>
              </w:rPr>
              <w:t>» с инженерным обеспечением (реконструкция КОС)</w:t>
            </w:r>
          </w:p>
        </w:tc>
        <w:tc>
          <w:tcPr>
            <w:tcW w:w="2002" w:type="dxa"/>
          </w:tcPr>
          <w:p w:rsidR="00B31416" w:rsidRPr="007032A4" w:rsidRDefault="00B31416" w:rsidP="00080BBB">
            <w:pPr>
              <w:rPr>
                <w:sz w:val="22"/>
                <w:szCs w:val="22"/>
              </w:rPr>
            </w:pPr>
            <w:proofErr w:type="spellStart"/>
            <w:r w:rsidRPr="007032A4">
              <w:rPr>
                <w:sz w:val="22"/>
                <w:szCs w:val="22"/>
              </w:rPr>
              <w:t>Тойворово</w:t>
            </w:r>
            <w:proofErr w:type="spellEnd"/>
            <w:r w:rsidRPr="007032A4">
              <w:rPr>
                <w:sz w:val="22"/>
                <w:szCs w:val="22"/>
              </w:rPr>
              <w:t xml:space="preserve">, </w:t>
            </w:r>
            <w:proofErr w:type="spellStart"/>
            <w:r w:rsidRPr="007032A4">
              <w:rPr>
                <w:sz w:val="22"/>
                <w:szCs w:val="22"/>
              </w:rPr>
              <w:t>Сяськелевское</w:t>
            </w:r>
            <w:proofErr w:type="spellEnd"/>
            <w:r w:rsidRPr="007032A4">
              <w:rPr>
                <w:sz w:val="22"/>
                <w:szCs w:val="22"/>
              </w:rPr>
              <w:t xml:space="preserve"> сельское поселение</w:t>
            </w:r>
          </w:p>
        </w:tc>
        <w:tc>
          <w:tcPr>
            <w:tcW w:w="3178" w:type="dxa"/>
          </w:tcPr>
          <w:p w:rsidR="00B31416" w:rsidRPr="007032A4" w:rsidRDefault="00B31416" w:rsidP="007328F0">
            <w:pPr>
              <w:rPr>
                <w:sz w:val="22"/>
                <w:szCs w:val="22"/>
              </w:rPr>
            </w:pPr>
            <w:r w:rsidRPr="007032A4">
              <w:rPr>
                <w:sz w:val="22"/>
                <w:szCs w:val="22"/>
              </w:rPr>
              <w:t xml:space="preserve">Свободная площадка </w:t>
            </w:r>
            <w:r w:rsidR="007328F0" w:rsidRPr="007032A4">
              <w:rPr>
                <w:sz w:val="22"/>
                <w:szCs w:val="22"/>
              </w:rPr>
              <w:t>10,5</w:t>
            </w:r>
            <w:r w:rsidRPr="007032A4">
              <w:rPr>
                <w:sz w:val="22"/>
                <w:szCs w:val="22"/>
              </w:rPr>
              <w:t xml:space="preserve"> га (в границе населенного пункта)</w:t>
            </w:r>
          </w:p>
        </w:tc>
      </w:tr>
      <w:tr w:rsidR="00B31416" w:rsidRPr="007032A4" w:rsidTr="00D94E79">
        <w:tc>
          <w:tcPr>
            <w:tcW w:w="5353" w:type="dxa"/>
            <w:vMerge/>
          </w:tcPr>
          <w:p w:rsidR="00B31416" w:rsidRPr="007032A4" w:rsidRDefault="00B31416" w:rsidP="00080BBB">
            <w:pPr>
              <w:pStyle w:val="Default"/>
              <w:rPr>
                <w:rFonts w:ascii="Times New Roman" w:hAnsi="Times New Roman" w:cs="Times New Roman"/>
                <w:color w:val="auto"/>
                <w:sz w:val="22"/>
                <w:szCs w:val="22"/>
              </w:rPr>
            </w:pPr>
          </w:p>
        </w:tc>
        <w:tc>
          <w:tcPr>
            <w:tcW w:w="4253" w:type="dxa"/>
          </w:tcPr>
          <w:p w:rsidR="00B31416" w:rsidRPr="007032A4" w:rsidRDefault="00B31416" w:rsidP="0084095B">
            <w:pPr>
              <w:rPr>
                <w:sz w:val="22"/>
                <w:szCs w:val="22"/>
              </w:rPr>
            </w:pPr>
            <w:r w:rsidRPr="007032A4">
              <w:rPr>
                <w:sz w:val="22"/>
                <w:szCs w:val="22"/>
              </w:rPr>
              <w:t>- Индустриальный парк «</w:t>
            </w:r>
            <w:proofErr w:type="spellStart"/>
            <w:r w:rsidRPr="007032A4">
              <w:rPr>
                <w:sz w:val="22"/>
                <w:szCs w:val="22"/>
              </w:rPr>
              <w:t>Дони-Верево</w:t>
            </w:r>
            <w:proofErr w:type="spellEnd"/>
            <w:r w:rsidRPr="007032A4">
              <w:rPr>
                <w:sz w:val="22"/>
                <w:szCs w:val="22"/>
              </w:rPr>
              <w:t xml:space="preserve">»; </w:t>
            </w:r>
          </w:p>
          <w:p w:rsidR="00B31416" w:rsidRPr="007032A4" w:rsidRDefault="00B31416" w:rsidP="0084095B">
            <w:pPr>
              <w:rPr>
                <w:sz w:val="22"/>
                <w:szCs w:val="22"/>
              </w:rPr>
            </w:pPr>
            <w:r w:rsidRPr="007032A4">
              <w:rPr>
                <w:sz w:val="22"/>
                <w:szCs w:val="22"/>
              </w:rPr>
              <w:t xml:space="preserve">- </w:t>
            </w:r>
            <w:proofErr w:type="spellStart"/>
            <w:r w:rsidRPr="007032A4">
              <w:rPr>
                <w:sz w:val="22"/>
                <w:szCs w:val="22"/>
              </w:rPr>
              <w:t>Промзона</w:t>
            </w:r>
            <w:proofErr w:type="spellEnd"/>
            <w:r w:rsidRPr="007032A4">
              <w:rPr>
                <w:sz w:val="22"/>
                <w:szCs w:val="22"/>
              </w:rPr>
              <w:t xml:space="preserve"> №3 г. Коммунар; </w:t>
            </w:r>
          </w:p>
          <w:p w:rsidR="00B31416" w:rsidRPr="007032A4" w:rsidRDefault="00B31416" w:rsidP="0084095B">
            <w:pPr>
              <w:rPr>
                <w:sz w:val="22"/>
                <w:szCs w:val="22"/>
              </w:rPr>
            </w:pPr>
            <w:r w:rsidRPr="007032A4">
              <w:rPr>
                <w:sz w:val="22"/>
                <w:szCs w:val="22"/>
              </w:rPr>
              <w:t>- Коммунально-складская зона «</w:t>
            </w:r>
            <w:proofErr w:type="spellStart"/>
            <w:proofErr w:type="gramStart"/>
            <w:r w:rsidRPr="007032A4">
              <w:rPr>
                <w:sz w:val="22"/>
                <w:szCs w:val="22"/>
              </w:rPr>
              <w:t>Торфяное-Пригородный</w:t>
            </w:r>
            <w:proofErr w:type="spellEnd"/>
            <w:proofErr w:type="gramEnd"/>
            <w:r w:rsidRPr="007032A4">
              <w:rPr>
                <w:sz w:val="22"/>
                <w:szCs w:val="22"/>
              </w:rPr>
              <w:t xml:space="preserve">» (южная и северная части); </w:t>
            </w:r>
          </w:p>
          <w:p w:rsidR="00B31416" w:rsidRPr="007032A4" w:rsidRDefault="00B31416" w:rsidP="0084095B">
            <w:pPr>
              <w:rPr>
                <w:sz w:val="22"/>
                <w:szCs w:val="22"/>
              </w:rPr>
            </w:pPr>
            <w:r w:rsidRPr="007032A4">
              <w:rPr>
                <w:sz w:val="22"/>
                <w:szCs w:val="22"/>
              </w:rPr>
              <w:t>- Промышленная зона «</w:t>
            </w:r>
            <w:proofErr w:type="spellStart"/>
            <w:r w:rsidRPr="007032A4">
              <w:rPr>
                <w:sz w:val="22"/>
                <w:szCs w:val="22"/>
              </w:rPr>
              <w:t>Войсковицы</w:t>
            </w:r>
            <w:proofErr w:type="spellEnd"/>
            <w:r w:rsidRPr="007032A4">
              <w:rPr>
                <w:sz w:val="22"/>
                <w:szCs w:val="22"/>
              </w:rPr>
              <w:t xml:space="preserve">»; </w:t>
            </w:r>
          </w:p>
          <w:p w:rsidR="00B31416" w:rsidRPr="007032A4" w:rsidRDefault="00B31416" w:rsidP="0084095B">
            <w:pPr>
              <w:rPr>
                <w:sz w:val="22"/>
                <w:szCs w:val="22"/>
              </w:rPr>
            </w:pPr>
            <w:r w:rsidRPr="007032A4">
              <w:rPr>
                <w:sz w:val="22"/>
                <w:szCs w:val="22"/>
              </w:rPr>
              <w:t>- Промышленная зона «</w:t>
            </w:r>
            <w:proofErr w:type="spellStart"/>
            <w:r w:rsidRPr="007032A4">
              <w:rPr>
                <w:sz w:val="22"/>
                <w:szCs w:val="22"/>
              </w:rPr>
              <w:t>Кобралово</w:t>
            </w:r>
            <w:proofErr w:type="spellEnd"/>
            <w:r w:rsidRPr="007032A4">
              <w:rPr>
                <w:sz w:val="22"/>
                <w:szCs w:val="22"/>
              </w:rPr>
              <w:t>»</w:t>
            </w:r>
          </w:p>
        </w:tc>
        <w:tc>
          <w:tcPr>
            <w:tcW w:w="2002" w:type="dxa"/>
          </w:tcPr>
          <w:p w:rsidR="00B31416" w:rsidRPr="007032A4" w:rsidRDefault="00B31416" w:rsidP="00080BBB">
            <w:pPr>
              <w:rPr>
                <w:sz w:val="22"/>
                <w:szCs w:val="22"/>
              </w:rPr>
            </w:pPr>
          </w:p>
        </w:tc>
        <w:tc>
          <w:tcPr>
            <w:tcW w:w="3178" w:type="dxa"/>
          </w:tcPr>
          <w:p w:rsidR="00B31416" w:rsidRPr="007032A4" w:rsidRDefault="00B31416" w:rsidP="00080BBB">
            <w:pPr>
              <w:rPr>
                <w:sz w:val="22"/>
                <w:szCs w:val="22"/>
              </w:rPr>
            </w:pPr>
          </w:p>
        </w:tc>
      </w:tr>
      <w:tr w:rsidR="00E74BF6" w:rsidRPr="007032A4" w:rsidTr="00D94E79">
        <w:tc>
          <w:tcPr>
            <w:tcW w:w="5353" w:type="dxa"/>
          </w:tcPr>
          <w:p w:rsidR="000F2EBE" w:rsidRPr="007032A4" w:rsidRDefault="000F2EBE" w:rsidP="00080BBB">
            <w:pPr>
              <w:pStyle w:val="Default"/>
              <w:rPr>
                <w:rFonts w:ascii="Times New Roman" w:hAnsi="Times New Roman" w:cs="Times New Roman"/>
                <w:b/>
                <w:bCs/>
                <w:color w:val="auto"/>
                <w:sz w:val="22"/>
                <w:szCs w:val="22"/>
              </w:rPr>
            </w:pPr>
            <w:r w:rsidRPr="007032A4">
              <w:rPr>
                <w:rFonts w:ascii="Times New Roman" w:hAnsi="Times New Roman" w:cs="Times New Roman"/>
                <w:color w:val="auto"/>
                <w:sz w:val="22"/>
                <w:szCs w:val="22"/>
              </w:rPr>
              <w:t xml:space="preserve">Проект 2. Создание объектов инновационной инфраструктуры (испытательные, инжиниринговые, сертификационные центры) </w:t>
            </w:r>
          </w:p>
        </w:tc>
        <w:tc>
          <w:tcPr>
            <w:tcW w:w="4253" w:type="dxa"/>
          </w:tcPr>
          <w:p w:rsidR="000F2EBE" w:rsidRPr="007032A4" w:rsidRDefault="0084095B" w:rsidP="00BB2E05">
            <w:pPr>
              <w:rPr>
                <w:sz w:val="22"/>
                <w:szCs w:val="22"/>
              </w:rPr>
            </w:pPr>
            <w:r w:rsidRPr="007032A4">
              <w:rPr>
                <w:sz w:val="22"/>
                <w:szCs w:val="22"/>
              </w:rPr>
              <w:t xml:space="preserve">Реализация проекта по созданию </w:t>
            </w:r>
            <w:r w:rsidR="00BB2E05" w:rsidRPr="007032A4">
              <w:rPr>
                <w:sz w:val="22"/>
                <w:szCs w:val="22"/>
              </w:rPr>
              <w:t xml:space="preserve">Северо-Западного </w:t>
            </w:r>
            <w:proofErr w:type="spellStart"/>
            <w:r w:rsidR="00BB2E05" w:rsidRPr="007032A4">
              <w:rPr>
                <w:sz w:val="22"/>
                <w:szCs w:val="22"/>
              </w:rPr>
              <w:t>н</w:t>
            </w:r>
            <w:r w:rsidRPr="007032A4">
              <w:rPr>
                <w:sz w:val="22"/>
                <w:szCs w:val="22"/>
              </w:rPr>
              <w:t>ано</w:t>
            </w:r>
            <w:r w:rsidR="00BB2E05" w:rsidRPr="007032A4">
              <w:rPr>
                <w:sz w:val="22"/>
                <w:szCs w:val="22"/>
              </w:rPr>
              <w:t>технологического</w:t>
            </w:r>
            <w:proofErr w:type="spellEnd"/>
            <w:r w:rsidR="00BB2E05" w:rsidRPr="007032A4">
              <w:rPr>
                <w:sz w:val="22"/>
                <w:szCs w:val="22"/>
              </w:rPr>
              <w:t xml:space="preserve"> </w:t>
            </w:r>
            <w:r w:rsidRPr="007032A4">
              <w:rPr>
                <w:sz w:val="22"/>
                <w:szCs w:val="22"/>
              </w:rPr>
              <w:t>центра</w:t>
            </w:r>
          </w:p>
        </w:tc>
        <w:tc>
          <w:tcPr>
            <w:tcW w:w="2002" w:type="dxa"/>
          </w:tcPr>
          <w:p w:rsidR="000F2EBE" w:rsidRPr="007032A4" w:rsidRDefault="000F2EBE" w:rsidP="00080BBB">
            <w:pPr>
              <w:rPr>
                <w:sz w:val="22"/>
                <w:szCs w:val="22"/>
              </w:rPr>
            </w:pPr>
          </w:p>
        </w:tc>
        <w:tc>
          <w:tcPr>
            <w:tcW w:w="3178" w:type="dxa"/>
          </w:tcPr>
          <w:p w:rsidR="000F2EBE" w:rsidRPr="007032A4" w:rsidRDefault="000F2EBE" w:rsidP="00080BBB">
            <w:pPr>
              <w:rPr>
                <w:sz w:val="22"/>
                <w:szCs w:val="22"/>
              </w:rPr>
            </w:pP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3. РАЗВИТИЕ ИНВЕСТИЦИОННОЙ ЭКОСИСТЕМЫ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7A71C9" w:rsidRPr="007032A4" w:rsidTr="00D94E79">
        <w:tc>
          <w:tcPr>
            <w:tcW w:w="5353" w:type="dxa"/>
          </w:tcPr>
          <w:p w:rsidR="007A71C9" w:rsidRPr="007032A4" w:rsidRDefault="007A71C9" w:rsidP="00080BBB">
            <w:pPr>
              <w:pStyle w:val="Default"/>
              <w:rPr>
                <w:rFonts w:ascii="Times New Roman" w:hAnsi="Times New Roman" w:cs="Times New Roman"/>
                <w:b/>
                <w:bCs/>
                <w:color w:val="auto"/>
                <w:sz w:val="22"/>
                <w:szCs w:val="22"/>
              </w:rPr>
            </w:pPr>
            <w:r w:rsidRPr="007032A4">
              <w:rPr>
                <w:rFonts w:ascii="Times New Roman" w:hAnsi="Times New Roman" w:cs="Times New Roman"/>
                <w:color w:val="auto"/>
                <w:sz w:val="22"/>
                <w:szCs w:val="22"/>
              </w:rPr>
              <w:t xml:space="preserve">Проект 1. Региональная система </w:t>
            </w:r>
            <w:proofErr w:type="spellStart"/>
            <w:r w:rsidRPr="007032A4">
              <w:rPr>
                <w:rFonts w:ascii="Times New Roman" w:hAnsi="Times New Roman" w:cs="Times New Roman"/>
                <w:color w:val="auto"/>
                <w:sz w:val="22"/>
                <w:szCs w:val="22"/>
              </w:rPr>
              <w:t>субконтрактинга</w:t>
            </w:r>
            <w:proofErr w:type="spellEnd"/>
            <w:r w:rsidRPr="007032A4">
              <w:rPr>
                <w:rFonts w:ascii="Times New Roman" w:hAnsi="Times New Roman" w:cs="Times New Roman"/>
                <w:color w:val="auto"/>
                <w:sz w:val="22"/>
                <w:szCs w:val="22"/>
              </w:rPr>
              <w:t xml:space="preserve"> </w:t>
            </w:r>
          </w:p>
        </w:tc>
        <w:tc>
          <w:tcPr>
            <w:tcW w:w="4253" w:type="dxa"/>
            <w:vMerge w:val="restart"/>
          </w:tcPr>
          <w:p w:rsidR="007A71C9" w:rsidRPr="007032A4" w:rsidRDefault="007A71C9" w:rsidP="00080BBB">
            <w:pPr>
              <w:rPr>
                <w:sz w:val="22"/>
                <w:szCs w:val="22"/>
              </w:rPr>
            </w:pPr>
            <w:r w:rsidRPr="007032A4">
              <w:rPr>
                <w:sz w:val="22"/>
                <w:szCs w:val="22"/>
              </w:rPr>
              <w:t>Предприятия и организации Гатчинского муниципального района</w:t>
            </w:r>
          </w:p>
        </w:tc>
        <w:tc>
          <w:tcPr>
            <w:tcW w:w="2002" w:type="dxa"/>
            <w:vMerge w:val="restart"/>
          </w:tcPr>
          <w:p w:rsidR="007A71C9" w:rsidRPr="007032A4" w:rsidRDefault="007A71C9" w:rsidP="007A71C9">
            <w:pPr>
              <w:rPr>
                <w:sz w:val="22"/>
                <w:szCs w:val="22"/>
              </w:rPr>
            </w:pPr>
            <w:r w:rsidRPr="007032A4">
              <w:rPr>
                <w:sz w:val="22"/>
                <w:szCs w:val="22"/>
              </w:rPr>
              <w:t>Гатчинский муниципальный район</w:t>
            </w:r>
          </w:p>
        </w:tc>
        <w:tc>
          <w:tcPr>
            <w:tcW w:w="3178" w:type="dxa"/>
            <w:vMerge w:val="restart"/>
          </w:tcPr>
          <w:p w:rsidR="007A71C9" w:rsidRPr="007032A4" w:rsidRDefault="007A71C9" w:rsidP="00080BBB">
            <w:pPr>
              <w:rPr>
                <w:sz w:val="22"/>
                <w:szCs w:val="22"/>
              </w:rPr>
            </w:pPr>
          </w:p>
        </w:tc>
      </w:tr>
      <w:tr w:rsidR="007A71C9" w:rsidRPr="007032A4" w:rsidTr="00D94E79">
        <w:tc>
          <w:tcPr>
            <w:tcW w:w="5353" w:type="dxa"/>
          </w:tcPr>
          <w:p w:rsidR="007A71C9" w:rsidRPr="007032A4" w:rsidRDefault="007A71C9"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2. Региональное экспортное агентство </w:t>
            </w:r>
          </w:p>
        </w:tc>
        <w:tc>
          <w:tcPr>
            <w:tcW w:w="4253" w:type="dxa"/>
            <w:vMerge/>
          </w:tcPr>
          <w:p w:rsidR="007A71C9" w:rsidRPr="007032A4" w:rsidRDefault="007A71C9" w:rsidP="00080BBB">
            <w:pPr>
              <w:rPr>
                <w:sz w:val="22"/>
                <w:szCs w:val="22"/>
              </w:rPr>
            </w:pPr>
          </w:p>
        </w:tc>
        <w:tc>
          <w:tcPr>
            <w:tcW w:w="2002" w:type="dxa"/>
            <w:vMerge/>
          </w:tcPr>
          <w:p w:rsidR="007A71C9" w:rsidRPr="007032A4" w:rsidRDefault="007A71C9" w:rsidP="00080BBB">
            <w:pPr>
              <w:rPr>
                <w:sz w:val="22"/>
                <w:szCs w:val="22"/>
              </w:rPr>
            </w:pPr>
          </w:p>
        </w:tc>
        <w:tc>
          <w:tcPr>
            <w:tcW w:w="3178" w:type="dxa"/>
            <w:vMerge/>
          </w:tcPr>
          <w:p w:rsidR="007A71C9" w:rsidRPr="007032A4" w:rsidRDefault="007A71C9" w:rsidP="00080BBB">
            <w:pPr>
              <w:rPr>
                <w:sz w:val="22"/>
                <w:szCs w:val="22"/>
              </w:rPr>
            </w:pPr>
          </w:p>
        </w:tc>
      </w:tr>
      <w:tr w:rsidR="007A71C9" w:rsidRPr="007032A4" w:rsidTr="00D94E79">
        <w:tc>
          <w:tcPr>
            <w:tcW w:w="5353" w:type="dxa"/>
          </w:tcPr>
          <w:p w:rsidR="007A71C9" w:rsidRPr="007032A4" w:rsidRDefault="007A71C9"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3. Региональный фонд развития промышленности </w:t>
            </w:r>
          </w:p>
        </w:tc>
        <w:tc>
          <w:tcPr>
            <w:tcW w:w="4253" w:type="dxa"/>
            <w:vMerge/>
          </w:tcPr>
          <w:p w:rsidR="007A71C9" w:rsidRPr="007032A4" w:rsidRDefault="007A71C9" w:rsidP="00080BBB">
            <w:pPr>
              <w:rPr>
                <w:sz w:val="22"/>
                <w:szCs w:val="22"/>
              </w:rPr>
            </w:pPr>
          </w:p>
        </w:tc>
        <w:tc>
          <w:tcPr>
            <w:tcW w:w="2002" w:type="dxa"/>
            <w:vMerge/>
          </w:tcPr>
          <w:p w:rsidR="007A71C9" w:rsidRPr="007032A4" w:rsidRDefault="007A71C9" w:rsidP="00080BBB">
            <w:pPr>
              <w:rPr>
                <w:sz w:val="22"/>
                <w:szCs w:val="22"/>
              </w:rPr>
            </w:pPr>
          </w:p>
        </w:tc>
        <w:tc>
          <w:tcPr>
            <w:tcW w:w="3178" w:type="dxa"/>
            <w:vMerge/>
          </w:tcPr>
          <w:p w:rsidR="007A71C9" w:rsidRPr="007032A4" w:rsidRDefault="007A71C9" w:rsidP="00080BBB">
            <w:pPr>
              <w:rPr>
                <w:sz w:val="22"/>
                <w:szCs w:val="22"/>
              </w:rPr>
            </w:pPr>
          </w:p>
        </w:tc>
      </w:tr>
      <w:tr w:rsidR="007A71C9" w:rsidRPr="007032A4" w:rsidTr="00D94E79">
        <w:tc>
          <w:tcPr>
            <w:tcW w:w="5353" w:type="dxa"/>
          </w:tcPr>
          <w:p w:rsidR="007A71C9" w:rsidRPr="007032A4" w:rsidRDefault="007A71C9"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4. Специальные инвестиционные контракты </w:t>
            </w:r>
          </w:p>
        </w:tc>
        <w:tc>
          <w:tcPr>
            <w:tcW w:w="4253" w:type="dxa"/>
            <w:vMerge/>
          </w:tcPr>
          <w:p w:rsidR="007A71C9" w:rsidRPr="007032A4" w:rsidRDefault="007A71C9" w:rsidP="00080BBB">
            <w:pPr>
              <w:rPr>
                <w:sz w:val="22"/>
                <w:szCs w:val="22"/>
              </w:rPr>
            </w:pPr>
          </w:p>
        </w:tc>
        <w:tc>
          <w:tcPr>
            <w:tcW w:w="2002" w:type="dxa"/>
            <w:vMerge/>
          </w:tcPr>
          <w:p w:rsidR="007A71C9" w:rsidRPr="007032A4" w:rsidRDefault="007A71C9" w:rsidP="00080BBB">
            <w:pPr>
              <w:rPr>
                <w:sz w:val="22"/>
                <w:szCs w:val="22"/>
              </w:rPr>
            </w:pPr>
          </w:p>
        </w:tc>
        <w:tc>
          <w:tcPr>
            <w:tcW w:w="3178" w:type="dxa"/>
            <w:vMerge/>
          </w:tcPr>
          <w:p w:rsidR="007A71C9" w:rsidRPr="007032A4" w:rsidRDefault="007A71C9" w:rsidP="00080BBB">
            <w:pPr>
              <w:rPr>
                <w:sz w:val="22"/>
                <w:szCs w:val="22"/>
              </w:rPr>
            </w:pPr>
          </w:p>
        </w:tc>
      </w:tr>
      <w:tr w:rsidR="0084095B" w:rsidRPr="007032A4" w:rsidTr="00D94E79">
        <w:tc>
          <w:tcPr>
            <w:tcW w:w="5353" w:type="dxa"/>
          </w:tcPr>
          <w:p w:rsidR="0084095B" w:rsidRPr="007032A4" w:rsidRDefault="0084095B"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Проект 5. Центры подготовки рабочих кадров</w:t>
            </w:r>
          </w:p>
        </w:tc>
        <w:tc>
          <w:tcPr>
            <w:tcW w:w="4253" w:type="dxa"/>
          </w:tcPr>
          <w:p w:rsidR="0084095B" w:rsidRPr="007032A4" w:rsidRDefault="0084095B" w:rsidP="00080BBB">
            <w:pPr>
              <w:rPr>
                <w:sz w:val="22"/>
                <w:szCs w:val="22"/>
              </w:rPr>
            </w:pPr>
            <w:r w:rsidRPr="007032A4">
              <w:rPr>
                <w:sz w:val="22"/>
                <w:szCs w:val="22"/>
              </w:rPr>
              <w:t xml:space="preserve">Создание единого центра профессионального </w:t>
            </w:r>
            <w:proofErr w:type="gramStart"/>
            <w:r w:rsidRPr="007032A4">
              <w:rPr>
                <w:sz w:val="22"/>
                <w:szCs w:val="22"/>
              </w:rPr>
              <w:t>обучения рабочих профессий по заявкам</w:t>
            </w:r>
            <w:proofErr w:type="gramEnd"/>
            <w:r w:rsidRPr="007032A4">
              <w:rPr>
                <w:sz w:val="22"/>
                <w:szCs w:val="22"/>
              </w:rPr>
              <w:t xml:space="preserve"> предприятий и организаций с выдачей свидетельств о квалификации</w:t>
            </w:r>
          </w:p>
        </w:tc>
        <w:tc>
          <w:tcPr>
            <w:tcW w:w="2002" w:type="dxa"/>
          </w:tcPr>
          <w:p w:rsidR="0084095B" w:rsidRPr="007032A4" w:rsidRDefault="0084095B"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84095B" w:rsidRPr="007032A4" w:rsidRDefault="0084095B" w:rsidP="00080BBB">
            <w:pPr>
              <w:rPr>
                <w:sz w:val="22"/>
                <w:szCs w:val="22"/>
              </w:rPr>
            </w:pPr>
            <w:r w:rsidRPr="007032A4">
              <w:rPr>
                <w:sz w:val="22"/>
                <w:szCs w:val="22"/>
              </w:rPr>
              <w:t>Предложение предприятий города Гатчина</w:t>
            </w:r>
          </w:p>
        </w:tc>
      </w:tr>
      <w:tr w:rsidR="007328F0" w:rsidRPr="007032A4" w:rsidTr="00D94E79">
        <w:tc>
          <w:tcPr>
            <w:tcW w:w="5353" w:type="dxa"/>
            <w:vMerge w:val="restart"/>
          </w:tcPr>
          <w:p w:rsidR="007328F0" w:rsidRPr="007032A4" w:rsidRDefault="007328F0"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Проект 6. Создание ОЭЗ и ТОР</w:t>
            </w:r>
          </w:p>
        </w:tc>
        <w:tc>
          <w:tcPr>
            <w:tcW w:w="4253" w:type="dxa"/>
          </w:tcPr>
          <w:p w:rsidR="007328F0" w:rsidRPr="007032A4" w:rsidRDefault="007328F0" w:rsidP="00080BBB">
            <w:pPr>
              <w:rPr>
                <w:sz w:val="22"/>
                <w:szCs w:val="22"/>
              </w:rPr>
            </w:pPr>
            <w:r w:rsidRPr="007032A4">
              <w:rPr>
                <w:sz w:val="22"/>
                <w:szCs w:val="22"/>
              </w:rPr>
              <w:t>Территория опережающего развития «Санкт-Петербургская агломерация»</w:t>
            </w:r>
          </w:p>
        </w:tc>
        <w:tc>
          <w:tcPr>
            <w:tcW w:w="2002" w:type="dxa"/>
          </w:tcPr>
          <w:p w:rsidR="007328F0" w:rsidRPr="007032A4" w:rsidRDefault="007328F0" w:rsidP="00080BBB">
            <w:pPr>
              <w:rPr>
                <w:sz w:val="22"/>
                <w:szCs w:val="22"/>
              </w:rPr>
            </w:pPr>
          </w:p>
        </w:tc>
        <w:tc>
          <w:tcPr>
            <w:tcW w:w="3178" w:type="dxa"/>
          </w:tcPr>
          <w:p w:rsidR="007328F0" w:rsidRPr="007032A4" w:rsidRDefault="007328F0" w:rsidP="00080BBB">
            <w:pPr>
              <w:rPr>
                <w:sz w:val="22"/>
                <w:szCs w:val="22"/>
              </w:rPr>
            </w:pPr>
          </w:p>
        </w:tc>
      </w:tr>
      <w:tr w:rsidR="007328F0" w:rsidRPr="007032A4" w:rsidTr="00D94E79">
        <w:tc>
          <w:tcPr>
            <w:tcW w:w="5353" w:type="dxa"/>
            <w:vMerge/>
          </w:tcPr>
          <w:p w:rsidR="007328F0" w:rsidRPr="007032A4" w:rsidRDefault="007328F0" w:rsidP="00080BBB">
            <w:pPr>
              <w:pStyle w:val="Default"/>
              <w:rPr>
                <w:rFonts w:ascii="Times New Roman" w:hAnsi="Times New Roman" w:cs="Times New Roman"/>
                <w:color w:val="auto"/>
                <w:sz w:val="22"/>
                <w:szCs w:val="22"/>
              </w:rPr>
            </w:pPr>
          </w:p>
        </w:tc>
        <w:tc>
          <w:tcPr>
            <w:tcW w:w="4253" w:type="dxa"/>
          </w:tcPr>
          <w:p w:rsidR="007328F0" w:rsidRPr="007032A4" w:rsidRDefault="007328F0" w:rsidP="00E83397">
            <w:pPr>
              <w:rPr>
                <w:sz w:val="22"/>
                <w:szCs w:val="22"/>
              </w:rPr>
            </w:pPr>
            <w:r w:rsidRPr="007032A4">
              <w:rPr>
                <w:sz w:val="22"/>
                <w:szCs w:val="22"/>
              </w:rPr>
              <w:t>Реализация проект</w:t>
            </w:r>
            <w:proofErr w:type="gramStart"/>
            <w:r w:rsidRPr="007032A4">
              <w:rPr>
                <w:sz w:val="22"/>
                <w:szCs w:val="22"/>
              </w:rPr>
              <w:t>а ООО</w:t>
            </w:r>
            <w:proofErr w:type="gramEnd"/>
            <w:r w:rsidRPr="007032A4">
              <w:rPr>
                <w:sz w:val="22"/>
                <w:szCs w:val="22"/>
              </w:rPr>
              <w:t xml:space="preserve"> «Гатчинская гольф-деревня» по созданию </w:t>
            </w:r>
          </w:p>
        </w:tc>
        <w:tc>
          <w:tcPr>
            <w:tcW w:w="2002" w:type="dxa"/>
          </w:tcPr>
          <w:p w:rsidR="007328F0" w:rsidRPr="007032A4" w:rsidRDefault="007328F0" w:rsidP="00080BBB">
            <w:pPr>
              <w:rPr>
                <w:sz w:val="22"/>
                <w:szCs w:val="22"/>
              </w:rPr>
            </w:pPr>
          </w:p>
        </w:tc>
        <w:tc>
          <w:tcPr>
            <w:tcW w:w="3178" w:type="dxa"/>
          </w:tcPr>
          <w:p w:rsidR="007328F0" w:rsidRPr="007032A4" w:rsidRDefault="007328F0" w:rsidP="00080BBB">
            <w:pPr>
              <w:rPr>
                <w:sz w:val="22"/>
                <w:szCs w:val="22"/>
              </w:rPr>
            </w:pPr>
            <w:r w:rsidRPr="007032A4">
              <w:rPr>
                <w:sz w:val="22"/>
                <w:szCs w:val="22"/>
              </w:rPr>
              <w:t xml:space="preserve">Реализация инициативы по подаче заявки в Минэкономразвития России о создании первой в Ленинградской области особой экономической зоны туристско-рекреационного типа на базе Регионального курорта </w:t>
            </w:r>
            <w:r w:rsidRPr="007032A4">
              <w:rPr>
                <w:sz w:val="22"/>
                <w:szCs w:val="22"/>
                <w:lang w:val="en-US"/>
              </w:rPr>
              <w:t>GATCHINA</w:t>
            </w:r>
            <w:r w:rsidRPr="007032A4">
              <w:rPr>
                <w:sz w:val="22"/>
                <w:szCs w:val="22"/>
              </w:rPr>
              <w:t xml:space="preserve"> </w:t>
            </w:r>
            <w:r w:rsidRPr="007032A4">
              <w:rPr>
                <w:sz w:val="22"/>
                <w:szCs w:val="22"/>
                <w:lang w:val="en-US"/>
              </w:rPr>
              <w:t>GARDENS</w:t>
            </w:r>
            <w:r w:rsidRPr="007032A4">
              <w:rPr>
                <w:sz w:val="22"/>
                <w:szCs w:val="22"/>
              </w:rPr>
              <w:t>»</w:t>
            </w:r>
          </w:p>
        </w:tc>
      </w:tr>
      <w:tr w:rsidR="000F2EBE" w:rsidRPr="007032A4" w:rsidTr="00080BBB">
        <w:tc>
          <w:tcPr>
            <w:tcW w:w="14786" w:type="dxa"/>
            <w:gridSpan w:val="4"/>
            <w:shd w:val="clear" w:color="auto" w:fill="F2DBDB" w:themeFill="accent2" w:themeFillTint="33"/>
          </w:tcPr>
          <w:p w:rsidR="000F2EBE" w:rsidRPr="007032A4" w:rsidRDefault="000F2EBE" w:rsidP="00080BBB">
            <w:pPr>
              <w:rPr>
                <w:b/>
                <w:sz w:val="22"/>
                <w:szCs w:val="22"/>
              </w:rPr>
            </w:pPr>
            <w:r w:rsidRPr="007032A4">
              <w:rPr>
                <w:b/>
                <w:sz w:val="22"/>
                <w:szCs w:val="22"/>
              </w:rPr>
              <w:t>1.2. Проектная инициатива «ПРОДОВОЛЬСТВЕННАЯ БЕЗОПАСНОСТЬ»</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1. СОВРЕМЕННЫЕ ТЕХНОЛОГИИ В СФЕРЕ СЕЛЕКЦИИ И ГЕНЕТИКИ </w:t>
            </w:r>
            <w:r w:rsidRPr="007032A4">
              <w:rPr>
                <w:rFonts w:ascii="Times New Roman" w:hAnsi="Times New Roman" w:cs="Times New Roman"/>
                <w:color w:val="auto"/>
                <w:sz w:val="22"/>
                <w:szCs w:val="22"/>
              </w:rPr>
              <w:t xml:space="preserve">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E74BF6" w:rsidRPr="007032A4" w:rsidTr="00D94E79">
        <w:tc>
          <w:tcPr>
            <w:tcW w:w="5353" w:type="dxa"/>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Проект 2. Строительство селекционно-семеноводческих центров</w:t>
            </w:r>
          </w:p>
        </w:tc>
        <w:tc>
          <w:tcPr>
            <w:tcW w:w="4253" w:type="dxa"/>
          </w:tcPr>
          <w:p w:rsidR="000F2EBE" w:rsidRPr="007032A4" w:rsidRDefault="0044468B" w:rsidP="00080BBB">
            <w:pPr>
              <w:rPr>
                <w:sz w:val="22"/>
                <w:szCs w:val="22"/>
              </w:rPr>
            </w:pPr>
            <w:r w:rsidRPr="007032A4">
              <w:rPr>
                <w:sz w:val="22"/>
                <w:szCs w:val="22"/>
              </w:rPr>
              <w:t xml:space="preserve">Реализация проекта на базе </w:t>
            </w:r>
            <w:proofErr w:type="spellStart"/>
            <w:r w:rsidRPr="007032A4">
              <w:rPr>
                <w:sz w:val="22"/>
                <w:szCs w:val="22"/>
              </w:rPr>
              <w:t>Меньковской</w:t>
            </w:r>
            <w:proofErr w:type="spellEnd"/>
            <w:r w:rsidRPr="007032A4">
              <w:rPr>
                <w:sz w:val="22"/>
                <w:szCs w:val="22"/>
              </w:rPr>
              <w:t xml:space="preserve"> опытной станции по созданию «Северо-Западного селекционно-семеноводческого центра»</w:t>
            </w:r>
          </w:p>
        </w:tc>
        <w:tc>
          <w:tcPr>
            <w:tcW w:w="2002" w:type="dxa"/>
          </w:tcPr>
          <w:p w:rsidR="000F2EBE" w:rsidRPr="007032A4" w:rsidRDefault="0044468B" w:rsidP="00080BBB">
            <w:pPr>
              <w:rPr>
                <w:sz w:val="22"/>
                <w:szCs w:val="22"/>
              </w:rPr>
            </w:pPr>
            <w:proofErr w:type="spellStart"/>
            <w:r w:rsidRPr="007032A4">
              <w:rPr>
                <w:sz w:val="22"/>
                <w:szCs w:val="22"/>
              </w:rPr>
              <w:t>Вырицкое</w:t>
            </w:r>
            <w:proofErr w:type="spellEnd"/>
            <w:r w:rsidRPr="007032A4">
              <w:rPr>
                <w:sz w:val="22"/>
                <w:szCs w:val="22"/>
              </w:rPr>
              <w:t xml:space="preserve"> городское поселение</w:t>
            </w:r>
          </w:p>
        </w:tc>
        <w:tc>
          <w:tcPr>
            <w:tcW w:w="3178" w:type="dxa"/>
          </w:tcPr>
          <w:p w:rsidR="000F2EBE" w:rsidRPr="007032A4" w:rsidRDefault="0044468B" w:rsidP="00080BBB">
            <w:pPr>
              <w:rPr>
                <w:sz w:val="22"/>
                <w:szCs w:val="22"/>
              </w:rPr>
            </w:pPr>
            <w:r w:rsidRPr="007032A4">
              <w:rPr>
                <w:sz w:val="22"/>
                <w:szCs w:val="22"/>
              </w:rPr>
              <w:t>Переговоры с ФГБНУ «»</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2. РАЗВИТИЕ ЛОГИСТИКИ И СБЫТА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44468B" w:rsidP="00080BBB">
            <w:pPr>
              <w:rPr>
                <w:sz w:val="22"/>
                <w:szCs w:val="22"/>
              </w:rPr>
            </w:pPr>
            <w:r w:rsidRPr="007032A4">
              <w:rPr>
                <w:sz w:val="22"/>
                <w:szCs w:val="22"/>
              </w:rPr>
              <w:t>Агрофизический научно-исследовательский институт</w:t>
            </w:r>
          </w:p>
        </w:tc>
      </w:tr>
      <w:tr w:rsidR="00E74BF6" w:rsidRPr="007032A4" w:rsidTr="00D94E79">
        <w:tc>
          <w:tcPr>
            <w:tcW w:w="5353" w:type="dxa"/>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3. Развитие сельского туризма и </w:t>
            </w:r>
            <w:proofErr w:type="spellStart"/>
            <w:r w:rsidRPr="007032A4">
              <w:rPr>
                <w:rFonts w:ascii="Times New Roman" w:hAnsi="Times New Roman" w:cs="Times New Roman"/>
                <w:color w:val="auto"/>
                <w:sz w:val="22"/>
                <w:szCs w:val="22"/>
              </w:rPr>
              <w:t>экопродукции</w:t>
            </w:r>
            <w:proofErr w:type="spellEnd"/>
          </w:p>
        </w:tc>
        <w:tc>
          <w:tcPr>
            <w:tcW w:w="4253" w:type="dxa"/>
          </w:tcPr>
          <w:p w:rsidR="000F2EBE" w:rsidRPr="007032A4" w:rsidRDefault="000F2EBE" w:rsidP="00080BBB">
            <w:pPr>
              <w:rPr>
                <w:sz w:val="22"/>
                <w:szCs w:val="22"/>
              </w:rPr>
            </w:pPr>
            <w:r w:rsidRPr="007032A4">
              <w:rPr>
                <w:sz w:val="22"/>
                <w:szCs w:val="22"/>
              </w:rPr>
              <w:t xml:space="preserve">Разработка и реализация комплексного проекта по развитию </w:t>
            </w:r>
            <w:proofErr w:type="spellStart"/>
            <w:r w:rsidRPr="007032A4">
              <w:rPr>
                <w:sz w:val="22"/>
                <w:szCs w:val="22"/>
              </w:rPr>
              <w:t>агротуризма</w:t>
            </w:r>
            <w:proofErr w:type="spellEnd"/>
            <w:r w:rsidRPr="007032A4">
              <w:rPr>
                <w:sz w:val="22"/>
                <w:szCs w:val="22"/>
              </w:rPr>
              <w:t xml:space="preserve"> с развитием производства </w:t>
            </w:r>
            <w:proofErr w:type="spellStart"/>
            <w:r w:rsidRPr="007032A4">
              <w:rPr>
                <w:sz w:val="22"/>
                <w:szCs w:val="22"/>
              </w:rPr>
              <w:t>экопродукции</w:t>
            </w:r>
            <w:proofErr w:type="spellEnd"/>
            <w:r w:rsidRPr="007032A4">
              <w:rPr>
                <w:sz w:val="22"/>
                <w:szCs w:val="22"/>
              </w:rPr>
              <w:t xml:space="preserve"> (рыбоводство, тепличное хозяйство)</w:t>
            </w:r>
          </w:p>
        </w:tc>
        <w:tc>
          <w:tcPr>
            <w:tcW w:w="2002" w:type="dxa"/>
          </w:tcPr>
          <w:p w:rsidR="000F2EBE" w:rsidRPr="007032A4" w:rsidRDefault="000F2EBE" w:rsidP="00080BBB">
            <w:pPr>
              <w:rPr>
                <w:sz w:val="22"/>
                <w:szCs w:val="22"/>
              </w:rPr>
            </w:pPr>
            <w:r w:rsidRPr="007032A4">
              <w:rPr>
                <w:sz w:val="22"/>
                <w:szCs w:val="22"/>
              </w:rPr>
              <w:t xml:space="preserve">Рождественское сельское поселение, площадка к западу от </w:t>
            </w:r>
            <w:proofErr w:type="spellStart"/>
            <w:r w:rsidRPr="007032A4">
              <w:rPr>
                <w:rFonts w:eastAsia="Calibri"/>
                <w:sz w:val="22"/>
                <w:szCs w:val="22"/>
              </w:rPr>
              <w:t>д</w:t>
            </w:r>
            <w:proofErr w:type="gramStart"/>
            <w:r w:rsidRPr="007032A4">
              <w:rPr>
                <w:rFonts w:eastAsia="Calibri"/>
                <w:sz w:val="22"/>
                <w:szCs w:val="22"/>
              </w:rPr>
              <w:t>.З</w:t>
            </w:r>
            <w:proofErr w:type="gramEnd"/>
            <w:r w:rsidRPr="007032A4">
              <w:rPr>
                <w:rFonts w:eastAsia="Calibri"/>
                <w:sz w:val="22"/>
                <w:szCs w:val="22"/>
              </w:rPr>
              <w:t>амостье</w:t>
            </w:r>
            <w:proofErr w:type="spellEnd"/>
          </w:p>
        </w:tc>
        <w:tc>
          <w:tcPr>
            <w:tcW w:w="3178" w:type="dxa"/>
          </w:tcPr>
          <w:p w:rsidR="000F2EBE" w:rsidRPr="007032A4" w:rsidRDefault="000F2EBE" w:rsidP="00080BBB">
            <w:pPr>
              <w:rPr>
                <w:rFonts w:eastAsia="Calibri"/>
                <w:sz w:val="22"/>
                <w:szCs w:val="22"/>
              </w:rPr>
            </w:pPr>
            <w:r w:rsidRPr="007032A4">
              <w:rPr>
                <w:rFonts w:eastAsia="Calibri"/>
                <w:sz w:val="22"/>
                <w:szCs w:val="22"/>
              </w:rPr>
              <w:t xml:space="preserve">Территория бывших торфоразработок «Болото Горелый Мох» </w:t>
            </w:r>
          </w:p>
          <w:p w:rsidR="000F2EBE" w:rsidRPr="007032A4" w:rsidRDefault="000F2EBE" w:rsidP="00080BBB">
            <w:pPr>
              <w:rPr>
                <w:sz w:val="22"/>
                <w:szCs w:val="22"/>
              </w:rPr>
            </w:pPr>
            <w:smartTag w:uri="urn:schemas-microsoft-com:office:smarttags" w:element="metricconverter">
              <w:smartTagPr>
                <w:attr w:name="ProductID" w:val="257 га"/>
              </w:smartTagPr>
              <w:r w:rsidRPr="007032A4">
                <w:rPr>
                  <w:rFonts w:eastAsia="Calibri"/>
                  <w:sz w:val="22"/>
                  <w:szCs w:val="22"/>
                </w:rPr>
                <w:t>257 га</w:t>
              </w:r>
            </w:smartTag>
            <w:r w:rsidRPr="007032A4">
              <w:rPr>
                <w:rFonts w:eastAsia="Calibri"/>
                <w:sz w:val="22"/>
                <w:szCs w:val="22"/>
              </w:rPr>
              <w:t xml:space="preserve"> (+ </w:t>
            </w:r>
            <w:smartTag w:uri="urn:schemas-microsoft-com:office:smarttags" w:element="metricconverter">
              <w:smartTagPr>
                <w:attr w:name="ProductID" w:val="23 га"/>
              </w:smartTagPr>
              <w:r w:rsidRPr="007032A4">
                <w:rPr>
                  <w:rFonts w:eastAsia="Calibri"/>
                  <w:sz w:val="22"/>
                  <w:szCs w:val="22"/>
                </w:rPr>
                <w:t>23 га</w:t>
              </w:r>
            </w:smartTag>
            <w:r w:rsidRPr="007032A4">
              <w:rPr>
                <w:rFonts w:eastAsia="Calibri"/>
                <w:sz w:val="22"/>
                <w:szCs w:val="22"/>
              </w:rPr>
              <w:t>)</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3. СТИМУЛИРОВАНИЕ ИНВЕСТИЦИОННОЙ ДЕЯТЕЛЬНОСТИ В АПК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E74BF6" w:rsidRPr="007032A4" w:rsidTr="00D94E79">
        <w:tc>
          <w:tcPr>
            <w:tcW w:w="5353" w:type="dxa"/>
          </w:tcPr>
          <w:p w:rsidR="000F2EBE" w:rsidRPr="007032A4" w:rsidRDefault="000F2EBE" w:rsidP="00C12421">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Развитие производственных площадок АПК </w:t>
            </w:r>
          </w:p>
        </w:tc>
        <w:tc>
          <w:tcPr>
            <w:tcW w:w="4253" w:type="dxa"/>
          </w:tcPr>
          <w:p w:rsidR="000F2EBE" w:rsidRPr="007032A4" w:rsidRDefault="00C12421" w:rsidP="00080BBB">
            <w:pPr>
              <w:rPr>
                <w:sz w:val="22"/>
                <w:szCs w:val="22"/>
              </w:rPr>
            </w:pPr>
            <w:r w:rsidRPr="007032A4">
              <w:rPr>
                <w:sz w:val="22"/>
                <w:szCs w:val="22"/>
              </w:rPr>
              <w:t>Реализация проектов модернизации производства сельхозпредприятий;</w:t>
            </w:r>
          </w:p>
          <w:p w:rsidR="00C12421" w:rsidRPr="007032A4" w:rsidRDefault="00C12421" w:rsidP="00080BBB">
            <w:pPr>
              <w:rPr>
                <w:sz w:val="22"/>
                <w:szCs w:val="22"/>
              </w:rPr>
            </w:pPr>
            <w:r w:rsidRPr="007032A4">
              <w:rPr>
                <w:sz w:val="22"/>
                <w:szCs w:val="22"/>
              </w:rPr>
              <w:t xml:space="preserve">Развитие </w:t>
            </w:r>
            <w:proofErr w:type="gramStart"/>
            <w:r w:rsidRPr="007032A4">
              <w:rPr>
                <w:sz w:val="22"/>
                <w:szCs w:val="22"/>
              </w:rPr>
              <w:t>К(</w:t>
            </w:r>
            <w:proofErr w:type="gramEnd"/>
            <w:r w:rsidRPr="007032A4">
              <w:rPr>
                <w:sz w:val="22"/>
                <w:szCs w:val="22"/>
              </w:rPr>
              <w:t>Ф)Х</w:t>
            </w:r>
          </w:p>
        </w:tc>
        <w:tc>
          <w:tcPr>
            <w:tcW w:w="2002" w:type="dxa"/>
          </w:tcPr>
          <w:p w:rsidR="000F2EBE" w:rsidRPr="007032A4" w:rsidRDefault="00C12421" w:rsidP="00080BBB">
            <w:pPr>
              <w:rPr>
                <w:sz w:val="22"/>
                <w:szCs w:val="22"/>
              </w:rPr>
            </w:pPr>
            <w:r w:rsidRPr="007032A4">
              <w:rPr>
                <w:sz w:val="22"/>
                <w:szCs w:val="22"/>
              </w:rPr>
              <w:t>Гатчинский муниципальный район</w:t>
            </w:r>
          </w:p>
        </w:tc>
        <w:tc>
          <w:tcPr>
            <w:tcW w:w="3178" w:type="dxa"/>
          </w:tcPr>
          <w:p w:rsidR="000F2EBE" w:rsidRPr="007032A4" w:rsidRDefault="000F2EBE" w:rsidP="00080BBB">
            <w:pPr>
              <w:rPr>
                <w:sz w:val="22"/>
                <w:szCs w:val="22"/>
              </w:rPr>
            </w:pPr>
          </w:p>
        </w:tc>
      </w:tr>
      <w:tr w:rsidR="000F2EBE" w:rsidRPr="007032A4" w:rsidTr="00080BBB">
        <w:tc>
          <w:tcPr>
            <w:tcW w:w="14786" w:type="dxa"/>
            <w:gridSpan w:val="4"/>
            <w:shd w:val="clear" w:color="auto" w:fill="F2DBDB" w:themeFill="accent2" w:themeFillTint="33"/>
          </w:tcPr>
          <w:p w:rsidR="000F2EBE" w:rsidRPr="007032A4" w:rsidRDefault="000F2EBE" w:rsidP="00080BBB">
            <w:pPr>
              <w:rPr>
                <w:b/>
                <w:sz w:val="22"/>
                <w:szCs w:val="22"/>
              </w:rPr>
            </w:pPr>
            <w:r w:rsidRPr="007032A4">
              <w:rPr>
                <w:b/>
                <w:sz w:val="22"/>
                <w:szCs w:val="22"/>
              </w:rPr>
              <w:t>1.3. Проектная инициатива «СОВРЕМЕННЫЙ ТРАНСПОРТНЫЙ КОМПЛЕКС»</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1. РАЗВИТИЕ ОБЩЕСТВЕННОГО ТРАНСПОРТА </w:t>
            </w:r>
            <w:r w:rsidRPr="007032A4">
              <w:rPr>
                <w:rFonts w:ascii="Times New Roman" w:hAnsi="Times New Roman" w:cs="Times New Roman"/>
                <w:color w:val="auto"/>
                <w:sz w:val="22"/>
                <w:szCs w:val="22"/>
              </w:rPr>
              <w:t xml:space="preserve">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E74BF6" w:rsidRPr="007032A4" w:rsidTr="00D94E79">
        <w:tc>
          <w:tcPr>
            <w:tcW w:w="5353" w:type="dxa"/>
          </w:tcPr>
          <w:p w:rsidR="000F2EBE" w:rsidRPr="007032A4" w:rsidRDefault="000F2EBE" w:rsidP="00435528">
            <w:pPr>
              <w:pStyle w:val="Default"/>
              <w:rPr>
                <w:rFonts w:ascii="Times New Roman" w:hAnsi="Times New Roman" w:cs="Times New Roman"/>
                <w:b/>
                <w:bCs/>
                <w:color w:val="auto"/>
                <w:sz w:val="22"/>
                <w:szCs w:val="22"/>
              </w:rPr>
            </w:pPr>
            <w:r w:rsidRPr="007032A4">
              <w:rPr>
                <w:rFonts w:ascii="Times New Roman" w:hAnsi="Times New Roman" w:cs="Times New Roman"/>
                <w:color w:val="auto"/>
                <w:sz w:val="22"/>
                <w:szCs w:val="22"/>
              </w:rPr>
              <w:t xml:space="preserve">Проект 1. Строительство транспортно-пересадочных узлов </w:t>
            </w:r>
          </w:p>
        </w:tc>
        <w:tc>
          <w:tcPr>
            <w:tcW w:w="4253" w:type="dxa"/>
          </w:tcPr>
          <w:p w:rsidR="000F2EBE" w:rsidRPr="007032A4" w:rsidRDefault="00435528" w:rsidP="00435528">
            <w:pPr>
              <w:rPr>
                <w:sz w:val="22"/>
                <w:szCs w:val="22"/>
              </w:rPr>
            </w:pPr>
            <w:r w:rsidRPr="007032A4">
              <w:rPr>
                <w:sz w:val="22"/>
                <w:szCs w:val="22"/>
              </w:rPr>
              <w:t>Реализация проекта по созданию современного транспортно-пересадочного узла с комплексом объектов обслуживания на территории ж/</w:t>
            </w:r>
            <w:proofErr w:type="spellStart"/>
            <w:r w:rsidRPr="007032A4">
              <w:rPr>
                <w:sz w:val="22"/>
                <w:szCs w:val="22"/>
              </w:rPr>
              <w:t>д</w:t>
            </w:r>
            <w:proofErr w:type="spellEnd"/>
            <w:r w:rsidRPr="007032A4">
              <w:rPr>
                <w:sz w:val="22"/>
                <w:szCs w:val="22"/>
              </w:rPr>
              <w:t xml:space="preserve"> станции «Варшавский вокзал» г</w:t>
            </w:r>
            <w:proofErr w:type="gramStart"/>
            <w:r w:rsidRPr="007032A4">
              <w:rPr>
                <w:sz w:val="22"/>
                <w:szCs w:val="22"/>
              </w:rPr>
              <w:t>.Г</w:t>
            </w:r>
            <w:proofErr w:type="gramEnd"/>
            <w:r w:rsidRPr="007032A4">
              <w:rPr>
                <w:sz w:val="22"/>
                <w:szCs w:val="22"/>
              </w:rPr>
              <w:t>атчина</w:t>
            </w:r>
          </w:p>
        </w:tc>
        <w:tc>
          <w:tcPr>
            <w:tcW w:w="2002" w:type="dxa"/>
          </w:tcPr>
          <w:p w:rsidR="000F2EBE" w:rsidRPr="007032A4" w:rsidRDefault="00435528"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0F2EBE" w:rsidRPr="007032A4" w:rsidRDefault="00A06DC0" w:rsidP="00A06DC0">
            <w:pPr>
              <w:rPr>
                <w:sz w:val="22"/>
                <w:szCs w:val="22"/>
              </w:rPr>
            </w:pPr>
            <w:r w:rsidRPr="007032A4">
              <w:rPr>
                <w:sz w:val="22"/>
                <w:szCs w:val="22"/>
              </w:rPr>
              <w:t>В настоящее время расположен автобусный пересадочный узел, обслуживающий внутрирайонные, городские и межрайонные пассажирские перевозки, в том числе с Московским и Красносельским районами СПб (мощностью более 5 тыс. пассажиров в день)</w:t>
            </w:r>
          </w:p>
        </w:tc>
      </w:tr>
      <w:tr w:rsidR="00E1775B" w:rsidRPr="007032A4" w:rsidTr="00D94E79">
        <w:tc>
          <w:tcPr>
            <w:tcW w:w="5353" w:type="dxa"/>
          </w:tcPr>
          <w:p w:rsidR="00435528" w:rsidRPr="007032A4" w:rsidRDefault="00435528" w:rsidP="00435528">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2. Развитие скоростного пассажирского сообщения </w:t>
            </w:r>
          </w:p>
          <w:p w:rsidR="00435528" w:rsidRPr="007032A4" w:rsidRDefault="00435528" w:rsidP="00435528">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Проект 3. Строительство пассажирского аэропорта</w:t>
            </w:r>
          </w:p>
        </w:tc>
        <w:tc>
          <w:tcPr>
            <w:tcW w:w="4253" w:type="dxa"/>
          </w:tcPr>
          <w:p w:rsidR="00435528" w:rsidRPr="007032A4" w:rsidRDefault="009F647C" w:rsidP="00080BBB">
            <w:pPr>
              <w:rPr>
                <w:sz w:val="22"/>
                <w:szCs w:val="22"/>
              </w:rPr>
            </w:pPr>
            <w:r w:rsidRPr="007032A4">
              <w:rPr>
                <w:sz w:val="22"/>
                <w:szCs w:val="22"/>
              </w:rPr>
              <w:t>Реализация проекта скоростного пассажирского сообщения СПб-Гатчина («Ласточка»)</w:t>
            </w:r>
          </w:p>
        </w:tc>
        <w:tc>
          <w:tcPr>
            <w:tcW w:w="2002" w:type="dxa"/>
          </w:tcPr>
          <w:p w:rsidR="00435528" w:rsidRPr="007032A4" w:rsidRDefault="00435528" w:rsidP="00080BBB">
            <w:pPr>
              <w:rPr>
                <w:sz w:val="22"/>
                <w:szCs w:val="22"/>
              </w:rPr>
            </w:pPr>
          </w:p>
        </w:tc>
        <w:tc>
          <w:tcPr>
            <w:tcW w:w="3178" w:type="dxa"/>
          </w:tcPr>
          <w:p w:rsidR="00435528" w:rsidRPr="007032A4" w:rsidRDefault="00435528" w:rsidP="00080BBB">
            <w:pPr>
              <w:rPr>
                <w:sz w:val="22"/>
                <w:szCs w:val="22"/>
              </w:rPr>
            </w:pP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2 . ПОВЫШЕНИЕ ЭФФЕКТИВНОСТИ И КОНКУРЕНТОСПОСОБНОСТИ ТРАНСПОРТНО-ЛОГИСТИЧЕСКОГО КОМПЛЕКСА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E74BF6" w:rsidRPr="007032A4" w:rsidTr="00D94E79">
        <w:tc>
          <w:tcPr>
            <w:tcW w:w="5353" w:type="dxa"/>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Развитие и совершенствование автомобильных дорог </w:t>
            </w:r>
          </w:p>
        </w:tc>
        <w:tc>
          <w:tcPr>
            <w:tcW w:w="4253" w:type="dxa"/>
          </w:tcPr>
          <w:p w:rsidR="000F2EBE" w:rsidRPr="007032A4" w:rsidRDefault="00121918" w:rsidP="00080BBB">
            <w:pPr>
              <w:rPr>
                <w:sz w:val="22"/>
                <w:szCs w:val="22"/>
              </w:rPr>
            </w:pPr>
            <w:r w:rsidRPr="007032A4">
              <w:rPr>
                <w:sz w:val="22"/>
                <w:szCs w:val="22"/>
              </w:rPr>
              <w:t>Реализация проектов модернизации и развития объектов дорожной инфраструктуры</w:t>
            </w:r>
          </w:p>
        </w:tc>
        <w:tc>
          <w:tcPr>
            <w:tcW w:w="2002" w:type="dxa"/>
          </w:tcPr>
          <w:p w:rsidR="000F2EBE" w:rsidRPr="007032A4" w:rsidRDefault="00C12421" w:rsidP="00080BBB">
            <w:pPr>
              <w:rPr>
                <w:sz w:val="22"/>
                <w:szCs w:val="22"/>
              </w:rPr>
            </w:pPr>
            <w:r w:rsidRPr="007032A4">
              <w:rPr>
                <w:sz w:val="22"/>
                <w:szCs w:val="22"/>
              </w:rPr>
              <w:t>Гатчинский муниципальный район</w:t>
            </w:r>
          </w:p>
        </w:tc>
        <w:tc>
          <w:tcPr>
            <w:tcW w:w="3178" w:type="dxa"/>
          </w:tcPr>
          <w:p w:rsidR="000F2EBE" w:rsidRPr="007032A4" w:rsidRDefault="000F2EBE" w:rsidP="00080BBB">
            <w:pPr>
              <w:rPr>
                <w:sz w:val="22"/>
                <w:szCs w:val="22"/>
              </w:rPr>
            </w:pP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3. ПОВЫШЕНИЕ БЕЗОПАСНОСТИ ТРАНСПОРТНОГО КОМПЛЕКСА</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121918" w:rsidRPr="007032A4" w:rsidTr="00D94E79">
        <w:tc>
          <w:tcPr>
            <w:tcW w:w="5353" w:type="dxa"/>
          </w:tcPr>
          <w:p w:rsidR="00121918" w:rsidRPr="007032A4" w:rsidRDefault="00121918"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Строительство путепроводов </w:t>
            </w:r>
          </w:p>
          <w:p w:rsidR="00121918" w:rsidRPr="007032A4" w:rsidRDefault="00121918"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2. Развитие системы фото и </w:t>
            </w:r>
            <w:proofErr w:type="spellStart"/>
            <w:r w:rsidRPr="007032A4">
              <w:rPr>
                <w:rFonts w:ascii="Times New Roman" w:hAnsi="Times New Roman" w:cs="Times New Roman"/>
                <w:color w:val="auto"/>
                <w:sz w:val="22"/>
                <w:szCs w:val="22"/>
              </w:rPr>
              <w:t>видеофиксации</w:t>
            </w:r>
            <w:proofErr w:type="spellEnd"/>
            <w:r w:rsidRPr="007032A4">
              <w:rPr>
                <w:rFonts w:ascii="Times New Roman" w:hAnsi="Times New Roman" w:cs="Times New Roman"/>
                <w:color w:val="auto"/>
                <w:sz w:val="22"/>
                <w:szCs w:val="22"/>
              </w:rPr>
              <w:t xml:space="preserve"> нарушений Правил дорожного движения </w:t>
            </w:r>
          </w:p>
          <w:p w:rsidR="00121918" w:rsidRPr="007032A4" w:rsidRDefault="00121918"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Проект 3. Разработка системы автоматического весового и габаритного контроля транспортных сре</w:t>
            </w:r>
            <w:proofErr w:type="gramStart"/>
            <w:r w:rsidRPr="007032A4">
              <w:rPr>
                <w:rFonts w:ascii="Times New Roman" w:hAnsi="Times New Roman" w:cs="Times New Roman"/>
                <w:color w:val="auto"/>
                <w:sz w:val="22"/>
                <w:szCs w:val="22"/>
              </w:rPr>
              <w:t>дств в дв</w:t>
            </w:r>
            <w:proofErr w:type="gramEnd"/>
            <w:r w:rsidRPr="007032A4">
              <w:rPr>
                <w:rFonts w:ascii="Times New Roman" w:hAnsi="Times New Roman" w:cs="Times New Roman"/>
                <w:color w:val="auto"/>
                <w:sz w:val="22"/>
                <w:szCs w:val="22"/>
              </w:rPr>
              <w:t xml:space="preserve">ижении </w:t>
            </w:r>
          </w:p>
        </w:tc>
        <w:tc>
          <w:tcPr>
            <w:tcW w:w="4253" w:type="dxa"/>
          </w:tcPr>
          <w:p w:rsidR="00121918" w:rsidRPr="007032A4" w:rsidRDefault="00121918" w:rsidP="002366FC">
            <w:pPr>
              <w:rPr>
                <w:sz w:val="22"/>
                <w:szCs w:val="22"/>
              </w:rPr>
            </w:pPr>
            <w:r w:rsidRPr="007032A4">
              <w:rPr>
                <w:sz w:val="22"/>
                <w:szCs w:val="22"/>
              </w:rPr>
              <w:t>Реализация проектов модернизации и развития объектов дорожной инфраструктуры</w:t>
            </w:r>
          </w:p>
        </w:tc>
        <w:tc>
          <w:tcPr>
            <w:tcW w:w="2002" w:type="dxa"/>
          </w:tcPr>
          <w:p w:rsidR="00121918" w:rsidRPr="007032A4" w:rsidRDefault="00121918" w:rsidP="002366FC">
            <w:pPr>
              <w:rPr>
                <w:sz w:val="22"/>
                <w:szCs w:val="22"/>
              </w:rPr>
            </w:pPr>
            <w:r w:rsidRPr="007032A4">
              <w:rPr>
                <w:sz w:val="22"/>
                <w:szCs w:val="22"/>
              </w:rPr>
              <w:t>Гатчинский муниципальный район</w:t>
            </w:r>
          </w:p>
        </w:tc>
        <w:tc>
          <w:tcPr>
            <w:tcW w:w="3178" w:type="dxa"/>
          </w:tcPr>
          <w:p w:rsidR="00121918" w:rsidRPr="007032A4" w:rsidRDefault="00121918" w:rsidP="00080BBB">
            <w:pPr>
              <w:rPr>
                <w:sz w:val="22"/>
                <w:szCs w:val="22"/>
              </w:rPr>
            </w:pPr>
          </w:p>
        </w:tc>
      </w:tr>
      <w:tr w:rsidR="000F2EBE" w:rsidRPr="007032A4" w:rsidTr="00080BBB">
        <w:tc>
          <w:tcPr>
            <w:tcW w:w="14786" w:type="dxa"/>
            <w:gridSpan w:val="4"/>
            <w:shd w:val="clear" w:color="auto" w:fill="F2DBDB" w:themeFill="accent2" w:themeFillTint="33"/>
          </w:tcPr>
          <w:p w:rsidR="000F2EBE" w:rsidRPr="007032A4" w:rsidRDefault="000F2EBE" w:rsidP="00080BBB">
            <w:pPr>
              <w:rPr>
                <w:b/>
                <w:sz w:val="22"/>
                <w:szCs w:val="22"/>
              </w:rPr>
            </w:pPr>
            <w:r w:rsidRPr="007032A4">
              <w:rPr>
                <w:b/>
                <w:sz w:val="22"/>
                <w:szCs w:val="22"/>
              </w:rPr>
              <w:t xml:space="preserve">2. «Качество жизни» </w:t>
            </w:r>
          </w:p>
          <w:p w:rsidR="000F2EBE" w:rsidRPr="007032A4" w:rsidRDefault="000F2EBE" w:rsidP="00080BBB">
            <w:pPr>
              <w:rPr>
                <w:b/>
                <w:sz w:val="22"/>
                <w:szCs w:val="22"/>
              </w:rPr>
            </w:pPr>
            <w:r w:rsidRPr="007032A4">
              <w:rPr>
                <w:b/>
                <w:sz w:val="22"/>
                <w:szCs w:val="22"/>
              </w:rPr>
              <w:t>2.1. Проектная инициатива «КАЧЕСТВО ГОРОДСКОЙ СРЕДЫ»</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1. КОМФОРТНЫЕ МИКРОРАЙОНЫ </w:t>
            </w:r>
            <w:r w:rsidRPr="007032A4">
              <w:rPr>
                <w:rFonts w:ascii="Times New Roman" w:hAnsi="Times New Roman" w:cs="Times New Roman"/>
                <w:color w:val="auto"/>
                <w:sz w:val="22"/>
                <w:szCs w:val="22"/>
              </w:rPr>
              <w:t xml:space="preserve">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E74BF6" w:rsidRPr="007032A4" w:rsidTr="00D94E79">
        <w:tc>
          <w:tcPr>
            <w:tcW w:w="5353" w:type="dxa"/>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Комфортный двор </w:t>
            </w:r>
          </w:p>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2. </w:t>
            </w:r>
            <w:proofErr w:type="spellStart"/>
            <w:r w:rsidRPr="007032A4">
              <w:rPr>
                <w:rFonts w:ascii="Times New Roman" w:hAnsi="Times New Roman" w:cs="Times New Roman"/>
                <w:color w:val="auto"/>
                <w:sz w:val="22"/>
                <w:szCs w:val="22"/>
              </w:rPr>
              <w:t>Энергоэффективный</w:t>
            </w:r>
            <w:proofErr w:type="spellEnd"/>
            <w:r w:rsidRPr="007032A4">
              <w:rPr>
                <w:rFonts w:ascii="Times New Roman" w:hAnsi="Times New Roman" w:cs="Times New Roman"/>
                <w:color w:val="auto"/>
                <w:sz w:val="22"/>
                <w:szCs w:val="22"/>
              </w:rPr>
              <w:t xml:space="preserve"> микрорайон </w:t>
            </w:r>
          </w:p>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4. Социальные услуги в шаговой доступности </w:t>
            </w:r>
          </w:p>
          <w:p w:rsidR="000F2EBE" w:rsidRPr="007032A4" w:rsidRDefault="000F2EBE" w:rsidP="00080BBB">
            <w:pPr>
              <w:pStyle w:val="Default"/>
              <w:rPr>
                <w:rFonts w:ascii="Times New Roman" w:hAnsi="Times New Roman" w:cs="Times New Roman"/>
                <w:b/>
                <w:bCs/>
                <w:color w:val="auto"/>
                <w:sz w:val="22"/>
                <w:szCs w:val="22"/>
              </w:rPr>
            </w:pPr>
            <w:r w:rsidRPr="007032A4">
              <w:rPr>
                <w:rFonts w:ascii="Times New Roman" w:hAnsi="Times New Roman" w:cs="Times New Roman"/>
                <w:color w:val="auto"/>
                <w:sz w:val="22"/>
                <w:szCs w:val="22"/>
              </w:rPr>
              <w:t>Проект 5. Современные центры торговли и услуг</w:t>
            </w:r>
          </w:p>
        </w:tc>
        <w:tc>
          <w:tcPr>
            <w:tcW w:w="4253" w:type="dxa"/>
          </w:tcPr>
          <w:p w:rsidR="000F2EBE" w:rsidRPr="007032A4" w:rsidRDefault="00A8222B" w:rsidP="00080BBB">
            <w:pPr>
              <w:rPr>
                <w:sz w:val="22"/>
                <w:szCs w:val="22"/>
              </w:rPr>
            </w:pPr>
            <w:r w:rsidRPr="007032A4">
              <w:rPr>
                <w:sz w:val="22"/>
                <w:szCs w:val="22"/>
              </w:rPr>
              <w:t>Населенные пункты Гатчинского муниципального района на основании проектов</w:t>
            </w:r>
            <w:r w:rsidR="0035449C" w:rsidRPr="007032A4">
              <w:rPr>
                <w:sz w:val="22"/>
                <w:szCs w:val="22"/>
              </w:rPr>
              <w:t>, в том числе по созданию новых общественных пространств, зон отдыха и благоустройства придомовых территорий</w:t>
            </w:r>
          </w:p>
        </w:tc>
        <w:tc>
          <w:tcPr>
            <w:tcW w:w="2002" w:type="dxa"/>
          </w:tcPr>
          <w:p w:rsidR="000F2EBE" w:rsidRPr="007032A4" w:rsidRDefault="00A8222B" w:rsidP="00080BBB">
            <w:pPr>
              <w:rPr>
                <w:sz w:val="22"/>
                <w:szCs w:val="22"/>
              </w:rPr>
            </w:pPr>
            <w:r w:rsidRPr="007032A4">
              <w:rPr>
                <w:sz w:val="22"/>
                <w:szCs w:val="22"/>
              </w:rPr>
              <w:t>Гатчинский муниципальный район</w:t>
            </w:r>
          </w:p>
        </w:tc>
        <w:tc>
          <w:tcPr>
            <w:tcW w:w="3178" w:type="dxa"/>
          </w:tcPr>
          <w:p w:rsidR="000F2EBE" w:rsidRPr="007032A4" w:rsidRDefault="000F2EBE" w:rsidP="00080BBB">
            <w:pPr>
              <w:rPr>
                <w:sz w:val="22"/>
                <w:szCs w:val="22"/>
              </w:rPr>
            </w:pP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2. УДОБНЫЕ ТРАНСПОРТНО-ПЕРЕСАДОЧНЫЕ УЗЛЫ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E74BF6" w:rsidRPr="007032A4" w:rsidTr="00D94E79">
        <w:tc>
          <w:tcPr>
            <w:tcW w:w="5353" w:type="dxa"/>
          </w:tcPr>
          <w:p w:rsidR="009F647C" w:rsidRPr="007032A4" w:rsidRDefault="009F647C"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Создание многофункциональных общественно-торговых комплексов на территориях, прилегающих к транспортным узлам </w:t>
            </w:r>
          </w:p>
        </w:tc>
        <w:tc>
          <w:tcPr>
            <w:tcW w:w="4253" w:type="dxa"/>
          </w:tcPr>
          <w:p w:rsidR="009F647C" w:rsidRPr="007032A4" w:rsidRDefault="009F647C" w:rsidP="00080BBB">
            <w:pPr>
              <w:rPr>
                <w:sz w:val="22"/>
                <w:szCs w:val="22"/>
              </w:rPr>
            </w:pPr>
            <w:r w:rsidRPr="007032A4">
              <w:rPr>
                <w:sz w:val="22"/>
                <w:szCs w:val="22"/>
              </w:rPr>
              <w:t>Реализация проекта по созданию современного транспортно-пересадочного узла с комплексом объектов обслуживания на территории ж/</w:t>
            </w:r>
            <w:proofErr w:type="spellStart"/>
            <w:r w:rsidRPr="007032A4">
              <w:rPr>
                <w:sz w:val="22"/>
                <w:szCs w:val="22"/>
              </w:rPr>
              <w:t>д</w:t>
            </w:r>
            <w:proofErr w:type="spellEnd"/>
            <w:r w:rsidRPr="007032A4">
              <w:rPr>
                <w:sz w:val="22"/>
                <w:szCs w:val="22"/>
              </w:rPr>
              <w:t xml:space="preserve"> станции «Варшавский вокзал» г</w:t>
            </w:r>
            <w:proofErr w:type="gramStart"/>
            <w:r w:rsidRPr="007032A4">
              <w:rPr>
                <w:sz w:val="22"/>
                <w:szCs w:val="22"/>
              </w:rPr>
              <w:t>.Г</w:t>
            </w:r>
            <w:proofErr w:type="gramEnd"/>
            <w:r w:rsidRPr="007032A4">
              <w:rPr>
                <w:sz w:val="22"/>
                <w:szCs w:val="22"/>
              </w:rPr>
              <w:t>атчина</w:t>
            </w:r>
          </w:p>
        </w:tc>
        <w:tc>
          <w:tcPr>
            <w:tcW w:w="2002" w:type="dxa"/>
          </w:tcPr>
          <w:p w:rsidR="009F647C" w:rsidRPr="007032A4" w:rsidRDefault="009F647C"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9F647C" w:rsidRPr="007032A4" w:rsidRDefault="009F647C" w:rsidP="00080BBB">
            <w:pPr>
              <w:rPr>
                <w:sz w:val="22"/>
                <w:szCs w:val="22"/>
              </w:rPr>
            </w:pPr>
            <w:r w:rsidRPr="007032A4">
              <w:rPr>
                <w:sz w:val="22"/>
                <w:szCs w:val="22"/>
              </w:rPr>
              <w:t>В настоящее время расположен автобусный пересадочный узел, обслуживающий внутрирайонные, городские и межрайонные пассажирские перевозки, в том числе с Московским и Красносельским районами СПб (мощностью более 5 тыс. пассажиров в день)</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3. НОВЫЕ КУЛЬТУРНЫЕ ЦЕНТРЫ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47184B" w:rsidRPr="007032A4" w:rsidTr="00D94E79">
        <w:tc>
          <w:tcPr>
            <w:tcW w:w="5353" w:type="dxa"/>
          </w:tcPr>
          <w:p w:rsidR="0047184B" w:rsidRPr="007032A4" w:rsidRDefault="0047184B"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Создание современных общественно-культурных центров на базе домов культуры и библиотек </w:t>
            </w:r>
          </w:p>
        </w:tc>
        <w:tc>
          <w:tcPr>
            <w:tcW w:w="4253" w:type="dxa"/>
          </w:tcPr>
          <w:p w:rsidR="0047184B" w:rsidRPr="007032A4" w:rsidRDefault="0047184B" w:rsidP="0047184B">
            <w:pPr>
              <w:rPr>
                <w:sz w:val="22"/>
                <w:szCs w:val="22"/>
              </w:rPr>
            </w:pPr>
            <w:r w:rsidRPr="007032A4">
              <w:rPr>
                <w:sz w:val="22"/>
                <w:szCs w:val="22"/>
              </w:rPr>
              <w:t>Административные центры городских и сельских поселений на основании проектов, в том числе по созданию новых общественных пространств, зон отдыха и благоустройства территории</w:t>
            </w:r>
          </w:p>
        </w:tc>
        <w:tc>
          <w:tcPr>
            <w:tcW w:w="2002" w:type="dxa"/>
          </w:tcPr>
          <w:p w:rsidR="0047184B" w:rsidRPr="007032A4" w:rsidRDefault="0047184B" w:rsidP="00080BBB">
            <w:pPr>
              <w:rPr>
                <w:sz w:val="22"/>
                <w:szCs w:val="22"/>
              </w:rPr>
            </w:pPr>
            <w:r w:rsidRPr="007032A4">
              <w:rPr>
                <w:sz w:val="22"/>
                <w:szCs w:val="22"/>
              </w:rPr>
              <w:t>Гатчинский муниципальный район</w:t>
            </w:r>
          </w:p>
        </w:tc>
        <w:tc>
          <w:tcPr>
            <w:tcW w:w="3178" w:type="dxa"/>
          </w:tcPr>
          <w:p w:rsidR="0047184B" w:rsidRPr="007032A4" w:rsidRDefault="0047184B" w:rsidP="00080BBB">
            <w:pPr>
              <w:rPr>
                <w:sz w:val="22"/>
                <w:szCs w:val="22"/>
              </w:rPr>
            </w:pP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4. НОВЫЙ ОБЛИК НАСЕЛЕННЫХ ПУНКТОВ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E74BF6" w:rsidRPr="007032A4" w:rsidTr="00D94E79">
        <w:tc>
          <w:tcPr>
            <w:tcW w:w="5353" w:type="dxa"/>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Развитие общественных пространств </w:t>
            </w:r>
          </w:p>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2. Уличная мебель и малые архитектурные формы </w:t>
            </w:r>
          </w:p>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3. Информационные конструкции и уличная навигация </w:t>
            </w:r>
          </w:p>
          <w:p w:rsidR="000F2EBE" w:rsidRPr="007032A4" w:rsidRDefault="000F2EBE" w:rsidP="00080BBB">
            <w:pPr>
              <w:rPr>
                <w:sz w:val="22"/>
                <w:szCs w:val="22"/>
              </w:rPr>
            </w:pPr>
            <w:r w:rsidRPr="007032A4">
              <w:rPr>
                <w:sz w:val="22"/>
                <w:szCs w:val="22"/>
              </w:rPr>
              <w:t>Проект 4. Уличное освещение и ливневая канализация</w:t>
            </w:r>
          </w:p>
        </w:tc>
        <w:tc>
          <w:tcPr>
            <w:tcW w:w="4253" w:type="dxa"/>
          </w:tcPr>
          <w:p w:rsidR="000F2EBE" w:rsidRPr="007032A4" w:rsidRDefault="0035449C" w:rsidP="0047184B">
            <w:pPr>
              <w:rPr>
                <w:sz w:val="22"/>
                <w:szCs w:val="22"/>
              </w:rPr>
            </w:pPr>
            <w:r w:rsidRPr="007032A4">
              <w:rPr>
                <w:sz w:val="22"/>
                <w:szCs w:val="22"/>
              </w:rPr>
              <w:t>Административные центры городских и сельских поселений на основании проектов, в том числе по созданию новых общественных пространств, зон отдыха и благоустройства территорий</w:t>
            </w:r>
          </w:p>
        </w:tc>
        <w:tc>
          <w:tcPr>
            <w:tcW w:w="2002" w:type="dxa"/>
          </w:tcPr>
          <w:p w:rsidR="000F2EBE" w:rsidRPr="007032A4" w:rsidRDefault="0035449C" w:rsidP="00080BBB">
            <w:pPr>
              <w:rPr>
                <w:sz w:val="22"/>
                <w:szCs w:val="22"/>
              </w:rPr>
            </w:pPr>
            <w:r w:rsidRPr="007032A4">
              <w:rPr>
                <w:sz w:val="22"/>
                <w:szCs w:val="22"/>
              </w:rPr>
              <w:t>Гатчинский муниципальный район</w:t>
            </w:r>
          </w:p>
        </w:tc>
        <w:tc>
          <w:tcPr>
            <w:tcW w:w="3178" w:type="dxa"/>
          </w:tcPr>
          <w:p w:rsidR="000F2EBE" w:rsidRPr="007032A4" w:rsidRDefault="000F2EBE" w:rsidP="00080BBB">
            <w:pPr>
              <w:rPr>
                <w:sz w:val="22"/>
                <w:szCs w:val="22"/>
              </w:rPr>
            </w:pPr>
          </w:p>
        </w:tc>
      </w:tr>
      <w:tr w:rsidR="000F2EBE" w:rsidRPr="007032A4" w:rsidTr="00080BBB">
        <w:tc>
          <w:tcPr>
            <w:tcW w:w="14786" w:type="dxa"/>
            <w:gridSpan w:val="4"/>
            <w:shd w:val="clear" w:color="auto" w:fill="F2DBDB" w:themeFill="accent2" w:themeFillTint="33"/>
          </w:tcPr>
          <w:p w:rsidR="000F2EBE" w:rsidRPr="007032A4" w:rsidRDefault="000F2EBE" w:rsidP="00080BBB">
            <w:pPr>
              <w:rPr>
                <w:b/>
                <w:sz w:val="22"/>
                <w:szCs w:val="22"/>
              </w:rPr>
            </w:pPr>
            <w:r w:rsidRPr="007032A4">
              <w:rPr>
                <w:b/>
                <w:sz w:val="22"/>
                <w:szCs w:val="22"/>
              </w:rPr>
              <w:t>2.2. Проектная инициатива «ПРОФЕССИОНАЛЬНОЕ ОБРАЗОВАНИЕ»</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2. ОБЕСПЕЧЕНИЕ ДОСТУПНОСТИ КАЧЕСТВЕННОГО ОБРАЗОВАНИЯ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761A34" w:rsidRPr="007032A4" w:rsidTr="00D94E79">
        <w:tc>
          <w:tcPr>
            <w:tcW w:w="5353" w:type="dxa"/>
            <w:vMerge w:val="restart"/>
          </w:tcPr>
          <w:p w:rsidR="00761A34" w:rsidRPr="007032A4" w:rsidRDefault="00761A34"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Развитие ресурсного и кадрового потенциала организаций; </w:t>
            </w:r>
          </w:p>
          <w:p w:rsidR="00761A34" w:rsidRPr="007032A4" w:rsidRDefault="00761A34"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2. Расширение сетевого взаимодействия образовательных организаций (в т.ч. с работодателями); </w:t>
            </w:r>
          </w:p>
          <w:p w:rsidR="00761A34" w:rsidRPr="007032A4" w:rsidRDefault="00761A34" w:rsidP="00080BBB">
            <w:pPr>
              <w:rPr>
                <w:sz w:val="22"/>
                <w:szCs w:val="22"/>
              </w:rPr>
            </w:pPr>
            <w:r w:rsidRPr="007032A4">
              <w:rPr>
                <w:sz w:val="22"/>
                <w:szCs w:val="22"/>
              </w:rPr>
              <w:t>Проект 3: Внедрение в образовательный процесс современных технологий обучения (соревновательное образование, дуальное обучение, кредитно-модульное, электронное обучение и др.)</w:t>
            </w:r>
          </w:p>
        </w:tc>
        <w:tc>
          <w:tcPr>
            <w:tcW w:w="4253" w:type="dxa"/>
          </w:tcPr>
          <w:p w:rsidR="00761A34" w:rsidRPr="007032A4" w:rsidRDefault="00761A34" w:rsidP="00080BBB">
            <w:pPr>
              <w:rPr>
                <w:sz w:val="22"/>
                <w:szCs w:val="22"/>
              </w:rPr>
            </w:pPr>
            <w:r w:rsidRPr="007032A4">
              <w:rPr>
                <w:sz w:val="22"/>
                <w:szCs w:val="22"/>
              </w:rPr>
              <w:t xml:space="preserve">Создание единого центра профессионального </w:t>
            </w:r>
            <w:proofErr w:type="gramStart"/>
            <w:r w:rsidRPr="007032A4">
              <w:rPr>
                <w:sz w:val="22"/>
                <w:szCs w:val="22"/>
              </w:rPr>
              <w:t>обучения рабочих профессий по заявкам</w:t>
            </w:r>
            <w:proofErr w:type="gramEnd"/>
            <w:r w:rsidRPr="007032A4">
              <w:rPr>
                <w:sz w:val="22"/>
                <w:szCs w:val="22"/>
              </w:rPr>
              <w:t xml:space="preserve"> предприятий и организаций с выдачей свидетельств о квалификации</w:t>
            </w:r>
          </w:p>
        </w:tc>
        <w:tc>
          <w:tcPr>
            <w:tcW w:w="2002" w:type="dxa"/>
          </w:tcPr>
          <w:p w:rsidR="00761A34" w:rsidRPr="007032A4" w:rsidRDefault="00761A34"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761A34" w:rsidRPr="007032A4" w:rsidRDefault="00761A34" w:rsidP="00080BBB">
            <w:pPr>
              <w:rPr>
                <w:sz w:val="22"/>
                <w:szCs w:val="22"/>
              </w:rPr>
            </w:pPr>
            <w:r w:rsidRPr="007032A4">
              <w:rPr>
                <w:sz w:val="22"/>
                <w:szCs w:val="22"/>
              </w:rPr>
              <w:t>Предложение предприятий города Гатчина</w:t>
            </w:r>
          </w:p>
        </w:tc>
      </w:tr>
      <w:tr w:rsidR="00761A34" w:rsidRPr="007032A4" w:rsidTr="00D94E79">
        <w:tc>
          <w:tcPr>
            <w:tcW w:w="5353" w:type="dxa"/>
            <w:vMerge/>
          </w:tcPr>
          <w:p w:rsidR="00761A34" w:rsidRPr="007032A4" w:rsidRDefault="00761A34" w:rsidP="00080BBB">
            <w:pPr>
              <w:pStyle w:val="Default"/>
              <w:rPr>
                <w:rFonts w:ascii="Times New Roman" w:hAnsi="Times New Roman" w:cs="Times New Roman"/>
                <w:color w:val="auto"/>
                <w:sz w:val="22"/>
                <w:szCs w:val="22"/>
              </w:rPr>
            </w:pPr>
          </w:p>
        </w:tc>
        <w:tc>
          <w:tcPr>
            <w:tcW w:w="4253" w:type="dxa"/>
          </w:tcPr>
          <w:p w:rsidR="00761A34" w:rsidRPr="007032A4" w:rsidRDefault="00761A34" w:rsidP="00761A34">
            <w:pPr>
              <w:rPr>
                <w:sz w:val="22"/>
                <w:szCs w:val="22"/>
              </w:rPr>
            </w:pPr>
            <w:r w:rsidRPr="007032A4">
              <w:rPr>
                <w:sz w:val="22"/>
                <w:szCs w:val="22"/>
              </w:rPr>
              <w:t xml:space="preserve">Развитие научно-образовательной среды МО «Город Гатчина» на основании развития </w:t>
            </w:r>
            <w:proofErr w:type="spellStart"/>
            <w:r w:rsidRPr="007032A4">
              <w:rPr>
                <w:sz w:val="22"/>
                <w:szCs w:val="22"/>
              </w:rPr>
              <w:t>профориентационной</w:t>
            </w:r>
            <w:proofErr w:type="spellEnd"/>
            <w:r w:rsidRPr="007032A4">
              <w:rPr>
                <w:sz w:val="22"/>
                <w:szCs w:val="22"/>
              </w:rPr>
              <w:t xml:space="preserve"> работы, реализация проектов в сфере непрерывного междисциплинарного образования на базе Национального Исследовательского Центра «Курчатовский институт»</w:t>
            </w:r>
          </w:p>
        </w:tc>
        <w:tc>
          <w:tcPr>
            <w:tcW w:w="2002" w:type="dxa"/>
          </w:tcPr>
          <w:p w:rsidR="00761A34" w:rsidRPr="007032A4" w:rsidRDefault="00761A34"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761A34" w:rsidRPr="007032A4" w:rsidRDefault="00761A34" w:rsidP="00761A34">
            <w:pPr>
              <w:rPr>
                <w:sz w:val="22"/>
                <w:szCs w:val="22"/>
              </w:rPr>
            </w:pPr>
            <w:r w:rsidRPr="007032A4">
              <w:rPr>
                <w:sz w:val="22"/>
                <w:szCs w:val="22"/>
              </w:rPr>
              <w:t>Проекты развития комплексного сотрудничества учреждений образования с ПИЯФ, СПбГУ и другими ведущими ВУЗами</w:t>
            </w:r>
          </w:p>
        </w:tc>
      </w:tr>
      <w:tr w:rsidR="000F2EBE" w:rsidRPr="007032A4" w:rsidTr="00080BBB">
        <w:tc>
          <w:tcPr>
            <w:tcW w:w="14786" w:type="dxa"/>
            <w:gridSpan w:val="4"/>
            <w:shd w:val="clear" w:color="auto" w:fill="F2DBDB" w:themeFill="accent2" w:themeFillTint="33"/>
          </w:tcPr>
          <w:p w:rsidR="000F2EBE" w:rsidRPr="007032A4" w:rsidRDefault="000F2EBE" w:rsidP="00080BBB">
            <w:pPr>
              <w:rPr>
                <w:b/>
                <w:sz w:val="22"/>
                <w:szCs w:val="22"/>
              </w:rPr>
            </w:pPr>
            <w:r w:rsidRPr="007032A4">
              <w:rPr>
                <w:b/>
                <w:sz w:val="22"/>
                <w:szCs w:val="22"/>
              </w:rPr>
              <w:t>2.3. Проектная инициатива «ЗДОРОВЬЕ НАСЕЛЕНИЯ»</w:t>
            </w: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1. СИСТЕМА ПЕРВИЧНОЙ МЕДИКО-САНИТАРНОЙ ПОМОЩИ И ПРОФИЛАКТИКИ: </w:t>
            </w:r>
            <w:r w:rsidRPr="007032A4">
              <w:rPr>
                <w:rFonts w:ascii="Times New Roman" w:hAnsi="Times New Roman" w:cs="Times New Roman"/>
                <w:color w:val="auto"/>
                <w:sz w:val="22"/>
                <w:szCs w:val="22"/>
              </w:rPr>
              <w:t xml:space="preserve">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121918" w:rsidRPr="007032A4" w:rsidTr="00D94E79">
        <w:tc>
          <w:tcPr>
            <w:tcW w:w="5353" w:type="dxa"/>
          </w:tcPr>
          <w:p w:rsidR="00121918" w:rsidRPr="007032A4" w:rsidRDefault="00121918"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Развитие института врача общей практики </w:t>
            </w:r>
          </w:p>
          <w:p w:rsidR="00121918" w:rsidRPr="007032A4" w:rsidRDefault="00121918" w:rsidP="00080BBB">
            <w:pPr>
              <w:pStyle w:val="Default"/>
              <w:rPr>
                <w:rFonts w:ascii="Times New Roman" w:hAnsi="Times New Roman" w:cs="Times New Roman"/>
                <w:b/>
                <w:bCs/>
                <w:color w:val="auto"/>
                <w:sz w:val="22"/>
                <w:szCs w:val="22"/>
              </w:rPr>
            </w:pPr>
            <w:r w:rsidRPr="007032A4">
              <w:rPr>
                <w:rFonts w:ascii="Times New Roman" w:hAnsi="Times New Roman" w:cs="Times New Roman"/>
                <w:color w:val="auto"/>
                <w:sz w:val="22"/>
                <w:szCs w:val="22"/>
              </w:rPr>
              <w:t>Проект 2. Развитие сети консультативно-диагностических центров на базе поликлиник</w:t>
            </w:r>
          </w:p>
        </w:tc>
        <w:tc>
          <w:tcPr>
            <w:tcW w:w="4253" w:type="dxa"/>
          </w:tcPr>
          <w:p w:rsidR="00121918" w:rsidRPr="007032A4" w:rsidRDefault="00121918" w:rsidP="00121918">
            <w:pPr>
              <w:rPr>
                <w:sz w:val="22"/>
                <w:szCs w:val="22"/>
              </w:rPr>
            </w:pPr>
            <w:r w:rsidRPr="007032A4">
              <w:rPr>
                <w:sz w:val="22"/>
                <w:szCs w:val="22"/>
              </w:rPr>
              <w:t>Реализация проектов в сфере здравоохранения</w:t>
            </w:r>
          </w:p>
        </w:tc>
        <w:tc>
          <w:tcPr>
            <w:tcW w:w="2002" w:type="dxa"/>
          </w:tcPr>
          <w:p w:rsidR="00121918" w:rsidRPr="007032A4" w:rsidRDefault="00121918" w:rsidP="002366FC">
            <w:pPr>
              <w:rPr>
                <w:sz w:val="22"/>
                <w:szCs w:val="22"/>
              </w:rPr>
            </w:pPr>
            <w:r w:rsidRPr="007032A4">
              <w:rPr>
                <w:sz w:val="22"/>
                <w:szCs w:val="22"/>
              </w:rPr>
              <w:t>Гатчинский муниципальный район</w:t>
            </w:r>
          </w:p>
        </w:tc>
        <w:tc>
          <w:tcPr>
            <w:tcW w:w="3178" w:type="dxa"/>
          </w:tcPr>
          <w:p w:rsidR="00121918" w:rsidRPr="007032A4" w:rsidRDefault="00121918" w:rsidP="00080BBB">
            <w:pPr>
              <w:rPr>
                <w:sz w:val="22"/>
                <w:szCs w:val="22"/>
              </w:rPr>
            </w:pP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2. ФОРМИРОВАНИЕ ОРГАНИЗАЦИИ МЕД</w:t>
            </w:r>
            <w:proofErr w:type="gramStart"/>
            <w:r w:rsidRPr="007032A4">
              <w:rPr>
                <w:rFonts w:ascii="Times New Roman" w:hAnsi="Times New Roman" w:cs="Times New Roman"/>
                <w:b/>
                <w:bCs/>
                <w:color w:val="auto"/>
                <w:sz w:val="22"/>
                <w:szCs w:val="22"/>
              </w:rPr>
              <w:t>.П</w:t>
            </w:r>
            <w:proofErr w:type="gramEnd"/>
            <w:r w:rsidRPr="007032A4">
              <w:rPr>
                <w:rFonts w:ascii="Times New Roman" w:hAnsi="Times New Roman" w:cs="Times New Roman"/>
                <w:b/>
                <w:bCs/>
                <w:color w:val="auto"/>
                <w:sz w:val="22"/>
                <w:szCs w:val="22"/>
              </w:rPr>
              <w:t xml:space="preserve">ОМОЩИ ПО ОКРУГАМ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9B20AF" w:rsidRPr="007032A4" w:rsidTr="00D94E79">
        <w:tc>
          <w:tcPr>
            <w:tcW w:w="5353" w:type="dxa"/>
          </w:tcPr>
          <w:p w:rsidR="009B20AF" w:rsidRPr="007032A4" w:rsidRDefault="009B20AF"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Развитие межрайонных больниц (сосудистые центры, </w:t>
            </w:r>
            <w:proofErr w:type="spellStart"/>
            <w:r w:rsidRPr="007032A4">
              <w:rPr>
                <w:rFonts w:ascii="Times New Roman" w:hAnsi="Times New Roman" w:cs="Times New Roman"/>
                <w:color w:val="auto"/>
                <w:sz w:val="22"/>
                <w:szCs w:val="22"/>
              </w:rPr>
              <w:t>травмацентры</w:t>
            </w:r>
            <w:proofErr w:type="spellEnd"/>
            <w:r w:rsidRPr="007032A4">
              <w:rPr>
                <w:rFonts w:ascii="Times New Roman" w:hAnsi="Times New Roman" w:cs="Times New Roman"/>
                <w:color w:val="auto"/>
                <w:sz w:val="22"/>
                <w:szCs w:val="22"/>
              </w:rPr>
              <w:t xml:space="preserve">, другие профили) </w:t>
            </w:r>
          </w:p>
          <w:p w:rsidR="009B20AF" w:rsidRPr="007032A4" w:rsidRDefault="009B20AF"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2. Развитие неотложной медицинской помощи </w:t>
            </w:r>
          </w:p>
          <w:p w:rsidR="009B20AF" w:rsidRPr="007032A4" w:rsidRDefault="009B20AF"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3. Развитие скорой медицинской помощи (санитарной авиации) </w:t>
            </w:r>
          </w:p>
        </w:tc>
        <w:tc>
          <w:tcPr>
            <w:tcW w:w="4253" w:type="dxa"/>
          </w:tcPr>
          <w:p w:rsidR="009B20AF" w:rsidRPr="007032A4" w:rsidRDefault="009B20AF" w:rsidP="002366FC">
            <w:pPr>
              <w:rPr>
                <w:sz w:val="22"/>
                <w:szCs w:val="22"/>
              </w:rPr>
            </w:pPr>
            <w:r w:rsidRPr="007032A4">
              <w:rPr>
                <w:sz w:val="22"/>
                <w:szCs w:val="22"/>
              </w:rPr>
              <w:t>Реализация проектов в сфере здравоохранения на базе действующих учреждений</w:t>
            </w:r>
          </w:p>
        </w:tc>
        <w:tc>
          <w:tcPr>
            <w:tcW w:w="2002" w:type="dxa"/>
          </w:tcPr>
          <w:p w:rsidR="009B20AF" w:rsidRPr="007032A4" w:rsidRDefault="009B20AF" w:rsidP="002366FC">
            <w:pPr>
              <w:rPr>
                <w:sz w:val="22"/>
                <w:szCs w:val="22"/>
              </w:rPr>
            </w:pPr>
            <w:r w:rsidRPr="007032A4">
              <w:rPr>
                <w:sz w:val="22"/>
                <w:szCs w:val="22"/>
              </w:rPr>
              <w:t>Гатчинский муниципальный район</w:t>
            </w:r>
          </w:p>
        </w:tc>
        <w:tc>
          <w:tcPr>
            <w:tcW w:w="3178" w:type="dxa"/>
          </w:tcPr>
          <w:p w:rsidR="009B20AF" w:rsidRPr="007032A4" w:rsidRDefault="009B20AF" w:rsidP="00080BBB">
            <w:pPr>
              <w:rPr>
                <w:sz w:val="22"/>
                <w:szCs w:val="22"/>
              </w:rPr>
            </w:pPr>
          </w:p>
        </w:tc>
      </w:tr>
      <w:tr w:rsidR="00EB06BB" w:rsidRPr="007032A4" w:rsidTr="00D94E79">
        <w:tc>
          <w:tcPr>
            <w:tcW w:w="5353" w:type="dxa"/>
            <w:shd w:val="clear" w:color="auto" w:fill="F2DBDB" w:themeFill="accent2" w:themeFillTint="33"/>
          </w:tcPr>
          <w:p w:rsidR="000F2EBE" w:rsidRPr="007032A4" w:rsidRDefault="000F2EBE" w:rsidP="00080BBB">
            <w:pPr>
              <w:pStyle w:val="Default"/>
              <w:rPr>
                <w:rFonts w:ascii="Times New Roman" w:hAnsi="Times New Roman" w:cs="Times New Roman"/>
                <w:color w:val="auto"/>
                <w:sz w:val="22"/>
                <w:szCs w:val="22"/>
              </w:rPr>
            </w:pPr>
            <w:r w:rsidRPr="007032A4">
              <w:rPr>
                <w:rFonts w:ascii="Times New Roman" w:hAnsi="Times New Roman" w:cs="Times New Roman"/>
                <w:b/>
                <w:bCs/>
                <w:color w:val="auto"/>
                <w:sz w:val="22"/>
                <w:szCs w:val="22"/>
              </w:rPr>
              <w:t xml:space="preserve">3. ВНЕДРЕНИЕ ИННОВАЦИОННЫХ ТЕХНОЛОГИЙ В МЕДИЦИНЕ </w:t>
            </w:r>
          </w:p>
        </w:tc>
        <w:tc>
          <w:tcPr>
            <w:tcW w:w="4253" w:type="dxa"/>
            <w:shd w:val="clear" w:color="auto" w:fill="F2DBDB" w:themeFill="accent2" w:themeFillTint="33"/>
          </w:tcPr>
          <w:p w:rsidR="000F2EBE" w:rsidRPr="007032A4" w:rsidRDefault="000F2EBE" w:rsidP="00080BBB">
            <w:pPr>
              <w:rPr>
                <w:sz w:val="22"/>
                <w:szCs w:val="22"/>
              </w:rPr>
            </w:pPr>
          </w:p>
        </w:tc>
        <w:tc>
          <w:tcPr>
            <w:tcW w:w="2002" w:type="dxa"/>
            <w:shd w:val="clear" w:color="auto" w:fill="F2DBDB" w:themeFill="accent2" w:themeFillTint="33"/>
          </w:tcPr>
          <w:p w:rsidR="000F2EBE" w:rsidRPr="007032A4" w:rsidRDefault="000F2EBE" w:rsidP="00080BBB">
            <w:pPr>
              <w:rPr>
                <w:sz w:val="22"/>
                <w:szCs w:val="22"/>
              </w:rPr>
            </w:pPr>
          </w:p>
        </w:tc>
        <w:tc>
          <w:tcPr>
            <w:tcW w:w="3178" w:type="dxa"/>
            <w:shd w:val="clear" w:color="auto" w:fill="F2DBDB" w:themeFill="accent2" w:themeFillTint="33"/>
          </w:tcPr>
          <w:p w:rsidR="000F2EBE" w:rsidRPr="007032A4" w:rsidRDefault="000F2EBE" w:rsidP="00080BBB">
            <w:pPr>
              <w:rPr>
                <w:sz w:val="22"/>
                <w:szCs w:val="22"/>
              </w:rPr>
            </w:pPr>
          </w:p>
        </w:tc>
      </w:tr>
      <w:tr w:rsidR="00E74BF6" w:rsidRPr="007032A4" w:rsidTr="00D94E79">
        <w:tc>
          <w:tcPr>
            <w:tcW w:w="5353" w:type="dxa"/>
          </w:tcPr>
          <w:p w:rsidR="00EB21A8" w:rsidRPr="007032A4" w:rsidRDefault="00EB21A8" w:rsidP="00EB21A8">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 xml:space="preserve">Проект 1. Областной центр реабилитации </w:t>
            </w:r>
          </w:p>
        </w:tc>
        <w:tc>
          <w:tcPr>
            <w:tcW w:w="4253" w:type="dxa"/>
          </w:tcPr>
          <w:p w:rsidR="00EB21A8" w:rsidRPr="007032A4" w:rsidRDefault="00EB21A8" w:rsidP="00080BBB">
            <w:pPr>
              <w:rPr>
                <w:sz w:val="22"/>
                <w:szCs w:val="22"/>
              </w:rPr>
            </w:pPr>
            <w:r w:rsidRPr="007032A4">
              <w:rPr>
                <w:sz w:val="22"/>
                <w:szCs w:val="22"/>
              </w:rPr>
              <w:t>Реализация инновационных проектов в области современной радиационной медицины на базе ПИЯФ РАН</w:t>
            </w:r>
          </w:p>
        </w:tc>
        <w:tc>
          <w:tcPr>
            <w:tcW w:w="2002" w:type="dxa"/>
          </w:tcPr>
          <w:p w:rsidR="00EB21A8" w:rsidRPr="007032A4" w:rsidRDefault="00EB21A8"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EB21A8" w:rsidRPr="007032A4" w:rsidRDefault="00761A34" w:rsidP="00761A34">
            <w:pPr>
              <w:rPr>
                <w:sz w:val="22"/>
                <w:szCs w:val="22"/>
              </w:rPr>
            </w:pPr>
            <w:r w:rsidRPr="007032A4">
              <w:rPr>
                <w:sz w:val="22"/>
                <w:szCs w:val="22"/>
              </w:rPr>
              <w:t>Концепция развития кластера медицинской, фармацевтической промышленности, радиационных технологий в границах МО «Город Гатчина» как центра радиационных технологий на период до 2025 года</w:t>
            </w:r>
          </w:p>
        </w:tc>
      </w:tr>
      <w:tr w:rsidR="00EB21A8" w:rsidRPr="007032A4" w:rsidTr="00D94E79">
        <w:tc>
          <w:tcPr>
            <w:tcW w:w="5353" w:type="dxa"/>
          </w:tcPr>
          <w:p w:rsidR="00EB21A8" w:rsidRPr="007032A4" w:rsidRDefault="00EB21A8" w:rsidP="00080BBB">
            <w:pPr>
              <w:pStyle w:val="Default"/>
              <w:rPr>
                <w:rFonts w:ascii="Times New Roman" w:hAnsi="Times New Roman" w:cs="Times New Roman"/>
                <w:color w:val="auto"/>
                <w:sz w:val="22"/>
                <w:szCs w:val="22"/>
              </w:rPr>
            </w:pPr>
            <w:r w:rsidRPr="007032A4">
              <w:rPr>
                <w:rFonts w:ascii="Times New Roman" w:hAnsi="Times New Roman" w:cs="Times New Roman"/>
                <w:color w:val="auto"/>
                <w:sz w:val="22"/>
                <w:szCs w:val="22"/>
              </w:rPr>
              <w:t>Проект 2. Областной перинатальный центр</w:t>
            </w:r>
          </w:p>
        </w:tc>
        <w:tc>
          <w:tcPr>
            <w:tcW w:w="4253" w:type="dxa"/>
          </w:tcPr>
          <w:p w:rsidR="00EB21A8" w:rsidRPr="007032A4" w:rsidRDefault="009B20AF" w:rsidP="00080BBB">
            <w:pPr>
              <w:rPr>
                <w:sz w:val="22"/>
                <w:szCs w:val="22"/>
              </w:rPr>
            </w:pPr>
            <w:r w:rsidRPr="007032A4">
              <w:rPr>
                <w:sz w:val="22"/>
                <w:szCs w:val="22"/>
              </w:rPr>
              <w:t>Реализация проектов развития перинатального центра</w:t>
            </w:r>
          </w:p>
        </w:tc>
        <w:tc>
          <w:tcPr>
            <w:tcW w:w="2002" w:type="dxa"/>
          </w:tcPr>
          <w:p w:rsidR="00EB21A8" w:rsidRPr="007032A4" w:rsidRDefault="009B20AF" w:rsidP="00080BBB">
            <w:pPr>
              <w:rPr>
                <w:sz w:val="22"/>
                <w:szCs w:val="22"/>
              </w:rPr>
            </w:pPr>
            <w:r w:rsidRPr="007032A4">
              <w:rPr>
                <w:sz w:val="22"/>
                <w:szCs w:val="22"/>
              </w:rPr>
              <w:t>г</w:t>
            </w:r>
            <w:proofErr w:type="gramStart"/>
            <w:r w:rsidRPr="007032A4">
              <w:rPr>
                <w:sz w:val="22"/>
                <w:szCs w:val="22"/>
              </w:rPr>
              <w:t>.Г</w:t>
            </w:r>
            <w:proofErr w:type="gramEnd"/>
            <w:r w:rsidRPr="007032A4">
              <w:rPr>
                <w:sz w:val="22"/>
                <w:szCs w:val="22"/>
              </w:rPr>
              <w:t>атчина</w:t>
            </w:r>
          </w:p>
        </w:tc>
        <w:tc>
          <w:tcPr>
            <w:tcW w:w="3178" w:type="dxa"/>
          </w:tcPr>
          <w:p w:rsidR="00EB21A8" w:rsidRPr="007032A4" w:rsidRDefault="00EB21A8" w:rsidP="00080BBB">
            <w:pPr>
              <w:rPr>
                <w:sz w:val="22"/>
                <w:szCs w:val="22"/>
              </w:rPr>
            </w:pPr>
          </w:p>
        </w:tc>
      </w:tr>
    </w:tbl>
    <w:p w:rsidR="005B2071" w:rsidRPr="007032A4" w:rsidRDefault="005B2071" w:rsidP="005B2071">
      <w:pPr>
        <w:pStyle w:val="af2"/>
        <w:suppressAutoHyphens/>
        <w:jc w:val="left"/>
        <w:rPr>
          <w:rStyle w:val="aff7"/>
        </w:rPr>
      </w:pPr>
    </w:p>
    <w:sectPr w:rsidR="005B2071" w:rsidRPr="007032A4" w:rsidSect="002E1CCB">
      <w:pgSz w:w="16838" w:h="11906" w:orient="landscape"/>
      <w:pgMar w:top="1134" w:right="1134"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652D8" w:rsidRDefault="006652D8">
      <w:r>
        <w:separator/>
      </w:r>
    </w:p>
  </w:endnote>
  <w:endnote w:type="continuationSeparator" w:id="1">
    <w:p w:rsidR="006652D8" w:rsidRDefault="006652D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PragmaticaC">
    <w:altName w:val="Courier New"/>
    <w:panose1 w:val="00000000000000000000"/>
    <w:charset w:val="CC"/>
    <w:family w:val="decorative"/>
    <w:notTrueType/>
    <w:pitch w:val="variable"/>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1DCD" w:rsidRPr="00F94DB6" w:rsidRDefault="007B28AF" w:rsidP="00AA62C9">
    <w:pPr>
      <w:pStyle w:val="afc"/>
    </w:pPr>
    <w:fldSimple w:instr="PAGE  ">
      <w:r w:rsidR="00862A63">
        <w:rPr>
          <w:noProof/>
        </w:rPr>
        <w:t>162</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652D8" w:rsidRDefault="006652D8">
      <w:r>
        <w:separator/>
      </w:r>
    </w:p>
  </w:footnote>
  <w:footnote w:type="continuationSeparator" w:id="1">
    <w:p w:rsidR="006652D8" w:rsidRDefault="006652D8">
      <w:r>
        <w:continuationSeparator/>
      </w:r>
    </w:p>
  </w:footnote>
  <w:footnote w:id="2">
    <w:p w:rsidR="00951DCD" w:rsidRDefault="00951DCD" w:rsidP="00352820">
      <w:pPr>
        <w:pStyle w:val="affe"/>
        <w:jc w:val="both"/>
      </w:pPr>
      <w:r>
        <w:rPr>
          <w:rStyle w:val="afff0"/>
        </w:rPr>
        <w:footnoteRef/>
      </w:r>
      <w:r>
        <w:t xml:space="preserve"> </w:t>
      </w:r>
      <w:r w:rsidRPr="004739AF">
        <w:t xml:space="preserve">Целевые ориентиры и контрольные показатели </w:t>
      </w:r>
      <w:r>
        <w:t xml:space="preserve">(Приложение 1 к </w:t>
      </w:r>
      <w:r w:rsidRPr="006A6121">
        <w:t>Концепци</w:t>
      </w:r>
      <w:r>
        <w:t>и</w:t>
      </w:r>
      <w:r w:rsidRPr="006A6121">
        <w:t xml:space="preserve"> социально-экономического развития Гатчинского муниципального района до 2020 года</w:t>
      </w:r>
      <w:r>
        <w:t>)</w:t>
      </w:r>
    </w:p>
  </w:footnote>
  <w:footnote w:id="3">
    <w:p w:rsidR="00951DCD" w:rsidRDefault="00951DCD" w:rsidP="00352820">
      <w:pPr>
        <w:pStyle w:val="affe"/>
        <w:jc w:val="both"/>
      </w:pPr>
      <w:r>
        <w:rPr>
          <w:rStyle w:val="afff0"/>
        </w:rPr>
        <w:footnoteRef/>
      </w:r>
      <w:r>
        <w:t xml:space="preserve"> По данным Паспорта Гатчинского муниципального района за 2014 год</w:t>
      </w:r>
    </w:p>
  </w:footnote>
  <w:footnote w:id="4">
    <w:p w:rsidR="00951DCD" w:rsidRDefault="00951DCD">
      <w:pPr>
        <w:pStyle w:val="affe"/>
      </w:pPr>
      <w:r>
        <w:rPr>
          <w:rStyle w:val="afff0"/>
        </w:rPr>
        <w:footnoteRef/>
      </w:r>
      <w:r>
        <w:t xml:space="preserve"> По крупным и средним предприятиям</w:t>
      </w:r>
    </w:p>
  </w:footnote>
  <w:footnote w:id="5">
    <w:p w:rsidR="00951DCD" w:rsidRPr="002928D5" w:rsidRDefault="00951DCD" w:rsidP="008E466B">
      <w:pPr>
        <w:pStyle w:val="affe"/>
      </w:pPr>
      <w:r>
        <w:rPr>
          <w:rStyle w:val="afff0"/>
        </w:rPr>
        <w:footnoteRef/>
      </w:r>
      <w:r>
        <w:t xml:space="preserve"> По данным </w:t>
      </w:r>
      <w:r w:rsidRPr="002928D5">
        <w:t>долгосрочной целевой программы "Развитие</w:t>
      </w:r>
      <w:r>
        <w:t xml:space="preserve"> </w:t>
      </w:r>
      <w:r w:rsidRPr="002928D5">
        <w:t>сферы туризма и рекреации Ленинградской области</w:t>
      </w:r>
      <w:r>
        <w:t xml:space="preserve"> </w:t>
      </w:r>
      <w:r w:rsidRPr="002928D5">
        <w:t>на 2010 – 2015 годы"</w:t>
      </w:r>
      <w:r>
        <w:t>, утв. Постановлением Правительства Ленинградской области от 6 апреля 2009 года № 153</w:t>
      </w:r>
    </w:p>
    <w:p w:rsidR="00951DCD" w:rsidRDefault="00951DCD" w:rsidP="008E466B">
      <w:pPr>
        <w:pStyle w:val="affe"/>
      </w:pPr>
    </w:p>
  </w:footnote>
  <w:footnote w:id="6">
    <w:p w:rsidR="00951DCD" w:rsidRDefault="00951DCD" w:rsidP="00F37283">
      <w:pPr>
        <w:pStyle w:val="affe"/>
      </w:pPr>
      <w:r>
        <w:rPr>
          <w:rStyle w:val="afff0"/>
        </w:rPr>
        <w:footnoteRef/>
      </w:r>
      <w:r>
        <w:t xml:space="preserve"> Региональные нормативы градостроительного проектирования Ленинградской области, </w:t>
      </w:r>
      <w:r w:rsidRPr="0067732C">
        <w:t>ПРИЛОЖЕНИЕ 9.II. Нормативы минимальной обеспеченности населения муниципальных районов и городского округа</w:t>
      </w:r>
      <w:r>
        <w:t xml:space="preserve"> </w:t>
      </w:r>
      <w:r w:rsidRPr="0067732C">
        <w:t>торговыми объектами</w:t>
      </w:r>
    </w:p>
  </w:footnote>
  <w:footnote w:id="7">
    <w:p w:rsidR="00951DCD" w:rsidRDefault="00951DCD" w:rsidP="00FF791E">
      <w:pPr>
        <w:pStyle w:val="affe"/>
      </w:pPr>
      <w:r>
        <w:rPr>
          <w:rStyle w:val="afff0"/>
        </w:rPr>
        <w:footnoteRef/>
      </w:r>
      <w:r>
        <w:t xml:space="preserve"> </w:t>
      </w:r>
      <w:r w:rsidRPr="00365A99">
        <w:t>Областно</w:t>
      </w:r>
      <w:r>
        <w:t>й</w:t>
      </w:r>
      <w:r w:rsidRPr="00365A99">
        <w:t xml:space="preserve"> фонд финансовой поддержки поселений</w:t>
      </w:r>
    </w:p>
  </w:footnote>
  <w:footnote w:id="8">
    <w:p w:rsidR="00951DCD" w:rsidRPr="009C6297" w:rsidRDefault="00951DCD" w:rsidP="00FF791E">
      <w:pPr>
        <w:pStyle w:val="affe"/>
        <w:jc w:val="both"/>
      </w:pPr>
      <w:r w:rsidRPr="00D47902">
        <w:rPr>
          <w:rStyle w:val="afff0"/>
          <w:sz w:val="20"/>
          <w:szCs w:val="20"/>
        </w:rPr>
        <w:footnoteRef/>
      </w:r>
      <w:r w:rsidRPr="00D47902">
        <w:t xml:space="preserve"> </w:t>
      </w:r>
      <w:proofErr w:type="gramStart"/>
      <w:r w:rsidRPr="00D47902">
        <w:t xml:space="preserve">В соответствии с действующим генеральным планом Санкт-Петербурга, </w:t>
      </w:r>
      <w:r>
        <w:t>предусмотрена р</w:t>
      </w:r>
      <w:r w:rsidRPr="009068FC">
        <w:t>азработка проекта федерального закона</w:t>
      </w:r>
      <w:r w:rsidRPr="00D47902">
        <w:t xml:space="preserve"> </w:t>
      </w:r>
      <w:r>
        <w:t xml:space="preserve">по </w:t>
      </w:r>
      <w:r w:rsidRPr="00D47902">
        <w:t>установлени</w:t>
      </w:r>
      <w:r>
        <w:t>ю</w:t>
      </w:r>
      <w:r w:rsidRPr="00D47902">
        <w:t xml:space="preserve"> пригородной зоны Санкт-Петербурга с определенными границами и режимом использования</w:t>
      </w:r>
      <w:r w:rsidRPr="009068FC">
        <w:t xml:space="preserve"> </w:t>
      </w:r>
      <w:r w:rsidRPr="00D47902">
        <w:t>по согласованию с Правительством Ленинградской области, а также выделение в составе пригородной зоны Санкт-</w:t>
      </w:r>
      <w:r w:rsidRPr="009C6297">
        <w:t>Петербурга зеленой зоны Санкт-Петербурга для выполнения экологических и рекреационных функций с запрещением на ее территории хозяйственной и иной деятельности, оказывающей негативное воздействие на окружающую</w:t>
      </w:r>
      <w:proofErr w:type="gramEnd"/>
      <w:r w:rsidRPr="009C6297">
        <w:t xml:space="preserve"> среду.</w:t>
      </w:r>
    </w:p>
    <w:p w:rsidR="00951DCD" w:rsidRPr="009C6297" w:rsidRDefault="00951DCD" w:rsidP="00FF791E">
      <w:pPr>
        <w:pStyle w:val="affe"/>
        <w:ind w:firstLine="340"/>
        <w:jc w:val="both"/>
      </w:pPr>
      <w:r w:rsidRPr="009C6297">
        <w:t>Генеральный план утвержден Законом Санкт-Петербурга № 728-99 от 22.12.2005 г. «О генеральном плане Санкт-Петербурга и границах зон охраны объектов культурного наследия на территории Санкт-Петербурга»</w:t>
      </w:r>
    </w:p>
  </w:footnote>
  <w:footnote w:id="9">
    <w:p w:rsidR="00951DCD" w:rsidRPr="00764093" w:rsidRDefault="00951DCD" w:rsidP="00FF791E">
      <w:pPr>
        <w:pStyle w:val="affe"/>
        <w:jc w:val="both"/>
        <w:rPr>
          <w:bCs/>
        </w:rPr>
      </w:pPr>
      <w:r>
        <w:rPr>
          <w:rStyle w:val="afff0"/>
        </w:rPr>
        <w:footnoteRef/>
      </w:r>
      <w:r>
        <w:t xml:space="preserve"> </w:t>
      </w:r>
      <w:r w:rsidRPr="003A4EC1">
        <w:rPr>
          <w:bCs/>
        </w:rPr>
        <w:t>Администраци</w:t>
      </w:r>
      <w:r>
        <w:rPr>
          <w:bCs/>
        </w:rPr>
        <w:t>ей</w:t>
      </w:r>
      <w:r w:rsidRPr="003A4EC1">
        <w:rPr>
          <w:bCs/>
        </w:rPr>
        <w:t xml:space="preserve"> </w:t>
      </w:r>
      <w:r>
        <w:rPr>
          <w:bCs/>
        </w:rPr>
        <w:t>Санкт-</w:t>
      </w:r>
      <w:r w:rsidRPr="003A4EC1">
        <w:rPr>
          <w:bCs/>
        </w:rPr>
        <w:t>Петербург</w:t>
      </w:r>
      <w:proofErr w:type="gramStart"/>
      <w:r w:rsidRPr="003A4EC1">
        <w:rPr>
          <w:bCs/>
        </w:rPr>
        <w:t>а и ООО</w:t>
      </w:r>
      <w:proofErr w:type="gramEnd"/>
      <w:r w:rsidRPr="003A4EC1">
        <w:rPr>
          <w:bCs/>
        </w:rPr>
        <w:t xml:space="preserve"> "УК "СТАРТ </w:t>
      </w:r>
      <w:proofErr w:type="spellStart"/>
      <w:r w:rsidRPr="003A4EC1">
        <w:rPr>
          <w:bCs/>
        </w:rPr>
        <w:t>Девелопмент</w:t>
      </w:r>
      <w:proofErr w:type="spellEnd"/>
      <w:r w:rsidRPr="003A4EC1">
        <w:rPr>
          <w:bCs/>
        </w:rPr>
        <w:t>" подписа</w:t>
      </w:r>
      <w:r>
        <w:rPr>
          <w:bCs/>
        </w:rPr>
        <w:t>но</w:t>
      </w:r>
      <w:r w:rsidRPr="003A4EC1">
        <w:rPr>
          <w:bCs/>
        </w:rPr>
        <w:t xml:space="preserve"> соглашение о реализации стратегического инвестиционного </w:t>
      </w:r>
      <w:r w:rsidRPr="00764093">
        <w:rPr>
          <w:bCs/>
        </w:rPr>
        <w:t xml:space="preserve">проекта создания города-спутника "Южный" в Пушкинском районе. Фактически при выборе территории застройки может быть задействована северная часть </w:t>
      </w:r>
      <w:proofErr w:type="spellStart"/>
      <w:r w:rsidRPr="00764093">
        <w:rPr>
          <w:bCs/>
        </w:rPr>
        <w:t>Пудомягского</w:t>
      </w:r>
      <w:proofErr w:type="spellEnd"/>
      <w:r w:rsidRPr="00764093">
        <w:rPr>
          <w:bCs/>
        </w:rPr>
        <w:t xml:space="preserve"> сельского поселения Гатчинского муниципального района. В соответствии с основной концепцией проекта предполагается, что город-спутник "Южный" будет построен на юге Санкт-Петербурга к 2028 году. </w:t>
      </w:r>
    </w:p>
    <w:p w:rsidR="00951DCD" w:rsidRDefault="00951DCD" w:rsidP="00FF791E">
      <w:pPr>
        <w:pStyle w:val="affe"/>
        <w:jc w:val="both"/>
      </w:pPr>
      <w:r>
        <w:rPr>
          <w:bCs/>
        </w:rPr>
        <w:t>Данный проект может стать одним</w:t>
      </w:r>
      <w:r w:rsidRPr="003D3B9B">
        <w:rPr>
          <w:bCs/>
        </w:rPr>
        <w:t xml:space="preserve"> из самых масштабных </w:t>
      </w:r>
      <w:proofErr w:type="spellStart"/>
      <w:r w:rsidRPr="003D3B9B">
        <w:rPr>
          <w:bCs/>
        </w:rPr>
        <w:t>инвестпроектов</w:t>
      </w:r>
      <w:proofErr w:type="spellEnd"/>
      <w:r w:rsidRPr="003D3B9B">
        <w:rPr>
          <w:bCs/>
        </w:rPr>
        <w:t xml:space="preserve"> жилищного строительства не только в Лен</w:t>
      </w:r>
      <w:r>
        <w:rPr>
          <w:bCs/>
        </w:rPr>
        <w:t xml:space="preserve">инградской </w:t>
      </w:r>
      <w:r w:rsidRPr="003D3B9B">
        <w:rPr>
          <w:bCs/>
        </w:rPr>
        <w:t>области, но и в</w:t>
      </w:r>
      <w:r w:rsidRPr="00666382">
        <w:rPr>
          <w:bCs/>
        </w:rPr>
        <w:t xml:space="preserve"> России.</w:t>
      </w:r>
      <w:r>
        <w:rPr>
          <w:bCs/>
        </w:rPr>
        <w:t xml:space="preserve"> </w:t>
      </w:r>
      <w:r w:rsidRPr="00232423">
        <w:rPr>
          <w:bCs/>
        </w:rPr>
        <w:t>Новый город рассчитан более</w:t>
      </w:r>
      <w:proofErr w:type="gramStart"/>
      <w:r w:rsidRPr="00232423">
        <w:rPr>
          <w:bCs/>
        </w:rPr>
        <w:t>,</w:t>
      </w:r>
      <w:proofErr w:type="gramEnd"/>
      <w:r w:rsidRPr="00232423">
        <w:rPr>
          <w:bCs/>
        </w:rPr>
        <w:t xml:space="preserve"> чем на 134 тыс. жителей,</w:t>
      </w:r>
      <w:r w:rsidRPr="00232423">
        <w:t xml:space="preserve"> там будет создано около 21 тыс. рабочих мест</w:t>
      </w:r>
      <w:r>
        <w:t>.</w:t>
      </w:r>
    </w:p>
  </w:footnote>
  <w:footnote w:id="10">
    <w:p w:rsidR="00951DCD" w:rsidRDefault="00951DCD">
      <w:pPr>
        <w:pStyle w:val="affe"/>
      </w:pPr>
      <w:r>
        <w:rPr>
          <w:rStyle w:val="afff0"/>
        </w:rPr>
        <w:footnoteRef/>
      </w:r>
      <w:r>
        <w:t xml:space="preserve"> С</w:t>
      </w:r>
      <w:r w:rsidRPr="00025D00">
        <w:t>татистическ</w:t>
      </w:r>
      <w:r>
        <w:t>ий</w:t>
      </w:r>
      <w:r w:rsidRPr="00025D00">
        <w:t xml:space="preserve"> бюллетен</w:t>
      </w:r>
      <w:r>
        <w:t>ь</w:t>
      </w:r>
      <w:r w:rsidRPr="00025D00">
        <w:t xml:space="preserve"> «Предположительная численность населения Российской Федерации до 2030 года» (М., 2013).</w:t>
      </w:r>
    </w:p>
  </w:footnote>
  <w:footnote w:id="11">
    <w:p w:rsidR="00951DCD" w:rsidRPr="00A56FB0" w:rsidRDefault="00951DCD" w:rsidP="00107098">
      <w:pPr>
        <w:pStyle w:val="affe"/>
      </w:pPr>
      <w:r w:rsidRPr="00A56FB0">
        <w:rPr>
          <w:rStyle w:val="afff0"/>
        </w:rPr>
        <w:footnoteRef/>
      </w:r>
      <w:r w:rsidRPr="00A56FB0">
        <w:t xml:space="preserve"> В соответствии с Поручением Председателя Правительства Российской Федерации от 28.08.2012 № ДМ-П8-5060</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
    <w:nsid w:val="00000003"/>
    <w:multiLevelType w:val="multilevel"/>
    <w:tmpl w:val="00000003"/>
    <w:name w:val="WW8Num3"/>
    <w:lvl w:ilvl="0">
      <w:start w:val="1"/>
      <w:numFmt w:val="bullet"/>
      <w:lvlText w:val=""/>
      <w:lvlJc w:val="left"/>
      <w:pPr>
        <w:tabs>
          <w:tab w:val="num" w:pos="707"/>
        </w:tabs>
        <w:ind w:left="707" w:hanging="283"/>
      </w:pPr>
      <w:rPr>
        <w:rFonts w:ascii="Symbol" w:hAnsi="Symbol" w:cs="StarSymbol"/>
        <w:sz w:val="18"/>
        <w:szCs w:val="18"/>
      </w:rPr>
    </w:lvl>
    <w:lvl w:ilvl="1">
      <w:start w:val="1"/>
      <w:numFmt w:val="bullet"/>
      <w:lvlText w:val=""/>
      <w:lvlJc w:val="left"/>
      <w:pPr>
        <w:tabs>
          <w:tab w:val="num" w:pos="1414"/>
        </w:tabs>
        <w:ind w:left="1414" w:hanging="283"/>
      </w:pPr>
      <w:rPr>
        <w:rFonts w:ascii="Symbol" w:hAnsi="Symbol" w:cs="StarSymbol"/>
        <w:sz w:val="18"/>
        <w:szCs w:val="18"/>
      </w:rPr>
    </w:lvl>
    <w:lvl w:ilvl="2">
      <w:start w:val="1"/>
      <w:numFmt w:val="bullet"/>
      <w:lvlText w:val=""/>
      <w:lvlJc w:val="left"/>
      <w:pPr>
        <w:tabs>
          <w:tab w:val="num" w:pos="2121"/>
        </w:tabs>
        <w:ind w:left="2121" w:hanging="283"/>
      </w:pPr>
      <w:rPr>
        <w:rFonts w:ascii="Symbol" w:hAnsi="Symbol" w:cs="StarSymbol"/>
        <w:sz w:val="18"/>
        <w:szCs w:val="18"/>
      </w:rPr>
    </w:lvl>
    <w:lvl w:ilvl="3">
      <w:start w:val="1"/>
      <w:numFmt w:val="bullet"/>
      <w:lvlText w:val=""/>
      <w:lvlJc w:val="left"/>
      <w:pPr>
        <w:tabs>
          <w:tab w:val="num" w:pos="2828"/>
        </w:tabs>
        <w:ind w:left="2828" w:hanging="283"/>
      </w:pPr>
      <w:rPr>
        <w:rFonts w:ascii="Symbol" w:hAnsi="Symbol" w:cs="StarSymbol"/>
        <w:sz w:val="18"/>
        <w:szCs w:val="18"/>
      </w:rPr>
    </w:lvl>
    <w:lvl w:ilvl="4">
      <w:start w:val="1"/>
      <w:numFmt w:val="bullet"/>
      <w:lvlText w:val=""/>
      <w:lvlJc w:val="left"/>
      <w:pPr>
        <w:tabs>
          <w:tab w:val="num" w:pos="3535"/>
        </w:tabs>
        <w:ind w:left="3535" w:hanging="283"/>
      </w:pPr>
      <w:rPr>
        <w:rFonts w:ascii="Symbol" w:hAnsi="Symbol" w:cs="StarSymbol"/>
        <w:sz w:val="18"/>
        <w:szCs w:val="18"/>
      </w:rPr>
    </w:lvl>
    <w:lvl w:ilvl="5">
      <w:start w:val="1"/>
      <w:numFmt w:val="bullet"/>
      <w:lvlText w:val=""/>
      <w:lvlJc w:val="left"/>
      <w:pPr>
        <w:tabs>
          <w:tab w:val="num" w:pos="4242"/>
        </w:tabs>
        <w:ind w:left="4242" w:hanging="283"/>
      </w:pPr>
      <w:rPr>
        <w:rFonts w:ascii="Symbol" w:hAnsi="Symbol" w:cs="StarSymbol"/>
        <w:sz w:val="18"/>
        <w:szCs w:val="18"/>
      </w:rPr>
    </w:lvl>
    <w:lvl w:ilvl="6">
      <w:start w:val="1"/>
      <w:numFmt w:val="bullet"/>
      <w:lvlText w:val=""/>
      <w:lvlJc w:val="left"/>
      <w:pPr>
        <w:tabs>
          <w:tab w:val="num" w:pos="4949"/>
        </w:tabs>
        <w:ind w:left="4949" w:hanging="283"/>
      </w:pPr>
      <w:rPr>
        <w:rFonts w:ascii="Symbol" w:hAnsi="Symbol" w:cs="StarSymbol"/>
        <w:sz w:val="18"/>
        <w:szCs w:val="18"/>
      </w:rPr>
    </w:lvl>
    <w:lvl w:ilvl="7">
      <w:start w:val="1"/>
      <w:numFmt w:val="bullet"/>
      <w:lvlText w:val=""/>
      <w:lvlJc w:val="left"/>
      <w:pPr>
        <w:tabs>
          <w:tab w:val="num" w:pos="5656"/>
        </w:tabs>
        <w:ind w:left="5656" w:hanging="283"/>
      </w:pPr>
      <w:rPr>
        <w:rFonts w:ascii="Symbol" w:hAnsi="Symbol" w:cs="StarSymbol"/>
        <w:sz w:val="18"/>
        <w:szCs w:val="18"/>
      </w:rPr>
    </w:lvl>
    <w:lvl w:ilvl="8">
      <w:start w:val="1"/>
      <w:numFmt w:val="bullet"/>
      <w:lvlText w:val=""/>
      <w:lvlJc w:val="left"/>
      <w:pPr>
        <w:tabs>
          <w:tab w:val="num" w:pos="6363"/>
        </w:tabs>
        <w:ind w:left="6363" w:hanging="283"/>
      </w:pPr>
      <w:rPr>
        <w:rFonts w:ascii="Symbol" w:hAnsi="Symbol" w:cs="StarSymbol"/>
        <w:sz w:val="18"/>
        <w:szCs w:val="18"/>
      </w:rPr>
    </w:lvl>
  </w:abstractNum>
  <w:abstractNum w:abstractNumId="2">
    <w:nsid w:val="00000007"/>
    <w:multiLevelType w:val="singleLevel"/>
    <w:tmpl w:val="00000007"/>
    <w:name w:val="WW8Num7"/>
    <w:lvl w:ilvl="0">
      <w:numFmt w:val="bullet"/>
      <w:lvlText w:val="-"/>
      <w:lvlJc w:val="left"/>
      <w:pPr>
        <w:tabs>
          <w:tab w:val="num" w:pos="1070"/>
        </w:tabs>
        <w:ind w:left="1070" w:hanging="360"/>
      </w:pPr>
      <w:rPr>
        <w:rFonts w:ascii="Times New Roman" w:hAnsi="Times New Roman" w:cs="Times New Roman"/>
      </w:rPr>
    </w:lvl>
  </w:abstractNum>
  <w:abstractNum w:abstractNumId="3">
    <w:nsid w:val="00000008"/>
    <w:multiLevelType w:val="singleLevel"/>
    <w:tmpl w:val="CDAA7250"/>
    <w:name w:val="WW8Num8"/>
    <w:lvl w:ilvl="0">
      <w:numFmt w:val="bullet"/>
      <w:lvlText w:val="-"/>
      <w:lvlJc w:val="left"/>
      <w:pPr>
        <w:tabs>
          <w:tab w:val="num" w:pos="502"/>
        </w:tabs>
        <w:ind w:left="502" w:hanging="360"/>
      </w:pPr>
      <w:rPr>
        <w:rFonts w:ascii="Times New Roman" w:hAnsi="Times New Roman" w:cs="Times New Roman"/>
        <w:color w:val="auto"/>
      </w:rPr>
    </w:lvl>
  </w:abstractNum>
  <w:abstractNum w:abstractNumId="4">
    <w:nsid w:val="0096240F"/>
    <w:multiLevelType w:val="hybridMultilevel"/>
    <w:tmpl w:val="0D18AD14"/>
    <w:lvl w:ilvl="0" w:tplc="8DF4370E">
      <w:start w:val="1"/>
      <w:numFmt w:val="decimal"/>
      <w:pStyle w:val="11"/>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
    <w:nsid w:val="018030D5"/>
    <w:multiLevelType w:val="hybridMultilevel"/>
    <w:tmpl w:val="3D8ED4E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46E0D32"/>
    <w:multiLevelType w:val="hybridMultilevel"/>
    <w:tmpl w:val="CB9CADFE"/>
    <w:lvl w:ilvl="0" w:tplc="1F0C5D4A">
      <w:start w:val="1"/>
      <w:numFmt w:val="bullet"/>
      <w:lvlText w:val=""/>
      <w:lvlJc w:val="left"/>
      <w:pPr>
        <w:ind w:left="720" w:hanging="360"/>
      </w:pPr>
      <w:rPr>
        <w:rFonts w:ascii="Symbol" w:hAnsi="Symbol" w:hint="default"/>
      </w:rPr>
    </w:lvl>
    <w:lvl w:ilvl="1" w:tplc="1F0C5D4A">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49461D9"/>
    <w:multiLevelType w:val="hybridMultilevel"/>
    <w:tmpl w:val="0C46581E"/>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8">
    <w:nsid w:val="04BC5DE0"/>
    <w:multiLevelType w:val="hybridMultilevel"/>
    <w:tmpl w:val="323ED5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4F2600B"/>
    <w:multiLevelType w:val="hybridMultilevel"/>
    <w:tmpl w:val="70E47068"/>
    <w:lvl w:ilvl="0" w:tplc="CFFEDF8E">
      <w:start w:val="1"/>
      <w:numFmt w:val="bullet"/>
      <w:pStyle w:val="110"/>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
    <w:nsid w:val="08710104"/>
    <w:multiLevelType w:val="multilevel"/>
    <w:tmpl w:val="5E80DB1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3.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09426272"/>
    <w:multiLevelType w:val="hybridMultilevel"/>
    <w:tmpl w:val="EE6E769C"/>
    <w:lvl w:ilvl="0" w:tplc="1F0C5D4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F4B58D0"/>
    <w:multiLevelType w:val="hybridMultilevel"/>
    <w:tmpl w:val="CA98A68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F7B263E"/>
    <w:multiLevelType w:val="hybridMultilevel"/>
    <w:tmpl w:val="088EA3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3920D55"/>
    <w:multiLevelType w:val="hybridMultilevel"/>
    <w:tmpl w:val="5BDEEB22"/>
    <w:lvl w:ilvl="0" w:tplc="FA3C9438">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5">
    <w:nsid w:val="13D1798E"/>
    <w:multiLevelType w:val="hybridMultilevel"/>
    <w:tmpl w:val="2DFA4444"/>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nsid w:val="13F7136F"/>
    <w:multiLevelType w:val="hybridMultilevel"/>
    <w:tmpl w:val="58D081C6"/>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14831264"/>
    <w:multiLevelType w:val="multilevel"/>
    <w:tmpl w:val="756893E6"/>
    <w:lvl w:ilvl="0">
      <w:start w:val="1"/>
      <w:numFmt w:val="bullet"/>
      <w:lvlText w:val=""/>
      <w:lvlJc w:val="left"/>
      <w:pPr>
        <w:ind w:left="720" w:hanging="720"/>
      </w:pPr>
      <w:rPr>
        <w:rFonts w:ascii="Wingdings" w:hAnsi="Wingdings" w:hint="default"/>
      </w:rPr>
    </w:lvl>
    <w:lvl w:ilvl="1">
      <w:start w:val="11"/>
      <w:numFmt w:val="decimal"/>
      <w:lvlText w:val="%1.%2."/>
      <w:lvlJc w:val="left"/>
      <w:pPr>
        <w:ind w:left="720" w:hanging="720"/>
      </w:pPr>
      <w:rPr>
        <w:rFonts w:hint="default"/>
      </w:rPr>
    </w:lvl>
    <w:lvl w:ilvl="2">
      <w:start w:val="1"/>
      <w:numFmt w:val="decimal"/>
      <w:lvlText w:val="5.1.%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1A00384A"/>
    <w:multiLevelType w:val="hybridMultilevel"/>
    <w:tmpl w:val="517EC2F6"/>
    <w:lvl w:ilvl="0" w:tplc="BD16727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1A125E00"/>
    <w:multiLevelType w:val="hybridMultilevel"/>
    <w:tmpl w:val="E52C5634"/>
    <w:lvl w:ilvl="0" w:tplc="04190005">
      <w:start w:val="1"/>
      <w:numFmt w:val="bullet"/>
      <w:lvlText w:val=""/>
      <w:lvlJc w:val="left"/>
      <w:pPr>
        <w:ind w:left="757" w:hanging="360"/>
      </w:pPr>
      <w:rPr>
        <w:rFonts w:ascii="Wingdings" w:hAnsi="Wingdings"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20">
    <w:nsid w:val="1B7C25DC"/>
    <w:multiLevelType w:val="multilevel"/>
    <w:tmpl w:val="5AACFFB8"/>
    <w:lvl w:ilvl="0">
      <w:start w:val="1"/>
      <w:numFmt w:val="decimal"/>
      <w:lvlText w:val="%1"/>
      <w:lvlJc w:val="left"/>
      <w:pPr>
        <w:ind w:left="432" w:hanging="432"/>
      </w:pPr>
      <w:rPr>
        <w:rFonts w:hint="default"/>
      </w:rPr>
    </w:lvl>
    <w:lvl w:ilvl="1">
      <w:start w:val="4"/>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nsid w:val="1D5B60C7"/>
    <w:multiLevelType w:val="hybridMultilevel"/>
    <w:tmpl w:val="197E5C72"/>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2">
    <w:nsid w:val="1E240218"/>
    <w:multiLevelType w:val="multilevel"/>
    <w:tmpl w:val="05D65CCC"/>
    <w:lvl w:ilvl="0">
      <w:start w:val="1"/>
      <w:numFmt w:val="bullet"/>
      <w:lvlText w:val=""/>
      <w:lvlJc w:val="left"/>
      <w:pPr>
        <w:ind w:left="1069" w:hanging="360"/>
      </w:pPr>
      <w:rPr>
        <w:rFonts w:ascii="Symbol" w:hAnsi="Symbol" w:hint="default"/>
      </w:rPr>
    </w:lvl>
    <w:lvl w:ilvl="1">
      <w:start w:val="1"/>
      <w:numFmt w:val="decimal"/>
      <w:isLgl/>
      <w:lvlText w:val="%1.%2."/>
      <w:lvlJc w:val="left"/>
      <w:pPr>
        <w:ind w:left="1789" w:hanging="7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669" w:hanging="180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23">
    <w:nsid w:val="21CD6478"/>
    <w:multiLevelType w:val="hybridMultilevel"/>
    <w:tmpl w:val="4E72D79E"/>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4">
    <w:nsid w:val="22827F93"/>
    <w:multiLevelType w:val="hybridMultilevel"/>
    <w:tmpl w:val="0532B46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3AA6B42"/>
    <w:multiLevelType w:val="hybridMultilevel"/>
    <w:tmpl w:val="1F84851C"/>
    <w:lvl w:ilvl="0" w:tplc="04190005">
      <w:start w:val="1"/>
      <w:numFmt w:val="bullet"/>
      <w:lvlText w:val=""/>
      <w:lvlJc w:val="left"/>
      <w:pPr>
        <w:ind w:left="900" w:hanging="360"/>
      </w:pPr>
      <w:rPr>
        <w:rFonts w:ascii="Wingdings" w:hAnsi="Wingdings"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6">
    <w:nsid w:val="267F7FEC"/>
    <w:multiLevelType w:val="hybridMultilevel"/>
    <w:tmpl w:val="B5AE82E0"/>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28481261"/>
    <w:multiLevelType w:val="hybridMultilevel"/>
    <w:tmpl w:val="9F9463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D542A1E"/>
    <w:multiLevelType w:val="hybridMultilevel"/>
    <w:tmpl w:val="FBBE6242"/>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9">
    <w:nsid w:val="301F579F"/>
    <w:multiLevelType w:val="hybridMultilevel"/>
    <w:tmpl w:val="610A13C2"/>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0">
    <w:nsid w:val="31485958"/>
    <w:multiLevelType w:val="hybridMultilevel"/>
    <w:tmpl w:val="89981F3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1">
    <w:nsid w:val="37D23705"/>
    <w:multiLevelType w:val="multilevel"/>
    <w:tmpl w:val="DD98A4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81B21CB"/>
    <w:multiLevelType w:val="hybridMultilevel"/>
    <w:tmpl w:val="4DC8713C"/>
    <w:lvl w:ilvl="0" w:tplc="04190011">
      <w:start w:val="1"/>
      <w:numFmt w:val="decimal"/>
      <w:lvlText w:val="%1)"/>
      <w:lvlJc w:val="left"/>
      <w:pPr>
        <w:tabs>
          <w:tab w:val="num" w:pos="1948"/>
        </w:tabs>
        <w:ind w:left="1948" w:hanging="360"/>
      </w:pPr>
      <w:rPr>
        <w:rFonts w:hint="default"/>
      </w:rPr>
    </w:lvl>
    <w:lvl w:ilvl="1" w:tplc="04190003">
      <w:start w:val="1"/>
      <w:numFmt w:val="bullet"/>
      <w:lvlText w:val="o"/>
      <w:lvlJc w:val="left"/>
      <w:pPr>
        <w:tabs>
          <w:tab w:val="num" w:pos="2668"/>
        </w:tabs>
        <w:ind w:left="2668" w:hanging="360"/>
      </w:pPr>
      <w:rPr>
        <w:rFonts w:ascii="Courier New" w:hAnsi="Courier New" w:cs="Courier New" w:hint="default"/>
      </w:rPr>
    </w:lvl>
    <w:lvl w:ilvl="2" w:tplc="04190005" w:tentative="1">
      <w:start w:val="1"/>
      <w:numFmt w:val="bullet"/>
      <w:lvlText w:val=""/>
      <w:lvlJc w:val="left"/>
      <w:pPr>
        <w:tabs>
          <w:tab w:val="num" w:pos="3388"/>
        </w:tabs>
        <w:ind w:left="3388" w:hanging="360"/>
      </w:pPr>
      <w:rPr>
        <w:rFonts w:ascii="Wingdings" w:hAnsi="Wingdings" w:hint="default"/>
      </w:rPr>
    </w:lvl>
    <w:lvl w:ilvl="3" w:tplc="04190001" w:tentative="1">
      <w:start w:val="1"/>
      <w:numFmt w:val="bullet"/>
      <w:lvlText w:val=""/>
      <w:lvlJc w:val="left"/>
      <w:pPr>
        <w:tabs>
          <w:tab w:val="num" w:pos="4108"/>
        </w:tabs>
        <w:ind w:left="4108" w:hanging="360"/>
      </w:pPr>
      <w:rPr>
        <w:rFonts w:ascii="Symbol" w:hAnsi="Symbol" w:hint="default"/>
      </w:rPr>
    </w:lvl>
    <w:lvl w:ilvl="4" w:tplc="04190003" w:tentative="1">
      <w:start w:val="1"/>
      <w:numFmt w:val="bullet"/>
      <w:lvlText w:val="o"/>
      <w:lvlJc w:val="left"/>
      <w:pPr>
        <w:tabs>
          <w:tab w:val="num" w:pos="4828"/>
        </w:tabs>
        <w:ind w:left="4828" w:hanging="360"/>
      </w:pPr>
      <w:rPr>
        <w:rFonts w:ascii="Courier New" w:hAnsi="Courier New" w:cs="Courier New" w:hint="default"/>
      </w:rPr>
    </w:lvl>
    <w:lvl w:ilvl="5" w:tplc="04190005" w:tentative="1">
      <w:start w:val="1"/>
      <w:numFmt w:val="bullet"/>
      <w:lvlText w:val=""/>
      <w:lvlJc w:val="left"/>
      <w:pPr>
        <w:tabs>
          <w:tab w:val="num" w:pos="5548"/>
        </w:tabs>
        <w:ind w:left="5548" w:hanging="360"/>
      </w:pPr>
      <w:rPr>
        <w:rFonts w:ascii="Wingdings" w:hAnsi="Wingdings" w:hint="default"/>
      </w:rPr>
    </w:lvl>
    <w:lvl w:ilvl="6" w:tplc="04190001" w:tentative="1">
      <w:start w:val="1"/>
      <w:numFmt w:val="bullet"/>
      <w:lvlText w:val=""/>
      <w:lvlJc w:val="left"/>
      <w:pPr>
        <w:tabs>
          <w:tab w:val="num" w:pos="6268"/>
        </w:tabs>
        <w:ind w:left="6268" w:hanging="360"/>
      </w:pPr>
      <w:rPr>
        <w:rFonts w:ascii="Symbol" w:hAnsi="Symbol" w:hint="default"/>
      </w:rPr>
    </w:lvl>
    <w:lvl w:ilvl="7" w:tplc="04190003" w:tentative="1">
      <w:start w:val="1"/>
      <w:numFmt w:val="bullet"/>
      <w:lvlText w:val="o"/>
      <w:lvlJc w:val="left"/>
      <w:pPr>
        <w:tabs>
          <w:tab w:val="num" w:pos="6988"/>
        </w:tabs>
        <w:ind w:left="6988" w:hanging="360"/>
      </w:pPr>
      <w:rPr>
        <w:rFonts w:ascii="Courier New" w:hAnsi="Courier New" w:cs="Courier New" w:hint="default"/>
      </w:rPr>
    </w:lvl>
    <w:lvl w:ilvl="8" w:tplc="04190005" w:tentative="1">
      <w:start w:val="1"/>
      <w:numFmt w:val="bullet"/>
      <w:lvlText w:val=""/>
      <w:lvlJc w:val="left"/>
      <w:pPr>
        <w:tabs>
          <w:tab w:val="num" w:pos="7708"/>
        </w:tabs>
        <w:ind w:left="7708" w:hanging="360"/>
      </w:pPr>
      <w:rPr>
        <w:rFonts w:ascii="Wingdings" w:hAnsi="Wingdings" w:hint="default"/>
      </w:rPr>
    </w:lvl>
  </w:abstractNum>
  <w:abstractNum w:abstractNumId="33">
    <w:nsid w:val="3B2F34D1"/>
    <w:multiLevelType w:val="hybridMultilevel"/>
    <w:tmpl w:val="E9A624E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4">
    <w:nsid w:val="3D4D7081"/>
    <w:multiLevelType w:val="hybridMultilevel"/>
    <w:tmpl w:val="CCFEBE8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3DC858F4"/>
    <w:multiLevelType w:val="hybridMultilevel"/>
    <w:tmpl w:val="8998EE8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6">
    <w:nsid w:val="3DDB3DA9"/>
    <w:multiLevelType w:val="hybridMultilevel"/>
    <w:tmpl w:val="6484AE7A"/>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7">
    <w:nsid w:val="3E7A0FE0"/>
    <w:multiLevelType w:val="hybridMultilevel"/>
    <w:tmpl w:val="5DEEC876"/>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8">
    <w:nsid w:val="3EBB506D"/>
    <w:multiLevelType w:val="hybridMultilevel"/>
    <w:tmpl w:val="7722DFF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F816B91"/>
    <w:multiLevelType w:val="hybridMultilevel"/>
    <w:tmpl w:val="E3782454"/>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41E22ABF"/>
    <w:multiLevelType w:val="hybridMultilevel"/>
    <w:tmpl w:val="31B41746"/>
    <w:lvl w:ilvl="0" w:tplc="04190005">
      <w:start w:val="1"/>
      <w:numFmt w:val="bullet"/>
      <w:lvlText w:val=""/>
      <w:lvlJc w:val="left"/>
      <w:pPr>
        <w:ind w:left="720" w:hanging="360"/>
      </w:pPr>
      <w:rPr>
        <w:rFonts w:ascii="Wingdings" w:hAnsi="Wingdings" w:hint="default"/>
      </w:rPr>
    </w:lvl>
    <w:lvl w:ilvl="1" w:tplc="EE3C2ED6">
      <w:start w:val="1"/>
      <w:numFmt w:val="bullet"/>
      <w:lvlText w:val=""/>
      <w:lvlJc w:val="left"/>
      <w:pPr>
        <w:ind w:left="1440" w:hanging="360"/>
      </w:pPr>
      <w:rPr>
        <w:rFonts w:ascii="Symbol" w:hAnsi="Symbol" w:cs="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4C333CD"/>
    <w:multiLevelType w:val="hybridMultilevel"/>
    <w:tmpl w:val="F7448834"/>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2">
    <w:nsid w:val="472E6075"/>
    <w:multiLevelType w:val="hybridMultilevel"/>
    <w:tmpl w:val="D7E86070"/>
    <w:lvl w:ilvl="0" w:tplc="F60E2D44">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3">
    <w:nsid w:val="4B56760B"/>
    <w:multiLevelType w:val="hybridMultilevel"/>
    <w:tmpl w:val="8C7AC130"/>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4ECA6929"/>
    <w:multiLevelType w:val="hybridMultilevel"/>
    <w:tmpl w:val="0BF87A22"/>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5">
    <w:nsid w:val="4F5E20EA"/>
    <w:multiLevelType w:val="hybridMultilevel"/>
    <w:tmpl w:val="E60AD0DC"/>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6">
    <w:nsid w:val="52524DE7"/>
    <w:multiLevelType w:val="hybridMultilevel"/>
    <w:tmpl w:val="35D494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27A5EEE"/>
    <w:multiLevelType w:val="hybridMultilevel"/>
    <w:tmpl w:val="4C945762"/>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8">
    <w:nsid w:val="53940D7D"/>
    <w:multiLevelType w:val="hybridMultilevel"/>
    <w:tmpl w:val="2FC01E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53D8437F"/>
    <w:multiLevelType w:val="hybridMultilevel"/>
    <w:tmpl w:val="260631EC"/>
    <w:lvl w:ilvl="0" w:tplc="1F0C5D4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551E356A"/>
    <w:multiLevelType w:val="hybridMultilevel"/>
    <w:tmpl w:val="A424ACD6"/>
    <w:lvl w:ilvl="0" w:tplc="04190005">
      <w:start w:val="1"/>
      <w:numFmt w:val="bullet"/>
      <w:lvlText w:val=""/>
      <w:lvlJc w:val="left"/>
      <w:pPr>
        <w:ind w:left="757" w:hanging="360"/>
      </w:pPr>
      <w:rPr>
        <w:rFonts w:ascii="Wingdings" w:hAnsi="Wingdings"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51">
    <w:nsid w:val="562B0861"/>
    <w:multiLevelType w:val="hybridMultilevel"/>
    <w:tmpl w:val="49C6B08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57871FAA"/>
    <w:multiLevelType w:val="multilevel"/>
    <w:tmpl w:val="4CFA9E9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3.2.2.%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3">
    <w:nsid w:val="59722D15"/>
    <w:multiLevelType w:val="hybridMultilevel"/>
    <w:tmpl w:val="80C224CE"/>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54">
    <w:nsid w:val="5E3856FB"/>
    <w:multiLevelType w:val="multilevel"/>
    <w:tmpl w:val="E118D480"/>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55">
    <w:nsid w:val="5EAC4758"/>
    <w:multiLevelType w:val="hybridMultilevel"/>
    <w:tmpl w:val="9A3452F8"/>
    <w:lvl w:ilvl="0" w:tplc="EE3C2ED6">
      <w:start w:val="1"/>
      <w:numFmt w:val="bullet"/>
      <w:lvlText w:val=""/>
      <w:lvlJc w:val="left"/>
      <w:pPr>
        <w:ind w:left="1287" w:hanging="360"/>
      </w:pPr>
      <w:rPr>
        <w:rFonts w:ascii="Symbol" w:hAnsi="Symbol" w:cs="Symbol" w:hint="default"/>
      </w:rPr>
    </w:lvl>
    <w:lvl w:ilvl="1" w:tplc="0D7E1BA8">
      <w:start w:val="1"/>
      <w:numFmt w:val="bullet"/>
      <w:lvlText w:val="o"/>
      <w:lvlJc w:val="left"/>
      <w:pPr>
        <w:ind w:left="2007" w:hanging="360"/>
      </w:pPr>
      <w:rPr>
        <w:rFonts w:ascii="Courier New" w:hAnsi="Courier New" w:cs="Courier New" w:hint="default"/>
      </w:rPr>
    </w:lvl>
    <w:lvl w:ilvl="2" w:tplc="5968642C">
      <w:start w:val="1"/>
      <w:numFmt w:val="bullet"/>
      <w:lvlText w:val=""/>
      <w:lvlJc w:val="left"/>
      <w:pPr>
        <w:ind w:left="2727" w:hanging="360"/>
      </w:pPr>
      <w:rPr>
        <w:rFonts w:ascii="Wingdings" w:hAnsi="Wingdings" w:cs="Wingdings" w:hint="default"/>
      </w:rPr>
    </w:lvl>
    <w:lvl w:ilvl="3" w:tplc="7062E0CA">
      <w:start w:val="1"/>
      <w:numFmt w:val="bullet"/>
      <w:lvlText w:val=""/>
      <w:lvlJc w:val="left"/>
      <w:pPr>
        <w:ind w:left="3447" w:hanging="360"/>
      </w:pPr>
      <w:rPr>
        <w:rFonts w:ascii="Symbol" w:hAnsi="Symbol" w:cs="Symbol" w:hint="default"/>
      </w:rPr>
    </w:lvl>
    <w:lvl w:ilvl="4" w:tplc="3B465F4A">
      <w:start w:val="1"/>
      <w:numFmt w:val="bullet"/>
      <w:lvlText w:val="o"/>
      <w:lvlJc w:val="left"/>
      <w:pPr>
        <w:ind w:left="4167" w:hanging="360"/>
      </w:pPr>
      <w:rPr>
        <w:rFonts w:ascii="Courier New" w:hAnsi="Courier New" w:cs="Courier New" w:hint="default"/>
      </w:rPr>
    </w:lvl>
    <w:lvl w:ilvl="5" w:tplc="0EB80FBC">
      <w:start w:val="1"/>
      <w:numFmt w:val="bullet"/>
      <w:lvlText w:val=""/>
      <w:lvlJc w:val="left"/>
      <w:pPr>
        <w:ind w:left="4887" w:hanging="360"/>
      </w:pPr>
      <w:rPr>
        <w:rFonts w:ascii="Wingdings" w:hAnsi="Wingdings" w:cs="Wingdings" w:hint="default"/>
      </w:rPr>
    </w:lvl>
    <w:lvl w:ilvl="6" w:tplc="1A489680">
      <w:start w:val="1"/>
      <w:numFmt w:val="bullet"/>
      <w:lvlText w:val=""/>
      <w:lvlJc w:val="left"/>
      <w:pPr>
        <w:ind w:left="5607" w:hanging="360"/>
      </w:pPr>
      <w:rPr>
        <w:rFonts w:ascii="Symbol" w:hAnsi="Symbol" w:cs="Symbol" w:hint="default"/>
      </w:rPr>
    </w:lvl>
    <w:lvl w:ilvl="7" w:tplc="5B2E7726">
      <w:start w:val="1"/>
      <w:numFmt w:val="bullet"/>
      <w:lvlText w:val="o"/>
      <w:lvlJc w:val="left"/>
      <w:pPr>
        <w:ind w:left="6327" w:hanging="360"/>
      </w:pPr>
      <w:rPr>
        <w:rFonts w:ascii="Courier New" w:hAnsi="Courier New" w:cs="Courier New" w:hint="default"/>
      </w:rPr>
    </w:lvl>
    <w:lvl w:ilvl="8" w:tplc="4838072C">
      <w:start w:val="1"/>
      <w:numFmt w:val="bullet"/>
      <w:lvlText w:val=""/>
      <w:lvlJc w:val="left"/>
      <w:pPr>
        <w:ind w:left="7047" w:hanging="360"/>
      </w:pPr>
      <w:rPr>
        <w:rFonts w:ascii="Wingdings" w:hAnsi="Wingdings" w:cs="Wingdings" w:hint="default"/>
      </w:rPr>
    </w:lvl>
  </w:abstractNum>
  <w:abstractNum w:abstractNumId="56">
    <w:nsid w:val="5F7F5252"/>
    <w:multiLevelType w:val="hybridMultilevel"/>
    <w:tmpl w:val="A6A8F8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602F2474"/>
    <w:multiLevelType w:val="multilevel"/>
    <w:tmpl w:val="9716D3C8"/>
    <w:lvl w:ilvl="0">
      <w:start w:val="1"/>
      <w:numFmt w:val="decimal"/>
      <w:pStyle w:val="10"/>
      <w:suff w:val="space"/>
      <w:lvlText w:val="%1."/>
      <w:lvlJc w:val="left"/>
      <w:pPr>
        <w:ind w:left="567"/>
      </w:pPr>
      <w:rPr>
        <w:rFonts w:hint="default"/>
      </w:rPr>
    </w:lvl>
    <w:lvl w:ilvl="1">
      <w:start w:val="1"/>
      <w:numFmt w:val="decimal"/>
      <w:pStyle w:val="20"/>
      <w:suff w:val="space"/>
      <w:lvlText w:val="%1.%2."/>
      <w:lvlJc w:val="left"/>
      <w:pPr>
        <w:ind w:left="964"/>
      </w:pPr>
      <w:rPr>
        <w:rFonts w:hint="default"/>
      </w:rPr>
    </w:lvl>
    <w:lvl w:ilvl="2">
      <w:start w:val="1"/>
      <w:numFmt w:val="decimal"/>
      <w:pStyle w:val="3"/>
      <w:suff w:val="space"/>
      <w:lvlText w:val="%1.%2.%3."/>
      <w:lvlJc w:val="left"/>
      <w:pPr>
        <w:ind w:left="1361"/>
      </w:pPr>
      <w:rPr>
        <w:rFonts w:hint="default"/>
      </w:rPr>
    </w:lvl>
    <w:lvl w:ilvl="3">
      <w:start w:val="1"/>
      <w:numFmt w:val="decimal"/>
      <w:lvlText w:val="%1.%2.%3.%4."/>
      <w:lvlJc w:val="left"/>
      <w:pPr>
        <w:ind w:left="1758"/>
      </w:pPr>
      <w:rPr>
        <w:rFonts w:hint="default"/>
      </w:rPr>
    </w:lvl>
    <w:lvl w:ilvl="4">
      <w:start w:val="1"/>
      <w:numFmt w:val="decimal"/>
      <w:lvlText w:val="%1.%2.%3.%4.%5."/>
      <w:lvlJc w:val="left"/>
      <w:pPr>
        <w:ind w:left="2155"/>
      </w:pPr>
      <w:rPr>
        <w:rFonts w:hint="default"/>
      </w:rPr>
    </w:lvl>
    <w:lvl w:ilvl="5">
      <w:start w:val="1"/>
      <w:numFmt w:val="decimal"/>
      <w:lvlText w:val="%1.%2.%3.%4.%5.%6."/>
      <w:lvlJc w:val="left"/>
      <w:pPr>
        <w:ind w:left="2552"/>
      </w:pPr>
      <w:rPr>
        <w:rFonts w:hint="default"/>
      </w:rPr>
    </w:lvl>
    <w:lvl w:ilvl="6">
      <w:start w:val="1"/>
      <w:numFmt w:val="decimal"/>
      <w:lvlText w:val="%1.%2.%3.%4.%5.%6.%7."/>
      <w:lvlJc w:val="left"/>
      <w:pPr>
        <w:ind w:left="2949"/>
      </w:pPr>
      <w:rPr>
        <w:rFonts w:hint="default"/>
      </w:rPr>
    </w:lvl>
    <w:lvl w:ilvl="7">
      <w:start w:val="1"/>
      <w:numFmt w:val="decimal"/>
      <w:lvlText w:val="%1.%2.%3.%4.%5.%6.%7.%8."/>
      <w:lvlJc w:val="left"/>
      <w:pPr>
        <w:ind w:left="3346"/>
      </w:pPr>
      <w:rPr>
        <w:rFonts w:hint="default"/>
      </w:rPr>
    </w:lvl>
    <w:lvl w:ilvl="8">
      <w:start w:val="1"/>
      <w:numFmt w:val="decimal"/>
      <w:lvlText w:val="%1.%2.%3.%4.%5.%6.%7.%8.%9."/>
      <w:lvlJc w:val="left"/>
      <w:pPr>
        <w:ind w:left="3743"/>
      </w:pPr>
      <w:rPr>
        <w:rFonts w:hint="default"/>
      </w:rPr>
    </w:lvl>
  </w:abstractNum>
  <w:abstractNum w:abstractNumId="58">
    <w:nsid w:val="607B0C0E"/>
    <w:multiLevelType w:val="hybridMultilevel"/>
    <w:tmpl w:val="68BC781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62C44283"/>
    <w:multiLevelType w:val="multilevel"/>
    <w:tmpl w:val="36DA9DD0"/>
    <w:lvl w:ilvl="0">
      <w:start w:val="1"/>
      <w:numFmt w:val="russianUpper"/>
      <w:pStyle w:val="a"/>
      <w:suff w:val="space"/>
      <w:lvlText w:val="Приложение %1"/>
      <w:lvlJc w:val="left"/>
      <w:rPr>
        <w:rFonts w:hint="default"/>
      </w:rPr>
    </w:lvl>
    <w:lvl w:ilvl="1">
      <w:start w:val="1"/>
      <w:numFmt w:val="decimal"/>
      <w:suff w:val="space"/>
      <w:lvlText w:val="%1.%2"/>
      <w:lvlJc w:val="left"/>
      <w:pPr>
        <w:ind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60">
    <w:nsid w:val="636D237D"/>
    <w:multiLevelType w:val="multilevel"/>
    <w:tmpl w:val="FFFA9CC8"/>
    <w:lvl w:ilvl="0">
      <w:start w:val="1"/>
      <w:numFmt w:val="bullet"/>
      <w:pStyle w:val="a0"/>
      <w:suff w:val="space"/>
      <w:lvlText w:val="–"/>
      <w:lvlJc w:val="left"/>
      <w:pPr>
        <w:ind w:firstLine="567"/>
      </w:pPr>
      <w:rPr>
        <w:rFonts w:ascii="Times New Roman" w:hAnsi="Times New Roman" w:cs="Times New Roman" w:hint="default"/>
      </w:rPr>
    </w:lvl>
    <w:lvl w:ilvl="1">
      <w:start w:val="1"/>
      <w:numFmt w:val="bullet"/>
      <w:suff w:val="space"/>
      <w:lvlText w:val="–"/>
      <w:lvlJc w:val="left"/>
      <w:pPr>
        <w:ind w:firstLine="567"/>
      </w:pPr>
      <w:rPr>
        <w:rFonts w:ascii="Times New Roman" w:hAnsi="Times New Roman" w:cs="Times New Roman" w:hint="default"/>
      </w:rPr>
    </w:lvl>
    <w:lvl w:ilvl="2">
      <w:start w:val="1"/>
      <w:numFmt w:val="bullet"/>
      <w:suff w:val="space"/>
      <w:lvlText w:val=""/>
      <w:lvlJc w:val="left"/>
      <w:pPr>
        <w:ind w:firstLine="567"/>
      </w:pPr>
      <w:rPr>
        <w:rFonts w:ascii="Symbol" w:hAnsi="Symbol" w:cs="Symbol" w:hint="default"/>
      </w:rPr>
    </w:lvl>
    <w:lvl w:ilvl="3">
      <w:start w:val="1"/>
      <w:numFmt w:val="bullet"/>
      <w:suff w:val="space"/>
      <w:lvlText w:val="–"/>
      <w:lvlJc w:val="left"/>
      <w:pPr>
        <w:ind w:firstLine="567"/>
      </w:pPr>
      <w:rPr>
        <w:rFonts w:ascii="Times New Roman" w:hAnsi="Times New Roman" w:cs="Times New Roman" w:hint="default"/>
      </w:rPr>
    </w:lvl>
    <w:lvl w:ilvl="4">
      <w:start w:val="1"/>
      <w:numFmt w:val="bullet"/>
      <w:suff w:val="space"/>
      <w:lvlText w:val="–"/>
      <w:lvlJc w:val="left"/>
      <w:pPr>
        <w:ind w:firstLine="567"/>
      </w:pPr>
      <w:rPr>
        <w:rFonts w:ascii="Times New Roman" w:hAnsi="Times New Roman" w:cs="Times New Roman" w:hint="default"/>
      </w:rPr>
    </w:lvl>
    <w:lvl w:ilvl="5">
      <w:start w:val="1"/>
      <w:numFmt w:val="bullet"/>
      <w:suff w:val="space"/>
      <w:lvlText w:val="–"/>
      <w:lvlJc w:val="left"/>
      <w:pPr>
        <w:ind w:firstLine="567"/>
      </w:pPr>
      <w:rPr>
        <w:rFonts w:ascii="Times New Roman" w:hAnsi="Times New Roman" w:cs="Times New Roman" w:hint="default"/>
      </w:rPr>
    </w:lvl>
    <w:lvl w:ilvl="6">
      <w:start w:val="1"/>
      <w:numFmt w:val="bullet"/>
      <w:suff w:val="space"/>
      <w:lvlText w:val=""/>
      <w:lvlJc w:val="left"/>
      <w:pPr>
        <w:ind w:firstLine="567"/>
      </w:pPr>
      <w:rPr>
        <w:rFonts w:ascii="Symbol" w:hAnsi="Symbol" w:cs="Symbol" w:hint="default"/>
      </w:rPr>
    </w:lvl>
    <w:lvl w:ilvl="7">
      <w:start w:val="1"/>
      <w:numFmt w:val="bullet"/>
      <w:suff w:val="space"/>
      <w:lvlText w:val="–"/>
      <w:lvlJc w:val="left"/>
      <w:pPr>
        <w:ind w:firstLine="567"/>
      </w:pPr>
      <w:rPr>
        <w:rFonts w:ascii="Times New Roman" w:hAnsi="Times New Roman" w:cs="Times New Roman" w:hint="default"/>
      </w:rPr>
    </w:lvl>
    <w:lvl w:ilvl="8">
      <w:start w:val="1"/>
      <w:numFmt w:val="bullet"/>
      <w:suff w:val="space"/>
      <w:lvlText w:val=""/>
      <w:lvlJc w:val="left"/>
      <w:pPr>
        <w:ind w:firstLine="567"/>
      </w:pPr>
      <w:rPr>
        <w:rFonts w:ascii="Symbol" w:hAnsi="Symbol" w:cs="Symbol" w:hint="default"/>
      </w:rPr>
    </w:lvl>
  </w:abstractNum>
  <w:abstractNum w:abstractNumId="61">
    <w:nsid w:val="70997C97"/>
    <w:multiLevelType w:val="hybridMultilevel"/>
    <w:tmpl w:val="F7B8F7C4"/>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2">
    <w:nsid w:val="75F51041"/>
    <w:multiLevelType w:val="hybridMultilevel"/>
    <w:tmpl w:val="2D30E9FA"/>
    <w:lvl w:ilvl="0" w:tplc="04190005">
      <w:start w:val="1"/>
      <w:numFmt w:val="bullet"/>
      <w:lvlText w:val=""/>
      <w:lvlJc w:val="left"/>
      <w:pPr>
        <w:ind w:left="757" w:hanging="360"/>
      </w:pPr>
      <w:rPr>
        <w:rFonts w:ascii="Wingdings" w:hAnsi="Wingdings"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63">
    <w:nsid w:val="7B5241D5"/>
    <w:multiLevelType w:val="hybridMultilevel"/>
    <w:tmpl w:val="B71E83E6"/>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64">
    <w:nsid w:val="7D2D69D7"/>
    <w:multiLevelType w:val="multilevel"/>
    <w:tmpl w:val="AE047B60"/>
    <w:lvl w:ilvl="0">
      <w:start w:val="1"/>
      <w:numFmt w:val="decimal"/>
      <w:lvlText w:val="%1."/>
      <w:lvlJc w:val="left"/>
      <w:pPr>
        <w:ind w:left="720" w:hanging="720"/>
      </w:pPr>
      <w:rPr>
        <w:rFonts w:hint="default"/>
      </w:rPr>
    </w:lvl>
    <w:lvl w:ilvl="1">
      <w:start w:val="11"/>
      <w:numFmt w:val="decimal"/>
      <w:lvlText w:val="%1.%2."/>
      <w:lvlJc w:val="left"/>
      <w:pPr>
        <w:ind w:left="720" w:hanging="720"/>
      </w:pPr>
      <w:rPr>
        <w:rFonts w:hint="default"/>
      </w:rPr>
    </w:lvl>
    <w:lvl w:ilvl="2">
      <w:start w:val="1"/>
      <w:numFmt w:val="decimal"/>
      <w:lvlText w:val="5.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nsid w:val="7D98001C"/>
    <w:multiLevelType w:val="multilevel"/>
    <w:tmpl w:val="C18CCFFA"/>
    <w:lvl w:ilvl="0">
      <w:start w:val="1"/>
      <w:numFmt w:val="decimal"/>
      <w:lvlText w:val="%1."/>
      <w:lvlJc w:val="left"/>
      <w:pPr>
        <w:ind w:left="720" w:hanging="72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60"/>
  </w:num>
  <w:num w:numId="2">
    <w:abstractNumId w:val="59"/>
  </w:num>
  <w:num w:numId="3">
    <w:abstractNumId w:val="57"/>
  </w:num>
  <w:num w:numId="4">
    <w:abstractNumId w:val="9"/>
  </w:num>
  <w:num w:numId="5">
    <w:abstractNumId w:val="4"/>
  </w:num>
  <w:num w:numId="6">
    <w:abstractNumId w:val="24"/>
  </w:num>
  <w:num w:numId="7">
    <w:abstractNumId w:val="55"/>
  </w:num>
  <w:num w:numId="8">
    <w:abstractNumId w:val="26"/>
  </w:num>
  <w:num w:numId="9">
    <w:abstractNumId w:val="25"/>
  </w:num>
  <w:num w:numId="10">
    <w:abstractNumId w:val="28"/>
  </w:num>
  <w:num w:numId="11">
    <w:abstractNumId w:val="15"/>
  </w:num>
  <w:num w:numId="12">
    <w:abstractNumId w:val="56"/>
  </w:num>
  <w:num w:numId="13">
    <w:abstractNumId w:val="38"/>
  </w:num>
  <w:num w:numId="14">
    <w:abstractNumId w:val="32"/>
  </w:num>
  <w:num w:numId="15">
    <w:abstractNumId w:val="63"/>
  </w:num>
  <w:num w:numId="16">
    <w:abstractNumId w:val="33"/>
  </w:num>
  <w:num w:numId="17">
    <w:abstractNumId w:val="16"/>
  </w:num>
  <w:num w:numId="18">
    <w:abstractNumId w:val="11"/>
  </w:num>
  <w:num w:numId="19">
    <w:abstractNumId w:val="41"/>
  </w:num>
  <w:num w:numId="20">
    <w:abstractNumId w:val="35"/>
  </w:num>
  <w:num w:numId="21">
    <w:abstractNumId w:val="19"/>
  </w:num>
  <w:num w:numId="22">
    <w:abstractNumId w:val="44"/>
  </w:num>
  <w:num w:numId="23">
    <w:abstractNumId w:val="49"/>
  </w:num>
  <w:num w:numId="24">
    <w:abstractNumId w:val="22"/>
  </w:num>
  <w:num w:numId="25">
    <w:abstractNumId w:val="48"/>
  </w:num>
  <w:num w:numId="26">
    <w:abstractNumId w:val="8"/>
  </w:num>
  <w:num w:numId="27">
    <w:abstractNumId w:val="18"/>
  </w:num>
  <w:num w:numId="28">
    <w:abstractNumId w:val="62"/>
  </w:num>
  <w:num w:numId="29">
    <w:abstractNumId w:val="12"/>
  </w:num>
  <w:num w:numId="30">
    <w:abstractNumId w:val="43"/>
  </w:num>
  <w:num w:numId="31">
    <w:abstractNumId w:val="6"/>
  </w:num>
  <w:num w:numId="32">
    <w:abstractNumId w:val="20"/>
  </w:num>
  <w:num w:numId="33">
    <w:abstractNumId w:val="39"/>
  </w:num>
  <w:num w:numId="34">
    <w:abstractNumId w:val="65"/>
  </w:num>
  <w:num w:numId="35">
    <w:abstractNumId w:val="30"/>
  </w:num>
  <w:num w:numId="36">
    <w:abstractNumId w:val="13"/>
  </w:num>
  <w:num w:numId="37">
    <w:abstractNumId w:val="51"/>
  </w:num>
  <w:num w:numId="38">
    <w:abstractNumId w:val="21"/>
  </w:num>
  <w:num w:numId="39">
    <w:abstractNumId w:val="52"/>
  </w:num>
  <w:num w:numId="40">
    <w:abstractNumId w:val="54"/>
  </w:num>
  <w:num w:numId="41">
    <w:abstractNumId w:val="10"/>
  </w:num>
  <w:num w:numId="42">
    <w:abstractNumId w:val="7"/>
  </w:num>
  <w:num w:numId="43">
    <w:abstractNumId w:val="46"/>
  </w:num>
  <w:num w:numId="44">
    <w:abstractNumId w:val="36"/>
  </w:num>
  <w:num w:numId="45">
    <w:abstractNumId w:val="23"/>
  </w:num>
  <w:num w:numId="46">
    <w:abstractNumId w:val="53"/>
  </w:num>
  <w:num w:numId="47">
    <w:abstractNumId w:val="34"/>
  </w:num>
  <w:num w:numId="48">
    <w:abstractNumId w:val="40"/>
  </w:num>
  <w:num w:numId="49">
    <w:abstractNumId w:val="31"/>
  </w:num>
  <w:num w:numId="50">
    <w:abstractNumId w:val="14"/>
  </w:num>
  <w:num w:numId="51">
    <w:abstractNumId w:val="61"/>
  </w:num>
  <w:num w:numId="52">
    <w:abstractNumId w:val="50"/>
  </w:num>
  <w:num w:numId="53">
    <w:abstractNumId w:val="5"/>
  </w:num>
  <w:num w:numId="54">
    <w:abstractNumId w:val="27"/>
  </w:num>
  <w:num w:numId="55">
    <w:abstractNumId w:val="42"/>
  </w:num>
  <w:num w:numId="56">
    <w:abstractNumId w:val="58"/>
  </w:num>
  <w:num w:numId="57">
    <w:abstractNumId w:val="37"/>
  </w:num>
  <w:num w:numId="58">
    <w:abstractNumId w:val="47"/>
  </w:num>
  <w:num w:numId="59">
    <w:abstractNumId w:val="45"/>
  </w:num>
  <w:num w:numId="60">
    <w:abstractNumId w:val="64"/>
  </w:num>
  <w:num w:numId="61">
    <w:abstractNumId w:val="17"/>
  </w:num>
  <w:num w:numId="62">
    <w:abstractNumId w:val="29"/>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1"/>
  <w:embedSystemFonts/>
  <w:proofState w:spelling="clean" w:grammar="clean"/>
  <w:documentProtection w:formatting="1" w:enforcement="0"/>
  <w:defaultTabStop w:val="397"/>
  <w:drawingGridHorizontalSpacing w:val="120"/>
  <w:drawingGridVerticalSpacing w:val="57"/>
  <w:displayHorizontalDrawingGridEvery w:val="2"/>
  <w:doNotShadeFormData/>
  <w:noPunctuationKerning/>
  <w:characterSpacingControl w:val="doNotCompress"/>
  <w:doNotValidateAgainstSchema/>
  <w:doNotDemarcateInvalidXml/>
  <w:hdrShapeDefaults>
    <o:shapedefaults v:ext="edit" spidmax="121857"/>
  </w:hdrShapeDefaults>
  <w:footnotePr>
    <w:footnote w:id="0"/>
    <w:footnote w:id="1"/>
  </w:footnotePr>
  <w:endnotePr>
    <w:endnote w:id="0"/>
    <w:endnote w:id="1"/>
  </w:endnotePr>
  <w:compat/>
  <w:rsids>
    <w:rsidRoot w:val="008726DD"/>
    <w:rsid w:val="00000ADD"/>
    <w:rsid w:val="00000C14"/>
    <w:rsid w:val="00000E26"/>
    <w:rsid w:val="0000133E"/>
    <w:rsid w:val="00001A10"/>
    <w:rsid w:val="000036A5"/>
    <w:rsid w:val="000046AE"/>
    <w:rsid w:val="0000480A"/>
    <w:rsid w:val="000052EF"/>
    <w:rsid w:val="000065D9"/>
    <w:rsid w:val="00006AD9"/>
    <w:rsid w:val="00006BEF"/>
    <w:rsid w:val="00006DC1"/>
    <w:rsid w:val="0000746E"/>
    <w:rsid w:val="00007862"/>
    <w:rsid w:val="000109B8"/>
    <w:rsid w:val="000116E3"/>
    <w:rsid w:val="00011A26"/>
    <w:rsid w:val="00012DF9"/>
    <w:rsid w:val="00013C3E"/>
    <w:rsid w:val="000142B2"/>
    <w:rsid w:val="0001515A"/>
    <w:rsid w:val="000156B1"/>
    <w:rsid w:val="00017011"/>
    <w:rsid w:val="0001750F"/>
    <w:rsid w:val="00017E86"/>
    <w:rsid w:val="00020059"/>
    <w:rsid w:val="00020246"/>
    <w:rsid w:val="000202DD"/>
    <w:rsid w:val="00020452"/>
    <w:rsid w:val="0002081D"/>
    <w:rsid w:val="00020974"/>
    <w:rsid w:val="00020A55"/>
    <w:rsid w:val="00021559"/>
    <w:rsid w:val="0002165B"/>
    <w:rsid w:val="00021CB3"/>
    <w:rsid w:val="000228AE"/>
    <w:rsid w:val="00024485"/>
    <w:rsid w:val="000254CF"/>
    <w:rsid w:val="00025743"/>
    <w:rsid w:val="00025D00"/>
    <w:rsid w:val="000279A7"/>
    <w:rsid w:val="000305BF"/>
    <w:rsid w:val="00030C63"/>
    <w:rsid w:val="0003144A"/>
    <w:rsid w:val="0003164A"/>
    <w:rsid w:val="00031F41"/>
    <w:rsid w:val="00032345"/>
    <w:rsid w:val="000326A3"/>
    <w:rsid w:val="00034303"/>
    <w:rsid w:val="00035004"/>
    <w:rsid w:val="00035061"/>
    <w:rsid w:val="00035CBB"/>
    <w:rsid w:val="00036003"/>
    <w:rsid w:val="00036A9E"/>
    <w:rsid w:val="00036D87"/>
    <w:rsid w:val="00041213"/>
    <w:rsid w:val="00041492"/>
    <w:rsid w:val="0004210B"/>
    <w:rsid w:val="00042127"/>
    <w:rsid w:val="00042E38"/>
    <w:rsid w:val="00043338"/>
    <w:rsid w:val="00043A9B"/>
    <w:rsid w:val="000445BA"/>
    <w:rsid w:val="0004737F"/>
    <w:rsid w:val="000474CE"/>
    <w:rsid w:val="00047D5A"/>
    <w:rsid w:val="000560F5"/>
    <w:rsid w:val="00056CEC"/>
    <w:rsid w:val="00057DC9"/>
    <w:rsid w:val="00061034"/>
    <w:rsid w:val="0006215F"/>
    <w:rsid w:val="00064A28"/>
    <w:rsid w:val="00065414"/>
    <w:rsid w:val="00065C90"/>
    <w:rsid w:val="00070700"/>
    <w:rsid w:val="00070738"/>
    <w:rsid w:val="00070ECA"/>
    <w:rsid w:val="000718C4"/>
    <w:rsid w:val="00072DA2"/>
    <w:rsid w:val="00073255"/>
    <w:rsid w:val="000733D4"/>
    <w:rsid w:val="00073CF7"/>
    <w:rsid w:val="00075D7C"/>
    <w:rsid w:val="00076595"/>
    <w:rsid w:val="00076C8B"/>
    <w:rsid w:val="00077342"/>
    <w:rsid w:val="00077664"/>
    <w:rsid w:val="00080BBB"/>
    <w:rsid w:val="000822CA"/>
    <w:rsid w:val="000827E9"/>
    <w:rsid w:val="00082CDD"/>
    <w:rsid w:val="00083D98"/>
    <w:rsid w:val="000848F3"/>
    <w:rsid w:val="00086C50"/>
    <w:rsid w:val="000870AC"/>
    <w:rsid w:val="0009055D"/>
    <w:rsid w:val="00090B8F"/>
    <w:rsid w:val="000912E0"/>
    <w:rsid w:val="00092A55"/>
    <w:rsid w:val="00093B25"/>
    <w:rsid w:val="00093FE4"/>
    <w:rsid w:val="000944C5"/>
    <w:rsid w:val="00095859"/>
    <w:rsid w:val="00095968"/>
    <w:rsid w:val="00097682"/>
    <w:rsid w:val="000976A3"/>
    <w:rsid w:val="00097881"/>
    <w:rsid w:val="00097D49"/>
    <w:rsid w:val="000A0220"/>
    <w:rsid w:val="000A0B0A"/>
    <w:rsid w:val="000A0B81"/>
    <w:rsid w:val="000A0F21"/>
    <w:rsid w:val="000A1ACB"/>
    <w:rsid w:val="000A1F7C"/>
    <w:rsid w:val="000A2834"/>
    <w:rsid w:val="000A3DCB"/>
    <w:rsid w:val="000A40C6"/>
    <w:rsid w:val="000A5C35"/>
    <w:rsid w:val="000A5FE2"/>
    <w:rsid w:val="000A69BB"/>
    <w:rsid w:val="000A6A28"/>
    <w:rsid w:val="000A780C"/>
    <w:rsid w:val="000A7FD6"/>
    <w:rsid w:val="000B2272"/>
    <w:rsid w:val="000B38E1"/>
    <w:rsid w:val="000B44F2"/>
    <w:rsid w:val="000B4FCD"/>
    <w:rsid w:val="000B5144"/>
    <w:rsid w:val="000B521D"/>
    <w:rsid w:val="000B5BA4"/>
    <w:rsid w:val="000B5C7F"/>
    <w:rsid w:val="000B5FA8"/>
    <w:rsid w:val="000B6C67"/>
    <w:rsid w:val="000B7140"/>
    <w:rsid w:val="000C091D"/>
    <w:rsid w:val="000C23D2"/>
    <w:rsid w:val="000C37EC"/>
    <w:rsid w:val="000C3AEC"/>
    <w:rsid w:val="000C40C2"/>
    <w:rsid w:val="000C45C2"/>
    <w:rsid w:val="000C471A"/>
    <w:rsid w:val="000C5695"/>
    <w:rsid w:val="000C7933"/>
    <w:rsid w:val="000D04DE"/>
    <w:rsid w:val="000D1E41"/>
    <w:rsid w:val="000D26C5"/>
    <w:rsid w:val="000D3336"/>
    <w:rsid w:val="000D3531"/>
    <w:rsid w:val="000D3DBB"/>
    <w:rsid w:val="000D3EB4"/>
    <w:rsid w:val="000D4679"/>
    <w:rsid w:val="000D4A16"/>
    <w:rsid w:val="000D64B3"/>
    <w:rsid w:val="000D797B"/>
    <w:rsid w:val="000D7A9E"/>
    <w:rsid w:val="000D7DB8"/>
    <w:rsid w:val="000E0B3D"/>
    <w:rsid w:val="000E0E3A"/>
    <w:rsid w:val="000E142F"/>
    <w:rsid w:val="000E1989"/>
    <w:rsid w:val="000E2C2C"/>
    <w:rsid w:val="000E3637"/>
    <w:rsid w:val="000E42F2"/>
    <w:rsid w:val="000E43D5"/>
    <w:rsid w:val="000E5EE2"/>
    <w:rsid w:val="000E5F85"/>
    <w:rsid w:val="000E6683"/>
    <w:rsid w:val="000E6ABC"/>
    <w:rsid w:val="000E6C4D"/>
    <w:rsid w:val="000E745A"/>
    <w:rsid w:val="000E7AE8"/>
    <w:rsid w:val="000E7C05"/>
    <w:rsid w:val="000F02AC"/>
    <w:rsid w:val="000F0C5E"/>
    <w:rsid w:val="000F1AF8"/>
    <w:rsid w:val="000F1FD5"/>
    <w:rsid w:val="000F2EBE"/>
    <w:rsid w:val="000F31BD"/>
    <w:rsid w:val="000F34CB"/>
    <w:rsid w:val="000F3D16"/>
    <w:rsid w:val="000F3EAE"/>
    <w:rsid w:val="000F79C3"/>
    <w:rsid w:val="001000F8"/>
    <w:rsid w:val="001007E5"/>
    <w:rsid w:val="00101576"/>
    <w:rsid w:val="00102597"/>
    <w:rsid w:val="00104261"/>
    <w:rsid w:val="00104C6C"/>
    <w:rsid w:val="00106069"/>
    <w:rsid w:val="00107098"/>
    <w:rsid w:val="0010759D"/>
    <w:rsid w:val="0010763B"/>
    <w:rsid w:val="00110468"/>
    <w:rsid w:val="00110784"/>
    <w:rsid w:val="001112F3"/>
    <w:rsid w:val="001117F4"/>
    <w:rsid w:val="001120B2"/>
    <w:rsid w:val="00112C2A"/>
    <w:rsid w:val="001155FF"/>
    <w:rsid w:val="001164DF"/>
    <w:rsid w:val="001218B5"/>
    <w:rsid w:val="00121918"/>
    <w:rsid w:val="00121A9A"/>
    <w:rsid w:val="00123B34"/>
    <w:rsid w:val="00123BC0"/>
    <w:rsid w:val="00124603"/>
    <w:rsid w:val="00124F4A"/>
    <w:rsid w:val="00125A17"/>
    <w:rsid w:val="001260DE"/>
    <w:rsid w:val="0012647A"/>
    <w:rsid w:val="00127034"/>
    <w:rsid w:val="001270C7"/>
    <w:rsid w:val="001274E9"/>
    <w:rsid w:val="0012793F"/>
    <w:rsid w:val="00131716"/>
    <w:rsid w:val="00132965"/>
    <w:rsid w:val="00132CE6"/>
    <w:rsid w:val="00132EED"/>
    <w:rsid w:val="001334F0"/>
    <w:rsid w:val="00134139"/>
    <w:rsid w:val="0013555A"/>
    <w:rsid w:val="001356E4"/>
    <w:rsid w:val="0013686E"/>
    <w:rsid w:val="00137B51"/>
    <w:rsid w:val="00140133"/>
    <w:rsid w:val="00140DC1"/>
    <w:rsid w:val="00141E6D"/>
    <w:rsid w:val="00142364"/>
    <w:rsid w:val="0014350F"/>
    <w:rsid w:val="00143DC2"/>
    <w:rsid w:val="00145205"/>
    <w:rsid w:val="00147124"/>
    <w:rsid w:val="00147E4C"/>
    <w:rsid w:val="00150087"/>
    <w:rsid w:val="001524EB"/>
    <w:rsid w:val="00152FEE"/>
    <w:rsid w:val="00154CCB"/>
    <w:rsid w:val="0015509E"/>
    <w:rsid w:val="0015525D"/>
    <w:rsid w:val="001556CD"/>
    <w:rsid w:val="00156FD0"/>
    <w:rsid w:val="00157B96"/>
    <w:rsid w:val="00160129"/>
    <w:rsid w:val="00160E68"/>
    <w:rsid w:val="001615DA"/>
    <w:rsid w:val="00162DB3"/>
    <w:rsid w:val="00164656"/>
    <w:rsid w:val="00164A10"/>
    <w:rsid w:val="00165280"/>
    <w:rsid w:val="0016677F"/>
    <w:rsid w:val="00166B66"/>
    <w:rsid w:val="00167297"/>
    <w:rsid w:val="001701A3"/>
    <w:rsid w:val="0017083B"/>
    <w:rsid w:val="001711D1"/>
    <w:rsid w:val="00171317"/>
    <w:rsid w:val="00173519"/>
    <w:rsid w:val="001736E0"/>
    <w:rsid w:val="00174B6D"/>
    <w:rsid w:val="00175758"/>
    <w:rsid w:val="00175AF0"/>
    <w:rsid w:val="0017653C"/>
    <w:rsid w:val="00176874"/>
    <w:rsid w:val="001810A3"/>
    <w:rsid w:val="00182027"/>
    <w:rsid w:val="0018204F"/>
    <w:rsid w:val="00182764"/>
    <w:rsid w:val="00184FA9"/>
    <w:rsid w:val="0018580E"/>
    <w:rsid w:val="001862EC"/>
    <w:rsid w:val="00186596"/>
    <w:rsid w:val="00190610"/>
    <w:rsid w:val="00190B5F"/>
    <w:rsid w:val="00190C05"/>
    <w:rsid w:val="00191DE5"/>
    <w:rsid w:val="00192392"/>
    <w:rsid w:val="00192616"/>
    <w:rsid w:val="00192C1F"/>
    <w:rsid w:val="00193B10"/>
    <w:rsid w:val="00193D49"/>
    <w:rsid w:val="00193F2E"/>
    <w:rsid w:val="0019454F"/>
    <w:rsid w:val="00194BD7"/>
    <w:rsid w:val="00194D0B"/>
    <w:rsid w:val="00195EC7"/>
    <w:rsid w:val="0019621E"/>
    <w:rsid w:val="00196481"/>
    <w:rsid w:val="00196A54"/>
    <w:rsid w:val="00196B60"/>
    <w:rsid w:val="001A0E04"/>
    <w:rsid w:val="001A0FE2"/>
    <w:rsid w:val="001A133A"/>
    <w:rsid w:val="001A2BA7"/>
    <w:rsid w:val="001A3190"/>
    <w:rsid w:val="001A3309"/>
    <w:rsid w:val="001A4E4E"/>
    <w:rsid w:val="001A50F5"/>
    <w:rsid w:val="001A532A"/>
    <w:rsid w:val="001A5900"/>
    <w:rsid w:val="001A5994"/>
    <w:rsid w:val="001A59BE"/>
    <w:rsid w:val="001A65EE"/>
    <w:rsid w:val="001B0120"/>
    <w:rsid w:val="001B045B"/>
    <w:rsid w:val="001B05C9"/>
    <w:rsid w:val="001B119A"/>
    <w:rsid w:val="001B18E5"/>
    <w:rsid w:val="001B2447"/>
    <w:rsid w:val="001B35DA"/>
    <w:rsid w:val="001B460E"/>
    <w:rsid w:val="001B4ACF"/>
    <w:rsid w:val="001B4EFE"/>
    <w:rsid w:val="001B5595"/>
    <w:rsid w:val="001B608E"/>
    <w:rsid w:val="001B60FB"/>
    <w:rsid w:val="001B628E"/>
    <w:rsid w:val="001C0438"/>
    <w:rsid w:val="001C0B48"/>
    <w:rsid w:val="001C0DCD"/>
    <w:rsid w:val="001C14CB"/>
    <w:rsid w:val="001C190E"/>
    <w:rsid w:val="001C1B55"/>
    <w:rsid w:val="001C2FD7"/>
    <w:rsid w:val="001C382D"/>
    <w:rsid w:val="001C3FAF"/>
    <w:rsid w:val="001C4596"/>
    <w:rsid w:val="001C6D6C"/>
    <w:rsid w:val="001C7653"/>
    <w:rsid w:val="001C7A59"/>
    <w:rsid w:val="001C7DD1"/>
    <w:rsid w:val="001C7F71"/>
    <w:rsid w:val="001D03DB"/>
    <w:rsid w:val="001D0A2A"/>
    <w:rsid w:val="001D1A6F"/>
    <w:rsid w:val="001D2A2A"/>
    <w:rsid w:val="001D2C45"/>
    <w:rsid w:val="001D31A5"/>
    <w:rsid w:val="001D42DA"/>
    <w:rsid w:val="001D4BC2"/>
    <w:rsid w:val="001D4C37"/>
    <w:rsid w:val="001D4C4A"/>
    <w:rsid w:val="001D4F32"/>
    <w:rsid w:val="001D51C5"/>
    <w:rsid w:val="001D5BD3"/>
    <w:rsid w:val="001D5ED9"/>
    <w:rsid w:val="001D7610"/>
    <w:rsid w:val="001D7EED"/>
    <w:rsid w:val="001E07AD"/>
    <w:rsid w:val="001E0C72"/>
    <w:rsid w:val="001E0D6E"/>
    <w:rsid w:val="001E13E6"/>
    <w:rsid w:val="001E1FE5"/>
    <w:rsid w:val="001E220F"/>
    <w:rsid w:val="001E23CE"/>
    <w:rsid w:val="001E25E6"/>
    <w:rsid w:val="001E39FD"/>
    <w:rsid w:val="001E3A45"/>
    <w:rsid w:val="001E3AE3"/>
    <w:rsid w:val="001E3F90"/>
    <w:rsid w:val="001E5559"/>
    <w:rsid w:val="001E5B05"/>
    <w:rsid w:val="001E6117"/>
    <w:rsid w:val="001E731C"/>
    <w:rsid w:val="001E74C4"/>
    <w:rsid w:val="001E7852"/>
    <w:rsid w:val="001E7AAD"/>
    <w:rsid w:val="001E7E6C"/>
    <w:rsid w:val="001F08F5"/>
    <w:rsid w:val="001F12D5"/>
    <w:rsid w:val="001F1AE7"/>
    <w:rsid w:val="001F1CDF"/>
    <w:rsid w:val="001F2039"/>
    <w:rsid w:val="001F277A"/>
    <w:rsid w:val="001F2AA3"/>
    <w:rsid w:val="001F3878"/>
    <w:rsid w:val="001F387F"/>
    <w:rsid w:val="001F398A"/>
    <w:rsid w:val="001F6229"/>
    <w:rsid w:val="001F6364"/>
    <w:rsid w:val="001F6E35"/>
    <w:rsid w:val="001F7579"/>
    <w:rsid w:val="002021BB"/>
    <w:rsid w:val="00202651"/>
    <w:rsid w:val="00202657"/>
    <w:rsid w:val="00202667"/>
    <w:rsid w:val="002037A8"/>
    <w:rsid w:val="002038EB"/>
    <w:rsid w:val="00203BB4"/>
    <w:rsid w:val="00205B18"/>
    <w:rsid w:val="00205B48"/>
    <w:rsid w:val="00207B1F"/>
    <w:rsid w:val="00207C39"/>
    <w:rsid w:val="002102DF"/>
    <w:rsid w:val="002110C0"/>
    <w:rsid w:val="002115D7"/>
    <w:rsid w:val="002117AC"/>
    <w:rsid w:val="0021219A"/>
    <w:rsid w:val="0021286C"/>
    <w:rsid w:val="00212C69"/>
    <w:rsid w:val="00213792"/>
    <w:rsid w:val="002144FE"/>
    <w:rsid w:val="002152C0"/>
    <w:rsid w:val="00215395"/>
    <w:rsid w:val="00216952"/>
    <w:rsid w:val="00216B64"/>
    <w:rsid w:val="002209B7"/>
    <w:rsid w:val="002215F4"/>
    <w:rsid w:val="00221BFB"/>
    <w:rsid w:val="0022206D"/>
    <w:rsid w:val="00222CA6"/>
    <w:rsid w:val="00223AE6"/>
    <w:rsid w:val="00223E25"/>
    <w:rsid w:val="00224683"/>
    <w:rsid w:val="002247F0"/>
    <w:rsid w:val="00224EDA"/>
    <w:rsid w:val="00225D89"/>
    <w:rsid w:val="00226CA0"/>
    <w:rsid w:val="00226EE9"/>
    <w:rsid w:val="00227163"/>
    <w:rsid w:val="00227CEE"/>
    <w:rsid w:val="00230610"/>
    <w:rsid w:val="002311C4"/>
    <w:rsid w:val="0023212F"/>
    <w:rsid w:val="00234197"/>
    <w:rsid w:val="00234CD9"/>
    <w:rsid w:val="002366FC"/>
    <w:rsid w:val="00236A06"/>
    <w:rsid w:val="00236E32"/>
    <w:rsid w:val="002370CD"/>
    <w:rsid w:val="00237B53"/>
    <w:rsid w:val="002405E5"/>
    <w:rsid w:val="0024071D"/>
    <w:rsid w:val="00240F11"/>
    <w:rsid w:val="002416FF"/>
    <w:rsid w:val="002429FC"/>
    <w:rsid w:val="00242F6F"/>
    <w:rsid w:val="00243145"/>
    <w:rsid w:val="0024330C"/>
    <w:rsid w:val="00243480"/>
    <w:rsid w:val="00243886"/>
    <w:rsid w:val="002452EB"/>
    <w:rsid w:val="00245B8E"/>
    <w:rsid w:val="00246305"/>
    <w:rsid w:val="002479B4"/>
    <w:rsid w:val="00247B2A"/>
    <w:rsid w:val="00247BC4"/>
    <w:rsid w:val="0025045E"/>
    <w:rsid w:val="0025058B"/>
    <w:rsid w:val="00252FF2"/>
    <w:rsid w:val="0025322C"/>
    <w:rsid w:val="00253F50"/>
    <w:rsid w:val="00255D16"/>
    <w:rsid w:val="0025667A"/>
    <w:rsid w:val="002574E4"/>
    <w:rsid w:val="0025752E"/>
    <w:rsid w:val="00257C5D"/>
    <w:rsid w:val="00260E9B"/>
    <w:rsid w:val="00260F36"/>
    <w:rsid w:val="002625A8"/>
    <w:rsid w:val="002634C0"/>
    <w:rsid w:val="00264850"/>
    <w:rsid w:val="00264A95"/>
    <w:rsid w:val="002653E4"/>
    <w:rsid w:val="0026634F"/>
    <w:rsid w:val="002664BA"/>
    <w:rsid w:val="00267616"/>
    <w:rsid w:val="00270165"/>
    <w:rsid w:val="00270AB4"/>
    <w:rsid w:val="00270CA8"/>
    <w:rsid w:val="002715C1"/>
    <w:rsid w:val="00271A02"/>
    <w:rsid w:val="00272883"/>
    <w:rsid w:val="0027307B"/>
    <w:rsid w:val="002746B3"/>
    <w:rsid w:val="002750D5"/>
    <w:rsid w:val="00275A86"/>
    <w:rsid w:val="00277464"/>
    <w:rsid w:val="00277E26"/>
    <w:rsid w:val="00280450"/>
    <w:rsid w:val="00280952"/>
    <w:rsid w:val="00280D07"/>
    <w:rsid w:val="00281098"/>
    <w:rsid w:val="0028162F"/>
    <w:rsid w:val="00282992"/>
    <w:rsid w:val="00282C9C"/>
    <w:rsid w:val="002843E9"/>
    <w:rsid w:val="002845CC"/>
    <w:rsid w:val="00284F92"/>
    <w:rsid w:val="00285484"/>
    <w:rsid w:val="00286CA5"/>
    <w:rsid w:val="00287C49"/>
    <w:rsid w:val="00290CA0"/>
    <w:rsid w:val="00291A2F"/>
    <w:rsid w:val="00291C14"/>
    <w:rsid w:val="00292871"/>
    <w:rsid w:val="002928C5"/>
    <w:rsid w:val="00293593"/>
    <w:rsid w:val="002941C5"/>
    <w:rsid w:val="00294498"/>
    <w:rsid w:val="002949FA"/>
    <w:rsid w:val="00294B11"/>
    <w:rsid w:val="002951C7"/>
    <w:rsid w:val="00296D36"/>
    <w:rsid w:val="0029728F"/>
    <w:rsid w:val="0029766A"/>
    <w:rsid w:val="00297E2F"/>
    <w:rsid w:val="002A0228"/>
    <w:rsid w:val="002A1816"/>
    <w:rsid w:val="002A1E1D"/>
    <w:rsid w:val="002A242C"/>
    <w:rsid w:val="002A3148"/>
    <w:rsid w:val="002A42EF"/>
    <w:rsid w:val="002A433C"/>
    <w:rsid w:val="002A4DCE"/>
    <w:rsid w:val="002A549A"/>
    <w:rsid w:val="002A567E"/>
    <w:rsid w:val="002A56EF"/>
    <w:rsid w:val="002A5FE2"/>
    <w:rsid w:val="002A640B"/>
    <w:rsid w:val="002A686C"/>
    <w:rsid w:val="002B0352"/>
    <w:rsid w:val="002B10E1"/>
    <w:rsid w:val="002B1C5A"/>
    <w:rsid w:val="002B2034"/>
    <w:rsid w:val="002B20E3"/>
    <w:rsid w:val="002B2B99"/>
    <w:rsid w:val="002B3D9E"/>
    <w:rsid w:val="002B419B"/>
    <w:rsid w:val="002B4658"/>
    <w:rsid w:val="002B5343"/>
    <w:rsid w:val="002B571E"/>
    <w:rsid w:val="002B592A"/>
    <w:rsid w:val="002B60B3"/>
    <w:rsid w:val="002B6367"/>
    <w:rsid w:val="002B6419"/>
    <w:rsid w:val="002C02B9"/>
    <w:rsid w:val="002C2340"/>
    <w:rsid w:val="002C3091"/>
    <w:rsid w:val="002C3DEF"/>
    <w:rsid w:val="002C56FC"/>
    <w:rsid w:val="002C5842"/>
    <w:rsid w:val="002C62A8"/>
    <w:rsid w:val="002C6628"/>
    <w:rsid w:val="002C66A8"/>
    <w:rsid w:val="002C691B"/>
    <w:rsid w:val="002C744E"/>
    <w:rsid w:val="002C75AA"/>
    <w:rsid w:val="002C7911"/>
    <w:rsid w:val="002D0BF3"/>
    <w:rsid w:val="002D14A7"/>
    <w:rsid w:val="002D34EC"/>
    <w:rsid w:val="002D39F4"/>
    <w:rsid w:val="002D5409"/>
    <w:rsid w:val="002D6467"/>
    <w:rsid w:val="002D64BD"/>
    <w:rsid w:val="002E0A96"/>
    <w:rsid w:val="002E0C40"/>
    <w:rsid w:val="002E19D9"/>
    <w:rsid w:val="002E1CCB"/>
    <w:rsid w:val="002E1D2B"/>
    <w:rsid w:val="002E2986"/>
    <w:rsid w:val="002E29D7"/>
    <w:rsid w:val="002E2A95"/>
    <w:rsid w:val="002E3FB2"/>
    <w:rsid w:val="002E4035"/>
    <w:rsid w:val="002E4392"/>
    <w:rsid w:val="002E493A"/>
    <w:rsid w:val="002E5170"/>
    <w:rsid w:val="002E73FE"/>
    <w:rsid w:val="002F02ED"/>
    <w:rsid w:val="002F0DB3"/>
    <w:rsid w:val="002F1932"/>
    <w:rsid w:val="002F27B2"/>
    <w:rsid w:val="002F27E2"/>
    <w:rsid w:val="002F2854"/>
    <w:rsid w:val="002F4605"/>
    <w:rsid w:val="002F4926"/>
    <w:rsid w:val="002F5810"/>
    <w:rsid w:val="002F6313"/>
    <w:rsid w:val="002F6A2B"/>
    <w:rsid w:val="002F7089"/>
    <w:rsid w:val="002F7BB1"/>
    <w:rsid w:val="00300096"/>
    <w:rsid w:val="00300A36"/>
    <w:rsid w:val="00300CA1"/>
    <w:rsid w:val="003011A8"/>
    <w:rsid w:val="00301DFE"/>
    <w:rsid w:val="00302240"/>
    <w:rsid w:val="0030292B"/>
    <w:rsid w:val="00302F0B"/>
    <w:rsid w:val="0030366E"/>
    <w:rsid w:val="00303B04"/>
    <w:rsid w:val="00304A65"/>
    <w:rsid w:val="00304E95"/>
    <w:rsid w:val="00305EF9"/>
    <w:rsid w:val="00306274"/>
    <w:rsid w:val="00310411"/>
    <w:rsid w:val="00311322"/>
    <w:rsid w:val="00311AC0"/>
    <w:rsid w:val="00312CB2"/>
    <w:rsid w:val="00313C0B"/>
    <w:rsid w:val="00313E2A"/>
    <w:rsid w:val="003147E1"/>
    <w:rsid w:val="00315425"/>
    <w:rsid w:val="00320013"/>
    <w:rsid w:val="00320201"/>
    <w:rsid w:val="00320499"/>
    <w:rsid w:val="00320F7B"/>
    <w:rsid w:val="00322289"/>
    <w:rsid w:val="0032315C"/>
    <w:rsid w:val="00323279"/>
    <w:rsid w:val="0032385A"/>
    <w:rsid w:val="00323D95"/>
    <w:rsid w:val="00323DB4"/>
    <w:rsid w:val="00324A07"/>
    <w:rsid w:val="00325D23"/>
    <w:rsid w:val="00325E70"/>
    <w:rsid w:val="00330313"/>
    <w:rsid w:val="00331AA4"/>
    <w:rsid w:val="003331AD"/>
    <w:rsid w:val="0033373F"/>
    <w:rsid w:val="003340B9"/>
    <w:rsid w:val="003340C0"/>
    <w:rsid w:val="0033426F"/>
    <w:rsid w:val="0033478B"/>
    <w:rsid w:val="0033537E"/>
    <w:rsid w:val="00335C02"/>
    <w:rsid w:val="00336460"/>
    <w:rsid w:val="003368CA"/>
    <w:rsid w:val="00337914"/>
    <w:rsid w:val="00340160"/>
    <w:rsid w:val="003409BE"/>
    <w:rsid w:val="00340F9C"/>
    <w:rsid w:val="00343593"/>
    <w:rsid w:val="00343DAC"/>
    <w:rsid w:val="003440D9"/>
    <w:rsid w:val="003447F5"/>
    <w:rsid w:val="00344947"/>
    <w:rsid w:val="003449BC"/>
    <w:rsid w:val="00345DC9"/>
    <w:rsid w:val="00345F3D"/>
    <w:rsid w:val="00346094"/>
    <w:rsid w:val="003466EF"/>
    <w:rsid w:val="003467E3"/>
    <w:rsid w:val="003473FB"/>
    <w:rsid w:val="00351098"/>
    <w:rsid w:val="00352820"/>
    <w:rsid w:val="0035282E"/>
    <w:rsid w:val="00352F14"/>
    <w:rsid w:val="00353E09"/>
    <w:rsid w:val="00353E46"/>
    <w:rsid w:val="0035449C"/>
    <w:rsid w:val="00355608"/>
    <w:rsid w:val="00355821"/>
    <w:rsid w:val="00355DF3"/>
    <w:rsid w:val="00355F27"/>
    <w:rsid w:val="00356537"/>
    <w:rsid w:val="0035731E"/>
    <w:rsid w:val="00357902"/>
    <w:rsid w:val="00361B64"/>
    <w:rsid w:val="003620D0"/>
    <w:rsid w:val="00362ABB"/>
    <w:rsid w:val="003633F2"/>
    <w:rsid w:val="003637DE"/>
    <w:rsid w:val="00363E5F"/>
    <w:rsid w:val="0036476B"/>
    <w:rsid w:val="00365772"/>
    <w:rsid w:val="00365824"/>
    <w:rsid w:val="003666FA"/>
    <w:rsid w:val="003667F1"/>
    <w:rsid w:val="00367278"/>
    <w:rsid w:val="003672EA"/>
    <w:rsid w:val="003673CC"/>
    <w:rsid w:val="00370219"/>
    <w:rsid w:val="00371692"/>
    <w:rsid w:val="003728BA"/>
    <w:rsid w:val="00373059"/>
    <w:rsid w:val="00373FB4"/>
    <w:rsid w:val="0037452A"/>
    <w:rsid w:val="00374936"/>
    <w:rsid w:val="00375E31"/>
    <w:rsid w:val="00377681"/>
    <w:rsid w:val="003776F1"/>
    <w:rsid w:val="003805F4"/>
    <w:rsid w:val="00380F25"/>
    <w:rsid w:val="00381752"/>
    <w:rsid w:val="00381C08"/>
    <w:rsid w:val="00382C7E"/>
    <w:rsid w:val="00383C5C"/>
    <w:rsid w:val="00383D3E"/>
    <w:rsid w:val="00384315"/>
    <w:rsid w:val="00384981"/>
    <w:rsid w:val="00384A98"/>
    <w:rsid w:val="00385C58"/>
    <w:rsid w:val="00386411"/>
    <w:rsid w:val="00386B4C"/>
    <w:rsid w:val="00387067"/>
    <w:rsid w:val="00391C73"/>
    <w:rsid w:val="0039304E"/>
    <w:rsid w:val="00394046"/>
    <w:rsid w:val="00394396"/>
    <w:rsid w:val="00394F80"/>
    <w:rsid w:val="00396017"/>
    <w:rsid w:val="00396658"/>
    <w:rsid w:val="00396799"/>
    <w:rsid w:val="00396F15"/>
    <w:rsid w:val="00397DEB"/>
    <w:rsid w:val="003A06E0"/>
    <w:rsid w:val="003A2583"/>
    <w:rsid w:val="003A2C67"/>
    <w:rsid w:val="003A44B7"/>
    <w:rsid w:val="003A602C"/>
    <w:rsid w:val="003A63DE"/>
    <w:rsid w:val="003A773F"/>
    <w:rsid w:val="003B0D72"/>
    <w:rsid w:val="003B208D"/>
    <w:rsid w:val="003B2B5A"/>
    <w:rsid w:val="003B3073"/>
    <w:rsid w:val="003B52F1"/>
    <w:rsid w:val="003B53F7"/>
    <w:rsid w:val="003B5F80"/>
    <w:rsid w:val="003B62F7"/>
    <w:rsid w:val="003B641C"/>
    <w:rsid w:val="003B6A1A"/>
    <w:rsid w:val="003C13D6"/>
    <w:rsid w:val="003C3977"/>
    <w:rsid w:val="003C3BB1"/>
    <w:rsid w:val="003C4198"/>
    <w:rsid w:val="003C43F1"/>
    <w:rsid w:val="003C51CF"/>
    <w:rsid w:val="003C5553"/>
    <w:rsid w:val="003C7583"/>
    <w:rsid w:val="003C7895"/>
    <w:rsid w:val="003D0C9D"/>
    <w:rsid w:val="003D0E96"/>
    <w:rsid w:val="003D18CC"/>
    <w:rsid w:val="003D24A9"/>
    <w:rsid w:val="003D34B6"/>
    <w:rsid w:val="003D3890"/>
    <w:rsid w:val="003D390D"/>
    <w:rsid w:val="003D5B4D"/>
    <w:rsid w:val="003D6D77"/>
    <w:rsid w:val="003D6F01"/>
    <w:rsid w:val="003D7077"/>
    <w:rsid w:val="003E06DD"/>
    <w:rsid w:val="003E1411"/>
    <w:rsid w:val="003E22D6"/>
    <w:rsid w:val="003E2370"/>
    <w:rsid w:val="003E27E8"/>
    <w:rsid w:val="003E3754"/>
    <w:rsid w:val="003E3C3A"/>
    <w:rsid w:val="003E4CC8"/>
    <w:rsid w:val="003E5E97"/>
    <w:rsid w:val="003E6266"/>
    <w:rsid w:val="003F0380"/>
    <w:rsid w:val="003F09C0"/>
    <w:rsid w:val="003F09C9"/>
    <w:rsid w:val="003F1C6A"/>
    <w:rsid w:val="003F294A"/>
    <w:rsid w:val="003F31A0"/>
    <w:rsid w:val="003F49AF"/>
    <w:rsid w:val="003F5364"/>
    <w:rsid w:val="003F56B8"/>
    <w:rsid w:val="003F5AC7"/>
    <w:rsid w:val="003F5BCA"/>
    <w:rsid w:val="003F62C0"/>
    <w:rsid w:val="003F73CE"/>
    <w:rsid w:val="003F7FE5"/>
    <w:rsid w:val="00400792"/>
    <w:rsid w:val="00401C18"/>
    <w:rsid w:val="00401DCC"/>
    <w:rsid w:val="004024B7"/>
    <w:rsid w:val="00402E19"/>
    <w:rsid w:val="00403D67"/>
    <w:rsid w:val="00404078"/>
    <w:rsid w:val="0040449A"/>
    <w:rsid w:val="0040487D"/>
    <w:rsid w:val="0040524C"/>
    <w:rsid w:val="00406C43"/>
    <w:rsid w:val="00406F32"/>
    <w:rsid w:val="004105C3"/>
    <w:rsid w:val="0041225B"/>
    <w:rsid w:val="00413F08"/>
    <w:rsid w:val="00414FCF"/>
    <w:rsid w:val="004150F4"/>
    <w:rsid w:val="00417099"/>
    <w:rsid w:val="00417282"/>
    <w:rsid w:val="00417320"/>
    <w:rsid w:val="0042036A"/>
    <w:rsid w:val="004225E8"/>
    <w:rsid w:val="00422F12"/>
    <w:rsid w:val="00422FAF"/>
    <w:rsid w:val="004232F9"/>
    <w:rsid w:val="004234B3"/>
    <w:rsid w:val="0042416B"/>
    <w:rsid w:val="004245D8"/>
    <w:rsid w:val="004249BB"/>
    <w:rsid w:val="00424AF9"/>
    <w:rsid w:val="00424C00"/>
    <w:rsid w:val="00425449"/>
    <w:rsid w:val="0042648F"/>
    <w:rsid w:val="0042709A"/>
    <w:rsid w:val="00427221"/>
    <w:rsid w:val="004272FF"/>
    <w:rsid w:val="00427422"/>
    <w:rsid w:val="004307FE"/>
    <w:rsid w:val="00430B42"/>
    <w:rsid w:val="00432CC9"/>
    <w:rsid w:val="00433012"/>
    <w:rsid w:val="00433C10"/>
    <w:rsid w:val="00434303"/>
    <w:rsid w:val="0043430F"/>
    <w:rsid w:val="00434964"/>
    <w:rsid w:val="00434B28"/>
    <w:rsid w:val="00435528"/>
    <w:rsid w:val="00435662"/>
    <w:rsid w:val="004404B9"/>
    <w:rsid w:val="004416E7"/>
    <w:rsid w:val="00441FDF"/>
    <w:rsid w:val="00443357"/>
    <w:rsid w:val="00443682"/>
    <w:rsid w:val="004436DD"/>
    <w:rsid w:val="00443700"/>
    <w:rsid w:val="00443FA9"/>
    <w:rsid w:val="0044458C"/>
    <w:rsid w:val="00444604"/>
    <w:rsid w:val="0044468B"/>
    <w:rsid w:val="004478D5"/>
    <w:rsid w:val="004518EC"/>
    <w:rsid w:val="00452526"/>
    <w:rsid w:val="0045302B"/>
    <w:rsid w:val="004538BD"/>
    <w:rsid w:val="00453EC5"/>
    <w:rsid w:val="0045434C"/>
    <w:rsid w:val="004546F9"/>
    <w:rsid w:val="00454984"/>
    <w:rsid w:val="0045508A"/>
    <w:rsid w:val="004558B8"/>
    <w:rsid w:val="00457507"/>
    <w:rsid w:val="00457B11"/>
    <w:rsid w:val="00457E3E"/>
    <w:rsid w:val="004604F1"/>
    <w:rsid w:val="004605C0"/>
    <w:rsid w:val="004609A7"/>
    <w:rsid w:val="0046117D"/>
    <w:rsid w:val="004621D9"/>
    <w:rsid w:val="0046244C"/>
    <w:rsid w:val="00462774"/>
    <w:rsid w:val="004630C5"/>
    <w:rsid w:val="00463249"/>
    <w:rsid w:val="0046374C"/>
    <w:rsid w:val="00463C11"/>
    <w:rsid w:val="00463CE7"/>
    <w:rsid w:val="00464931"/>
    <w:rsid w:val="00464A79"/>
    <w:rsid w:val="00464D78"/>
    <w:rsid w:val="00465873"/>
    <w:rsid w:val="0046604F"/>
    <w:rsid w:val="00466538"/>
    <w:rsid w:val="0046676F"/>
    <w:rsid w:val="0046693A"/>
    <w:rsid w:val="00467324"/>
    <w:rsid w:val="00467874"/>
    <w:rsid w:val="004708A8"/>
    <w:rsid w:val="004708C2"/>
    <w:rsid w:val="0047184B"/>
    <w:rsid w:val="00472206"/>
    <w:rsid w:val="0047284B"/>
    <w:rsid w:val="00472BA1"/>
    <w:rsid w:val="00473498"/>
    <w:rsid w:val="00473584"/>
    <w:rsid w:val="00473C26"/>
    <w:rsid w:val="00473CF5"/>
    <w:rsid w:val="0047605B"/>
    <w:rsid w:val="00476945"/>
    <w:rsid w:val="00476CD7"/>
    <w:rsid w:val="00477718"/>
    <w:rsid w:val="0048081A"/>
    <w:rsid w:val="004808C7"/>
    <w:rsid w:val="0048212D"/>
    <w:rsid w:val="0048256C"/>
    <w:rsid w:val="004825B3"/>
    <w:rsid w:val="00482F76"/>
    <w:rsid w:val="0048430A"/>
    <w:rsid w:val="00486F04"/>
    <w:rsid w:val="004870CE"/>
    <w:rsid w:val="004871A0"/>
    <w:rsid w:val="00487BE2"/>
    <w:rsid w:val="00490074"/>
    <w:rsid w:val="00491126"/>
    <w:rsid w:val="00492EB0"/>
    <w:rsid w:val="00493446"/>
    <w:rsid w:val="00493C29"/>
    <w:rsid w:val="0049415E"/>
    <w:rsid w:val="00494314"/>
    <w:rsid w:val="00495177"/>
    <w:rsid w:val="00495932"/>
    <w:rsid w:val="004960F4"/>
    <w:rsid w:val="0049634F"/>
    <w:rsid w:val="0049674F"/>
    <w:rsid w:val="00496D2B"/>
    <w:rsid w:val="00497785"/>
    <w:rsid w:val="004A005C"/>
    <w:rsid w:val="004A043D"/>
    <w:rsid w:val="004A2D53"/>
    <w:rsid w:val="004A2E9B"/>
    <w:rsid w:val="004A2F0B"/>
    <w:rsid w:val="004A370F"/>
    <w:rsid w:val="004A3799"/>
    <w:rsid w:val="004A397C"/>
    <w:rsid w:val="004A39D4"/>
    <w:rsid w:val="004A3CD2"/>
    <w:rsid w:val="004A4A0A"/>
    <w:rsid w:val="004A4BF7"/>
    <w:rsid w:val="004A5BE0"/>
    <w:rsid w:val="004A766C"/>
    <w:rsid w:val="004B02F4"/>
    <w:rsid w:val="004B1A48"/>
    <w:rsid w:val="004B1ADB"/>
    <w:rsid w:val="004B2FF0"/>
    <w:rsid w:val="004B3079"/>
    <w:rsid w:val="004B3163"/>
    <w:rsid w:val="004B3BBF"/>
    <w:rsid w:val="004B4E2D"/>
    <w:rsid w:val="004B515A"/>
    <w:rsid w:val="004B5824"/>
    <w:rsid w:val="004B5A9F"/>
    <w:rsid w:val="004B5ABB"/>
    <w:rsid w:val="004B7505"/>
    <w:rsid w:val="004C0864"/>
    <w:rsid w:val="004C0E25"/>
    <w:rsid w:val="004C17A0"/>
    <w:rsid w:val="004C242F"/>
    <w:rsid w:val="004C24D5"/>
    <w:rsid w:val="004C30F6"/>
    <w:rsid w:val="004C6D0E"/>
    <w:rsid w:val="004C6F4A"/>
    <w:rsid w:val="004C7028"/>
    <w:rsid w:val="004C713C"/>
    <w:rsid w:val="004C7AA0"/>
    <w:rsid w:val="004D04DE"/>
    <w:rsid w:val="004D1B17"/>
    <w:rsid w:val="004D3953"/>
    <w:rsid w:val="004D43F6"/>
    <w:rsid w:val="004D44AC"/>
    <w:rsid w:val="004D4DDA"/>
    <w:rsid w:val="004D535D"/>
    <w:rsid w:val="004D5688"/>
    <w:rsid w:val="004D6373"/>
    <w:rsid w:val="004D6B57"/>
    <w:rsid w:val="004D6D35"/>
    <w:rsid w:val="004D75EB"/>
    <w:rsid w:val="004E0EDB"/>
    <w:rsid w:val="004E1CCA"/>
    <w:rsid w:val="004E2753"/>
    <w:rsid w:val="004E287A"/>
    <w:rsid w:val="004E3760"/>
    <w:rsid w:val="004E3F28"/>
    <w:rsid w:val="004E401C"/>
    <w:rsid w:val="004E4192"/>
    <w:rsid w:val="004E59F0"/>
    <w:rsid w:val="004E5B2F"/>
    <w:rsid w:val="004E5DE4"/>
    <w:rsid w:val="004E6955"/>
    <w:rsid w:val="004E71BE"/>
    <w:rsid w:val="004E75FB"/>
    <w:rsid w:val="004F0121"/>
    <w:rsid w:val="004F0D5F"/>
    <w:rsid w:val="004F15B8"/>
    <w:rsid w:val="004F297C"/>
    <w:rsid w:val="004F2D56"/>
    <w:rsid w:val="004F2E60"/>
    <w:rsid w:val="004F3DBE"/>
    <w:rsid w:val="004F4508"/>
    <w:rsid w:val="004F49B4"/>
    <w:rsid w:val="004F4AFB"/>
    <w:rsid w:val="004F4E24"/>
    <w:rsid w:val="004F51BD"/>
    <w:rsid w:val="004F5D5C"/>
    <w:rsid w:val="004F66FA"/>
    <w:rsid w:val="004F67BF"/>
    <w:rsid w:val="004F78EF"/>
    <w:rsid w:val="004F7C49"/>
    <w:rsid w:val="00500EB0"/>
    <w:rsid w:val="00500EFA"/>
    <w:rsid w:val="00501510"/>
    <w:rsid w:val="00503A3A"/>
    <w:rsid w:val="00503A4F"/>
    <w:rsid w:val="00503A8F"/>
    <w:rsid w:val="00504889"/>
    <w:rsid w:val="00504F52"/>
    <w:rsid w:val="00504F7C"/>
    <w:rsid w:val="005070C2"/>
    <w:rsid w:val="00507144"/>
    <w:rsid w:val="00507E53"/>
    <w:rsid w:val="005106DE"/>
    <w:rsid w:val="005115DA"/>
    <w:rsid w:val="00512619"/>
    <w:rsid w:val="005130B8"/>
    <w:rsid w:val="00513141"/>
    <w:rsid w:val="00513A91"/>
    <w:rsid w:val="00513B50"/>
    <w:rsid w:val="00513B52"/>
    <w:rsid w:val="0051530F"/>
    <w:rsid w:val="005161C1"/>
    <w:rsid w:val="005164FC"/>
    <w:rsid w:val="00517914"/>
    <w:rsid w:val="00517D1A"/>
    <w:rsid w:val="00517E7A"/>
    <w:rsid w:val="00517E8A"/>
    <w:rsid w:val="0052026A"/>
    <w:rsid w:val="0052080A"/>
    <w:rsid w:val="00521174"/>
    <w:rsid w:val="0052132F"/>
    <w:rsid w:val="00521B91"/>
    <w:rsid w:val="00521C2F"/>
    <w:rsid w:val="00523E1B"/>
    <w:rsid w:val="005246B9"/>
    <w:rsid w:val="00525808"/>
    <w:rsid w:val="0052584C"/>
    <w:rsid w:val="0052729E"/>
    <w:rsid w:val="00527982"/>
    <w:rsid w:val="005279F3"/>
    <w:rsid w:val="0053099E"/>
    <w:rsid w:val="00530F9E"/>
    <w:rsid w:val="00531253"/>
    <w:rsid w:val="0053222B"/>
    <w:rsid w:val="00532BAD"/>
    <w:rsid w:val="00532E88"/>
    <w:rsid w:val="00533541"/>
    <w:rsid w:val="005345A6"/>
    <w:rsid w:val="00534690"/>
    <w:rsid w:val="00535A51"/>
    <w:rsid w:val="00535EB1"/>
    <w:rsid w:val="00536B56"/>
    <w:rsid w:val="0053729E"/>
    <w:rsid w:val="00540130"/>
    <w:rsid w:val="0054040A"/>
    <w:rsid w:val="0054083F"/>
    <w:rsid w:val="00540B02"/>
    <w:rsid w:val="00542309"/>
    <w:rsid w:val="005432A4"/>
    <w:rsid w:val="00543445"/>
    <w:rsid w:val="00543509"/>
    <w:rsid w:val="005439AC"/>
    <w:rsid w:val="00544B21"/>
    <w:rsid w:val="00544E09"/>
    <w:rsid w:val="0054548F"/>
    <w:rsid w:val="005455A3"/>
    <w:rsid w:val="005468E7"/>
    <w:rsid w:val="00547A27"/>
    <w:rsid w:val="00547D10"/>
    <w:rsid w:val="005502DD"/>
    <w:rsid w:val="005505E9"/>
    <w:rsid w:val="0055089F"/>
    <w:rsid w:val="00551445"/>
    <w:rsid w:val="00551604"/>
    <w:rsid w:val="00551F86"/>
    <w:rsid w:val="00552F66"/>
    <w:rsid w:val="00554299"/>
    <w:rsid w:val="00554664"/>
    <w:rsid w:val="00556BFA"/>
    <w:rsid w:val="0056036D"/>
    <w:rsid w:val="005608D4"/>
    <w:rsid w:val="00561054"/>
    <w:rsid w:val="00561D67"/>
    <w:rsid w:val="00562E1F"/>
    <w:rsid w:val="00564A15"/>
    <w:rsid w:val="00565B06"/>
    <w:rsid w:val="00567619"/>
    <w:rsid w:val="00570212"/>
    <w:rsid w:val="005707FB"/>
    <w:rsid w:val="00570A0D"/>
    <w:rsid w:val="0057157A"/>
    <w:rsid w:val="00571CC5"/>
    <w:rsid w:val="00571E32"/>
    <w:rsid w:val="005722AA"/>
    <w:rsid w:val="00573235"/>
    <w:rsid w:val="00573502"/>
    <w:rsid w:val="0057494D"/>
    <w:rsid w:val="005751ED"/>
    <w:rsid w:val="005753A4"/>
    <w:rsid w:val="005754FA"/>
    <w:rsid w:val="00575FEA"/>
    <w:rsid w:val="00576460"/>
    <w:rsid w:val="005800F6"/>
    <w:rsid w:val="005802CE"/>
    <w:rsid w:val="00581C20"/>
    <w:rsid w:val="00581E3D"/>
    <w:rsid w:val="0058227D"/>
    <w:rsid w:val="00582ADC"/>
    <w:rsid w:val="00582E88"/>
    <w:rsid w:val="005833DA"/>
    <w:rsid w:val="00583C3F"/>
    <w:rsid w:val="00584A12"/>
    <w:rsid w:val="00584F13"/>
    <w:rsid w:val="005852AD"/>
    <w:rsid w:val="005854D3"/>
    <w:rsid w:val="00586370"/>
    <w:rsid w:val="005879CD"/>
    <w:rsid w:val="00590556"/>
    <w:rsid w:val="005907C2"/>
    <w:rsid w:val="00590DA7"/>
    <w:rsid w:val="00592C2B"/>
    <w:rsid w:val="00593536"/>
    <w:rsid w:val="005936D0"/>
    <w:rsid w:val="00593B47"/>
    <w:rsid w:val="00595DC2"/>
    <w:rsid w:val="005A17BD"/>
    <w:rsid w:val="005A29D9"/>
    <w:rsid w:val="005A2BA7"/>
    <w:rsid w:val="005A2DBE"/>
    <w:rsid w:val="005A3897"/>
    <w:rsid w:val="005A4485"/>
    <w:rsid w:val="005A4C76"/>
    <w:rsid w:val="005A525D"/>
    <w:rsid w:val="005A62CA"/>
    <w:rsid w:val="005A653C"/>
    <w:rsid w:val="005A784B"/>
    <w:rsid w:val="005B1133"/>
    <w:rsid w:val="005B1648"/>
    <w:rsid w:val="005B1F11"/>
    <w:rsid w:val="005B2071"/>
    <w:rsid w:val="005B2F74"/>
    <w:rsid w:val="005B30B3"/>
    <w:rsid w:val="005B40EA"/>
    <w:rsid w:val="005B49A4"/>
    <w:rsid w:val="005B4AE5"/>
    <w:rsid w:val="005B4CBA"/>
    <w:rsid w:val="005B540F"/>
    <w:rsid w:val="005B6AEB"/>
    <w:rsid w:val="005B7557"/>
    <w:rsid w:val="005B7C58"/>
    <w:rsid w:val="005B7DCB"/>
    <w:rsid w:val="005B7DCC"/>
    <w:rsid w:val="005C084E"/>
    <w:rsid w:val="005C0915"/>
    <w:rsid w:val="005C09F6"/>
    <w:rsid w:val="005C0A4B"/>
    <w:rsid w:val="005C0FF2"/>
    <w:rsid w:val="005C111E"/>
    <w:rsid w:val="005C14DA"/>
    <w:rsid w:val="005C161D"/>
    <w:rsid w:val="005C1821"/>
    <w:rsid w:val="005C2294"/>
    <w:rsid w:val="005C45A5"/>
    <w:rsid w:val="005C4E8E"/>
    <w:rsid w:val="005C55BA"/>
    <w:rsid w:val="005C7045"/>
    <w:rsid w:val="005D010D"/>
    <w:rsid w:val="005D0643"/>
    <w:rsid w:val="005D0900"/>
    <w:rsid w:val="005D1AEF"/>
    <w:rsid w:val="005D26A7"/>
    <w:rsid w:val="005D2B38"/>
    <w:rsid w:val="005D31E3"/>
    <w:rsid w:val="005D3A58"/>
    <w:rsid w:val="005D3B7A"/>
    <w:rsid w:val="005D3CDB"/>
    <w:rsid w:val="005D4313"/>
    <w:rsid w:val="005D65C8"/>
    <w:rsid w:val="005D663B"/>
    <w:rsid w:val="005D68D0"/>
    <w:rsid w:val="005D6CC4"/>
    <w:rsid w:val="005D71F9"/>
    <w:rsid w:val="005D7B81"/>
    <w:rsid w:val="005E1393"/>
    <w:rsid w:val="005E195E"/>
    <w:rsid w:val="005E25BA"/>
    <w:rsid w:val="005E5498"/>
    <w:rsid w:val="005E6FF3"/>
    <w:rsid w:val="005E7176"/>
    <w:rsid w:val="005E7C5D"/>
    <w:rsid w:val="005E7E91"/>
    <w:rsid w:val="005E7FB7"/>
    <w:rsid w:val="005F08AE"/>
    <w:rsid w:val="005F1424"/>
    <w:rsid w:val="005F292E"/>
    <w:rsid w:val="005F34F3"/>
    <w:rsid w:val="005F4F9B"/>
    <w:rsid w:val="005F5F55"/>
    <w:rsid w:val="005F63EE"/>
    <w:rsid w:val="005F6555"/>
    <w:rsid w:val="005F699D"/>
    <w:rsid w:val="005F6BB7"/>
    <w:rsid w:val="005F7D3B"/>
    <w:rsid w:val="005F7ED4"/>
    <w:rsid w:val="005F7F57"/>
    <w:rsid w:val="00600676"/>
    <w:rsid w:val="0060124E"/>
    <w:rsid w:val="006027AC"/>
    <w:rsid w:val="00602FD4"/>
    <w:rsid w:val="006033E4"/>
    <w:rsid w:val="00603756"/>
    <w:rsid w:val="006042DF"/>
    <w:rsid w:val="00604410"/>
    <w:rsid w:val="00604CAA"/>
    <w:rsid w:val="00604FF1"/>
    <w:rsid w:val="00605143"/>
    <w:rsid w:val="006053D3"/>
    <w:rsid w:val="00605AAB"/>
    <w:rsid w:val="00605E39"/>
    <w:rsid w:val="00606B2E"/>
    <w:rsid w:val="00606B93"/>
    <w:rsid w:val="006075AB"/>
    <w:rsid w:val="00607E77"/>
    <w:rsid w:val="0061015F"/>
    <w:rsid w:val="00610318"/>
    <w:rsid w:val="0061081B"/>
    <w:rsid w:val="0061086B"/>
    <w:rsid w:val="006126D2"/>
    <w:rsid w:val="00612C4C"/>
    <w:rsid w:val="00612FDA"/>
    <w:rsid w:val="00613975"/>
    <w:rsid w:val="0061438A"/>
    <w:rsid w:val="00614DB7"/>
    <w:rsid w:val="00614E3B"/>
    <w:rsid w:val="006159B1"/>
    <w:rsid w:val="00615C53"/>
    <w:rsid w:val="00616128"/>
    <w:rsid w:val="006165BE"/>
    <w:rsid w:val="00616D7A"/>
    <w:rsid w:val="0062053B"/>
    <w:rsid w:val="006210FD"/>
    <w:rsid w:val="006219D5"/>
    <w:rsid w:val="00621CB1"/>
    <w:rsid w:val="00621E61"/>
    <w:rsid w:val="00624297"/>
    <w:rsid w:val="006247A9"/>
    <w:rsid w:val="00624B3B"/>
    <w:rsid w:val="00625496"/>
    <w:rsid w:val="00625F2B"/>
    <w:rsid w:val="006262EB"/>
    <w:rsid w:val="00626CDA"/>
    <w:rsid w:val="006274A2"/>
    <w:rsid w:val="0063110D"/>
    <w:rsid w:val="00632094"/>
    <w:rsid w:val="00632C4F"/>
    <w:rsid w:val="00632CDE"/>
    <w:rsid w:val="00632F6D"/>
    <w:rsid w:val="00633E27"/>
    <w:rsid w:val="006352D7"/>
    <w:rsid w:val="00635C3B"/>
    <w:rsid w:val="00635E4B"/>
    <w:rsid w:val="00636666"/>
    <w:rsid w:val="00636703"/>
    <w:rsid w:val="00636A0E"/>
    <w:rsid w:val="00636CA5"/>
    <w:rsid w:val="00637D59"/>
    <w:rsid w:val="00637F92"/>
    <w:rsid w:val="006410A0"/>
    <w:rsid w:val="00641FA0"/>
    <w:rsid w:val="00641FF0"/>
    <w:rsid w:val="00642085"/>
    <w:rsid w:val="00642C34"/>
    <w:rsid w:val="00643E14"/>
    <w:rsid w:val="00644604"/>
    <w:rsid w:val="00644BFF"/>
    <w:rsid w:val="00645118"/>
    <w:rsid w:val="00645504"/>
    <w:rsid w:val="006455EB"/>
    <w:rsid w:val="006456AB"/>
    <w:rsid w:val="0064626C"/>
    <w:rsid w:val="006472B6"/>
    <w:rsid w:val="00651ADE"/>
    <w:rsid w:val="00651D69"/>
    <w:rsid w:val="006525F8"/>
    <w:rsid w:val="00653822"/>
    <w:rsid w:val="00654A22"/>
    <w:rsid w:val="006553D1"/>
    <w:rsid w:val="00655EFC"/>
    <w:rsid w:val="0065663A"/>
    <w:rsid w:val="00656EBE"/>
    <w:rsid w:val="006575ED"/>
    <w:rsid w:val="00660962"/>
    <w:rsid w:val="006610F5"/>
    <w:rsid w:val="00661319"/>
    <w:rsid w:val="00662898"/>
    <w:rsid w:val="00662E5E"/>
    <w:rsid w:val="006652D8"/>
    <w:rsid w:val="00665DB8"/>
    <w:rsid w:val="00667414"/>
    <w:rsid w:val="00667568"/>
    <w:rsid w:val="00667BF7"/>
    <w:rsid w:val="00670E6E"/>
    <w:rsid w:val="0067246C"/>
    <w:rsid w:val="00672907"/>
    <w:rsid w:val="00672B85"/>
    <w:rsid w:val="00673951"/>
    <w:rsid w:val="00673C18"/>
    <w:rsid w:val="006743AE"/>
    <w:rsid w:val="00674A85"/>
    <w:rsid w:val="00674CA8"/>
    <w:rsid w:val="00674E9B"/>
    <w:rsid w:val="00675A28"/>
    <w:rsid w:val="00677D77"/>
    <w:rsid w:val="00677E19"/>
    <w:rsid w:val="006800FD"/>
    <w:rsid w:val="0068049E"/>
    <w:rsid w:val="0068355E"/>
    <w:rsid w:val="00684C8C"/>
    <w:rsid w:val="006856B0"/>
    <w:rsid w:val="00685740"/>
    <w:rsid w:val="00686BB1"/>
    <w:rsid w:val="00687040"/>
    <w:rsid w:val="006877A1"/>
    <w:rsid w:val="0069178C"/>
    <w:rsid w:val="006919C8"/>
    <w:rsid w:val="0069205C"/>
    <w:rsid w:val="006937D4"/>
    <w:rsid w:val="0069497B"/>
    <w:rsid w:val="00696559"/>
    <w:rsid w:val="00696D1F"/>
    <w:rsid w:val="00696E57"/>
    <w:rsid w:val="00697243"/>
    <w:rsid w:val="006978A4"/>
    <w:rsid w:val="006A039B"/>
    <w:rsid w:val="006A0A43"/>
    <w:rsid w:val="006A0A9A"/>
    <w:rsid w:val="006A144B"/>
    <w:rsid w:val="006A185B"/>
    <w:rsid w:val="006A30EE"/>
    <w:rsid w:val="006A3D7D"/>
    <w:rsid w:val="006A5365"/>
    <w:rsid w:val="006A5D75"/>
    <w:rsid w:val="006A65F2"/>
    <w:rsid w:val="006B078B"/>
    <w:rsid w:val="006B0855"/>
    <w:rsid w:val="006B0C21"/>
    <w:rsid w:val="006B0E17"/>
    <w:rsid w:val="006B165F"/>
    <w:rsid w:val="006B177C"/>
    <w:rsid w:val="006B1CA4"/>
    <w:rsid w:val="006B2930"/>
    <w:rsid w:val="006B2D6D"/>
    <w:rsid w:val="006B2E73"/>
    <w:rsid w:val="006B316B"/>
    <w:rsid w:val="006B41FE"/>
    <w:rsid w:val="006B4D07"/>
    <w:rsid w:val="006B5C65"/>
    <w:rsid w:val="006B74B2"/>
    <w:rsid w:val="006C02E8"/>
    <w:rsid w:val="006C0639"/>
    <w:rsid w:val="006C1CF6"/>
    <w:rsid w:val="006C1D7A"/>
    <w:rsid w:val="006C3A2E"/>
    <w:rsid w:val="006C3CE8"/>
    <w:rsid w:val="006C5EDC"/>
    <w:rsid w:val="006C6EBB"/>
    <w:rsid w:val="006D0D62"/>
    <w:rsid w:val="006D0E7D"/>
    <w:rsid w:val="006D154C"/>
    <w:rsid w:val="006D277B"/>
    <w:rsid w:val="006D31AA"/>
    <w:rsid w:val="006D3207"/>
    <w:rsid w:val="006D327C"/>
    <w:rsid w:val="006D35D1"/>
    <w:rsid w:val="006D3C08"/>
    <w:rsid w:val="006D40CD"/>
    <w:rsid w:val="006D44DE"/>
    <w:rsid w:val="006D53F9"/>
    <w:rsid w:val="006D5E5A"/>
    <w:rsid w:val="006D669C"/>
    <w:rsid w:val="006D7E92"/>
    <w:rsid w:val="006E01CA"/>
    <w:rsid w:val="006E022E"/>
    <w:rsid w:val="006E1E39"/>
    <w:rsid w:val="006E1E7B"/>
    <w:rsid w:val="006E1FB2"/>
    <w:rsid w:val="006E2532"/>
    <w:rsid w:val="006E2759"/>
    <w:rsid w:val="006E55EE"/>
    <w:rsid w:val="006E5A2D"/>
    <w:rsid w:val="006E5C18"/>
    <w:rsid w:val="006E6FE4"/>
    <w:rsid w:val="006E7734"/>
    <w:rsid w:val="006F0969"/>
    <w:rsid w:val="006F14C3"/>
    <w:rsid w:val="006F19D5"/>
    <w:rsid w:val="006F298D"/>
    <w:rsid w:val="006F3034"/>
    <w:rsid w:val="006F5A03"/>
    <w:rsid w:val="006F69AA"/>
    <w:rsid w:val="006F6E18"/>
    <w:rsid w:val="006F746F"/>
    <w:rsid w:val="0070048E"/>
    <w:rsid w:val="007016C2"/>
    <w:rsid w:val="007032A4"/>
    <w:rsid w:val="007033A6"/>
    <w:rsid w:val="007037BD"/>
    <w:rsid w:val="007047BC"/>
    <w:rsid w:val="00706571"/>
    <w:rsid w:val="0070707C"/>
    <w:rsid w:val="00707828"/>
    <w:rsid w:val="007112B9"/>
    <w:rsid w:val="0071132E"/>
    <w:rsid w:val="007144C2"/>
    <w:rsid w:val="007147AC"/>
    <w:rsid w:val="00715807"/>
    <w:rsid w:val="00715859"/>
    <w:rsid w:val="0071655A"/>
    <w:rsid w:val="00716705"/>
    <w:rsid w:val="00716F57"/>
    <w:rsid w:val="00717A47"/>
    <w:rsid w:val="00717CCA"/>
    <w:rsid w:val="00720080"/>
    <w:rsid w:val="00720CB8"/>
    <w:rsid w:val="00720E5A"/>
    <w:rsid w:val="00721D72"/>
    <w:rsid w:val="007225C6"/>
    <w:rsid w:val="00722881"/>
    <w:rsid w:val="00723BCA"/>
    <w:rsid w:val="007244D7"/>
    <w:rsid w:val="00724838"/>
    <w:rsid w:val="0072486B"/>
    <w:rsid w:val="00724BD4"/>
    <w:rsid w:val="00724E5F"/>
    <w:rsid w:val="00725078"/>
    <w:rsid w:val="0072521E"/>
    <w:rsid w:val="00725854"/>
    <w:rsid w:val="007265E7"/>
    <w:rsid w:val="0072688B"/>
    <w:rsid w:val="00727326"/>
    <w:rsid w:val="007277F9"/>
    <w:rsid w:val="00727C03"/>
    <w:rsid w:val="00730426"/>
    <w:rsid w:val="00731162"/>
    <w:rsid w:val="007317F2"/>
    <w:rsid w:val="00731EF4"/>
    <w:rsid w:val="007321DC"/>
    <w:rsid w:val="00732611"/>
    <w:rsid w:val="007328F0"/>
    <w:rsid w:val="00732B60"/>
    <w:rsid w:val="007330DB"/>
    <w:rsid w:val="007334BE"/>
    <w:rsid w:val="0073381D"/>
    <w:rsid w:val="00733A46"/>
    <w:rsid w:val="007342D7"/>
    <w:rsid w:val="00734E5D"/>
    <w:rsid w:val="0073520F"/>
    <w:rsid w:val="00735880"/>
    <w:rsid w:val="00735E2C"/>
    <w:rsid w:val="007360D2"/>
    <w:rsid w:val="00736BA1"/>
    <w:rsid w:val="00736C96"/>
    <w:rsid w:val="00737060"/>
    <w:rsid w:val="007403F1"/>
    <w:rsid w:val="007419F9"/>
    <w:rsid w:val="00741E4C"/>
    <w:rsid w:val="0074238C"/>
    <w:rsid w:val="007424D5"/>
    <w:rsid w:val="00743030"/>
    <w:rsid w:val="00744510"/>
    <w:rsid w:val="00744893"/>
    <w:rsid w:val="00744F9F"/>
    <w:rsid w:val="0074509D"/>
    <w:rsid w:val="007452F6"/>
    <w:rsid w:val="007470B8"/>
    <w:rsid w:val="00750341"/>
    <w:rsid w:val="0075070C"/>
    <w:rsid w:val="00750C05"/>
    <w:rsid w:val="007528C7"/>
    <w:rsid w:val="00753C51"/>
    <w:rsid w:val="00754A88"/>
    <w:rsid w:val="00755721"/>
    <w:rsid w:val="00756629"/>
    <w:rsid w:val="0075737A"/>
    <w:rsid w:val="00757D91"/>
    <w:rsid w:val="007601C2"/>
    <w:rsid w:val="00760759"/>
    <w:rsid w:val="007611DE"/>
    <w:rsid w:val="00761272"/>
    <w:rsid w:val="007612C3"/>
    <w:rsid w:val="007615C3"/>
    <w:rsid w:val="00761A34"/>
    <w:rsid w:val="00763855"/>
    <w:rsid w:val="00764169"/>
    <w:rsid w:val="00764BF2"/>
    <w:rsid w:val="00765533"/>
    <w:rsid w:val="00766928"/>
    <w:rsid w:val="00767848"/>
    <w:rsid w:val="007704FD"/>
    <w:rsid w:val="00770841"/>
    <w:rsid w:val="00770BDE"/>
    <w:rsid w:val="00771889"/>
    <w:rsid w:val="00772C48"/>
    <w:rsid w:val="00774310"/>
    <w:rsid w:val="007750E6"/>
    <w:rsid w:val="00776592"/>
    <w:rsid w:val="007773C0"/>
    <w:rsid w:val="007773FF"/>
    <w:rsid w:val="00777F73"/>
    <w:rsid w:val="0078067C"/>
    <w:rsid w:val="00780D71"/>
    <w:rsid w:val="00782117"/>
    <w:rsid w:val="007857B4"/>
    <w:rsid w:val="007859E1"/>
    <w:rsid w:val="00785DD4"/>
    <w:rsid w:val="00787004"/>
    <w:rsid w:val="007873AA"/>
    <w:rsid w:val="0078748D"/>
    <w:rsid w:val="007875FB"/>
    <w:rsid w:val="0079162C"/>
    <w:rsid w:val="007917B8"/>
    <w:rsid w:val="007919A7"/>
    <w:rsid w:val="0079360D"/>
    <w:rsid w:val="00794143"/>
    <w:rsid w:val="00795057"/>
    <w:rsid w:val="00795DC0"/>
    <w:rsid w:val="0079614C"/>
    <w:rsid w:val="0079658E"/>
    <w:rsid w:val="00796962"/>
    <w:rsid w:val="00797677"/>
    <w:rsid w:val="007A03DB"/>
    <w:rsid w:val="007A0BE7"/>
    <w:rsid w:val="007A12F0"/>
    <w:rsid w:val="007A1DB2"/>
    <w:rsid w:val="007A2D84"/>
    <w:rsid w:val="007A3271"/>
    <w:rsid w:val="007A399F"/>
    <w:rsid w:val="007A3BCA"/>
    <w:rsid w:val="007A3D49"/>
    <w:rsid w:val="007A3F00"/>
    <w:rsid w:val="007A4476"/>
    <w:rsid w:val="007A516C"/>
    <w:rsid w:val="007A612D"/>
    <w:rsid w:val="007A6F22"/>
    <w:rsid w:val="007A71C9"/>
    <w:rsid w:val="007A74FC"/>
    <w:rsid w:val="007A7572"/>
    <w:rsid w:val="007B037C"/>
    <w:rsid w:val="007B0B91"/>
    <w:rsid w:val="007B1D81"/>
    <w:rsid w:val="007B28AF"/>
    <w:rsid w:val="007B3E01"/>
    <w:rsid w:val="007B4BF4"/>
    <w:rsid w:val="007B507E"/>
    <w:rsid w:val="007B5588"/>
    <w:rsid w:val="007B580B"/>
    <w:rsid w:val="007B5F4C"/>
    <w:rsid w:val="007B6616"/>
    <w:rsid w:val="007C148C"/>
    <w:rsid w:val="007C1983"/>
    <w:rsid w:val="007C2243"/>
    <w:rsid w:val="007C2CC2"/>
    <w:rsid w:val="007C3F26"/>
    <w:rsid w:val="007C436B"/>
    <w:rsid w:val="007C4B76"/>
    <w:rsid w:val="007C5BEE"/>
    <w:rsid w:val="007C6100"/>
    <w:rsid w:val="007C62E5"/>
    <w:rsid w:val="007C6C07"/>
    <w:rsid w:val="007C7456"/>
    <w:rsid w:val="007C7519"/>
    <w:rsid w:val="007C7D78"/>
    <w:rsid w:val="007D09C8"/>
    <w:rsid w:val="007D1C2A"/>
    <w:rsid w:val="007D1D5B"/>
    <w:rsid w:val="007D2A40"/>
    <w:rsid w:val="007D4AEA"/>
    <w:rsid w:val="007D4E33"/>
    <w:rsid w:val="007D532A"/>
    <w:rsid w:val="007D576F"/>
    <w:rsid w:val="007D5814"/>
    <w:rsid w:val="007D7717"/>
    <w:rsid w:val="007E034A"/>
    <w:rsid w:val="007E1199"/>
    <w:rsid w:val="007E1CBE"/>
    <w:rsid w:val="007E2011"/>
    <w:rsid w:val="007E4DDA"/>
    <w:rsid w:val="007E55D8"/>
    <w:rsid w:val="007E5B17"/>
    <w:rsid w:val="007E66CA"/>
    <w:rsid w:val="007E70F8"/>
    <w:rsid w:val="007E7AB8"/>
    <w:rsid w:val="007F0BCA"/>
    <w:rsid w:val="007F0CCA"/>
    <w:rsid w:val="007F3185"/>
    <w:rsid w:val="007F4690"/>
    <w:rsid w:val="007F58B1"/>
    <w:rsid w:val="007F5C40"/>
    <w:rsid w:val="007F6E6E"/>
    <w:rsid w:val="007F6E9E"/>
    <w:rsid w:val="007F7BF3"/>
    <w:rsid w:val="00800351"/>
    <w:rsid w:val="008010FD"/>
    <w:rsid w:val="008011A2"/>
    <w:rsid w:val="008013C2"/>
    <w:rsid w:val="00801579"/>
    <w:rsid w:val="00801DCB"/>
    <w:rsid w:val="00802F64"/>
    <w:rsid w:val="0080314C"/>
    <w:rsid w:val="00803F5B"/>
    <w:rsid w:val="008057A7"/>
    <w:rsid w:val="00805CCF"/>
    <w:rsid w:val="008065EA"/>
    <w:rsid w:val="00806657"/>
    <w:rsid w:val="00806AE4"/>
    <w:rsid w:val="00811D75"/>
    <w:rsid w:val="00811EA2"/>
    <w:rsid w:val="0081490D"/>
    <w:rsid w:val="00816D62"/>
    <w:rsid w:val="00820250"/>
    <w:rsid w:val="00823257"/>
    <w:rsid w:val="008250A4"/>
    <w:rsid w:val="008253CB"/>
    <w:rsid w:val="0082765F"/>
    <w:rsid w:val="00830674"/>
    <w:rsid w:val="00832B56"/>
    <w:rsid w:val="00832E89"/>
    <w:rsid w:val="00833A8C"/>
    <w:rsid w:val="00833C02"/>
    <w:rsid w:val="008342CD"/>
    <w:rsid w:val="008344FA"/>
    <w:rsid w:val="00835C09"/>
    <w:rsid w:val="00836C4F"/>
    <w:rsid w:val="00840691"/>
    <w:rsid w:val="0084095B"/>
    <w:rsid w:val="0084131A"/>
    <w:rsid w:val="00841683"/>
    <w:rsid w:val="00841B82"/>
    <w:rsid w:val="00842205"/>
    <w:rsid w:val="00842C32"/>
    <w:rsid w:val="008435A7"/>
    <w:rsid w:val="00844061"/>
    <w:rsid w:val="00844C92"/>
    <w:rsid w:val="00850635"/>
    <w:rsid w:val="0085069C"/>
    <w:rsid w:val="00851451"/>
    <w:rsid w:val="008516C9"/>
    <w:rsid w:val="008518FF"/>
    <w:rsid w:val="00851FF9"/>
    <w:rsid w:val="008521DF"/>
    <w:rsid w:val="00852575"/>
    <w:rsid w:val="00853FC1"/>
    <w:rsid w:val="00853FFB"/>
    <w:rsid w:val="00854AC7"/>
    <w:rsid w:val="00854D45"/>
    <w:rsid w:val="008566AF"/>
    <w:rsid w:val="008574AF"/>
    <w:rsid w:val="00857597"/>
    <w:rsid w:val="00857D76"/>
    <w:rsid w:val="00860C68"/>
    <w:rsid w:val="008616E8"/>
    <w:rsid w:val="008617D3"/>
    <w:rsid w:val="00862A63"/>
    <w:rsid w:val="00862FF2"/>
    <w:rsid w:val="00863D56"/>
    <w:rsid w:val="0086430F"/>
    <w:rsid w:val="008649E2"/>
    <w:rsid w:val="008659A9"/>
    <w:rsid w:val="00866772"/>
    <w:rsid w:val="00867096"/>
    <w:rsid w:val="008702FD"/>
    <w:rsid w:val="00870F54"/>
    <w:rsid w:val="00871281"/>
    <w:rsid w:val="00872668"/>
    <w:rsid w:val="008726DD"/>
    <w:rsid w:val="00872F44"/>
    <w:rsid w:val="00874D90"/>
    <w:rsid w:val="0087567B"/>
    <w:rsid w:val="00875DFB"/>
    <w:rsid w:val="00876837"/>
    <w:rsid w:val="00876A9F"/>
    <w:rsid w:val="00876D5F"/>
    <w:rsid w:val="0087709A"/>
    <w:rsid w:val="008774C3"/>
    <w:rsid w:val="008776F6"/>
    <w:rsid w:val="00880491"/>
    <w:rsid w:val="0088151E"/>
    <w:rsid w:val="00881562"/>
    <w:rsid w:val="00881DF6"/>
    <w:rsid w:val="008820A0"/>
    <w:rsid w:val="00884C5F"/>
    <w:rsid w:val="00885086"/>
    <w:rsid w:val="00885442"/>
    <w:rsid w:val="00885582"/>
    <w:rsid w:val="0088592C"/>
    <w:rsid w:val="00885CDD"/>
    <w:rsid w:val="00885F32"/>
    <w:rsid w:val="00886234"/>
    <w:rsid w:val="008864F3"/>
    <w:rsid w:val="00886831"/>
    <w:rsid w:val="00886B3D"/>
    <w:rsid w:val="00887059"/>
    <w:rsid w:val="00890354"/>
    <w:rsid w:val="00890F8E"/>
    <w:rsid w:val="00891287"/>
    <w:rsid w:val="008915A9"/>
    <w:rsid w:val="0089188C"/>
    <w:rsid w:val="00891AB6"/>
    <w:rsid w:val="008927D9"/>
    <w:rsid w:val="00892F1B"/>
    <w:rsid w:val="008930B9"/>
    <w:rsid w:val="008930FE"/>
    <w:rsid w:val="00893584"/>
    <w:rsid w:val="00893ACC"/>
    <w:rsid w:val="00893C6B"/>
    <w:rsid w:val="00896C70"/>
    <w:rsid w:val="008A1B95"/>
    <w:rsid w:val="008A26BB"/>
    <w:rsid w:val="008A2F1B"/>
    <w:rsid w:val="008A3061"/>
    <w:rsid w:val="008A3227"/>
    <w:rsid w:val="008A55AE"/>
    <w:rsid w:val="008A69F1"/>
    <w:rsid w:val="008A723B"/>
    <w:rsid w:val="008B07E7"/>
    <w:rsid w:val="008B1BFE"/>
    <w:rsid w:val="008B37FC"/>
    <w:rsid w:val="008B4C6F"/>
    <w:rsid w:val="008B5E11"/>
    <w:rsid w:val="008B6465"/>
    <w:rsid w:val="008B692A"/>
    <w:rsid w:val="008B6A66"/>
    <w:rsid w:val="008B72DB"/>
    <w:rsid w:val="008B74E6"/>
    <w:rsid w:val="008B7A15"/>
    <w:rsid w:val="008B7E0F"/>
    <w:rsid w:val="008C01B7"/>
    <w:rsid w:val="008C0C37"/>
    <w:rsid w:val="008C0CCA"/>
    <w:rsid w:val="008C1118"/>
    <w:rsid w:val="008C1E46"/>
    <w:rsid w:val="008C1F5F"/>
    <w:rsid w:val="008C279E"/>
    <w:rsid w:val="008C2A07"/>
    <w:rsid w:val="008C37A0"/>
    <w:rsid w:val="008C4AD6"/>
    <w:rsid w:val="008C5B9B"/>
    <w:rsid w:val="008C5CA6"/>
    <w:rsid w:val="008D1602"/>
    <w:rsid w:val="008D175C"/>
    <w:rsid w:val="008D2479"/>
    <w:rsid w:val="008D48B6"/>
    <w:rsid w:val="008D54A2"/>
    <w:rsid w:val="008D6100"/>
    <w:rsid w:val="008D6299"/>
    <w:rsid w:val="008D6EEB"/>
    <w:rsid w:val="008D6F18"/>
    <w:rsid w:val="008D7DA7"/>
    <w:rsid w:val="008E07E5"/>
    <w:rsid w:val="008E1851"/>
    <w:rsid w:val="008E1ED6"/>
    <w:rsid w:val="008E2717"/>
    <w:rsid w:val="008E3493"/>
    <w:rsid w:val="008E458D"/>
    <w:rsid w:val="008E466B"/>
    <w:rsid w:val="008E485F"/>
    <w:rsid w:val="008E4AB3"/>
    <w:rsid w:val="008E4BA1"/>
    <w:rsid w:val="008E6117"/>
    <w:rsid w:val="008E688A"/>
    <w:rsid w:val="008E6E11"/>
    <w:rsid w:val="008E72A8"/>
    <w:rsid w:val="008E789F"/>
    <w:rsid w:val="008E7A60"/>
    <w:rsid w:val="008F0582"/>
    <w:rsid w:val="008F1892"/>
    <w:rsid w:val="008F1A69"/>
    <w:rsid w:val="008F1C4D"/>
    <w:rsid w:val="008F2080"/>
    <w:rsid w:val="008F2877"/>
    <w:rsid w:val="008F334C"/>
    <w:rsid w:val="008F47BD"/>
    <w:rsid w:val="008F5743"/>
    <w:rsid w:val="008F5FC8"/>
    <w:rsid w:val="008F5FF8"/>
    <w:rsid w:val="008F6A58"/>
    <w:rsid w:val="008F6CFF"/>
    <w:rsid w:val="008F7ED9"/>
    <w:rsid w:val="008F7F65"/>
    <w:rsid w:val="0090099C"/>
    <w:rsid w:val="00900D39"/>
    <w:rsid w:val="00900F95"/>
    <w:rsid w:val="00901540"/>
    <w:rsid w:val="009015EA"/>
    <w:rsid w:val="009025FB"/>
    <w:rsid w:val="00902D57"/>
    <w:rsid w:val="009030E7"/>
    <w:rsid w:val="0090330C"/>
    <w:rsid w:val="00903AF0"/>
    <w:rsid w:val="00903CA7"/>
    <w:rsid w:val="009041B5"/>
    <w:rsid w:val="00904AD1"/>
    <w:rsid w:val="00904EED"/>
    <w:rsid w:val="0090586D"/>
    <w:rsid w:val="00906540"/>
    <w:rsid w:val="009066AD"/>
    <w:rsid w:val="009066C8"/>
    <w:rsid w:val="009068FC"/>
    <w:rsid w:val="009070AD"/>
    <w:rsid w:val="009074F9"/>
    <w:rsid w:val="009147C4"/>
    <w:rsid w:val="00920161"/>
    <w:rsid w:val="009219EE"/>
    <w:rsid w:val="00921C0F"/>
    <w:rsid w:val="00922168"/>
    <w:rsid w:val="0092266A"/>
    <w:rsid w:val="009229F1"/>
    <w:rsid w:val="00922CA4"/>
    <w:rsid w:val="0092353C"/>
    <w:rsid w:val="00924C59"/>
    <w:rsid w:val="009252B9"/>
    <w:rsid w:val="00925952"/>
    <w:rsid w:val="0092661B"/>
    <w:rsid w:val="0093000F"/>
    <w:rsid w:val="009302AE"/>
    <w:rsid w:val="0093065E"/>
    <w:rsid w:val="00930A9C"/>
    <w:rsid w:val="00931C03"/>
    <w:rsid w:val="009328E7"/>
    <w:rsid w:val="00935786"/>
    <w:rsid w:val="009358CB"/>
    <w:rsid w:val="009373D9"/>
    <w:rsid w:val="009408B5"/>
    <w:rsid w:val="009410F2"/>
    <w:rsid w:val="00941BC5"/>
    <w:rsid w:val="00941DDE"/>
    <w:rsid w:val="00941F33"/>
    <w:rsid w:val="00941F42"/>
    <w:rsid w:val="009420CF"/>
    <w:rsid w:val="009425CA"/>
    <w:rsid w:val="00943459"/>
    <w:rsid w:val="00944355"/>
    <w:rsid w:val="00944AFA"/>
    <w:rsid w:val="00945DBD"/>
    <w:rsid w:val="00950DD8"/>
    <w:rsid w:val="009516B1"/>
    <w:rsid w:val="00951DCD"/>
    <w:rsid w:val="00952F73"/>
    <w:rsid w:val="00953B9E"/>
    <w:rsid w:val="00953D3B"/>
    <w:rsid w:val="00955497"/>
    <w:rsid w:val="009565A5"/>
    <w:rsid w:val="00957583"/>
    <w:rsid w:val="00957F49"/>
    <w:rsid w:val="00960441"/>
    <w:rsid w:val="009606F4"/>
    <w:rsid w:val="009614FD"/>
    <w:rsid w:val="00962DA2"/>
    <w:rsid w:val="00962DB1"/>
    <w:rsid w:val="00962EA9"/>
    <w:rsid w:val="00963ABB"/>
    <w:rsid w:val="009654FE"/>
    <w:rsid w:val="00965953"/>
    <w:rsid w:val="00965AE6"/>
    <w:rsid w:val="00966051"/>
    <w:rsid w:val="00966864"/>
    <w:rsid w:val="00966DAF"/>
    <w:rsid w:val="00967504"/>
    <w:rsid w:val="0097038D"/>
    <w:rsid w:val="00971707"/>
    <w:rsid w:val="009717A7"/>
    <w:rsid w:val="00972C96"/>
    <w:rsid w:val="00973385"/>
    <w:rsid w:val="00973851"/>
    <w:rsid w:val="0097389A"/>
    <w:rsid w:val="009739CE"/>
    <w:rsid w:val="00974064"/>
    <w:rsid w:val="00974B18"/>
    <w:rsid w:val="0097691E"/>
    <w:rsid w:val="00976B54"/>
    <w:rsid w:val="00976B98"/>
    <w:rsid w:val="009801DD"/>
    <w:rsid w:val="00980651"/>
    <w:rsid w:val="0098080D"/>
    <w:rsid w:val="00981039"/>
    <w:rsid w:val="009813E9"/>
    <w:rsid w:val="00983066"/>
    <w:rsid w:val="00983309"/>
    <w:rsid w:val="00983FD2"/>
    <w:rsid w:val="00984886"/>
    <w:rsid w:val="00985029"/>
    <w:rsid w:val="00985D5F"/>
    <w:rsid w:val="009863A3"/>
    <w:rsid w:val="00986467"/>
    <w:rsid w:val="00986763"/>
    <w:rsid w:val="00987EFF"/>
    <w:rsid w:val="0099101F"/>
    <w:rsid w:val="0099157A"/>
    <w:rsid w:val="00991915"/>
    <w:rsid w:val="00992D3F"/>
    <w:rsid w:val="00994125"/>
    <w:rsid w:val="00994B95"/>
    <w:rsid w:val="0099587E"/>
    <w:rsid w:val="00995AF3"/>
    <w:rsid w:val="00996C4F"/>
    <w:rsid w:val="00997273"/>
    <w:rsid w:val="00997E0D"/>
    <w:rsid w:val="009A0386"/>
    <w:rsid w:val="009A0708"/>
    <w:rsid w:val="009A0DDA"/>
    <w:rsid w:val="009A0F38"/>
    <w:rsid w:val="009A10B1"/>
    <w:rsid w:val="009A22D6"/>
    <w:rsid w:val="009A42B1"/>
    <w:rsid w:val="009A4AC0"/>
    <w:rsid w:val="009A4E07"/>
    <w:rsid w:val="009A5642"/>
    <w:rsid w:val="009A57D5"/>
    <w:rsid w:val="009A6A1E"/>
    <w:rsid w:val="009A76C0"/>
    <w:rsid w:val="009A7D6B"/>
    <w:rsid w:val="009B109E"/>
    <w:rsid w:val="009B20AF"/>
    <w:rsid w:val="009B265B"/>
    <w:rsid w:val="009B3DDE"/>
    <w:rsid w:val="009B4334"/>
    <w:rsid w:val="009B5A5E"/>
    <w:rsid w:val="009B5F44"/>
    <w:rsid w:val="009B75EE"/>
    <w:rsid w:val="009C02F0"/>
    <w:rsid w:val="009C14BB"/>
    <w:rsid w:val="009C1D54"/>
    <w:rsid w:val="009C3569"/>
    <w:rsid w:val="009C38B4"/>
    <w:rsid w:val="009C4E5A"/>
    <w:rsid w:val="009C58E2"/>
    <w:rsid w:val="009C5FC4"/>
    <w:rsid w:val="009D013E"/>
    <w:rsid w:val="009D01C7"/>
    <w:rsid w:val="009D0AEB"/>
    <w:rsid w:val="009D0CDE"/>
    <w:rsid w:val="009D20D3"/>
    <w:rsid w:val="009D3DA7"/>
    <w:rsid w:val="009D4E5A"/>
    <w:rsid w:val="009D4E6E"/>
    <w:rsid w:val="009D4E89"/>
    <w:rsid w:val="009D5497"/>
    <w:rsid w:val="009D6662"/>
    <w:rsid w:val="009D6A99"/>
    <w:rsid w:val="009D7793"/>
    <w:rsid w:val="009D7D19"/>
    <w:rsid w:val="009E0D65"/>
    <w:rsid w:val="009E2070"/>
    <w:rsid w:val="009E214C"/>
    <w:rsid w:val="009E2994"/>
    <w:rsid w:val="009E2D24"/>
    <w:rsid w:val="009E2FEF"/>
    <w:rsid w:val="009E35B2"/>
    <w:rsid w:val="009E3B25"/>
    <w:rsid w:val="009E4995"/>
    <w:rsid w:val="009E4F6C"/>
    <w:rsid w:val="009E6A43"/>
    <w:rsid w:val="009E73BC"/>
    <w:rsid w:val="009F0117"/>
    <w:rsid w:val="009F2147"/>
    <w:rsid w:val="009F2489"/>
    <w:rsid w:val="009F2A3A"/>
    <w:rsid w:val="009F647C"/>
    <w:rsid w:val="009F672D"/>
    <w:rsid w:val="009F7690"/>
    <w:rsid w:val="009F7AFB"/>
    <w:rsid w:val="00A00D7B"/>
    <w:rsid w:val="00A00EFA"/>
    <w:rsid w:val="00A023B0"/>
    <w:rsid w:val="00A0244C"/>
    <w:rsid w:val="00A03267"/>
    <w:rsid w:val="00A03296"/>
    <w:rsid w:val="00A03444"/>
    <w:rsid w:val="00A04C3F"/>
    <w:rsid w:val="00A04F1C"/>
    <w:rsid w:val="00A058C8"/>
    <w:rsid w:val="00A05CB0"/>
    <w:rsid w:val="00A068F9"/>
    <w:rsid w:val="00A06DC0"/>
    <w:rsid w:val="00A117C0"/>
    <w:rsid w:val="00A118D0"/>
    <w:rsid w:val="00A119D6"/>
    <w:rsid w:val="00A14CB9"/>
    <w:rsid w:val="00A15C92"/>
    <w:rsid w:val="00A17833"/>
    <w:rsid w:val="00A17ABB"/>
    <w:rsid w:val="00A20362"/>
    <w:rsid w:val="00A22864"/>
    <w:rsid w:val="00A22928"/>
    <w:rsid w:val="00A23996"/>
    <w:rsid w:val="00A242A5"/>
    <w:rsid w:val="00A26338"/>
    <w:rsid w:val="00A267AB"/>
    <w:rsid w:val="00A26D9A"/>
    <w:rsid w:val="00A274C1"/>
    <w:rsid w:val="00A27924"/>
    <w:rsid w:val="00A27B68"/>
    <w:rsid w:val="00A310E7"/>
    <w:rsid w:val="00A3143F"/>
    <w:rsid w:val="00A31972"/>
    <w:rsid w:val="00A321B0"/>
    <w:rsid w:val="00A3233D"/>
    <w:rsid w:val="00A33A0B"/>
    <w:rsid w:val="00A340A5"/>
    <w:rsid w:val="00A3419F"/>
    <w:rsid w:val="00A34484"/>
    <w:rsid w:val="00A34F88"/>
    <w:rsid w:val="00A35514"/>
    <w:rsid w:val="00A35BB9"/>
    <w:rsid w:val="00A36E24"/>
    <w:rsid w:val="00A37716"/>
    <w:rsid w:val="00A4175D"/>
    <w:rsid w:val="00A4208A"/>
    <w:rsid w:val="00A424D4"/>
    <w:rsid w:val="00A4272A"/>
    <w:rsid w:val="00A43F59"/>
    <w:rsid w:val="00A44641"/>
    <w:rsid w:val="00A45B31"/>
    <w:rsid w:val="00A45F74"/>
    <w:rsid w:val="00A461AC"/>
    <w:rsid w:val="00A46FBB"/>
    <w:rsid w:val="00A47342"/>
    <w:rsid w:val="00A476D6"/>
    <w:rsid w:val="00A477F6"/>
    <w:rsid w:val="00A47CBA"/>
    <w:rsid w:val="00A502C8"/>
    <w:rsid w:val="00A511AD"/>
    <w:rsid w:val="00A5181C"/>
    <w:rsid w:val="00A51C51"/>
    <w:rsid w:val="00A51F29"/>
    <w:rsid w:val="00A52677"/>
    <w:rsid w:val="00A52BFA"/>
    <w:rsid w:val="00A53841"/>
    <w:rsid w:val="00A5447A"/>
    <w:rsid w:val="00A5558F"/>
    <w:rsid w:val="00A55789"/>
    <w:rsid w:val="00A559CF"/>
    <w:rsid w:val="00A56036"/>
    <w:rsid w:val="00A57D77"/>
    <w:rsid w:val="00A60203"/>
    <w:rsid w:val="00A604CC"/>
    <w:rsid w:val="00A61262"/>
    <w:rsid w:val="00A6138B"/>
    <w:rsid w:val="00A61508"/>
    <w:rsid w:val="00A62303"/>
    <w:rsid w:val="00A62432"/>
    <w:rsid w:val="00A63A8B"/>
    <w:rsid w:val="00A643D5"/>
    <w:rsid w:val="00A661D6"/>
    <w:rsid w:val="00A66D0E"/>
    <w:rsid w:val="00A711C4"/>
    <w:rsid w:val="00A72A5D"/>
    <w:rsid w:val="00A72EDD"/>
    <w:rsid w:val="00A73617"/>
    <w:rsid w:val="00A75331"/>
    <w:rsid w:val="00A753C8"/>
    <w:rsid w:val="00A75B41"/>
    <w:rsid w:val="00A77012"/>
    <w:rsid w:val="00A80A6E"/>
    <w:rsid w:val="00A820BC"/>
    <w:rsid w:val="00A8222B"/>
    <w:rsid w:val="00A82AFD"/>
    <w:rsid w:val="00A82FB1"/>
    <w:rsid w:val="00A8387F"/>
    <w:rsid w:val="00A838DD"/>
    <w:rsid w:val="00A85297"/>
    <w:rsid w:val="00A854A4"/>
    <w:rsid w:val="00A85E03"/>
    <w:rsid w:val="00A86AC2"/>
    <w:rsid w:val="00A91AE2"/>
    <w:rsid w:val="00A92D5E"/>
    <w:rsid w:val="00A93338"/>
    <w:rsid w:val="00A93796"/>
    <w:rsid w:val="00A93E48"/>
    <w:rsid w:val="00A94191"/>
    <w:rsid w:val="00A94BCC"/>
    <w:rsid w:val="00A9523D"/>
    <w:rsid w:val="00A96526"/>
    <w:rsid w:val="00A977CA"/>
    <w:rsid w:val="00A97E7A"/>
    <w:rsid w:val="00AA227A"/>
    <w:rsid w:val="00AA2AA9"/>
    <w:rsid w:val="00AA2ECE"/>
    <w:rsid w:val="00AA38BE"/>
    <w:rsid w:val="00AA46EF"/>
    <w:rsid w:val="00AA4BF3"/>
    <w:rsid w:val="00AA5037"/>
    <w:rsid w:val="00AA5241"/>
    <w:rsid w:val="00AA55BE"/>
    <w:rsid w:val="00AA577E"/>
    <w:rsid w:val="00AA5F9D"/>
    <w:rsid w:val="00AA62C9"/>
    <w:rsid w:val="00AA6A2A"/>
    <w:rsid w:val="00AA7C6A"/>
    <w:rsid w:val="00AB0774"/>
    <w:rsid w:val="00AB0EB0"/>
    <w:rsid w:val="00AB1EF0"/>
    <w:rsid w:val="00AB2640"/>
    <w:rsid w:val="00AB3D37"/>
    <w:rsid w:val="00AB4682"/>
    <w:rsid w:val="00AB4B5E"/>
    <w:rsid w:val="00AB4CEF"/>
    <w:rsid w:val="00AB56AF"/>
    <w:rsid w:val="00AB6B89"/>
    <w:rsid w:val="00AB72A3"/>
    <w:rsid w:val="00AC0249"/>
    <w:rsid w:val="00AC03DC"/>
    <w:rsid w:val="00AC07E8"/>
    <w:rsid w:val="00AC08CC"/>
    <w:rsid w:val="00AC0B64"/>
    <w:rsid w:val="00AC16C0"/>
    <w:rsid w:val="00AC2412"/>
    <w:rsid w:val="00AC250D"/>
    <w:rsid w:val="00AC2758"/>
    <w:rsid w:val="00AC2AA9"/>
    <w:rsid w:val="00AC2D29"/>
    <w:rsid w:val="00AC313C"/>
    <w:rsid w:val="00AC3D22"/>
    <w:rsid w:val="00AC3EDB"/>
    <w:rsid w:val="00AC4476"/>
    <w:rsid w:val="00AC54EB"/>
    <w:rsid w:val="00AC5D07"/>
    <w:rsid w:val="00AC5D1E"/>
    <w:rsid w:val="00AC6FC2"/>
    <w:rsid w:val="00AC712C"/>
    <w:rsid w:val="00AC766B"/>
    <w:rsid w:val="00AD0EB7"/>
    <w:rsid w:val="00AD1AF3"/>
    <w:rsid w:val="00AD23BE"/>
    <w:rsid w:val="00AD24DF"/>
    <w:rsid w:val="00AD3B8A"/>
    <w:rsid w:val="00AD3D95"/>
    <w:rsid w:val="00AD4FFE"/>
    <w:rsid w:val="00AD517F"/>
    <w:rsid w:val="00AD59FF"/>
    <w:rsid w:val="00AD5E41"/>
    <w:rsid w:val="00AD673C"/>
    <w:rsid w:val="00AD7458"/>
    <w:rsid w:val="00AD7667"/>
    <w:rsid w:val="00AE0518"/>
    <w:rsid w:val="00AE0728"/>
    <w:rsid w:val="00AE0C89"/>
    <w:rsid w:val="00AE1E3F"/>
    <w:rsid w:val="00AE2FB5"/>
    <w:rsid w:val="00AE31A3"/>
    <w:rsid w:val="00AE4168"/>
    <w:rsid w:val="00AE453F"/>
    <w:rsid w:val="00AE4B3B"/>
    <w:rsid w:val="00AE577E"/>
    <w:rsid w:val="00AE57CC"/>
    <w:rsid w:val="00AE602B"/>
    <w:rsid w:val="00AE6BED"/>
    <w:rsid w:val="00AE7F53"/>
    <w:rsid w:val="00AF047C"/>
    <w:rsid w:val="00AF15CD"/>
    <w:rsid w:val="00AF176B"/>
    <w:rsid w:val="00AF25E1"/>
    <w:rsid w:val="00AF2C73"/>
    <w:rsid w:val="00AF33E3"/>
    <w:rsid w:val="00AF410E"/>
    <w:rsid w:val="00AF483D"/>
    <w:rsid w:val="00AF484F"/>
    <w:rsid w:val="00AF5268"/>
    <w:rsid w:val="00AF5E60"/>
    <w:rsid w:val="00AF65D6"/>
    <w:rsid w:val="00AF7BA0"/>
    <w:rsid w:val="00B00573"/>
    <w:rsid w:val="00B0103E"/>
    <w:rsid w:val="00B01C6C"/>
    <w:rsid w:val="00B025C8"/>
    <w:rsid w:val="00B03B7A"/>
    <w:rsid w:val="00B03C4D"/>
    <w:rsid w:val="00B03C57"/>
    <w:rsid w:val="00B064D1"/>
    <w:rsid w:val="00B07EC6"/>
    <w:rsid w:val="00B11B77"/>
    <w:rsid w:val="00B121E2"/>
    <w:rsid w:val="00B13080"/>
    <w:rsid w:val="00B1342D"/>
    <w:rsid w:val="00B1363D"/>
    <w:rsid w:val="00B13857"/>
    <w:rsid w:val="00B16240"/>
    <w:rsid w:val="00B1633C"/>
    <w:rsid w:val="00B1667C"/>
    <w:rsid w:val="00B17D5A"/>
    <w:rsid w:val="00B20088"/>
    <w:rsid w:val="00B20D06"/>
    <w:rsid w:val="00B220DC"/>
    <w:rsid w:val="00B2223B"/>
    <w:rsid w:val="00B22B2E"/>
    <w:rsid w:val="00B24B41"/>
    <w:rsid w:val="00B26EF8"/>
    <w:rsid w:val="00B302F3"/>
    <w:rsid w:val="00B3124B"/>
    <w:rsid w:val="00B312E0"/>
    <w:rsid w:val="00B31416"/>
    <w:rsid w:val="00B31A55"/>
    <w:rsid w:val="00B322F2"/>
    <w:rsid w:val="00B325BB"/>
    <w:rsid w:val="00B32B0A"/>
    <w:rsid w:val="00B33923"/>
    <w:rsid w:val="00B33A8B"/>
    <w:rsid w:val="00B33AE1"/>
    <w:rsid w:val="00B33DE7"/>
    <w:rsid w:val="00B355C1"/>
    <w:rsid w:val="00B36644"/>
    <w:rsid w:val="00B36B3E"/>
    <w:rsid w:val="00B36B42"/>
    <w:rsid w:val="00B36C91"/>
    <w:rsid w:val="00B37071"/>
    <w:rsid w:val="00B37798"/>
    <w:rsid w:val="00B4287D"/>
    <w:rsid w:val="00B42ACB"/>
    <w:rsid w:val="00B43205"/>
    <w:rsid w:val="00B44709"/>
    <w:rsid w:val="00B4550C"/>
    <w:rsid w:val="00B45C61"/>
    <w:rsid w:val="00B46BF5"/>
    <w:rsid w:val="00B472DB"/>
    <w:rsid w:val="00B501BD"/>
    <w:rsid w:val="00B502AB"/>
    <w:rsid w:val="00B502B4"/>
    <w:rsid w:val="00B50748"/>
    <w:rsid w:val="00B508EA"/>
    <w:rsid w:val="00B50C2F"/>
    <w:rsid w:val="00B511C4"/>
    <w:rsid w:val="00B514E1"/>
    <w:rsid w:val="00B52841"/>
    <w:rsid w:val="00B52A55"/>
    <w:rsid w:val="00B52A77"/>
    <w:rsid w:val="00B53C59"/>
    <w:rsid w:val="00B55F32"/>
    <w:rsid w:val="00B56447"/>
    <w:rsid w:val="00B5667E"/>
    <w:rsid w:val="00B60696"/>
    <w:rsid w:val="00B60D4C"/>
    <w:rsid w:val="00B61C20"/>
    <w:rsid w:val="00B61F22"/>
    <w:rsid w:val="00B62CA6"/>
    <w:rsid w:val="00B63196"/>
    <w:rsid w:val="00B63710"/>
    <w:rsid w:val="00B63A51"/>
    <w:rsid w:val="00B63F21"/>
    <w:rsid w:val="00B64304"/>
    <w:rsid w:val="00B646AA"/>
    <w:rsid w:val="00B6483D"/>
    <w:rsid w:val="00B648AC"/>
    <w:rsid w:val="00B64F99"/>
    <w:rsid w:val="00B665C5"/>
    <w:rsid w:val="00B66F35"/>
    <w:rsid w:val="00B71F12"/>
    <w:rsid w:val="00B73FB7"/>
    <w:rsid w:val="00B74097"/>
    <w:rsid w:val="00B74ACB"/>
    <w:rsid w:val="00B74C83"/>
    <w:rsid w:val="00B74C84"/>
    <w:rsid w:val="00B74F2A"/>
    <w:rsid w:val="00B75846"/>
    <w:rsid w:val="00B75B9B"/>
    <w:rsid w:val="00B76488"/>
    <w:rsid w:val="00B76934"/>
    <w:rsid w:val="00B76F3D"/>
    <w:rsid w:val="00B77B3E"/>
    <w:rsid w:val="00B8014B"/>
    <w:rsid w:val="00B807F0"/>
    <w:rsid w:val="00B81932"/>
    <w:rsid w:val="00B82925"/>
    <w:rsid w:val="00B83C07"/>
    <w:rsid w:val="00B85A26"/>
    <w:rsid w:val="00B866E5"/>
    <w:rsid w:val="00B8780D"/>
    <w:rsid w:val="00B900DE"/>
    <w:rsid w:val="00B90E5A"/>
    <w:rsid w:val="00B91D7B"/>
    <w:rsid w:val="00B92BC3"/>
    <w:rsid w:val="00B944B6"/>
    <w:rsid w:val="00B94BD0"/>
    <w:rsid w:val="00B95493"/>
    <w:rsid w:val="00B960D0"/>
    <w:rsid w:val="00B9660B"/>
    <w:rsid w:val="00B96A0C"/>
    <w:rsid w:val="00B96D21"/>
    <w:rsid w:val="00B9708B"/>
    <w:rsid w:val="00BA0101"/>
    <w:rsid w:val="00BA097D"/>
    <w:rsid w:val="00BA1C85"/>
    <w:rsid w:val="00BA1E4B"/>
    <w:rsid w:val="00BA2002"/>
    <w:rsid w:val="00BA25C2"/>
    <w:rsid w:val="00BA57B9"/>
    <w:rsid w:val="00BA6395"/>
    <w:rsid w:val="00BA65C2"/>
    <w:rsid w:val="00BA748B"/>
    <w:rsid w:val="00BA7D14"/>
    <w:rsid w:val="00BB0B45"/>
    <w:rsid w:val="00BB2A6C"/>
    <w:rsid w:val="00BB2E05"/>
    <w:rsid w:val="00BB314E"/>
    <w:rsid w:val="00BB538E"/>
    <w:rsid w:val="00BB7085"/>
    <w:rsid w:val="00BB768B"/>
    <w:rsid w:val="00BB7A6F"/>
    <w:rsid w:val="00BC0078"/>
    <w:rsid w:val="00BC039A"/>
    <w:rsid w:val="00BC1102"/>
    <w:rsid w:val="00BC234F"/>
    <w:rsid w:val="00BC28CC"/>
    <w:rsid w:val="00BC2AE1"/>
    <w:rsid w:val="00BC2ED3"/>
    <w:rsid w:val="00BC321D"/>
    <w:rsid w:val="00BC468C"/>
    <w:rsid w:val="00BC49AD"/>
    <w:rsid w:val="00BC4C76"/>
    <w:rsid w:val="00BC4F94"/>
    <w:rsid w:val="00BC4FC9"/>
    <w:rsid w:val="00BC511C"/>
    <w:rsid w:val="00BC62BB"/>
    <w:rsid w:val="00BC6ECA"/>
    <w:rsid w:val="00BD04C5"/>
    <w:rsid w:val="00BD1871"/>
    <w:rsid w:val="00BD1D1B"/>
    <w:rsid w:val="00BD25A7"/>
    <w:rsid w:val="00BD2ADD"/>
    <w:rsid w:val="00BD2E35"/>
    <w:rsid w:val="00BD301B"/>
    <w:rsid w:val="00BD53F9"/>
    <w:rsid w:val="00BD65F8"/>
    <w:rsid w:val="00BD6A97"/>
    <w:rsid w:val="00BE03BA"/>
    <w:rsid w:val="00BE0DD4"/>
    <w:rsid w:val="00BE1123"/>
    <w:rsid w:val="00BE1AB8"/>
    <w:rsid w:val="00BE1BBE"/>
    <w:rsid w:val="00BE2ACE"/>
    <w:rsid w:val="00BE2C82"/>
    <w:rsid w:val="00BE2E77"/>
    <w:rsid w:val="00BE3493"/>
    <w:rsid w:val="00BE4944"/>
    <w:rsid w:val="00BE4B25"/>
    <w:rsid w:val="00BE51BF"/>
    <w:rsid w:val="00BE74AE"/>
    <w:rsid w:val="00BE77F1"/>
    <w:rsid w:val="00BF1473"/>
    <w:rsid w:val="00BF1982"/>
    <w:rsid w:val="00BF23A7"/>
    <w:rsid w:val="00BF254A"/>
    <w:rsid w:val="00BF2938"/>
    <w:rsid w:val="00BF3093"/>
    <w:rsid w:val="00BF379F"/>
    <w:rsid w:val="00BF491B"/>
    <w:rsid w:val="00BF5A20"/>
    <w:rsid w:val="00BF60E0"/>
    <w:rsid w:val="00BF630A"/>
    <w:rsid w:val="00BF63F6"/>
    <w:rsid w:val="00C00F9E"/>
    <w:rsid w:val="00C0166A"/>
    <w:rsid w:val="00C018E4"/>
    <w:rsid w:val="00C0200A"/>
    <w:rsid w:val="00C02FFA"/>
    <w:rsid w:val="00C032D4"/>
    <w:rsid w:val="00C035B6"/>
    <w:rsid w:val="00C059F5"/>
    <w:rsid w:val="00C06A65"/>
    <w:rsid w:val="00C076CE"/>
    <w:rsid w:val="00C119DA"/>
    <w:rsid w:val="00C11CE8"/>
    <w:rsid w:val="00C11E98"/>
    <w:rsid w:val="00C12421"/>
    <w:rsid w:val="00C12FEE"/>
    <w:rsid w:val="00C13127"/>
    <w:rsid w:val="00C134EB"/>
    <w:rsid w:val="00C13DCD"/>
    <w:rsid w:val="00C14146"/>
    <w:rsid w:val="00C14645"/>
    <w:rsid w:val="00C14673"/>
    <w:rsid w:val="00C15BC4"/>
    <w:rsid w:val="00C15BE1"/>
    <w:rsid w:val="00C160A3"/>
    <w:rsid w:val="00C17242"/>
    <w:rsid w:val="00C20279"/>
    <w:rsid w:val="00C20401"/>
    <w:rsid w:val="00C20E89"/>
    <w:rsid w:val="00C20F3D"/>
    <w:rsid w:val="00C222F8"/>
    <w:rsid w:val="00C22DF1"/>
    <w:rsid w:val="00C22EE1"/>
    <w:rsid w:val="00C23453"/>
    <w:rsid w:val="00C23891"/>
    <w:rsid w:val="00C23B34"/>
    <w:rsid w:val="00C23DC3"/>
    <w:rsid w:val="00C2430E"/>
    <w:rsid w:val="00C2535B"/>
    <w:rsid w:val="00C2607F"/>
    <w:rsid w:val="00C2680A"/>
    <w:rsid w:val="00C30520"/>
    <w:rsid w:val="00C30916"/>
    <w:rsid w:val="00C3147E"/>
    <w:rsid w:val="00C31A9D"/>
    <w:rsid w:val="00C31C69"/>
    <w:rsid w:val="00C3214E"/>
    <w:rsid w:val="00C323A3"/>
    <w:rsid w:val="00C32CC7"/>
    <w:rsid w:val="00C32D91"/>
    <w:rsid w:val="00C330ED"/>
    <w:rsid w:val="00C34B74"/>
    <w:rsid w:val="00C37FF9"/>
    <w:rsid w:val="00C40289"/>
    <w:rsid w:val="00C42FAF"/>
    <w:rsid w:val="00C4321D"/>
    <w:rsid w:val="00C43994"/>
    <w:rsid w:val="00C449C5"/>
    <w:rsid w:val="00C5007F"/>
    <w:rsid w:val="00C50E1B"/>
    <w:rsid w:val="00C520A1"/>
    <w:rsid w:val="00C53FBF"/>
    <w:rsid w:val="00C542C9"/>
    <w:rsid w:val="00C5444E"/>
    <w:rsid w:val="00C54924"/>
    <w:rsid w:val="00C55252"/>
    <w:rsid w:val="00C559CA"/>
    <w:rsid w:val="00C56145"/>
    <w:rsid w:val="00C5699F"/>
    <w:rsid w:val="00C570E4"/>
    <w:rsid w:val="00C57D6E"/>
    <w:rsid w:val="00C6265E"/>
    <w:rsid w:val="00C630FC"/>
    <w:rsid w:val="00C6323D"/>
    <w:rsid w:val="00C63C91"/>
    <w:rsid w:val="00C649EB"/>
    <w:rsid w:val="00C653AE"/>
    <w:rsid w:val="00C67064"/>
    <w:rsid w:val="00C67348"/>
    <w:rsid w:val="00C674BE"/>
    <w:rsid w:val="00C70CFC"/>
    <w:rsid w:val="00C71D52"/>
    <w:rsid w:val="00C7309F"/>
    <w:rsid w:val="00C74400"/>
    <w:rsid w:val="00C74ABA"/>
    <w:rsid w:val="00C75355"/>
    <w:rsid w:val="00C75F0F"/>
    <w:rsid w:val="00C761FF"/>
    <w:rsid w:val="00C763AD"/>
    <w:rsid w:val="00C80E91"/>
    <w:rsid w:val="00C82261"/>
    <w:rsid w:val="00C828A9"/>
    <w:rsid w:val="00C832C7"/>
    <w:rsid w:val="00C83616"/>
    <w:rsid w:val="00C848AD"/>
    <w:rsid w:val="00C850AD"/>
    <w:rsid w:val="00C85CD6"/>
    <w:rsid w:val="00C86F8F"/>
    <w:rsid w:val="00C870C3"/>
    <w:rsid w:val="00C877B0"/>
    <w:rsid w:val="00C9140B"/>
    <w:rsid w:val="00C91E41"/>
    <w:rsid w:val="00C922B4"/>
    <w:rsid w:val="00C92C41"/>
    <w:rsid w:val="00C9476B"/>
    <w:rsid w:val="00C949C7"/>
    <w:rsid w:val="00C94D81"/>
    <w:rsid w:val="00C94DFD"/>
    <w:rsid w:val="00C95131"/>
    <w:rsid w:val="00C951ED"/>
    <w:rsid w:val="00C95405"/>
    <w:rsid w:val="00C95CB9"/>
    <w:rsid w:val="00C9788F"/>
    <w:rsid w:val="00C97F7B"/>
    <w:rsid w:val="00CA0162"/>
    <w:rsid w:val="00CA08EA"/>
    <w:rsid w:val="00CA1AB1"/>
    <w:rsid w:val="00CA1EEA"/>
    <w:rsid w:val="00CA27B6"/>
    <w:rsid w:val="00CA657B"/>
    <w:rsid w:val="00CA6F10"/>
    <w:rsid w:val="00CA7663"/>
    <w:rsid w:val="00CA7A18"/>
    <w:rsid w:val="00CA7D33"/>
    <w:rsid w:val="00CB0F06"/>
    <w:rsid w:val="00CB153A"/>
    <w:rsid w:val="00CB1572"/>
    <w:rsid w:val="00CB1D51"/>
    <w:rsid w:val="00CB1FC9"/>
    <w:rsid w:val="00CB214B"/>
    <w:rsid w:val="00CB4999"/>
    <w:rsid w:val="00CB4CFA"/>
    <w:rsid w:val="00CB71C6"/>
    <w:rsid w:val="00CB75BF"/>
    <w:rsid w:val="00CB79BC"/>
    <w:rsid w:val="00CC1016"/>
    <w:rsid w:val="00CC12EA"/>
    <w:rsid w:val="00CC1BE0"/>
    <w:rsid w:val="00CC202D"/>
    <w:rsid w:val="00CC2DBC"/>
    <w:rsid w:val="00CC3013"/>
    <w:rsid w:val="00CC4DE5"/>
    <w:rsid w:val="00CC5805"/>
    <w:rsid w:val="00CC64B1"/>
    <w:rsid w:val="00CC6C5C"/>
    <w:rsid w:val="00CC6E22"/>
    <w:rsid w:val="00CD0490"/>
    <w:rsid w:val="00CD0A4D"/>
    <w:rsid w:val="00CD0D4B"/>
    <w:rsid w:val="00CD191C"/>
    <w:rsid w:val="00CD1C29"/>
    <w:rsid w:val="00CD1F71"/>
    <w:rsid w:val="00CD35E5"/>
    <w:rsid w:val="00CD559A"/>
    <w:rsid w:val="00CD565E"/>
    <w:rsid w:val="00CD6365"/>
    <w:rsid w:val="00CD6CDA"/>
    <w:rsid w:val="00CD728B"/>
    <w:rsid w:val="00CD7F33"/>
    <w:rsid w:val="00CE07D1"/>
    <w:rsid w:val="00CE0892"/>
    <w:rsid w:val="00CE18B2"/>
    <w:rsid w:val="00CE26CF"/>
    <w:rsid w:val="00CE27D3"/>
    <w:rsid w:val="00CE4DC7"/>
    <w:rsid w:val="00CE6423"/>
    <w:rsid w:val="00CE6A81"/>
    <w:rsid w:val="00CF075D"/>
    <w:rsid w:val="00CF1911"/>
    <w:rsid w:val="00CF26F3"/>
    <w:rsid w:val="00CF5E90"/>
    <w:rsid w:val="00CF6814"/>
    <w:rsid w:val="00CF6BAA"/>
    <w:rsid w:val="00CF75BF"/>
    <w:rsid w:val="00D000C8"/>
    <w:rsid w:val="00D00D0F"/>
    <w:rsid w:val="00D049C3"/>
    <w:rsid w:val="00D0688B"/>
    <w:rsid w:val="00D1009E"/>
    <w:rsid w:val="00D101AD"/>
    <w:rsid w:val="00D10A39"/>
    <w:rsid w:val="00D10C0C"/>
    <w:rsid w:val="00D11F65"/>
    <w:rsid w:val="00D12366"/>
    <w:rsid w:val="00D12690"/>
    <w:rsid w:val="00D126CF"/>
    <w:rsid w:val="00D130EE"/>
    <w:rsid w:val="00D1639A"/>
    <w:rsid w:val="00D1654D"/>
    <w:rsid w:val="00D16766"/>
    <w:rsid w:val="00D167DA"/>
    <w:rsid w:val="00D16833"/>
    <w:rsid w:val="00D20C6C"/>
    <w:rsid w:val="00D21906"/>
    <w:rsid w:val="00D2280D"/>
    <w:rsid w:val="00D22BD3"/>
    <w:rsid w:val="00D230EA"/>
    <w:rsid w:val="00D23743"/>
    <w:rsid w:val="00D23BAF"/>
    <w:rsid w:val="00D23FA2"/>
    <w:rsid w:val="00D2499C"/>
    <w:rsid w:val="00D25798"/>
    <w:rsid w:val="00D2587B"/>
    <w:rsid w:val="00D26398"/>
    <w:rsid w:val="00D26CCE"/>
    <w:rsid w:val="00D26D57"/>
    <w:rsid w:val="00D305F3"/>
    <w:rsid w:val="00D30F37"/>
    <w:rsid w:val="00D310A6"/>
    <w:rsid w:val="00D3134F"/>
    <w:rsid w:val="00D31B19"/>
    <w:rsid w:val="00D32A83"/>
    <w:rsid w:val="00D33868"/>
    <w:rsid w:val="00D34297"/>
    <w:rsid w:val="00D3479A"/>
    <w:rsid w:val="00D35510"/>
    <w:rsid w:val="00D355F4"/>
    <w:rsid w:val="00D35C05"/>
    <w:rsid w:val="00D36362"/>
    <w:rsid w:val="00D3643D"/>
    <w:rsid w:val="00D402A6"/>
    <w:rsid w:val="00D40F67"/>
    <w:rsid w:val="00D41B13"/>
    <w:rsid w:val="00D449B1"/>
    <w:rsid w:val="00D46541"/>
    <w:rsid w:val="00D47517"/>
    <w:rsid w:val="00D47902"/>
    <w:rsid w:val="00D505A7"/>
    <w:rsid w:val="00D5085D"/>
    <w:rsid w:val="00D50C67"/>
    <w:rsid w:val="00D50C6C"/>
    <w:rsid w:val="00D51313"/>
    <w:rsid w:val="00D51CED"/>
    <w:rsid w:val="00D51EEB"/>
    <w:rsid w:val="00D5369C"/>
    <w:rsid w:val="00D53767"/>
    <w:rsid w:val="00D53BB4"/>
    <w:rsid w:val="00D54BA9"/>
    <w:rsid w:val="00D55926"/>
    <w:rsid w:val="00D55FDC"/>
    <w:rsid w:val="00D57094"/>
    <w:rsid w:val="00D572C3"/>
    <w:rsid w:val="00D604F6"/>
    <w:rsid w:val="00D60EE6"/>
    <w:rsid w:val="00D6123F"/>
    <w:rsid w:val="00D62712"/>
    <w:rsid w:val="00D6295D"/>
    <w:rsid w:val="00D629DE"/>
    <w:rsid w:val="00D62DE8"/>
    <w:rsid w:val="00D631D9"/>
    <w:rsid w:val="00D63337"/>
    <w:rsid w:val="00D64DD7"/>
    <w:rsid w:val="00D669CF"/>
    <w:rsid w:val="00D66D63"/>
    <w:rsid w:val="00D67A41"/>
    <w:rsid w:val="00D67C98"/>
    <w:rsid w:val="00D70253"/>
    <w:rsid w:val="00D7069F"/>
    <w:rsid w:val="00D707CF"/>
    <w:rsid w:val="00D712A3"/>
    <w:rsid w:val="00D71313"/>
    <w:rsid w:val="00D717D3"/>
    <w:rsid w:val="00D71980"/>
    <w:rsid w:val="00D723D2"/>
    <w:rsid w:val="00D732AE"/>
    <w:rsid w:val="00D73599"/>
    <w:rsid w:val="00D7363B"/>
    <w:rsid w:val="00D746B2"/>
    <w:rsid w:val="00D74D7F"/>
    <w:rsid w:val="00D75071"/>
    <w:rsid w:val="00D76294"/>
    <w:rsid w:val="00D766AC"/>
    <w:rsid w:val="00D77AD5"/>
    <w:rsid w:val="00D804DF"/>
    <w:rsid w:val="00D8199B"/>
    <w:rsid w:val="00D83B78"/>
    <w:rsid w:val="00D84DEB"/>
    <w:rsid w:val="00D860CB"/>
    <w:rsid w:val="00D90C1D"/>
    <w:rsid w:val="00D91524"/>
    <w:rsid w:val="00D915E9"/>
    <w:rsid w:val="00D917C8"/>
    <w:rsid w:val="00D921D0"/>
    <w:rsid w:val="00D92EF1"/>
    <w:rsid w:val="00D94E79"/>
    <w:rsid w:val="00D950AA"/>
    <w:rsid w:val="00D955EA"/>
    <w:rsid w:val="00D9582D"/>
    <w:rsid w:val="00D978D0"/>
    <w:rsid w:val="00D97BDF"/>
    <w:rsid w:val="00D97EA0"/>
    <w:rsid w:val="00DA0417"/>
    <w:rsid w:val="00DA054D"/>
    <w:rsid w:val="00DA0654"/>
    <w:rsid w:val="00DA0AE8"/>
    <w:rsid w:val="00DA16C9"/>
    <w:rsid w:val="00DA21C2"/>
    <w:rsid w:val="00DA3ABB"/>
    <w:rsid w:val="00DA3CE0"/>
    <w:rsid w:val="00DA3D2B"/>
    <w:rsid w:val="00DA445A"/>
    <w:rsid w:val="00DA4BCE"/>
    <w:rsid w:val="00DA50E8"/>
    <w:rsid w:val="00DA514E"/>
    <w:rsid w:val="00DA583E"/>
    <w:rsid w:val="00DA6C53"/>
    <w:rsid w:val="00DA7735"/>
    <w:rsid w:val="00DA79C6"/>
    <w:rsid w:val="00DB097E"/>
    <w:rsid w:val="00DB0D77"/>
    <w:rsid w:val="00DB1B17"/>
    <w:rsid w:val="00DB1E4A"/>
    <w:rsid w:val="00DB242A"/>
    <w:rsid w:val="00DB350D"/>
    <w:rsid w:val="00DB483E"/>
    <w:rsid w:val="00DB4D10"/>
    <w:rsid w:val="00DB6025"/>
    <w:rsid w:val="00DB60B8"/>
    <w:rsid w:val="00DB6CD1"/>
    <w:rsid w:val="00DB6FC1"/>
    <w:rsid w:val="00DB739A"/>
    <w:rsid w:val="00DB749B"/>
    <w:rsid w:val="00DB778B"/>
    <w:rsid w:val="00DB7797"/>
    <w:rsid w:val="00DC0D6D"/>
    <w:rsid w:val="00DC1040"/>
    <w:rsid w:val="00DC1E24"/>
    <w:rsid w:val="00DC2566"/>
    <w:rsid w:val="00DC2687"/>
    <w:rsid w:val="00DC2916"/>
    <w:rsid w:val="00DC2FCC"/>
    <w:rsid w:val="00DC3297"/>
    <w:rsid w:val="00DC4389"/>
    <w:rsid w:val="00DC52E4"/>
    <w:rsid w:val="00DC69FF"/>
    <w:rsid w:val="00DC6A3B"/>
    <w:rsid w:val="00DD04FE"/>
    <w:rsid w:val="00DD147F"/>
    <w:rsid w:val="00DD2448"/>
    <w:rsid w:val="00DD319B"/>
    <w:rsid w:val="00DD467F"/>
    <w:rsid w:val="00DD46A9"/>
    <w:rsid w:val="00DD485D"/>
    <w:rsid w:val="00DD49F8"/>
    <w:rsid w:val="00DD4D53"/>
    <w:rsid w:val="00DD564E"/>
    <w:rsid w:val="00DD57CA"/>
    <w:rsid w:val="00DD5B5F"/>
    <w:rsid w:val="00DD78C3"/>
    <w:rsid w:val="00DE12DC"/>
    <w:rsid w:val="00DE14C8"/>
    <w:rsid w:val="00DE1536"/>
    <w:rsid w:val="00DE1D01"/>
    <w:rsid w:val="00DE1D13"/>
    <w:rsid w:val="00DE34A1"/>
    <w:rsid w:val="00DE451A"/>
    <w:rsid w:val="00DE520A"/>
    <w:rsid w:val="00DE70A4"/>
    <w:rsid w:val="00DE71EF"/>
    <w:rsid w:val="00DE7A3B"/>
    <w:rsid w:val="00DF0AF6"/>
    <w:rsid w:val="00DF0B04"/>
    <w:rsid w:val="00DF0F98"/>
    <w:rsid w:val="00DF15EE"/>
    <w:rsid w:val="00DF24AE"/>
    <w:rsid w:val="00DF28B8"/>
    <w:rsid w:val="00DF4ED9"/>
    <w:rsid w:val="00DF6B70"/>
    <w:rsid w:val="00E0019C"/>
    <w:rsid w:val="00E00CAD"/>
    <w:rsid w:val="00E02AE7"/>
    <w:rsid w:val="00E03EA3"/>
    <w:rsid w:val="00E04AB0"/>
    <w:rsid w:val="00E05AF7"/>
    <w:rsid w:val="00E05EF4"/>
    <w:rsid w:val="00E067A0"/>
    <w:rsid w:val="00E072BE"/>
    <w:rsid w:val="00E07A8E"/>
    <w:rsid w:val="00E07FA9"/>
    <w:rsid w:val="00E10704"/>
    <w:rsid w:val="00E108F0"/>
    <w:rsid w:val="00E10EC1"/>
    <w:rsid w:val="00E11B99"/>
    <w:rsid w:val="00E13349"/>
    <w:rsid w:val="00E13FBB"/>
    <w:rsid w:val="00E14455"/>
    <w:rsid w:val="00E14612"/>
    <w:rsid w:val="00E1504A"/>
    <w:rsid w:val="00E15DBC"/>
    <w:rsid w:val="00E16816"/>
    <w:rsid w:val="00E1775B"/>
    <w:rsid w:val="00E20358"/>
    <w:rsid w:val="00E20796"/>
    <w:rsid w:val="00E20A2A"/>
    <w:rsid w:val="00E214AD"/>
    <w:rsid w:val="00E23471"/>
    <w:rsid w:val="00E235D3"/>
    <w:rsid w:val="00E23FAE"/>
    <w:rsid w:val="00E24F8A"/>
    <w:rsid w:val="00E25A71"/>
    <w:rsid w:val="00E26269"/>
    <w:rsid w:val="00E27533"/>
    <w:rsid w:val="00E30090"/>
    <w:rsid w:val="00E3148E"/>
    <w:rsid w:val="00E3156B"/>
    <w:rsid w:val="00E315A7"/>
    <w:rsid w:val="00E320CE"/>
    <w:rsid w:val="00E323B1"/>
    <w:rsid w:val="00E32B88"/>
    <w:rsid w:val="00E332D3"/>
    <w:rsid w:val="00E340F0"/>
    <w:rsid w:val="00E34EF2"/>
    <w:rsid w:val="00E35462"/>
    <w:rsid w:val="00E37F97"/>
    <w:rsid w:val="00E40ECA"/>
    <w:rsid w:val="00E413E8"/>
    <w:rsid w:val="00E415E9"/>
    <w:rsid w:val="00E41B55"/>
    <w:rsid w:val="00E41CFC"/>
    <w:rsid w:val="00E42675"/>
    <w:rsid w:val="00E427FE"/>
    <w:rsid w:val="00E429BC"/>
    <w:rsid w:val="00E4339D"/>
    <w:rsid w:val="00E43A99"/>
    <w:rsid w:val="00E43CE1"/>
    <w:rsid w:val="00E43F7B"/>
    <w:rsid w:val="00E44B18"/>
    <w:rsid w:val="00E45110"/>
    <w:rsid w:val="00E45824"/>
    <w:rsid w:val="00E45EC6"/>
    <w:rsid w:val="00E46263"/>
    <w:rsid w:val="00E476A9"/>
    <w:rsid w:val="00E50341"/>
    <w:rsid w:val="00E504A5"/>
    <w:rsid w:val="00E52F88"/>
    <w:rsid w:val="00E53256"/>
    <w:rsid w:val="00E532AA"/>
    <w:rsid w:val="00E53465"/>
    <w:rsid w:val="00E535F6"/>
    <w:rsid w:val="00E53761"/>
    <w:rsid w:val="00E53972"/>
    <w:rsid w:val="00E5491A"/>
    <w:rsid w:val="00E54C87"/>
    <w:rsid w:val="00E5656D"/>
    <w:rsid w:val="00E56CBB"/>
    <w:rsid w:val="00E56E2E"/>
    <w:rsid w:val="00E56FB4"/>
    <w:rsid w:val="00E573B7"/>
    <w:rsid w:val="00E578D5"/>
    <w:rsid w:val="00E57CD9"/>
    <w:rsid w:val="00E600D2"/>
    <w:rsid w:val="00E60AA9"/>
    <w:rsid w:val="00E60B39"/>
    <w:rsid w:val="00E60D22"/>
    <w:rsid w:val="00E61593"/>
    <w:rsid w:val="00E620B1"/>
    <w:rsid w:val="00E62618"/>
    <w:rsid w:val="00E6370D"/>
    <w:rsid w:val="00E6417C"/>
    <w:rsid w:val="00E643D0"/>
    <w:rsid w:val="00E64EE0"/>
    <w:rsid w:val="00E65101"/>
    <w:rsid w:val="00E65B13"/>
    <w:rsid w:val="00E660AD"/>
    <w:rsid w:val="00E66837"/>
    <w:rsid w:val="00E66FA1"/>
    <w:rsid w:val="00E67306"/>
    <w:rsid w:val="00E6741E"/>
    <w:rsid w:val="00E677A2"/>
    <w:rsid w:val="00E67835"/>
    <w:rsid w:val="00E70ED8"/>
    <w:rsid w:val="00E71D3D"/>
    <w:rsid w:val="00E7267D"/>
    <w:rsid w:val="00E72CCC"/>
    <w:rsid w:val="00E735FC"/>
    <w:rsid w:val="00E736C9"/>
    <w:rsid w:val="00E74BF6"/>
    <w:rsid w:val="00E7524A"/>
    <w:rsid w:val="00E75D4C"/>
    <w:rsid w:val="00E76533"/>
    <w:rsid w:val="00E7758C"/>
    <w:rsid w:val="00E77DAF"/>
    <w:rsid w:val="00E80C22"/>
    <w:rsid w:val="00E8135C"/>
    <w:rsid w:val="00E82C7A"/>
    <w:rsid w:val="00E83397"/>
    <w:rsid w:val="00E83879"/>
    <w:rsid w:val="00E839C0"/>
    <w:rsid w:val="00E841A0"/>
    <w:rsid w:val="00E85279"/>
    <w:rsid w:val="00E8544D"/>
    <w:rsid w:val="00E85DAF"/>
    <w:rsid w:val="00E86E62"/>
    <w:rsid w:val="00E876C6"/>
    <w:rsid w:val="00E908E7"/>
    <w:rsid w:val="00E92384"/>
    <w:rsid w:val="00E92AE0"/>
    <w:rsid w:val="00E92DE6"/>
    <w:rsid w:val="00E938B4"/>
    <w:rsid w:val="00E93973"/>
    <w:rsid w:val="00E93BFA"/>
    <w:rsid w:val="00E9443F"/>
    <w:rsid w:val="00E947E2"/>
    <w:rsid w:val="00E95550"/>
    <w:rsid w:val="00E959DD"/>
    <w:rsid w:val="00E96541"/>
    <w:rsid w:val="00EA0330"/>
    <w:rsid w:val="00EA0B10"/>
    <w:rsid w:val="00EA1AA4"/>
    <w:rsid w:val="00EA4AA9"/>
    <w:rsid w:val="00EA500E"/>
    <w:rsid w:val="00EA5F4A"/>
    <w:rsid w:val="00EA6193"/>
    <w:rsid w:val="00EA66BC"/>
    <w:rsid w:val="00EA7418"/>
    <w:rsid w:val="00EB06BB"/>
    <w:rsid w:val="00EB07DB"/>
    <w:rsid w:val="00EB0F70"/>
    <w:rsid w:val="00EB1B80"/>
    <w:rsid w:val="00EB21A8"/>
    <w:rsid w:val="00EB2553"/>
    <w:rsid w:val="00EB30DD"/>
    <w:rsid w:val="00EB5BAA"/>
    <w:rsid w:val="00EB5C72"/>
    <w:rsid w:val="00EB5D92"/>
    <w:rsid w:val="00EB77C2"/>
    <w:rsid w:val="00EC065B"/>
    <w:rsid w:val="00EC0FDA"/>
    <w:rsid w:val="00EC24F4"/>
    <w:rsid w:val="00EC29BA"/>
    <w:rsid w:val="00EC326D"/>
    <w:rsid w:val="00EC3745"/>
    <w:rsid w:val="00EC4230"/>
    <w:rsid w:val="00EC424F"/>
    <w:rsid w:val="00EC4F3B"/>
    <w:rsid w:val="00EC52B3"/>
    <w:rsid w:val="00EC6122"/>
    <w:rsid w:val="00ED02EE"/>
    <w:rsid w:val="00ED30F9"/>
    <w:rsid w:val="00ED4136"/>
    <w:rsid w:val="00ED5126"/>
    <w:rsid w:val="00ED7CC9"/>
    <w:rsid w:val="00ED7F48"/>
    <w:rsid w:val="00EE03F4"/>
    <w:rsid w:val="00EE0696"/>
    <w:rsid w:val="00EE1313"/>
    <w:rsid w:val="00EE1B8F"/>
    <w:rsid w:val="00EE1CF1"/>
    <w:rsid w:val="00EE2BB6"/>
    <w:rsid w:val="00EE3246"/>
    <w:rsid w:val="00EE325C"/>
    <w:rsid w:val="00EE452D"/>
    <w:rsid w:val="00EE5893"/>
    <w:rsid w:val="00EE5FF3"/>
    <w:rsid w:val="00EE617F"/>
    <w:rsid w:val="00EE6DF7"/>
    <w:rsid w:val="00EE7D27"/>
    <w:rsid w:val="00EE7D2E"/>
    <w:rsid w:val="00EF12A4"/>
    <w:rsid w:val="00EF1B4B"/>
    <w:rsid w:val="00EF1C4E"/>
    <w:rsid w:val="00EF4651"/>
    <w:rsid w:val="00EF467A"/>
    <w:rsid w:val="00EF6CFA"/>
    <w:rsid w:val="00F024DD"/>
    <w:rsid w:val="00F0261C"/>
    <w:rsid w:val="00F03702"/>
    <w:rsid w:val="00F03B57"/>
    <w:rsid w:val="00F05068"/>
    <w:rsid w:val="00F06F6E"/>
    <w:rsid w:val="00F07104"/>
    <w:rsid w:val="00F07255"/>
    <w:rsid w:val="00F1111E"/>
    <w:rsid w:val="00F12571"/>
    <w:rsid w:val="00F12A21"/>
    <w:rsid w:val="00F12C7E"/>
    <w:rsid w:val="00F12E8C"/>
    <w:rsid w:val="00F13327"/>
    <w:rsid w:val="00F139CD"/>
    <w:rsid w:val="00F13D0F"/>
    <w:rsid w:val="00F13DCF"/>
    <w:rsid w:val="00F142E9"/>
    <w:rsid w:val="00F144AF"/>
    <w:rsid w:val="00F15842"/>
    <w:rsid w:val="00F15FD7"/>
    <w:rsid w:val="00F16167"/>
    <w:rsid w:val="00F16AA8"/>
    <w:rsid w:val="00F172A9"/>
    <w:rsid w:val="00F2070C"/>
    <w:rsid w:val="00F20CC0"/>
    <w:rsid w:val="00F21FDB"/>
    <w:rsid w:val="00F22933"/>
    <w:rsid w:val="00F22A89"/>
    <w:rsid w:val="00F234CD"/>
    <w:rsid w:val="00F23D55"/>
    <w:rsid w:val="00F25419"/>
    <w:rsid w:val="00F278CC"/>
    <w:rsid w:val="00F27A45"/>
    <w:rsid w:val="00F30289"/>
    <w:rsid w:val="00F31B03"/>
    <w:rsid w:val="00F3212E"/>
    <w:rsid w:val="00F3217D"/>
    <w:rsid w:val="00F32627"/>
    <w:rsid w:val="00F328EB"/>
    <w:rsid w:val="00F34C51"/>
    <w:rsid w:val="00F35A9C"/>
    <w:rsid w:val="00F35DB3"/>
    <w:rsid w:val="00F35E0D"/>
    <w:rsid w:val="00F37283"/>
    <w:rsid w:val="00F374AD"/>
    <w:rsid w:val="00F376E2"/>
    <w:rsid w:val="00F40D6D"/>
    <w:rsid w:val="00F413FD"/>
    <w:rsid w:val="00F439AF"/>
    <w:rsid w:val="00F43A71"/>
    <w:rsid w:val="00F43C72"/>
    <w:rsid w:val="00F441D5"/>
    <w:rsid w:val="00F44970"/>
    <w:rsid w:val="00F44D2D"/>
    <w:rsid w:val="00F46920"/>
    <w:rsid w:val="00F469A6"/>
    <w:rsid w:val="00F473D1"/>
    <w:rsid w:val="00F475E8"/>
    <w:rsid w:val="00F47DBA"/>
    <w:rsid w:val="00F5120D"/>
    <w:rsid w:val="00F52376"/>
    <w:rsid w:val="00F523A8"/>
    <w:rsid w:val="00F5262F"/>
    <w:rsid w:val="00F52757"/>
    <w:rsid w:val="00F5339E"/>
    <w:rsid w:val="00F53EAD"/>
    <w:rsid w:val="00F53F64"/>
    <w:rsid w:val="00F556BD"/>
    <w:rsid w:val="00F55FD5"/>
    <w:rsid w:val="00F56916"/>
    <w:rsid w:val="00F5699F"/>
    <w:rsid w:val="00F57EA2"/>
    <w:rsid w:val="00F61619"/>
    <w:rsid w:val="00F61EA1"/>
    <w:rsid w:val="00F61F5D"/>
    <w:rsid w:val="00F6279A"/>
    <w:rsid w:val="00F62AFD"/>
    <w:rsid w:val="00F62D7B"/>
    <w:rsid w:val="00F637F1"/>
    <w:rsid w:val="00F63B77"/>
    <w:rsid w:val="00F63D1F"/>
    <w:rsid w:val="00F65931"/>
    <w:rsid w:val="00F66110"/>
    <w:rsid w:val="00F6666E"/>
    <w:rsid w:val="00F66E30"/>
    <w:rsid w:val="00F671AD"/>
    <w:rsid w:val="00F6778C"/>
    <w:rsid w:val="00F70254"/>
    <w:rsid w:val="00F7077D"/>
    <w:rsid w:val="00F718A1"/>
    <w:rsid w:val="00F72191"/>
    <w:rsid w:val="00F72206"/>
    <w:rsid w:val="00F72EB8"/>
    <w:rsid w:val="00F75629"/>
    <w:rsid w:val="00F75986"/>
    <w:rsid w:val="00F75ACD"/>
    <w:rsid w:val="00F75F7F"/>
    <w:rsid w:val="00F77491"/>
    <w:rsid w:val="00F777CA"/>
    <w:rsid w:val="00F83626"/>
    <w:rsid w:val="00F84252"/>
    <w:rsid w:val="00F84343"/>
    <w:rsid w:val="00F86A7C"/>
    <w:rsid w:val="00F87CBC"/>
    <w:rsid w:val="00F906A6"/>
    <w:rsid w:val="00F9129E"/>
    <w:rsid w:val="00F919B0"/>
    <w:rsid w:val="00F91E96"/>
    <w:rsid w:val="00F925B9"/>
    <w:rsid w:val="00F92C40"/>
    <w:rsid w:val="00F933BC"/>
    <w:rsid w:val="00F94DB6"/>
    <w:rsid w:val="00F950A9"/>
    <w:rsid w:val="00F950B2"/>
    <w:rsid w:val="00F950C1"/>
    <w:rsid w:val="00F96174"/>
    <w:rsid w:val="00F962E7"/>
    <w:rsid w:val="00F967BB"/>
    <w:rsid w:val="00F96A02"/>
    <w:rsid w:val="00F96B2F"/>
    <w:rsid w:val="00F97097"/>
    <w:rsid w:val="00F97D06"/>
    <w:rsid w:val="00FA00B7"/>
    <w:rsid w:val="00FA04F0"/>
    <w:rsid w:val="00FA06E7"/>
    <w:rsid w:val="00FA0878"/>
    <w:rsid w:val="00FA28E4"/>
    <w:rsid w:val="00FA336A"/>
    <w:rsid w:val="00FA364A"/>
    <w:rsid w:val="00FA53CB"/>
    <w:rsid w:val="00FA5969"/>
    <w:rsid w:val="00FA5BC6"/>
    <w:rsid w:val="00FA5C3A"/>
    <w:rsid w:val="00FA5F60"/>
    <w:rsid w:val="00FA663D"/>
    <w:rsid w:val="00FA67F0"/>
    <w:rsid w:val="00FA73D1"/>
    <w:rsid w:val="00FB16CD"/>
    <w:rsid w:val="00FB1852"/>
    <w:rsid w:val="00FB206A"/>
    <w:rsid w:val="00FB2F2D"/>
    <w:rsid w:val="00FB325C"/>
    <w:rsid w:val="00FB3D1C"/>
    <w:rsid w:val="00FB4413"/>
    <w:rsid w:val="00FB48F6"/>
    <w:rsid w:val="00FB54EB"/>
    <w:rsid w:val="00FB5EB4"/>
    <w:rsid w:val="00FB6415"/>
    <w:rsid w:val="00FB72DA"/>
    <w:rsid w:val="00FB73ED"/>
    <w:rsid w:val="00FB7784"/>
    <w:rsid w:val="00FC137F"/>
    <w:rsid w:val="00FC163C"/>
    <w:rsid w:val="00FC2361"/>
    <w:rsid w:val="00FC2AAF"/>
    <w:rsid w:val="00FC3164"/>
    <w:rsid w:val="00FC4118"/>
    <w:rsid w:val="00FC43BC"/>
    <w:rsid w:val="00FC6781"/>
    <w:rsid w:val="00FC773D"/>
    <w:rsid w:val="00FD07AF"/>
    <w:rsid w:val="00FD1619"/>
    <w:rsid w:val="00FD1DA8"/>
    <w:rsid w:val="00FD2E4A"/>
    <w:rsid w:val="00FD317A"/>
    <w:rsid w:val="00FD393D"/>
    <w:rsid w:val="00FD5151"/>
    <w:rsid w:val="00FD534E"/>
    <w:rsid w:val="00FD5393"/>
    <w:rsid w:val="00FD64F1"/>
    <w:rsid w:val="00FD69EA"/>
    <w:rsid w:val="00FD6D48"/>
    <w:rsid w:val="00FD6DAF"/>
    <w:rsid w:val="00FD7C1C"/>
    <w:rsid w:val="00FD7D67"/>
    <w:rsid w:val="00FD7EAF"/>
    <w:rsid w:val="00FE0AFB"/>
    <w:rsid w:val="00FE2148"/>
    <w:rsid w:val="00FE2E54"/>
    <w:rsid w:val="00FE328C"/>
    <w:rsid w:val="00FE3E26"/>
    <w:rsid w:val="00FE5A2C"/>
    <w:rsid w:val="00FE69BD"/>
    <w:rsid w:val="00FE737D"/>
    <w:rsid w:val="00FF0000"/>
    <w:rsid w:val="00FF04BC"/>
    <w:rsid w:val="00FF0A05"/>
    <w:rsid w:val="00FF0ED7"/>
    <w:rsid w:val="00FF2385"/>
    <w:rsid w:val="00FF2914"/>
    <w:rsid w:val="00FF2DE1"/>
    <w:rsid w:val="00FF2DF2"/>
    <w:rsid w:val="00FF3A3D"/>
    <w:rsid w:val="00FF41CB"/>
    <w:rsid w:val="00FF41E8"/>
    <w:rsid w:val="00FF4F70"/>
    <w:rsid w:val="00FF543A"/>
    <w:rsid w:val="00FF5DB4"/>
    <w:rsid w:val="00FF5F1C"/>
    <w:rsid w:val="00FF6075"/>
    <w:rsid w:val="00FF791E"/>
    <w:rsid w:val="00FF7D89"/>
    <w:rsid w:val="00FF7DE4"/>
    <w:rsid w:val="00FF7EB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21857"/>
    <o:shapelayout v:ext="edit">
      <o:idmap v:ext="edit" data="1"/>
      <o:regrouptable v:ext="edit">
        <o:entry new="1" old="0"/>
        <o:entry new="2" old="0"/>
        <o:entry new="3" old="0"/>
        <o:entry new="4" old="0"/>
        <o:entry new="5" old="0"/>
        <o:entry new="6" old="5"/>
        <o:entry new="7" old="5"/>
        <o:entry new="8" old="5"/>
        <o:entry new="9" old="0"/>
        <o:entry new="10" old="5"/>
        <o:entry new="11" old="0"/>
        <o:entry new="12" old="0"/>
        <o:entry new="1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footnote text" w:uiPriority="0"/>
    <w:lsdException w:name="caption" w:semiHidden="0" w:unhideWhenUsed="0" w:qFormat="1"/>
    <w:lsdException w:name="footnote reference" w:uiPriority="0"/>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nhideWhenUsed="0" w:qFormat="1"/>
    <w:lsdException w:name="Plain Text" w:uiPriority="0"/>
    <w:lsdException w:name="HTML Preformatted"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nhideWhenUsed="0" w:qFormat="1"/>
  </w:latentStyles>
  <w:style w:type="paragraph" w:default="1" w:styleId="a1">
    <w:name w:val="Normal"/>
    <w:qFormat/>
    <w:rsid w:val="00FB1852"/>
    <w:rPr>
      <w:sz w:val="24"/>
      <w:szCs w:val="24"/>
    </w:rPr>
  </w:style>
  <w:style w:type="paragraph" w:styleId="1">
    <w:name w:val="heading 1"/>
    <w:basedOn w:val="a1"/>
    <w:next w:val="a2"/>
    <w:link w:val="12"/>
    <w:uiPriority w:val="99"/>
    <w:qFormat/>
    <w:rsid w:val="00EC29BA"/>
    <w:pPr>
      <w:keepNext/>
      <w:pageBreakBefore/>
      <w:numPr>
        <w:numId w:val="40"/>
      </w:numPr>
      <w:tabs>
        <w:tab w:val="left" w:pos="851"/>
      </w:tabs>
      <w:spacing w:before="240" w:after="120"/>
      <w:jc w:val="center"/>
      <w:outlineLvl w:val="0"/>
    </w:pPr>
    <w:rPr>
      <w:b/>
      <w:bCs/>
      <w:caps/>
      <w:kern w:val="32"/>
      <w:sz w:val="28"/>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
    <w:basedOn w:val="a1"/>
    <w:next w:val="a2"/>
    <w:link w:val="21"/>
    <w:uiPriority w:val="99"/>
    <w:qFormat/>
    <w:rsid w:val="00EC29BA"/>
    <w:pPr>
      <w:keepNext/>
      <w:numPr>
        <w:ilvl w:val="1"/>
        <w:numId w:val="40"/>
      </w:numPr>
      <w:tabs>
        <w:tab w:val="left" w:pos="1134"/>
        <w:tab w:val="left" w:pos="1276"/>
      </w:tabs>
      <w:spacing w:before="180" w:after="60"/>
      <w:jc w:val="center"/>
      <w:outlineLvl w:val="1"/>
    </w:pPr>
    <w:rPr>
      <w:b/>
      <w:bCs/>
      <w:sz w:val="28"/>
      <w:szCs w:val="28"/>
    </w:rPr>
  </w:style>
  <w:style w:type="paragraph" w:styleId="30">
    <w:name w:val="heading 3"/>
    <w:aliases w:val="ПодЗаголовок"/>
    <w:basedOn w:val="a1"/>
    <w:next w:val="a2"/>
    <w:link w:val="31"/>
    <w:uiPriority w:val="99"/>
    <w:qFormat/>
    <w:rsid w:val="00C22DF1"/>
    <w:pPr>
      <w:keepNext/>
      <w:tabs>
        <w:tab w:val="left" w:pos="1276"/>
      </w:tabs>
      <w:spacing w:before="120" w:after="60"/>
      <w:jc w:val="center"/>
      <w:outlineLvl w:val="2"/>
    </w:pPr>
    <w:rPr>
      <w:b/>
      <w:bCs/>
      <w:sz w:val="26"/>
      <w:szCs w:val="26"/>
    </w:rPr>
  </w:style>
  <w:style w:type="paragraph" w:styleId="4">
    <w:name w:val="heading 4"/>
    <w:basedOn w:val="a1"/>
    <w:next w:val="a2"/>
    <w:link w:val="40"/>
    <w:uiPriority w:val="99"/>
    <w:qFormat/>
    <w:locked/>
    <w:rsid w:val="00A63A8B"/>
    <w:pPr>
      <w:keepNext/>
      <w:numPr>
        <w:ilvl w:val="3"/>
        <w:numId w:val="40"/>
      </w:numPr>
      <w:tabs>
        <w:tab w:val="left" w:pos="1418"/>
      </w:tabs>
      <w:spacing w:before="120" w:after="60"/>
      <w:outlineLvl w:val="3"/>
    </w:pPr>
    <w:rPr>
      <w:b/>
      <w:bCs/>
    </w:rPr>
  </w:style>
  <w:style w:type="paragraph" w:styleId="5">
    <w:name w:val="heading 5"/>
    <w:basedOn w:val="a1"/>
    <w:next w:val="a2"/>
    <w:link w:val="50"/>
    <w:uiPriority w:val="99"/>
    <w:qFormat/>
    <w:locked/>
    <w:rsid w:val="00196B60"/>
    <w:pPr>
      <w:numPr>
        <w:ilvl w:val="4"/>
        <w:numId w:val="40"/>
      </w:numPr>
      <w:tabs>
        <w:tab w:val="left" w:pos="1701"/>
      </w:tabs>
      <w:spacing w:before="240" w:after="60"/>
      <w:outlineLvl w:val="4"/>
    </w:pPr>
    <w:rPr>
      <w:b/>
      <w:bCs/>
      <w:sz w:val="22"/>
      <w:szCs w:val="22"/>
    </w:rPr>
  </w:style>
  <w:style w:type="paragraph" w:styleId="6">
    <w:name w:val="heading 6"/>
    <w:basedOn w:val="a1"/>
    <w:next w:val="a1"/>
    <w:link w:val="60"/>
    <w:uiPriority w:val="99"/>
    <w:qFormat/>
    <w:locked/>
    <w:rsid w:val="00196B60"/>
    <w:pPr>
      <w:numPr>
        <w:ilvl w:val="5"/>
        <w:numId w:val="40"/>
      </w:numPr>
      <w:spacing w:before="240" w:after="60"/>
      <w:outlineLvl w:val="5"/>
    </w:pPr>
    <w:rPr>
      <w:b/>
      <w:bCs/>
      <w:sz w:val="22"/>
      <w:szCs w:val="22"/>
    </w:rPr>
  </w:style>
  <w:style w:type="paragraph" w:styleId="7">
    <w:name w:val="heading 7"/>
    <w:basedOn w:val="a1"/>
    <w:next w:val="a1"/>
    <w:link w:val="70"/>
    <w:uiPriority w:val="99"/>
    <w:qFormat/>
    <w:locked/>
    <w:rsid w:val="00196B60"/>
    <w:pPr>
      <w:numPr>
        <w:ilvl w:val="6"/>
        <w:numId w:val="40"/>
      </w:numPr>
      <w:spacing w:before="240" w:after="60"/>
      <w:outlineLvl w:val="6"/>
    </w:pPr>
  </w:style>
  <w:style w:type="paragraph" w:styleId="8">
    <w:name w:val="heading 8"/>
    <w:basedOn w:val="a1"/>
    <w:next w:val="a1"/>
    <w:link w:val="80"/>
    <w:uiPriority w:val="99"/>
    <w:qFormat/>
    <w:locked/>
    <w:rsid w:val="00196B60"/>
    <w:pPr>
      <w:numPr>
        <w:ilvl w:val="7"/>
        <w:numId w:val="40"/>
      </w:numPr>
      <w:spacing w:before="240" w:after="60"/>
      <w:outlineLvl w:val="7"/>
    </w:pPr>
    <w:rPr>
      <w:i/>
      <w:iCs/>
    </w:rPr>
  </w:style>
  <w:style w:type="paragraph" w:styleId="9">
    <w:name w:val="heading 9"/>
    <w:basedOn w:val="a1"/>
    <w:next w:val="a1"/>
    <w:link w:val="90"/>
    <w:uiPriority w:val="99"/>
    <w:qFormat/>
    <w:locked/>
    <w:rsid w:val="00196B60"/>
    <w:pPr>
      <w:numPr>
        <w:ilvl w:val="8"/>
        <w:numId w:val="40"/>
      </w:num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basedOn w:val="a3"/>
    <w:link w:val="1"/>
    <w:uiPriority w:val="99"/>
    <w:locked/>
    <w:rsid w:val="00EC29BA"/>
    <w:rPr>
      <w:b/>
      <w:bCs/>
      <w:caps/>
      <w:kern w:val="32"/>
      <w:sz w:val="28"/>
      <w:szCs w:val="28"/>
    </w:rPr>
  </w:style>
  <w:style w:type="character" w:customStyle="1" w:styleId="21">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
    <w:basedOn w:val="a3"/>
    <w:link w:val="2"/>
    <w:uiPriority w:val="99"/>
    <w:locked/>
    <w:rsid w:val="00EC29BA"/>
    <w:rPr>
      <w:b/>
      <w:bCs/>
      <w:sz w:val="28"/>
      <w:szCs w:val="28"/>
    </w:rPr>
  </w:style>
  <w:style w:type="character" w:customStyle="1" w:styleId="31">
    <w:name w:val="Заголовок 3 Знак"/>
    <w:aliases w:val="ПодЗаголовок Знак"/>
    <w:basedOn w:val="a3"/>
    <w:link w:val="30"/>
    <w:uiPriority w:val="99"/>
    <w:locked/>
    <w:rsid w:val="00C22DF1"/>
    <w:rPr>
      <w:b/>
      <w:bCs/>
      <w:sz w:val="26"/>
      <w:szCs w:val="26"/>
    </w:rPr>
  </w:style>
  <w:style w:type="character" w:customStyle="1" w:styleId="40">
    <w:name w:val="Заголовок 4 Знак"/>
    <w:basedOn w:val="a3"/>
    <w:link w:val="4"/>
    <w:uiPriority w:val="99"/>
    <w:locked/>
    <w:rsid w:val="00C92C41"/>
    <w:rPr>
      <w:b/>
      <w:bCs/>
      <w:sz w:val="24"/>
      <w:szCs w:val="24"/>
    </w:rPr>
  </w:style>
  <w:style w:type="character" w:customStyle="1" w:styleId="50">
    <w:name w:val="Заголовок 5 Знак"/>
    <w:basedOn w:val="a3"/>
    <w:link w:val="5"/>
    <w:uiPriority w:val="99"/>
    <w:locked/>
    <w:rsid w:val="00724BD4"/>
    <w:rPr>
      <w:b/>
      <w:bCs/>
      <w:sz w:val="22"/>
      <w:szCs w:val="22"/>
    </w:rPr>
  </w:style>
  <w:style w:type="character" w:customStyle="1" w:styleId="60">
    <w:name w:val="Заголовок 6 Знак"/>
    <w:basedOn w:val="a3"/>
    <w:link w:val="6"/>
    <w:uiPriority w:val="99"/>
    <w:locked/>
    <w:rsid w:val="00C92C41"/>
    <w:rPr>
      <w:b/>
      <w:bCs/>
      <w:sz w:val="22"/>
      <w:szCs w:val="22"/>
    </w:rPr>
  </w:style>
  <w:style w:type="character" w:customStyle="1" w:styleId="70">
    <w:name w:val="Заголовок 7 Знак"/>
    <w:basedOn w:val="a3"/>
    <w:link w:val="7"/>
    <w:uiPriority w:val="99"/>
    <w:locked/>
    <w:rsid w:val="00724BD4"/>
    <w:rPr>
      <w:sz w:val="24"/>
      <w:szCs w:val="24"/>
    </w:rPr>
  </w:style>
  <w:style w:type="character" w:customStyle="1" w:styleId="80">
    <w:name w:val="Заголовок 8 Знак"/>
    <w:basedOn w:val="a3"/>
    <w:link w:val="8"/>
    <w:uiPriority w:val="99"/>
    <w:locked/>
    <w:rsid w:val="00C92C41"/>
    <w:rPr>
      <w:i/>
      <w:iCs/>
      <w:sz w:val="24"/>
      <w:szCs w:val="24"/>
    </w:rPr>
  </w:style>
  <w:style w:type="character" w:customStyle="1" w:styleId="90">
    <w:name w:val="Заголовок 9 Знак"/>
    <w:basedOn w:val="a3"/>
    <w:link w:val="9"/>
    <w:uiPriority w:val="99"/>
    <w:locked/>
    <w:rsid w:val="00724BD4"/>
    <w:rPr>
      <w:rFonts w:ascii="Arial" w:hAnsi="Arial" w:cs="Arial"/>
      <w:sz w:val="22"/>
      <w:szCs w:val="22"/>
    </w:rPr>
  </w:style>
  <w:style w:type="paragraph" w:customStyle="1" w:styleId="a2">
    <w:name w:val="Абзац"/>
    <w:link w:val="a6"/>
    <w:qFormat/>
    <w:rsid w:val="00EC29BA"/>
    <w:pPr>
      <w:spacing w:before="120" w:after="60"/>
      <w:ind w:firstLine="567"/>
      <w:jc w:val="both"/>
    </w:pPr>
    <w:rPr>
      <w:sz w:val="24"/>
      <w:szCs w:val="24"/>
    </w:rPr>
  </w:style>
  <w:style w:type="character" w:customStyle="1" w:styleId="a6">
    <w:name w:val="Абзац Знак"/>
    <w:basedOn w:val="a3"/>
    <w:link w:val="a2"/>
    <w:locked/>
    <w:rsid w:val="00EC29BA"/>
    <w:rPr>
      <w:sz w:val="24"/>
      <w:szCs w:val="24"/>
      <w:lang w:val="ru-RU" w:eastAsia="ru-RU" w:bidi="ar-SA"/>
    </w:rPr>
  </w:style>
  <w:style w:type="paragraph" w:styleId="a0">
    <w:name w:val="List"/>
    <w:basedOn w:val="a1"/>
    <w:link w:val="a7"/>
    <w:uiPriority w:val="99"/>
    <w:locked/>
    <w:rsid w:val="00A63A8B"/>
    <w:pPr>
      <w:numPr>
        <w:numId w:val="1"/>
      </w:numPr>
      <w:spacing w:after="60"/>
      <w:jc w:val="both"/>
    </w:pPr>
  </w:style>
  <w:style w:type="character" w:customStyle="1" w:styleId="a7">
    <w:name w:val="Список Знак"/>
    <w:basedOn w:val="a3"/>
    <w:link w:val="a0"/>
    <w:uiPriority w:val="99"/>
    <w:locked/>
    <w:rsid w:val="00A63A8B"/>
    <w:rPr>
      <w:sz w:val="24"/>
      <w:szCs w:val="24"/>
    </w:rPr>
  </w:style>
  <w:style w:type="paragraph" w:customStyle="1" w:styleId="a8">
    <w:name w:val="Год утверждения"/>
    <w:basedOn w:val="a1"/>
    <w:uiPriority w:val="99"/>
    <w:locked/>
    <w:rsid w:val="00196B60"/>
    <w:pPr>
      <w:jc w:val="center"/>
    </w:pPr>
    <w:rPr>
      <w:b/>
      <w:bCs/>
      <w:sz w:val="28"/>
      <w:szCs w:val="28"/>
    </w:rPr>
  </w:style>
  <w:style w:type="paragraph" w:styleId="a9">
    <w:name w:val="header"/>
    <w:basedOn w:val="a1"/>
    <w:link w:val="aa"/>
    <w:uiPriority w:val="99"/>
    <w:rsid w:val="005C14DA"/>
    <w:pPr>
      <w:framePr w:wrap="auto" w:vAnchor="text" w:hAnchor="text" w:y="1"/>
      <w:pBdr>
        <w:top w:val="double" w:sz="2" w:space="1" w:color="808080"/>
        <w:bottom w:val="double" w:sz="2" w:space="1" w:color="808080"/>
      </w:pBdr>
      <w:tabs>
        <w:tab w:val="center" w:pos="4677"/>
        <w:tab w:val="left" w:pos="9355"/>
      </w:tabs>
      <w:spacing w:after="120"/>
      <w:jc w:val="center"/>
    </w:pPr>
    <w:rPr>
      <w:color w:val="808080"/>
      <w:sz w:val="20"/>
      <w:szCs w:val="20"/>
    </w:rPr>
  </w:style>
  <w:style w:type="character" w:customStyle="1" w:styleId="aa">
    <w:name w:val="Верхний колонтитул Знак"/>
    <w:basedOn w:val="a3"/>
    <w:link w:val="a9"/>
    <w:uiPriority w:val="99"/>
    <w:locked/>
    <w:rsid w:val="005C14DA"/>
    <w:rPr>
      <w:color w:val="808080"/>
    </w:rPr>
  </w:style>
  <w:style w:type="paragraph" w:styleId="ab">
    <w:name w:val="Balloon Text"/>
    <w:basedOn w:val="a1"/>
    <w:link w:val="ac"/>
    <w:uiPriority w:val="99"/>
    <w:semiHidden/>
    <w:locked/>
    <w:rsid w:val="006B4D07"/>
    <w:rPr>
      <w:rFonts w:ascii="Tahoma" w:hAnsi="Tahoma" w:cs="Tahoma"/>
      <w:sz w:val="16"/>
      <w:szCs w:val="16"/>
    </w:rPr>
  </w:style>
  <w:style w:type="character" w:customStyle="1" w:styleId="ac">
    <w:name w:val="Текст выноски Знак"/>
    <w:basedOn w:val="a3"/>
    <w:link w:val="ab"/>
    <w:uiPriority w:val="99"/>
    <w:locked/>
    <w:rsid w:val="006B4D07"/>
    <w:rPr>
      <w:rFonts w:ascii="Tahoma" w:hAnsi="Tahoma" w:cs="Tahoma"/>
      <w:sz w:val="16"/>
      <w:szCs w:val="16"/>
    </w:rPr>
  </w:style>
  <w:style w:type="paragraph" w:styleId="32">
    <w:name w:val="toc 3"/>
    <w:basedOn w:val="a1"/>
    <w:next w:val="a1"/>
    <w:autoRedefine/>
    <w:uiPriority w:val="39"/>
    <w:rsid w:val="00196B60"/>
    <w:pPr>
      <w:ind w:left="480"/>
    </w:pPr>
    <w:rPr>
      <w:i/>
      <w:iCs/>
      <w:sz w:val="20"/>
      <w:szCs w:val="20"/>
    </w:rPr>
  </w:style>
  <w:style w:type="paragraph" w:customStyle="1" w:styleId="22">
    <w:name w:val="Пункт 2"/>
    <w:basedOn w:val="2"/>
    <w:uiPriority w:val="99"/>
    <w:locked/>
    <w:rsid w:val="00645118"/>
    <w:pPr>
      <w:keepNext w:val="0"/>
      <w:tabs>
        <w:tab w:val="clear" w:pos="1276"/>
      </w:tabs>
      <w:spacing w:before="120"/>
      <w:jc w:val="both"/>
    </w:pPr>
    <w:rPr>
      <w:b w:val="0"/>
      <w:bCs w:val="0"/>
      <w:sz w:val="24"/>
      <w:szCs w:val="24"/>
    </w:rPr>
  </w:style>
  <w:style w:type="paragraph" w:customStyle="1" w:styleId="33">
    <w:name w:val="Пункт 3"/>
    <w:basedOn w:val="30"/>
    <w:uiPriority w:val="99"/>
    <w:locked/>
    <w:rsid w:val="00645118"/>
    <w:pPr>
      <w:keepNext w:val="0"/>
      <w:jc w:val="both"/>
    </w:pPr>
    <w:rPr>
      <w:b w:val="0"/>
      <w:bCs w:val="0"/>
    </w:rPr>
  </w:style>
  <w:style w:type="paragraph" w:customStyle="1" w:styleId="41">
    <w:name w:val="Пункт 4"/>
    <w:basedOn w:val="4"/>
    <w:uiPriority w:val="99"/>
    <w:locked/>
    <w:rsid w:val="00645118"/>
    <w:pPr>
      <w:keepNext w:val="0"/>
      <w:jc w:val="both"/>
    </w:pPr>
    <w:rPr>
      <w:b w:val="0"/>
      <w:bCs w:val="0"/>
    </w:rPr>
  </w:style>
  <w:style w:type="paragraph" w:customStyle="1" w:styleId="51">
    <w:name w:val="Пункт 5"/>
    <w:basedOn w:val="5"/>
    <w:link w:val="52"/>
    <w:uiPriority w:val="99"/>
    <w:locked/>
    <w:rsid w:val="00196B60"/>
    <w:pPr>
      <w:spacing w:before="60"/>
    </w:pPr>
    <w:rPr>
      <w:b w:val="0"/>
      <w:bCs w:val="0"/>
      <w:sz w:val="24"/>
      <w:szCs w:val="24"/>
    </w:rPr>
  </w:style>
  <w:style w:type="character" w:customStyle="1" w:styleId="52">
    <w:name w:val="Пункт 5 Знак"/>
    <w:basedOn w:val="a3"/>
    <w:link w:val="51"/>
    <w:uiPriority w:val="99"/>
    <w:locked/>
    <w:rsid w:val="0080314C"/>
    <w:rPr>
      <w:sz w:val="24"/>
      <w:szCs w:val="24"/>
    </w:rPr>
  </w:style>
  <w:style w:type="paragraph" w:customStyle="1" w:styleId="a">
    <w:name w:val="Приложение"/>
    <w:basedOn w:val="a1"/>
    <w:next w:val="a1"/>
    <w:uiPriority w:val="99"/>
    <w:locked/>
    <w:rsid w:val="00E072BE"/>
    <w:pPr>
      <w:keepNext/>
      <w:pageBreakBefore/>
      <w:numPr>
        <w:numId w:val="2"/>
      </w:numPr>
      <w:spacing w:before="120" w:after="120"/>
      <w:jc w:val="center"/>
    </w:pPr>
    <w:rPr>
      <w:b/>
      <w:bCs/>
      <w:kern w:val="28"/>
      <w:sz w:val="28"/>
      <w:szCs w:val="28"/>
    </w:rPr>
  </w:style>
  <w:style w:type="paragraph" w:customStyle="1" w:styleId="ad">
    <w:name w:val="Оглавление"/>
    <w:link w:val="ae"/>
    <w:autoRedefine/>
    <w:uiPriority w:val="99"/>
    <w:rsid w:val="00C22DF1"/>
    <w:pPr>
      <w:keepNext/>
      <w:keepLines/>
      <w:widowControl w:val="0"/>
      <w:suppressAutoHyphens/>
      <w:spacing w:before="240" w:after="120"/>
      <w:jc w:val="center"/>
      <w:outlineLvl w:val="0"/>
    </w:pPr>
    <w:rPr>
      <w:b/>
      <w:bCs/>
      <w:caps/>
      <w:sz w:val="24"/>
      <w:szCs w:val="24"/>
    </w:rPr>
  </w:style>
  <w:style w:type="character" w:customStyle="1" w:styleId="ae">
    <w:name w:val="Оглавление Знак"/>
    <w:basedOn w:val="a3"/>
    <w:link w:val="ad"/>
    <w:uiPriority w:val="99"/>
    <w:locked/>
    <w:rsid w:val="00C22DF1"/>
    <w:rPr>
      <w:b/>
      <w:bCs/>
      <w:caps/>
      <w:sz w:val="24"/>
      <w:szCs w:val="24"/>
      <w:lang w:val="ru-RU" w:eastAsia="ru-RU" w:bidi="ar-SA"/>
    </w:rPr>
  </w:style>
  <w:style w:type="paragraph" w:customStyle="1" w:styleId="af">
    <w:name w:val="Верх. колонт. четн."/>
    <w:basedOn w:val="a1"/>
    <w:uiPriority w:val="99"/>
    <w:locked/>
    <w:rsid w:val="00196B60"/>
    <w:pPr>
      <w:widowControl w:val="0"/>
      <w:spacing w:line="240" w:lineRule="exact"/>
      <w:jc w:val="right"/>
    </w:pPr>
    <w:rPr>
      <w:rFonts w:ascii="Arial" w:hAnsi="Arial" w:cs="Arial"/>
      <w:b/>
      <w:bCs/>
      <w:i/>
      <w:iCs/>
    </w:rPr>
  </w:style>
  <w:style w:type="paragraph" w:customStyle="1" w:styleId="af0">
    <w:name w:val="Верх. колонт. нечет."/>
    <w:basedOn w:val="a1"/>
    <w:uiPriority w:val="99"/>
    <w:locked/>
    <w:rsid w:val="00196B60"/>
    <w:pPr>
      <w:widowControl w:val="0"/>
      <w:spacing w:line="240" w:lineRule="exact"/>
    </w:pPr>
    <w:rPr>
      <w:rFonts w:ascii="Arial" w:hAnsi="Arial" w:cs="Arial"/>
      <w:b/>
      <w:bCs/>
      <w:i/>
      <w:iCs/>
    </w:rPr>
  </w:style>
  <w:style w:type="paragraph" w:styleId="13">
    <w:name w:val="toc 1"/>
    <w:basedOn w:val="a1"/>
    <w:next w:val="a1"/>
    <w:autoRedefine/>
    <w:uiPriority w:val="39"/>
    <w:rsid w:val="00A43F59"/>
    <w:pPr>
      <w:spacing w:before="120" w:after="120"/>
    </w:pPr>
    <w:rPr>
      <w:b/>
      <w:bCs/>
      <w:caps/>
    </w:rPr>
  </w:style>
  <w:style w:type="paragraph" w:styleId="23">
    <w:name w:val="toc 2"/>
    <w:basedOn w:val="a1"/>
    <w:next w:val="a1"/>
    <w:autoRedefine/>
    <w:uiPriority w:val="39"/>
    <w:rsid w:val="00A00EFA"/>
    <w:pPr>
      <w:tabs>
        <w:tab w:val="right" w:leader="dot" w:pos="9639"/>
      </w:tabs>
      <w:suppressAutoHyphens/>
      <w:ind w:left="240"/>
    </w:pPr>
    <w:rPr>
      <w:smallCaps/>
    </w:rPr>
  </w:style>
  <w:style w:type="paragraph" w:styleId="af1">
    <w:name w:val="caption"/>
    <w:basedOn w:val="a1"/>
    <w:next w:val="a1"/>
    <w:uiPriority w:val="99"/>
    <w:qFormat/>
    <w:locked/>
    <w:rsid w:val="00196B60"/>
    <w:pPr>
      <w:spacing w:before="120" w:after="120"/>
      <w:jc w:val="center"/>
    </w:pPr>
    <w:rPr>
      <w:b/>
      <w:bCs/>
      <w:sz w:val="22"/>
      <w:szCs w:val="22"/>
    </w:rPr>
  </w:style>
  <w:style w:type="paragraph" w:customStyle="1" w:styleId="af2">
    <w:name w:val="Таблица_номер_таблицы"/>
    <w:link w:val="af3"/>
    <w:uiPriority w:val="99"/>
    <w:rsid w:val="00BE51BF"/>
    <w:pPr>
      <w:keepNext/>
      <w:jc w:val="right"/>
    </w:pPr>
    <w:rPr>
      <w:sz w:val="24"/>
      <w:szCs w:val="24"/>
    </w:rPr>
  </w:style>
  <w:style w:type="character" w:customStyle="1" w:styleId="af3">
    <w:name w:val="Таблица_номер_таблицы Знак"/>
    <w:basedOn w:val="a3"/>
    <w:link w:val="af2"/>
    <w:uiPriority w:val="99"/>
    <w:locked/>
    <w:rsid w:val="00BE51BF"/>
    <w:rPr>
      <w:sz w:val="24"/>
      <w:szCs w:val="24"/>
      <w:lang w:val="ru-RU" w:eastAsia="ru-RU" w:bidi="ar-SA"/>
    </w:rPr>
  </w:style>
  <w:style w:type="paragraph" w:customStyle="1" w:styleId="af4">
    <w:name w:val="Примечания"/>
    <w:basedOn w:val="a1"/>
    <w:link w:val="14"/>
    <w:uiPriority w:val="99"/>
    <w:locked/>
    <w:rsid w:val="00196B60"/>
    <w:pPr>
      <w:spacing w:before="120"/>
      <w:ind w:firstLine="567"/>
      <w:jc w:val="both"/>
    </w:pPr>
    <w:rPr>
      <w:spacing w:val="80"/>
    </w:rPr>
  </w:style>
  <w:style w:type="character" w:customStyle="1" w:styleId="14">
    <w:name w:val="Примечания Знак1"/>
    <w:basedOn w:val="a3"/>
    <w:link w:val="af4"/>
    <w:uiPriority w:val="99"/>
    <w:locked/>
    <w:rsid w:val="00E6741E"/>
    <w:rPr>
      <w:spacing w:val="80"/>
      <w:sz w:val="24"/>
      <w:szCs w:val="24"/>
      <w:lang w:val="ru-RU" w:eastAsia="ru-RU"/>
    </w:rPr>
  </w:style>
  <w:style w:type="paragraph" w:customStyle="1" w:styleId="24">
    <w:name w:val="Заголовок_подзаголовок_2"/>
    <w:next w:val="a2"/>
    <w:link w:val="25"/>
    <w:uiPriority w:val="99"/>
    <w:rsid w:val="00624B3B"/>
    <w:pPr>
      <w:keepNext/>
      <w:spacing w:before="120" w:after="60"/>
      <w:ind w:left="567"/>
      <w:jc w:val="both"/>
    </w:pPr>
    <w:rPr>
      <w:b/>
      <w:bCs/>
      <w:sz w:val="24"/>
      <w:szCs w:val="24"/>
    </w:rPr>
  </w:style>
  <w:style w:type="character" w:customStyle="1" w:styleId="25">
    <w:name w:val="Заголовок_подзаголовок_2 Знак"/>
    <w:basedOn w:val="a3"/>
    <w:link w:val="24"/>
    <w:uiPriority w:val="99"/>
    <w:locked/>
    <w:rsid w:val="00624B3B"/>
    <w:rPr>
      <w:b/>
      <w:bCs/>
      <w:sz w:val="24"/>
      <w:szCs w:val="24"/>
      <w:lang w:val="ru-RU" w:eastAsia="ru-RU" w:bidi="ar-SA"/>
    </w:rPr>
  </w:style>
  <w:style w:type="paragraph" w:styleId="42">
    <w:name w:val="toc 4"/>
    <w:basedOn w:val="a1"/>
    <w:next w:val="a1"/>
    <w:autoRedefine/>
    <w:uiPriority w:val="99"/>
    <w:semiHidden/>
    <w:locked/>
    <w:rsid w:val="00196B60"/>
    <w:pPr>
      <w:ind w:left="720"/>
    </w:pPr>
    <w:rPr>
      <w:sz w:val="18"/>
      <w:szCs w:val="18"/>
    </w:rPr>
  </w:style>
  <w:style w:type="paragraph" w:styleId="53">
    <w:name w:val="toc 5"/>
    <w:basedOn w:val="a1"/>
    <w:next w:val="a1"/>
    <w:autoRedefine/>
    <w:uiPriority w:val="99"/>
    <w:semiHidden/>
    <w:locked/>
    <w:rsid w:val="00196B60"/>
    <w:pPr>
      <w:ind w:left="960"/>
    </w:pPr>
    <w:rPr>
      <w:sz w:val="18"/>
      <w:szCs w:val="18"/>
    </w:rPr>
  </w:style>
  <w:style w:type="paragraph" w:styleId="61">
    <w:name w:val="toc 6"/>
    <w:basedOn w:val="a1"/>
    <w:next w:val="a1"/>
    <w:autoRedefine/>
    <w:uiPriority w:val="99"/>
    <w:semiHidden/>
    <w:locked/>
    <w:rsid w:val="00196B60"/>
    <w:pPr>
      <w:ind w:left="1200"/>
    </w:pPr>
    <w:rPr>
      <w:sz w:val="18"/>
      <w:szCs w:val="18"/>
    </w:rPr>
  </w:style>
  <w:style w:type="paragraph" w:styleId="71">
    <w:name w:val="toc 7"/>
    <w:basedOn w:val="a1"/>
    <w:next w:val="a1"/>
    <w:autoRedefine/>
    <w:uiPriority w:val="99"/>
    <w:semiHidden/>
    <w:locked/>
    <w:rsid w:val="00196B60"/>
    <w:pPr>
      <w:ind w:left="1440"/>
    </w:pPr>
    <w:rPr>
      <w:sz w:val="18"/>
      <w:szCs w:val="18"/>
    </w:rPr>
  </w:style>
  <w:style w:type="paragraph" w:styleId="81">
    <w:name w:val="toc 8"/>
    <w:basedOn w:val="a1"/>
    <w:next w:val="a1"/>
    <w:autoRedefine/>
    <w:uiPriority w:val="99"/>
    <w:semiHidden/>
    <w:locked/>
    <w:rsid w:val="00196B60"/>
    <w:pPr>
      <w:ind w:left="1680"/>
    </w:pPr>
    <w:rPr>
      <w:sz w:val="18"/>
      <w:szCs w:val="18"/>
    </w:rPr>
  </w:style>
  <w:style w:type="paragraph" w:styleId="91">
    <w:name w:val="toc 9"/>
    <w:basedOn w:val="a1"/>
    <w:next w:val="a1"/>
    <w:autoRedefine/>
    <w:uiPriority w:val="99"/>
    <w:semiHidden/>
    <w:locked/>
    <w:rsid w:val="00196B60"/>
    <w:pPr>
      <w:ind w:left="1920"/>
    </w:pPr>
    <w:rPr>
      <w:sz w:val="18"/>
      <w:szCs w:val="18"/>
    </w:rPr>
  </w:style>
  <w:style w:type="character" w:styleId="af5">
    <w:name w:val="Hyperlink"/>
    <w:basedOn w:val="a3"/>
    <w:uiPriority w:val="99"/>
    <w:rsid w:val="00196B60"/>
    <w:rPr>
      <w:color w:val="0000FF"/>
      <w:u w:val="single"/>
    </w:rPr>
  </w:style>
  <w:style w:type="paragraph" w:styleId="af6">
    <w:name w:val="Body Text"/>
    <w:aliases w:val="Body single"/>
    <w:basedOn w:val="a1"/>
    <w:link w:val="af7"/>
    <w:uiPriority w:val="99"/>
    <w:locked/>
    <w:rsid w:val="00196B60"/>
    <w:pPr>
      <w:numPr>
        <w:ilvl w:val="12"/>
      </w:numPr>
      <w:spacing w:after="60"/>
      <w:ind w:firstLine="567"/>
      <w:jc w:val="both"/>
    </w:pPr>
  </w:style>
  <w:style w:type="character" w:customStyle="1" w:styleId="af7">
    <w:name w:val="Основной текст Знак"/>
    <w:aliases w:val="Body single Знак"/>
    <w:basedOn w:val="a3"/>
    <w:link w:val="af6"/>
    <w:locked/>
    <w:rsid w:val="0080314C"/>
    <w:rPr>
      <w:sz w:val="24"/>
      <w:szCs w:val="24"/>
      <w:lang w:val="ru-RU" w:eastAsia="ru-RU"/>
    </w:rPr>
  </w:style>
  <w:style w:type="paragraph" w:customStyle="1" w:styleId="af8">
    <w:name w:val="Верхняя шапка"/>
    <w:basedOn w:val="a1"/>
    <w:uiPriority w:val="99"/>
    <w:locked/>
    <w:rsid w:val="006F3034"/>
    <w:pPr>
      <w:jc w:val="center"/>
    </w:pPr>
    <w:rPr>
      <w:b/>
      <w:bCs/>
      <w:sz w:val="28"/>
      <w:szCs w:val="28"/>
    </w:rPr>
  </w:style>
  <w:style w:type="paragraph" w:styleId="af9">
    <w:name w:val="Document Map"/>
    <w:basedOn w:val="a1"/>
    <w:link w:val="afa"/>
    <w:uiPriority w:val="99"/>
    <w:semiHidden/>
    <w:locked/>
    <w:rsid w:val="00196B60"/>
    <w:pPr>
      <w:widowControl w:val="0"/>
      <w:shd w:val="clear" w:color="auto" w:fill="000080"/>
      <w:suppressAutoHyphens/>
      <w:jc w:val="both"/>
    </w:pPr>
    <w:rPr>
      <w:rFonts w:ascii="Tahoma" w:hAnsi="Tahoma" w:cs="Tahoma"/>
    </w:rPr>
  </w:style>
  <w:style w:type="character" w:customStyle="1" w:styleId="afa">
    <w:name w:val="Схема документа Знак"/>
    <w:basedOn w:val="a3"/>
    <w:link w:val="af9"/>
    <w:uiPriority w:val="99"/>
    <w:semiHidden/>
    <w:locked/>
    <w:rsid w:val="00C92C41"/>
    <w:rPr>
      <w:rFonts w:ascii="Tahoma" w:hAnsi="Tahoma" w:cs="Tahoma"/>
      <w:sz w:val="24"/>
      <w:szCs w:val="24"/>
      <w:shd w:val="clear" w:color="auto" w:fill="000080"/>
    </w:rPr>
  </w:style>
  <w:style w:type="character" w:styleId="afb">
    <w:name w:val="annotation reference"/>
    <w:basedOn w:val="a3"/>
    <w:uiPriority w:val="99"/>
    <w:semiHidden/>
    <w:locked/>
    <w:rsid w:val="00196B60"/>
    <w:rPr>
      <w:sz w:val="16"/>
      <w:szCs w:val="16"/>
    </w:rPr>
  </w:style>
  <w:style w:type="paragraph" w:customStyle="1" w:styleId="15">
    <w:name w:val="Обычный 1"/>
    <w:basedOn w:val="a1"/>
    <w:next w:val="a1"/>
    <w:uiPriority w:val="99"/>
    <w:semiHidden/>
    <w:locked/>
    <w:rsid w:val="00196B60"/>
    <w:pPr>
      <w:tabs>
        <w:tab w:val="num" w:pos="360"/>
      </w:tabs>
      <w:spacing w:before="120"/>
      <w:ind w:left="360" w:hanging="360"/>
      <w:jc w:val="both"/>
    </w:pPr>
  </w:style>
  <w:style w:type="paragraph" w:styleId="afc">
    <w:name w:val="footer"/>
    <w:basedOn w:val="a1"/>
    <w:link w:val="afd"/>
    <w:autoRedefine/>
    <w:uiPriority w:val="99"/>
    <w:rsid w:val="0097038D"/>
    <w:pPr>
      <w:tabs>
        <w:tab w:val="center" w:pos="4677"/>
        <w:tab w:val="right" w:pos="9355"/>
      </w:tabs>
      <w:spacing w:before="120"/>
      <w:jc w:val="center"/>
    </w:pPr>
  </w:style>
  <w:style w:type="character" w:customStyle="1" w:styleId="afd">
    <w:name w:val="Нижний колонтитул Знак"/>
    <w:basedOn w:val="a3"/>
    <w:link w:val="afc"/>
    <w:uiPriority w:val="99"/>
    <w:locked/>
    <w:rsid w:val="0097038D"/>
    <w:rPr>
      <w:sz w:val="24"/>
      <w:szCs w:val="24"/>
    </w:rPr>
  </w:style>
  <w:style w:type="table" w:styleId="afe">
    <w:name w:val="Table Grid"/>
    <w:basedOn w:val="a4"/>
    <w:uiPriority w:val="59"/>
    <w:rsid w:val="00614E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rPr>
        <w:tblHeader/>
      </w:trPr>
    </w:tblStylePr>
  </w:style>
  <w:style w:type="character" w:styleId="aff">
    <w:name w:val="FollowedHyperlink"/>
    <w:basedOn w:val="a3"/>
    <w:uiPriority w:val="99"/>
    <w:locked/>
    <w:rsid w:val="0084131A"/>
    <w:rPr>
      <w:color w:val="800080"/>
      <w:u w:val="single"/>
    </w:rPr>
  </w:style>
  <w:style w:type="paragraph" w:customStyle="1" w:styleId="aff0">
    <w:name w:val="Обычный влево"/>
    <w:basedOn w:val="15"/>
    <w:uiPriority w:val="99"/>
    <w:locked/>
    <w:rsid w:val="0084131A"/>
    <w:pPr>
      <w:tabs>
        <w:tab w:val="clear" w:pos="360"/>
      </w:tabs>
      <w:spacing w:before="0"/>
      <w:ind w:left="0" w:firstLine="0"/>
      <w:jc w:val="left"/>
    </w:pPr>
  </w:style>
  <w:style w:type="paragraph" w:customStyle="1" w:styleId="aff1">
    <w:name w:val="Лист согласования"/>
    <w:basedOn w:val="a1"/>
    <w:uiPriority w:val="99"/>
    <w:locked/>
    <w:rsid w:val="0084131A"/>
    <w:pPr>
      <w:ind w:firstLine="851"/>
      <w:jc w:val="center"/>
    </w:pPr>
    <w:rPr>
      <w:b/>
      <w:bCs/>
    </w:rPr>
  </w:style>
  <w:style w:type="character" w:customStyle="1" w:styleId="aff2">
    <w:name w:val="Текст_Жирный"/>
    <w:basedOn w:val="a3"/>
    <w:uiPriority w:val="99"/>
    <w:rsid w:val="005164FC"/>
    <w:rPr>
      <w:rFonts w:ascii="Times New Roman" w:hAnsi="Times New Roman" w:cs="Times New Roman"/>
      <w:b/>
      <w:bCs/>
    </w:rPr>
  </w:style>
  <w:style w:type="character" w:customStyle="1" w:styleId="aff3">
    <w:name w:val="Текст_Подчеркнутый"/>
    <w:basedOn w:val="a3"/>
    <w:uiPriority w:val="99"/>
    <w:rsid w:val="005164FC"/>
    <w:rPr>
      <w:rFonts w:ascii="Times New Roman" w:hAnsi="Times New Roman" w:cs="Times New Roman"/>
      <w:u w:val="single"/>
    </w:rPr>
  </w:style>
  <w:style w:type="paragraph" w:customStyle="1" w:styleId="aff4">
    <w:name w:val="Таблица_название_таблицы"/>
    <w:next w:val="a2"/>
    <w:link w:val="aff5"/>
    <w:uiPriority w:val="99"/>
    <w:rsid w:val="00BE51BF"/>
    <w:pPr>
      <w:keepNext/>
      <w:spacing w:after="120"/>
      <w:jc w:val="center"/>
    </w:pPr>
    <w:rPr>
      <w:sz w:val="24"/>
      <w:szCs w:val="24"/>
    </w:rPr>
  </w:style>
  <w:style w:type="character" w:customStyle="1" w:styleId="aff5">
    <w:name w:val="Таблица_название_таблицы Знак"/>
    <w:basedOn w:val="a3"/>
    <w:link w:val="aff4"/>
    <w:uiPriority w:val="99"/>
    <w:locked/>
    <w:rsid w:val="00BE51BF"/>
    <w:rPr>
      <w:sz w:val="24"/>
      <w:szCs w:val="24"/>
      <w:lang w:val="ru-RU" w:eastAsia="ru-RU" w:bidi="ar-SA"/>
    </w:rPr>
  </w:style>
  <w:style w:type="paragraph" w:customStyle="1" w:styleId="16">
    <w:name w:val="Заголовок_подзаголовок_1"/>
    <w:next w:val="a2"/>
    <w:link w:val="17"/>
    <w:uiPriority w:val="99"/>
    <w:rsid w:val="00624B3B"/>
    <w:pPr>
      <w:keepNext/>
      <w:spacing w:before="120" w:after="60"/>
      <w:ind w:left="567"/>
      <w:jc w:val="both"/>
    </w:pPr>
    <w:rPr>
      <w:b/>
      <w:bCs/>
      <w:sz w:val="24"/>
      <w:szCs w:val="24"/>
      <w:u w:val="single"/>
    </w:rPr>
  </w:style>
  <w:style w:type="character" w:customStyle="1" w:styleId="17">
    <w:name w:val="Заголовок_подзаголовок_1 Знак"/>
    <w:basedOn w:val="a3"/>
    <w:link w:val="16"/>
    <w:uiPriority w:val="99"/>
    <w:locked/>
    <w:rsid w:val="00624B3B"/>
    <w:rPr>
      <w:b/>
      <w:bCs/>
      <w:sz w:val="24"/>
      <w:szCs w:val="24"/>
      <w:u w:val="single"/>
      <w:lang w:val="ru-RU" w:eastAsia="ru-RU" w:bidi="ar-SA"/>
    </w:rPr>
  </w:style>
  <w:style w:type="paragraph" w:customStyle="1" w:styleId="01">
    <w:name w:val="Заголовок 01"/>
    <w:link w:val="010"/>
    <w:uiPriority w:val="99"/>
    <w:rsid w:val="00EC29BA"/>
    <w:pPr>
      <w:keepNext/>
      <w:pageBreakBefore/>
      <w:spacing w:before="240" w:after="120"/>
      <w:ind w:left="567"/>
      <w:jc w:val="center"/>
    </w:pPr>
    <w:rPr>
      <w:b/>
      <w:bCs/>
      <w:caps/>
      <w:kern w:val="32"/>
      <w:sz w:val="28"/>
      <w:szCs w:val="28"/>
    </w:rPr>
  </w:style>
  <w:style w:type="character" w:customStyle="1" w:styleId="010">
    <w:name w:val="Заголовок 01 Знак"/>
    <w:basedOn w:val="12"/>
    <w:link w:val="01"/>
    <w:uiPriority w:val="99"/>
    <w:locked/>
    <w:rsid w:val="00EC29BA"/>
    <w:rPr>
      <w:b/>
      <w:bCs/>
      <w:caps/>
      <w:kern w:val="32"/>
      <w:sz w:val="28"/>
      <w:szCs w:val="28"/>
      <w:lang w:val="ru-RU" w:eastAsia="ru-RU" w:bidi="ar-SA"/>
    </w:rPr>
  </w:style>
  <w:style w:type="paragraph" w:customStyle="1" w:styleId="26">
    <w:name w:val="Список_маркерный_2_уровень"/>
    <w:basedOn w:val="18"/>
    <w:link w:val="27"/>
    <w:uiPriority w:val="99"/>
    <w:rsid w:val="00FB325C"/>
    <w:pPr>
      <w:ind w:left="964"/>
    </w:pPr>
  </w:style>
  <w:style w:type="paragraph" w:customStyle="1" w:styleId="18">
    <w:name w:val="Список_маркерный_1_уровень"/>
    <w:link w:val="19"/>
    <w:uiPriority w:val="99"/>
    <w:rsid w:val="00805CCF"/>
    <w:pPr>
      <w:spacing w:before="60" w:after="100"/>
      <w:ind w:left="567"/>
      <w:jc w:val="both"/>
    </w:pPr>
    <w:rPr>
      <w:sz w:val="24"/>
      <w:szCs w:val="24"/>
    </w:rPr>
  </w:style>
  <w:style w:type="character" w:customStyle="1" w:styleId="19">
    <w:name w:val="Список_маркерный_1_уровень Знак"/>
    <w:basedOn w:val="27"/>
    <w:link w:val="18"/>
    <w:uiPriority w:val="99"/>
    <w:locked/>
    <w:rsid w:val="00805CCF"/>
    <w:rPr>
      <w:sz w:val="24"/>
      <w:szCs w:val="24"/>
      <w:lang w:val="ru-RU" w:eastAsia="ru-RU" w:bidi="ar-SA"/>
    </w:rPr>
  </w:style>
  <w:style w:type="character" w:customStyle="1" w:styleId="27">
    <w:name w:val="Список_маркерный_2_уровень Знак"/>
    <w:basedOn w:val="a7"/>
    <w:link w:val="26"/>
    <w:uiPriority w:val="99"/>
    <w:locked/>
    <w:rsid w:val="00805CCF"/>
    <w:rPr>
      <w:sz w:val="24"/>
      <w:szCs w:val="24"/>
    </w:rPr>
  </w:style>
  <w:style w:type="paragraph" w:customStyle="1" w:styleId="10">
    <w:name w:val="Список_нумерованный_1_уровень"/>
    <w:link w:val="1a"/>
    <w:uiPriority w:val="99"/>
    <w:rsid w:val="00FB325C"/>
    <w:pPr>
      <w:numPr>
        <w:numId w:val="3"/>
      </w:numPr>
      <w:spacing w:before="60" w:after="100"/>
      <w:jc w:val="both"/>
    </w:pPr>
    <w:rPr>
      <w:sz w:val="24"/>
      <w:szCs w:val="24"/>
    </w:rPr>
  </w:style>
  <w:style w:type="character" w:customStyle="1" w:styleId="1a">
    <w:name w:val="Список_нумерованный_1_уровень Знак"/>
    <w:basedOn w:val="a3"/>
    <w:link w:val="10"/>
    <w:uiPriority w:val="99"/>
    <w:locked/>
    <w:rsid w:val="00F91E96"/>
    <w:rPr>
      <w:sz w:val="24"/>
      <w:szCs w:val="24"/>
    </w:rPr>
  </w:style>
  <w:style w:type="paragraph" w:customStyle="1" w:styleId="20">
    <w:name w:val="Список_нумерованный_2_уровень"/>
    <w:basedOn w:val="10"/>
    <w:link w:val="28"/>
    <w:uiPriority w:val="99"/>
    <w:rsid w:val="005D26A7"/>
    <w:pPr>
      <w:numPr>
        <w:ilvl w:val="1"/>
      </w:numPr>
      <w:ind w:left="794" w:hanging="397"/>
    </w:pPr>
  </w:style>
  <w:style w:type="character" w:customStyle="1" w:styleId="28">
    <w:name w:val="Список_нумерованный_2_уровень Знак"/>
    <w:basedOn w:val="1a"/>
    <w:link w:val="20"/>
    <w:uiPriority w:val="99"/>
    <w:locked/>
    <w:rsid w:val="005D26A7"/>
  </w:style>
  <w:style w:type="paragraph" w:customStyle="1" w:styleId="3">
    <w:name w:val="Список_нумерованный_3_уровень"/>
    <w:basedOn w:val="10"/>
    <w:link w:val="34"/>
    <w:uiPriority w:val="99"/>
    <w:rsid w:val="00101576"/>
    <w:pPr>
      <w:numPr>
        <w:ilvl w:val="2"/>
      </w:numPr>
      <w:ind w:left="1191" w:hanging="397"/>
    </w:pPr>
  </w:style>
  <w:style w:type="character" w:customStyle="1" w:styleId="34">
    <w:name w:val="Список_нумерованный_3_уровень Знак"/>
    <w:basedOn w:val="1a"/>
    <w:link w:val="3"/>
    <w:uiPriority w:val="99"/>
    <w:locked/>
    <w:rsid w:val="00101576"/>
  </w:style>
  <w:style w:type="character" w:customStyle="1" w:styleId="aff6">
    <w:name w:val="Текст_Желтый"/>
    <w:basedOn w:val="a3"/>
    <w:uiPriority w:val="99"/>
    <w:rsid w:val="00645504"/>
    <w:rPr>
      <w:color w:val="auto"/>
      <w:shd w:val="clear" w:color="auto" w:fill="FFFF00"/>
    </w:rPr>
  </w:style>
  <w:style w:type="paragraph" w:customStyle="1" w:styleId="111">
    <w:name w:val="Табличный_таблица_11"/>
    <w:link w:val="112"/>
    <w:uiPriority w:val="99"/>
    <w:rsid w:val="00A559CF"/>
    <w:pPr>
      <w:jc w:val="center"/>
    </w:pPr>
    <w:rPr>
      <w:sz w:val="22"/>
      <w:szCs w:val="22"/>
    </w:rPr>
  </w:style>
  <w:style w:type="character" w:customStyle="1" w:styleId="112">
    <w:name w:val="Табличный_таблица_11 Знак"/>
    <w:basedOn w:val="a3"/>
    <w:link w:val="111"/>
    <w:uiPriority w:val="99"/>
    <w:locked/>
    <w:rsid w:val="00A559CF"/>
    <w:rPr>
      <w:sz w:val="22"/>
      <w:szCs w:val="22"/>
      <w:lang w:val="ru-RU" w:eastAsia="ru-RU" w:bidi="ar-SA"/>
    </w:rPr>
  </w:style>
  <w:style w:type="paragraph" w:customStyle="1" w:styleId="11">
    <w:name w:val="Табличный_нумерация_11"/>
    <w:link w:val="113"/>
    <w:uiPriority w:val="99"/>
    <w:rsid w:val="00A559CF"/>
    <w:pPr>
      <w:numPr>
        <w:numId w:val="5"/>
      </w:numPr>
      <w:ind w:left="397" w:hanging="397"/>
      <w:jc w:val="both"/>
    </w:pPr>
    <w:rPr>
      <w:sz w:val="22"/>
      <w:szCs w:val="22"/>
    </w:rPr>
  </w:style>
  <w:style w:type="character" w:customStyle="1" w:styleId="113">
    <w:name w:val="Табличный_нумерация_11 Знак"/>
    <w:basedOn w:val="a3"/>
    <w:link w:val="11"/>
    <w:uiPriority w:val="99"/>
    <w:locked/>
    <w:rsid w:val="00A559CF"/>
    <w:rPr>
      <w:sz w:val="22"/>
      <w:szCs w:val="22"/>
    </w:rPr>
  </w:style>
  <w:style w:type="paragraph" w:customStyle="1" w:styleId="110">
    <w:name w:val="Табличный_маркированный_11"/>
    <w:link w:val="114"/>
    <w:uiPriority w:val="99"/>
    <w:rsid w:val="00A559CF"/>
    <w:pPr>
      <w:numPr>
        <w:numId w:val="4"/>
      </w:numPr>
      <w:ind w:left="397" w:hanging="397"/>
      <w:jc w:val="both"/>
    </w:pPr>
    <w:rPr>
      <w:sz w:val="22"/>
      <w:szCs w:val="22"/>
    </w:rPr>
  </w:style>
  <w:style w:type="character" w:customStyle="1" w:styleId="114">
    <w:name w:val="Табличный_маркированный_11 Знак"/>
    <w:basedOn w:val="a3"/>
    <w:link w:val="110"/>
    <w:uiPriority w:val="99"/>
    <w:locked/>
    <w:rsid w:val="00A559CF"/>
    <w:rPr>
      <w:sz w:val="22"/>
      <w:szCs w:val="22"/>
    </w:rPr>
  </w:style>
  <w:style w:type="paragraph" w:customStyle="1" w:styleId="115">
    <w:name w:val="Табличный_боковик_правый_11"/>
    <w:link w:val="116"/>
    <w:uiPriority w:val="99"/>
    <w:rsid w:val="00A559CF"/>
    <w:pPr>
      <w:jc w:val="right"/>
    </w:pPr>
    <w:rPr>
      <w:sz w:val="22"/>
      <w:szCs w:val="22"/>
    </w:rPr>
  </w:style>
  <w:style w:type="character" w:customStyle="1" w:styleId="116">
    <w:name w:val="Табличный_боковик_правый_11 Знак"/>
    <w:basedOn w:val="a3"/>
    <w:link w:val="115"/>
    <w:uiPriority w:val="99"/>
    <w:locked/>
    <w:rsid w:val="00A559CF"/>
    <w:rPr>
      <w:sz w:val="22"/>
      <w:szCs w:val="22"/>
      <w:lang w:val="ru-RU" w:eastAsia="ru-RU" w:bidi="ar-SA"/>
    </w:rPr>
  </w:style>
  <w:style w:type="paragraph" w:customStyle="1" w:styleId="117">
    <w:name w:val="Табличный_боковик_11"/>
    <w:link w:val="118"/>
    <w:uiPriority w:val="99"/>
    <w:rsid w:val="00A559CF"/>
    <w:rPr>
      <w:sz w:val="22"/>
      <w:szCs w:val="22"/>
    </w:rPr>
  </w:style>
  <w:style w:type="character" w:customStyle="1" w:styleId="118">
    <w:name w:val="Табличный_боковик_11 Знак"/>
    <w:basedOn w:val="a3"/>
    <w:link w:val="117"/>
    <w:uiPriority w:val="99"/>
    <w:locked/>
    <w:rsid w:val="00A559CF"/>
    <w:rPr>
      <w:sz w:val="22"/>
      <w:szCs w:val="22"/>
      <w:lang w:val="ru-RU" w:eastAsia="ru-RU" w:bidi="ar-SA"/>
    </w:rPr>
  </w:style>
  <w:style w:type="paragraph" w:customStyle="1" w:styleId="35">
    <w:name w:val="Заголовок_подзаголовок_3"/>
    <w:next w:val="a2"/>
    <w:link w:val="36"/>
    <w:uiPriority w:val="99"/>
    <w:rsid w:val="00624B3B"/>
    <w:pPr>
      <w:keepNext/>
      <w:spacing w:before="120" w:after="60"/>
      <w:ind w:left="567"/>
      <w:jc w:val="both"/>
    </w:pPr>
    <w:rPr>
      <w:sz w:val="24"/>
      <w:szCs w:val="24"/>
      <w:u w:val="single"/>
    </w:rPr>
  </w:style>
  <w:style w:type="character" w:customStyle="1" w:styleId="36">
    <w:name w:val="Заголовок_подзаголовок_3 Знак"/>
    <w:basedOn w:val="25"/>
    <w:link w:val="35"/>
    <w:uiPriority w:val="99"/>
    <w:locked/>
    <w:rsid w:val="00624B3B"/>
    <w:rPr>
      <w:b/>
      <w:bCs/>
      <w:sz w:val="24"/>
      <w:szCs w:val="24"/>
      <w:u w:val="single"/>
      <w:lang w:val="ru-RU" w:eastAsia="ru-RU" w:bidi="ar-SA"/>
    </w:rPr>
  </w:style>
  <w:style w:type="character" w:customStyle="1" w:styleId="aff7">
    <w:name w:val="Текст_Обычный"/>
    <w:basedOn w:val="a3"/>
    <w:uiPriority w:val="99"/>
    <w:qFormat/>
    <w:rsid w:val="00F376E2"/>
  </w:style>
  <w:style w:type="table" w:customStyle="1" w:styleId="aff8">
    <w:name w:val="без границ"/>
    <w:uiPriority w:val="99"/>
    <w:rsid w:val="00BE51BF"/>
    <w:rPr>
      <w:sz w:val="22"/>
      <w:szCs w:val="22"/>
    </w:rPr>
    <w:tblPr>
      <w:tblCellMar>
        <w:top w:w="0" w:type="dxa"/>
        <w:left w:w="108" w:type="dxa"/>
        <w:bottom w:w="0" w:type="dxa"/>
        <w:right w:w="108" w:type="dxa"/>
      </w:tblCellMar>
    </w:tblPr>
  </w:style>
  <w:style w:type="paragraph" w:customStyle="1" w:styleId="aff9">
    <w:name w:val="Примечание"/>
    <w:next w:val="a2"/>
    <w:link w:val="affa"/>
    <w:autoRedefine/>
    <w:uiPriority w:val="99"/>
    <w:rsid w:val="00554299"/>
    <w:pPr>
      <w:ind w:left="680" w:right="567" w:hanging="113"/>
      <w:jc w:val="both"/>
    </w:pPr>
    <w:rPr>
      <w:sz w:val="22"/>
      <w:szCs w:val="22"/>
    </w:rPr>
  </w:style>
  <w:style w:type="character" w:customStyle="1" w:styleId="affa">
    <w:name w:val="Примечание Знак"/>
    <w:basedOn w:val="a6"/>
    <w:link w:val="aff9"/>
    <w:uiPriority w:val="99"/>
    <w:locked/>
    <w:rsid w:val="00554299"/>
    <w:rPr>
      <w:sz w:val="22"/>
      <w:szCs w:val="22"/>
      <w:lang w:val="ru-RU" w:eastAsia="ru-RU" w:bidi="ar-SA"/>
    </w:rPr>
  </w:style>
  <w:style w:type="character" w:customStyle="1" w:styleId="affb">
    <w:name w:val="Текст_Скрытый"/>
    <w:basedOn w:val="a3"/>
    <w:uiPriority w:val="99"/>
    <w:rsid w:val="00645504"/>
    <w:rPr>
      <w:vanish/>
    </w:rPr>
  </w:style>
  <w:style w:type="character" w:customStyle="1" w:styleId="affc">
    <w:name w:val="Текст_Красный"/>
    <w:basedOn w:val="a3"/>
    <w:uiPriority w:val="99"/>
    <w:rsid w:val="00645504"/>
    <w:rPr>
      <w:color w:val="FF0000"/>
    </w:rPr>
  </w:style>
  <w:style w:type="character" w:styleId="affd">
    <w:name w:val="Placeholder Text"/>
    <w:basedOn w:val="a3"/>
    <w:uiPriority w:val="99"/>
    <w:semiHidden/>
    <w:locked/>
    <w:rsid w:val="00B866E5"/>
    <w:rPr>
      <w:color w:val="808080"/>
    </w:rPr>
  </w:style>
  <w:style w:type="paragraph" w:styleId="affe">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
    <w:basedOn w:val="a1"/>
    <w:link w:val="afff"/>
    <w:rsid w:val="001274E9"/>
    <w:rPr>
      <w:sz w:val="20"/>
      <w:szCs w:val="20"/>
    </w:rPr>
  </w:style>
  <w:style w:type="character" w:customStyle="1" w:styleId="afff">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3"/>
    <w:link w:val="affe"/>
    <w:locked/>
    <w:rsid w:val="001274E9"/>
  </w:style>
  <w:style w:type="character" w:styleId="afff0">
    <w:name w:val="footnote reference"/>
    <w:basedOn w:val="a3"/>
    <w:rsid w:val="00141E6D"/>
    <w:rPr>
      <w:rFonts w:ascii="Times New Roman" w:hAnsi="Times New Roman" w:cs="Times New Roman"/>
      <w:sz w:val="22"/>
      <w:szCs w:val="22"/>
      <w:vertAlign w:val="superscript"/>
    </w:rPr>
  </w:style>
  <w:style w:type="paragraph" w:styleId="afff1">
    <w:name w:val="endnote text"/>
    <w:basedOn w:val="a1"/>
    <w:link w:val="afff2"/>
    <w:uiPriority w:val="99"/>
    <w:semiHidden/>
    <w:locked/>
    <w:rsid w:val="00E315A7"/>
    <w:rPr>
      <w:sz w:val="20"/>
      <w:szCs w:val="20"/>
    </w:rPr>
  </w:style>
  <w:style w:type="character" w:customStyle="1" w:styleId="afff2">
    <w:name w:val="Текст концевой сноски Знак"/>
    <w:basedOn w:val="a3"/>
    <w:link w:val="afff1"/>
    <w:uiPriority w:val="99"/>
    <w:locked/>
    <w:rsid w:val="00E315A7"/>
  </w:style>
  <w:style w:type="character" w:styleId="afff3">
    <w:name w:val="endnote reference"/>
    <w:basedOn w:val="a3"/>
    <w:uiPriority w:val="99"/>
    <w:semiHidden/>
    <w:locked/>
    <w:rsid w:val="00E315A7"/>
    <w:rPr>
      <w:vertAlign w:val="superscript"/>
    </w:rPr>
  </w:style>
  <w:style w:type="character" w:styleId="afff4">
    <w:name w:val="page number"/>
    <w:basedOn w:val="a3"/>
    <w:uiPriority w:val="99"/>
    <w:locked/>
    <w:rsid w:val="00543509"/>
  </w:style>
  <w:style w:type="paragraph" w:styleId="29">
    <w:name w:val="Body Text Indent 2"/>
    <w:aliases w:val="Знак Знак Знак Знак Знак,Знак Знак Знак Знак Знак Знак,Знак Знак Знак Знак,Знак Знак Знак Знак Знак Знак Знак,Знак Знак Знак Знак Знак Знак Знак Знак Знак Знак Знак, Знак Знак Знак Знак Знак, Знак Знак Знак Знак Знак Знак"/>
    <w:basedOn w:val="a1"/>
    <w:link w:val="2a"/>
    <w:locked/>
    <w:rsid w:val="00543509"/>
    <w:pPr>
      <w:spacing w:after="120" w:line="480" w:lineRule="auto"/>
      <w:ind w:left="283"/>
    </w:pPr>
  </w:style>
  <w:style w:type="character" w:customStyle="1" w:styleId="2a">
    <w:name w:val="Основной текст с отступом 2 Знак"/>
    <w:aliases w:val="Знак Знак Знак Знак Знак Знак1,Знак Знак Знак Знак Знак Знак Знак1,Знак Знак Знак Знак Знак1,Знак Знак Знак Знак Знак Знак Знак Знак,Знак Знак Знак Знак Знак Знак Знак Знак Знак Знак Знак Знак"/>
    <w:basedOn w:val="a3"/>
    <w:link w:val="29"/>
    <w:locked/>
    <w:rsid w:val="00543509"/>
    <w:rPr>
      <w:sz w:val="24"/>
      <w:szCs w:val="24"/>
    </w:rPr>
  </w:style>
  <w:style w:type="paragraph" w:styleId="2b">
    <w:name w:val="Body Text 2"/>
    <w:basedOn w:val="a1"/>
    <w:link w:val="2c"/>
    <w:locked/>
    <w:rsid w:val="00543509"/>
    <w:pPr>
      <w:spacing w:after="120" w:line="480" w:lineRule="auto"/>
    </w:pPr>
  </w:style>
  <w:style w:type="character" w:customStyle="1" w:styleId="2c">
    <w:name w:val="Основной текст 2 Знак"/>
    <w:basedOn w:val="a3"/>
    <w:link w:val="2b"/>
    <w:locked/>
    <w:rsid w:val="00543509"/>
    <w:rPr>
      <w:sz w:val="24"/>
      <w:szCs w:val="24"/>
    </w:rPr>
  </w:style>
  <w:style w:type="paragraph" w:styleId="afff5">
    <w:name w:val="Body Text Indent"/>
    <w:basedOn w:val="a1"/>
    <w:link w:val="afff6"/>
    <w:locked/>
    <w:rsid w:val="00543509"/>
    <w:pPr>
      <w:spacing w:after="120"/>
      <w:ind w:left="283"/>
    </w:pPr>
  </w:style>
  <w:style w:type="character" w:customStyle="1" w:styleId="afff6">
    <w:name w:val="Основной текст с отступом Знак"/>
    <w:basedOn w:val="a3"/>
    <w:link w:val="afff5"/>
    <w:locked/>
    <w:rsid w:val="00543509"/>
    <w:rPr>
      <w:sz w:val="24"/>
      <w:szCs w:val="24"/>
    </w:rPr>
  </w:style>
  <w:style w:type="paragraph" w:styleId="37">
    <w:name w:val="Body Text 3"/>
    <w:basedOn w:val="a1"/>
    <w:link w:val="38"/>
    <w:uiPriority w:val="99"/>
    <w:locked/>
    <w:rsid w:val="00543509"/>
    <w:pPr>
      <w:spacing w:after="120"/>
    </w:pPr>
    <w:rPr>
      <w:sz w:val="16"/>
      <w:szCs w:val="16"/>
    </w:rPr>
  </w:style>
  <w:style w:type="character" w:customStyle="1" w:styleId="38">
    <w:name w:val="Основной текст 3 Знак"/>
    <w:basedOn w:val="a3"/>
    <w:link w:val="37"/>
    <w:uiPriority w:val="99"/>
    <w:locked/>
    <w:rsid w:val="00543509"/>
    <w:rPr>
      <w:sz w:val="16"/>
      <w:szCs w:val="16"/>
    </w:rPr>
  </w:style>
  <w:style w:type="paragraph" w:styleId="afff7">
    <w:name w:val="Title"/>
    <w:basedOn w:val="a1"/>
    <w:next w:val="a1"/>
    <w:link w:val="afff8"/>
    <w:uiPriority w:val="99"/>
    <w:qFormat/>
    <w:locked/>
    <w:rsid w:val="00543509"/>
    <w:pPr>
      <w:pBdr>
        <w:bottom w:val="single" w:sz="8" w:space="4" w:color="4F81BD"/>
      </w:pBdr>
      <w:spacing w:after="300"/>
    </w:pPr>
    <w:rPr>
      <w:rFonts w:ascii="Cambria" w:hAnsi="Cambria" w:cs="Cambria"/>
      <w:color w:val="17365D"/>
      <w:spacing w:val="5"/>
      <w:kern w:val="28"/>
      <w:sz w:val="52"/>
      <w:szCs w:val="52"/>
    </w:rPr>
  </w:style>
  <w:style w:type="character" w:customStyle="1" w:styleId="afff8">
    <w:name w:val="Название Знак"/>
    <w:basedOn w:val="a3"/>
    <w:link w:val="afff7"/>
    <w:uiPriority w:val="99"/>
    <w:locked/>
    <w:rsid w:val="00543509"/>
    <w:rPr>
      <w:rFonts w:ascii="Cambria" w:hAnsi="Cambria" w:cs="Cambria"/>
      <w:color w:val="17365D"/>
      <w:spacing w:val="5"/>
      <w:kern w:val="28"/>
      <w:sz w:val="52"/>
      <w:szCs w:val="52"/>
    </w:rPr>
  </w:style>
  <w:style w:type="character" w:styleId="afff9">
    <w:name w:val="Strong"/>
    <w:basedOn w:val="a3"/>
    <w:uiPriority w:val="22"/>
    <w:qFormat/>
    <w:locked/>
    <w:rsid w:val="00543509"/>
    <w:rPr>
      <w:b/>
      <w:bCs/>
    </w:rPr>
  </w:style>
  <w:style w:type="paragraph" w:styleId="afffa">
    <w:name w:val="Normal (Web)"/>
    <w:aliases w:val="Обычный (Web)"/>
    <w:basedOn w:val="a1"/>
    <w:uiPriority w:val="99"/>
    <w:locked/>
    <w:rsid w:val="00543509"/>
  </w:style>
  <w:style w:type="paragraph" w:styleId="HTML">
    <w:name w:val="HTML Preformatted"/>
    <w:basedOn w:val="a1"/>
    <w:link w:val="HTML0"/>
    <w:locked/>
    <w:rsid w:val="00543509"/>
    <w:rPr>
      <w:rFonts w:ascii="Consolas" w:hAnsi="Consolas" w:cs="Consolas"/>
      <w:sz w:val="20"/>
      <w:szCs w:val="20"/>
    </w:rPr>
  </w:style>
  <w:style w:type="character" w:customStyle="1" w:styleId="HTML0">
    <w:name w:val="Стандартный HTML Знак"/>
    <w:basedOn w:val="a3"/>
    <w:link w:val="HTML"/>
    <w:uiPriority w:val="99"/>
    <w:locked/>
    <w:rsid w:val="00543509"/>
    <w:rPr>
      <w:rFonts w:ascii="Consolas" w:hAnsi="Consolas" w:cs="Consolas"/>
    </w:rPr>
  </w:style>
  <w:style w:type="paragraph" w:styleId="afffb">
    <w:name w:val="Plain Text"/>
    <w:basedOn w:val="a1"/>
    <w:link w:val="afffc"/>
    <w:locked/>
    <w:rsid w:val="00543509"/>
    <w:rPr>
      <w:rFonts w:ascii="Consolas" w:hAnsi="Consolas" w:cs="Consolas"/>
      <w:sz w:val="21"/>
      <w:szCs w:val="21"/>
    </w:rPr>
  </w:style>
  <w:style w:type="character" w:customStyle="1" w:styleId="afffc">
    <w:name w:val="Текст Знак"/>
    <w:basedOn w:val="a3"/>
    <w:link w:val="afffb"/>
    <w:locked/>
    <w:rsid w:val="00543509"/>
    <w:rPr>
      <w:rFonts w:ascii="Consolas" w:hAnsi="Consolas" w:cs="Consolas"/>
      <w:sz w:val="21"/>
      <w:szCs w:val="21"/>
    </w:rPr>
  </w:style>
  <w:style w:type="paragraph" w:styleId="afffd">
    <w:name w:val="TOC Heading"/>
    <w:basedOn w:val="1"/>
    <w:next w:val="a1"/>
    <w:uiPriority w:val="99"/>
    <w:qFormat/>
    <w:locked/>
    <w:rsid w:val="00543509"/>
    <w:pPr>
      <w:keepLines/>
      <w:pageBreakBefore w:val="0"/>
      <w:numPr>
        <w:numId w:val="0"/>
      </w:numPr>
      <w:tabs>
        <w:tab w:val="clear" w:pos="851"/>
      </w:tabs>
      <w:spacing w:before="480" w:after="0"/>
      <w:jc w:val="left"/>
      <w:outlineLvl w:val="9"/>
    </w:pPr>
    <w:rPr>
      <w:rFonts w:ascii="Cambria" w:hAnsi="Cambria" w:cs="Cambria"/>
      <w:caps w:val="0"/>
      <w:color w:val="365F91"/>
      <w:kern w:val="0"/>
    </w:rPr>
  </w:style>
  <w:style w:type="paragraph" w:customStyle="1" w:styleId="afffe">
    <w:name w:val="Титул_адрес_организации"/>
    <w:uiPriority w:val="99"/>
    <w:rsid w:val="00743030"/>
    <w:pPr>
      <w:spacing w:before="60"/>
      <w:jc w:val="right"/>
    </w:pPr>
    <w:rPr>
      <w:sz w:val="18"/>
      <w:szCs w:val="18"/>
    </w:rPr>
  </w:style>
  <w:style w:type="paragraph" w:customStyle="1" w:styleId="affff">
    <w:name w:val="Титул_название_организации"/>
    <w:uiPriority w:val="99"/>
    <w:rsid w:val="00743030"/>
    <w:pPr>
      <w:spacing w:before="60"/>
      <w:jc w:val="right"/>
    </w:pPr>
    <w:rPr>
      <w:b/>
      <w:bCs/>
      <w:sz w:val="40"/>
      <w:szCs w:val="40"/>
    </w:rPr>
  </w:style>
  <w:style w:type="paragraph" w:customStyle="1" w:styleId="affff0">
    <w:name w:val="Титут_инвентарник_экземпляр"/>
    <w:uiPriority w:val="99"/>
    <w:rsid w:val="00743030"/>
    <w:pPr>
      <w:spacing w:before="240" w:after="240"/>
      <w:jc w:val="right"/>
    </w:pPr>
    <w:rPr>
      <w:b/>
      <w:bCs/>
      <w:sz w:val="24"/>
      <w:szCs w:val="24"/>
    </w:rPr>
  </w:style>
  <w:style w:type="paragraph" w:customStyle="1" w:styleId="180">
    <w:name w:val="Титул_заголовок_18_центр"/>
    <w:uiPriority w:val="99"/>
    <w:rsid w:val="00743030"/>
    <w:pPr>
      <w:jc w:val="center"/>
    </w:pPr>
    <w:rPr>
      <w:sz w:val="36"/>
      <w:szCs w:val="36"/>
    </w:rPr>
  </w:style>
  <w:style w:type="paragraph" w:customStyle="1" w:styleId="200">
    <w:name w:val="Титул_заголовок_20_центр"/>
    <w:uiPriority w:val="99"/>
    <w:rsid w:val="00743030"/>
    <w:pPr>
      <w:jc w:val="center"/>
    </w:pPr>
    <w:rPr>
      <w:b/>
      <w:bCs/>
      <w:sz w:val="40"/>
      <w:szCs w:val="40"/>
    </w:rPr>
  </w:style>
  <w:style w:type="paragraph" w:customStyle="1" w:styleId="affff1">
    <w:name w:val="Титул_название_города_дата"/>
    <w:uiPriority w:val="99"/>
    <w:rsid w:val="00743030"/>
    <w:pPr>
      <w:jc w:val="center"/>
    </w:pPr>
    <w:rPr>
      <w:b/>
      <w:bCs/>
      <w:sz w:val="24"/>
      <w:szCs w:val="24"/>
    </w:rPr>
  </w:style>
  <w:style w:type="paragraph" w:styleId="affff2">
    <w:name w:val="Block Text"/>
    <w:basedOn w:val="a1"/>
    <w:uiPriority w:val="99"/>
    <w:locked/>
    <w:rsid w:val="00835C09"/>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cs="Calibri"/>
      <w:i/>
      <w:iCs/>
      <w:color w:val="4F81BD"/>
    </w:rPr>
  </w:style>
  <w:style w:type="paragraph" w:styleId="affff3">
    <w:name w:val="List Paragraph"/>
    <w:basedOn w:val="a1"/>
    <w:uiPriority w:val="34"/>
    <w:qFormat/>
    <w:locked/>
    <w:rsid w:val="00835C09"/>
    <w:pPr>
      <w:ind w:left="720"/>
    </w:pPr>
  </w:style>
  <w:style w:type="paragraph" w:styleId="affff4">
    <w:name w:val="annotation text"/>
    <w:basedOn w:val="a1"/>
    <w:link w:val="affff5"/>
    <w:uiPriority w:val="99"/>
    <w:semiHidden/>
    <w:locked/>
    <w:rsid w:val="00835C09"/>
    <w:rPr>
      <w:sz w:val="20"/>
      <w:szCs w:val="20"/>
    </w:rPr>
  </w:style>
  <w:style w:type="character" w:customStyle="1" w:styleId="affff5">
    <w:name w:val="Текст примечания Знак"/>
    <w:basedOn w:val="a3"/>
    <w:link w:val="affff4"/>
    <w:uiPriority w:val="99"/>
    <w:locked/>
    <w:rsid w:val="00835C09"/>
  </w:style>
  <w:style w:type="character" w:styleId="affff6">
    <w:name w:val="Emphasis"/>
    <w:basedOn w:val="a3"/>
    <w:uiPriority w:val="99"/>
    <w:qFormat/>
    <w:locked/>
    <w:rsid w:val="000D3336"/>
    <w:rPr>
      <w:i/>
      <w:iCs/>
    </w:rPr>
  </w:style>
  <w:style w:type="paragraph" w:styleId="affff7">
    <w:name w:val="No Spacing"/>
    <w:uiPriority w:val="1"/>
    <w:qFormat/>
    <w:locked/>
    <w:rsid w:val="000D3336"/>
    <w:rPr>
      <w:sz w:val="24"/>
      <w:szCs w:val="24"/>
    </w:rPr>
  </w:style>
  <w:style w:type="paragraph" w:customStyle="1" w:styleId="affff8">
    <w:name w:val="Знак"/>
    <w:basedOn w:val="a1"/>
    <w:uiPriority w:val="99"/>
    <w:rsid w:val="00313C0B"/>
    <w:rPr>
      <w:rFonts w:ascii="Verdana" w:hAnsi="Verdana" w:cs="Verdana"/>
      <w:sz w:val="20"/>
      <w:szCs w:val="20"/>
      <w:lang w:val="en-US" w:eastAsia="en-US"/>
    </w:rPr>
  </w:style>
  <w:style w:type="paragraph" w:styleId="affff9">
    <w:name w:val="List Bullet"/>
    <w:basedOn w:val="a1"/>
    <w:uiPriority w:val="99"/>
    <w:locked/>
    <w:rsid w:val="00313C0B"/>
    <w:pPr>
      <w:tabs>
        <w:tab w:val="num" w:pos="360"/>
      </w:tabs>
      <w:ind w:left="360" w:hanging="360"/>
    </w:pPr>
  </w:style>
  <w:style w:type="paragraph" w:styleId="2d">
    <w:name w:val="List Bullet 2"/>
    <w:basedOn w:val="a1"/>
    <w:uiPriority w:val="99"/>
    <w:locked/>
    <w:rsid w:val="00313C0B"/>
    <w:pPr>
      <w:tabs>
        <w:tab w:val="num" w:pos="643"/>
      </w:tabs>
      <w:ind w:left="643" w:hanging="360"/>
    </w:pPr>
  </w:style>
  <w:style w:type="paragraph" w:styleId="39">
    <w:name w:val="List Bullet 3"/>
    <w:basedOn w:val="a1"/>
    <w:uiPriority w:val="99"/>
    <w:locked/>
    <w:rsid w:val="00313C0B"/>
    <w:pPr>
      <w:tabs>
        <w:tab w:val="num" w:pos="926"/>
      </w:tabs>
      <w:ind w:left="926" w:hanging="360"/>
    </w:pPr>
  </w:style>
  <w:style w:type="paragraph" w:customStyle="1" w:styleId="Iauiue">
    <w:name w:val="Iau?iue"/>
    <w:uiPriority w:val="99"/>
    <w:rsid w:val="00C92C41"/>
    <w:pPr>
      <w:widowControl w:val="0"/>
    </w:pPr>
    <w:rPr>
      <w:lang w:val="en-US"/>
    </w:rPr>
  </w:style>
  <w:style w:type="paragraph" w:customStyle="1" w:styleId="ConsPlusNormal">
    <w:name w:val="ConsPlusNormal"/>
    <w:rsid w:val="00C92C41"/>
    <w:pPr>
      <w:widowControl w:val="0"/>
      <w:autoSpaceDE w:val="0"/>
      <w:autoSpaceDN w:val="0"/>
      <w:adjustRightInd w:val="0"/>
      <w:ind w:firstLine="720"/>
    </w:pPr>
    <w:rPr>
      <w:rFonts w:ascii="Arial" w:hAnsi="Arial" w:cs="Arial"/>
    </w:rPr>
  </w:style>
  <w:style w:type="character" w:customStyle="1" w:styleId="apple-converted-space">
    <w:name w:val="apple-converted-space"/>
    <w:basedOn w:val="a3"/>
    <w:uiPriority w:val="99"/>
    <w:rsid w:val="00C92C41"/>
  </w:style>
  <w:style w:type="character" w:customStyle="1" w:styleId="210">
    <w:name w:val="Основной текст 2 Знак1"/>
    <w:basedOn w:val="a3"/>
    <w:uiPriority w:val="99"/>
    <w:locked/>
    <w:rsid w:val="00C92C41"/>
    <w:rPr>
      <w:sz w:val="24"/>
      <w:szCs w:val="24"/>
    </w:rPr>
  </w:style>
  <w:style w:type="paragraph" w:customStyle="1" w:styleId="affffa">
    <w:name w:val="Знак Знак Знак Знак Знак Знак Знак Знак Знак Знак Знак Знак Знак"/>
    <w:basedOn w:val="a1"/>
    <w:uiPriority w:val="99"/>
    <w:rsid w:val="00C92C41"/>
    <w:rPr>
      <w:rFonts w:ascii="Verdana" w:hAnsi="Verdana" w:cs="Verdana"/>
      <w:sz w:val="20"/>
      <w:szCs w:val="20"/>
      <w:lang w:val="en-US" w:eastAsia="en-US"/>
    </w:rPr>
  </w:style>
  <w:style w:type="paragraph" w:customStyle="1" w:styleId="affffb">
    <w:name w:val="прочие заголовки"/>
    <w:basedOn w:val="a1"/>
    <w:uiPriority w:val="99"/>
    <w:rsid w:val="00C92C41"/>
    <w:pPr>
      <w:spacing w:before="120" w:after="60"/>
      <w:ind w:firstLine="709"/>
      <w:jc w:val="both"/>
    </w:pPr>
    <w:rPr>
      <w:rFonts w:ascii="Bookman Old Style" w:hAnsi="Bookman Old Style" w:cs="Bookman Old Style"/>
      <w:b/>
      <w:bCs/>
      <w:spacing w:val="-10"/>
      <w:w w:val="90"/>
      <w:sz w:val="22"/>
      <w:szCs w:val="22"/>
    </w:rPr>
  </w:style>
  <w:style w:type="paragraph" w:customStyle="1" w:styleId="2e">
    <w:name w:val="Стиль2"/>
    <w:basedOn w:val="a1"/>
    <w:uiPriority w:val="99"/>
    <w:rsid w:val="00C92C41"/>
    <w:pPr>
      <w:spacing w:before="60"/>
      <w:ind w:firstLine="709"/>
      <w:jc w:val="both"/>
    </w:pPr>
  </w:style>
  <w:style w:type="paragraph" w:customStyle="1" w:styleId="Normal1">
    <w:name w:val="Normal1"/>
    <w:uiPriority w:val="99"/>
    <w:rsid w:val="00C92C41"/>
    <w:rPr>
      <w:sz w:val="22"/>
      <w:szCs w:val="22"/>
    </w:rPr>
  </w:style>
  <w:style w:type="paragraph" w:customStyle="1" w:styleId="211">
    <w:name w:val="Основной текст 21"/>
    <w:basedOn w:val="a1"/>
    <w:uiPriority w:val="99"/>
    <w:rsid w:val="00C92C41"/>
    <w:pPr>
      <w:widowControl w:val="0"/>
      <w:suppressAutoHyphens/>
      <w:spacing w:after="120" w:line="480" w:lineRule="auto"/>
      <w:jc w:val="both"/>
      <w:textAlignment w:val="baseline"/>
    </w:pPr>
    <w:rPr>
      <w:sz w:val="20"/>
      <w:szCs w:val="20"/>
      <w:lang w:eastAsia="ar-SA"/>
    </w:rPr>
  </w:style>
  <w:style w:type="paragraph" w:customStyle="1" w:styleId="affffc">
    <w:name w:val="Стиль"/>
    <w:basedOn w:val="a1"/>
    <w:uiPriority w:val="99"/>
    <w:rsid w:val="00C92C41"/>
    <w:pPr>
      <w:widowControl w:val="0"/>
      <w:adjustRightInd w:val="0"/>
      <w:spacing w:after="160" w:line="240" w:lineRule="exact"/>
      <w:jc w:val="right"/>
    </w:pPr>
    <w:rPr>
      <w:sz w:val="20"/>
      <w:szCs w:val="20"/>
      <w:lang w:val="en-GB" w:eastAsia="en-US"/>
    </w:rPr>
  </w:style>
  <w:style w:type="paragraph" w:customStyle="1" w:styleId="ConsNormal">
    <w:name w:val="ConsNormal"/>
    <w:uiPriority w:val="99"/>
    <w:rsid w:val="00C92C41"/>
    <w:pPr>
      <w:widowControl w:val="0"/>
      <w:autoSpaceDE w:val="0"/>
      <w:autoSpaceDN w:val="0"/>
      <w:adjustRightInd w:val="0"/>
      <w:ind w:right="19772" w:firstLine="720"/>
    </w:pPr>
    <w:rPr>
      <w:rFonts w:ascii="Arial" w:hAnsi="Arial" w:cs="Arial"/>
    </w:rPr>
  </w:style>
  <w:style w:type="paragraph" w:customStyle="1" w:styleId="1b">
    <w:name w:val="Обычный1"/>
    <w:rsid w:val="00C92C41"/>
    <w:pPr>
      <w:widowControl w:val="0"/>
    </w:pPr>
    <w:rPr>
      <w:sz w:val="24"/>
      <w:szCs w:val="24"/>
    </w:rPr>
  </w:style>
  <w:style w:type="paragraph" w:customStyle="1" w:styleId="Normal10-02">
    <w:name w:val="Normal + 10 пт полужирный По центру Слева:  -02 см Справ..."/>
    <w:basedOn w:val="Normal1"/>
    <w:link w:val="Normal10-020"/>
    <w:uiPriority w:val="99"/>
    <w:rsid w:val="00C92C41"/>
    <w:pPr>
      <w:suppressAutoHyphens/>
      <w:ind w:left="-113" w:right="-113"/>
      <w:jc w:val="center"/>
    </w:pPr>
    <w:rPr>
      <w:b/>
      <w:bCs/>
      <w:sz w:val="20"/>
      <w:szCs w:val="20"/>
      <w:lang w:eastAsia="ar-SA"/>
    </w:rPr>
  </w:style>
  <w:style w:type="character" w:customStyle="1" w:styleId="Normal10-020">
    <w:name w:val="Normal + 10 пт полужирный По центру Слева:  -02 см Справ... Знак"/>
    <w:basedOn w:val="a3"/>
    <w:link w:val="Normal10-02"/>
    <w:uiPriority w:val="99"/>
    <w:locked/>
    <w:rsid w:val="00C92C41"/>
    <w:rPr>
      <w:b/>
      <w:bCs/>
      <w:lang w:eastAsia="ar-SA" w:bidi="ar-SA"/>
    </w:rPr>
  </w:style>
  <w:style w:type="paragraph" w:customStyle="1" w:styleId="affffd">
    <w:name w:val="Ввод осн.текста Знак"/>
    <w:basedOn w:val="a1"/>
    <w:uiPriority w:val="99"/>
    <w:rsid w:val="00C92C41"/>
    <w:pPr>
      <w:overflowPunct w:val="0"/>
      <w:autoSpaceDE w:val="0"/>
      <w:autoSpaceDN w:val="0"/>
      <w:adjustRightInd w:val="0"/>
      <w:spacing w:after="120"/>
      <w:ind w:firstLine="709"/>
      <w:jc w:val="both"/>
      <w:textAlignment w:val="baseline"/>
    </w:pPr>
    <w:rPr>
      <w:rFonts w:ascii="Times New Roman CYR" w:hAnsi="Times New Roman CYR" w:cs="Times New Roman CYR"/>
      <w:sz w:val="28"/>
      <w:szCs w:val="28"/>
    </w:rPr>
  </w:style>
  <w:style w:type="paragraph" w:customStyle="1" w:styleId="2f">
    <w:name w:val="Знак2"/>
    <w:basedOn w:val="a1"/>
    <w:uiPriority w:val="99"/>
    <w:rsid w:val="00C92C41"/>
    <w:rPr>
      <w:rFonts w:ascii="Verdana" w:hAnsi="Verdana" w:cs="Verdana"/>
      <w:sz w:val="20"/>
      <w:szCs w:val="20"/>
      <w:lang w:val="en-US" w:eastAsia="en-US"/>
    </w:rPr>
  </w:style>
  <w:style w:type="paragraph" w:customStyle="1" w:styleId="1c">
    <w:name w:val="Знак Знак Знак1 Знак"/>
    <w:basedOn w:val="a1"/>
    <w:uiPriority w:val="99"/>
    <w:rsid w:val="00C92C41"/>
    <w:rPr>
      <w:rFonts w:ascii="Verdana" w:hAnsi="Verdana" w:cs="Verdana"/>
      <w:sz w:val="20"/>
      <w:szCs w:val="20"/>
      <w:lang w:val="en-US" w:eastAsia="en-US"/>
    </w:rPr>
  </w:style>
  <w:style w:type="paragraph" w:customStyle="1" w:styleId="2f0">
    <w:name w:val="Знак Знак Знак2 Знак Знак Знак Знак Знак Знак Знак"/>
    <w:basedOn w:val="a1"/>
    <w:uiPriority w:val="99"/>
    <w:rsid w:val="00C92C41"/>
    <w:rPr>
      <w:rFonts w:ascii="Verdana" w:hAnsi="Verdana" w:cs="Verdana"/>
      <w:sz w:val="20"/>
      <w:szCs w:val="20"/>
      <w:lang w:val="en-US" w:eastAsia="en-US"/>
    </w:rPr>
  </w:style>
  <w:style w:type="paragraph" w:customStyle="1" w:styleId="2f1">
    <w:name w:val="Знак Знак Знак Знак Знак Знак Знак Знак Знак Знак Знак Знак Знак Знак Знак Знак Знак Знак2 Знак"/>
    <w:basedOn w:val="a1"/>
    <w:uiPriority w:val="99"/>
    <w:rsid w:val="00C92C41"/>
    <w:rPr>
      <w:rFonts w:ascii="Verdana" w:hAnsi="Verdana" w:cs="Verdana"/>
      <w:sz w:val="20"/>
      <w:szCs w:val="20"/>
      <w:lang w:val="en-US" w:eastAsia="en-US"/>
    </w:rPr>
  </w:style>
  <w:style w:type="paragraph" w:customStyle="1" w:styleId="Normal">
    <w:name w:val="Normal Знак"/>
    <w:link w:val="Normal0"/>
    <w:uiPriority w:val="99"/>
    <w:rsid w:val="00C92C41"/>
    <w:rPr>
      <w:sz w:val="22"/>
      <w:szCs w:val="22"/>
    </w:rPr>
  </w:style>
  <w:style w:type="character" w:customStyle="1" w:styleId="Normal0">
    <w:name w:val="Normal Знак Знак"/>
    <w:basedOn w:val="a3"/>
    <w:link w:val="Normal"/>
    <w:uiPriority w:val="99"/>
    <w:locked/>
    <w:rsid w:val="00C92C41"/>
    <w:rPr>
      <w:sz w:val="22"/>
      <w:szCs w:val="22"/>
      <w:lang w:val="ru-RU" w:eastAsia="ru-RU" w:bidi="ar-SA"/>
    </w:rPr>
  </w:style>
  <w:style w:type="paragraph" w:customStyle="1" w:styleId="ListParagraph1">
    <w:name w:val="List Paragraph1"/>
    <w:basedOn w:val="a1"/>
    <w:uiPriority w:val="99"/>
    <w:rsid w:val="00C92C41"/>
    <w:pPr>
      <w:spacing w:after="200" w:line="276" w:lineRule="auto"/>
      <w:ind w:left="720"/>
    </w:pPr>
    <w:rPr>
      <w:rFonts w:ascii="Calibri" w:hAnsi="Calibri" w:cs="Calibri"/>
      <w:sz w:val="22"/>
      <w:szCs w:val="22"/>
    </w:rPr>
  </w:style>
  <w:style w:type="paragraph" w:customStyle="1" w:styleId="NoSpacing1">
    <w:name w:val="No Spacing1"/>
    <w:uiPriority w:val="99"/>
    <w:rsid w:val="00C92C41"/>
    <w:rPr>
      <w:rFonts w:ascii="Calibri" w:hAnsi="Calibri" w:cs="Calibri"/>
      <w:sz w:val="22"/>
      <w:szCs w:val="22"/>
    </w:rPr>
  </w:style>
  <w:style w:type="paragraph" w:customStyle="1" w:styleId="S">
    <w:name w:val="S_Обычный"/>
    <w:basedOn w:val="a1"/>
    <w:link w:val="S0"/>
    <w:uiPriority w:val="99"/>
    <w:rsid w:val="00C92C41"/>
    <w:pPr>
      <w:spacing w:line="360" w:lineRule="auto"/>
      <w:ind w:firstLine="709"/>
      <w:jc w:val="both"/>
    </w:pPr>
  </w:style>
  <w:style w:type="character" w:customStyle="1" w:styleId="S0">
    <w:name w:val="S_Обычный Знак"/>
    <w:basedOn w:val="a3"/>
    <w:link w:val="S"/>
    <w:uiPriority w:val="99"/>
    <w:locked/>
    <w:rsid w:val="00C92C41"/>
    <w:rPr>
      <w:sz w:val="24"/>
      <w:szCs w:val="24"/>
    </w:rPr>
  </w:style>
  <w:style w:type="character" w:customStyle="1" w:styleId="epm">
    <w:name w:val="epm"/>
    <w:basedOn w:val="a3"/>
    <w:uiPriority w:val="99"/>
    <w:rsid w:val="00C92C41"/>
  </w:style>
  <w:style w:type="character" w:customStyle="1" w:styleId="apple-style-span">
    <w:name w:val="apple-style-span"/>
    <w:basedOn w:val="a3"/>
    <w:uiPriority w:val="99"/>
    <w:rsid w:val="00C92C41"/>
  </w:style>
  <w:style w:type="paragraph" w:customStyle="1" w:styleId="Default">
    <w:name w:val="Default"/>
    <w:rsid w:val="00C92C41"/>
    <w:pPr>
      <w:autoSpaceDE w:val="0"/>
      <w:autoSpaceDN w:val="0"/>
      <w:adjustRightInd w:val="0"/>
    </w:pPr>
    <w:rPr>
      <w:rFonts w:ascii="Verdana" w:hAnsi="Verdana" w:cs="Verdana"/>
      <w:color w:val="000000"/>
      <w:sz w:val="24"/>
      <w:szCs w:val="24"/>
    </w:rPr>
  </w:style>
  <w:style w:type="paragraph" w:customStyle="1" w:styleId="affffe">
    <w:name w:val="Знак Знак Знак Знак Знак Знак Знак Знак Знак Знак Знак Знак Знак Знак Знак Знак"/>
    <w:basedOn w:val="a1"/>
    <w:uiPriority w:val="99"/>
    <w:rsid w:val="00C92C41"/>
    <w:rPr>
      <w:rFonts w:ascii="Verdana" w:hAnsi="Verdana" w:cs="Verdana"/>
      <w:sz w:val="20"/>
      <w:szCs w:val="20"/>
      <w:lang w:val="en-US" w:eastAsia="en-US"/>
    </w:rPr>
  </w:style>
  <w:style w:type="paragraph" w:customStyle="1" w:styleId="212">
    <w:name w:val="Знак Знак Знак2 Знак Знак Знак Знак Знак Знак Знак1"/>
    <w:basedOn w:val="a1"/>
    <w:uiPriority w:val="99"/>
    <w:rsid w:val="00C92C41"/>
    <w:rPr>
      <w:rFonts w:ascii="Verdana" w:hAnsi="Verdana" w:cs="Verdana"/>
      <w:sz w:val="20"/>
      <w:szCs w:val="20"/>
      <w:lang w:val="en-US" w:eastAsia="en-US"/>
    </w:rPr>
  </w:style>
  <w:style w:type="paragraph" w:customStyle="1" w:styleId="1d">
    <w:name w:val="Знак1"/>
    <w:basedOn w:val="a1"/>
    <w:uiPriority w:val="99"/>
    <w:rsid w:val="00C92C41"/>
    <w:pPr>
      <w:spacing w:after="160" w:line="240" w:lineRule="exact"/>
    </w:pPr>
    <w:rPr>
      <w:rFonts w:ascii="Verdana" w:hAnsi="Verdana" w:cs="Verdana"/>
      <w:sz w:val="20"/>
      <w:szCs w:val="20"/>
      <w:lang w:val="en-US" w:eastAsia="en-US"/>
    </w:rPr>
  </w:style>
  <w:style w:type="paragraph" w:customStyle="1" w:styleId="afffff">
    <w:name w:val="Знак Знак Знак Знак Знак Знак Знак Знак Знак Знак"/>
    <w:basedOn w:val="a1"/>
    <w:uiPriority w:val="99"/>
    <w:rsid w:val="00C92C41"/>
    <w:rPr>
      <w:rFonts w:ascii="Verdana" w:hAnsi="Verdana" w:cs="Verdana"/>
      <w:sz w:val="20"/>
      <w:szCs w:val="20"/>
      <w:lang w:val="en-US" w:eastAsia="en-US"/>
    </w:rPr>
  </w:style>
  <w:style w:type="paragraph" w:customStyle="1" w:styleId="afffff0">
    <w:name w:val="основной текст"/>
    <w:basedOn w:val="a1"/>
    <w:rsid w:val="00C92C41"/>
    <w:pPr>
      <w:spacing w:after="120"/>
      <w:ind w:firstLine="851"/>
      <w:jc w:val="both"/>
    </w:pPr>
    <w:rPr>
      <w:rFonts w:ascii="Arial" w:hAnsi="Arial" w:cs="Arial"/>
      <w:sz w:val="28"/>
      <w:szCs w:val="28"/>
    </w:rPr>
  </w:style>
  <w:style w:type="paragraph" w:customStyle="1" w:styleId="120">
    <w:name w:val="осн.текст 12 Знак"/>
    <w:basedOn w:val="a1"/>
    <w:link w:val="121"/>
    <w:rsid w:val="00C92C41"/>
    <w:pPr>
      <w:spacing w:after="120"/>
      <w:ind w:firstLine="851"/>
      <w:jc w:val="both"/>
    </w:pPr>
    <w:rPr>
      <w:rFonts w:ascii="Arial" w:hAnsi="Arial" w:cs="Arial"/>
    </w:rPr>
  </w:style>
  <w:style w:type="character" w:customStyle="1" w:styleId="121">
    <w:name w:val="осн.текст 12 Знак Знак"/>
    <w:basedOn w:val="a3"/>
    <w:link w:val="120"/>
    <w:locked/>
    <w:rsid w:val="00C92C41"/>
    <w:rPr>
      <w:rFonts w:ascii="Arial" w:hAnsi="Arial" w:cs="Arial"/>
      <w:sz w:val="24"/>
      <w:szCs w:val="24"/>
    </w:rPr>
  </w:style>
  <w:style w:type="paragraph" w:customStyle="1" w:styleId="afffff1">
    <w:name w:val="основной текст Знак Знак"/>
    <w:basedOn w:val="a1"/>
    <w:uiPriority w:val="99"/>
    <w:rsid w:val="00C92C41"/>
    <w:pPr>
      <w:spacing w:after="120"/>
      <w:ind w:firstLine="851"/>
      <w:jc w:val="both"/>
    </w:pPr>
    <w:rPr>
      <w:rFonts w:ascii="Arial" w:hAnsi="Arial" w:cs="Arial"/>
      <w:sz w:val="28"/>
      <w:szCs w:val="28"/>
    </w:rPr>
  </w:style>
  <w:style w:type="paragraph" w:customStyle="1" w:styleId="textn">
    <w:name w:val="textn"/>
    <w:basedOn w:val="a1"/>
    <w:uiPriority w:val="99"/>
    <w:rsid w:val="00C92C41"/>
    <w:pPr>
      <w:spacing w:before="100" w:beforeAutospacing="1" w:after="100" w:afterAutospacing="1"/>
    </w:pPr>
  </w:style>
  <w:style w:type="paragraph" w:customStyle="1" w:styleId="119">
    <w:name w:val="Знак Знак Знак1 Знак Знак Знак Знак Знак Знак1 Знак Знак Знак Знак"/>
    <w:basedOn w:val="a1"/>
    <w:uiPriority w:val="99"/>
    <w:rsid w:val="00C92C41"/>
    <w:pPr>
      <w:keepLines/>
      <w:spacing w:after="160" w:line="240" w:lineRule="exact"/>
    </w:pPr>
    <w:rPr>
      <w:rFonts w:ascii="Verdana" w:eastAsia="MS Mincho" w:hAnsi="Verdana" w:cs="Verdana"/>
      <w:sz w:val="20"/>
      <w:szCs w:val="20"/>
      <w:lang w:val="en-US" w:eastAsia="en-US"/>
    </w:rPr>
  </w:style>
  <w:style w:type="paragraph" w:customStyle="1" w:styleId="western">
    <w:name w:val="western"/>
    <w:basedOn w:val="a1"/>
    <w:uiPriority w:val="99"/>
    <w:rsid w:val="00C92C41"/>
    <w:pPr>
      <w:suppressAutoHyphens/>
      <w:spacing w:before="280"/>
    </w:pPr>
    <w:rPr>
      <w:rFonts w:ascii="Arial" w:hAnsi="Arial" w:cs="Arial"/>
      <w:b/>
      <w:bCs/>
      <w:color w:val="000000"/>
      <w:sz w:val="22"/>
      <w:szCs w:val="22"/>
      <w:lang w:eastAsia="ar-SA"/>
    </w:rPr>
  </w:style>
  <w:style w:type="character" w:customStyle="1" w:styleId="62">
    <w:name w:val="Знак Знак6"/>
    <w:basedOn w:val="a3"/>
    <w:uiPriority w:val="99"/>
    <w:rsid w:val="00C92C41"/>
    <w:rPr>
      <w:rFonts w:ascii="Times New Roman" w:hAnsi="Times New Roman" w:cs="Times New Roman"/>
      <w:sz w:val="24"/>
      <w:szCs w:val="24"/>
      <w:lang w:eastAsia="ru-RU"/>
    </w:rPr>
  </w:style>
  <w:style w:type="paragraph" w:customStyle="1" w:styleId="Aacao">
    <w:name w:val="Aacao"/>
    <w:basedOn w:val="a1"/>
    <w:uiPriority w:val="99"/>
    <w:rsid w:val="00C92C41"/>
    <w:pPr>
      <w:overflowPunct w:val="0"/>
      <w:autoSpaceDE w:val="0"/>
      <w:autoSpaceDN w:val="0"/>
      <w:adjustRightInd w:val="0"/>
      <w:ind w:firstLine="709"/>
      <w:jc w:val="both"/>
    </w:pPr>
    <w:rPr>
      <w:spacing w:val="6"/>
      <w:sz w:val="30"/>
      <w:szCs w:val="30"/>
    </w:rPr>
  </w:style>
  <w:style w:type="paragraph" w:customStyle="1" w:styleId="afffff2">
    <w:name w:val="Знак Знак Знак Знак Знак Знак Знак Знак Знак Знак Знак Знак Знак Знак Знак Знак Знак Знак Знак Знак Знак Знак"/>
    <w:basedOn w:val="a1"/>
    <w:uiPriority w:val="99"/>
    <w:rsid w:val="00C92C41"/>
    <w:rPr>
      <w:rFonts w:ascii="Verdana" w:hAnsi="Verdana" w:cs="Verdana"/>
      <w:sz w:val="20"/>
      <w:szCs w:val="20"/>
      <w:lang w:val="en-US" w:eastAsia="en-US"/>
    </w:rPr>
  </w:style>
  <w:style w:type="character" w:customStyle="1" w:styleId="190">
    <w:name w:val="Знак Знак19"/>
    <w:basedOn w:val="a3"/>
    <w:uiPriority w:val="99"/>
    <w:locked/>
    <w:rsid w:val="00C92C41"/>
    <w:rPr>
      <w:rFonts w:ascii="Arial" w:hAnsi="Arial" w:cs="Arial"/>
      <w:b/>
      <w:bCs/>
      <w:kern w:val="32"/>
      <w:sz w:val="32"/>
      <w:szCs w:val="32"/>
    </w:rPr>
  </w:style>
  <w:style w:type="paragraph" w:customStyle="1" w:styleId="310">
    <w:name w:val="Основной текст 31"/>
    <w:basedOn w:val="a1"/>
    <w:uiPriority w:val="99"/>
    <w:rsid w:val="00464D78"/>
    <w:pPr>
      <w:keepNext/>
      <w:keepLines/>
      <w:widowControl w:val="0"/>
      <w:adjustRightInd w:val="0"/>
      <w:spacing w:line="360" w:lineRule="atLeast"/>
      <w:jc w:val="both"/>
    </w:pPr>
  </w:style>
  <w:style w:type="paragraph" w:customStyle="1" w:styleId="1e">
    <w:name w:val="Основной текст1"/>
    <w:basedOn w:val="a1"/>
    <w:uiPriority w:val="99"/>
    <w:rsid w:val="00464D78"/>
    <w:pPr>
      <w:spacing w:line="240" w:lineRule="atLeast"/>
      <w:jc w:val="both"/>
    </w:pPr>
    <w:rPr>
      <w:sz w:val="22"/>
      <w:szCs w:val="22"/>
    </w:rPr>
  </w:style>
  <w:style w:type="character" w:customStyle="1" w:styleId="spelle">
    <w:name w:val="spelle"/>
    <w:basedOn w:val="a3"/>
    <w:uiPriority w:val="99"/>
    <w:rsid w:val="00464D78"/>
  </w:style>
  <w:style w:type="paragraph" w:customStyle="1" w:styleId="ConsCell">
    <w:name w:val="ConsCell"/>
    <w:uiPriority w:val="99"/>
    <w:rsid w:val="00464D78"/>
    <w:pPr>
      <w:widowControl w:val="0"/>
      <w:autoSpaceDE w:val="0"/>
      <w:autoSpaceDN w:val="0"/>
      <w:adjustRightInd w:val="0"/>
    </w:pPr>
    <w:rPr>
      <w:rFonts w:ascii="Arial" w:hAnsi="Arial" w:cs="Arial"/>
    </w:rPr>
  </w:style>
  <w:style w:type="paragraph" w:customStyle="1" w:styleId="320">
    <w:name w:val="Основной текст с отступом 32"/>
    <w:basedOn w:val="a1"/>
    <w:uiPriority w:val="99"/>
    <w:rsid w:val="00464D78"/>
    <w:pPr>
      <w:suppressAutoHyphens/>
      <w:overflowPunct w:val="0"/>
      <w:autoSpaceDE w:val="0"/>
      <w:spacing w:line="360" w:lineRule="auto"/>
      <w:ind w:firstLine="567"/>
      <w:jc w:val="both"/>
      <w:textAlignment w:val="baseline"/>
    </w:pPr>
    <w:rPr>
      <w:lang w:eastAsia="ar-SA"/>
    </w:rPr>
  </w:style>
  <w:style w:type="paragraph" w:customStyle="1" w:styleId="213">
    <w:name w:val="Основной текст с отступом 21"/>
    <w:basedOn w:val="a1"/>
    <w:uiPriority w:val="99"/>
    <w:rsid w:val="00BC0078"/>
    <w:pPr>
      <w:suppressAutoHyphens/>
      <w:spacing w:after="120" w:line="480" w:lineRule="auto"/>
      <w:ind w:left="283"/>
    </w:pPr>
    <w:rPr>
      <w:lang w:eastAsia="ar-SA"/>
    </w:rPr>
  </w:style>
  <w:style w:type="paragraph" w:customStyle="1" w:styleId="xl65">
    <w:name w:val="xl65"/>
    <w:basedOn w:val="a1"/>
    <w:rsid w:val="00AF33E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6">
    <w:name w:val="xl66"/>
    <w:basedOn w:val="a1"/>
    <w:rsid w:val="00AF33E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1"/>
    <w:rsid w:val="00AF33E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3">
    <w:name w:val="xl63"/>
    <w:basedOn w:val="a1"/>
    <w:rsid w:val="003440D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4">
    <w:name w:val="xl64"/>
    <w:basedOn w:val="a1"/>
    <w:rsid w:val="003440D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ConsPlusCell">
    <w:name w:val="ConsPlusCell"/>
    <w:uiPriority w:val="99"/>
    <w:rsid w:val="007A4476"/>
    <w:pPr>
      <w:autoSpaceDE w:val="0"/>
      <w:autoSpaceDN w:val="0"/>
      <w:adjustRightInd w:val="0"/>
    </w:pPr>
    <w:rPr>
      <w:sz w:val="28"/>
      <w:szCs w:val="28"/>
    </w:rPr>
  </w:style>
  <w:style w:type="paragraph" w:customStyle="1" w:styleId="92">
    <w:name w:val="Знак9"/>
    <w:basedOn w:val="a1"/>
    <w:uiPriority w:val="99"/>
    <w:rsid w:val="002C2340"/>
    <w:pPr>
      <w:spacing w:after="160" w:line="240" w:lineRule="exact"/>
    </w:pPr>
    <w:rPr>
      <w:rFonts w:ascii="Verdana" w:hAnsi="Verdana"/>
      <w:lang w:val="en-US" w:eastAsia="en-US"/>
    </w:rPr>
  </w:style>
  <w:style w:type="character" w:customStyle="1" w:styleId="WW8Num14z0">
    <w:name w:val="WW8Num14z0"/>
    <w:rsid w:val="00CE6423"/>
    <w:rPr>
      <w:rFonts w:ascii="Times New Roman" w:hAnsi="Times New Roman" w:cs="Times New Roman"/>
    </w:rPr>
  </w:style>
  <w:style w:type="character" w:customStyle="1" w:styleId="FontStyle156">
    <w:name w:val="Font Style156"/>
    <w:basedOn w:val="a3"/>
    <w:rsid w:val="00CB0F06"/>
    <w:rPr>
      <w:rFonts w:ascii="Times New Roman" w:hAnsi="Times New Roman" w:cs="Times New Roman"/>
      <w:sz w:val="24"/>
      <w:szCs w:val="24"/>
    </w:rPr>
  </w:style>
  <w:style w:type="paragraph" w:customStyle="1" w:styleId="3a">
    <w:name w:val="???????? ????? 3"/>
    <w:basedOn w:val="a1"/>
    <w:rsid w:val="00CB0F06"/>
    <w:pPr>
      <w:widowControl w:val="0"/>
      <w:suppressAutoHyphens/>
      <w:overflowPunct w:val="0"/>
      <w:autoSpaceDE w:val="0"/>
      <w:spacing w:after="120"/>
      <w:textAlignment w:val="baseline"/>
    </w:pPr>
    <w:rPr>
      <w:sz w:val="16"/>
      <w:szCs w:val="20"/>
      <w:lang w:eastAsia="ar-SA"/>
    </w:rPr>
  </w:style>
  <w:style w:type="character" w:customStyle="1" w:styleId="WW-Absatz-Standardschriftart11111111111">
    <w:name w:val="WW-Absatz-Standardschriftart11111111111"/>
    <w:rsid w:val="00C57D6E"/>
  </w:style>
  <w:style w:type="character" w:customStyle="1" w:styleId="WW8Num18z0">
    <w:name w:val="WW8Num18z0"/>
    <w:rsid w:val="00C57D6E"/>
    <w:rPr>
      <w:rFonts w:ascii="Symbol" w:hAnsi="Symbol"/>
    </w:rPr>
  </w:style>
  <w:style w:type="paragraph" w:customStyle="1" w:styleId="formattext">
    <w:name w:val="formattext"/>
    <w:rsid w:val="00C57D6E"/>
    <w:pPr>
      <w:widowControl w:val="0"/>
      <w:autoSpaceDE w:val="0"/>
      <w:autoSpaceDN w:val="0"/>
      <w:adjustRightInd w:val="0"/>
    </w:pPr>
    <w:rPr>
      <w:sz w:val="18"/>
      <w:szCs w:val="18"/>
    </w:rPr>
  </w:style>
  <w:style w:type="character" w:customStyle="1" w:styleId="afffff3">
    <w:name w:val="Символы концевой сноски"/>
    <w:rsid w:val="00C57D6E"/>
    <w:rPr>
      <w:vertAlign w:val="superscript"/>
    </w:rPr>
  </w:style>
  <w:style w:type="character" w:customStyle="1" w:styleId="WW8Num48z0">
    <w:name w:val="WW8Num48z0"/>
    <w:rsid w:val="00C57D6E"/>
    <w:rPr>
      <w:rFonts w:ascii="Symbol" w:hAnsi="Symbol"/>
    </w:rPr>
  </w:style>
  <w:style w:type="character" w:customStyle="1" w:styleId="editsection">
    <w:name w:val="editsection"/>
    <w:basedOn w:val="a3"/>
    <w:rsid w:val="00C57D6E"/>
  </w:style>
  <w:style w:type="paragraph" w:customStyle="1" w:styleId="2f2">
    <w:name w:val="Обычный2"/>
    <w:rsid w:val="00282C9C"/>
    <w:pPr>
      <w:spacing w:before="100" w:after="100"/>
    </w:pPr>
    <w:rPr>
      <w:snapToGrid w:val="0"/>
      <w:sz w:val="24"/>
    </w:rPr>
  </w:style>
  <w:style w:type="character" w:customStyle="1" w:styleId="WW-Absatz-Standardschriftart1111111111111">
    <w:name w:val="WW-Absatz-Standardschriftart1111111111111"/>
    <w:rsid w:val="00282C9C"/>
  </w:style>
  <w:style w:type="character" w:customStyle="1" w:styleId="WW-Absatz-Standardschriftart111111111111111">
    <w:name w:val="WW-Absatz-Standardschriftart111111111111111"/>
    <w:rsid w:val="00282C9C"/>
  </w:style>
  <w:style w:type="character" w:customStyle="1" w:styleId="WW-Absatz-Standardschriftart1111111111111111111111111111111111">
    <w:name w:val="WW-Absatz-Standardschriftart1111111111111111111111111111111111"/>
    <w:rsid w:val="00282C9C"/>
  </w:style>
  <w:style w:type="character" w:customStyle="1" w:styleId="1f">
    <w:name w:val="Знак сноски1"/>
    <w:rsid w:val="00282C9C"/>
    <w:rPr>
      <w:vertAlign w:val="superscript"/>
    </w:rPr>
  </w:style>
  <w:style w:type="character" w:customStyle="1" w:styleId="WW-">
    <w:name w:val="WW-Символы концевой сноски"/>
    <w:rsid w:val="00282C9C"/>
  </w:style>
  <w:style w:type="paragraph" w:customStyle="1" w:styleId="82">
    <w:name w:val="Знак8"/>
    <w:basedOn w:val="a1"/>
    <w:rsid w:val="00282C9C"/>
    <w:pPr>
      <w:spacing w:after="160" w:line="240" w:lineRule="exact"/>
    </w:pPr>
    <w:rPr>
      <w:rFonts w:ascii="Verdana" w:hAnsi="Verdana"/>
      <w:lang w:val="en-US" w:eastAsia="en-US"/>
    </w:rPr>
  </w:style>
  <w:style w:type="paragraph" w:customStyle="1" w:styleId="72">
    <w:name w:val="Знак7"/>
    <w:basedOn w:val="a1"/>
    <w:uiPriority w:val="99"/>
    <w:rsid w:val="00156FD0"/>
    <w:pPr>
      <w:spacing w:after="160" w:line="240" w:lineRule="exact"/>
    </w:pPr>
    <w:rPr>
      <w:rFonts w:ascii="Verdana" w:hAnsi="Verdana"/>
      <w:lang w:val="en-US" w:eastAsia="en-US"/>
    </w:rPr>
  </w:style>
  <w:style w:type="paragraph" w:customStyle="1" w:styleId="2f3">
    <w:name w:val="Знак Знак Знак Знак Знак Знак Знак Знак Знак Знак2"/>
    <w:basedOn w:val="a1"/>
    <w:uiPriority w:val="99"/>
    <w:rsid w:val="003F294A"/>
    <w:rPr>
      <w:rFonts w:ascii="Verdana" w:hAnsi="Verdana" w:cs="Verdana"/>
      <w:sz w:val="20"/>
      <w:szCs w:val="20"/>
      <w:lang w:val="en-US" w:eastAsia="en-US"/>
    </w:rPr>
  </w:style>
  <w:style w:type="character" w:customStyle="1" w:styleId="afffff4">
    <w:name w:val="Основной текст_"/>
    <w:link w:val="2f4"/>
    <w:rsid w:val="005802CE"/>
    <w:rPr>
      <w:sz w:val="26"/>
      <w:szCs w:val="26"/>
      <w:shd w:val="clear" w:color="auto" w:fill="FFFFFF"/>
    </w:rPr>
  </w:style>
  <w:style w:type="paragraph" w:customStyle="1" w:styleId="2f4">
    <w:name w:val="Основной текст2"/>
    <w:basedOn w:val="a1"/>
    <w:link w:val="afffff4"/>
    <w:rsid w:val="005802CE"/>
    <w:pPr>
      <w:widowControl w:val="0"/>
      <w:shd w:val="clear" w:color="auto" w:fill="FFFFFF"/>
      <w:spacing w:line="0" w:lineRule="atLeast"/>
    </w:pPr>
    <w:rPr>
      <w:sz w:val="26"/>
      <w:szCs w:val="26"/>
    </w:rPr>
  </w:style>
  <w:style w:type="paragraph" w:customStyle="1" w:styleId="54">
    <w:name w:val="Знак5"/>
    <w:basedOn w:val="a1"/>
    <w:uiPriority w:val="99"/>
    <w:rsid w:val="00F37283"/>
    <w:pPr>
      <w:spacing w:after="160" w:line="240" w:lineRule="exact"/>
    </w:pPr>
    <w:rPr>
      <w:rFonts w:ascii="Verdana" w:hAnsi="Verdana"/>
      <w:lang w:val="en-US" w:eastAsia="en-US"/>
    </w:rPr>
  </w:style>
  <w:style w:type="paragraph" w:customStyle="1" w:styleId="43">
    <w:name w:val="Знак4"/>
    <w:basedOn w:val="a1"/>
    <w:rsid w:val="00F37283"/>
    <w:pPr>
      <w:spacing w:after="160" w:line="240" w:lineRule="exact"/>
    </w:pPr>
    <w:rPr>
      <w:rFonts w:ascii="Verdana" w:hAnsi="Verdana"/>
      <w:lang w:val="en-US" w:eastAsia="en-US"/>
    </w:rPr>
  </w:style>
  <w:style w:type="paragraph" w:customStyle="1" w:styleId="3b">
    <w:name w:val="Знак3"/>
    <w:basedOn w:val="a1"/>
    <w:rsid w:val="00F37283"/>
    <w:pPr>
      <w:spacing w:after="160" w:line="240" w:lineRule="exact"/>
    </w:pPr>
    <w:rPr>
      <w:rFonts w:ascii="Verdana" w:hAnsi="Verdana"/>
      <w:lang w:val="en-US" w:eastAsia="en-US"/>
    </w:rPr>
  </w:style>
  <w:style w:type="paragraph" w:customStyle="1" w:styleId="1f0">
    <w:name w:val="Знак Знак Знак Знак Знак Знак Знак Знак Знак Знак1"/>
    <w:basedOn w:val="a1"/>
    <w:rsid w:val="00F37283"/>
    <w:rPr>
      <w:rFonts w:ascii="Verdana" w:hAnsi="Verdana" w:cs="Verdana"/>
      <w:sz w:val="20"/>
      <w:szCs w:val="20"/>
      <w:lang w:val="en-US" w:eastAsia="en-US"/>
    </w:rPr>
  </w:style>
  <w:style w:type="paragraph" w:customStyle="1" w:styleId="2f5">
    <w:name w:val="Знак Знак Знак2 Знак Знак Знак Знак"/>
    <w:basedOn w:val="a1"/>
    <w:rsid w:val="00F37283"/>
    <w:rPr>
      <w:rFonts w:ascii="Verdana" w:hAnsi="Verdana" w:cs="Verdana"/>
      <w:sz w:val="20"/>
      <w:szCs w:val="20"/>
      <w:lang w:val="en-US" w:eastAsia="en-US"/>
    </w:rPr>
  </w:style>
  <w:style w:type="paragraph" w:customStyle="1" w:styleId="14TexstOSNOVA1012">
    <w:name w:val="14TexstOSNOVA_10/12"/>
    <w:basedOn w:val="a1"/>
    <w:rsid w:val="00F37283"/>
    <w:pPr>
      <w:autoSpaceDE w:val="0"/>
      <w:autoSpaceDN w:val="0"/>
      <w:adjustRightInd w:val="0"/>
      <w:spacing w:line="240" w:lineRule="atLeast"/>
      <w:ind w:firstLine="340"/>
      <w:jc w:val="both"/>
      <w:textAlignment w:val="center"/>
    </w:pPr>
    <w:rPr>
      <w:rFonts w:ascii="PragmaticaC" w:eastAsia="Calibri" w:hAnsi="PragmaticaC" w:cs="PragmaticaC"/>
      <w:color w:val="000000"/>
      <w:sz w:val="20"/>
      <w:szCs w:val="20"/>
      <w:lang w:eastAsia="en-US"/>
    </w:rPr>
  </w:style>
  <w:style w:type="paragraph" w:customStyle="1" w:styleId="1f1">
    <w:name w:val="Без интервала1"/>
    <w:rsid w:val="00F37283"/>
    <w:rPr>
      <w:rFonts w:ascii="Calibri" w:hAnsi="Calibri" w:cs="Calibri"/>
      <w:sz w:val="22"/>
      <w:szCs w:val="22"/>
      <w:lang w:eastAsia="en-US"/>
    </w:rPr>
  </w:style>
  <w:style w:type="paragraph" w:customStyle="1" w:styleId="220">
    <w:name w:val="Знак Знак Знак2 Знак Знак Знак Знак2"/>
    <w:basedOn w:val="a1"/>
    <w:rsid w:val="00F37283"/>
    <w:rPr>
      <w:rFonts w:ascii="Verdana" w:hAnsi="Verdana" w:cs="Verdana"/>
      <w:sz w:val="20"/>
      <w:szCs w:val="20"/>
      <w:lang w:val="en-US" w:eastAsia="en-US"/>
    </w:rPr>
  </w:style>
  <w:style w:type="paragraph" w:customStyle="1" w:styleId="afffff5">
    <w:name w:val="Новый Стиль"/>
    <w:basedOn w:val="a1"/>
    <w:rsid w:val="00F37283"/>
    <w:pPr>
      <w:ind w:firstLine="851"/>
      <w:jc w:val="both"/>
    </w:pPr>
    <w:rPr>
      <w:snapToGrid w:val="0"/>
      <w:color w:val="000000"/>
      <w:sz w:val="28"/>
      <w:szCs w:val="20"/>
    </w:rPr>
  </w:style>
  <w:style w:type="paragraph" w:customStyle="1" w:styleId="afffff6">
    <w:name w:val="мой"/>
    <w:basedOn w:val="a1"/>
    <w:rsid w:val="00F37283"/>
    <w:pPr>
      <w:jc w:val="both"/>
    </w:pPr>
    <w:rPr>
      <w:lang w:eastAsia="en-US"/>
    </w:rPr>
  </w:style>
  <w:style w:type="paragraph" w:customStyle="1" w:styleId="1f2">
    <w:name w:val="Стиль1"/>
    <w:basedOn w:val="af9"/>
    <w:qFormat/>
    <w:rsid w:val="00F37283"/>
    <w:pPr>
      <w:widowControl/>
      <w:shd w:val="clear" w:color="auto" w:fill="auto"/>
      <w:suppressAutoHyphens w:val="0"/>
      <w:jc w:val="center"/>
    </w:pPr>
    <w:rPr>
      <w:rFonts w:ascii="Times New Roman" w:hAnsi="Times New Roman" w:cs="Times New Roman"/>
    </w:rPr>
  </w:style>
  <w:style w:type="paragraph" w:customStyle="1" w:styleId="214">
    <w:name w:val="Знак Знак Знак2 Знак Знак Знак Знак1"/>
    <w:basedOn w:val="a1"/>
    <w:rsid w:val="00F37283"/>
    <w:rPr>
      <w:rFonts w:ascii="Verdana" w:hAnsi="Verdana" w:cs="Verdana"/>
      <w:sz w:val="20"/>
      <w:szCs w:val="20"/>
      <w:lang w:val="en-US" w:eastAsia="en-US"/>
    </w:rPr>
  </w:style>
  <w:style w:type="paragraph" w:customStyle="1" w:styleId="headertext">
    <w:name w:val="headertext"/>
    <w:basedOn w:val="a1"/>
    <w:rsid w:val="00F37283"/>
    <w:pPr>
      <w:spacing w:before="100" w:beforeAutospacing="1" w:after="100" w:afterAutospacing="1"/>
    </w:pPr>
  </w:style>
  <w:style w:type="character" w:customStyle="1" w:styleId="tgc">
    <w:name w:val="_tgc"/>
    <w:basedOn w:val="a3"/>
    <w:rsid w:val="00FA663D"/>
  </w:style>
  <w:style w:type="character" w:customStyle="1" w:styleId="blk">
    <w:name w:val="blk"/>
    <w:basedOn w:val="a3"/>
    <w:rsid w:val="008011A2"/>
  </w:style>
  <w:style w:type="paragraph" w:customStyle="1" w:styleId="63">
    <w:name w:val="Знак6"/>
    <w:basedOn w:val="a1"/>
    <w:rsid w:val="002F27E2"/>
    <w:pPr>
      <w:spacing w:after="160" w:line="240" w:lineRule="exact"/>
    </w:pPr>
    <w:rPr>
      <w:rFonts w:ascii="Arial" w:hAnsi="Arial" w:cs="Arial"/>
      <w:sz w:val="20"/>
      <w:szCs w:val="20"/>
      <w:lang w:val="en-US" w:eastAsia="en-US"/>
    </w:rPr>
  </w:style>
  <w:style w:type="character" w:customStyle="1" w:styleId="grame">
    <w:name w:val="grame"/>
    <w:basedOn w:val="a3"/>
    <w:rsid w:val="00260E9B"/>
  </w:style>
  <w:style w:type="character" w:customStyle="1" w:styleId="name">
    <w:name w:val="name"/>
    <w:basedOn w:val="a3"/>
    <w:rsid w:val="00643E14"/>
  </w:style>
  <w:style w:type="character" w:customStyle="1" w:styleId="name2">
    <w:name w:val="name_2"/>
    <w:basedOn w:val="a3"/>
    <w:rsid w:val="00643E14"/>
  </w:style>
  <w:style w:type="character" w:customStyle="1" w:styleId="mcuryear">
    <w:name w:val="m_curyear"/>
    <w:basedOn w:val="a3"/>
    <w:rsid w:val="00643E14"/>
  </w:style>
  <w:style w:type="character" w:customStyle="1" w:styleId="mnextyear">
    <w:name w:val="m_nextyear"/>
    <w:basedOn w:val="a3"/>
    <w:rsid w:val="00643E14"/>
  </w:style>
  <w:style w:type="character" w:customStyle="1" w:styleId="mnextnextyear">
    <w:name w:val="m_nextnextyear"/>
    <w:basedOn w:val="a3"/>
    <w:rsid w:val="00643E14"/>
  </w:style>
</w:styles>
</file>

<file path=word/webSettings.xml><?xml version="1.0" encoding="utf-8"?>
<w:webSettings xmlns:r="http://schemas.openxmlformats.org/officeDocument/2006/relationships" xmlns:w="http://schemas.openxmlformats.org/wordprocessingml/2006/main">
  <w:divs>
    <w:div w:id="47728227">
      <w:bodyDiv w:val="1"/>
      <w:marLeft w:val="0"/>
      <w:marRight w:val="0"/>
      <w:marTop w:val="0"/>
      <w:marBottom w:val="0"/>
      <w:divBdr>
        <w:top w:val="none" w:sz="0" w:space="0" w:color="auto"/>
        <w:left w:val="none" w:sz="0" w:space="0" w:color="auto"/>
        <w:bottom w:val="none" w:sz="0" w:space="0" w:color="auto"/>
        <w:right w:val="none" w:sz="0" w:space="0" w:color="auto"/>
      </w:divBdr>
    </w:div>
    <w:div w:id="89591320">
      <w:bodyDiv w:val="1"/>
      <w:marLeft w:val="0"/>
      <w:marRight w:val="0"/>
      <w:marTop w:val="0"/>
      <w:marBottom w:val="0"/>
      <w:divBdr>
        <w:top w:val="none" w:sz="0" w:space="0" w:color="auto"/>
        <w:left w:val="none" w:sz="0" w:space="0" w:color="auto"/>
        <w:bottom w:val="none" w:sz="0" w:space="0" w:color="auto"/>
        <w:right w:val="none" w:sz="0" w:space="0" w:color="auto"/>
      </w:divBdr>
      <w:divsChild>
        <w:div w:id="4794876">
          <w:marLeft w:val="0"/>
          <w:marRight w:val="0"/>
          <w:marTop w:val="0"/>
          <w:marBottom w:val="0"/>
          <w:divBdr>
            <w:top w:val="none" w:sz="0" w:space="0" w:color="auto"/>
            <w:left w:val="none" w:sz="0" w:space="0" w:color="auto"/>
            <w:bottom w:val="none" w:sz="0" w:space="0" w:color="auto"/>
            <w:right w:val="none" w:sz="0" w:space="0" w:color="auto"/>
          </w:divBdr>
          <w:divsChild>
            <w:div w:id="275991377">
              <w:marLeft w:val="0"/>
              <w:marRight w:val="0"/>
              <w:marTop w:val="0"/>
              <w:marBottom w:val="0"/>
              <w:divBdr>
                <w:top w:val="none" w:sz="0" w:space="0" w:color="auto"/>
                <w:left w:val="none" w:sz="0" w:space="0" w:color="auto"/>
                <w:bottom w:val="none" w:sz="0" w:space="0" w:color="auto"/>
                <w:right w:val="none" w:sz="0" w:space="0" w:color="auto"/>
              </w:divBdr>
            </w:div>
            <w:div w:id="2101175423">
              <w:marLeft w:val="1875"/>
              <w:marRight w:val="0"/>
              <w:marTop w:val="0"/>
              <w:marBottom w:val="0"/>
              <w:divBdr>
                <w:top w:val="none" w:sz="0" w:space="0" w:color="auto"/>
                <w:left w:val="none" w:sz="0" w:space="0" w:color="auto"/>
                <w:bottom w:val="none" w:sz="0" w:space="0" w:color="auto"/>
                <w:right w:val="none" w:sz="0" w:space="0" w:color="auto"/>
              </w:divBdr>
              <w:divsChild>
                <w:div w:id="62801941">
                  <w:marLeft w:val="0"/>
                  <w:marRight w:val="0"/>
                  <w:marTop w:val="0"/>
                  <w:marBottom w:val="0"/>
                  <w:divBdr>
                    <w:top w:val="none" w:sz="0" w:space="0" w:color="auto"/>
                    <w:left w:val="none" w:sz="0" w:space="0" w:color="auto"/>
                    <w:bottom w:val="none" w:sz="0" w:space="0" w:color="auto"/>
                    <w:right w:val="none" w:sz="0" w:space="0" w:color="auto"/>
                  </w:divBdr>
                  <w:divsChild>
                    <w:div w:id="197860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22089">
          <w:marLeft w:val="0"/>
          <w:marRight w:val="0"/>
          <w:marTop w:val="0"/>
          <w:marBottom w:val="0"/>
          <w:divBdr>
            <w:top w:val="none" w:sz="0" w:space="0" w:color="auto"/>
            <w:left w:val="none" w:sz="0" w:space="0" w:color="auto"/>
            <w:bottom w:val="none" w:sz="0" w:space="0" w:color="auto"/>
            <w:right w:val="none" w:sz="0" w:space="0" w:color="auto"/>
          </w:divBdr>
          <w:divsChild>
            <w:div w:id="1445685175">
              <w:marLeft w:val="0"/>
              <w:marRight w:val="0"/>
              <w:marTop w:val="0"/>
              <w:marBottom w:val="0"/>
              <w:divBdr>
                <w:top w:val="none" w:sz="0" w:space="0" w:color="auto"/>
                <w:left w:val="none" w:sz="0" w:space="0" w:color="auto"/>
                <w:bottom w:val="none" w:sz="0" w:space="0" w:color="auto"/>
                <w:right w:val="none" w:sz="0" w:space="0" w:color="auto"/>
              </w:divBdr>
            </w:div>
          </w:divsChild>
        </w:div>
        <w:div w:id="1739984073">
          <w:marLeft w:val="0"/>
          <w:marRight w:val="0"/>
          <w:marTop w:val="0"/>
          <w:marBottom w:val="0"/>
          <w:divBdr>
            <w:top w:val="none" w:sz="0" w:space="0" w:color="auto"/>
            <w:left w:val="none" w:sz="0" w:space="0" w:color="auto"/>
            <w:bottom w:val="none" w:sz="0" w:space="0" w:color="auto"/>
            <w:right w:val="none" w:sz="0" w:space="0" w:color="auto"/>
          </w:divBdr>
          <w:divsChild>
            <w:div w:id="1218936143">
              <w:marLeft w:val="1875"/>
              <w:marRight w:val="0"/>
              <w:marTop w:val="0"/>
              <w:marBottom w:val="0"/>
              <w:divBdr>
                <w:top w:val="none" w:sz="0" w:space="0" w:color="auto"/>
                <w:left w:val="none" w:sz="0" w:space="0" w:color="auto"/>
                <w:bottom w:val="none" w:sz="0" w:space="0" w:color="auto"/>
                <w:right w:val="none" w:sz="0" w:space="0" w:color="auto"/>
              </w:divBdr>
              <w:divsChild>
                <w:div w:id="2046249541">
                  <w:marLeft w:val="0"/>
                  <w:marRight w:val="0"/>
                  <w:marTop w:val="0"/>
                  <w:marBottom w:val="0"/>
                  <w:divBdr>
                    <w:top w:val="none" w:sz="0" w:space="0" w:color="auto"/>
                    <w:left w:val="none" w:sz="0" w:space="0" w:color="auto"/>
                    <w:bottom w:val="none" w:sz="0" w:space="0" w:color="auto"/>
                    <w:right w:val="none" w:sz="0" w:space="0" w:color="auto"/>
                  </w:divBdr>
                  <w:divsChild>
                    <w:div w:id="73742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253">
              <w:marLeft w:val="0"/>
              <w:marRight w:val="0"/>
              <w:marTop w:val="0"/>
              <w:marBottom w:val="0"/>
              <w:divBdr>
                <w:top w:val="none" w:sz="0" w:space="0" w:color="auto"/>
                <w:left w:val="none" w:sz="0" w:space="0" w:color="auto"/>
                <w:bottom w:val="none" w:sz="0" w:space="0" w:color="auto"/>
                <w:right w:val="none" w:sz="0" w:space="0" w:color="auto"/>
              </w:divBdr>
            </w:div>
          </w:divsChild>
        </w:div>
        <w:div w:id="1873373320">
          <w:marLeft w:val="0"/>
          <w:marRight w:val="0"/>
          <w:marTop w:val="0"/>
          <w:marBottom w:val="0"/>
          <w:divBdr>
            <w:top w:val="none" w:sz="0" w:space="0" w:color="auto"/>
            <w:left w:val="none" w:sz="0" w:space="0" w:color="auto"/>
            <w:bottom w:val="none" w:sz="0" w:space="0" w:color="auto"/>
            <w:right w:val="none" w:sz="0" w:space="0" w:color="auto"/>
          </w:divBdr>
          <w:divsChild>
            <w:div w:id="748887557">
              <w:marLeft w:val="0"/>
              <w:marRight w:val="0"/>
              <w:marTop w:val="0"/>
              <w:marBottom w:val="0"/>
              <w:divBdr>
                <w:top w:val="none" w:sz="0" w:space="0" w:color="auto"/>
                <w:left w:val="none" w:sz="0" w:space="0" w:color="auto"/>
                <w:bottom w:val="none" w:sz="0" w:space="0" w:color="auto"/>
                <w:right w:val="none" w:sz="0" w:space="0" w:color="auto"/>
              </w:divBdr>
            </w:div>
            <w:div w:id="1523282131">
              <w:marLeft w:val="1875"/>
              <w:marRight w:val="0"/>
              <w:marTop w:val="0"/>
              <w:marBottom w:val="0"/>
              <w:divBdr>
                <w:top w:val="none" w:sz="0" w:space="0" w:color="auto"/>
                <w:left w:val="none" w:sz="0" w:space="0" w:color="auto"/>
                <w:bottom w:val="none" w:sz="0" w:space="0" w:color="auto"/>
                <w:right w:val="none" w:sz="0" w:space="0" w:color="auto"/>
              </w:divBdr>
              <w:divsChild>
                <w:div w:id="258418456">
                  <w:marLeft w:val="0"/>
                  <w:marRight w:val="0"/>
                  <w:marTop w:val="0"/>
                  <w:marBottom w:val="0"/>
                  <w:divBdr>
                    <w:top w:val="none" w:sz="0" w:space="0" w:color="auto"/>
                    <w:left w:val="none" w:sz="0" w:space="0" w:color="auto"/>
                    <w:bottom w:val="none" w:sz="0" w:space="0" w:color="auto"/>
                    <w:right w:val="none" w:sz="0" w:space="0" w:color="auto"/>
                  </w:divBdr>
                  <w:divsChild>
                    <w:div w:id="86999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779668">
      <w:bodyDiv w:val="1"/>
      <w:marLeft w:val="0"/>
      <w:marRight w:val="0"/>
      <w:marTop w:val="0"/>
      <w:marBottom w:val="0"/>
      <w:divBdr>
        <w:top w:val="none" w:sz="0" w:space="0" w:color="auto"/>
        <w:left w:val="none" w:sz="0" w:space="0" w:color="auto"/>
        <w:bottom w:val="none" w:sz="0" w:space="0" w:color="auto"/>
        <w:right w:val="none" w:sz="0" w:space="0" w:color="auto"/>
      </w:divBdr>
      <w:divsChild>
        <w:div w:id="1978143989">
          <w:marLeft w:val="0"/>
          <w:marRight w:val="0"/>
          <w:marTop w:val="0"/>
          <w:marBottom w:val="0"/>
          <w:divBdr>
            <w:top w:val="none" w:sz="0" w:space="0" w:color="auto"/>
            <w:left w:val="none" w:sz="0" w:space="0" w:color="auto"/>
            <w:bottom w:val="none" w:sz="0" w:space="0" w:color="auto"/>
            <w:right w:val="none" w:sz="0" w:space="0" w:color="auto"/>
          </w:divBdr>
        </w:div>
      </w:divsChild>
    </w:div>
    <w:div w:id="157962405">
      <w:bodyDiv w:val="1"/>
      <w:marLeft w:val="0"/>
      <w:marRight w:val="0"/>
      <w:marTop w:val="0"/>
      <w:marBottom w:val="0"/>
      <w:divBdr>
        <w:top w:val="none" w:sz="0" w:space="0" w:color="auto"/>
        <w:left w:val="none" w:sz="0" w:space="0" w:color="auto"/>
        <w:bottom w:val="none" w:sz="0" w:space="0" w:color="auto"/>
        <w:right w:val="none" w:sz="0" w:space="0" w:color="auto"/>
      </w:divBdr>
    </w:div>
    <w:div w:id="176624185">
      <w:bodyDiv w:val="1"/>
      <w:marLeft w:val="0"/>
      <w:marRight w:val="0"/>
      <w:marTop w:val="0"/>
      <w:marBottom w:val="0"/>
      <w:divBdr>
        <w:top w:val="none" w:sz="0" w:space="0" w:color="auto"/>
        <w:left w:val="none" w:sz="0" w:space="0" w:color="auto"/>
        <w:bottom w:val="none" w:sz="0" w:space="0" w:color="auto"/>
        <w:right w:val="none" w:sz="0" w:space="0" w:color="auto"/>
      </w:divBdr>
    </w:div>
    <w:div w:id="241450286">
      <w:bodyDiv w:val="1"/>
      <w:marLeft w:val="0"/>
      <w:marRight w:val="0"/>
      <w:marTop w:val="0"/>
      <w:marBottom w:val="0"/>
      <w:divBdr>
        <w:top w:val="none" w:sz="0" w:space="0" w:color="auto"/>
        <w:left w:val="none" w:sz="0" w:space="0" w:color="auto"/>
        <w:bottom w:val="none" w:sz="0" w:space="0" w:color="auto"/>
        <w:right w:val="none" w:sz="0" w:space="0" w:color="auto"/>
      </w:divBdr>
      <w:divsChild>
        <w:div w:id="1548569106">
          <w:marLeft w:val="0"/>
          <w:marRight w:val="0"/>
          <w:marTop w:val="0"/>
          <w:marBottom w:val="0"/>
          <w:divBdr>
            <w:top w:val="none" w:sz="0" w:space="0" w:color="auto"/>
            <w:left w:val="none" w:sz="0" w:space="0" w:color="auto"/>
            <w:bottom w:val="none" w:sz="0" w:space="0" w:color="auto"/>
            <w:right w:val="none" w:sz="0" w:space="0" w:color="auto"/>
          </w:divBdr>
        </w:div>
        <w:div w:id="622033791">
          <w:marLeft w:val="0"/>
          <w:marRight w:val="0"/>
          <w:marTop w:val="0"/>
          <w:marBottom w:val="0"/>
          <w:divBdr>
            <w:top w:val="none" w:sz="0" w:space="0" w:color="auto"/>
            <w:left w:val="none" w:sz="0" w:space="0" w:color="auto"/>
            <w:bottom w:val="none" w:sz="0" w:space="0" w:color="auto"/>
            <w:right w:val="none" w:sz="0" w:space="0" w:color="auto"/>
          </w:divBdr>
        </w:div>
        <w:div w:id="1606032313">
          <w:marLeft w:val="0"/>
          <w:marRight w:val="0"/>
          <w:marTop w:val="0"/>
          <w:marBottom w:val="0"/>
          <w:divBdr>
            <w:top w:val="none" w:sz="0" w:space="0" w:color="auto"/>
            <w:left w:val="none" w:sz="0" w:space="0" w:color="auto"/>
            <w:bottom w:val="none" w:sz="0" w:space="0" w:color="auto"/>
            <w:right w:val="none" w:sz="0" w:space="0" w:color="auto"/>
          </w:divBdr>
        </w:div>
        <w:div w:id="645820202">
          <w:marLeft w:val="0"/>
          <w:marRight w:val="0"/>
          <w:marTop w:val="0"/>
          <w:marBottom w:val="0"/>
          <w:divBdr>
            <w:top w:val="none" w:sz="0" w:space="0" w:color="auto"/>
            <w:left w:val="none" w:sz="0" w:space="0" w:color="auto"/>
            <w:bottom w:val="none" w:sz="0" w:space="0" w:color="auto"/>
            <w:right w:val="none" w:sz="0" w:space="0" w:color="auto"/>
          </w:divBdr>
        </w:div>
        <w:div w:id="1269577635">
          <w:marLeft w:val="0"/>
          <w:marRight w:val="0"/>
          <w:marTop w:val="0"/>
          <w:marBottom w:val="0"/>
          <w:divBdr>
            <w:top w:val="none" w:sz="0" w:space="0" w:color="auto"/>
            <w:left w:val="none" w:sz="0" w:space="0" w:color="auto"/>
            <w:bottom w:val="none" w:sz="0" w:space="0" w:color="auto"/>
            <w:right w:val="none" w:sz="0" w:space="0" w:color="auto"/>
          </w:divBdr>
        </w:div>
        <w:div w:id="83456685">
          <w:marLeft w:val="0"/>
          <w:marRight w:val="0"/>
          <w:marTop w:val="0"/>
          <w:marBottom w:val="0"/>
          <w:divBdr>
            <w:top w:val="none" w:sz="0" w:space="0" w:color="auto"/>
            <w:left w:val="none" w:sz="0" w:space="0" w:color="auto"/>
            <w:bottom w:val="none" w:sz="0" w:space="0" w:color="auto"/>
            <w:right w:val="none" w:sz="0" w:space="0" w:color="auto"/>
          </w:divBdr>
        </w:div>
        <w:div w:id="159541346">
          <w:marLeft w:val="0"/>
          <w:marRight w:val="0"/>
          <w:marTop w:val="0"/>
          <w:marBottom w:val="0"/>
          <w:divBdr>
            <w:top w:val="none" w:sz="0" w:space="0" w:color="auto"/>
            <w:left w:val="none" w:sz="0" w:space="0" w:color="auto"/>
            <w:bottom w:val="none" w:sz="0" w:space="0" w:color="auto"/>
            <w:right w:val="none" w:sz="0" w:space="0" w:color="auto"/>
          </w:divBdr>
        </w:div>
        <w:div w:id="301664477">
          <w:marLeft w:val="0"/>
          <w:marRight w:val="0"/>
          <w:marTop w:val="0"/>
          <w:marBottom w:val="0"/>
          <w:divBdr>
            <w:top w:val="none" w:sz="0" w:space="0" w:color="auto"/>
            <w:left w:val="none" w:sz="0" w:space="0" w:color="auto"/>
            <w:bottom w:val="none" w:sz="0" w:space="0" w:color="auto"/>
            <w:right w:val="none" w:sz="0" w:space="0" w:color="auto"/>
          </w:divBdr>
        </w:div>
      </w:divsChild>
    </w:div>
    <w:div w:id="337999858">
      <w:bodyDiv w:val="1"/>
      <w:marLeft w:val="0"/>
      <w:marRight w:val="0"/>
      <w:marTop w:val="0"/>
      <w:marBottom w:val="0"/>
      <w:divBdr>
        <w:top w:val="none" w:sz="0" w:space="0" w:color="auto"/>
        <w:left w:val="none" w:sz="0" w:space="0" w:color="auto"/>
        <w:bottom w:val="none" w:sz="0" w:space="0" w:color="auto"/>
        <w:right w:val="none" w:sz="0" w:space="0" w:color="auto"/>
      </w:divBdr>
      <w:divsChild>
        <w:div w:id="125852099">
          <w:marLeft w:val="0"/>
          <w:marRight w:val="0"/>
          <w:marTop w:val="0"/>
          <w:marBottom w:val="0"/>
          <w:divBdr>
            <w:top w:val="none" w:sz="0" w:space="0" w:color="auto"/>
            <w:left w:val="none" w:sz="0" w:space="0" w:color="auto"/>
            <w:bottom w:val="none" w:sz="0" w:space="0" w:color="auto"/>
            <w:right w:val="none" w:sz="0" w:space="0" w:color="auto"/>
          </w:divBdr>
        </w:div>
        <w:div w:id="467210071">
          <w:marLeft w:val="0"/>
          <w:marRight w:val="0"/>
          <w:marTop w:val="0"/>
          <w:marBottom w:val="0"/>
          <w:divBdr>
            <w:top w:val="none" w:sz="0" w:space="0" w:color="auto"/>
            <w:left w:val="none" w:sz="0" w:space="0" w:color="auto"/>
            <w:bottom w:val="none" w:sz="0" w:space="0" w:color="auto"/>
            <w:right w:val="none" w:sz="0" w:space="0" w:color="auto"/>
          </w:divBdr>
        </w:div>
        <w:div w:id="999039855">
          <w:marLeft w:val="0"/>
          <w:marRight w:val="0"/>
          <w:marTop w:val="0"/>
          <w:marBottom w:val="0"/>
          <w:divBdr>
            <w:top w:val="none" w:sz="0" w:space="0" w:color="auto"/>
            <w:left w:val="none" w:sz="0" w:space="0" w:color="auto"/>
            <w:bottom w:val="none" w:sz="0" w:space="0" w:color="auto"/>
            <w:right w:val="none" w:sz="0" w:space="0" w:color="auto"/>
          </w:divBdr>
        </w:div>
        <w:div w:id="1031027443">
          <w:marLeft w:val="0"/>
          <w:marRight w:val="0"/>
          <w:marTop w:val="0"/>
          <w:marBottom w:val="0"/>
          <w:divBdr>
            <w:top w:val="none" w:sz="0" w:space="0" w:color="auto"/>
            <w:left w:val="none" w:sz="0" w:space="0" w:color="auto"/>
            <w:bottom w:val="none" w:sz="0" w:space="0" w:color="auto"/>
            <w:right w:val="none" w:sz="0" w:space="0" w:color="auto"/>
          </w:divBdr>
        </w:div>
        <w:div w:id="1068960610">
          <w:marLeft w:val="0"/>
          <w:marRight w:val="0"/>
          <w:marTop w:val="0"/>
          <w:marBottom w:val="0"/>
          <w:divBdr>
            <w:top w:val="none" w:sz="0" w:space="0" w:color="auto"/>
            <w:left w:val="none" w:sz="0" w:space="0" w:color="auto"/>
            <w:bottom w:val="none" w:sz="0" w:space="0" w:color="auto"/>
            <w:right w:val="none" w:sz="0" w:space="0" w:color="auto"/>
          </w:divBdr>
        </w:div>
        <w:div w:id="1403605145">
          <w:marLeft w:val="0"/>
          <w:marRight w:val="0"/>
          <w:marTop w:val="0"/>
          <w:marBottom w:val="0"/>
          <w:divBdr>
            <w:top w:val="none" w:sz="0" w:space="0" w:color="auto"/>
            <w:left w:val="none" w:sz="0" w:space="0" w:color="auto"/>
            <w:bottom w:val="none" w:sz="0" w:space="0" w:color="auto"/>
            <w:right w:val="none" w:sz="0" w:space="0" w:color="auto"/>
          </w:divBdr>
        </w:div>
        <w:div w:id="1530220318">
          <w:marLeft w:val="0"/>
          <w:marRight w:val="0"/>
          <w:marTop w:val="0"/>
          <w:marBottom w:val="0"/>
          <w:divBdr>
            <w:top w:val="none" w:sz="0" w:space="0" w:color="auto"/>
            <w:left w:val="none" w:sz="0" w:space="0" w:color="auto"/>
            <w:bottom w:val="none" w:sz="0" w:space="0" w:color="auto"/>
            <w:right w:val="none" w:sz="0" w:space="0" w:color="auto"/>
          </w:divBdr>
        </w:div>
        <w:div w:id="1959480821">
          <w:marLeft w:val="0"/>
          <w:marRight w:val="0"/>
          <w:marTop w:val="0"/>
          <w:marBottom w:val="0"/>
          <w:divBdr>
            <w:top w:val="none" w:sz="0" w:space="0" w:color="auto"/>
            <w:left w:val="none" w:sz="0" w:space="0" w:color="auto"/>
            <w:bottom w:val="none" w:sz="0" w:space="0" w:color="auto"/>
            <w:right w:val="none" w:sz="0" w:space="0" w:color="auto"/>
          </w:divBdr>
        </w:div>
      </w:divsChild>
    </w:div>
    <w:div w:id="372460544">
      <w:bodyDiv w:val="1"/>
      <w:marLeft w:val="0"/>
      <w:marRight w:val="0"/>
      <w:marTop w:val="0"/>
      <w:marBottom w:val="0"/>
      <w:divBdr>
        <w:top w:val="none" w:sz="0" w:space="0" w:color="auto"/>
        <w:left w:val="none" w:sz="0" w:space="0" w:color="auto"/>
        <w:bottom w:val="none" w:sz="0" w:space="0" w:color="auto"/>
        <w:right w:val="none" w:sz="0" w:space="0" w:color="auto"/>
      </w:divBdr>
      <w:divsChild>
        <w:div w:id="442655572">
          <w:marLeft w:val="0"/>
          <w:marRight w:val="0"/>
          <w:marTop w:val="0"/>
          <w:marBottom w:val="0"/>
          <w:divBdr>
            <w:top w:val="none" w:sz="0" w:space="0" w:color="auto"/>
            <w:left w:val="none" w:sz="0" w:space="0" w:color="auto"/>
            <w:bottom w:val="none" w:sz="0" w:space="0" w:color="auto"/>
            <w:right w:val="none" w:sz="0" w:space="0" w:color="auto"/>
          </w:divBdr>
          <w:divsChild>
            <w:div w:id="89129491">
              <w:marLeft w:val="1200"/>
              <w:marRight w:val="0"/>
              <w:marTop w:val="0"/>
              <w:marBottom w:val="0"/>
              <w:divBdr>
                <w:top w:val="none" w:sz="0" w:space="0" w:color="auto"/>
                <w:left w:val="none" w:sz="0" w:space="0" w:color="auto"/>
                <w:bottom w:val="none" w:sz="0" w:space="0" w:color="auto"/>
                <w:right w:val="none" w:sz="0" w:space="0" w:color="auto"/>
              </w:divBdr>
            </w:div>
            <w:div w:id="1274946803">
              <w:marLeft w:val="0"/>
              <w:marRight w:val="0"/>
              <w:marTop w:val="0"/>
              <w:marBottom w:val="0"/>
              <w:divBdr>
                <w:top w:val="none" w:sz="0" w:space="0" w:color="auto"/>
                <w:left w:val="none" w:sz="0" w:space="0" w:color="auto"/>
                <w:bottom w:val="none" w:sz="0" w:space="0" w:color="auto"/>
                <w:right w:val="none" w:sz="0" w:space="0" w:color="auto"/>
              </w:divBdr>
            </w:div>
          </w:divsChild>
        </w:div>
        <w:div w:id="475071001">
          <w:marLeft w:val="0"/>
          <w:marRight w:val="0"/>
          <w:marTop w:val="0"/>
          <w:marBottom w:val="0"/>
          <w:divBdr>
            <w:top w:val="none" w:sz="0" w:space="0" w:color="auto"/>
            <w:left w:val="none" w:sz="0" w:space="0" w:color="auto"/>
            <w:bottom w:val="none" w:sz="0" w:space="0" w:color="auto"/>
            <w:right w:val="none" w:sz="0" w:space="0" w:color="auto"/>
          </w:divBdr>
          <w:divsChild>
            <w:div w:id="82915132">
              <w:marLeft w:val="1875"/>
              <w:marRight w:val="0"/>
              <w:marTop w:val="0"/>
              <w:marBottom w:val="0"/>
              <w:divBdr>
                <w:top w:val="none" w:sz="0" w:space="0" w:color="auto"/>
                <w:left w:val="none" w:sz="0" w:space="0" w:color="auto"/>
                <w:bottom w:val="none" w:sz="0" w:space="0" w:color="auto"/>
                <w:right w:val="none" w:sz="0" w:space="0" w:color="auto"/>
              </w:divBdr>
              <w:divsChild>
                <w:div w:id="1936012265">
                  <w:marLeft w:val="0"/>
                  <w:marRight w:val="0"/>
                  <w:marTop w:val="0"/>
                  <w:marBottom w:val="0"/>
                  <w:divBdr>
                    <w:top w:val="none" w:sz="0" w:space="0" w:color="auto"/>
                    <w:left w:val="none" w:sz="0" w:space="0" w:color="auto"/>
                    <w:bottom w:val="none" w:sz="0" w:space="0" w:color="auto"/>
                    <w:right w:val="none" w:sz="0" w:space="0" w:color="auto"/>
                  </w:divBdr>
                  <w:divsChild>
                    <w:div w:id="96543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813162">
              <w:marLeft w:val="0"/>
              <w:marRight w:val="0"/>
              <w:marTop w:val="0"/>
              <w:marBottom w:val="0"/>
              <w:divBdr>
                <w:top w:val="none" w:sz="0" w:space="0" w:color="auto"/>
                <w:left w:val="none" w:sz="0" w:space="0" w:color="auto"/>
                <w:bottom w:val="none" w:sz="0" w:space="0" w:color="auto"/>
                <w:right w:val="none" w:sz="0" w:space="0" w:color="auto"/>
              </w:divBdr>
            </w:div>
          </w:divsChild>
        </w:div>
        <w:div w:id="518205753">
          <w:marLeft w:val="0"/>
          <w:marRight w:val="0"/>
          <w:marTop w:val="0"/>
          <w:marBottom w:val="0"/>
          <w:divBdr>
            <w:top w:val="none" w:sz="0" w:space="0" w:color="auto"/>
            <w:left w:val="none" w:sz="0" w:space="0" w:color="auto"/>
            <w:bottom w:val="none" w:sz="0" w:space="0" w:color="auto"/>
            <w:right w:val="none" w:sz="0" w:space="0" w:color="auto"/>
          </w:divBdr>
          <w:divsChild>
            <w:div w:id="246109835">
              <w:marLeft w:val="0"/>
              <w:marRight w:val="0"/>
              <w:marTop w:val="0"/>
              <w:marBottom w:val="0"/>
              <w:divBdr>
                <w:top w:val="none" w:sz="0" w:space="0" w:color="auto"/>
                <w:left w:val="none" w:sz="0" w:space="0" w:color="auto"/>
                <w:bottom w:val="none" w:sz="0" w:space="0" w:color="auto"/>
                <w:right w:val="none" w:sz="0" w:space="0" w:color="auto"/>
              </w:divBdr>
            </w:div>
            <w:div w:id="492992698">
              <w:marLeft w:val="1875"/>
              <w:marRight w:val="0"/>
              <w:marTop w:val="0"/>
              <w:marBottom w:val="0"/>
              <w:divBdr>
                <w:top w:val="none" w:sz="0" w:space="0" w:color="auto"/>
                <w:left w:val="none" w:sz="0" w:space="0" w:color="auto"/>
                <w:bottom w:val="none" w:sz="0" w:space="0" w:color="auto"/>
                <w:right w:val="none" w:sz="0" w:space="0" w:color="auto"/>
              </w:divBdr>
              <w:divsChild>
                <w:div w:id="1449199127">
                  <w:marLeft w:val="0"/>
                  <w:marRight w:val="0"/>
                  <w:marTop w:val="0"/>
                  <w:marBottom w:val="0"/>
                  <w:divBdr>
                    <w:top w:val="none" w:sz="0" w:space="0" w:color="auto"/>
                    <w:left w:val="none" w:sz="0" w:space="0" w:color="auto"/>
                    <w:bottom w:val="none" w:sz="0" w:space="0" w:color="auto"/>
                    <w:right w:val="none" w:sz="0" w:space="0" w:color="auto"/>
                  </w:divBdr>
                  <w:divsChild>
                    <w:div w:id="1110777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872941">
          <w:marLeft w:val="0"/>
          <w:marRight w:val="0"/>
          <w:marTop w:val="0"/>
          <w:marBottom w:val="0"/>
          <w:divBdr>
            <w:top w:val="none" w:sz="0" w:space="0" w:color="auto"/>
            <w:left w:val="none" w:sz="0" w:space="0" w:color="auto"/>
            <w:bottom w:val="none" w:sz="0" w:space="0" w:color="auto"/>
            <w:right w:val="none" w:sz="0" w:space="0" w:color="auto"/>
          </w:divBdr>
          <w:divsChild>
            <w:div w:id="217933568">
              <w:marLeft w:val="0"/>
              <w:marRight w:val="0"/>
              <w:marTop w:val="0"/>
              <w:marBottom w:val="0"/>
              <w:divBdr>
                <w:top w:val="none" w:sz="0" w:space="0" w:color="auto"/>
                <w:left w:val="none" w:sz="0" w:space="0" w:color="auto"/>
                <w:bottom w:val="none" w:sz="0" w:space="0" w:color="auto"/>
                <w:right w:val="none" w:sz="0" w:space="0" w:color="auto"/>
              </w:divBdr>
            </w:div>
          </w:divsChild>
        </w:div>
        <w:div w:id="682317834">
          <w:marLeft w:val="0"/>
          <w:marRight w:val="0"/>
          <w:marTop w:val="0"/>
          <w:marBottom w:val="0"/>
          <w:divBdr>
            <w:top w:val="none" w:sz="0" w:space="0" w:color="auto"/>
            <w:left w:val="none" w:sz="0" w:space="0" w:color="auto"/>
            <w:bottom w:val="none" w:sz="0" w:space="0" w:color="auto"/>
            <w:right w:val="none" w:sz="0" w:space="0" w:color="auto"/>
          </w:divBdr>
          <w:divsChild>
            <w:div w:id="590050118">
              <w:marLeft w:val="0"/>
              <w:marRight w:val="0"/>
              <w:marTop w:val="0"/>
              <w:marBottom w:val="0"/>
              <w:divBdr>
                <w:top w:val="none" w:sz="0" w:space="0" w:color="auto"/>
                <w:left w:val="none" w:sz="0" w:space="0" w:color="auto"/>
                <w:bottom w:val="none" w:sz="0" w:space="0" w:color="auto"/>
                <w:right w:val="none" w:sz="0" w:space="0" w:color="auto"/>
              </w:divBdr>
            </w:div>
            <w:div w:id="1551529590">
              <w:marLeft w:val="1200"/>
              <w:marRight w:val="0"/>
              <w:marTop w:val="0"/>
              <w:marBottom w:val="0"/>
              <w:divBdr>
                <w:top w:val="none" w:sz="0" w:space="0" w:color="auto"/>
                <w:left w:val="none" w:sz="0" w:space="0" w:color="auto"/>
                <w:bottom w:val="none" w:sz="0" w:space="0" w:color="auto"/>
                <w:right w:val="none" w:sz="0" w:space="0" w:color="auto"/>
              </w:divBdr>
            </w:div>
          </w:divsChild>
        </w:div>
        <w:div w:id="827752302">
          <w:marLeft w:val="0"/>
          <w:marRight w:val="0"/>
          <w:marTop w:val="0"/>
          <w:marBottom w:val="0"/>
          <w:divBdr>
            <w:top w:val="none" w:sz="0" w:space="0" w:color="auto"/>
            <w:left w:val="none" w:sz="0" w:space="0" w:color="auto"/>
            <w:bottom w:val="none" w:sz="0" w:space="0" w:color="auto"/>
            <w:right w:val="none" w:sz="0" w:space="0" w:color="auto"/>
          </w:divBdr>
          <w:divsChild>
            <w:div w:id="1240597155">
              <w:marLeft w:val="1875"/>
              <w:marRight w:val="0"/>
              <w:marTop w:val="0"/>
              <w:marBottom w:val="0"/>
              <w:divBdr>
                <w:top w:val="none" w:sz="0" w:space="0" w:color="auto"/>
                <w:left w:val="none" w:sz="0" w:space="0" w:color="auto"/>
                <w:bottom w:val="none" w:sz="0" w:space="0" w:color="auto"/>
                <w:right w:val="none" w:sz="0" w:space="0" w:color="auto"/>
              </w:divBdr>
              <w:divsChild>
                <w:div w:id="221864655">
                  <w:marLeft w:val="0"/>
                  <w:marRight w:val="0"/>
                  <w:marTop w:val="0"/>
                  <w:marBottom w:val="0"/>
                  <w:divBdr>
                    <w:top w:val="none" w:sz="0" w:space="0" w:color="auto"/>
                    <w:left w:val="none" w:sz="0" w:space="0" w:color="auto"/>
                    <w:bottom w:val="none" w:sz="0" w:space="0" w:color="auto"/>
                    <w:right w:val="none" w:sz="0" w:space="0" w:color="auto"/>
                  </w:divBdr>
                  <w:divsChild>
                    <w:div w:id="163397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308560">
              <w:marLeft w:val="0"/>
              <w:marRight w:val="0"/>
              <w:marTop w:val="0"/>
              <w:marBottom w:val="0"/>
              <w:divBdr>
                <w:top w:val="none" w:sz="0" w:space="0" w:color="auto"/>
                <w:left w:val="none" w:sz="0" w:space="0" w:color="auto"/>
                <w:bottom w:val="none" w:sz="0" w:space="0" w:color="auto"/>
                <w:right w:val="none" w:sz="0" w:space="0" w:color="auto"/>
              </w:divBdr>
            </w:div>
          </w:divsChild>
        </w:div>
        <w:div w:id="882860706">
          <w:marLeft w:val="0"/>
          <w:marRight w:val="0"/>
          <w:marTop w:val="0"/>
          <w:marBottom w:val="0"/>
          <w:divBdr>
            <w:top w:val="none" w:sz="0" w:space="0" w:color="auto"/>
            <w:left w:val="none" w:sz="0" w:space="0" w:color="auto"/>
            <w:bottom w:val="none" w:sz="0" w:space="0" w:color="auto"/>
            <w:right w:val="none" w:sz="0" w:space="0" w:color="auto"/>
          </w:divBdr>
          <w:divsChild>
            <w:div w:id="803738153">
              <w:marLeft w:val="1875"/>
              <w:marRight w:val="0"/>
              <w:marTop w:val="0"/>
              <w:marBottom w:val="0"/>
              <w:divBdr>
                <w:top w:val="none" w:sz="0" w:space="0" w:color="auto"/>
                <w:left w:val="none" w:sz="0" w:space="0" w:color="auto"/>
                <w:bottom w:val="none" w:sz="0" w:space="0" w:color="auto"/>
                <w:right w:val="none" w:sz="0" w:space="0" w:color="auto"/>
              </w:divBdr>
              <w:divsChild>
                <w:div w:id="454641977">
                  <w:marLeft w:val="0"/>
                  <w:marRight w:val="0"/>
                  <w:marTop w:val="0"/>
                  <w:marBottom w:val="0"/>
                  <w:divBdr>
                    <w:top w:val="none" w:sz="0" w:space="0" w:color="auto"/>
                    <w:left w:val="none" w:sz="0" w:space="0" w:color="auto"/>
                    <w:bottom w:val="none" w:sz="0" w:space="0" w:color="auto"/>
                    <w:right w:val="none" w:sz="0" w:space="0" w:color="auto"/>
                  </w:divBdr>
                  <w:divsChild>
                    <w:div w:id="135738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981516">
              <w:marLeft w:val="0"/>
              <w:marRight w:val="0"/>
              <w:marTop w:val="0"/>
              <w:marBottom w:val="0"/>
              <w:divBdr>
                <w:top w:val="none" w:sz="0" w:space="0" w:color="auto"/>
                <w:left w:val="none" w:sz="0" w:space="0" w:color="auto"/>
                <w:bottom w:val="none" w:sz="0" w:space="0" w:color="auto"/>
                <w:right w:val="none" w:sz="0" w:space="0" w:color="auto"/>
              </w:divBdr>
            </w:div>
          </w:divsChild>
        </w:div>
        <w:div w:id="979966877">
          <w:marLeft w:val="0"/>
          <w:marRight w:val="0"/>
          <w:marTop w:val="0"/>
          <w:marBottom w:val="0"/>
          <w:divBdr>
            <w:top w:val="none" w:sz="0" w:space="0" w:color="auto"/>
            <w:left w:val="none" w:sz="0" w:space="0" w:color="auto"/>
            <w:bottom w:val="none" w:sz="0" w:space="0" w:color="auto"/>
            <w:right w:val="none" w:sz="0" w:space="0" w:color="auto"/>
          </w:divBdr>
          <w:divsChild>
            <w:div w:id="611594191">
              <w:marLeft w:val="1875"/>
              <w:marRight w:val="0"/>
              <w:marTop w:val="0"/>
              <w:marBottom w:val="0"/>
              <w:divBdr>
                <w:top w:val="none" w:sz="0" w:space="0" w:color="auto"/>
                <w:left w:val="none" w:sz="0" w:space="0" w:color="auto"/>
                <w:bottom w:val="none" w:sz="0" w:space="0" w:color="auto"/>
                <w:right w:val="none" w:sz="0" w:space="0" w:color="auto"/>
              </w:divBdr>
              <w:divsChild>
                <w:div w:id="503789876">
                  <w:marLeft w:val="0"/>
                  <w:marRight w:val="0"/>
                  <w:marTop w:val="0"/>
                  <w:marBottom w:val="0"/>
                  <w:divBdr>
                    <w:top w:val="none" w:sz="0" w:space="0" w:color="auto"/>
                    <w:left w:val="none" w:sz="0" w:space="0" w:color="auto"/>
                    <w:bottom w:val="none" w:sz="0" w:space="0" w:color="auto"/>
                    <w:right w:val="none" w:sz="0" w:space="0" w:color="auto"/>
                  </w:divBdr>
                  <w:divsChild>
                    <w:div w:id="61695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721281">
              <w:marLeft w:val="0"/>
              <w:marRight w:val="0"/>
              <w:marTop w:val="0"/>
              <w:marBottom w:val="0"/>
              <w:divBdr>
                <w:top w:val="none" w:sz="0" w:space="0" w:color="auto"/>
                <w:left w:val="none" w:sz="0" w:space="0" w:color="auto"/>
                <w:bottom w:val="none" w:sz="0" w:space="0" w:color="auto"/>
                <w:right w:val="none" w:sz="0" w:space="0" w:color="auto"/>
              </w:divBdr>
            </w:div>
          </w:divsChild>
        </w:div>
        <w:div w:id="1338970166">
          <w:marLeft w:val="0"/>
          <w:marRight w:val="0"/>
          <w:marTop w:val="0"/>
          <w:marBottom w:val="0"/>
          <w:divBdr>
            <w:top w:val="none" w:sz="0" w:space="0" w:color="auto"/>
            <w:left w:val="none" w:sz="0" w:space="0" w:color="auto"/>
            <w:bottom w:val="none" w:sz="0" w:space="0" w:color="auto"/>
            <w:right w:val="none" w:sz="0" w:space="0" w:color="auto"/>
          </w:divBdr>
          <w:divsChild>
            <w:div w:id="254242813">
              <w:marLeft w:val="0"/>
              <w:marRight w:val="0"/>
              <w:marTop w:val="0"/>
              <w:marBottom w:val="0"/>
              <w:divBdr>
                <w:top w:val="none" w:sz="0" w:space="0" w:color="auto"/>
                <w:left w:val="none" w:sz="0" w:space="0" w:color="auto"/>
                <w:bottom w:val="none" w:sz="0" w:space="0" w:color="auto"/>
                <w:right w:val="none" w:sz="0" w:space="0" w:color="auto"/>
              </w:divBdr>
            </w:div>
            <w:div w:id="1683897894">
              <w:marLeft w:val="1875"/>
              <w:marRight w:val="0"/>
              <w:marTop w:val="0"/>
              <w:marBottom w:val="0"/>
              <w:divBdr>
                <w:top w:val="none" w:sz="0" w:space="0" w:color="auto"/>
                <w:left w:val="none" w:sz="0" w:space="0" w:color="auto"/>
                <w:bottom w:val="none" w:sz="0" w:space="0" w:color="auto"/>
                <w:right w:val="none" w:sz="0" w:space="0" w:color="auto"/>
              </w:divBdr>
              <w:divsChild>
                <w:div w:id="1489132943">
                  <w:marLeft w:val="0"/>
                  <w:marRight w:val="0"/>
                  <w:marTop w:val="0"/>
                  <w:marBottom w:val="0"/>
                  <w:divBdr>
                    <w:top w:val="none" w:sz="0" w:space="0" w:color="auto"/>
                    <w:left w:val="none" w:sz="0" w:space="0" w:color="auto"/>
                    <w:bottom w:val="none" w:sz="0" w:space="0" w:color="auto"/>
                    <w:right w:val="none" w:sz="0" w:space="0" w:color="auto"/>
                  </w:divBdr>
                  <w:divsChild>
                    <w:div w:id="202139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226814">
          <w:marLeft w:val="0"/>
          <w:marRight w:val="0"/>
          <w:marTop w:val="0"/>
          <w:marBottom w:val="0"/>
          <w:divBdr>
            <w:top w:val="none" w:sz="0" w:space="0" w:color="auto"/>
            <w:left w:val="none" w:sz="0" w:space="0" w:color="auto"/>
            <w:bottom w:val="none" w:sz="0" w:space="0" w:color="auto"/>
            <w:right w:val="none" w:sz="0" w:space="0" w:color="auto"/>
          </w:divBdr>
          <w:divsChild>
            <w:div w:id="1457866740">
              <w:marLeft w:val="1875"/>
              <w:marRight w:val="0"/>
              <w:marTop w:val="0"/>
              <w:marBottom w:val="0"/>
              <w:divBdr>
                <w:top w:val="none" w:sz="0" w:space="0" w:color="auto"/>
                <w:left w:val="none" w:sz="0" w:space="0" w:color="auto"/>
                <w:bottom w:val="none" w:sz="0" w:space="0" w:color="auto"/>
                <w:right w:val="none" w:sz="0" w:space="0" w:color="auto"/>
              </w:divBdr>
              <w:divsChild>
                <w:div w:id="1982420159">
                  <w:marLeft w:val="0"/>
                  <w:marRight w:val="0"/>
                  <w:marTop w:val="0"/>
                  <w:marBottom w:val="0"/>
                  <w:divBdr>
                    <w:top w:val="none" w:sz="0" w:space="0" w:color="auto"/>
                    <w:left w:val="none" w:sz="0" w:space="0" w:color="auto"/>
                    <w:bottom w:val="none" w:sz="0" w:space="0" w:color="auto"/>
                    <w:right w:val="none" w:sz="0" w:space="0" w:color="auto"/>
                  </w:divBdr>
                  <w:divsChild>
                    <w:div w:id="119276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441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270486">
      <w:bodyDiv w:val="1"/>
      <w:marLeft w:val="0"/>
      <w:marRight w:val="0"/>
      <w:marTop w:val="0"/>
      <w:marBottom w:val="0"/>
      <w:divBdr>
        <w:top w:val="none" w:sz="0" w:space="0" w:color="auto"/>
        <w:left w:val="none" w:sz="0" w:space="0" w:color="auto"/>
        <w:bottom w:val="none" w:sz="0" w:space="0" w:color="auto"/>
        <w:right w:val="none" w:sz="0" w:space="0" w:color="auto"/>
      </w:divBdr>
      <w:divsChild>
        <w:div w:id="32384246">
          <w:marLeft w:val="0"/>
          <w:marRight w:val="0"/>
          <w:marTop w:val="0"/>
          <w:marBottom w:val="0"/>
          <w:divBdr>
            <w:top w:val="none" w:sz="0" w:space="0" w:color="auto"/>
            <w:left w:val="none" w:sz="0" w:space="0" w:color="auto"/>
            <w:bottom w:val="none" w:sz="0" w:space="0" w:color="auto"/>
            <w:right w:val="none" w:sz="0" w:space="0" w:color="auto"/>
          </w:divBdr>
        </w:div>
        <w:div w:id="203449915">
          <w:marLeft w:val="0"/>
          <w:marRight w:val="0"/>
          <w:marTop w:val="0"/>
          <w:marBottom w:val="0"/>
          <w:divBdr>
            <w:top w:val="none" w:sz="0" w:space="0" w:color="auto"/>
            <w:left w:val="none" w:sz="0" w:space="0" w:color="auto"/>
            <w:bottom w:val="none" w:sz="0" w:space="0" w:color="auto"/>
            <w:right w:val="none" w:sz="0" w:space="0" w:color="auto"/>
          </w:divBdr>
        </w:div>
      </w:divsChild>
    </w:div>
    <w:div w:id="482741195">
      <w:bodyDiv w:val="1"/>
      <w:marLeft w:val="0"/>
      <w:marRight w:val="0"/>
      <w:marTop w:val="0"/>
      <w:marBottom w:val="0"/>
      <w:divBdr>
        <w:top w:val="none" w:sz="0" w:space="0" w:color="auto"/>
        <w:left w:val="none" w:sz="0" w:space="0" w:color="auto"/>
        <w:bottom w:val="none" w:sz="0" w:space="0" w:color="auto"/>
        <w:right w:val="none" w:sz="0" w:space="0" w:color="auto"/>
      </w:divBdr>
    </w:div>
    <w:div w:id="511725178">
      <w:bodyDiv w:val="1"/>
      <w:marLeft w:val="0"/>
      <w:marRight w:val="0"/>
      <w:marTop w:val="0"/>
      <w:marBottom w:val="0"/>
      <w:divBdr>
        <w:top w:val="none" w:sz="0" w:space="0" w:color="auto"/>
        <w:left w:val="none" w:sz="0" w:space="0" w:color="auto"/>
        <w:bottom w:val="none" w:sz="0" w:space="0" w:color="auto"/>
        <w:right w:val="none" w:sz="0" w:space="0" w:color="auto"/>
      </w:divBdr>
    </w:div>
    <w:div w:id="570970958">
      <w:bodyDiv w:val="1"/>
      <w:marLeft w:val="0"/>
      <w:marRight w:val="0"/>
      <w:marTop w:val="0"/>
      <w:marBottom w:val="0"/>
      <w:divBdr>
        <w:top w:val="none" w:sz="0" w:space="0" w:color="auto"/>
        <w:left w:val="none" w:sz="0" w:space="0" w:color="auto"/>
        <w:bottom w:val="none" w:sz="0" w:space="0" w:color="auto"/>
        <w:right w:val="none" w:sz="0" w:space="0" w:color="auto"/>
      </w:divBdr>
    </w:div>
    <w:div w:id="647632029">
      <w:bodyDiv w:val="1"/>
      <w:marLeft w:val="0"/>
      <w:marRight w:val="0"/>
      <w:marTop w:val="0"/>
      <w:marBottom w:val="0"/>
      <w:divBdr>
        <w:top w:val="none" w:sz="0" w:space="0" w:color="auto"/>
        <w:left w:val="none" w:sz="0" w:space="0" w:color="auto"/>
        <w:bottom w:val="none" w:sz="0" w:space="0" w:color="auto"/>
        <w:right w:val="none" w:sz="0" w:space="0" w:color="auto"/>
      </w:divBdr>
      <w:divsChild>
        <w:div w:id="646669427">
          <w:marLeft w:val="0"/>
          <w:marRight w:val="0"/>
          <w:marTop w:val="0"/>
          <w:marBottom w:val="0"/>
          <w:divBdr>
            <w:top w:val="none" w:sz="0" w:space="0" w:color="auto"/>
            <w:left w:val="none" w:sz="0" w:space="0" w:color="auto"/>
            <w:bottom w:val="none" w:sz="0" w:space="0" w:color="auto"/>
            <w:right w:val="none" w:sz="0" w:space="0" w:color="auto"/>
          </w:divBdr>
        </w:div>
      </w:divsChild>
    </w:div>
    <w:div w:id="654189107">
      <w:bodyDiv w:val="1"/>
      <w:marLeft w:val="0"/>
      <w:marRight w:val="0"/>
      <w:marTop w:val="0"/>
      <w:marBottom w:val="0"/>
      <w:divBdr>
        <w:top w:val="none" w:sz="0" w:space="0" w:color="auto"/>
        <w:left w:val="none" w:sz="0" w:space="0" w:color="auto"/>
        <w:bottom w:val="none" w:sz="0" w:space="0" w:color="auto"/>
        <w:right w:val="none" w:sz="0" w:space="0" w:color="auto"/>
      </w:divBdr>
      <w:divsChild>
        <w:div w:id="177933921">
          <w:marLeft w:val="0"/>
          <w:marRight w:val="0"/>
          <w:marTop w:val="0"/>
          <w:marBottom w:val="0"/>
          <w:divBdr>
            <w:top w:val="none" w:sz="0" w:space="0" w:color="auto"/>
            <w:left w:val="none" w:sz="0" w:space="0" w:color="auto"/>
            <w:bottom w:val="none" w:sz="0" w:space="0" w:color="auto"/>
            <w:right w:val="none" w:sz="0" w:space="0" w:color="auto"/>
          </w:divBdr>
          <w:divsChild>
            <w:div w:id="481511092">
              <w:marLeft w:val="0"/>
              <w:marRight w:val="0"/>
              <w:marTop w:val="0"/>
              <w:marBottom w:val="0"/>
              <w:divBdr>
                <w:top w:val="none" w:sz="0" w:space="0" w:color="auto"/>
                <w:left w:val="none" w:sz="0" w:space="0" w:color="auto"/>
                <w:bottom w:val="none" w:sz="0" w:space="0" w:color="auto"/>
                <w:right w:val="none" w:sz="0" w:space="0" w:color="auto"/>
              </w:divBdr>
            </w:div>
          </w:divsChild>
        </w:div>
        <w:div w:id="205723000">
          <w:marLeft w:val="0"/>
          <w:marRight w:val="0"/>
          <w:marTop w:val="0"/>
          <w:marBottom w:val="0"/>
          <w:divBdr>
            <w:top w:val="none" w:sz="0" w:space="0" w:color="auto"/>
            <w:left w:val="none" w:sz="0" w:space="0" w:color="auto"/>
            <w:bottom w:val="none" w:sz="0" w:space="0" w:color="auto"/>
            <w:right w:val="none" w:sz="0" w:space="0" w:color="auto"/>
          </w:divBdr>
          <w:divsChild>
            <w:div w:id="1273518617">
              <w:marLeft w:val="0"/>
              <w:marRight w:val="0"/>
              <w:marTop w:val="0"/>
              <w:marBottom w:val="0"/>
              <w:divBdr>
                <w:top w:val="none" w:sz="0" w:space="0" w:color="auto"/>
                <w:left w:val="none" w:sz="0" w:space="0" w:color="auto"/>
                <w:bottom w:val="none" w:sz="0" w:space="0" w:color="auto"/>
                <w:right w:val="none" w:sz="0" w:space="0" w:color="auto"/>
              </w:divBdr>
            </w:div>
            <w:div w:id="2078625387">
              <w:marLeft w:val="1875"/>
              <w:marRight w:val="0"/>
              <w:marTop w:val="0"/>
              <w:marBottom w:val="0"/>
              <w:divBdr>
                <w:top w:val="none" w:sz="0" w:space="0" w:color="auto"/>
                <w:left w:val="none" w:sz="0" w:space="0" w:color="auto"/>
                <w:bottom w:val="none" w:sz="0" w:space="0" w:color="auto"/>
                <w:right w:val="none" w:sz="0" w:space="0" w:color="auto"/>
              </w:divBdr>
              <w:divsChild>
                <w:div w:id="1488932983">
                  <w:marLeft w:val="0"/>
                  <w:marRight w:val="0"/>
                  <w:marTop w:val="0"/>
                  <w:marBottom w:val="0"/>
                  <w:divBdr>
                    <w:top w:val="none" w:sz="0" w:space="0" w:color="auto"/>
                    <w:left w:val="none" w:sz="0" w:space="0" w:color="auto"/>
                    <w:bottom w:val="none" w:sz="0" w:space="0" w:color="auto"/>
                    <w:right w:val="none" w:sz="0" w:space="0" w:color="auto"/>
                  </w:divBdr>
                  <w:divsChild>
                    <w:div w:id="288586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3478803">
          <w:marLeft w:val="0"/>
          <w:marRight w:val="0"/>
          <w:marTop w:val="0"/>
          <w:marBottom w:val="0"/>
          <w:divBdr>
            <w:top w:val="none" w:sz="0" w:space="0" w:color="auto"/>
            <w:left w:val="none" w:sz="0" w:space="0" w:color="auto"/>
            <w:bottom w:val="none" w:sz="0" w:space="0" w:color="auto"/>
            <w:right w:val="none" w:sz="0" w:space="0" w:color="auto"/>
          </w:divBdr>
          <w:divsChild>
            <w:div w:id="341661520">
              <w:marLeft w:val="0"/>
              <w:marRight w:val="0"/>
              <w:marTop w:val="0"/>
              <w:marBottom w:val="0"/>
              <w:divBdr>
                <w:top w:val="none" w:sz="0" w:space="0" w:color="auto"/>
                <w:left w:val="none" w:sz="0" w:space="0" w:color="auto"/>
                <w:bottom w:val="none" w:sz="0" w:space="0" w:color="auto"/>
                <w:right w:val="none" w:sz="0" w:space="0" w:color="auto"/>
              </w:divBdr>
            </w:div>
            <w:div w:id="865827292">
              <w:marLeft w:val="1875"/>
              <w:marRight w:val="0"/>
              <w:marTop w:val="0"/>
              <w:marBottom w:val="0"/>
              <w:divBdr>
                <w:top w:val="none" w:sz="0" w:space="0" w:color="auto"/>
                <w:left w:val="none" w:sz="0" w:space="0" w:color="auto"/>
                <w:bottom w:val="none" w:sz="0" w:space="0" w:color="auto"/>
                <w:right w:val="none" w:sz="0" w:space="0" w:color="auto"/>
              </w:divBdr>
              <w:divsChild>
                <w:div w:id="1012954301">
                  <w:marLeft w:val="0"/>
                  <w:marRight w:val="0"/>
                  <w:marTop w:val="0"/>
                  <w:marBottom w:val="0"/>
                  <w:divBdr>
                    <w:top w:val="none" w:sz="0" w:space="0" w:color="auto"/>
                    <w:left w:val="none" w:sz="0" w:space="0" w:color="auto"/>
                    <w:bottom w:val="none" w:sz="0" w:space="0" w:color="auto"/>
                    <w:right w:val="none" w:sz="0" w:space="0" w:color="auto"/>
                  </w:divBdr>
                  <w:divsChild>
                    <w:div w:id="722600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808193">
          <w:marLeft w:val="0"/>
          <w:marRight w:val="0"/>
          <w:marTop w:val="0"/>
          <w:marBottom w:val="0"/>
          <w:divBdr>
            <w:top w:val="none" w:sz="0" w:space="0" w:color="auto"/>
            <w:left w:val="none" w:sz="0" w:space="0" w:color="auto"/>
            <w:bottom w:val="none" w:sz="0" w:space="0" w:color="auto"/>
            <w:right w:val="none" w:sz="0" w:space="0" w:color="auto"/>
          </w:divBdr>
          <w:divsChild>
            <w:div w:id="413208738">
              <w:marLeft w:val="1875"/>
              <w:marRight w:val="0"/>
              <w:marTop w:val="0"/>
              <w:marBottom w:val="0"/>
              <w:divBdr>
                <w:top w:val="none" w:sz="0" w:space="0" w:color="auto"/>
                <w:left w:val="none" w:sz="0" w:space="0" w:color="auto"/>
                <w:bottom w:val="none" w:sz="0" w:space="0" w:color="auto"/>
                <w:right w:val="none" w:sz="0" w:space="0" w:color="auto"/>
              </w:divBdr>
              <w:divsChild>
                <w:div w:id="1584411662">
                  <w:marLeft w:val="0"/>
                  <w:marRight w:val="0"/>
                  <w:marTop w:val="0"/>
                  <w:marBottom w:val="0"/>
                  <w:divBdr>
                    <w:top w:val="none" w:sz="0" w:space="0" w:color="auto"/>
                    <w:left w:val="none" w:sz="0" w:space="0" w:color="auto"/>
                    <w:bottom w:val="none" w:sz="0" w:space="0" w:color="auto"/>
                    <w:right w:val="none" w:sz="0" w:space="0" w:color="auto"/>
                  </w:divBdr>
                  <w:divsChild>
                    <w:div w:id="193929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851760">
              <w:marLeft w:val="0"/>
              <w:marRight w:val="0"/>
              <w:marTop w:val="0"/>
              <w:marBottom w:val="0"/>
              <w:divBdr>
                <w:top w:val="none" w:sz="0" w:space="0" w:color="auto"/>
                <w:left w:val="none" w:sz="0" w:space="0" w:color="auto"/>
                <w:bottom w:val="none" w:sz="0" w:space="0" w:color="auto"/>
                <w:right w:val="none" w:sz="0" w:space="0" w:color="auto"/>
              </w:divBdr>
            </w:div>
          </w:divsChild>
        </w:div>
        <w:div w:id="1032262156">
          <w:marLeft w:val="0"/>
          <w:marRight w:val="0"/>
          <w:marTop w:val="0"/>
          <w:marBottom w:val="0"/>
          <w:divBdr>
            <w:top w:val="none" w:sz="0" w:space="0" w:color="auto"/>
            <w:left w:val="none" w:sz="0" w:space="0" w:color="auto"/>
            <w:bottom w:val="none" w:sz="0" w:space="0" w:color="auto"/>
            <w:right w:val="none" w:sz="0" w:space="0" w:color="auto"/>
          </w:divBdr>
          <w:divsChild>
            <w:div w:id="265623774">
              <w:marLeft w:val="0"/>
              <w:marRight w:val="0"/>
              <w:marTop w:val="0"/>
              <w:marBottom w:val="0"/>
              <w:divBdr>
                <w:top w:val="none" w:sz="0" w:space="0" w:color="auto"/>
                <w:left w:val="none" w:sz="0" w:space="0" w:color="auto"/>
                <w:bottom w:val="none" w:sz="0" w:space="0" w:color="auto"/>
                <w:right w:val="none" w:sz="0" w:space="0" w:color="auto"/>
              </w:divBdr>
            </w:div>
            <w:div w:id="361513169">
              <w:marLeft w:val="1875"/>
              <w:marRight w:val="0"/>
              <w:marTop w:val="0"/>
              <w:marBottom w:val="0"/>
              <w:divBdr>
                <w:top w:val="none" w:sz="0" w:space="0" w:color="auto"/>
                <w:left w:val="none" w:sz="0" w:space="0" w:color="auto"/>
                <w:bottom w:val="none" w:sz="0" w:space="0" w:color="auto"/>
                <w:right w:val="none" w:sz="0" w:space="0" w:color="auto"/>
              </w:divBdr>
              <w:divsChild>
                <w:div w:id="392048597">
                  <w:marLeft w:val="0"/>
                  <w:marRight w:val="0"/>
                  <w:marTop w:val="0"/>
                  <w:marBottom w:val="0"/>
                  <w:divBdr>
                    <w:top w:val="none" w:sz="0" w:space="0" w:color="auto"/>
                    <w:left w:val="none" w:sz="0" w:space="0" w:color="auto"/>
                    <w:bottom w:val="none" w:sz="0" w:space="0" w:color="auto"/>
                    <w:right w:val="none" w:sz="0" w:space="0" w:color="auto"/>
                  </w:divBdr>
                  <w:divsChild>
                    <w:div w:id="187724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184733">
          <w:marLeft w:val="0"/>
          <w:marRight w:val="0"/>
          <w:marTop w:val="0"/>
          <w:marBottom w:val="0"/>
          <w:divBdr>
            <w:top w:val="none" w:sz="0" w:space="0" w:color="auto"/>
            <w:left w:val="none" w:sz="0" w:space="0" w:color="auto"/>
            <w:bottom w:val="none" w:sz="0" w:space="0" w:color="auto"/>
            <w:right w:val="none" w:sz="0" w:space="0" w:color="auto"/>
          </w:divBdr>
          <w:divsChild>
            <w:div w:id="681660380">
              <w:marLeft w:val="1875"/>
              <w:marRight w:val="0"/>
              <w:marTop w:val="0"/>
              <w:marBottom w:val="0"/>
              <w:divBdr>
                <w:top w:val="none" w:sz="0" w:space="0" w:color="auto"/>
                <w:left w:val="none" w:sz="0" w:space="0" w:color="auto"/>
                <w:bottom w:val="none" w:sz="0" w:space="0" w:color="auto"/>
                <w:right w:val="none" w:sz="0" w:space="0" w:color="auto"/>
              </w:divBdr>
              <w:divsChild>
                <w:div w:id="1376858053">
                  <w:marLeft w:val="0"/>
                  <w:marRight w:val="0"/>
                  <w:marTop w:val="0"/>
                  <w:marBottom w:val="0"/>
                  <w:divBdr>
                    <w:top w:val="none" w:sz="0" w:space="0" w:color="auto"/>
                    <w:left w:val="none" w:sz="0" w:space="0" w:color="auto"/>
                    <w:bottom w:val="none" w:sz="0" w:space="0" w:color="auto"/>
                    <w:right w:val="none" w:sz="0" w:space="0" w:color="auto"/>
                  </w:divBdr>
                  <w:divsChild>
                    <w:div w:id="196569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493466">
              <w:marLeft w:val="0"/>
              <w:marRight w:val="0"/>
              <w:marTop w:val="0"/>
              <w:marBottom w:val="0"/>
              <w:divBdr>
                <w:top w:val="none" w:sz="0" w:space="0" w:color="auto"/>
                <w:left w:val="none" w:sz="0" w:space="0" w:color="auto"/>
                <w:bottom w:val="none" w:sz="0" w:space="0" w:color="auto"/>
                <w:right w:val="none" w:sz="0" w:space="0" w:color="auto"/>
              </w:divBdr>
            </w:div>
          </w:divsChild>
        </w:div>
        <w:div w:id="1724670289">
          <w:marLeft w:val="0"/>
          <w:marRight w:val="0"/>
          <w:marTop w:val="0"/>
          <w:marBottom w:val="0"/>
          <w:divBdr>
            <w:top w:val="none" w:sz="0" w:space="0" w:color="auto"/>
            <w:left w:val="none" w:sz="0" w:space="0" w:color="auto"/>
            <w:bottom w:val="none" w:sz="0" w:space="0" w:color="auto"/>
            <w:right w:val="none" w:sz="0" w:space="0" w:color="auto"/>
          </w:divBdr>
          <w:divsChild>
            <w:div w:id="263004071">
              <w:marLeft w:val="0"/>
              <w:marRight w:val="0"/>
              <w:marTop w:val="0"/>
              <w:marBottom w:val="0"/>
              <w:divBdr>
                <w:top w:val="none" w:sz="0" w:space="0" w:color="auto"/>
                <w:left w:val="none" w:sz="0" w:space="0" w:color="auto"/>
                <w:bottom w:val="none" w:sz="0" w:space="0" w:color="auto"/>
                <w:right w:val="none" w:sz="0" w:space="0" w:color="auto"/>
              </w:divBdr>
            </w:div>
            <w:div w:id="1195651975">
              <w:marLeft w:val="1875"/>
              <w:marRight w:val="0"/>
              <w:marTop w:val="0"/>
              <w:marBottom w:val="0"/>
              <w:divBdr>
                <w:top w:val="none" w:sz="0" w:space="0" w:color="auto"/>
                <w:left w:val="none" w:sz="0" w:space="0" w:color="auto"/>
                <w:bottom w:val="none" w:sz="0" w:space="0" w:color="auto"/>
                <w:right w:val="none" w:sz="0" w:space="0" w:color="auto"/>
              </w:divBdr>
              <w:divsChild>
                <w:div w:id="622537242">
                  <w:marLeft w:val="0"/>
                  <w:marRight w:val="0"/>
                  <w:marTop w:val="0"/>
                  <w:marBottom w:val="0"/>
                  <w:divBdr>
                    <w:top w:val="none" w:sz="0" w:space="0" w:color="auto"/>
                    <w:left w:val="none" w:sz="0" w:space="0" w:color="auto"/>
                    <w:bottom w:val="none" w:sz="0" w:space="0" w:color="auto"/>
                    <w:right w:val="none" w:sz="0" w:space="0" w:color="auto"/>
                  </w:divBdr>
                  <w:divsChild>
                    <w:div w:id="161135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3221793">
          <w:marLeft w:val="0"/>
          <w:marRight w:val="0"/>
          <w:marTop w:val="0"/>
          <w:marBottom w:val="0"/>
          <w:divBdr>
            <w:top w:val="none" w:sz="0" w:space="0" w:color="auto"/>
            <w:left w:val="none" w:sz="0" w:space="0" w:color="auto"/>
            <w:bottom w:val="none" w:sz="0" w:space="0" w:color="auto"/>
            <w:right w:val="none" w:sz="0" w:space="0" w:color="auto"/>
          </w:divBdr>
          <w:divsChild>
            <w:div w:id="930233638">
              <w:marLeft w:val="1875"/>
              <w:marRight w:val="0"/>
              <w:marTop w:val="0"/>
              <w:marBottom w:val="0"/>
              <w:divBdr>
                <w:top w:val="none" w:sz="0" w:space="0" w:color="auto"/>
                <w:left w:val="none" w:sz="0" w:space="0" w:color="auto"/>
                <w:bottom w:val="none" w:sz="0" w:space="0" w:color="auto"/>
                <w:right w:val="none" w:sz="0" w:space="0" w:color="auto"/>
              </w:divBdr>
              <w:divsChild>
                <w:div w:id="803691848">
                  <w:marLeft w:val="0"/>
                  <w:marRight w:val="0"/>
                  <w:marTop w:val="0"/>
                  <w:marBottom w:val="0"/>
                  <w:divBdr>
                    <w:top w:val="none" w:sz="0" w:space="0" w:color="auto"/>
                    <w:left w:val="none" w:sz="0" w:space="0" w:color="auto"/>
                    <w:bottom w:val="none" w:sz="0" w:space="0" w:color="auto"/>
                    <w:right w:val="none" w:sz="0" w:space="0" w:color="auto"/>
                  </w:divBdr>
                  <w:divsChild>
                    <w:div w:id="143084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320867">
              <w:marLeft w:val="0"/>
              <w:marRight w:val="0"/>
              <w:marTop w:val="0"/>
              <w:marBottom w:val="0"/>
              <w:divBdr>
                <w:top w:val="none" w:sz="0" w:space="0" w:color="auto"/>
                <w:left w:val="none" w:sz="0" w:space="0" w:color="auto"/>
                <w:bottom w:val="none" w:sz="0" w:space="0" w:color="auto"/>
                <w:right w:val="none" w:sz="0" w:space="0" w:color="auto"/>
              </w:divBdr>
            </w:div>
          </w:divsChild>
        </w:div>
        <w:div w:id="1952975002">
          <w:marLeft w:val="0"/>
          <w:marRight w:val="0"/>
          <w:marTop w:val="0"/>
          <w:marBottom w:val="0"/>
          <w:divBdr>
            <w:top w:val="none" w:sz="0" w:space="0" w:color="auto"/>
            <w:left w:val="none" w:sz="0" w:space="0" w:color="auto"/>
            <w:bottom w:val="none" w:sz="0" w:space="0" w:color="auto"/>
            <w:right w:val="none" w:sz="0" w:space="0" w:color="auto"/>
          </w:divBdr>
          <w:divsChild>
            <w:div w:id="544298703">
              <w:marLeft w:val="1875"/>
              <w:marRight w:val="0"/>
              <w:marTop w:val="0"/>
              <w:marBottom w:val="0"/>
              <w:divBdr>
                <w:top w:val="none" w:sz="0" w:space="0" w:color="auto"/>
                <w:left w:val="none" w:sz="0" w:space="0" w:color="auto"/>
                <w:bottom w:val="none" w:sz="0" w:space="0" w:color="auto"/>
                <w:right w:val="none" w:sz="0" w:space="0" w:color="auto"/>
              </w:divBdr>
              <w:divsChild>
                <w:div w:id="47654402">
                  <w:marLeft w:val="0"/>
                  <w:marRight w:val="0"/>
                  <w:marTop w:val="0"/>
                  <w:marBottom w:val="0"/>
                  <w:divBdr>
                    <w:top w:val="none" w:sz="0" w:space="0" w:color="auto"/>
                    <w:left w:val="none" w:sz="0" w:space="0" w:color="auto"/>
                    <w:bottom w:val="none" w:sz="0" w:space="0" w:color="auto"/>
                    <w:right w:val="none" w:sz="0" w:space="0" w:color="auto"/>
                  </w:divBdr>
                  <w:divsChild>
                    <w:div w:id="90271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7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06598">
      <w:bodyDiv w:val="1"/>
      <w:marLeft w:val="0"/>
      <w:marRight w:val="0"/>
      <w:marTop w:val="0"/>
      <w:marBottom w:val="0"/>
      <w:divBdr>
        <w:top w:val="none" w:sz="0" w:space="0" w:color="auto"/>
        <w:left w:val="none" w:sz="0" w:space="0" w:color="auto"/>
        <w:bottom w:val="none" w:sz="0" w:space="0" w:color="auto"/>
        <w:right w:val="none" w:sz="0" w:space="0" w:color="auto"/>
      </w:divBdr>
      <w:divsChild>
        <w:div w:id="44986623">
          <w:marLeft w:val="0"/>
          <w:marRight w:val="0"/>
          <w:marTop w:val="0"/>
          <w:marBottom w:val="0"/>
          <w:divBdr>
            <w:top w:val="none" w:sz="0" w:space="0" w:color="auto"/>
            <w:left w:val="none" w:sz="0" w:space="0" w:color="auto"/>
            <w:bottom w:val="none" w:sz="0" w:space="0" w:color="auto"/>
            <w:right w:val="none" w:sz="0" w:space="0" w:color="auto"/>
          </w:divBdr>
        </w:div>
        <w:div w:id="73481421">
          <w:marLeft w:val="0"/>
          <w:marRight w:val="0"/>
          <w:marTop w:val="0"/>
          <w:marBottom w:val="0"/>
          <w:divBdr>
            <w:top w:val="none" w:sz="0" w:space="0" w:color="auto"/>
            <w:left w:val="none" w:sz="0" w:space="0" w:color="auto"/>
            <w:bottom w:val="none" w:sz="0" w:space="0" w:color="auto"/>
            <w:right w:val="none" w:sz="0" w:space="0" w:color="auto"/>
          </w:divBdr>
        </w:div>
        <w:div w:id="188031740">
          <w:marLeft w:val="0"/>
          <w:marRight w:val="0"/>
          <w:marTop w:val="0"/>
          <w:marBottom w:val="0"/>
          <w:divBdr>
            <w:top w:val="none" w:sz="0" w:space="0" w:color="auto"/>
            <w:left w:val="none" w:sz="0" w:space="0" w:color="auto"/>
            <w:bottom w:val="none" w:sz="0" w:space="0" w:color="auto"/>
            <w:right w:val="none" w:sz="0" w:space="0" w:color="auto"/>
          </w:divBdr>
        </w:div>
        <w:div w:id="294722106">
          <w:marLeft w:val="0"/>
          <w:marRight w:val="0"/>
          <w:marTop w:val="0"/>
          <w:marBottom w:val="0"/>
          <w:divBdr>
            <w:top w:val="none" w:sz="0" w:space="0" w:color="auto"/>
            <w:left w:val="none" w:sz="0" w:space="0" w:color="auto"/>
            <w:bottom w:val="none" w:sz="0" w:space="0" w:color="auto"/>
            <w:right w:val="none" w:sz="0" w:space="0" w:color="auto"/>
          </w:divBdr>
        </w:div>
        <w:div w:id="319164128">
          <w:marLeft w:val="0"/>
          <w:marRight w:val="0"/>
          <w:marTop w:val="0"/>
          <w:marBottom w:val="0"/>
          <w:divBdr>
            <w:top w:val="none" w:sz="0" w:space="0" w:color="auto"/>
            <w:left w:val="none" w:sz="0" w:space="0" w:color="auto"/>
            <w:bottom w:val="none" w:sz="0" w:space="0" w:color="auto"/>
            <w:right w:val="none" w:sz="0" w:space="0" w:color="auto"/>
          </w:divBdr>
        </w:div>
        <w:div w:id="549535338">
          <w:marLeft w:val="0"/>
          <w:marRight w:val="0"/>
          <w:marTop w:val="0"/>
          <w:marBottom w:val="0"/>
          <w:divBdr>
            <w:top w:val="none" w:sz="0" w:space="0" w:color="auto"/>
            <w:left w:val="none" w:sz="0" w:space="0" w:color="auto"/>
            <w:bottom w:val="none" w:sz="0" w:space="0" w:color="auto"/>
            <w:right w:val="none" w:sz="0" w:space="0" w:color="auto"/>
          </w:divBdr>
        </w:div>
        <w:div w:id="777919125">
          <w:marLeft w:val="0"/>
          <w:marRight w:val="0"/>
          <w:marTop w:val="0"/>
          <w:marBottom w:val="0"/>
          <w:divBdr>
            <w:top w:val="none" w:sz="0" w:space="0" w:color="auto"/>
            <w:left w:val="none" w:sz="0" w:space="0" w:color="auto"/>
            <w:bottom w:val="none" w:sz="0" w:space="0" w:color="auto"/>
            <w:right w:val="none" w:sz="0" w:space="0" w:color="auto"/>
          </w:divBdr>
        </w:div>
        <w:div w:id="1345857459">
          <w:marLeft w:val="0"/>
          <w:marRight w:val="0"/>
          <w:marTop w:val="0"/>
          <w:marBottom w:val="0"/>
          <w:divBdr>
            <w:top w:val="none" w:sz="0" w:space="0" w:color="auto"/>
            <w:left w:val="none" w:sz="0" w:space="0" w:color="auto"/>
            <w:bottom w:val="none" w:sz="0" w:space="0" w:color="auto"/>
            <w:right w:val="none" w:sz="0" w:space="0" w:color="auto"/>
          </w:divBdr>
        </w:div>
      </w:divsChild>
    </w:div>
    <w:div w:id="743452585">
      <w:bodyDiv w:val="1"/>
      <w:marLeft w:val="0"/>
      <w:marRight w:val="0"/>
      <w:marTop w:val="0"/>
      <w:marBottom w:val="0"/>
      <w:divBdr>
        <w:top w:val="none" w:sz="0" w:space="0" w:color="auto"/>
        <w:left w:val="none" w:sz="0" w:space="0" w:color="auto"/>
        <w:bottom w:val="none" w:sz="0" w:space="0" w:color="auto"/>
        <w:right w:val="none" w:sz="0" w:space="0" w:color="auto"/>
      </w:divBdr>
      <w:divsChild>
        <w:div w:id="836723899">
          <w:marLeft w:val="0"/>
          <w:marRight w:val="0"/>
          <w:marTop w:val="0"/>
          <w:marBottom w:val="0"/>
          <w:divBdr>
            <w:top w:val="none" w:sz="0" w:space="0" w:color="auto"/>
            <w:left w:val="none" w:sz="0" w:space="0" w:color="auto"/>
            <w:bottom w:val="none" w:sz="0" w:space="0" w:color="auto"/>
            <w:right w:val="none" w:sz="0" w:space="0" w:color="auto"/>
          </w:divBdr>
        </w:div>
        <w:div w:id="2078477534">
          <w:marLeft w:val="0"/>
          <w:marRight w:val="0"/>
          <w:marTop w:val="0"/>
          <w:marBottom w:val="0"/>
          <w:divBdr>
            <w:top w:val="none" w:sz="0" w:space="0" w:color="auto"/>
            <w:left w:val="none" w:sz="0" w:space="0" w:color="auto"/>
            <w:bottom w:val="none" w:sz="0" w:space="0" w:color="auto"/>
            <w:right w:val="none" w:sz="0" w:space="0" w:color="auto"/>
          </w:divBdr>
        </w:div>
      </w:divsChild>
    </w:div>
    <w:div w:id="750156614">
      <w:bodyDiv w:val="1"/>
      <w:marLeft w:val="0"/>
      <w:marRight w:val="0"/>
      <w:marTop w:val="0"/>
      <w:marBottom w:val="0"/>
      <w:divBdr>
        <w:top w:val="none" w:sz="0" w:space="0" w:color="auto"/>
        <w:left w:val="none" w:sz="0" w:space="0" w:color="auto"/>
        <w:bottom w:val="none" w:sz="0" w:space="0" w:color="auto"/>
        <w:right w:val="none" w:sz="0" w:space="0" w:color="auto"/>
      </w:divBdr>
    </w:div>
    <w:div w:id="842015212">
      <w:bodyDiv w:val="1"/>
      <w:marLeft w:val="0"/>
      <w:marRight w:val="0"/>
      <w:marTop w:val="0"/>
      <w:marBottom w:val="0"/>
      <w:divBdr>
        <w:top w:val="none" w:sz="0" w:space="0" w:color="auto"/>
        <w:left w:val="none" w:sz="0" w:space="0" w:color="auto"/>
        <w:bottom w:val="none" w:sz="0" w:space="0" w:color="auto"/>
        <w:right w:val="none" w:sz="0" w:space="0" w:color="auto"/>
      </w:divBdr>
    </w:div>
    <w:div w:id="887454447">
      <w:bodyDiv w:val="1"/>
      <w:marLeft w:val="0"/>
      <w:marRight w:val="0"/>
      <w:marTop w:val="0"/>
      <w:marBottom w:val="0"/>
      <w:divBdr>
        <w:top w:val="none" w:sz="0" w:space="0" w:color="auto"/>
        <w:left w:val="none" w:sz="0" w:space="0" w:color="auto"/>
        <w:bottom w:val="none" w:sz="0" w:space="0" w:color="auto"/>
        <w:right w:val="none" w:sz="0" w:space="0" w:color="auto"/>
      </w:divBdr>
    </w:div>
    <w:div w:id="915163538">
      <w:bodyDiv w:val="1"/>
      <w:marLeft w:val="0"/>
      <w:marRight w:val="0"/>
      <w:marTop w:val="0"/>
      <w:marBottom w:val="0"/>
      <w:divBdr>
        <w:top w:val="none" w:sz="0" w:space="0" w:color="auto"/>
        <w:left w:val="none" w:sz="0" w:space="0" w:color="auto"/>
        <w:bottom w:val="none" w:sz="0" w:space="0" w:color="auto"/>
        <w:right w:val="none" w:sz="0" w:space="0" w:color="auto"/>
      </w:divBdr>
      <w:divsChild>
        <w:div w:id="85269080">
          <w:marLeft w:val="0"/>
          <w:marRight w:val="0"/>
          <w:marTop w:val="0"/>
          <w:marBottom w:val="0"/>
          <w:divBdr>
            <w:top w:val="none" w:sz="0" w:space="0" w:color="auto"/>
            <w:left w:val="none" w:sz="0" w:space="0" w:color="auto"/>
            <w:bottom w:val="none" w:sz="0" w:space="0" w:color="auto"/>
            <w:right w:val="none" w:sz="0" w:space="0" w:color="auto"/>
          </w:divBdr>
          <w:divsChild>
            <w:div w:id="193270014">
              <w:marLeft w:val="0"/>
              <w:marRight w:val="0"/>
              <w:marTop w:val="0"/>
              <w:marBottom w:val="0"/>
              <w:divBdr>
                <w:top w:val="none" w:sz="0" w:space="0" w:color="auto"/>
                <w:left w:val="none" w:sz="0" w:space="0" w:color="auto"/>
                <w:bottom w:val="none" w:sz="0" w:space="0" w:color="auto"/>
                <w:right w:val="none" w:sz="0" w:space="0" w:color="auto"/>
              </w:divBdr>
            </w:div>
            <w:div w:id="828448573">
              <w:marLeft w:val="1875"/>
              <w:marRight w:val="0"/>
              <w:marTop w:val="0"/>
              <w:marBottom w:val="0"/>
              <w:divBdr>
                <w:top w:val="none" w:sz="0" w:space="0" w:color="auto"/>
                <w:left w:val="none" w:sz="0" w:space="0" w:color="auto"/>
                <w:bottom w:val="none" w:sz="0" w:space="0" w:color="auto"/>
                <w:right w:val="none" w:sz="0" w:space="0" w:color="auto"/>
              </w:divBdr>
              <w:divsChild>
                <w:div w:id="714348854">
                  <w:marLeft w:val="0"/>
                  <w:marRight w:val="0"/>
                  <w:marTop w:val="0"/>
                  <w:marBottom w:val="0"/>
                  <w:divBdr>
                    <w:top w:val="none" w:sz="0" w:space="0" w:color="auto"/>
                    <w:left w:val="none" w:sz="0" w:space="0" w:color="auto"/>
                    <w:bottom w:val="none" w:sz="0" w:space="0" w:color="auto"/>
                    <w:right w:val="none" w:sz="0" w:space="0" w:color="auto"/>
                  </w:divBdr>
                  <w:divsChild>
                    <w:div w:id="203523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61726">
          <w:marLeft w:val="0"/>
          <w:marRight w:val="0"/>
          <w:marTop w:val="0"/>
          <w:marBottom w:val="0"/>
          <w:divBdr>
            <w:top w:val="none" w:sz="0" w:space="0" w:color="auto"/>
            <w:left w:val="none" w:sz="0" w:space="0" w:color="auto"/>
            <w:bottom w:val="none" w:sz="0" w:space="0" w:color="auto"/>
            <w:right w:val="none" w:sz="0" w:space="0" w:color="auto"/>
          </w:divBdr>
          <w:divsChild>
            <w:div w:id="225385774">
              <w:marLeft w:val="0"/>
              <w:marRight w:val="0"/>
              <w:marTop w:val="0"/>
              <w:marBottom w:val="0"/>
              <w:divBdr>
                <w:top w:val="none" w:sz="0" w:space="0" w:color="auto"/>
                <w:left w:val="none" w:sz="0" w:space="0" w:color="auto"/>
                <w:bottom w:val="none" w:sz="0" w:space="0" w:color="auto"/>
                <w:right w:val="none" w:sz="0" w:space="0" w:color="auto"/>
              </w:divBdr>
            </w:div>
            <w:div w:id="1146817150">
              <w:marLeft w:val="1875"/>
              <w:marRight w:val="0"/>
              <w:marTop w:val="0"/>
              <w:marBottom w:val="0"/>
              <w:divBdr>
                <w:top w:val="none" w:sz="0" w:space="0" w:color="auto"/>
                <w:left w:val="none" w:sz="0" w:space="0" w:color="auto"/>
                <w:bottom w:val="none" w:sz="0" w:space="0" w:color="auto"/>
                <w:right w:val="none" w:sz="0" w:space="0" w:color="auto"/>
              </w:divBdr>
              <w:divsChild>
                <w:div w:id="1846552410">
                  <w:marLeft w:val="0"/>
                  <w:marRight w:val="0"/>
                  <w:marTop w:val="0"/>
                  <w:marBottom w:val="0"/>
                  <w:divBdr>
                    <w:top w:val="none" w:sz="0" w:space="0" w:color="auto"/>
                    <w:left w:val="none" w:sz="0" w:space="0" w:color="auto"/>
                    <w:bottom w:val="none" w:sz="0" w:space="0" w:color="auto"/>
                    <w:right w:val="none" w:sz="0" w:space="0" w:color="auto"/>
                  </w:divBdr>
                  <w:divsChild>
                    <w:div w:id="27729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064279">
          <w:marLeft w:val="0"/>
          <w:marRight w:val="0"/>
          <w:marTop w:val="0"/>
          <w:marBottom w:val="0"/>
          <w:divBdr>
            <w:top w:val="none" w:sz="0" w:space="0" w:color="auto"/>
            <w:left w:val="none" w:sz="0" w:space="0" w:color="auto"/>
            <w:bottom w:val="none" w:sz="0" w:space="0" w:color="auto"/>
            <w:right w:val="none" w:sz="0" w:space="0" w:color="auto"/>
          </w:divBdr>
          <w:divsChild>
            <w:div w:id="1174341533">
              <w:marLeft w:val="0"/>
              <w:marRight w:val="0"/>
              <w:marTop w:val="0"/>
              <w:marBottom w:val="0"/>
              <w:divBdr>
                <w:top w:val="none" w:sz="0" w:space="0" w:color="auto"/>
                <w:left w:val="none" w:sz="0" w:space="0" w:color="auto"/>
                <w:bottom w:val="none" w:sz="0" w:space="0" w:color="auto"/>
                <w:right w:val="none" w:sz="0" w:space="0" w:color="auto"/>
              </w:divBdr>
            </w:div>
          </w:divsChild>
        </w:div>
        <w:div w:id="568074529">
          <w:marLeft w:val="0"/>
          <w:marRight w:val="0"/>
          <w:marTop w:val="0"/>
          <w:marBottom w:val="0"/>
          <w:divBdr>
            <w:top w:val="none" w:sz="0" w:space="0" w:color="auto"/>
            <w:left w:val="none" w:sz="0" w:space="0" w:color="auto"/>
            <w:bottom w:val="none" w:sz="0" w:space="0" w:color="auto"/>
            <w:right w:val="none" w:sz="0" w:space="0" w:color="auto"/>
          </w:divBdr>
          <w:divsChild>
            <w:div w:id="1608003962">
              <w:marLeft w:val="1200"/>
              <w:marRight w:val="0"/>
              <w:marTop w:val="0"/>
              <w:marBottom w:val="0"/>
              <w:divBdr>
                <w:top w:val="none" w:sz="0" w:space="0" w:color="auto"/>
                <w:left w:val="none" w:sz="0" w:space="0" w:color="auto"/>
                <w:bottom w:val="none" w:sz="0" w:space="0" w:color="auto"/>
                <w:right w:val="none" w:sz="0" w:space="0" w:color="auto"/>
              </w:divBdr>
            </w:div>
            <w:div w:id="1884780228">
              <w:marLeft w:val="0"/>
              <w:marRight w:val="0"/>
              <w:marTop w:val="0"/>
              <w:marBottom w:val="0"/>
              <w:divBdr>
                <w:top w:val="none" w:sz="0" w:space="0" w:color="auto"/>
                <w:left w:val="none" w:sz="0" w:space="0" w:color="auto"/>
                <w:bottom w:val="none" w:sz="0" w:space="0" w:color="auto"/>
                <w:right w:val="none" w:sz="0" w:space="0" w:color="auto"/>
              </w:divBdr>
            </w:div>
          </w:divsChild>
        </w:div>
        <w:div w:id="756365913">
          <w:marLeft w:val="0"/>
          <w:marRight w:val="0"/>
          <w:marTop w:val="0"/>
          <w:marBottom w:val="0"/>
          <w:divBdr>
            <w:top w:val="none" w:sz="0" w:space="0" w:color="auto"/>
            <w:left w:val="none" w:sz="0" w:space="0" w:color="auto"/>
            <w:bottom w:val="none" w:sz="0" w:space="0" w:color="auto"/>
            <w:right w:val="none" w:sz="0" w:space="0" w:color="auto"/>
          </w:divBdr>
          <w:divsChild>
            <w:div w:id="928075476">
              <w:marLeft w:val="1875"/>
              <w:marRight w:val="0"/>
              <w:marTop w:val="0"/>
              <w:marBottom w:val="0"/>
              <w:divBdr>
                <w:top w:val="none" w:sz="0" w:space="0" w:color="auto"/>
                <w:left w:val="none" w:sz="0" w:space="0" w:color="auto"/>
                <w:bottom w:val="none" w:sz="0" w:space="0" w:color="auto"/>
                <w:right w:val="none" w:sz="0" w:space="0" w:color="auto"/>
              </w:divBdr>
              <w:divsChild>
                <w:div w:id="458181085">
                  <w:marLeft w:val="0"/>
                  <w:marRight w:val="0"/>
                  <w:marTop w:val="0"/>
                  <w:marBottom w:val="0"/>
                  <w:divBdr>
                    <w:top w:val="none" w:sz="0" w:space="0" w:color="auto"/>
                    <w:left w:val="none" w:sz="0" w:space="0" w:color="auto"/>
                    <w:bottom w:val="none" w:sz="0" w:space="0" w:color="auto"/>
                    <w:right w:val="none" w:sz="0" w:space="0" w:color="auto"/>
                  </w:divBdr>
                  <w:divsChild>
                    <w:div w:id="152104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876340">
              <w:marLeft w:val="0"/>
              <w:marRight w:val="0"/>
              <w:marTop w:val="0"/>
              <w:marBottom w:val="0"/>
              <w:divBdr>
                <w:top w:val="none" w:sz="0" w:space="0" w:color="auto"/>
                <w:left w:val="none" w:sz="0" w:space="0" w:color="auto"/>
                <w:bottom w:val="none" w:sz="0" w:space="0" w:color="auto"/>
                <w:right w:val="none" w:sz="0" w:space="0" w:color="auto"/>
              </w:divBdr>
            </w:div>
          </w:divsChild>
        </w:div>
        <w:div w:id="1660035584">
          <w:marLeft w:val="0"/>
          <w:marRight w:val="0"/>
          <w:marTop w:val="0"/>
          <w:marBottom w:val="0"/>
          <w:divBdr>
            <w:top w:val="none" w:sz="0" w:space="0" w:color="auto"/>
            <w:left w:val="none" w:sz="0" w:space="0" w:color="auto"/>
            <w:bottom w:val="none" w:sz="0" w:space="0" w:color="auto"/>
            <w:right w:val="none" w:sz="0" w:space="0" w:color="auto"/>
          </w:divBdr>
          <w:divsChild>
            <w:div w:id="616063356">
              <w:marLeft w:val="0"/>
              <w:marRight w:val="0"/>
              <w:marTop w:val="0"/>
              <w:marBottom w:val="0"/>
              <w:divBdr>
                <w:top w:val="none" w:sz="0" w:space="0" w:color="auto"/>
                <w:left w:val="none" w:sz="0" w:space="0" w:color="auto"/>
                <w:bottom w:val="none" w:sz="0" w:space="0" w:color="auto"/>
                <w:right w:val="none" w:sz="0" w:space="0" w:color="auto"/>
              </w:divBdr>
            </w:div>
            <w:div w:id="730350372">
              <w:marLeft w:val="1875"/>
              <w:marRight w:val="0"/>
              <w:marTop w:val="0"/>
              <w:marBottom w:val="0"/>
              <w:divBdr>
                <w:top w:val="none" w:sz="0" w:space="0" w:color="auto"/>
                <w:left w:val="none" w:sz="0" w:space="0" w:color="auto"/>
                <w:bottom w:val="none" w:sz="0" w:space="0" w:color="auto"/>
                <w:right w:val="none" w:sz="0" w:space="0" w:color="auto"/>
              </w:divBdr>
              <w:divsChild>
                <w:div w:id="1092824128">
                  <w:marLeft w:val="0"/>
                  <w:marRight w:val="0"/>
                  <w:marTop w:val="0"/>
                  <w:marBottom w:val="0"/>
                  <w:divBdr>
                    <w:top w:val="none" w:sz="0" w:space="0" w:color="auto"/>
                    <w:left w:val="none" w:sz="0" w:space="0" w:color="auto"/>
                    <w:bottom w:val="none" w:sz="0" w:space="0" w:color="auto"/>
                    <w:right w:val="none" w:sz="0" w:space="0" w:color="auto"/>
                  </w:divBdr>
                  <w:divsChild>
                    <w:div w:id="190009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272567">
          <w:marLeft w:val="0"/>
          <w:marRight w:val="0"/>
          <w:marTop w:val="0"/>
          <w:marBottom w:val="0"/>
          <w:divBdr>
            <w:top w:val="none" w:sz="0" w:space="0" w:color="auto"/>
            <w:left w:val="none" w:sz="0" w:space="0" w:color="auto"/>
            <w:bottom w:val="none" w:sz="0" w:space="0" w:color="auto"/>
            <w:right w:val="none" w:sz="0" w:space="0" w:color="auto"/>
          </w:divBdr>
          <w:divsChild>
            <w:div w:id="1524243288">
              <w:marLeft w:val="0"/>
              <w:marRight w:val="0"/>
              <w:marTop w:val="0"/>
              <w:marBottom w:val="0"/>
              <w:divBdr>
                <w:top w:val="none" w:sz="0" w:space="0" w:color="auto"/>
                <w:left w:val="none" w:sz="0" w:space="0" w:color="auto"/>
                <w:bottom w:val="none" w:sz="0" w:space="0" w:color="auto"/>
                <w:right w:val="none" w:sz="0" w:space="0" w:color="auto"/>
              </w:divBdr>
            </w:div>
            <w:div w:id="1542281502">
              <w:marLeft w:val="1875"/>
              <w:marRight w:val="0"/>
              <w:marTop w:val="0"/>
              <w:marBottom w:val="0"/>
              <w:divBdr>
                <w:top w:val="none" w:sz="0" w:space="0" w:color="auto"/>
                <w:left w:val="none" w:sz="0" w:space="0" w:color="auto"/>
                <w:bottom w:val="none" w:sz="0" w:space="0" w:color="auto"/>
                <w:right w:val="none" w:sz="0" w:space="0" w:color="auto"/>
              </w:divBdr>
              <w:divsChild>
                <w:div w:id="1469081623">
                  <w:marLeft w:val="0"/>
                  <w:marRight w:val="0"/>
                  <w:marTop w:val="0"/>
                  <w:marBottom w:val="0"/>
                  <w:divBdr>
                    <w:top w:val="none" w:sz="0" w:space="0" w:color="auto"/>
                    <w:left w:val="none" w:sz="0" w:space="0" w:color="auto"/>
                    <w:bottom w:val="none" w:sz="0" w:space="0" w:color="auto"/>
                    <w:right w:val="none" w:sz="0" w:space="0" w:color="auto"/>
                  </w:divBdr>
                  <w:divsChild>
                    <w:div w:id="212265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250707">
          <w:marLeft w:val="0"/>
          <w:marRight w:val="0"/>
          <w:marTop w:val="0"/>
          <w:marBottom w:val="0"/>
          <w:divBdr>
            <w:top w:val="none" w:sz="0" w:space="0" w:color="auto"/>
            <w:left w:val="none" w:sz="0" w:space="0" w:color="auto"/>
            <w:bottom w:val="none" w:sz="0" w:space="0" w:color="auto"/>
            <w:right w:val="none" w:sz="0" w:space="0" w:color="auto"/>
          </w:divBdr>
          <w:divsChild>
            <w:div w:id="174078412">
              <w:marLeft w:val="0"/>
              <w:marRight w:val="0"/>
              <w:marTop w:val="0"/>
              <w:marBottom w:val="0"/>
              <w:divBdr>
                <w:top w:val="none" w:sz="0" w:space="0" w:color="auto"/>
                <w:left w:val="none" w:sz="0" w:space="0" w:color="auto"/>
                <w:bottom w:val="none" w:sz="0" w:space="0" w:color="auto"/>
                <w:right w:val="none" w:sz="0" w:space="0" w:color="auto"/>
              </w:divBdr>
            </w:div>
            <w:div w:id="1339894149">
              <w:marLeft w:val="1875"/>
              <w:marRight w:val="0"/>
              <w:marTop w:val="0"/>
              <w:marBottom w:val="0"/>
              <w:divBdr>
                <w:top w:val="none" w:sz="0" w:space="0" w:color="auto"/>
                <w:left w:val="none" w:sz="0" w:space="0" w:color="auto"/>
                <w:bottom w:val="none" w:sz="0" w:space="0" w:color="auto"/>
                <w:right w:val="none" w:sz="0" w:space="0" w:color="auto"/>
              </w:divBdr>
              <w:divsChild>
                <w:div w:id="1801339784">
                  <w:marLeft w:val="0"/>
                  <w:marRight w:val="0"/>
                  <w:marTop w:val="0"/>
                  <w:marBottom w:val="0"/>
                  <w:divBdr>
                    <w:top w:val="none" w:sz="0" w:space="0" w:color="auto"/>
                    <w:left w:val="none" w:sz="0" w:space="0" w:color="auto"/>
                    <w:bottom w:val="none" w:sz="0" w:space="0" w:color="auto"/>
                    <w:right w:val="none" w:sz="0" w:space="0" w:color="auto"/>
                  </w:divBdr>
                  <w:divsChild>
                    <w:div w:id="159358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743146">
          <w:marLeft w:val="0"/>
          <w:marRight w:val="0"/>
          <w:marTop w:val="0"/>
          <w:marBottom w:val="0"/>
          <w:divBdr>
            <w:top w:val="none" w:sz="0" w:space="0" w:color="auto"/>
            <w:left w:val="none" w:sz="0" w:space="0" w:color="auto"/>
            <w:bottom w:val="none" w:sz="0" w:space="0" w:color="auto"/>
            <w:right w:val="none" w:sz="0" w:space="0" w:color="auto"/>
          </w:divBdr>
          <w:divsChild>
            <w:div w:id="1509128130">
              <w:marLeft w:val="0"/>
              <w:marRight w:val="0"/>
              <w:marTop w:val="0"/>
              <w:marBottom w:val="0"/>
              <w:divBdr>
                <w:top w:val="none" w:sz="0" w:space="0" w:color="auto"/>
                <w:left w:val="none" w:sz="0" w:space="0" w:color="auto"/>
                <w:bottom w:val="none" w:sz="0" w:space="0" w:color="auto"/>
                <w:right w:val="none" w:sz="0" w:space="0" w:color="auto"/>
              </w:divBdr>
            </w:div>
            <w:div w:id="1554805631">
              <w:marLeft w:val="1875"/>
              <w:marRight w:val="0"/>
              <w:marTop w:val="0"/>
              <w:marBottom w:val="0"/>
              <w:divBdr>
                <w:top w:val="none" w:sz="0" w:space="0" w:color="auto"/>
                <w:left w:val="none" w:sz="0" w:space="0" w:color="auto"/>
                <w:bottom w:val="none" w:sz="0" w:space="0" w:color="auto"/>
                <w:right w:val="none" w:sz="0" w:space="0" w:color="auto"/>
              </w:divBdr>
              <w:divsChild>
                <w:div w:id="1801148117">
                  <w:marLeft w:val="0"/>
                  <w:marRight w:val="0"/>
                  <w:marTop w:val="0"/>
                  <w:marBottom w:val="0"/>
                  <w:divBdr>
                    <w:top w:val="none" w:sz="0" w:space="0" w:color="auto"/>
                    <w:left w:val="none" w:sz="0" w:space="0" w:color="auto"/>
                    <w:bottom w:val="none" w:sz="0" w:space="0" w:color="auto"/>
                    <w:right w:val="none" w:sz="0" w:space="0" w:color="auto"/>
                  </w:divBdr>
                  <w:divsChild>
                    <w:div w:id="184867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623861">
      <w:bodyDiv w:val="1"/>
      <w:marLeft w:val="0"/>
      <w:marRight w:val="0"/>
      <w:marTop w:val="0"/>
      <w:marBottom w:val="0"/>
      <w:divBdr>
        <w:top w:val="none" w:sz="0" w:space="0" w:color="auto"/>
        <w:left w:val="none" w:sz="0" w:space="0" w:color="auto"/>
        <w:bottom w:val="none" w:sz="0" w:space="0" w:color="auto"/>
        <w:right w:val="none" w:sz="0" w:space="0" w:color="auto"/>
      </w:divBdr>
      <w:divsChild>
        <w:div w:id="143355257">
          <w:marLeft w:val="0"/>
          <w:marRight w:val="0"/>
          <w:marTop w:val="0"/>
          <w:marBottom w:val="0"/>
          <w:divBdr>
            <w:top w:val="none" w:sz="0" w:space="0" w:color="auto"/>
            <w:left w:val="none" w:sz="0" w:space="0" w:color="auto"/>
            <w:bottom w:val="none" w:sz="0" w:space="0" w:color="auto"/>
            <w:right w:val="none" w:sz="0" w:space="0" w:color="auto"/>
          </w:divBdr>
          <w:divsChild>
            <w:div w:id="43649164">
              <w:marLeft w:val="0"/>
              <w:marRight w:val="0"/>
              <w:marTop w:val="0"/>
              <w:marBottom w:val="0"/>
              <w:divBdr>
                <w:top w:val="none" w:sz="0" w:space="0" w:color="auto"/>
                <w:left w:val="none" w:sz="0" w:space="0" w:color="auto"/>
                <w:bottom w:val="none" w:sz="0" w:space="0" w:color="auto"/>
                <w:right w:val="none" w:sz="0" w:space="0" w:color="auto"/>
              </w:divBdr>
            </w:div>
            <w:div w:id="1558660585">
              <w:marLeft w:val="1200"/>
              <w:marRight w:val="0"/>
              <w:marTop w:val="0"/>
              <w:marBottom w:val="0"/>
              <w:divBdr>
                <w:top w:val="none" w:sz="0" w:space="0" w:color="auto"/>
                <w:left w:val="none" w:sz="0" w:space="0" w:color="auto"/>
                <w:bottom w:val="none" w:sz="0" w:space="0" w:color="auto"/>
                <w:right w:val="none" w:sz="0" w:space="0" w:color="auto"/>
              </w:divBdr>
            </w:div>
          </w:divsChild>
        </w:div>
        <w:div w:id="587006802">
          <w:marLeft w:val="0"/>
          <w:marRight w:val="0"/>
          <w:marTop w:val="0"/>
          <w:marBottom w:val="0"/>
          <w:divBdr>
            <w:top w:val="none" w:sz="0" w:space="0" w:color="auto"/>
            <w:left w:val="none" w:sz="0" w:space="0" w:color="auto"/>
            <w:bottom w:val="none" w:sz="0" w:space="0" w:color="auto"/>
            <w:right w:val="none" w:sz="0" w:space="0" w:color="auto"/>
          </w:divBdr>
          <w:divsChild>
            <w:div w:id="230972770">
              <w:marLeft w:val="0"/>
              <w:marRight w:val="0"/>
              <w:marTop w:val="0"/>
              <w:marBottom w:val="0"/>
              <w:divBdr>
                <w:top w:val="none" w:sz="0" w:space="0" w:color="auto"/>
                <w:left w:val="none" w:sz="0" w:space="0" w:color="auto"/>
                <w:bottom w:val="none" w:sz="0" w:space="0" w:color="auto"/>
                <w:right w:val="none" w:sz="0" w:space="0" w:color="auto"/>
              </w:divBdr>
            </w:div>
            <w:div w:id="774248547">
              <w:marLeft w:val="1200"/>
              <w:marRight w:val="0"/>
              <w:marTop w:val="0"/>
              <w:marBottom w:val="0"/>
              <w:divBdr>
                <w:top w:val="none" w:sz="0" w:space="0" w:color="auto"/>
                <w:left w:val="none" w:sz="0" w:space="0" w:color="auto"/>
                <w:bottom w:val="none" w:sz="0" w:space="0" w:color="auto"/>
                <w:right w:val="none" w:sz="0" w:space="0" w:color="auto"/>
              </w:divBdr>
            </w:div>
          </w:divsChild>
        </w:div>
        <w:div w:id="595015018">
          <w:marLeft w:val="0"/>
          <w:marRight w:val="0"/>
          <w:marTop w:val="0"/>
          <w:marBottom w:val="0"/>
          <w:divBdr>
            <w:top w:val="none" w:sz="0" w:space="0" w:color="auto"/>
            <w:left w:val="none" w:sz="0" w:space="0" w:color="auto"/>
            <w:bottom w:val="none" w:sz="0" w:space="0" w:color="auto"/>
            <w:right w:val="none" w:sz="0" w:space="0" w:color="auto"/>
          </w:divBdr>
          <w:divsChild>
            <w:div w:id="371342119">
              <w:marLeft w:val="0"/>
              <w:marRight w:val="0"/>
              <w:marTop w:val="0"/>
              <w:marBottom w:val="0"/>
              <w:divBdr>
                <w:top w:val="none" w:sz="0" w:space="0" w:color="auto"/>
                <w:left w:val="none" w:sz="0" w:space="0" w:color="auto"/>
                <w:bottom w:val="none" w:sz="0" w:space="0" w:color="auto"/>
                <w:right w:val="none" w:sz="0" w:space="0" w:color="auto"/>
              </w:divBdr>
            </w:div>
            <w:div w:id="1958677926">
              <w:marLeft w:val="1875"/>
              <w:marRight w:val="0"/>
              <w:marTop w:val="0"/>
              <w:marBottom w:val="0"/>
              <w:divBdr>
                <w:top w:val="none" w:sz="0" w:space="0" w:color="auto"/>
                <w:left w:val="none" w:sz="0" w:space="0" w:color="auto"/>
                <w:bottom w:val="none" w:sz="0" w:space="0" w:color="auto"/>
                <w:right w:val="none" w:sz="0" w:space="0" w:color="auto"/>
              </w:divBdr>
              <w:divsChild>
                <w:div w:id="1271354690">
                  <w:marLeft w:val="0"/>
                  <w:marRight w:val="0"/>
                  <w:marTop w:val="0"/>
                  <w:marBottom w:val="0"/>
                  <w:divBdr>
                    <w:top w:val="none" w:sz="0" w:space="0" w:color="auto"/>
                    <w:left w:val="none" w:sz="0" w:space="0" w:color="auto"/>
                    <w:bottom w:val="none" w:sz="0" w:space="0" w:color="auto"/>
                    <w:right w:val="none" w:sz="0" w:space="0" w:color="auto"/>
                  </w:divBdr>
                  <w:divsChild>
                    <w:div w:id="18842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207658">
          <w:marLeft w:val="0"/>
          <w:marRight w:val="0"/>
          <w:marTop w:val="0"/>
          <w:marBottom w:val="0"/>
          <w:divBdr>
            <w:top w:val="none" w:sz="0" w:space="0" w:color="auto"/>
            <w:left w:val="none" w:sz="0" w:space="0" w:color="auto"/>
            <w:bottom w:val="none" w:sz="0" w:space="0" w:color="auto"/>
            <w:right w:val="none" w:sz="0" w:space="0" w:color="auto"/>
          </w:divBdr>
          <w:divsChild>
            <w:div w:id="537401588">
              <w:marLeft w:val="0"/>
              <w:marRight w:val="0"/>
              <w:marTop w:val="0"/>
              <w:marBottom w:val="0"/>
              <w:divBdr>
                <w:top w:val="none" w:sz="0" w:space="0" w:color="auto"/>
                <w:left w:val="none" w:sz="0" w:space="0" w:color="auto"/>
                <w:bottom w:val="none" w:sz="0" w:space="0" w:color="auto"/>
                <w:right w:val="none" w:sz="0" w:space="0" w:color="auto"/>
              </w:divBdr>
            </w:div>
            <w:div w:id="1373991785">
              <w:marLeft w:val="1875"/>
              <w:marRight w:val="0"/>
              <w:marTop w:val="0"/>
              <w:marBottom w:val="0"/>
              <w:divBdr>
                <w:top w:val="none" w:sz="0" w:space="0" w:color="auto"/>
                <w:left w:val="none" w:sz="0" w:space="0" w:color="auto"/>
                <w:bottom w:val="none" w:sz="0" w:space="0" w:color="auto"/>
                <w:right w:val="none" w:sz="0" w:space="0" w:color="auto"/>
              </w:divBdr>
              <w:divsChild>
                <w:div w:id="1884055104">
                  <w:marLeft w:val="0"/>
                  <w:marRight w:val="0"/>
                  <w:marTop w:val="0"/>
                  <w:marBottom w:val="0"/>
                  <w:divBdr>
                    <w:top w:val="none" w:sz="0" w:space="0" w:color="auto"/>
                    <w:left w:val="none" w:sz="0" w:space="0" w:color="auto"/>
                    <w:bottom w:val="none" w:sz="0" w:space="0" w:color="auto"/>
                    <w:right w:val="none" w:sz="0" w:space="0" w:color="auto"/>
                  </w:divBdr>
                  <w:divsChild>
                    <w:div w:id="122240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281613">
          <w:marLeft w:val="0"/>
          <w:marRight w:val="0"/>
          <w:marTop w:val="0"/>
          <w:marBottom w:val="0"/>
          <w:divBdr>
            <w:top w:val="none" w:sz="0" w:space="0" w:color="auto"/>
            <w:left w:val="none" w:sz="0" w:space="0" w:color="auto"/>
            <w:bottom w:val="none" w:sz="0" w:space="0" w:color="auto"/>
            <w:right w:val="none" w:sz="0" w:space="0" w:color="auto"/>
          </w:divBdr>
          <w:divsChild>
            <w:div w:id="844126868">
              <w:marLeft w:val="0"/>
              <w:marRight w:val="0"/>
              <w:marTop w:val="0"/>
              <w:marBottom w:val="0"/>
              <w:divBdr>
                <w:top w:val="none" w:sz="0" w:space="0" w:color="auto"/>
                <w:left w:val="none" w:sz="0" w:space="0" w:color="auto"/>
                <w:bottom w:val="none" w:sz="0" w:space="0" w:color="auto"/>
                <w:right w:val="none" w:sz="0" w:space="0" w:color="auto"/>
              </w:divBdr>
            </w:div>
            <w:div w:id="1341354497">
              <w:marLeft w:val="1875"/>
              <w:marRight w:val="0"/>
              <w:marTop w:val="0"/>
              <w:marBottom w:val="0"/>
              <w:divBdr>
                <w:top w:val="none" w:sz="0" w:space="0" w:color="auto"/>
                <w:left w:val="none" w:sz="0" w:space="0" w:color="auto"/>
                <w:bottom w:val="none" w:sz="0" w:space="0" w:color="auto"/>
                <w:right w:val="none" w:sz="0" w:space="0" w:color="auto"/>
              </w:divBdr>
              <w:divsChild>
                <w:div w:id="120463524">
                  <w:marLeft w:val="0"/>
                  <w:marRight w:val="0"/>
                  <w:marTop w:val="0"/>
                  <w:marBottom w:val="0"/>
                  <w:divBdr>
                    <w:top w:val="none" w:sz="0" w:space="0" w:color="auto"/>
                    <w:left w:val="none" w:sz="0" w:space="0" w:color="auto"/>
                    <w:bottom w:val="none" w:sz="0" w:space="0" w:color="auto"/>
                    <w:right w:val="none" w:sz="0" w:space="0" w:color="auto"/>
                  </w:divBdr>
                  <w:divsChild>
                    <w:div w:id="190443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543910">
          <w:marLeft w:val="0"/>
          <w:marRight w:val="0"/>
          <w:marTop w:val="0"/>
          <w:marBottom w:val="0"/>
          <w:divBdr>
            <w:top w:val="none" w:sz="0" w:space="0" w:color="auto"/>
            <w:left w:val="none" w:sz="0" w:space="0" w:color="auto"/>
            <w:bottom w:val="none" w:sz="0" w:space="0" w:color="auto"/>
            <w:right w:val="none" w:sz="0" w:space="0" w:color="auto"/>
          </w:divBdr>
          <w:divsChild>
            <w:div w:id="1745643900">
              <w:marLeft w:val="0"/>
              <w:marRight w:val="0"/>
              <w:marTop w:val="0"/>
              <w:marBottom w:val="0"/>
              <w:divBdr>
                <w:top w:val="none" w:sz="0" w:space="0" w:color="auto"/>
                <w:left w:val="none" w:sz="0" w:space="0" w:color="auto"/>
                <w:bottom w:val="none" w:sz="0" w:space="0" w:color="auto"/>
                <w:right w:val="none" w:sz="0" w:space="0" w:color="auto"/>
              </w:divBdr>
            </w:div>
            <w:div w:id="1895115714">
              <w:marLeft w:val="1875"/>
              <w:marRight w:val="0"/>
              <w:marTop w:val="0"/>
              <w:marBottom w:val="0"/>
              <w:divBdr>
                <w:top w:val="none" w:sz="0" w:space="0" w:color="auto"/>
                <w:left w:val="none" w:sz="0" w:space="0" w:color="auto"/>
                <w:bottom w:val="none" w:sz="0" w:space="0" w:color="auto"/>
                <w:right w:val="none" w:sz="0" w:space="0" w:color="auto"/>
              </w:divBdr>
              <w:divsChild>
                <w:div w:id="1290160229">
                  <w:marLeft w:val="0"/>
                  <w:marRight w:val="0"/>
                  <w:marTop w:val="0"/>
                  <w:marBottom w:val="0"/>
                  <w:divBdr>
                    <w:top w:val="none" w:sz="0" w:space="0" w:color="auto"/>
                    <w:left w:val="none" w:sz="0" w:space="0" w:color="auto"/>
                    <w:bottom w:val="none" w:sz="0" w:space="0" w:color="auto"/>
                    <w:right w:val="none" w:sz="0" w:space="0" w:color="auto"/>
                  </w:divBdr>
                  <w:divsChild>
                    <w:div w:id="139927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261039">
          <w:marLeft w:val="0"/>
          <w:marRight w:val="0"/>
          <w:marTop w:val="0"/>
          <w:marBottom w:val="0"/>
          <w:divBdr>
            <w:top w:val="none" w:sz="0" w:space="0" w:color="auto"/>
            <w:left w:val="none" w:sz="0" w:space="0" w:color="auto"/>
            <w:bottom w:val="none" w:sz="0" w:space="0" w:color="auto"/>
            <w:right w:val="none" w:sz="0" w:space="0" w:color="auto"/>
          </w:divBdr>
          <w:divsChild>
            <w:div w:id="1697383720">
              <w:marLeft w:val="1875"/>
              <w:marRight w:val="0"/>
              <w:marTop w:val="0"/>
              <w:marBottom w:val="0"/>
              <w:divBdr>
                <w:top w:val="none" w:sz="0" w:space="0" w:color="auto"/>
                <w:left w:val="none" w:sz="0" w:space="0" w:color="auto"/>
                <w:bottom w:val="none" w:sz="0" w:space="0" w:color="auto"/>
                <w:right w:val="none" w:sz="0" w:space="0" w:color="auto"/>
              </w:divBdr>
              <w:divsChild>
                <w:div w:id="1986274659">
                  <w:marLeft w:val="0"/>
                  <w:marRight w:val="0"/>
                  <w:marTop w:val="0"/>
                  <w:marBottom w:val="0"/>
                  <w:divBdr>
                    <w:top w:val="none" w:sz="0" w:space="0" w:color="auto"/>
                    <w:left w:val="none" w:sz="0" w:space="0" w:color="auto"/>
                    <w:bottom w:val="none" w:sz="0" w:space="0" w:color="auto"/>
                    <w:right w:val="none" w:sz="0" w:space="0" w:color="auto"/>
                  </w:divBdr>
                  <w:divsChild>
                    <w:div w:id="122963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290614">
              <w:marLeft w:val="0"/>
              <w:marRight w:val="0"/>
              <w:marTop w:val="0"/>
              <w:marBottom w:val="0"/>
              <w:divBdr>
                <w:top w:val="none" w:sz="0" w:space="0" w:color="auto"/>
                <w:left w:val="none" w:sz="0" w:space="0" w:color="auto"/>
                <w:bottom w:val="none" w:sz="0" w:space="0" w:color="auto"/>
                <w:right w:val="none" w:sz="0" w:space="0" w:color="auto"/>
              </w:divBdr>
            </w:div>
          </w:divsChild>
        </w:div>
        <w:div w:id="1534539356">
          <w:marLeft w:val="0"/>
          <w:marRight w:val="0"/>
          <w:marTop w:val="0"/>
          <w:marBottom w:val="0"/>
          <w:divBdr>
            <w:top w:val="none" w:sz="0" w:space="0" w:color="auto"/>
            <w:left w:val="none" w:sz="0" w:space="0" w:color="auto"/>
            <w:bottom w:val="none" w:sz="0" w:space="0" w:color="auto"/>
            <w:right w:val="none" w:sz="0" w:space="0" w:color="auto"/>
          </w:divBdr>
          <w:divsChild>
            <w:div w:id="1324776706">
              <w:marLeft w:val="1875"/>
              <w:marRight w:val="0"/>
              <w:marTop w:val="0"/>
              <w:marBottom w:val="0"/>
              <w:divBdr>
                <w:top w:val="none" w:sz="0" w:space="0" w:color="auto"/>
                <w:left w:val="none" w:sz="0" w:space="0" w:color="auto"/>
                <w:bottom w:val="none" w:sz="0" w:space="0" w:color="auto"/>
                <w:right w:val="none" w:sz="0" w:space="0" w:color="auto"/>
              </w:divBdr>
              <w:divsChild>
                <w:div w:id="1099719682">
                  <w:marLeft w:val="0"/>
                  <w:marRight w:val="0"/>
                  <w:marTop w:val="0"/>
                  <w:marBottom w:val="0"/>
                  <w:divBdr>
                    <w:top w:val="none" w:sz="0" w:space="0" w:color="auto"/>
                    <w:left w:val="none" w:sz="0" w:space="0" w:color="auto"/>
                    <w:bottom w:val="none" w:sz="0" w:space="0" w:color="auto"/>
                    <w:right w:val="none" w:sz="0" w:space="0" w:color="auto"/>
                  </w:divBdr>
                  <w:divsChild>
                    <w:div w:id="1651472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839694">
              <w:marLeft w:val="0"/>
              <w:marRight w:val="0"/>
              <w:marTop w:val="0"/>
              <w:marBottom w:val="0"/>
              <w:divBdr>
                <w:top w:val="none" w:sz="0" w:space="0" w:color="auto"/>
                <w:left w:val="none" w:sz="0" w:space="0" w:color="auto"/>
                <w:bottom w:val="none" w:sz="0" w:space="0" w:color="auto"/>
                <w:right w:val="none" w:sz="0" w:space="0" w:color="auto"/>
              </w:divBdr>
            </w:div>
          </w:divsChild>
        </w:div>
        <w:div w:id="1552380905">
          <w:marLeft w:val="0"/>
          <w:marRight w:val="0"/>
          <w:marTop w:val="0"/>
          <w:marBottom w:val="0"/>
          <w:divBdr>
            <w:top w:val="none" w:sz="0" w:space="0" w:color="auto"/>
            <w:left w:val="none" w:sz="0" w:space="0" w:color="auto"/>
            <w:bottom w:val="none" w:sz="0" w:space="0" w:color="auto"/>
            <w:right w:val="none" w:sz="0" w:space="0" w:color="auto"/>
          </w:divBdr>
          <w:divsChild>
            <w:div w:id="417216945">
              <w:marLeft w:val="0"/>
              <w:marRight w:val="0"/>
              <w:marTop w:val="0"/>
              <w:marBottom w:val="0"/>
              <w:divBdr>
                <w:top w:val="none" w:sz="0" w:space="0" w:color="auto"/>
                <w:left w:val="none" w:sz="0" w:space="0" w:color="auto"/>
                <w:bottom w:val="none" w:sz="0" w:space="0" w:color="auto"/>
                <w:right w:val="none" w:sz="0" w:space="0" w:color="auto"/>
              </w:divBdr>
            </w:div>
            <w:div w:id="1809937075">
              <w:marLeft w:val="1875"/>
              <w:marRight w:val="0"/>
              <w:marTop w:val="0"/>
              <w:marBottom w:val="0"/>
              <w:divBdr>
                <w:top w:val="none" w:sz="0" w:space="0" w:color="auto"/>
                <w:left w:val="none" w:sz="0" w:space="0" w:color="auto"/>
                <w:bottom w:val="none" w:sz="0" w:space="0" w:color="auto"/>
                <w:right w:val="none" w:sz="0" w:space="0" w:color="auto"/>
              </w:divBdr>
              <w:divsChild>
                <w:div w:id="705523422">
                  <w:marLeft w:val="0"/>
                  <w:marRight w:val="0"/>
                  <w:marTop w:val="0"/>
                  <w:marBottom w:val="0"/>
                  <w:divBdr>
                    <w:top w:val="none" w:sz="0" w:space="0" w:color="auto"/>
                    <w:left w:val="none" w:sz="0" w:space="0" w:color="auto"/>
                    <w:bottom w:val="none" w:sz="0" w:space="0" w:color="auto"/>
                    <w:right w:val="none" w:sz="0" w:space="0" w:color="auto"/>
                  </w:divBdr>
                  <w:divsChild>
                    <w:div w:id="129921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175211">
          <w:marLeft w:val="0"/>
          <w:marRight w:val="0"/>
          <w:marTop w:val="0"/>
          <w:marBottom w:val="0"/>
          <w:divBdr>
            <w:top w:val="none" w:sz="0" w:space="0" w:color="auto"/>
            <w:left w:val="none" w:sz="0" w:space="0" w:color="auto"/>
            <w:bottom w:val="none" w:sz="0" w:space="0" w:color="auto"/>
            <w:right w:val="none" w:sz="0" w:space="0" w:color="auto"/>
          </w:divBdr>
          <w:divsChild>
            <w:div w:id="1987277558">
              <w:marLeft w:val="0"/>
              <w:marRight w:val="0"/>
              <w:marTop w:val="0"/>
              <w:marBottom w:val="0"/>
              <w:divBdr>
                <w:top w:val="none" w:sz="0" w:space="0" w:color="auto"/>
                <w:left w:val="none" w:sz="0" w:space="0" w:color="auto"/>
                <w:bottom w:val="none" w:sz="0" w:space="0" w:color="auto"/>
                <w:right w:val="none" w:sz="0" w:space="0" w:color="auto"/>
              </w:divBdr>
            </w:div>
          </w:divsChild>
        </w:div>
        <w:div w:id="1867867607">
          <w:marLeft w:val="0"/>
          <w:marRight w:val="0"/>
          <w:marTop w:val="0"/>
          <w:marBottom w:val="0"/>
          <w:divBdr>
            <w:top w:val="none" w:sz="0" w:space="0" w:color="auto"/>
            <w:left w:val="none" w:sz="0" w:space="0" w:color="auto"/>
            <w:bottom w:val="none" w:sz="0" w:space="0" w:color="auto"/>
            <w:right w:val="none" w:sz="0" w:space="0" w:color="auto"/>
          </w:divBdr>
          <w:divsChild>
            <w:div w:id="1524174614">
              <w:marLeft w:val="0"/>
              <w:marRight w:val="0"/>
              <w:marTop w:val="0"/>
              <w:marBottom w:val="0"/>
              <w:divBdr>
                <w:top w:val="none" w:sz="0" w:space="0" w:color="auto"/>
                <w:left w:val="none" w:sz="0" w:space="0" w:color="auto"/>
                <w:bottom w:val="none" w:sz="0" w:space="0" w:color="auto"/>
                <w:right w:val="none" w:sz="0" w:space="0" w:color="auto"/>
              </w:divBdr>
            </w:div>
            <w:div w:id="2138985841">
              <w:marLeft w:val="1875"/>
              <w:marRight w:val="0"/>
              <w:marTop w:val="0"/>
              <w:marBottom w:val="0"/>
              <w:divBdr>
                <w:top w:val="none" w:sz="0" w:space="0" w:color="auto"/>
                <w:left w:val="none" w:sz="0" w:space="0" w:color="auto"/>
                <w:bottom w:val="none" w:sz="0" w:space="0" w:color="auto"/>
                <w:right w:val="none" w:sz="0" w:space="0" w:color="auto"/>
              </w:divBdr>
              <w:divsChild>
                <w:div w:id="1934438954">
                  <w:marLeft w:val="0"/>
                  <w:marRight w:val="0"/>
                  <w:marTop w:val="0"/>
                  <w:marBottom w:val="0"/>
                  <w:divBdr>
                    <w:top w:val="none" w:sz="0" w:space="0" w:color="auto"/>
                    <w:left w:val="none" w:sz="0" w:space="0" w:color="auto"/>
                    <w:bottom w:val="none" w:sz="0" w:space="0" w:color="auto"/>
                    <w:right w:val="none" w:sz="0" w:space="0" w:color="auto"/>
                  </w:divBdr>
                  <w:divsChild>
                    <w:div w:id="97101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915645">
          <w:marLeft w:val="0"/>
          <w:marRight w:val="0"/>
          <w:marTop w:val="0"/>
          <w:marBottom w:val="0"/>
          <w:divBdr>
            <w:top w:val="none" w:sz="0" w:space="0" w:color="auto"/>
            <w:left w:val="none" w:sz="0" w:space="0" w:color="auto"/>
            <w:bottom w:val="none" w:sz="0" w:space="0" w:color="auto"/>
            <w:right w:val="none" w:sz="0" w:space="0" w:color="auto"/>
          </w:divBdr>
          <w:divsChild>
            <w:div w:id="620452312">
              <w:marLeft w:val="0"/>
              <w:marRight w:val="0"/>
              <w:marTop w:val="0"/>
              <w:marBottom w:val="0"/>
              <w:divBdr>
                <w:top w:val="none" w:sz="0" w:space="0" w:color="auto"/>
                <w:left w:val="none" w:sz="0" w:space="0" w:color="auto"/>
                <w:bottom w:val="none" w:sz="0" w:space="0" w:color="auto"/>
                <w:right w:val="none" w:sz="0" w:space="0" w:color="auto"/>
              </w:divBdr>
            </w:div>
            <w:div w:id="1241063082">
              <w:marLeft w:val="1875"/>
              <w:marRight w:val="0"/>
              <w:marTop w:val="0"/>
              <w:marBottom w:val="0"/>
              <w:divBdr>
                <w:top w:val="none" w:sz="0" w:space="0" w:color="auto"/>
                <w:left w:val="none" w:sz="0" w:space="0" w:color="auto"/>
                <w:bottom w:val="none" w:sz="0" w:space="0" w:color="auto"/>
                <w:right w:val="none" w:sz="0" w:space="0" w:color="auto"/>
              </w:divBdr>
              <w:divsChild>
                <w:div w:id="1891188662">
                  <w:marLeft w:val="0"/>
                  <w:marRight w:val="0"/>
                  <w:marTop w:val="0"/>
                  <w:marBottom w:val="0"/>
                  <w:divBdr>
                    <w:top w:val="none" w:sz="0" w:space="0" w:color="auto"/>
                    <w:left w:val="none" w:sz="0" w:space="0" w:color="auto"/>
                    <w:bottom w:val="none" w:sz="0" w:space="0" w:color="auto"/>
                    <w:right w:val="none" w:sz="0" w:space="0" w:color="auto"/>
                  </w:divBdr>
                  <w:divsChild>
                    <w:div w:id="1198077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1551784">
          <w:marLeft w:val="0"/>
          <w:marRight w:val="0"/>
          <w:marTop w:val="0"/>
          <w:marBottom w:val="0"/>
          <w:divBdr>
            <w:top w:val="none" w:sz="0" w:space="0" w:color="auto"/>
            <w:left w:val="none" w:sz="0" w:space="0" w:color="auto"/>
            <w:bottom w:val="none" w:sz="0" w:space="0" w:color="auto"/>
            <w:right w:val="none" w:sz="0" w:space="0" w:color="auto"/>
          </w:divBdr>
          <w:divsChild>
            <w:div w:id="71242830">
              <w:marLeft w:val="1875"/>
              <w:marRight w:val="0"/>
              <w:marTop w:val="0"/>
              <w:marBottom w:val="0"/>
              <w:divBdr>
                <w:top w:val="none" w:sz="0" w:space="0" w:color="auto"/>
                <w:left w:val="none" w:sz="0" w:space="0" w:color="auto"/>
                <w:bottom w:val="none" w:sz="0" w:space="0" w:color="auto"/>
                <w:right w:val="none" w:sz="0" w:space="0" w:color="auto"/>
              </w:divBdr>
              <w:divsChild>
                <w:div w:id="72358614">
                  <w:marLeft w:val="0"/>
                  <w:marRight w:val="0"/>
                  <w:marTop w:val="0"/>
                  <w:marBottom w:val="0"/>
                  <w:divBdr>
                    <w:top w:val="none" w:sz="0" w:space="0" w:color="auto"/>
                    <w:left w:val="none" w:sz="0" w:space="0" w:color="auto"/>
                    <w:bottom w:val="none" w:sz="0" w:space="0" w:color="auto"/>
                    <w:right w:val="none" w:sz="0" w:space="0" w:color="auto"/>
                  </w:divBdr>
                  <w:divsChild>
                    <w:div w:id="161732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104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150323">
      <w:bodyDiv w:val="1"/>
      <w:marLeft w:val="0"/>
      <w:marRight w:val="0"/>
      <w:marTop w:val="0"/>
      <w:marBottom w:val="0"/>
      <w:divBdr>
        <w:top w:val="none" w:sz="0" w:space="0" w:color="auto"/>
        <w:left w:val="none" w:sz="0" w:space="0" w:color="auto"/>
        <w:bottom w:val="none" w:sz="0" w:space="0" w:color="auto"/>
        <w:right w:val="none" w:sz="0" w:space="0" w:color="auto"/>
      </w:divBdr>
    </w:div>
    <w:div w:id="1059935403">
      <w:bodyDiv w:val="1"/>
      <w:marLeft w:val="0"/>
      <w:marRight w:val="0"/>
      <w:marTop w:val="0"/>
      <w:marBottom w:val="0"/>
      <w:divBdr>
        <w:top w:val="none" w:sz="0" w:space="0" w:color="auto"/>
        <w:left w:val="none" w:sz="0" w:space="0" w:color="auto"/>
        <w:bottom w:val="none" w:sz="0" w:space="0" w:color="auto"/>
        <w:right w:val="none" w:sz="0" w:space="0" w:color="auto"/>
      </w:divBdr>
    </w:div>
    <w:div w:id="1167284373">
      <w:bodyDiv w:val="1"/>
      <w:marLeft w:val="0"/>
      <w:marRight w:val="0"/>
      <w:marTop w:val="0"/>
      <w:marBottom w:val="0"/>
      <w:divBdr>
        <w:top w:val="none" w:sz="0" w:space="0" w:color="auto"/>
        <w:left w:val="none" w:sz="0" w:space="0" w:color="auto"/>
        <w:bottom w:val="none" w:sz="0" w:space="0" w:color="auto"/>
        <w:right w:val="none" w:sz="0" w:space="0" w:color="auto"/>
      </w:divBdr>
    </w:div>
    <w:div w:id="1168984128">
      <w:bodyDiv w:val="1"/>
      <w:marLeft w:val="0"/>
      <w:marRight w:val="0"/>
      <w:marTop w:val="0"/>
      <w:marBottom w:val="0"/>
      <w:divBdr>
        <w:top w:val="none" w:sz="0" w:space="0" w:color="auto"/>
        <w:left w:val="none" w:sz="0" w:space="0" w:color="auto"/>
        <w:bottom w:val="none" w:sz="0" w:space="0" w:color="auto"/>
        <w:right w:val="none" w:sz="0" w:space="0" w:color="auto"/>
      </w:divBdr>
    </w:div>
    <w:div w:id="1169440339">
      <w:bodyDiv w:val="1"/>
      <w:marLeft w:val="0"/>
      <w:marRight w:val="0"/>
      <w:marTop w:val="0"/>
      <w:marBottom w:val="0"/>
      <w:divBdr>
        <w:top w:val="none" w:sz="0" w:space="0" w:color="auto"/>
        <w:left w:val="none" w:sz="0" w:space="0" w:color="auto"/>
        <w:bottom w:val="none" w:sz="0" w:space="0" w:color="auto"/>
        <w:right w:val="none" w:sz="0" w:space="0" w:color="auto"/>
      </w:divBdr>
      <w:divsChild>
        <w:div w:id="1619412758">
          <w:marLeft w:val="0"/>
          <w:marRight w:val="0"/>
          <w:marTop w:val="0"/>
          <w:marBottom w:val="0"/>
          <w:divBdr>
            <w:top w:val="none" w:sz="0" w:space="0" w:color="auto"/>
            <w:left w:val="none" w:sz="0" w:space="0" w:color="auto"/>
            <w:bottom w:val="none" w:sz="0" w:space="0" w:color="auto"/>
            <w:right w:val="none" w:sz="0" w:space="0" w:color="auto"/>
          </w:divBdr>
        </w:div>
      </w:divsChild>
    </w:div>
    <w:div w:id="1253735989">
      <w:bodyDiv w:val="1"/>
      <w:marLeft w:val="0"/>
      <w:marRight w:val="0"/>
      <w:marTop w:val="0"/>
      <w:marBottom w:val="0"/>
      <w:divBdr>
        <w:top w:val="none" w:sz="0" w:space="0" w:color="auto"/>
        <w:left w:val="none" w:sz="0" w:space="0" w:color="auto"/>
        <w:bottom w:val="none" w:sz="0" w:space="0" w:color="auto"/>
        <w:right w:val="none" w:sz="0" w:space="0" w:color="auto"/>
      </w:divBdr>
      <w:divsChild>
        <w:div w:id="857739404">
          <w:marLeft w:val="0"/>
          <w:marRight w:val="0"/>
          <w:marTop w:val="0"/>
          <w:marBottom w:val="0"/>
          <w:divBdr>
            <w:top w:val="none" w:sz="0" w:space="0" w:color="auto"/>
            <w:left w:val="none" w:sz="0" w:space="0" w:color="auto"/>
            <w:bottom w:val="none" w:sz="0" w:space="0" w:color="auto"/>
            <w:right w:val="none" w:sz="0" w:space="0" w:color="auto"/>
          </w:divBdr>
        </w:div>
      </w:divsChild>
    </w:div>
    <w:div w:id="1274247739">
      <w:bodyDiv w:val="1"/>
      <w:marLeft w:val="0"/>
      <w:marRight w:val="0"/>
      <w:marTop w:val="0"/>
      <w:marBottom w:val="0"/>
      <w:divBdr>
        <w:top w:val="none" w:sz="0" w:space="0" w:color="auto"/>
        <w:left w:val="none" w:sz="0" w:space="0" w:color="auto"/>
        <w:bottom w:val="none" w:sz="0" w:space="0" w:color="auto"/>
        <w:right w:val="none" w:sz="0" w:space="0" w:color="auto"/>
      </w:divBdr>
      <w:divsChild>
        <w:div w:id="237635637">
          <w:marLeft w:val="0"/>
          <w:marRight w:val="0"/>
          <w:marTop w:val="0"/>
          <w:marBottom w:val="0"/>
          <w:divBdr>
            <w:top w:val="none" w:sz="0" w:space="0" w:color="auto"/>
            <w:left w:val="none" w:sz="0" w:space="0" w:color="auto"/>
            <w:bottom w:val="none" w:sz="0" w:space="0" w:color="auto"/>
            <w:right w:val="none" w:sz="0" w:space="0" w:color="auto"/>
          </w:divBdr>
        </w:div>
        <w:div w:id="291982239">
          <w:marLeft w:val="0"/>
          <w:marRight w:val="0"/>
          <w:marTop w:val="0"/>
          <w:marBottom w:val="0"/>
          <w:divBdr>
            <w:top w:val="none" w:sz="0" w:space="0" w:color="auto"/>
            <w:left w:val="none" w:sz="0" w:space="0" w:color="auto"/>
            <w:bottom w:val="none" w:sz="0" w:space="0" w:color="auto"/>
            <w:right w:val="none" w:sz="0" w:space="0" w:color="auto"/>
          </w:divBdr>
        </w:div>
        <w:div w:id="316346991">
          <w:marLeft w:val="0"/>
          <w:marRight w:val="0"/>
          <w:marTop w:val="0"/>
          <w:marBottom w:val="0"/>
          <w:divBdr>
            <w:top w:val="none" w:sz="0" w:space="0" w:color="auto"/>
            <w:left w:val="none" w:sz="0" w:space="0" w:color="auto"/>
            <w:bottom w:val="none" w:sz="0" w:space="0" w:color="auto"/>
            <w:right w:val="none" w:sz="0" w:space="0" w:color="auto"/>
          </w:divBdr>
        </w:div>
        <w:div w:id="316492676">
          <w:marLeft w:val="0"/>
          <w:marRight w:val="0"/>
          <w:marTop w:val="0"/>
          <w:marBottom w:val="0"/>
          <w:divBdr>
            <w:top w:val="none" w:sz="0" w:space="0" w:color="auto"/>
            <w:left w:val="none" w:sz="0" w:space="0" w:color="auto"/>
            <w:bottom w:val="none" w:sz="0" w:space="0" w:color="auto"/>
            <w:right w:val="none" w:sz="0" w:space="0" w:color="auto"/>
          </w:divBdr>
        </w:div>
        <w:div w:id="389158662">
          <w:marLeft w:val="0"/>
          <w:marRight w:val="0"/>
          <w:marTop w:val="0"/>
          <w:marBottom w:val="0"/>
          <w:divBdr>
            <w:top w:val="none" w:sz="0" w:space="0" w:color="auto"/>
            <w:left w:val="none" w:sz="0" w:space="0" w:color="auto"/>
            <w:bottom w:val="none" w:sz="0" w:space="0" w:color="auto"/>
            <w:right w:val="none" w:sz="0" w:space="0" w:color="auto"/>
          </w:divBdr>
        </w:div>
        <w:div w:id="402140273">
          <w:marLeft w:val="0"/>
          <w:marRight w:val="0"/>
          <w:marTop w:val="0"/>
          <w:marBottom w:val="0"/>
          <w:divBdr>
            <w:top w:val="none" w:sz="0" w:space="0" w:color="auto"/>
            <w:left w:val="none" w:sz="0" w:space="0" w:color="auto"/>
            <w:bottom w:val="none" w:sz="0" w:space="0" w:color="auto"/>
            <w:right w:val="none" w:sz="0" w:space="0" w:color="auto"/>
          </w:divBdr>
        </w:div>
        <w:div w:id="403455915">
          <w:marLeft w:val="0"/>
          <w:marRight w:val="0"/>
          <w:marTop w:val="0"/>
          <w:marBottom w:val="0"/>
          <w:divBdr>
            <w:top w:val="none" w:sz="0" w:space="0" w:color="auto"/>
            <w:left w:val="none" w:sz="0" w:space="0" w:color="auto"/>
            <w:bottom w:val="none" w:sz="0" w:space="0" w:color="auto"/>
            <w:right w:val="none" w:sz="0" w:space="0" w:color="auto"/>
          </w:divBdr>
        </w:div>
        <w:div w:id="603264883">
          <w:marLeft w:val="0"/>
          <w:marRight w:val="0"/>
          <w:marTop w:val="0"/>
          <w:marBottom w:val="0"/>
          <w:divBdr>
            <w:top w:val="none" w:sz="0" w:space="0" w:color="auto"/>
            <w:left w:val="none" w:sz="0" w:space="0" w:color="auto"/>
            <w:bottom w:val="none" w:sz="0" w:space="0" w:color="auto"/>
            <w:right w:val="none" w:sz="0" w:space="0" w:color="auto"/>
          </w:divBdr>
        </w:div>
        <w:div w:id="647514500">
          <w:marLeft w:val="0"/>
          <w:marRight w:val="0"/>
          <w:marTop w:val="0"/>
          <w:marBottom w:val="0"/>
          <w:divBdr>
            <w:top w:val="none" w:sz="0" w:space="0" w:color="auto"/>
            <w:left w:val="none" w:sz="0" w:space="0" w:color="auto"/>
            <w:bottom w:val="none" w:sz="0" w:space="0" w:color="auto"/>
            <w:right w:val="none" w:sz="0" w:space="0" w:color="auto"/>
          </w:divBdr>
        </w:div>
        <w:div w:id="661855143">
          <w:marLeft w:val="0"/>
          <w:marRight w:val="0"/>
          <w:marTop w:val="0"/>
          <w:marBottom w:val="0"/>
          <w:divBdr>
            <w:top w:val="none" w:sz="0" w:space="0" w:color="auto"/>
            <w:left w:val="none" w:sz="0" w:space="0" w:color="auto"/>
            <w:bottom w:val="none" w:sz="0" w:space="0" w:color="auto"/>
            <w:right w:val="none" w:sz="0" w:space="0" w:color="auto"/>
          </w:divBdr>
        </w:div>
        <w:div w:id="785854842">
          <w:marLeft w:val="0"/>
          <w:marRight w:val="0"/>
          <w:marTop w:val="0"/>
          <w:marBottom w:val="0"/>
          <w:divBdr>
            <w:top w:val="none" w:sz="0" w:space="0" w:color="auto"/>
            <w:left w:val="none" w:sz="0" w:space="0" w:color="auto"/>
            <w:bottom w:val="none" w:sz="0" w:space="0" w:color="auto"/>
            <w:right w:val="none" w:sz="0" w:space="0" w:color="auto"/>
          </w:divBdr>
        </w:div>
        <w:div w:id="810751475">
          <w:marLeft w:val="0"/>
          <w:marRight w:val="0"/>
          <w:marTop w:val="0"/>
          <w:marBottom w:val="0"/>
          <w:divBdr>
            <w:top w:val="none" w:sz="0" w:space="0" w:color="auto"/>
            <w:left w:val="none" w:sz="0" w:space="0" w:color="auto"/>
            <w:bottom w:val="none" w:sz="0" w:space="0" w:color="auto"/>
            <w:right w:val="none" w:sz="0" w:space="0" w:color="auto"/>
          </w:divBdr>
        </w:div>
        <w:div w:id="820655039">
          <w:marLeft w:val="0"/>
          <w:marRight w:val="0"/>
          <w:marTop w:val="0"/>
          <w:marBottom w:val="0"/>
          <w:divBdr>
            <w:top w:val="none" w:sz="0" w:space="0" w:color="auto"/>
            <w:left w:val="none" w:sz="0" w:space="0" w:color="auto"/>
            <w:bottom w:val="none" w:sz="0" w:space="0" w:color="auto"/>
            <w:right w:val="none" w:sz="0" w:space="0" w:color="auto"/>
          </w:divBdr>
        </w:div>
        <w:div w:id="845750217">
          <w:marLeft w:val="0"/>
          <w:marRight w:val="0"/>
          <w:marTop w:val="0"/>
          <w:marBottom w:val="0"/>
          <w:divBdr>
            <w:top w:val="none" w:sz="0" w:space="0" w:color="auto"/>
            <w:left w:val="none" w:sz="0" w:space="0" w:color="auto"/>
            <w:bottom w:val="none" w:sz="0" w:space="0" w:color="auto"/>
            <w:right w:val="none" w:sz="0" w:space="0" w:color="auto"/>
          </w:divBdr>
        </w:div>
        <w:div w:id="850143184">
          <w:marLeft w:val="0"/>
          <w:marRight w:val="0"/>
          <w:marTop w:val="0"/>
          <w:marBottom w:val="0"/>
          <w:divBdr>
            <w:top w:val="none" w:sz="0" w:space="0" w:color="auto"/>
            <w:left w:val="none" w:sz="0" w:space="0" w:color="auto"/>
            <w:bottom w:val="none" w:sz="0" w:space="0" w:color="auto"/>
            <w:right w:val="none" w:sz="0" w:space="0" w:color="auto"/>
          </w:divBdr>
        </w:div>
        <w:div w:id="891305885">
          <w:marLeft w:val="0"/>
          <w:marRight w:val="0"/>
          <w:marTop w:val="0"/>
          <w:marBottom w:val="0"/>
          <w:divBdr>
            <w:top w:val="none" w:sz="0" w:space="0" w:color="auto"/>
            <w:left w:val="none" w:sz="0" w:space="0" w:color="auto"/>
            <w:bottom w:val="none" w:sz="0" w:space="0" w:color="auto"/>
            <w:right w:val="none" w:sz="0" w:space="0" w:color="auto"/>
          </w:divBdr>
        </w:div>
        <w:div w:id="946544471">
          <w:marLeft w:val="0"/>
          <w:marRight w:val="0"/>
          <w:marTop w:val="0"/>
          <w:marBottom w:val="0"/>
          <w:divBdr>
            <w:top w:val="none" w:sz="0" w:space="0" w:color="auto"/>
            <w:left w:val="none" w:sz="0" w:space="0" w:color="auto"/>
            <w:bottom w:val="none" w:sz="0" w:space="0" w:color="auto"/>
            <w:right w:val="none" w:sz="0" w:space="0" w:color="auto"/>
          </w:divBdr>
        </w:div>
        <w:div w:id="1119379807">
          <w:marLeft w:val="0"/>
          <w:marRight w:val="0"/>
          <w:marTop w:val="0"/>
          <w:marBottom w:val="0"/>
          <w:divBdr>
            <w:top w:val="none" w:sz="0" w:space="0" w:color="auto"/>
            <w:left w:val="none" w:sz="0" w:space="0" w:color="auto"/>
            <w:bottom w:val="none" w:sz="0" w:space="0" w:color="auto"/>
            <w:right w:val="none" w:sz="0" w:space="0" w:color="auto"/>
          </w:divBdr>
        </w:div>
        <w:div w:id="1250656056">
          <w:marLeft w:val="0"/>
          <w:marRight w:val="0"/>
          <w:marTop w:val="0"/>
          <w:marBottom w:val="0"/>
          <w:divBdr>
            <w:top w:val="none" w:sz="0" w:space="0" w:color="auto"/>
            <w:left w:val="none" w:sz="0" w:space="0" w:color="auto"/>
            <w:bottom w:val="none" w:sz="0" w:space="0" w:color="auto"/>
            <w:right w:val="none" w:sz="0" w:space="0" w:color="auto"/>
          </w:divBdr>
        </w:div>
        <w:div w:id="1252156403">
          <w:marLeft w:val="0"/>
          <w:marRight w:val="0"/>
          <w:marTop w:val="0"/>
          <w:marBottom w:val="0"/>
          <w:divBdr>
            <w:top w:val="none" w:sz="0" w:space="0" w:color="auto"/>
            <w:left w:val="none" w:sz="0" w:space="0" w:color="auto"/>
            <w:bottom w:val="none" w:sz="0" w:space="0" w:color="auto"/>
            <w:right w:val="none" w:sz="0" w:space="0" w:color="auto"/>
          </w:divBdr>
        </w:div>
        <w:div w:id="1257400601">
          <w:marLeft w:val="0"/>
          <w:marRight w:val="0"/>
          <w:marTop w:val="0"/>
          <w:marBottom w:val="0"/>
          <w:divBdr>
            <w:top w:val="none" w:sz="0" w:space="0" w:color="auto"/>
            <w:left w:val="none" w:sz="0" w:space="0" w:color="auto"/>
            <w:bottom w:val="none" w:sz="0" w:space="0" w:color="auto"/>
            <w:right w:val="none" w:sz="0" w:space="0" w:color="auto"/>
          </w:divBdr>
        </w:div>
        <w:div w:id="1284919981">
          <w:marLeft w:val="0"/>
          <w:marRight w:val="0"/>
          <w:marTop w:val="0"/>
          <w:marBottom w:val="0"/>
          <w:divBdr>
            <w:top w:val="none" w:sz="0" w:space="0" w:color="auto"/>
            <w:left w:val="none" w:sz="0" w:space="0" w:color="auto"/>
            <w:bottom w:val="none" w:sz="0" w:space="0" w:color="auto"/>
            <w:right w:val="none" w:sz="0" w:space="0" w:color="auto"/>
          </w:divBdr>
        </w:div>
        <w:div w:id="1341741274">
          <w:marLeft w:val="0"/>
          <w:marRight w:val="0"/>
          <w:marTop w:val="0"/>
          <w:marBottom w:val="0"/>
          <w:divBdr>
            <w:top w:val="none" w:sz="0" w:space="0" w:color="auto"/>
            <w:left w:val="none" w:sz="0" w:space="0" w:color="auto"/>
            <w:bottom w:val="none" w:sz="0" w:space="0" w:color="auto"/>
            <w:right w:val="none" w:sz="0" w:space="0" w:color="auto"/>
          </w:divBdr>
        </w:div>
        <w:div w:id="1360273385">
          <w:marLeft w:val="0"/>
          <w:marRight w:val="0"/>
          <w:marTop w:val="0"/>
          <w:marBottom w:val="0"/>
          <w:divBdr>
            <w:top w:val="none" w:sz="0" w:space="0" w:color="auto"/>
            <w:left w:val="none" w:sz="0" w:space="0" w:color="auto"/>
            <w:bottom w:val="none" w:sz="0" w:space="0" w:color="auto"/>
            <w:right w:val="none" w:sz="0" w:space="0" w:color="auto"/>
          </w:divBdr>
        </w:div>
        <w:div w:id="1386489387">
          <w:marLeft w:val="0"/>
          <w:marRight w:val="0"/>
          <w:marTop w:val="0"/>
          <w:marBottom w:val="0"/>
          <w:divBdr>
            <w:top w:val="none" w:sz="0" w:space="0" w:color="auto"/>
            <w:left w:val="none" w:sz="0" w:space="0" w:color="auto"/>
            <w:bottom w:val="none" w:sz="0" w:space="0" w:color="auto"/>
            <w:right w:val="none" w:sz="0" w:space="0" w:color="auto"/>
          </w:divBdr>
        </w:div>
        <w:div w:id="1398045320">
          <w:marLeft w:val="0"/>
          <w:marRight w:val="0"/>
          <w:marTop w:val="0"/>
          <w:marBottom w:val="0"/>
          <w:divBdr>
            <w:top w:val="none" w:sz="0" w:space="0" w:color="auto"/>
            <w:left w:val="none" w:sz="0" w:space="0" w:color="auto"/>
            <w:bottom w:val="none" w:sz="0" w:space="0" w:color="auto"/>
            <w:right w:val="none" w:sz="0" w:space="0" w:color="auto"/>
          </w:divBdr>
        </w:div>
        <w:div w:id="1415542867">
          <w:marLeft w:val="0"/>
          <w:marRight w:val="0"/>
          <w:marTop w:val="0"/>
          <w:marBottom w:val="0"/>
          <w:divBdr>
            <w:top w:val="none" w:sz="0" w:space="0" w:color="auto"/>
            <w:left w:val="none" w:sz="0" w:space="0" w:color="auto"/>
            <w:bottom w:val="none" w:sz="0" w:space="0" w:color="auto"/>
            <w:right w:val="none" w:sz="0" w:space="0" w:color="auto"/>
          </w:divBdr>
        </w:div>
        <w:div w:id="1442603013">
          <w:marLeft w:val="0"/>
          <w:marRight w:val="0"/>
          <w:marTop w:val="0"/>
          <w:marBottom w:val="0"/>
          <w:divBdr>
            <w:top w:val="none" w:sz="0" w:space="0" w:color="auto"/>
            <w:left w:val="none" w:sz="0" w:space="0" w:color="auto"/>
            <w:bottom w:val="none" w:sz="0" w:space="0" w:color="auto"/>
            <w:right w:val="none" w:sz="0" w:space="0" w:color="auto"/>
          </w:divBdr>
        </w:div>
        <w:div w:id="1446804540">
          <w:marLeft w:val="0"/>
          <w:marRight w:val="0"/>
          <w:marTop w:val="0"/>
          <w:marBottom w:val="0"/>
          <w:divBdr>
            <w:top w:val="none" w:sz="0" w:space="0" w:color="auto"/>
            <w:left w:val="none" w:sz="0" w:space="0" w:color="auto"/>
            <w:bottom w:val="none" w:sz="0" w:space="0" w:color="auto"/>
            <w:right w:val="none" w:sz="0" w:space="0" w:color="auto"/>
          </w:divBdr>
        </w:div>
        <w:div w:id="1531645340">
          <w:marLeft w:val="0"/>
          <w:marRight w:val="0"/>
          <w:marTop w:val="0"/>
          <w:marBottom w:val="0"/>
          <w:divBdr>
            <w:top w:val="none" w:sz="0" w:space="0" w:color="auto"/>
            <w:left w:val="none" w:sz="0" w:space="0" w:color="auto"/>
            <w:bottom w:val="none" w:sz="0" w:space="0" w:color="auto"/>
            <w:right w:val="none" w:sz="0" w:space="0" w:color="auto"/>
          </w:divBdr>
        </w:div>
        <w:div w:id="1556548015">
          <w:marLeft w:val="0"/>
          <w:marRight w:val="0"/>
          <w:marTop w:val="0"/>
          <w:marBottom w:val="0"/>
          <w:divBdr>
            <w:top w:val="none" w:sz="0" w:space="0" w:color="auto"/>
            <w:left w:val="none" w:sz="0" w:space="0" w:color="auto"/>
            <w:bottom w:val="none" w:sz="0" w:space="0" w:color="auto"/>
            <w:right w:val="none" w:sz="0" w:space="0" w:color="auto"/>
          </w:divBdr>
        </w:div>
        <w:div w:id="1612859975">
          <w:marLeft w:val="0"/>
          <w:marRight w:val="0"/>
          <w:marTop w:val="0"/>
          <w:marBottom w:val="0"/>
          <w:divBdr>
            <w:top w:val="none" w:sz="0" w:space="0" w:color="auto"/>
            <w:left w:val="none" w:sz="0" w:space="0" w:color="auto"/>
            <w:bottom w:val="none" w:sz="0" w:space="0" w:color="auto"/>
            <w:right w:val="none" w:sz="0" w:space="0" w:color="auto"/>
          </w:divBdr>
        </w:div>
        <w:div w:id="1626741050">
          <w:marLeft w:val="0"/>
          <w:marRight w:val="0"/>
          <w:marTop w:val="0"/>
          <w:marBottom w:val="0"/>
          <w:divBdr>
            <w:top w:val="none" w:sz="0" w:space="0" w:color="auto"/>
            <w:left w:val="none" w:sz="0" w:space="0" w:color="auto"/>
            <w:bottom w:val="none" w:sz="0" w:space="0" w:color="auto"/>
            <w:right w:val="none" w:sz="0" w:space="0" w:color="auto"/>
          </w:divBdr>
        </w:div>
        <w:div w:id="1664502831">
          <w:marLeft w:val="0"/>
          <w:marRight w:val="0"/>
          <w:marTop w:val="0"/>
          <w:marBottom w:val="0"/>
          <w:divBdr>
            <w:top w:val="none" w:sz="0" w:space="0" w:color="auto"/>
            <w:left w:val="none" w:sz="0" w:space="0" w:color="auto"/>
            <w:bottom w:val="none" w:sz="0" w:space="0" w:color="auto"/>
            <w:right w:val="none" w:sz="0" w:space="0" w:color="auto"/>
          </w:divBdr>
        </w:div>
        <w:div w:id="1738749211">
          <w:marLeft w:val="0"/>
          <w:marRight w:val="0"/>
          <w:marTop w:val="0"/>
          <w:marBottom w:val="0"/>
          <w:divBdr>
            <w:top w:val="none" w:sz="0" w:space="0" w:color="auto"/>
            <w:left w:val="none" w:sz="0" w:space="0" w:color="auto"/>
            <w:bottom w:val="none" w:sz="0" w:space="0" w:color="auto"/>
            <w:right w:val="none" w:sz="0" w:space="0" w:color="auto"/>
          </w:divBdr>
        </w:div>
        <w:div w:id="1866941675">
          <w:marLeft w:val="0"/>
          <w:marRight w:val="0"/>
          <w:marTop w:val="0"/>
          <w:marBottom w:val="0"/>
          <w:divBdr>
            <w:top w:val="none" w:sz="0" w:space="0" w:color="auto"/>
            <w:left w:val="none" w:sz="0" w:space="0" w:color="auto"/>
            <w:bottom w:val="none" w:sz="0" w:space="0" w:color="auto"/>
            <w:right w:val="none" w:sz="0" w:space="0" w:color="auto"/>
          </w:divBdr>
        </w:div>
        <w:div w:id="1901820809">
          <w:marLeft w:val="0"/>
          <w:marRight w:val="0"/>
          <w:marTop w:val="0"/>
          <w:marBottom w:val="0"/>
          <w:divBdr>
            <w:top w:val="none" w:sz="0" w:space="0" w:color="auto"/>
            <w:left w:val="none" w:sz="0" w:space="0" w:color="auto"/>
            <w:bottom w:val="none" w:sz="0" w:space="0" w:color="auto"/>
            <w:right w:val="none" w:sz="0" w:space="0" w:color="auto"/>
          </w:divBdr>
        </w:div>
        <w:div w:id="1923179008">
          <w:marLeft w:val="0"/>
          <w:marRight w:val="0"/>
          <w:marTop w:val="0"/>
          <w:marBottom w:val="0"/>
          <w:divBdr>
            <w:top w:val="none" w:sz="0" w:space="0" w:color="auto"/>
            <w:left w:val="none" w:sz="0" w:space="0" w:color="auto"/>
            <w:bottom w:val="none" w:sz="0" w:space="0" w:color="auto"/>
            <w:right w:val="none" w:sz="0" w:space="0" w:color="auto"/>
          </w:divBdr>
        </w:div>
        <w:div w:id="1969168422">
          <w:marLeft w:val="0"/>
          <w:marRight w:val="0"/>
          <w:marTop w:val="0"/>
          <w:marBottom w:val="0"/>
          <w:divBdr>
            <w:top w:val="none" w:sz="0" w:space="0" w:color="auto"/>
            <w:left w:val="none" w:sz="0" w:space="0" w:color="auto"/>
            <w:bottom w:val="none" w:sz="0" w:space="0" w:color="auto"/>
            <w:right w:val="none" w:sz="0" w:space="0" w:color="auto"/>
          </w:divBdr>
        </w:div>
        <w:div w:id="1987933252">
          <w:marLeft w:val="0"/>
          <w:marRight w:val="0"/>
          <w:marTop w:val="0"/>
          <w:marBottom w:val="0"/>
          <w:divBdr>
            <w:top w:val="none" w:sz="0" w:space="0" w:color="auto"/>
            <w:left w:val="none" w:sz="0" w:space="0" w:color="auto"/>
            <w:bottom w:val="none" w:sz="0" w:space="0" w:color="auto"/>
            <w:right w:val="none" w:sz="0" w:space="0" w:color="auto"/>
          </w:divBdr>
        </w:div>
        <w:div w:id="1999141745">
          <w:marLeft w:val="0"/>
          <w:marRight w:val="0"/>
          <w:marTop w:val="0"/>
          <w:marBottom w:val="0"/>
          <w:divBdr>
            <w:top w:val="none" w:sz="0" w:space="0" w:color="auto"/>
            <w:left w:val="none" w:sz="0" w:space="0" w:color="auto"/>
            <w:bottom w:val="none" w:sz="0" w:space="0" w:color="auto"/>
            <w:right w:val="none" w:sz="0" w:space="0" w:color="auto"/>
          </w:divBdr>
        </w:div>
        <w:div w:id="2004425997">
          <w:marLeft w:val="0"/>
          <w:marRight w:val="0"/>
          <w:marTop w:val="0"/>
          <w:marBottom w:val="0"/>
          <w:divBdr>
            <w:top w:val="none" w:sz="0" w:space="0" w:color="auto"/>
            <w:left w:val="none" w:sz="0" w:space="0" w:color="auto"/>
            <w:bottom w:val="none" w:sz="0" w:space="0" w:color="auto"/>
            <w:right w:val="none" w:sz="0" w:space="0" w:color="auto"/>
          </w:divBdr>
        </w:div>
        <w:div w:id="2028824639">
          <w:marLeft w:val="0"/>
          <w:marRight w:val="0"/>
          <w:marTop w:val="0"/>
          <w:marBottom w:val="0"/>
          <w:divBdr>
            <w:top w:val="none" w:sz="0" w:space="0" w:color="auto"/>
            <w:left w:val="none" w:sz="0" w:space="0" w:color="auto"/>
            <w:bottom w:val="none" w:sz="0" w:space="0" w:color="auto"/>
            <w:right w:val="none" w:sz="0" w:space="0" w:color="auto"/>
          </w:divBdr>
        </w:div>
        <w:div w:id="2081781655">
          <w:marLeft w:val="0"/>
          <w:marRight w:val="0"/>
          <w:marTop w:val="0"/>
          <w:marBottom w:val="0"/>
          <w:divBdr>
            <w:top w:val="none" w:sz="0" w:space="0" w:color="auto"/>
            <w:left w:val="none" w:sz="0" w:space="0" w:color="auto"/>
            <w:bottom w:val="none" w:sz="0" w:space="0" w:color="auto"/>
            <w:right w:val="none" w:sz="0" w:space="0" w:color="auto"/>
          </w:divBdr>
        </w:div>
        <w:div w:id="2094275963">
          <w:marLeft w:val="0"/>
          <w:marRight w:val="0"/>
          <w:marTop w:val="0"/>
          <w:marBottom w:val="0"/>
          <w:divBdr>
            <w:top w:val="none" w:sz="0" w:space="0" w:color="auto"/>
            <w:left w:val="none" w:sz="0" w:space="0" w:color="auto"/>
            <w:bottom w:val="none" w:sz="0" w:space="0" w:color="auto"/>
            <w:right w:val="none" w:sz="0" w:space="0" w:color="auto"/>
          </w:divBdr>
        </w:div>
        <w:div w:id="2108114511">
          <w:marLeft w:val="0"/>
          <w:marRight w:val="0"/>
          <w:marTop w:val="0"/>
          <w:marBottom w:val="0"/>
          <w:divBdr>
            <w:top w:val="none" w:sz="0" w:space="0" w:color="auto"/>
            <w:left w:val="none" w:sz="0" w:space="0" w:color="auto"/>
            <w:bottom w:val="none" w:sz="0" w:space="0" w:color="auto"/>
            <w:right w:val="none" w:sz="0" w:space="0" w:color="auto"/>
          </w:divBdr>
        </w:div>
        <w:div w:id="2134711002">
          <w:marLeft w:val="0"/>
          <w:marRight w:val="0"/>
          <w:marTop w:val="0"/>
          <w:marBottom w:val="0"/>
          <w:divBdr>
            <w:top w:val="none" w:sz="0" w:space="0" w:color="auto"/>
            <w:left w:val="none" w:sz="0" w:space="0" w:color="auto"/>
            <w:bottom w:val="none" w:sz="0" w:space="0" w:color="auto"/>
            <w:right w:val="none" w:sz="0" w:space="0" w:color="auto"/>
          </w:divBdr>
        </w:div>
        <w:div w:id="2136174072">
          <w:marLeft w:val="0"/>
          <w:marRight w:val="0"/>
          <w:marTop w:val="0"/>
          <w:marBottom w:val="0"/>
          <w:divBdr>
            <w:top w:val="none" w:sz="0" w:space="0" w:color="auto"/>
            <w:left w:val="none" w:sz="0" w:space="0" w:color="auto"/>
            <w:bottom w:val="none" w:sz="0" w:space="0" w:color="auto"/>
            <w:right w:val="none" w:sz="0" w:space="0" w:color="auto"/>
          </w:divBdr>
        </w:div>
      </w:divsChild>
    </w:div>
    <w:div w:id="1285581659">
      <w:bodyDiv w:val="1"/>
      <w:marLeft w:val="0"/>
      <w:marRight w:val="0"/>
      <w:marTop w:val="0"/>
      <w:marBottom w:val="0"/>
      <w:divBdr>
        <w:top w:val="none" w:sz="0" w:space="0" w:color="auto"/>
        <w:left w:val="none" w:sz="0" w:space="0" w:color="auto"/>
        <w:bottom w:val="none" w:sz="0" w:space="0" w:color="auto"/>
        <w:right w:val="none" w:sz="0" w:space="0" w:color="auto"/>
      </w:divBdr>
      <w:divsChild>
        <w:div w:id="1354265692">
          <w:marLeft w:val="0"/>
          <w:marRight w:val="0"/>
          <w:marTop w:val="0"/>
          <w:marBottom w:val="150"/>
          <w:divBdr>
            <w:top w:val="none" w:sz="0" w:space="0" w:color="auto"/>
            <w:left w:val="none" w:sz="0" w:space="0" w:color="auto"/>
            <w:bottom w:val="none" w:sz="0" w:space="0" w:color="auto"/>
            <w:right w:val="none" w:sz="0" w:space="0" w:color="auto"/>
          </w:divBdr>
        </w:div>
        <w:div w:id="1410226768">
          <w:marLeft w:val="0"/>
          <w:marRight w:val="0"/>
          <w:marTop w:val="0"/>
          <w:marBottom w:val="600"/>
          <w:divBdr>
            <w:top w:val="single" w:sz="6" w:space="0" w:color="D4E6EC"/>
            <w:left w:val="single" w:sz="6" w:space="0" w:color="D4E6EC"/>
            <w:bottom w:val="single" w:sz="6" w:space="0" w:color="D4E6EC"/>
            <w:right w:val="single" w:sz="6" w:space="0" w:color="D4E6EC"/>
          </w:divBdr>
          <w:divsChild>
            <w:div w:id="204095">
              <w:marLeft w:val="0"/>
              <w:marRight w:val="0"/>
              <w:marTop w:val="0"/>
              <w:marBottom w:val="0"/>
              <w:divBdr>
                <w:top w:val="none" w:sz="0" w:space="0" w:color="auto"/>
                <w:left w:val="none" w:sz="0" w:space="0" w:color="auto"/>
                <w:bottom w:val="none" w:sz="0" w:space="0" w:color="auto"/>
                <w:right w:val="none" w:sz="0" w:space="0" w:color="auto"/>
              </w:divBdr>
              <w:divsChild>
                <w:div w:id="319772848">
                  <w:marLeft w:val="0"/>
                  <w:marRight w:val="0"/>
                  <w:marTop w:val="0"/>
                  <w:marBottom w:val="0"/>
                  <w:divBdr>
                    <w:top w:val="none" w:sz="0" w:space="0" w:color="auto"/>
                    <w:left w:val="none" w:sz="0" w:space="0" w:color="auto"/>
                    <w:bottom w:val="none" w:sz="0" w:space="0" w:color="auto"/>
                    <w:right w:val="none" w:sz="0" w:space="0" w:color="auto"/>
                  </w:divBdr>
                  <w:divsChild>
                    <w:div w:id="654602310">
                      <w:marLeft w:val="0"/>
                      <w:marRight w:val="0"/>
                      <w:marTop w:val="0"/>
                      <w:marBottom w:val="0"/>
                      <w:divBdr>
                        <w:top w:val="none" w:sz="0" w:space="0" w:color="auto"/>
                        <w:left w:val="none" w:sz="0" w:space="0" w:color="auto"/>
                        <w:bottom w:val="none" w:sz="0" w:space="0" w:color="auto"/>
                        <w:right w:val="none" w:sz="0" w:space="0" w:color="auto"/>
                      </w:divBdr>
                    </w:div>
                    <w:div w:id="1930575496">
                      <w:marLeft w:val="1875"/>
                      <w:marRight w:val="0"/>
                      <w:marTop w:val="0"/>
                      <w:marBottom w:val="0"/>
                      <w:divBdr>
                        <w:top w:val="none" w:sz="0" w:space="0" w:color="auto"/>
                        <w:left w:val="none" w:sz="0" w:space="0" w:color="auto"/>
                        <w:bottom w:val="none" w:sz="0" w:space="0" w:color="auto"/>
                        <w:right w:val="none" w:sz="0" w:space="0" w:color="auto"/>
                      </w:divBdr>
                      <w:divsChild>
                        <w:div w:id="2087024321">
                          <w:marLeft w:val="0"/>
                          <w:marRight w:val="0"/>
                          <w:marTop w:val="0"/>
                          <w:marBottom w:val="0"/>
                          <w:divBdr>
                            <w:top w:val="none" w:sz="0" w:space="0" w:color="auto"/>
                            <w:left w:val="none" w:sz="0" w:space="0" w:color="auto"/>
                            <w:bottom w:val="none" w:sz="0" w:space="0" w:color="auto"/>
                            <w:right w:val="none" w:sz="0" w:space="0" w:color="auto"/>
                          </w:divBdr>
                          <w:divsChild>
                            <w:div w:id="155323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59981">
              <w:marLeft w:val="0"/>
              <w:marRight w:val="0"/>
              <w:marTop w:val="0"/>
              <w:marBottom w:val="0"/>
              <w:divBdr>
                <w:top w:val="none" w:sz="0" w:space="0" w:color="auto"/>
                <w:left w:val="none" w:sz="0" w:space="0" w:color="auto"/>
                <w:bottom w:val="none" w:sz="0" w:space="0" w:color="auto"/>
                <w:right w:val="none" w:sz="0" w:space="0" w:color="auto"/>
              </w:divBdr>
              <w:divsChild>
                <w:div w:id="531965388">
                  <w:marLeft w:val="0"/>
                  <w:marRight w:val="0"/>
                  <w:marTop w:val="0"/>
                  <w:marBottom w:val="0"/>
                  <w:divBdr>
                    <w:top w:val="none" w:sz="0" w:space="0" w:color="auto"/>
                    <w:left w:val="none" w:sz="0" w:space="0" w:color="auto"/>
                    <w:bottom w:val="none" w:sz="0" w:space="0" w:color="auto"/>
                    <w:right w:val="none" w:sz="0" w:space="0" w:color="auto"/>
                  </w:divBdr>
                  <w:divsChild>
                    <w:div w:id="869491640">
                      <w:marLeft w:val="0"/>
                      <w:marRight w:val="0"/>
                      <w:marTop w:val="0"/>
                      <w:marBottom w:val="0"/>
                      <w:divBdr>
                        <w:top w:val="none" w:sz="0" w:space="0" w:color="auto"/>
                        <w:left w:val="none" w:sz="0" w:space="0" w:color="auto"/>
                        <w:bottom w:val="none" w:sz="0" w:space="0" w:color="auto"/>
                        <w:right w:val="none" w:sz="0" w:space="0" w:color="auto"/>
                      </w:divBdr>
                    </w:div>
                    <w:div w:id="1272788299">
                      <w:marLeft w:val="1875"/>
                      <w:marRight w:val="0"/>
                      <w:marTop w:val="0"/>
                      <w:marBottom w:val="0"/>
                      <w:divBdr>
                        <w:top w:val="none" w:sz="0" w:space="0" w:color="auto"/>
                        <w:left w:val="none" w:sz="0" w:space="0" w:color="auto"/>
                        <w:bottom w:val="none" w:sz="0" w:space="0" w:color="auto"/>
                        <w:right w:val="none" w:sz="0" w:space="0" w:color="auto"/>
                      </w:divBdr>
                      <w:divsChild>
                        <w:div w:id="1041980698">
                          <w:marLeft w:val="0"/>
                          <w:marRight w:val="0"/>
                          <w:marTop w:val="0"/>
                          <w:marBottom w:val="0"/>
                          <w:divBdr>
                            <w:top w:val="none" w:sz="0" w:space="0" w:color="auto"/>
                            <w:left w:val="none" w:sz="0" w:space="0" w:color="auto"/>
                            <w:bottom w:val="none" w:sz="0" w:space="0" w:color="auto"/>
                            <w:right w:val="none" w:sz="0" w:space="0" w:color="auto"/>
                          </w:divBdr>
                          <w:divsChild>
                            <w:div w:id="100474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625226">
              <w:marLeft w:val="0"/>
              <w:marRight w:val="0"/>
              <w:marTop w:val="0"/>
              <w:marBottom w:val="0"/>
              <w:divBdr>
                <w:top w:val="none" w:sz="0" w:space="0" w:color="auto"/>
                <w:left w:val="none" w:sz="0" w:space="0" w:color="auto"/>
                <w:bottom w:val="none" w:sz="0" w:space="0" w:color="auto"/>
                <w:right w:val="none" w:sz="0" w:space="0" w:color="auto"/>
              </w:divBdr>
              <w:divsChild>
                <w:div w:id="175269628">
                  <w:marLeft w:val="0"/>
                  <w:marRight w:val="0"/>
                  <w:marTop w:val="0"/>
                  <w:marBottom w:val="0"/>
                  <w:divBdr>
                    <w:top w:val="none" w:sz="0" w:space="0" w:color="auto"/>
                    <w:left w:val="none" w:sz="0" w:space="0" w:color="auto"/>
                    <w:bottom w:val="none" w:sz="0" w:space="0" w:color="auto"/>
                    <w:right w:val="none" w:sz="0" w:space="0" w:color="auto"/>
                  </w:divBdr>
                  <w:divsChild>
                    <w:div w:id="99765684">
                      <w:marLeft w:val="0"/>
                      <w:marRight w:val="0"/>
                      <w:marTop w:val="0"/>
                      <w:marBottom w:val="0"/>
                      <w:divBdr>
                        <w:top w:val="none" w:sz="0" w:space="0" w:color="auto"/>
                        <w:left w:val="none" w:sz="0" w:space="0" w:color="auto"/>
                        <w:bottom w:val="none" w:sz="0" w:space="0" w:color="auto"/>
                        <w:right w:val="none" w:sz="0" w:space="0" w:color="auto"/>
                      </w:divBdr>
                    </w:div>
                    <w:div w:id="1202862137">
                      <w:marLeft w:val="1875"/>
                      <w:marRight w:val="0"/>
                      <w:marTop w:val="0"/>
                      <w:marBottom w:val="0"/>
                      <w:divBdr>
                        <w:top w:val="none" w:sz="0" w:space="0" w:color="auto"/>
                        <w:left w:val="none" w:sz="0" w:space="0" w:color="auto"/>
                        <w:bottom w:val="none" w:sz="0" w:space="0" w:color="auto"/>
                        <w:right w:val="none" w:sz="0" w:space="0" w:color="auto"/>
                      </w:divBdr>
                      <w:divsChild>
                        <w:div w:id="999456532">
                          <w:marLeft w:val="0"/>
                          <w:marRight w:val="0"/>
                          <w:marTop w:val="0"/>
                          <w:marBottom w:val="0"/>
                          <w:divBdr>
                            <w:top w:val="none" w:sz="0" w:space="0" w:color="auto"/>
                            <w:left w:val="none" w:sz="0" w:space="0" w:color="auto"/>
                            <w:bottom w:val="none" w:sz="0" w:space="0" w:color="auto"/>
                            <w:right w:val="none" w:sz="0" w:space="0" w:color="auto"/>
                          </w:divBdr>
                          <w:divsChild>
                            <w:div w:id="568734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358490">
              <w:marLeft w:val="0"/>
              <w:marRight w:val="0"/>
              <w:marTop w:val="0"/>
              <w:marBottom w:val="0"/>
              <w:divBdr>
                <w:top w:val="none" w:sz="0" w:space="0" w:color="auto"/>
                <w:left w:val="none" w:sz="0" w:space="0" w:color="auto"/>
                <w:bottom w:val="none" w:sz="0" w:space="0" w:color="auto"/>
                <w:right w:val="none" w:sz="0" w:space="0" w:color="auto"/>
              </w:divBdr>
              <w:divsChild>
                <w:div w:id="267540640">
                  <w:marLeft w:val="0"/>
                  <w:marRight w:val="0"/>
                  <w:marTop w:val="0"/>
                  <w:marBottom w:val="0"/>
                  <w:divBdr>
                    <w:top w:val="none" w:sz="0" w:space="0" w:color="auto"/>
                    <w:left w:val="none" w:sz="0" w:space="0" w:color="auto"/>
                    <w:bottom w:val="none" w:sz="0" w:space="0" w:color="auto"/>
                    <w:right w:val="none" w:sz="0" w:space="0" w:color="auto"/>
                  </w:divBdr>
                  <w:divsChild>
                    <w:div w:id="233704669">
                      <w:marLeft w:val="1875"/>
                      <w:marRight w:val="0"/>
                      <w:marTop w:val="0"/>
                      <w:marBottom w:val="0"/>
                      <w:divBdr>
                        <w:top w:val="none" w:sz="0" w:space="0" w:color="auto"/>
                        <w:left w:val="none" w:sz="0" w:space="0" w:color="auto"/>
                        <w:bottom w:val="none" w:sz="0" w:space="0" w:color="auto"/>
                        <w:right w:val="none" w:sz="0" w:space="0" w:color="auto"/>
                      </w:divBdr>
                      <w:divsChild>
                        <w:div w:id="2108575376">
                          <w:marLeft w:val="0"/>
                          <w:marRight w:val="0"/>
                          <w:marTop w:val="0"/>
                          <w:marBottom w:val="0"/>
                          <w:divBdr>
                            <w:top w:val="none" w:sz="0" w:space="0" w:color="auto"/>
                            <w:left w:val="none" w:sz="0" w:space="0" w:color="auto"/>
                            <w:bottom w:val="none" w:sz="0" w:space="0" w:color="auto"/>
                            <w:right w:val="none" w:sz="0" w:space="0" w:color="auto"/>
                          </w:divBdr>
                          <w:divsChild>
                            <w:div w:id="957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715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97735">
              <w:marLeft w:val="0"/>
              <w:marRight w:val="0"/>
              <w:marTop w:val="0"/>
              <w:marBottom w:val="0"/>
              <w:divBdr>
                <w:top w:val="none" w:sz="0" w:space="0" w:color="auto"/>
                <w:left w:val="none" w:sz="0" w:space="0" w:color="auto"/>
                <w:bottom w:val="none" w:sz="0" w:space="0" w:color="auto"/>
                <w:right w:val="none" w:sz="0" w:space="0" w:color="auto"/>
              </w:divBdr>
            </w:div>
            <w:div w:id="226379305">
              <w:marLeft w:val="0"/>
              <w:marRight w:val="0"/>
              <w:marTop w:val="0"/>
              <w:marBottom w:val="0"/>
              <w:divBdr>
                <w:top w:val="none" w:sz="0" w:space="0" w:color="auto"/>
                <w:left w:val="none" w:sz="0" w:space="0" w:color="auto"/>
                <w:bottom w:val="none" w:sz="0" w:space="0" w:color="auto"/>
                <w:right w:val="none" w:sz="0" w:space="0" w:color="auto"/>
              </w:divBdr>
              <w:divsChild>
                <w:div w:id="103036468">
                  <w:marLeft w:val="0"/>
                  <w:marRight w:val="0"/>
                  <w:marTop w:val="0"/>
                  <w:marBottom w:val="0"/>
                  <w:divBdr>
                    <w:top w:val="none" w:sz="0" w:space="0" w:color="auto"/>
                    <w:left w:val="none" w:sz="0" w:space="0" w:color="auto"/>
                    <w:bottom w:val="none" w:sz="0" w:space="0" w:color="auto"/>
                    <w:right w:val="none" w:sz="0" w:space="0" w:color="auto"/>
                  </w:divBdr>
                  <w:divsChild>
                    <w:div w:id="1231775017">
                      <w:marLeft w:val="1875"/>
                      <w:marRight w:val="0"/>
                      <w:marTop w:val="0"/>
                      <w:marBottom w:val="0"/>
                      <w:divBdr>
                        <w:top w:val="none" w:sz="0" w:space="0" w:color="auto"/>
                        <w:left w:val="none" w:sz="0" w:space="0" w:color="auto"/>
                        <w:bottom w:val="none" w:sz="0" w:space="0" w:color="auto"/>
                        <w:right w:val="none" w:sz="0" w:space="0" w:color="auto"/>
                      </w:divBdr>
                      <w:divsChild>
                        <w:div w:id="414860181">
                          <w:marLeft w:val="0"/>
                          <w:marRight w:val="0"/>
                          <w:marTop w:val="0"/>
                          <w:marBottom w:val="0"/>
                          <w:divBdr>
                            <w:top w:val="none" w:sz="0" w:space="0" w:color="auto"/>
                            <w:left w:val="none" w:sz="0" w:space="0" w:color="auto"/>
                            <w:bottom w:val="none" w:sz="0" w:space="0" w:color="auto"/>
                            <w:right w:val="none" w:sz="0" w:space="0" w:color="auto"/>
                          </w:divBdr>
                          <w:divsChild>
                            <w:div w:id="154220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96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461908">
              <w:marLeft w:val="0"/>
              <w:marRight w:val="0"/>
              <w:marTop w:val="0"/>
              <w:marBottom w:val="0"/>
              <w:divBdr>
                <w:top w:val="none" w:sz="0" w:space="0" w:color="auto"/>
                <w:left w:val="none" w:sz="0" w:space="0" w:color="auto"/>
                <w:bottom w:val="none" w:sz="0" w:space="0" w:color="auto"/>
                <w:right w:val="none" w:sz="0" w:space="0" w:color="auto"/>
              </w:divBdr>
              <w:divsChild>
                <w:div w:id="1364132087">
                  <w:marLeft w:val="0"/>
                  <w:marRight w:val="0"/>
                  <w:marTop w:val="0"/>
                  <w:marBottom w:val="0"/>
                  <w:divBdr>
                    <w:top w:val="none" w:sz="0" w:space="0" w:color="auto"/>
                    <w:left w:val="none" w:sz="0" w:space="0" w:color="auto"/>
                    <w:bottom w:val="none" w:sz="0" w:space="0" w:color="auto"/>
                    <w:right w:val="none" w:sz="0" w:space="0" w:color="auto"/>
                  </w:divBdr>
                  <w:divsChild>
                    <w:div w:id="1586767954">
                      <w:marLeft w:val="0"/>
                      <w:marRight w:val="0"/>
                      <w:marTop w:val="0"/>
                      <w:marBottom w:val="0"/>
                      <w:divBdr>
                        <w:top w:val="none" w:sz="0" w:space="0" w:color="auto"/>
                        <w:left w:val="none" w:sz="0" w:space="0" w:color="auto"/>
                        <w:bottom w:val="none" w:sz="0" w:space="0" w:color="auto"/>
                        <w:right w:val="none" w:sz="0" w:space="0" w:color="auto"/>
                      </w:divBdr>
                    </w:div>
                    <w:div w:id="1746415912">
                      <w:marLeft w:val="1875"/>
                      <w:marRight w:val="0"/>
                      <w:marTop w:val="0"/>
                      <w:marBottom w:val="0"/>
                      <w:divBdr>
                        <w:top w:val="none" w:sz="0" w:space="0" w:color="auto"/>
                        <w:left w:val="none" w:sz="0" w:space="0" w:color="auto"/>
                        <w:bottom w:val="none" w:sz="0" w:space="0" w:color="auto"/>
                        <w:right w:val="none" w:sz="0" w:space="0" w:color="auto"/>
                      </w:divBdr>
                      <w:divsChild>
                        <w:div w:id="1312557339">
                          <w:marLeft w:val="0"/>
                          <w:marRight w:val="0"/>
                          <w:marTop w:val="0"/>
                          <w:marBottom w:val="0"/>
                          <w:divBdr>
                            <w:top w:val="none" w:sz="0" w:space="0" w:color="auto"/>
                            <w:left w:val="none" w:sz="0" w:space="0" w:color="auto"/>
                            <w:bottom w:val="none" w:sz="0" w:space="0" w:color="auto"/>
                            <w:right w:val="none" w:sz="0" w:space="0" w:color="auto"/>
                          </w:divBdr>
                          <w:divsChild>
                            <w:div w:id="200169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24694">
              <w:marLeft w:val="0"/>
              <w:marRight w:val="0"/>
              <w:marTop w:val="0"/>
              <w:marBottom w:val="0"/>
              <w:divBdr>
                <w:top w:val="none" w:sz="0" w:space="0" w:color="auto"/>
                <w:left w:val="none" w:sz="0" w:space="0" w:color="auto"/>
                <w:bottom w:val="none" w:sz="0" w:space="0" w:color="auto"/>
                <w:right w:val="none" w:sz="0" w:space="0" w:color="auto"/>
              </w:divBdr>
              <w:divsChild>
                <w:div w:id="145050704">
                  <w:marLeft w:val="0"/>
                  <w:marRight w:val="0"/>
                  <w:marTop w:val="0"/>
                  <w:marBottom w:val="0"/>
                  <w:divBdr>
                    <w:top w:val="none" w:sz="0" w:space="0" w:color="auto"/>
                    <w:left w:val="none" w:sz="0" w:space="0" w:color="auto"/>
                    <w:bottom w:val="none" w:sz="0" w:space="0" w:color="auto"/>
                    <w:right w:val="none" w:sz="0" w:space="0" w:color="auto"/>
                  </w:divBdr>
                  <w:divsChild>
                    <w:div w:id="809908795">
                      <w:marLeft w:val="1875"/>
                      <w:marRight w:val="0"/>
                      <w:marTop w:val="0"/>
                      <w:marBottom w:val="0"/>
                      <w:divBdr>
                        <w:top w:val="none" w:sz="0" w:space="0" w:color="auto"/>
                        <w:left w:val="none" w:sz="0" w:space="0" w:color="auto"/>
                        <w:bottom w:val="none" w:sz="0" w:space="0" w:color="auto"/>
                        <w:right w:val="none" w:sz="0" w:space="0" w:color="auto"/>
                      </w:divBdr>
                      <w:divsChild>
                        <w:div w:id="310789236">
                          <w:marLeft w:val="0"/>
                          <w:marRight w:val="0"/>
                          <w:marTop w:val="0"/>
                          <w:marBottom w:val="0"/>
                          <w:divBdr>
                            <w:top w:val="none" w:sz="0" w:space="0" w:color="auto"/>
                            <w:left w:val="none" w:sz="0" w:space="0" w:color="auto"/>
                            <w:bottom w:val="none" w:sz="0" w:space="0" w:color="auto"/>
                            <w:right w:val="none" w:sz="0" w:space="0" w:color="auto"/>
                          </w:divBdr>
                          <w:divsChild>
                            <w:div w:id="29625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59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18027">
              <w:marLeft w:val="0"/>
              <w:marRight w:val="0"/>
              <w:marTop w:val="0"/>
              <w:marBottom w:val="0"/>
              <w:divBdr>
                <w:top w:val="none" w:sz="0" w:space="0" w:color="auto"/>
                <w:left w:val="none" w:sz="0" w:space="0" w:color="auto"/>
                <w:bottom w:val="none" w:sz="0" w:space="0" w:color="auto"/>
                <w:right w:val="none" w:sz="0" w:space="0" w:color="auto"/>
              </w:divBdr>
              <w:divsChild>
                <w:div w:id="1817531119">
                  <w:marLeft w:val="0"/>
                  <w:marRight w:val="0"/>
                  <w:marTop w:val="0"/>
                  <w:marBottom w:val="0"/>
                  <w:divBdr>
                    <w:top w:val="none" w:sz="0" w:space="0" w:color="auto"/>
                    <w:left w:val="none" w:sz="0" w:space="0" w:color="auto"/>
                    <w:bottom w:val="none" w:sz="0" w:space="0" w:color="auto"/>
                    <w:right w:val="none" w:sz="0" w:space="0" w:color="auto"/>
                  </w:divBdr>
                  <w:divsChild>
                    <w:div w:id="317880134">
                      <w:marLeft w:val="0"/>
                      <w:marRight w:val="0"/>
                      <w:marTop w:val="0"/>
                      <w:marBottom w:val="0"/>
                      <w:divBdr>
                        <w:top w:val="none" w:sz="0" w:space="0" w:color="auto"/>
                        <w:left w:val="none" w:sz="0" w:space="0" w:color="auto"/>
                        <w:bottom w:val="none" w:sz="0" w:space="0" w:color="auto"/>
                        <w:right w:val="none" w:sz="0" w:space="0" w:color="auto"/>
                      </w:divBdr>
                    </w:div>
                    <w:div w:id="1247305791">
                      <w:marLeft w:val="1875"/>
                      <w:marRight w:val="0"/>
                      <w:marTop w:val="0"/>
                      <w:marBottom w:val="0"/>
                      <w:divBdr>
                        <w:top w:val="none" w:sz="0" w:space="0" w:color="auto"/>
                        <w:left w:val="none" w:sz="0" w:space="0" w:color="auto"/>
                        <w:bottom w:val="none" w:sz="0" w:space="0" w:color="auto"/>
                        <w:right w:val="none" w:sz="0" w:space="0" w:color="auto"/>
                      </w:divBdr>
                      <w:divsChild>
                        <w:div w:id="1887401304">
                          <w:marLeft w:val="0"/>
                          <w:marRight w:val="0"/>
                          <w:marTop w:val="0"/>
                          <w:marBottom w:val="0"/>
                          <w:divBdr>
                            <w:top w:val="none" w:sz="0" w:space="0" w:color="auto"/>
                            <w:left w:val="none" w:sz="0" w:space="0" w:color="auto"/>
                            <w:bottom w:val="none" w:sz="0" w:space="0" w:color="auto"/>
                            <w:right w:val="none" w:sz="0" w:space="0" w:color="auto"/>
                          </w:divBdr>
                          <w:divsChild>
                            <w:div w:id="153492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8875184">
              <w:marLeft w:val="0"/>
              <w:marRight w:val="0"/>
              <w:marTop w:val="0"/>
              <w:marBottom w:val="0"/>
              <w:divBdr>
                <w:top w:val="none" w:sz="0" w:space="0" w:color="auto"/>
                <w:left w:val="none" w:sz="0" w:space="0" w:color="auto"/>
                <w:bottom w:val="none" w:sz="0" w:space="0" w:color="auto"/>
                <w:right w:val="none" w:sz="0" w:space="0" w:color="auto"/>
              </w:divBdr>
              <w:divsChild>
                <w:div w:id="613555617">
                  <w:marLeft w:val="0"/>
                  <w:marRight w:val="0"/>
                  <w:marTop w:val="0"/>
                  <w:marBottom w:val="0"/>
                  <w:divBdr>
                    <w:top w:val="none" w:sz="0" w:space="0" w:color="auto"/>
                    <w:left w:val="none" w:sz="0" w:space="0" w:color="auto"/>
                    <w:bottom w:val="none" w:sz="0" w:space="0" w:color="auto"/>
                    <w:right w:val="none" w:sz="0" w:space="0" w:color="auto"/>
                  </w:divBdr>
                  <w:divsChild>
                    <w:div w:id="177625722">
                      <w:marLeft w:val="1875"/>
                      <w:marRight w:val="0"/>
                      <w:marTop w:val="0"/>
                      <w:marBottom w:val="0"/>
                      <w:divBdr>
                        <w:top w:val="none" w:sz="0" w:space="0" w:color="auto"/>
                        <w:left w:val="none" w:sz="0" w:space="0" w:color="auto"/>
                        <w:bottom w:val="none" w:sz="0" w:space="0" w:color="auto"/>
                        <w:right w:val="none" w:sz="0" w:space="0" w:color="auto"/>
                      </w:divBdr>
                      <w:divsChild>
                        <w:div w:id="1269658706">
                          <w:marLeft w:val="0"/>
                          <w:marRight w:val="0"/>
                          <w:marTop w:val="0"/>
                          <w:marBottom w:val="0"/>
                          <w:divBdr>
                            <w:top w:val="none" w:sz="0" w:space="0" w:color="auto"/>
                            <w:left w:val="none" w:sz="0" w:space="0" w:color="auto"/>
                            <w:bottom w:val="none" w:sz="0" w:space="0" w:color="auto"/>
                            <w:right w:val="none" w:sz="0" w:space="0" w:color="auto"/>
                          </w:divBdr>
                          <w:divsChild>
                            <w:div w:id="59494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33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672642">
              <w:marLeft w:val="0"/>
              <w:marRight w:val="0"/>
              <w:marTop w:val="0"/>
              <w:marBottom w:val="0"/>
              <w:divBdr>
                <w:top w:val="none" w:sz="0" w:space="0" w:color="auto"/>
                <w:left w:val="none" w:sz="0" w:space="0" w:color="auto"/>
                <w:bottom w:val="none" w:sz="0" w:space="0" w:color="auto"/>
                <w:right w:val="none" w:sz="0" w:space="0" w:color="auto"/>
              </w:divBdr>
              <w:divsChild>
                <w:div w:id="1524173356">
                  <w:marLeft w:val="0"/>
                  <w:marRight w:val="0"/>
                  <w:marTop w:val="0"/>
                  <w:marBottom w:val="0"/>
                  <w:divBdr>
                    <w:top w:val="none" w:sz="0" w:space="0" w:color="auto"/>
                    <w:left w:val="none" w:sz="0" w:space="0" w:color="auto"/>
                    <w:bottom w:val="none" w:sz="0" w:space="0" w:color="auto"/>
                    <w:right w:val="none" w:sz="0" w:space="0" w:color="auto"/>
                  </w:divBdr>
                  <w:divsChild>
                    <w:div w:id="1374842787">
                      <w:marLeft w:val="1875"/>
                      <w:marRight w:val="0"/>
                      <w:marTop w:val="0"/>
                      <w:marBottom w:val="0"/>
                      <w:divBdr>
                        <w:top w:val="none" w:sz="0" w:space="0" w:color="auto"/>
                        <w:left w:val="none" w:sz="0" w:space="0" w:color="auto"/>
                        <w:bottom w:val="none" w:sz="0" w:space="0" w:color="auto"/>
                        <w:right w:val="none" w:sz="0" w:space="0" w:color="auto"/>
                      </w:divBdr>
                      <w:divsChild>
                        <w:div w:id="705911146">
                          <w:marLeft w:val="0"/>
                          <w:marRight w:val="0"/>
                          <w:marTop w:val="0"/>
                          <w:marBottom w:val="0"/>
                          <w:divBdr>
                            <w:top w:val="none" w:sz="0" w:space="0" w:color="auto"/>
                            <w:left w:val="none" w:sz="0" w:space="0" w:color="auto"/>
                            <w:bottom w:val="none" w:sz="0" w:space="0" w:color="auto"/>
                            <w:right w:val="none" w:sz="0" w:space="0" w:color="auto"/>
                          </w:divBdr>
                          <w:divsChild>
                            <w:div w:id="114701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34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087068">
              <w:marLeft w:val="0"/>
              <w:marRight w:val="0"/>
              <w:marTop w:val="0"/>
              <w:marBottom w:val="0"/>
              <w:divBdr>
                <w:top w:val="none" w:sz="0" w:space="0" w:color="auto"/>
                <w:left w:val="none" w:sz="0" w:space="0" w:color="auto"/>
                <w:bottom w:val="none" w:sz="0" w:space="0" w:color="auto"/>
                <w:right w:val="none" w:sz="0" w:space="0" w:color="auto"/>
              </w:divBdr>
              <w:divsChild>
                <w:div w:id="419373697">
                  <w:marLeft w:val="0"/>
                  <w:marRight w:val="0"/>
                  <w:marTop w:val="0"/>
                  <w:marBottom w:val="0"/>
                  <w:divBdr>
                    <w:top w:val="none" w:sz="0" w:space="0" w:color="auto"/>
                    <w:left w:val="none" w:sz="0" w:space="0" w:color="auto"/>
                    <w:bottom w:val="none" w:sz="0" w:space="0" w:color="auto"/>
                    <w:right w:val="none" w:sz="0" w:space="0" w:color="auto"/>
                  </w:divBdr>
                  <w:divsChild>
                    <w:div w:id="756751536">
                      <w:marLeft w:val="1875"/>
                      <w:marRight w:val="0"/>
                      <w:marTop w:val="0"/>
                      <w:marBottom w:val="0"/>
                      <w:divBdr>
                        <w:top w:val="none" w:sz="0" w:space="0" w:color="auto"/>
                        <w:left w:val="none" w:sz="0" w:space="0" w:color="auto"/>
                        <w:bottom w:val="none" w:sz="0" w:space="0" w:color="auto"/>
                        <w:right w:val="none" w:sz="0" w:space="0" w:color="auto"/>
                      </w:divBdr>
                      <w:divsChild>
                        <w:div w:id="1610157215">
                          <w:marLeft w:val="0"/>
                          <w:marRight w:val="0"/>
                          <w:marTop w:val="0"/>
                          <w:marBottom w:val="0"/>
                          <w:divBdr>
                            <w:top w:val="none" w:sz="0" w:space="0" w:color="auto"/>
                            <w:left w:val="none" w:sz="0" w:space="0" w:color="auto"/>
                            <w:bottom w:val="none" w:sz="0" w:space="0" w:color="auto"/>
                            <w:right w:val="none" w:sz="0" w:space="0" w:color="auto"/>
                          </w:divBdr>
                          <w:divsChild>
                            <w:div w:id="78138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8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796361">
              <w:marLeft w:val="0"/>
              <w:marRight w:val="0"/>
              <w:marTop w:val="0"/>
              <w:marBottom w:val="0"/>
              <w:divBdr>
                <w:top w:val="none" w:sz="0" w:space="0" w:color="auto"/>
                <w:left w:val="none" w:sz="0" w:space="0" w:color="auto"/>
                <w:bottom w:val="none" w:sz="0" w:space="0" w:color="auto"/>
                <w:right w:val="none" w:sz="0" w:space="0" w:color="auto"/>
              </w:divBdr>
              <w:divsChild>
                <w:div w:id="5254369">
                  <w:marLeft w:val="0"/>
                  <w:marRight w:val="0"/>
                  <w:marTop w:val="0"/>
                  <w:marBottom w:val="0"/>
                  <w:divBdr>
                    <w:top w:val="none" w:sz="0" w:space="0" w:color="auto"/>
                    <w:left w:val="none" w:sz="0" w:space="0" w:color="auto"/>
                    <w:bottom w:val="none" w:sz="0" w:space="0" w:color="auto"/>
                    <w:right w:val="none" w:sz="0" w:space="0" w:color="auto"/>
                  </w:divBdr>
                  <w:divsChild>
                    <w:div w:id="6910844">
                      <w:marLeft w:val="0"/>
                      <w:marRight w:val="0"/>
                      <w:marTop w:val="0"/>
                      <w:marBottom w:val="0"/>
                      <w:divBdr>
                        <w:top w:val="none" w:sz="0" w:space="0" w:color="auto"/>
                        <w:left w:val="none" w:sz="0" w:space="0" w:color="auto"/>
                        <w:bottom w:val="none" w:sz="0" w:space="0" w:color="auto"/>
                        <w:right w:val="none" w:sz="0" w:space="0" w:color="auto"/>
                      </w:divBdr>
                    </w:div>
                    <w:div w:id="562719831">
                      <w:marLeft w:val="1875"/>
                      <w:marRight w:val="0"/>
                      <w:marTop w:val="0"/>
                      <w:marBottom w:val="0"/>
                      <w:divBdr>
                        <w:top w:val="none" w:sz="0" w:space="0" w:color="auto"/>
                        <w:left w:val="none" w:sz="0" w:space="0" w:color="auto"/>
                        <w:bottom w:val="none" w:sz="0" w:space="0" w:color="auto"/>
                        <w:right w:val="none" w:sz="0" w:space="0" w:color="auto"/>
                      </w:divBdr>
                      <w:divsChild>
                        <w:div w:id="630211880">
                          <w:marLeft w:val="0"/>
                          <w:marRight w:val="0"/>
                          <w:marTop w:val="0"/>
                          <w:marBottom w:val="0"/>
                          <w:divBdr>
                            <w:top w:val="none" w:sz="0" w:space="0" w:color="auto"/>
                            <w:left w:val="none" w:sz="0" w:space="0" w:color="auto"/>
                            <w:bottom w:val="none" w:sz="0" w:space="0" w:color="auto"/>
                            <w:right w:val="none" w:sz="0" w:space="0" w:color="auto"/>
                          </w:divBdr>
                          <w:divsChild>
                            <w:div w:id="1122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943257">
              <w:marLeft w:val="0"/>
              <w:marRight w:val="0"/>
              <w:marTop w:val="0"/>
              <w:marBottom w:val="0"/>
              <w:divBdr>
                <w:top w:val="none" w:sz="0" w:space="0" w:color="auto"/>
                <w:left w:val="none" w:sz="0" w:space="0" w:color="auto"/>
                <w:bottom w:val="none" w:sz="0" w:space="0" w:color="auto"/>
                <w:right w:val="none" w:sz="0" w:space="0" w:color="auto"/>
              </w:divBdr>
              <w:divsChild>
                <w:div w:id="1849637210">
                  <w:marLeft w:val="0"/>
                  <w:marRight w:val="0"/>
                  <w:marTop w:val="0"/>
                  <w:marBottom w:val="0"/>
                  <w:divBdr>
                    <w:top w:val="none" w:sz="0" w:space="0" w:color="auto"/>
                    <w:left w:val="none" w:sz="0" w:space="0" w:color="auto"/>
                    <w:bottom w:val="none" w:sz="0" w:space="0" w:color="auto"/>
                    <w:right w:val="none" w:sz="0" w:space="0" w:color="auto"/>
                  </w:divBdr>
                  <w:divsChild>
                    <w:div w:id="765273090">
                      <w:marLeft w:val="1875"/>
                      <w:marRight w:val="0"/>
                      <w:marTop w:val="0"/>
                      <w:marBottom w:val="0"/>
                      <w:divBdr>
                        <w:top w:val="none" w:sz="0" w:space="0" w:color="auto"/>
                        <w:left w:val="none" w:sz="0" w:space="0" w:color="auto"/>
                        <w:bottom w:val="none" w:sz="0" w:space="0" w:color="auto"/>
                        <w:right w:val="none" w:sz="0" w:space="0" w:color="auto"/>
                      </w:divBdr>
                      <w:divsChild>
                        <w:div w:id="1569999218">
                          <w:marLeft w:val="0"/>
                          <w:marRight w:val="0"/>
                          <w:marTop w:val="0"/>
                          <w:marBottom w:val="0"/>
                          <w:divBdr>
                            <w:top w:val="none" w:sz="0" w:space="0" w:color="auto"/>
                            <w:left w:val="none" w:sz="0" w:space="0" w:color="auto"/>
                            <w:bottom w:val="none" w:sz="0" w:space="0" w:color="auto"/>
                            <w:right w:val="none" w:sz="0" w:space="0" w:color="auto"/>
                          </w:divBdr>
                          <w:divsChild>
                            <w:div w:id="169576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08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274810">
              <w:marLeft w:val="0"/>
              <w:marRight w:val="0"/>
              <w:marTop w:val="0"/>
              <w:marBottom w:val="0"/>
              <w:divBdr>
                <w:top w:val="none" w:sz="0" w:space="0" w:color="auto"/>
                <w:left w:val="none" w:sz="0" w:space="0" w:color="auto"/>
                <w:bottom w:val="none" w:sz="0" w:space="0" w:color="auto"/>
                <w:right w:val="none" w:sz="0" w:space="0" w:color="auto"/>
              </w:divBdr>
              <w:divsChild>
                <w:div w:id="1020938191">
                  <w:marLeft w:val="0"/>
                  <w:marRight w:val="0"/>
                  <w:marTop w:val="0"/>
                  <w:marBottom w:val="0"/>
                  <w:divBdr>
                    <w:top w:val="none" w:sz="0" w:space="0" w:color="auto"/>
                    <w:left w:val="none" w:sz="0" w:space="0" w:color="auto"/>
                    <w:bottom w:val="none" w:sz="0" w:space="0" w:color="auto"/>
                    <w:right w:val="none" w:sz="0" w:space="0" w:color="auto"/>
                  </w:divBdr>
                  <w:divsChild>
                    <w:div w:id="1020856190">
                      <w:marLeft w:val="0"/>
                      <w:marRight w:val="0"/>
                      <w:marTop w:val="0"/>
                      <w:marBottom w:val="0"/>
                      <w:divBdr>
                        <w:top w:val="none" w:sz="0" w:space="0" w:color="auto"/>
                        <w:left w:val="none" w:sz="0" w:space="0" w:color="auto"/>
                        <w:bottom w:val="none" w:sz="0" w:space="0" w:color="auto"/>
                        <w:right w:val="none" w:sz="0" w:space="0" w:color="auto"/>
                      </w:divBdr>
                    </w:div>
                    <w:div w:id="2084519375">
                      <w:marLeft w:val="1875"/>
                      <w:marRight w:val="0"/>
                      <w:marTop w:val="0"/>
                      <w:marBottom w:val="0"/>
                      <w:divBdr>
                        <w:top w:val="none" w:sz="0" w:space="0" w:color="auto"/>
                        <w:left w:val="none" w:sz="0" w:space="0" w:color="auto"/>
                        <w:bottom w:val="none" w:sz="0" w:space="0" w:color="auto"/>
                        <w:right w:val="none" w:sz="0" w:space="0" w:color="auto"/>
                      </w:divBdr>
                      <w:divsChild>
                        <w:div w:id="1692536793">
                          <w:marLeft w:val="0"/>
                          <w:marRight w:val="0"/>
                          <w:marTop w:val="0"/>
                          <w:marBottom w:val="0"/>
                          <w:divBdr>
                            <w:top w:val="none" w:sz="0" w:space="0" w:color="auto"/>
                            <w:left w:val="none" w:sz="0" w:space="0" w:color="auto"/>
                            <w:bottom w:val="none" w:sz="0" w:space="0" w:color="auto"/>
                            <w:right w:val="none" w:sz="0" w:space="0" w:color="auto"/>
                          </w:divBdr>
                          <w:divsChild>
                            <w:div w:id="2884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0750209">
              <w:marLeft w:val="0"/>
              <w:marRight w:val="0"/>
              <w:marTop w:val="0"/>
              <w:marBottom w:val="0"/>
              <w:divBdr>
                <w:top w:val="none" w:sz="0" w:space="0" w:color="auto"/>
                <w:left w:val="none" w:sz="0" w:space="0" w:color="auto"/>
                <w:bottom w:val="none" w:sz="0" w:space="0" w:color="auto"/>
                <w:right w:val="none" w:sz="0" w:space="0" w:color="auto"/>
              </w:divBdr>
              <w:divsChild>
                <w:div w:id="611936526">
                  <w:marLeft w:val="0"/>
                  <w:marRight w:val="0"/>
                  <w:marTop w:val="0"/>
                  <w:marBottom w:val="0"/>
                  <w:divBdr>
                    <w:top w:val="none" w:sz="0" w:space="0" w:color="auto"/>
                    <w:left w:val="none" w:sz="0" w:space="0" w:color="auto"/>
                    <w:bottom w:val="none" w:sz="0" w:space="0" w:color="auto"/>
                    <w:right w:val="none" w:sz="0" w:space="0" w:color="auto"/>
                  </w:divBdr>
                  <w:divsChild>
                    <w:div w:id="256910046">
                      <w:marLeft w:val="0"/>
                      <w:marRight w:val="0"/>
                      <w:marTop w:val="0"/>
                      <w:marBottom w:val="0"/>
                      <w:divBdr>
                        <w:top w:val="none" w:sz="0" w:space="0" w:color="auto"/>
                        <w:left w:val="none" w:sz="0" w:space="0" w:color="auto"/>
                        <w:bottom w:val="none" w:sz="0" w:space="0" w:color="auto"/>
                        <w:right w:val="none" w:sz="0" w:space="0" w:color="auto"/>
                      </w:divBdr>
                    </w:div>
                    <w:div w:id="931013275">
                      <w:marLeft w:val="1875"/>
                      <w:marRight w:val="0"/>
                      <w:marTop w:val="0"/>
                      <w:marBottom w:val="0"/>
                      <w:divBdr>
                        <w:top w:val="none" w:sz="0" w:space="0" w:color="auto"/>
                        <w:left w:val="none" w:sz="0" w:space="0" w:color="auto"/>
                        <w:bottom w:val="none" w:sz="0" w:space="0" w:color="auto"/>
                        <w:right w:val="none" w:sz="0" w:space="0" w:color="auto"/>
                      </w:divBdr>
                      <w:divsChild>
                        <w:div w:id="406390162">
                          <w:marLeft w:val="0"/>
                          <w:marRight w:val="0"/>
                          <w:marTop w:val="0"/>
                          <w:marBottom w:val="0"/>
                          <w:divBdr>
                            <w:top w:val="none" w:sz="0" w:space="0" w:color="auto"/>
                            <w:left w:val="none" w:sz="0" w:space="0" w:color="auto"/>
                            <w:bottom w:val="none" w:sz="0" w:space="0" w:color="auto"/>
                            <w:right w:val="none" w:sz="0" w:space="0" w:color="auto"/>
                          </w:divBdr>
                          <w:divsChild>
                            <w:div w:id="7488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6058426">
              <w:marLeft w:val="0"/>
              <w:marRight w:val="0"/>
              <w:marTop w:val="0"/>
              <w:marBottom w:val="0"/>
              <w:divBdr>
                <w:top w:val="none" w:sz="0" w:space="0" w:color="auto"/>
                <w:left w:val="none" w:sz="0" w:space="0" w:color="auto"/>
                <w:bottom w:val="none" w:sz="0" w:space="0" w:color="auto"/>
                <w:right w:val="none" w:sz="0" w:space="0" w:color="auto"/>
              </w:divBdr>
              <w:divsChild>
                <w:div w:id="1208489064">
                  <w:marLeft w:val="0"/>
                  <w:marRight w:val="0"/>
                  <w:marTop w:val="0"/>
                  <w:marBottom w:val="0"/>
                  <w:divBdr>
                    <w:top w:val="none" w:sz="0" w:space="0" w:color="auto"/>
                    <w:left w:val="none" w:sz="0" w:space="0" w:color="auto"/>
                    <w:bottom w:val="none" w:sz="0" w:space="0" w:color="auto"/>
                    <w:right w:val="none" w:sz="0" w:space="0" w:color="auto"/>
                  </w:divBdr>
                  <w:divsChild>
                    <w:div w:id="1416243441">
                      <w:marLeft w:val="1875"/>
                      <w:marRight w:val="0"/>
                      <w:marTop w:val="0"/>
                      <w:marBottom w:val="0"/>
                      <w:divBdr>
                        <w:top w:val="none" w:sz="0" w:space="0" w:color="auto"/>
                        <w:left w:val="none" w:sz="0" w:space="0" w:color="auto"/>
                        <w:bottom w:val="none" w:sz="0" w:space="0" w:color="auto"/>
                        <w:right w:val="none" w:sz="0" w:space="0" w:color="auto"/>
                      </w:divBdr>
                      <w:divsChild>
                        <w:div w:id="1651867536">
                          <w:marLeft w:val="0"/>
                          <w:marRight w:val="0"/>
                          <w:marTop w:val="0"/>
                          <w:marBottom w:val="0"/>
                          <w:divBdr>
                            <w:top w:val="none" w:sz="0" w:space="0" w:color="auto"/>
                            <w:left w:val="none" w:sz="0" w:space="0" w:color="auto"/>
                            <w:bottom w:val="none" w:sz="0" w:space="0" w:color="auto"/>
                            <w:right w:val="none" w:sz="0" w:space="0" w:color="auto"/>
                          </w:divBdr>
                          <w:divsChild>
                            <w:div w:id="104445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64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266177">
      <w:bodyDiv w:val="1"/>
      <w:marLeft w:val="0"/>
      <w:marRight w:val="0"/>
      <w:marTop w:val="0"/>
      <w:marBottom w:val="0"/>
      <w:divBdr>
        <w:top w:val="none" w:sz="0" w:space="0" w:color="auto"/>
        <w:left w:val="none" w:sz="0" w:space="0" w:color="auto"/>
        <w:bottom w:val="none" w:sz="0" w:space="0" w:color="auto"/>
        <w:right w:val="none" w:sz="0" w:space="0" w:color="auto"/>
      </w:divBdr>
      <w:divsChild>
        <w:div w:id="19429259">
          <w:marLeft w:val="0"/>
          <w:marRight w:val="0"/>
          <w:marTop w:val="0"/>
          <w:marBottom w:val="0"/>
          <w:divBdr>
            <w:top w:val="none" w:sz="0" w:space="0" w:color="auto"/>
            <w:left w:val="none" w:sz="0" w:space="0" w:color="auto"/>
            <w:bottom w:val="none" w:sz="0" w:space="0" w:color="auto"/>
            <w:right w:val="none" w:sz="0" w:space="0" w:color="auto"/>
          </w:divBdr>
          <w:divsChild>
            <w:div w:id="654260378">
              <w:marLeft w:val="0"/>
              <w:marRight w:val="0"/>
              <w:marTop w:val="0"/>
              <w:marBottom w:val="0"/>
              <w:divBdr>
                <w:top w:val="none" w:sz="0" w:space="0" w:color="auto"/>
                <w:left w:val="none" w:sz="0" w:space="0" w:color="auto"/>
                <w:bottom w:val="none" w:sz="0" w:space="0" w:color="auto"/>
                <w:right w:val="none" w:sz="0" w:space="0" w:color="auto"/>
              </w:divBdr>
            </w:div>
            <w:div w:id="2019233686">
              <w:marLeft w:val="1200"/>
              <w:marRight w:val="0"/>
              <w:marTop w:val="0"/>
              <w:marBottom w:val="0"/>
              <w:divBdr>
                <w:top w:val="none" w:sz="0" w:space="0" w:color="auto"/>
                <w:left w:val="none" w:sz="0" w:space="0" w:color="auto"/>
                <w:bottom w:val="none" w:sz="0" w:space="0" w:color="auto"/>
                <w:right w:val="none" w:sz="0" w:space="0" w:color="auto"/>
              </w:divBdr>
            </w:div>
          </w:divsChild>
        </w:div>
        <w:div w:id="55277111">
          <w:marLeft w:val="0"/>
          <w:marRight w:val="0"/>
          <w:marTop w:val="0"/>
          <w:marBottom w:val="0"/>
          <w:divBdr>
            <w:top w:val="none" w:sz="0" w:space="0" w:color="auto"/>
            <w:left w:val="none" w:sz="0" w:space="0" w:color="auto"/>
            <w:bottom w:val="none" w:sz="0" w:space="0" w:color="auto"/>
            <w:right w:val="none" w:sz="0" w:space="0" w:color="auto"/>
          </w:divBdr>
          <w:divsChild>
            <w:div w:id="184174967">
              <w:marLeft w:val="1200"/>
              <w:marRight w:val="0"/>
              <w:marTop w:val="0"/>
              <w:marBottom w:val="0"/>
              <w:divBdr>
                <w:top w:val="none" w:sz="0" w:space="0" w:color="auto"/>
                <w:left w:val="none" w:sz="0" w:space="0" w:color="auto"/>
                <w:bottom w:val="none" w:sz="0" w:space="0" w:color="auto"/>
                <w:right w:val="none" w:sz="0" w:space="0" w:color="auto"/>
              </w:divBdr>
            </w:div>
            <w:div w:id="1310138017">
              <w:marLeft w:val="0"/>
              <w:marRight w:val="0"/>
              <w:marTop w:val="0"/>
              <w:marBottom w:val="0"/>
              <w:divBdr>
                <w:top w:val="none" w:sz="0" w:space="0" w:color="auto"/>
                <w:left w:val="none" w:sz="0" w:space="0" w:color="auto"/>
                <w:bottom w:val="none" w:sz="0" w:space="0" w:color="auto"/>
                <w:right w:val="none" w:sz="0" w:space="0" w:color="auto"/>
              </w:divBdr>
            </w:div>
          </w:divsChild>
        </w:div>
        <w:div w:id="663896478">
          <w:marLeft w:val="0"/>
          <w:marRight w:val="0"/>
          <w:marTop w:val="0"/>
          <w:marBottom w:val="0"/>
          <w:divBdr>
            <w:top w:val="none" w:sz="0" w:space="0" w:color="auto"/>
            <w:left w:val="none" w:sz="0" w:space="0" w:color="auto"/>
            <w:bottom w:val="none" w:sz="0" w:space="0" w:color="auto"/>
            <w:right w:val="none" w:sz="0" w:space="0" w:color="auto"/>
          </w:divBdr>
          <w:divsChild>
            <w:div w:id="1104375612">
              <w:marLeft w:val="0"/>
              <w:marRight w:val="0"/>
              <w:marTop w:val="0"/>
              <w:marBottom w:val="0"/>
              <w:divBdr>
                <w:top w:val="none" w:sz="0" w:space="0" w:color="auto"/>
                <w:left w:val="none" w:sz="0" w:space="0" w:color="auto"/>
                <w:bottom w:val="none" w:sz="0" w:space="0" w:color="auto"/>
                <w:right w:val="none" w:sz="0" w:space="0" w:color="auto"/>
              </w:divBdr>
            </w:div>
            <w:div w:id="1720325860">
              <w:marLeft w:val="1875"/>
              <w:marRight w:val="0"/>
              <w:marTop w:val="0"/>
              <w:marBottom w:val="0"/>
              <w:divBdr>
                <w:top w:val="none" w:sz="0" w:space="0" w:color="auto"/>
                <w:left w:val="none" w:sz="0" w:space="0" w:color="auto"/>
                <w:bottom w:val="none" w:sz="0" w:space="0" w:color="auto"/>
                <w:right w:val="none" w:sz="0" w:space="0" w:color="auto"/>
              </w:divBdr>
              <w:divsChild>
                <w:div w:id="17892685">
                  <w:marLeft w:val="0"/>
                  <w:marRight w:val="0"/>
                  <w:marTop w:val="0"/>
                  <w:marBottom w:val="0"/>
                  <w:divBdr>
                    <w:top w:val="none" w:sz="0" w:space="0" w:color="auto"/>
                    <w:left w:val="none" w:sz="0" w:space="0" w:color="auto"/>
                    <w:bottom w:val="none" w:sz="0" w:space="0" w:color="auto"/>
                    <w:right w:val="none" w:sz="0" w:space="0" w:color="auto"/>
                  </w:divBdr>
                  <w:divsChild>
                    <w:div w:id="1503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661665">
          <w:marLeft w:val="0"/>
          <w:marRight w:val="0"/>
          <w:marTop w:val="0"/>
          <w:marBottom w:val="0"/>
          <w:divBdr>
            <w:top w:val="none" w:sz="0" w:space="0" w:color="auto"/>
            <w:left w:val="none" w:sz="0" w:space="0" w:color="auto"/>
            <w:bottom w:val="none" w:sz="0" w:space="0" w:color="auto"/>
            <w:right w:val="none" w:sz="0" w:space="0" w:color="auto"/>
          </w:divBdr>
          <w:divsChild>
            <w:div w:id="322977474">
              <w:marLeft w:val="0"/>
              <w:marRight w:val="0"/>
              <w:marTop w:val="0"/>
              <w:marBottom w:val="0"/>
              <w:divBdr>
                <w:top w:val="none" w:sz="0" w:space="0" w:color="auto"/>
                <w:left w:val="none" w:sz="0" w:space="0" w:color="auto"/>
                <w:bottom w:val="none" w:sz="0" w:space="0" w:color="auto"/>
                <w:right w:val="none" w:sz="0" w:space="0" w:color="auto"/>
              </w:divBdr>
            </w:div>
            <w:div w:id="1118179759">
              <w:marLeft w:val="1200"/>
              <w:marRight w:val="0"/>
              <w:marTop w:val="0"/>
              <w:marBottom w:val="0"/>
              <w:divBdr>
                <w:top w:val="none" w:sz="0" w:space="0" w:color="auto"/>
                <w:left w:val="none" w:sz="0" w:space="0" w:color="auto"/>
                <w:bottom w:val="none" w:sz="0" w:space="0" w:color="auto"/>
                <w:right w:val="none" w:sz="0" w:space="0" w:color="auto"/>
              </w:divBdr>
            </w:div>
          </w:divsChild>
        </w:div>
        <w:div w:id="1922594679">
          <w:marLeft w:val="0"/>
          <w:marRight w:val="0"/>
          <w:marTop w:val="0"/>
          <w:marBottom w:val="0"/>
          <w:divBdr>
            <w:top w:val="none" w:sz="0" w:space="0" w:color="auto"/>
            <w:left w:val="none" w:sz="0" w:space="0" w:color="auto"/>
            <w:bottom w:val="none" w:sz="0" w:space="0" w:color="auto"/>
            <w:right w:val="none" w:sz="0" w:space="0" w:color="auto"/>
          </w:divBdr>
          <w:divsChild>
            <w:div w:id="1433281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845771">
      <w:bodyDiv w:val="1"/>
      <w:marLeft w:val="0"/>
      <w:marRight w:val="0"/>
      <w:marTop w:val="0"/>
      <w:marBottom w:val="0"/>
      <w:divBdr>
        <w:top w:val="none" w:sz="0" w:space="0" w:color="auto"/>
        <w:left w:val="none" w:sz="0" w:space="0" w:color="auto"/>
        <w:bottom w:val="none" w:sz="0" w:space="0" w:color="auto"/>
        <w:right w:val="none" w:sz="0" w:space="0" w:color="auto"/>
      </w:divBdr>
      <w:divsChild>
        <w:div w:id="1059749331">
          <w:marLeft w:val="0"/>
          <w:marRight w:val="0"/>
          <w:marTop w:val="0"/>
          <w:marBottom w:val="0"/>
          <w:divBdr>
            <w:top w:val="none" w:sz="0" w:space="0" w:color="auto"/>
            <w:left w:val="none" w:sz="0" w:space="0" w:color="auto"/>
            <w:bottom w:val="none" w:sz="0" w:space="0" w:color="auto"/>
            <w:right w:val="none" w:sz="0" w:space="0" w:color="auto"/>
          </w:divBdr>
        </w:div>
        <w:div w:id="1206406441">
          <w:marLeft w:val="0"/>
          <w:marRight w:val="0"/>
          <w:marTop w:val="0"/>
          <w:marBottom w:val="0"/>
          <w:divBdr>
            <w:top w:val="none" w:sz="0" w:space="0" w:color="auto"/>
            <w:left w:val="none" w:sz="0" w:space="0" w:color="auto"/>
            <w:bottom w:val="none" w:sz="0" w:space="0" w:color="auto"/>
            <w:right w:val="none" w:sz="0" w:space="0" w:color="auto"/>
          </w:divBdr>
        </w:div>
      </w:divsChild>
    </w:div>
    <w:div w:id="1445341091">
      <w:bodyDiv w:val="1"/>
      <w:marLeft w:val="0"/>
      <w:marRight w:val="0"/>
      <w:marTop w:val="0"/>
      <w:marBottom w:val="0"/>
      <w:divBdr>
        <w:top w:val="none" w:sz="0" w:space="0" w:color="auto"/>
        <w:left w:val="none" w:sz="0" w:space="0" w:color="auto"/>
        <w:bottom w:val="none" w:sz="0" w:space="0" w:color="auto"/>
        <w:right w:val="none" w:sz="0" w:space="0" w:color="auto"/>
      </w:divBdr>
      <w:divsChild>
        <w:div w:id="232086449">
          <w:marLeft w:val="0"/>
          <w:marRight w:val="0"/>
          <w:marTop w:val="0"/>
          <w:marBottom w:val="0"/>
          <w:divBdr>
            <w:top w:val="none" w:sz="0" w:space="0" w:color="auto"/>
            <w:left w:val="none" w:sz="0" w:space="0" w:color="auto"/>
            <w:bottom w:val="none" w:sz="0" w:space="0" w:color="auto"/>
            <w:right w:val="none" w:sz="0" w:space="0" w:color="auto"/>
          </w:divBdr>
          <w:divsChild>
            <w:div w:id="88743924">
              <w:marLeft w:val="0"/>
              <w:marRight w:val="0"/>
              <w:marTop w:val="0"/>
              <w:marBottom w:val="0"/>
              <w:divBdr>
                <w:top w:val="none" w:sz="0" w:space="0" w:color="auto"/>
                <w:left w:val="none" w:sz="0" w:space="0" w:color="auto"/>
                <w:bottom w:val="none" w:sz="0" w:space="0" w:color="auto"/>
                <w:right w:val="none" w:sz="0" w:space="0" w:color="auto"/>
              </w:divBdr>
            </w:div>
            <w:div w:id="1847359110">
              <w:marLeft w:val="1875"/>
              <w:marRight w:val="0"/>
              <w:marTop w:val="0"/>
              <w:marBottom w:val="0"/>
              <w:divBdr>
                <w:top w:val="none" w:sz="0" w:space="0" w:color="auto"/>
                <w:left w:val="none" w:sz="0" w:space="0" w:color="auto"/>
                <w:bottom w:val="none" w:sz="0" w:space="0" w:color="auto"/>
                <w:right w:val="none" w:sz="0" w:space="0" w:color="auto"/>
              </w:divBdr>
              <w:divsChild>
                <w:div w:id="764156165">
                  <w:marLeft w:val="0"/>
                  <w:marRight w:val="0"/>
                  <w:marTop w:val="0"/>
                  <w:marBottom w:val="0"/>
                  <w:divBdr>
                    <w:top w:val="none" w:sz="0" w:space="0" w:color="auto"/>
                    <w:left w:val="none" w:sz="0" w:space="0" w:color="auto"/>
                    <w:bottom w:val="none" w:sz="0" w:space="0" w:color="auto"/>
                    <w:right w:val="none" w:sz="0" w:space="0" w:color="auto"/>
                  </w:divBdr>
                  <w:divsChild>
                    <w:div w:id="180041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697814">
          <w:marLeft w:val="0"/>
          <w:marRight w:val="0"/>
          <w:marTop w:val="0"/>
          <w:marBottom w:val="0"/>
          <w:divBdr>
            <w:top w:val="none" w:sz="0" w:space="0" w:color="auto"/>
            <w:left w:val="none" w:sz="0" w:space="0" w:color="auto"/>
            <w:bottom w:val="none" w:sz="0" w:space="0" w:color="auto"/>
            <w:right w:val="none" w:sz="0" w:space="0" w:color="auto"/>
          </w:divBdr>
          <w:divsChild>
            <w:div w:id="1683239870">
              <w:marLeft w:val="0"/>
              <w:marRight w:val="0"/>
              <w:marTop w:val="0"/>
              <w:marBottom w:val="0"/>
              <w:divBdr>
                <w:top w:val="none" w:sz="0" w:space="0" w:color="auto"/>
                <w:left w:val="none" w:sz="0" w:space="0" w:color="auto"/>
                <w:bottom w:val="none" w:sz="0" w:space="0" w:color="auto"/>
                <w:right w:val="none" w:sz="0" w:space="0" w:color="auto"/>
              </w:divBdr>
            </w:div>
          </w:divsChild>
        </w:div>
        <w:div w:id="787939501">
          <w:marLeft w:val="0"/>
          <w:marRight w:val="0"/>
          <w:marTop w:val="0"/>
          <w:marBottom w:val="0"/>
          <w:divBdr>
            <w:top w:val="none" w:sz="0" w:space="0" w:color="auto"/>
            <w:left w:val="none" w:sz="0" w:space="0" w:color="auto"/>
            <w:bottom w:val="none" w:sz="0" w:space="0" w:color="auto"/>
            <w:right w:val="none" w:sz="0" w:space="0" w:color="auto"/>
          </w:divBdr>
          <w:divsChild>
            <w:div w:id="596138278">
              <w:marLeft w:val="1875"/>
              <w:marRight w:val="0"/>
              <w:marTop w:val="0"/>
              <w:marBottom w:val="0"/>
              <w:divBdr>
                <w:top w:val="none" w:sz="0" w:space="0" w:color="auto"/>
                <w:left w:val="none" w:sz="0" w:space="0" w:color="auto"/>
                <w:bottom w:val="none" w:sz="0" w:space="0" w:color="auto"/>
                <w:right w:val="none" w:sz="0" w:space="0" w:color="auto"/>
              </w:divBdr>
              <w:divsChild>
                <w:div w:id="1483237721">
                  <w:marLeft w:val="0"/>
                  <w:marRight w:val="0"/>
                  <w:marTop w:val="0"/>
                  <w:marBottom w:val="0"/>
                  <w:divBdr>
                    <w:top w:val="none" w:sz="0" w:space="0" w:color="auto"/>
                    <w:left w:val="none" w:sz="0" w:space="0" w:color="auto"/>
                    <w:bottom w:val="none" w:sz="0" w:space="0" w:color="auto"/>
                    <w:right w:val="none" w:sz="0" w:space="0" w:color="auto"/>
                  </w:divBdr>
                  <w:divsChild>
                    <w:div w:id="37974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935537">
              <w:marLeft w:val="0"/>
              <w:marRight w:val="0"/>
              <w:marTop w:val="0"/>
              <w:marBottom w:val="0"/>
              <w:divBdr>
                <w:top w:val="none" w:sz="0" w:space="0" w:color="auto"/>
                <w:left w:val="none" w:sz="0" w:space="0" w:color="auto"/>
                <w:bottom w:val="none" w:sz="0" w:space="0" w:color="auto"/>
                <w:right w:val="none" w:sz="0" w:space="0" w:color="auto"/>
              </w:divBdr>
            </w:div>
          </w:divsChild>
        </w:div>
        <w:div w:id="1227692107">
          <w:marLeft w:val="0"/>
          <w:marRight w:val="0"/>
          <w:marTop w:val="0"/>
          <w:marBottom w:val="0"/>
          <w:divBdr>
            <w:top w:val="none" w:sz="0" w:space="0" w:color="auto"/>
            <w:left w:val="none" w:sz="0" w:space="0" w:color="auto"/>
            <w:bottom w:val="none" w:sz="0" w:space="0" w:color="auto"/>
            <w:right w:val="none" w:sz="0" w:space="0" w:color="auto"/>
          </w:divBdr>
          <w:divsChild>
            <w:div w:id="373116684">
              <w:marLeft w:val="0"/>
              <w:marRight w:val="0"/>
              <w:marTop w:val="0"/>
              <w:marBottom w:val="0"/>
              <w:divBdr>
                <w:top w:val="none" w:sz="0" w:space="0" w:color="auto"/>
                <w:left w:val="none" w:sz="0" w:space="0" w:color="auto"/>
                <w:bottom w:val="none" w:sz="0" w:space="0" w:color="auto"/>
                <w:right w:val="none" w:sz="0" w:space="0" w:color="auto"/>
              </w:divBdr>
            </w:div>
            <w:div w:id="1497116183">
              <w:marLeft w:val="1875"/>
              <w:marRight w:val="0"/>
              <w:marTop w:val="0"/>
              <w:marBottom w:val="0"/>
              <w:divBdr>
                <w:top w:val="none" w:sz="0" w:space="0" w:color="auto"/>
                <w:left w:val="none" w:sz="0" w:space="0" w:color="auto"/>
                <w:bottom w:val="none" w:sz="0" w:space="0" w:color="auto"/>
                <w:right w:val="none" w:sz="0" w:space="0" w:color="auto"/>
              </w:divBdr>
              <w:divsChild>
                <w:div w:id="1937901798">
                  <w:marLeft w:val="0"/>
                  <w:marRight w:val="0"/>
                  <w:marTop w:val="0"/>
                  <w:marBottom w:val="0"/>
                  <w:divBdr>
                    <w:top w:val="none" w:sz="0" w:space="0" w:color="auto"/>
                    <w:left w:val="none" w:sz="0" w:space="0" w:color="auto"/>
                    <w:bottom w:val="none" w:sz="0" w:space="0" w:color="auto"/>
                    <w:right w:val="none" w:sz="0" w:space="0" w:color="auto"/>
                  </w:divBdr>
                  <w:divsChild>
                    <w:div w:id="48289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516787">
          <w:marLeft w:val="0"/>
          <w:marRight w:val="0"/>
          <w:marTop w:val="0"/>
          <w:marBottom w:val="0"/>
          <w:divBdr>
            <w:top w:val="none" w:sz="0" w:space="0" w:color="auto"/>
            <w:left w:val="none" w:sz="0" w:space="0" w:color="auto"/>
            <w:bottom w:val="none" w:sz="0" w:space="0" w:color="auto"/>
            <w:right w:val="none" w:sz="0" w:space="0" w:color="auto"/>
          </w:divBdr>
          <w:divsChild>
            <w:div w:id="767120076">
              <w:marLeft w:val="1875"/>
              <w:marRight w:val="0"/>
              <w:marTop w:val="0"/>
              <w:marBottom w:val="0"/>
              <w:divBdr>
                <w:top w:val="none" w:sz="0" w:space="0" w:color="auto"/>
                <w:left w:val="none" w:sz="0" w:space="0" w:color="auto"/>
                <w:bottom w:val="none" w:sz="0" w:space="0" w:color="auto"/>
                <w:right w:val="none" w:sz="0" w:space="0" w:color="auto"/>
              </w:divBdr>
              <w:divsChild>
                <w:div w:id="417757120">
                  <w:marLeft w:val="0"/>
                  <w:marRight w:val="0"/>
                  <w:marTop w:val="0"/>
                  <w:marBottom w:val="0"/>
                  <w:divBdr>
                    <w:top w:val="none" w:sz="0" w:space="0" w:color="auto"/>
                    <w:left w:val="none" w:sz="0" w:space="0" w:color="auto"/>
                    <w:bottom w:val="none" w:sz="0" w:space="0" w:color="auto"/>
                    <w:right w:val="none" w:sz="0" w:space="0" w:color="auto"/>
                  </w:divBdr>
                  <w:divsChild>
                    <w:div w:id="84412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014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313500">
      <w:bodyDiv w:val="1"/>
      <w:marLeft w:val="0"/>
      <w:marRight w:val="0"/>
      <w:marTop w:val="0"/>
      <w:marBottom w:val="0"/>
      <w:divBdr>
        <w:top w:val="none" w:sz="0" w:space="0" w:color="auto"/>
        <w:left w:val="none" w:sz="0" w:space="0" w:color="auto"/>
        <w:bottom w:val="none" w:sz="0" w:space="0" w:color="auto"/>
        <w:right w:val="none" w:sz="0" w:space="0" w:color="auto"/>
      </w:divBdr>
      <w:divsChild>
        <w:div w:id="78138460">
          <w:marLeft w:val="0"/>
          <w:marRight w:val="0"/>
          <w:marTop w:val="0"/>
          <w:marBottom w:val="0"/>
          <w:divBdr>
            <w:top w:val="none" w:sz="0" w:space="0" w:color="auto"/>
            <w:left w:val="none" w:sz="0" w:space="0" w:color="auto"/>
            <w:bottom w:val="none" w:sz="0" w:space="0" w:color="auto"/>
            <w:right w:val="none" w:sz="0" w:space="0" w:color="auto"/>
          </w:divBdr>
        </w:div>
        <w:div w:id="109084145">
          <w:marLeft w:val="0"/>
          <w:marRight w:val="0"/>
          <w:marTop w:val="0"/>
          <w:marBottom w:val="0"/>
          <w:divBdr>
            <w:top w:val="none" w:sz="0" w:space="0" w:color="auto"/>
            <w:left w:val="none" w:sz="0" w:space="0" w:color="auto"/>
            <w:bottom w:val="none" w:sz="0" w:space="0" w:color="auto"/>
            <w:right w:val="none" w:sz="0" w:space="0" w:color="auto"/>
          </w:divBdr>
        </w:div>
        <w:div w:id="256520366">
          <w:marLeft w:val="0"/>
          <w:marRight w:val="0"/>
          <w:marTop w:val="0"/>
          <w:marBottom w:val="0"/>
          <w:divBdr>
            <w:top w:val="none" w:sz="0" w:space="0" w:color="auto"/>
            <w:left w:val="none" w:sz="0" w:space="0" w:color="auto"/>
            <w:bottom w:val="none" w:sz="0" w:space="0" w:color="auto"/>
            <w:right w:val="none" w:sz="0" w:space="0" w:color="auto"/>
          </w:divBdr>
        </w:div>
        <w:div w:id="316803406">
          <w:marLeft w:val="0"/>
          <w:marRight w:val="0"/>
          <w:marTop w:val="0"/>
          <w:marBottom w:val="0"/>
          <w:divBdr>
            <w:top w:val="none" w:sz="0" w:space="0" w:color="auto"/>
            <w:left w:val="none" w:sz="0" w:space="0" w:color="auto"/>
            <w:bottom w:val="none" w:sz="0" w:space="0" w:color="auto"/>
            <w:right w:val="none" w:sz="0" w:space="0" w:color="auto"/>
          </w:divBdr>
        </w:div>
        <w:div w:id="351153731">
          <w:marLeft w:val="0"/>
          <w:marRight w:val="0"/>
          <w:marTop w:val="0"/>
          <w:marBottom w:val="0"/>
          <w:divBdr>
            <w:top w:val="none" w:sz="0" w:space="0" w:color="auto"/>
            <w:left w:val="none" w:sz="0" w:space="0" w:color="auto"/>
            <w:bottom w:val="none" w:sz="0" w:space="0" w:color="auto"/>
            <w:right w:val="none" w:sz="0" w:space="0" w:color="auto"/>
          </w:divBdr>
        </w:div>
        <w:div w:id="375813132">
          <w:marLeft w:val="0"/>
          <w:marRight w:val="0"/>
          <w:marTop w:val="0"/>
          <w:marBottom w:val="0"/>
          <w:divBdr>
            <w:top w:val="none" w:sz="0" w:space="0" w:color="auto"/>
            <w:left w:val="none" w:sz="0" w:space="0" w:color="auto"/>
            <w:bottom w:val="none" w:sz="0" w:space="0" w:color="auto"/>
            <w:right w:val="none" w:sz="0" w:space="0" w:color="auto"/>
          </w:divBdr>
        </w:div>
        <w:div w:id="400250046">
          <w:marLeft w:val="0"/>
          <w:marRight w:val="0"/>
          <w:marTop w:val="0"/>
          <w:marBottom w:val="0"/>
          <w:divBdr>
            <w:top w:val="none" w:sz="0" w:space="0" w:color="auto"/>
            <w:left w:val="none" w:sz="0" w:space="0" w:color="auto"/>
            <w:bottom w:val="none" w:sz="0" w:space="0" w:color="auto"/>
            <w:right w:val="none" w:sz="0" w:space="0" w:color="auto"/>
          </w:divBdr>
        </w:div>
        <w:div w:id="429161968">
          <w:marLeft w:val="0"/>
          <w:marRight w:val="0"/>
          <w:marTop w:val="0"/>
          <w:marBottom w:val="0"/>
          <w:divBdr>
            <w:top w:val="none" w:sz="0" w:space="0" w:color="auto"/>
            <w:left w:val="none" w:sz="0" w:space="0" w:color="auto"/>
            <w:bottom w:val="none" w:sz="0" w:space="0" w:color="auto"/>
            <w:right w:val="none" w:sz="0" w:space="0" w:color="auto"/>
          </w:divBdr>
        </w:div>
        <w:div w:id="456678921">
          <w:marLeft w:val="0"/>
          <w:marRight w:val="0"/>
          <w:marTop w:val="0"/>
          <w:marBottom w:val="0"/>
          <w:divBdr>
            <w:top w:val="none" w:sz="0" w:space="0" w:color="auto"/>
            <w:left w:val="none" w:sz="0" w:space="0" w:color="auto"/>
            <w:bottom w:val="none" w:sz="0" w:space="0" w:color="auto"/>
            <w:right w:val="none" w:sz="0" w:space="0" w:color="auto"/>
          </w:divBdr>
        </w:div>
        <w:div w:id="482508648">
          <w:marLeft w:val="0"/>
          <w:marRight w:val="0"/>
          <w:marTop w:val="0"/>
          <w:marBottom w:val="0"/>
          <w:divBdr>
            <w:top w:val="none" w:sz="0" w:space="0" w:color="auto"/>
            <w:left w:val="none" w:sz="0" w:space="0" w:color="auto"/>
            <w:bottom w:val="none" w:sz="0" w:space="0" w:color="auto"/>
            <w:right w:val="none" w:sz="0" w:space="0" w:color="auto"/>
          </w:divBdr>
        </w:div>
        <w:div w:id="500312970">
          <w:marLeft w:val="0"/>
          <w:marRight w:val="0"/>
          <w:marTop w:val="0"/>
          <w:marBottom w:val="0"/>
          <w:divBdr>
            <w:top w:val="none" w:sz="0" w:space="0" w:color="auto"/>
            <w:left w:val="none" w:sz="0" w:space="0" w:color="auto"/>
            <w:bottom w:val="none" w:sz="0" w:space="0" w:color="auto"/>
            <w:right w:val="none" w:sz="0" w:space="0" w:color="auto"/>
          </w:divBdr>
        </w:div>
        <w:div w:id="500972008">
          <w:marLeft w:val="0"/>
          <w:marRight w:val="0"/>
          <w:marTop w:val="0"/>
          <w:marBottom w:val="0"/>
          <w:divBdr>
            <w:top w:val="none" w:sz="0" w:space="0" w:color="auto"/>
            <w:left w:val="none" w:sz="0" w:space="0" w:color="auto"/>
            <w:bottom w:val="none" w:sz="0" w:space="0" w:color="auto"/>
            <w:right w:val="none" w:sz="0" w:space="0" w:color="auto"/>
          </w:divBdr>
        </w:div>
        <w:div w:id="553544915">
          <w:marLeft w:val="0"/>
          <w:marRight w:val="0"/>
          <w:marTop w:val="0"/>
          <w:marBottom w:val="0"/>
          <w:divBdr>
            <w:top w:val="none" w:sz="0" w:space="0" w:color="auto"/>
            <w:left w:val="none" w:sz="0" w:space="0" w:color="auto"/>
            <w:bottom w:val="none" w:sz="0" w:space="0" w:color="auto"/>
            <w:right w:val="none" w:sz="0" w:space="0" w:color="auto"/>
          </w:divBdr>
        </w:div>
        <w:div w:id="596256697">
          <w:marLeft w:val="0"/>
          <w:marRight w:val="0"/>
          <w:marTop w:val="0"/>
          <w:marBottom w:val="0"/>
          <w:divBdr>
            <w:top w:val="none" w:sz="0" w:space="0" w:color="auto"/>
            <w:left w:val="none" w:sz="0" w:space="0" w:color="auto"/>
            <w:bottom w:val="none" w:sz="0" w:space="0" w:color="auto"/>
            <w:right w:val="none" w:sz="0" w:space="0" w:color="auto"/>
          </w:divBdr>
        </w:div>
        <w:div w:id="685601649">
          <w:marLeft w:val="0"/>
          <w:marRight w:val="0"/>
          <w:marTop w:val="0"/>
          <w:marBottom w:val="0"/>
          <w:divBdr>
            <w:top w:val="none" w:sz="0" w:space="0" w:color="auto"/>
            <w:left w:val="none" w:sz="0" w:space="0" w:color="auto"/>
            <w:bottom w:val="none" w:sz="0" w:space="0" w:color="auto"/>
            <w:right w:val="none" w:sz="0" w:space="0" w:color="auto"/>
          </w:divBdr>
        </w:div>
        <w:div w:id="696079199">
          <w:marLeft w:val="0"/>
          <w:marRight w:val="0"/>
          <w:marTop w:val="0"/>
          <w:marBottom w:val="0"/>
          <w:divBdr>
            <w:top w:val="none" w:sz="0" w:space="0" w:color="auto"/>
            <w:left w:val="none" w:sz="0" w:space="0" w:color="auto"/>
            <w:bottom w:val="none" w:sz="0" w:space="0" w:color="auto"/>
            <w:right w:val="none" w:sz="0" w:space="0" w:color="auto"/>
          </w:divBdr>
        </w:div>
        <w:div w:id="715590094">
          <w:marLeft w:val="0"/>
          <w:marRight w:val="0"/>
          <w:marTop w:val="0"/>
          <w:marBottom w:val="0"/>
          <w:divBdr>
            <w:top w:val="none" w:sz="0" w:space="0" w:color="auto"/>
            <w:left w:val="none" w:sz="0" w:space="0" w:color="auto"/>
            <w:bottom w:val="none" w:sz="0" w:space="0" w:color="auto"/>
            <w:right w:val="none" w:sz="0" w:space="0" w:color="auto"/>
          </w:divBdr>
        </w:div>
        <w:div w:id="758719382">
          <w:marLeft w:val="0"/>
          <w:marRight w:val="0"/>
          <w:marTop w:val="0"/>
          <w:marBottom w:val="0"/>
          <w:divBdr>
            <w:top w:val="none" w:sz="0" w:space="0" w:color="auto"/>
            <w:left w:val="none" w:sz="0" w:space="0" w:color="auto"/>
            <w:bottom w:val="none" w:sz="0" w:space="0" w:color="auto"/>
            <w:right w:val="none" w:sz="0" w:space="0" w:color="auto"/>
          </w:divBdr>
        </w:div>
        <w:div w:id="848526253">
          <w:marLeft w:val="0"/>
          <w:marRight w:val="0"/>
          <w:marTop w:val="0"/>
          <w:marBottom w:val="0"/>
          <w:divBdr>
            <w:top w:val="none" w:sz="0" w:space="0" w:color="auto"/>
            <w:left w:val="none" w:sz="0" w:space="0" w:color="auto"/>
            <w:bottom w:val="none" w:sz="0" w:space="0" w:color="auto"/>
            <w:right w:val="none" w:sz="0" w:space="0" w:color="auto"/>
          </w:divBdr>
        </w:div>
        <w:div w:id="902639463">
          <w:marLeft w:val="0"/>
          <w:marRight w:val="0"/>
          <w:marTop w:val="0"/>
          <w:marBottom w:val="0"/>
          <w:divBdr>
            <w:top w:val="none" w:sz="0" w:space="0" w:color="auto"/>
            <w:left w:val="none" w:sz="0" w:space="0" w:color="auto"/>
            <w:bottom w:val="none" w:sz="0" w:space="0" w:color="auto"/>
            <w:right w:val="none" w:sz="0" w:space="0" w:color="auto"/>
          </w:divBdr>
        </w:div>
        <w:div w:id="945845993">
          <w:marLeft w:val="0"/>
          <w:marRight w:val="0"/>
          <w:marTop w:val="0"/>
          <w:marBottom w:val="0"/>
          <w:divBdr>
            <w:top w:val="none" w:sz="0" w:space="0" w:color="auto"/>
            <w:left w:val="none" w:sz="0" w:space="0" w:color="auto"/>
            <w:bottom w:val="none" w:sz="0" w:space="0" w:color="auto"/>
            <w:right w:val="none" w:sz="0" w:space="0" w:color="auto"/>
          </w:divBdr>
        </w:div>
        <w:div w:id="983579353">
          <w:marLeft w:val="0"/>
          <w:marRight w:val="0"/>
          <w:marTop w:val="0"/>
          <w:marBottom w:val="0"/>
          <w:divBdr>
            <w:top w:val="none" w:sz="0" w:space="0" w:color="auto"/>
            <w:left w:val="none" w:sz="0" w:space="0" w:color="auto"/>
            <w:bottom w:val="none" w:sz="0" w:space="0" w:color="auto"/>
            <w:right w:val="none" w:sz="0" w:space="0" w:color="auto"/>
          </w:divBdr>
        </w:div>
        <w:div w:id="993530073">
          <w:marLeft w:val="0"/>
          <w:marRight w:val="0"/>
          <w:marTop w:val="0"/>
          <w:marBottom w:val="0"/>
          <w:divBdr>
            <w:top w:val="none" w:sz="0" w:space="0" w:color="auto"/>
            <w:left w:val="none" w:sz="0" w:space="0" w:color="auto"/>
            <w:bottom w:val="none" w:sz="0" w:space="0" w:color="auto"/>
            <w:right w:val="none" w:sz="0" w:space="0" w:color="auto"/>
          </w:divBdr>
        </w:div>
        <w:div w:id="1023291214">
          <w:marLeft w:val="0"/>
          <w:marRight w:val="0"/>
          <w:marTop w:val="0"/>
          <w:marBottom w:val="0"/>
          <w:divBdr>
            <w:top w:val="none" w:sz="0" w:space="0" w:color="auto"/>
            <w:left w:val="none" w:sz="0" w:space="0" w:color="auto"/>
            <w:bottom w:val="none" w:sz="0" w:space="0" w:color="auto"/>
            <w:right w:val="none" w:sz="0" w:space="0" w:color="auto"/>
          </w:divBdr>
        </w:div>
        <w:div w:id="1207328262">
          <w:marLeft w:val="0"/>
          <w:marRight w:val="0"/>
          <w:marTop w:val="0"/>
          <w:marBottom w:val="0"/>
          <w:divBdr>
            <w:top w:val="none" w:sz="0" w:space="0" w:color="auto"/>
            <w:left w:val="none" w:sz="0" w:space="0" w:color="auto"/>
            <w:bottom w:val="none" w:sz="0" w:space="0" w:color="auto"/>
            <w:right w:val="none" w:sz="0" w:space="0" w:color="auto"/>
          </w:divBdr>
        </w:div>
        <w:div w:id="1247689367">
          <w:marLeft w:val="0"/>
          <w:marRight w:val="0"/>
          <w:marTop w:val="0"/>
          <w:marBottom w:val="0"/>
          <w:divBdr>
            <w:top w:val="none" w:sz="0" w:space="0" w:color="auto"/>
            <w:left w:val="none" w:sz="0" w:space="0" w:color="auto"/>
            <w:bottom w:val="none" w:sz="0" w:space="0" w:color="auto"/>
            <w:right w:val="none" w:sz="0" w:space="0" w:color="auto"/>
          </w:divBdr>
        </w:div>
        <w:div w:id="1304887440">
          <w:marLeft w:val="0"/>
          <w:marRight w:val="0"/>
          <w:marTop w:val="0"/>
          <w:marBottom w:val="0"/>
          <w:divBdr>
            <w:top w:val="none" w:sz="0" w:space="0" w:color="auto"/>
            <w:left w:val="none" w:sz="0" w:space="0" w:color="auto"/>
            <w:bottom w:val="none" w:sz="0" w:space="0" w:color="auto"/>
            <w:right w:val="none" w:sz="0" w:space="0" w:color="auto"/>
          </w:divBdr>
        </w:div>
        <w:div w:id="1316452797">
          <w:marLeft w:val="0"/>
          <w:marRight w:val="0"/>
          <w:marTop w:val="0"/>
          <w:marBottom w:val="0"/>
          <w:divBdr>
            <w:top w:val="none" w:sz="0" w:space="0" w:color="auto"/>
            <w:left w:val="none" w:sz="0" w:space="0" w:color="auto"/>
            <w:bottom w:val="none" w:sz="0" w:space="0" w:color="auto"/>
            <w:right w:val="none" w:sz="0" w:space="0" w:color="auto"/>
          </w:divBdr>
        </w:div>
        <w:div w:id="1422681061">
          <w:marLeft w:val="0"/>
          <w:marRight w:val="0"/>
          <w:marTop w:val="0"/>
          <w:marBottom w:val="0"/>
          <w:divBdr>
            <w:top w:val="none" w:sz="0" w:space="0" w:color="auto"/>
            <w:left w:val="none" w:sz="0" w:space="0" w:color="auto"/>
            <w:bottom w:val="none" w:sz="0" w:space="0" w:color="auto"/>
            <w:right w:val="none" w:sz="0" w:space="0" w:color="auto"/>
          </w:divBdr>
        </w:div>
        <w:div w:id="1474256136">
          <w:marLeft w:val="0"/>
          <w:marRight w:val="0"/>
          <w:marTop w:val="0"/>
          <w:marBottom w:val="0"/>
          <w:divBdr>
            <w:top w:val="none" w:sz="0" w:space="0" w:color="auto"/>
            <w:left w:val="none" w:sz="0" w:space="0" w:color="auto"/>
            <w:bottom w:val="none" w:sz="0" w:space="0" w:color="auto"/>
            <w:right w:val="none" w:sz="0" w:space="0" w:color="auto"/>
          </w:divBdr>
        </w:div>
        <w:div w:id="1525436976">
          <w:marLeft w:val="0"/>
          <w:marRight w:val="0"/>
          <w:marTop w:val="0"/>
          <w:marBottom w:val="0"/>
          <w:divBdr>
            <w:top w:val="none" w:sz="0" w:space="0" w:color="auto"/>
            <w:left w:val="none" w:sz="0" w:space="0" w:color="auto"/>
            <w:bottom w:val="none" w:sz="0" w:space="0" w:color="auto"/>
            <w:right w:val="none" w:sz="0" w:space="0" w:color="auto"/>
          </w:divBdr>
        </w:div>
        <w:div w:id="1540122994">
          <w:marLeft w:val="0"/>
          <w:marRight w:val="0"/>
          <w:marTop w:val="0"/>
          <w:marBottom w:val="0"/>
          <w:divBdr>
            <w:top w:val="none" w:sz="0" w:space="0" w:color="auto"/>
            <w:left w:val="none" w:sz="0" w:space="0" w:color="auto"/>
            <w:bottom w:val="none" w:sz="0" w:space="0" w:color="auto"/>
            <w:right w:val="none" w:sz="0" w:space="0" w:color="auto"/>
          </w:divBdr>
        </w:div>
        <w:div w:id="1569922244">
          <w:marLeft w:val="0"/>
          <w:marRight w:val="0"/>
          <w:marTop w:val="0"/>
          <w:marBottom w:val="0"/>
          <w:divBdr>
            <w:top w:val="none" w:sz="0" w:space="0" w:color="auto"/>
            <w:left w:val="none" w:sz="0" w:space="0" w:color="auto"/>
            <w:bottom w:val="none" w:sz="0" w:space="0" w:color="auto"/>
            <w:right w:val="none" w:sz="0" w:space="0" w:color="auto"/>
          </w:divBdr>
        </w:div>
        <w:div w:id="1626547003">
          <w:marLeft w:val="0"/>
          <w:marRight w:val="0"/>
          <w:marTop w:val="0"/>
          <w:marBottom w:val="0"/>
          <w:divBdr>
            <w:top w:val="none" w:sz="0" w:space="0" w:color="auto"/>
            <w:left w:val="none" w:sz="0" w:space="0" w:color="auto"/>
            <w:bottom w:val="none" w:sz="0" w:space="0" w:color="auto"/>
            <w:right w:val="none" w:sz="0" w:space="0" w:color="auto"/>
          </w:divBdr>
        </w:div>
        <w:div w:id="1654142577">
          <w:marLeft w:val="0"/>
          <w:marRight w:val="0"/>
          <w:marTop w:val="0"/>
          <w:marBottom w:val="0"/>
          <w:divBdr>
            <w:top w:val="none" w:sz="0" w:space="0" w:color="auto"/>
            <w:left w:val="none" w:sz="0" w:space="0" w:color="auto"/>
            <w:bottom w:val="none" w:sz="0" w:space="0" w:color="auto"/>
            <w:right w:val="none" w:sz="0" w:space="0" w:color="auto"/>
          </w:divBdr>
        </w:div>
        <w:div w:id="1721435402">
          <w:marLeft w:val="0"/>
          <w:marRight w:val="0"/>
          <w:marTop w:val="0"/>
          <w:marBottom w:val="0"/>
          <w:divBdr>
            <w:top w:val="none" w:sz="0" w:space="0" w:color="auto"/>
            <w:left w:val="none" w:sz="0" w:space="0" w:color="auto"/>
            <w:bottom w:val="none" w:sz="0" w:space="0" w:color="auto"/>
            <w:right w:val="none" w:sz="0" w:space="0" w:color="auto"/>
          </w:divBdr>
        </w:div>
        <w:div w:id="1788232364">
          <w:marLeft w:val="0"/>
          <w:marRight w:val="0"/>
          <w:marTop w:val="0"/>
          <w:marBottom w:val="0"/>
          <w:divBdr>
            <w:top w:val="none" w:sz="0" w:space="0" w:color="auto"/>
            <w:left w:val="none" w:sz="0" w:space="0" w:color="auto"/>
            <w:bottom w:val="none" w:sz="0" w:space="0" w:color="auto"/>
            <w:right w:val="none" w:sz="0" w:space="0" w:color="auto"/>
          </w:divBdr>
        </w:div>
        <w:div w:id="1802382856">
          <w:marLeft w:val="0"/>
          <w:marRight w:val="0"/>
          <w:marTop w:val="0"/>
          <w:marBottom w:val="0"/>
          <w:divBdr>
            <w:top w:val="none" w:sz="0" w:space="0" w:color="auto"/>
            <w:left w:val="none" w:sz="0" w:space="0" w:color="auto"/>
            <w:bottom w:val="none" w:sz="0" w:space="0" w:color="auto"/>
            <w:right w:val="none" w:sz="0" w:space="0" w:color="auto"/>
          </w:divBdr>
        </w:div>
        <w:div w:id="1858109156">
          <w:marLeft w:val="0"/>
          <w:marRight w:val="0"/>
          <w:marTop w:val="0"/>
          <w:marBottom w:val="0"/>
          <w:divBdr>
            <w:top w:val="none" w:sz="0" w:space="0" w:color="auto"/>
            <w:left w:val="none" w:sz="0" w:space="0" w:color="auto"/>
            <w:bottom w:val="none" w:sz="0" w:space="0" w:color="auto"/>
            <w:right w:val="none" w:sz="0" w:space="0" w:color="auto"/>
          </w:divBdr>
        </w:div>
        <w:div w:id="1896551614">
          <w:marLeft w:val="0"/>
          <w:marRight w:val="0"/>
          <w:marTop w:val="0"/>
          <w:marBottom w:val="0"/>
          <w:divBdr>
            <w:top w:val="none" w:sz="0" w:space="0" w:color="auto"/>
            <w:left w:val="none" w:sz="0" w:space="0" w:color="auto"/>
            <w:bottom w:val="none" w:sz="0" w:space="0" w:color="auto"/>
            <w:right w:val="none" w:sz="0" w:space="0" w:color="auto"/>
          </w:divBdr>
        </w:div>
        <w:div w:id="1996446955">
          <w:marLeft w:val="0"/>
          <w:marRight w:val="0"/>
          <w:marTop w:val="0"/>
          <w:marBottom w:val="0"/>
          <w:divBdr>
            <w:top w:val="none" w:sz="0" w:space="0" w:color="auto"/>
            <w:left w:val="none" w:sz="0" w:space="0" w:color="auto"/>
            <w:bottom w:val="none" w:sz="0" w:space="0" w:color="auto"/>
            <w:right w:val="none" w:sz="0" w:space="0" w:color="auto"/>
          </w:divBdr>
        </w:div>
        <w:div w:id="2017805091">
          <w:marLeft w:val="0"/>
          <w:marRight w:val="0"/>
          <w:marTop w:val="0"/>
          <w:marBottom w:val="0"/>
          <w:divBdr>
            <w:top w:val="none" w:sz="0" w:space="0" w:color="auto"/>
            <w:left w:val="none" w:sz="0" w:space="0" w:color="auto"/>
            <w:bottom w:val="none" w:sz="0" w:space="0" w:color="auto"/>
            <w:right w:val="none" w:sz="0" w:space="0" w:color="auto"/>
          </w:divBdr>
        </w:div>
        <w:div w:id="2051224285">
          <w:marLeft w:val="0"/>
          <w:marRight w:val="0"/>
          <w:marTop w:val="0"/>
          <w:marBottom w:val="0"/>
          <w:divBdr>
            <w:top w:val="none" w:sz="0" w:space="0" w:color="auto"/>
            <w:left w:val="none" w:sz="0" w:space="0" w:color="auto"/>
            <w:bottom w:val="none" w:sz="0" w:space="0" w:color="auto"/>
            <w:right w:val="none" w:sz="0" w:space="0" w:color="auto"/>
          </w:divBdr>
        </w:div>
        <w:div w:id="2058628398">
          <w:marLeft w:val="0"/>
          <w:marRight w:val="0"/>
          <w:marTop w:val="0"/>
          <w:marBottom w:val="0"/>
          <w:divBdr>
            <w:top w:val="none" w:sz="0" w:space="0" w:color="auto"/>
            <w:left w:val="none" w:sz="0" w:space="0" w:color="auto"/>
            <w:bottom w:val="none" w:sz="0" w:space="0" w:color="auto"/>
            <w:right w:val="none" w:sz="0" w:space="0" w:color="auto"/>
          </w:divBdr>
        </w:div>
        <w:div w:id="2067408422">
          <w:marLeft w:val="0"/>
          <w:marRight w:val="0"/>
          <w:marTop w:val="0"/>
          <w:marBottom w:val="0"/>
          <w:divBdr>
            <w:top w:val="none" w:sz="0" w:space="0" w:color="auto"/>
            <w:left w:val="none" w:sz="0" w:space="0" w:color="auto"/>
            <w:bottom w:val="none" w:sz="0" w:space="0" w:color="auto"/>
            <w:right w:val="none" w:sz="0" w:space="0" w:color="auto"/>
          </w:divBdr>
        </w:div>
        <w:div w:id="2126269228">
          <w:marLeft w:val="0"/>
          <w:marRight w:val="0"/>
          <w:marTop w:val="0"/>
          <w:marBottom w:val="0"/>
          <w:divBdr>
            <w:top w:val="none" w:sz="0" w:space="0" w:color="auto"/>
            <w:left w:val="none" w:sz="0" w:space="0" w:color="auto"/>
            <w:bottom w:val="none" w:sz="0" w:space="0" w:color="auto"/>
            <w:right w:val="none" w:sz="0" w:space="0" w:color="auto"/>
          </w:divBdr>
        </w:div>
        <w:div w:id="2135825404">
          <w:marLeft w:val="0"/>
          <w:marRight w:val="0"/>
          <w:marTop w:val="0"/>
          <w:marBottom w:val="0"/>
          <w:divBdr>
            <w:top w:val="none" w:sz="0" w:space="0" w:color="auto"/>
            <w:left w:val="none" w:sz="0" w:space="0" w:color="auto"/>
            <w:bottom w:val="none" w:sz="0" w:space="0" w:color="auto"/>
            <w:right w:val="none" w:sz="0" w:space="0" w:color="auto"/>
          </w:divBdr>
        </w:div>
        <w:div w:id="2143427142">
          <w:marLeft w:val="0"/>
          <w:marRight w:val="0"/>
          <w:marTop w:val="0"/>
          <w:marBottom w:val="0"/>
          <w:divBdr>
            <w:top w:val="none" w:sz="0" w:space="0" w:color="auto"/>
            <w:left w:val="none" w:sz="0" w:space="0" w:color="auto"/>
            <w:bottom w:val="none" w:sz="0" w:space="0" w:color="auto"/>
            <w:right w:val="none" w:sz="0" w:space="0" w:color="auto"/>
          </w:divBdr>
        </w:div>
      </w:divsChild>
    </w:div>
    <w:div w:id="1529025708">
      <w:marLeft w:val="0"/>
      <w:marRight w:val="0"/>
      <w:marTop w:val="0"/>
      <w:marBottom w:val="0"/>
      <w:divBdr>
        <w:top w:val="none" w:sz="0" w:space="0" w:color="auto"/>
        <w:left w:val="none" w:sz="0" w:space="0" w:color="auto"/>
        <w:bottom w:val="none" w:sz="0" w:space="0" w:color="auto"/>
        <w:right w:val="none" w:sz="0" w:space="0" w:color="auto"/>
      </w:divBdr>
    </w:div>
    <w:div w:id="1529025709">
      <w:marLeft w:val="0"/>
      <w:marRight w:val="0"/>
      <w:marTop w:val="0"/>
      <w:marBottom w:val="0"/>
      <w:divBdr>
        <w:top w:val="none" w:sz="0" w:space="0" w:color="auto"/>
        <w:left w:val="none" w:sz="0" w:space="0" w:color="auto"/>
        <w:bottom w:val="none" w:sz="0" w:space="0" w:color="auto"/>
        <w:right w:val="none" w:sz="0" w:space="0" w:color="auto"/>
      </w:divBdr>
    </w:div>
    <w:div w:id="1556234123">
      <w:bodyDiv w:val="1"/>
      <w:marLeft w:val="0"/>
      <w:marRight w:val="0"/>
      <w:marTop w:val="0"/>
      <w:marBottom w:val="0"/>
      <w:divBdr>
        <w:top w:val="none" w:sz="0" w:space="0" w:color="auto"/>
        <w:left w:val="none" w:sz="0" w:space="0" w:color="auto"/>
        <w:bottom w:val="none" w:sz="0" w:space="0" w:color="auto"/>
        <w:right w:val="none" w:sz="0" w:space="0" w:color="auto"/>
      </w:divBdr>
      <w:divsChild>
        <w:div w:id="76708646">
          <w:marLeft w:val="0"/>
          <w:marRight w:val="0"/>
          <w:marTop w:val="0"/>
          <w:marBottom w:val="0"/>
          <w:divBdr>
            <w:top w:val="none" w:sz="0" w:space="0" w:color="auto"/>
            <w:left w:val="none" w:sz="0" w:space="0" w:color="auto"/>
            <w:bottom w:val="none" w:sz="0" w:space="0" w:color="auto"/>
            <w:right w:val="none" w:sz="0" w:space="0" w:color="auto"/>
          </w:divBdr>
          <w:divsChild>
            <w:div w:id="54016085">
              <w:marLeft w:val="0"/>
              <w:marRight w:val="0"/>
              <w:marTop w:val="0"/>
              <w:marBottom w:val="0"/>
              <w:divBdr>
                <w:top w:val="none" w:sz="0" w:space="0" w:color="auto"/>
                <w:left w:val="none" w:sz="0" w:space="0" w:color="auto"/>
                <w:bottom w:val="none" w:sz="0" w:space="0" w:color="auto"/>
                <w:right w:val="none" w:sz="0" w:space="0" w:color="auto"/>
              </w:divBdr>
            </w:div>
            <w:div w:id="867177737">
              <w:marLeft w:val="1200"/>
              <w:marRight w:val="0"/>
              <w:marTop w:val="0"/>
              <w:marBottom w:val="0"/>
              <w:divBdr>
                <w:top w:val="none" w:sz="0" w:space="0" w:color="auto"/>
                <w:left w:val="none" w:sz="0" w:space="0" w:color="auto"/>
                <w:bottom w:val="none" w:sz="0" w:space="0" w:color="auto"/>
                <w:right w:val="none" w:sz="0" w:space="0" w:color="auto"/>
              </w:divBdr>
            </w:div>
          </w:divsChild>
        </w:div>
        <w:div w:id="207840578">
          <w:marLeft w:val="0"/>
          <w:marRight w:val="0"/>
          <w:marTop w:val="0"/>
          <w:marBottom w:val="0"/>
          <w:divBdr>
            <w:top w:val="none" w:sz="0" w:space="0" w:color="auto"/>
            <w:left w:val="none" w:sz="0" w:space="0" w:color="auto"/>
            <w:bottom w:val="none" w:sz="0" w:space="0" w:color="auto"/>
            <w:right w:val="none" w:sz="0" w:space="0" w:color="auto"/>
          </w:divBdr>
          <w:divsChild>
            <w:div w:id="1615625663">
              <w:marLeft w:val="0"/>
              <w:marRight w:val="0"/>
              <w:marTop w:val="0"/>
              <w:marBottom w:val="0"/>
              <w:divBdr>
                <w:top w:val="none" w:sz="0" w:space="0" w:color="auto"/>
                <w:left w:val="none" w:sz="0" w:space="0" w:color="auto"/>
                <w:bottom w:val="none" w:sz="0" w:space="0" w:color="auto"/>
                <w:right w:val="none" w:sz="0" w:space="0" w:color="auto"/>
              </w:divBdr>
            </w:div>
            <w:div w:id="1734961980">
              <w:marLeft w:val="1875"/>
              <w:marRight w:val="0"/>
              <w:marTop w:val="0"/>
              <w:marBottom w:val="0"/>
              <w:divBdr>
                <w:top w:val="none" w:sz="0" w:space="0" w:color="auto"/>
                <w:left w:val="none" w:sz="0" w:space="0" w:color="auto"/>
                <w:bottom w:val="none" w:sz="0" w:space="0" w:color="auto"/>
                <w:right w:val="none" w:sz="0" w:space="0" w:color="auto"/>
              </w:divBdr>
              <w:divsChild>
                <w:div w:id="771781442">
                  <w:marLeft w:val="0"/>
                  <w:marRight w:val="0"/>
                  <w:marTop w:val="0"/>
                  <w:marBottom w:val="0"/>
                  <w:divBdr>
                    <w:top w:val="none" w:sz="0" w:space="0" w:color="auto"/>
                    <w:left w:val="none" w:sz="0" w:space="0" w:color="auto"/>
                    <w:bottom w:val="none" w:sz="0" w:space="0" w:color="auto"/>
                    <w:right w:val="none" w:sz="0" w:space="0" w:color="auto"/>
                  </w:divBdr>
                  <w:divsChild>
                    <w:div w:id="1072238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0188880">
          <w:marLeft w:val="0"/>
          <w:marRight w:val="0"/>
          <w:marTop w:val="0"/>
          <w:marBottom w:val="0"/>
          <w:divBdr>
            <w:top w:val="none" w:sz="0" w:space="0" w:color="auto"/>
            <w:left w:val="none" w:sz="0" w:space="0" w:color="auto"/>
            <w:bottom w:val="none" w:sz="0" w:space="0" w:color="auto"/>
            <w:right w:val="none" w:sz="0" w:space="0" w:color="auto"/>
          </w:divBdr>
          <w:divsChild>
            <w:div w:id="445195114">
              <w:marLeft w:val="1875"/>
              <w:marRight w:val="0"/>
              <w:marTop w:val="0"/>
              <w:marBottom w:val="0"/>
              <w:divBdr>
                <w:top w:val="none" w:sz="0" w:space="0" w:color="auto"/>
                <w:left w:val="none" w:sz="0" w:space="0" w:color="auto"/>
                <w:bottom w:val="none" w:sz="0" w:space="0" w:color="auto"/>
                <w:right w:val="none" w:sz="0" w:space="0" w:color="auto"/>
              </w:divBdr>
              <w:divsChild>
                <w:div w:id="151214697">
                  <w:marLeft w:val="0"/>
                  <w:marRight w:val="0"/>
                  <w:marTop w:val="0"/>
                  <w:marBottom w:val="0"/>
                  <w:divBdr>
                    <w:top w:val="none" w:sz="0" w:space="0" w:color="auto"/>
                    <w:left w:val="none" w:sz="0" w:space="0" w:color="auto"/>
                    <w:bottom w:val="none" w:sz="0" w:space="0" w:color="auto"/>
                    <w:right w:val="none" w:sz="0" w:space="0" w:color="auto"/>
                  </w:divBdr>
                  <w:divsChild>
                    <w:div w:id="187781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76385">
              <w:marLeft w:val="0"/>
              <w:marRight w:val="0"/>
              <w:marTop w:val="0"/>
              <w:marBottom w:val="0"/>
              <w:divBdr>
                <w:top w:val="none" w:sz="0" w:space="0" w:color="auto"/>
                <w:left w:val="none" w:sz="0" w:space="0" w:color="auto"/>
                <w:bottom w:val="none" w:sz="0" w:space="0" w:color="auto"/>
                <w:right w:val="none" w:sz="0" w:space="0" w:color="auto"/>
              </w:divBdr>
            </w:div>
          </w:divsChild>
        </w:div>
        <w:div w:id="1196580331">
          <w:marLeft w:val="0"/>
          <w:marRight w:val="0"/>
          <w:marTop w:val="0"/>
          <w:marBottom w:val="0"/>
          <w:divBdr>
            <w:top w:val="none" w:sz="0" w:space="0" w:color="auto"/>
            <w:left w:val="none" w:sz="0" w:space="0" w:color="auto"/>
            <w:bottom w:val="none" w:sz="0" w:space="0" w:color="auto"/>
            <w:right w:val="none" w:sz="0" w:space="0" w:color="auto"/>
          </w:divBdr>
          <w:divsChild>
            <w:div w:id="742023820">
              <w:marLeft w:val="1875"/>
              <w:marRight w:val="0"/>
              <w:marTop w:val="0"/>
              <w:marBottom w:val="0"/>
              <w:divBdr>
                <w:top w:val="none" w:sz="0" w:space="0" w:color="auto"/>
                <w:left w:val="none" w:sz="0" w:space="0" w:color="auto"/>
                <w:bottom w:val="none" w:sz="0" w:space="0" w:color="auto"/>
                <w:right w:val="none" w:sz="0" w:space="0" w:color="auto"/>
              </w:divBdr>
              <w:divsChild>
                <w:div w:id="404913742">
                  <w:marLeft w:val="0"/>
                  <w:marRight w:val="0"/>
                  <w:marTop w:val="0"/>
                  <w:marBottom w:val="0"/>
                  <w:divBdr>
                    <w:top w:val="none" w:sz="0" w:space="0" w:color="auto"/>
                    <w:left w:val="none" w:sz="0" w:space="0" w:color="auto"/>
                    <w:bottom w:val="none" w:sz="0" w:space="0" w:color="auto"/>
                    <w:right w:val="none" w:sz="0" w:space="0" w:color="auto"/>
                  </w:divBdr>
                  <w:divsChild>
                    <w:div w:id="138537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726131">
              <w:marLeft w:val="0"/>
              <w:marRight w:val="0"/>
              <w:marTop w:val="0"/>
              <w:marBottom w:val="0"/>
              <w:divBdr>
                <w:top w:val="none" w:sz="0" w:space="0" w:color="auto"/>
                <w:left w:val="none" w:sz="0" w:space="0" w:color="auto"/>
                <w:bottom w:val="none" w:sz="0" w:space="0" w:color="auto"/>
                <w:right w:val="none" w:sz="0" w:space="0" w:color="auto"/>
              </w:divBdr>
            </w:div>
          </w:divsChild>
        </w:div>
        <w:div w:id="1612585661">
          <w:marLeft w:val="0"/>
          <w:marRight w:val="0"/>
          <w:marTop w:val="0"/>
          <w:marBottom w:val="0"/>
          <w:divBdr>
            <w:top w:val="none" w:sz="0" w:space="0" w:color="auto"/>
            <w:left w:val="none" w:sz="0" w:space="0" w:color="auto"/>
            <w:bottom w:val="none" w:sz="0" w:space="0" w:color="auto"/>
            <w:right w:val="none" w:sz="0" w:space="0" w:color="auto"/>
          </w:divBdr>
          <w:divsChild>
            <w:div w:id="636883358">
              <w:marLeft w:val="0"/>
              <w:marRight w:val="0"/>
              <w:marTop w:val="0"/>
              <w:marBottom w:val="0"/>
              <w:divBdr>
                <w:top w:val="none" w:sz="0" w:space="0" w:color="auto"/>
                <w:left w:val="none" w:sz="0" w:space="0" w:color="auto"/>
                <w:bottom w:val="none" w:sz="0" w:space="0" w:color="auto"/>
                <w:right w:val="none" w:sz="0" w:space="0" w:color="auto"/>
              </w:divBdr>
            </w:div>
          </w:divsChild>
        </w:div>
        <w:div w:id="1707681263">
          <w:marLeft w:val="0"/>
          <w:marRight w:val="0"/>
          <w:marTop w:val="0"/>
          <w:marBottom w:val="0"/>
          <w:divBdr>
            <w:top w:val="none" w:sz="0" w:space="0" w:color="auto"/>
            <w:left w:val="none" w:sz="0" w:space="0" w:color="auto"/>
            <w:bottom w:val="none" w:sz="0" w:space="0" w:color="auto"/>
            <w:right w:val="none" w:sz="0" w:space="0" w:color="auto"/>
          </w:divBdr>
          <w:divsChild>
            <w:div w:id="822353424">
              <w:marLeft w:val="1875"/>
              <w:marRight w:val="0"/>
              <w:marTop w:val="0"/>
              <w:marBottom w:val="0"/>
              <w:divBdr>
                <w:top w:val="none" w:sz="0" w:space="0" w:color="auto"/>
                <w:left w:val="none" w:sz="0" w:space="0" w:color="auto"/>
                <w:bottom w:val="none" w:sz="0" w:space="0" w:color="auto"/>
                <w:right w:val="none" w:sz="0" w:space="0" w:color="auto"/>
              </w:divBdr>
              <w:divsChild>
                <w:div w:id="1617904716">
                  <w:marLeft w:val="0"/>
                  <w:marRight w:val="0"/>
                  <w:marTop w:val="0"/>
                  <w:marBottom w:val="0"/>
                  <w:divBdr>
                    <w:top w:val="none" w:sz="0" w:space="0" w:color="auto"/>
                    <w:left w:val="none" w:sz="0" w:space="0" w:color="auto"/>
                    <w:bottom w:val="none" w:sz="0" w:space="0" w:color="auto"/>
                    <w:right w:val="none" w:sz="0" w:space="0" w:color="auto"/>
                  </w:divBdr>
                  <w:divsChild>
                    <w:div w:id="16555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198643">
              <w:marLeft w:val="0"/>
              <w:marRight w:val="0"/>
              <w:marTop w:val="0"/>
              <w:marBottom w:val="0"/>
              <w:divBdr>
                <w:top w:val="none" w:sz="0" w:space="0" w:color="auto"/>
                <w:left w:val="none" w:sz="0" w:space="0" w:color="auto"/>
                <w:bottom w:val="none" w:sz="0" w:space="0" w:color="auto"/>
                <w:right w:val="none" w:sz="0" w:space="0" w:color="auto"/>
              </w:divBdr>
            </w:div>
          </w:divsChild>
        </w:div>
        <w:div w:id="1740860172">
          <w:marLeft w:val="0"/>
          <w:marRight w:val="0"/>
          <w:marTop w:val="0"/>
          <w:marBottom w:val="0"/>
          <w:divBdr>
            <w:top w:val="none" w:sz="0" w:space="0" w:color="auto"/>
            <w:left w:val="none" w:sz="0" w:space="0" w:color="auto"/>
            <w:bottom w:val="none" w:sz="0" w:space="0" w:color="auto"/>
            <w:right w:val="none" w:sz="0" w:space="0" w:color="auto"/>
          </w:divBdr>
          <w:divsChild>
            <w:div w:id="886646947">
              <w:marLeft w:val="0"/>
              <w:marRight w:val="0"/>
              <w:marTop w:val="0"/>
              <w:marBottom w:val="0"/>
              <w:divBdr>
                <w:top w:val="none" w:sz="0" w:space="0" w:color="auto"/>
                <w:left w:val="none" w:sz="0" w:space="0" w:color="auto"/>
                <w:bottom w:val="none" w:sz="0" w:space="0" w:color="auto"/>
                <w:right w:val="none" w:sz="0" w:space="0" w:color="auto"/>
              </w:divBdr>
            </w:div>
            <w:div w:id="1080760391">
              <w:marLeft w:val="1875"/>
              <w:marRight w:val="0"/>
              <w:marTop w:val="0"/>
              <w:marBottom w:val="0"/>
              <w:divBdr>
                <w:top w:val="none" w:sz="0" w:space="0" w:color="auto"/>
                <w:left w:val="none" w:sz="0" w:space="0" w:color="auto"/>
                <w:bottom w:val="none" w:sz="0" w:space="0" w:color="auto"/>
                <w:right w:val="none" w:sz="0" w:space="0" w:color="auto"/>
              </w:divBdr>
              <w:divsChild>
                <w:div w:id="392974016">
                  <w:marLeft w:val="0"/>
                  <w:marRight w:val="0"/>
                  <w:marTop w:val="0"/>
                  <w:marBottom w:val="0"/>
                  <w:divBdr>
                    <w:top w:val="none" w:sz="0" w:space="0" w:color="auto"/>
                    <w:left w:val="none" w:sz="0" w:space="0" w:color="auto"/>
                    <w:bottom w:val="none" w:sz="0" w:space="0" w:color="auto"/>
                    <w:right w:val="none" w:sz="0" w:space="0" w:color="auto"/>
                  </w:divBdr>
                  <w:divsChild>
                    <w:div w:id="38306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039549">
          <w:marLeft w:val="0"/>
          <w:marRight w:val="0"/>
          <w:marTop w:val="0"/>
          <w:marBottom w:val="0"/>
          <w:divBdr>
            <w:top w:val="none" w:sz="0" w:space="0" w:color="auto"/>
            <w:left w:val="none" w:sz="0" w:space="0" w:color="auto"/>
            <w:bottom w:val="none" w:sz="0" w:space="0" w:color="auto"/>
            <w:right w:val="none" w:sz="0" w:space="0" w:color="auto"/>
          </w:divBdr>
          <w:divsChild>
            <w:div w:id="1076590422">
              <w:marLeft w:val="0"/>
              <w:marRight w:val="0"/>
              <w:marTop w:val="0"/>
              <w:marBottom w:val="0"/>
              <w:divBdr>
                <w:top w:val="none" w:sz="0" w:space="0" w:color="auto"/>
                <w:left w:val="none" w:sz="0" w:space="0" w:color="auto"/>
                <w:bottom w:val="none" w:sz="0" w:space="0" w:color="auto"/>
                <w:right w:val="none" w:sz="0" w:space="0" w:color="auto"/>
              </w:divBdr>
            </w:div>
            <w:div w:id="1396977927">
              <w:marLeft w:val="1200"/>
              <w:marRight w:val="0"/>
              <w:marTop w:val="0"/>
              <w:marBottom w:val="0"/>
              <w:divBdr>
                <w:top w:val="none" w:sz="0" w:space="0" w:color="auto"/>
                <w:left w:val="none" w:sz="0" w:space="0" w:color="auto"/>
                <w:bottom w:val="none" w:sz="0" w:space="0" w:color="auto"/>
                <w:right w:val="none" w:sz="0" w:space="0" w:color="auto"/>
              </w:divBdr>
            </w:div>
          </w:divsChild>
        </w:div>
        <w:div w:id="1998880081">
          <w:marLeft w:val="0"/>
          <w:marRight w:val="0"/>
          <w:marTop w:val="0"/>
          <w:marBottom w:val="0"/>
          <w:divBdr>
            <w:top w:val="none" w:sz="0" w:space="0" w:color="auto"/>
            <w:left w:val="none" w:sz="0" w:space="0" w:color="auto"/>
            <w:bottom w:val="none" w:sz="0" w:space="0" w:color="auto"/>
            <w:right w:val="none" w:sz="0" w:space="0" w:color="auto"/>
          </w:divBdr>
          <w:divsChild>
            <w:div w:id="48384839">
              <w:marLeft w:val="0"/>
              <w:marRight w:val="0"/>
              <w:marTop w:val="0"/>
              <w:marBottom w:val="0"/>
              <w:divBdr>
                <w:top w:val="none" w:sz="0" w:space="0" w:color="auto"/>
                <w:left w:val="none" w:sz="0" w:space="0" w:color="auto"/>
                <w:bottom w:val="none" w:sz="0" w:space="0" w:color="auto"/>
                <w:right w:val="none" w:sz="0" w:space="0" w:color="auto"/>
              </w:divBdr>
            </w:div>
            <w:div w:id="1182087105">
              <w:marLeft w:val="1875"/>
              <w:marRight w:val="0"/>
              <w:marTop w:val="0"/>
              <w:marBottom w:val="0"/>
              <w:divBdr>
                <w:top w:val="none" w:sz="0" w:space="0" w:color="auto"/>
                <w:left w:val="none" w:sz="0" w:space="0" w:color="auto"/>
                <w:bottom w:val="none" w:sz="0" w:space="0" w:color="auto"/>
                <w:right w:val="none" w:sz="0" w:space="0" w:color="auto"/>
              </w:divBdr>
              <w:divsChild>
                <w:div w:id="498153895">
                  <w:marLeft w:val="0"/>
                  <w:marRight w:val="0"/>
                  <w:marTop w:val="0"/>
                  <w:marBottom w:val="0"/>
                  <w:divBdr>
                    <w:top w:val="none" w:sz="0" w:space="0" w:color="auto"/>
                    <w:left w:val="none" w:sz="0" w:space="0" w:color="auto"/>
                    <w:bottom w:val="none" w:sz="0" w:space="0" w:color="auto"/>
                    <w:right w:val="none" w:sz="0" w:space="0" w:color="auto"/>
                  </w:divBdr>
                  <w:divsChild>
                    <w:div w:id="100345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9136381">
      <w:bodyDiv w:val="1"/>
      <w:marLeft w:val="0"/>
      <w:marRight w:val="0"/>
      <w:marTop w:val="0"/>
      <w:marBottom w:val="0"/>
      <w:divBdr>
        <w:top w:val="none" w:sz="0" w:space="0" w:color="auto"/>
        <w:left w:val="none" w:sz="0" w:space="0" w:color="auto"/>
        <w:bottom w:val="none" w:sz="0" w:space="0" w:color="auto"/>
        <w:right w:val="none" w:sz="0" w:space="0" w:color="auto"/>
      </w:divBdr>
    </w:div>
    <w:div w:id="1699357325">
      <w:bodyDiv w:val="1"/>
      <w:marLeft w:val="0"/>
      <w:marRight w:val="0"/>
      <w:marTop w:val="0"/>
      <w:marBottom w:val="0"/>
      <w:divBdr>
        <w:top w:val="none" w:sz="0" w:space="0" w:color="auto"/>
        <w:left w:val="none" w:sz="0" w:space="0" w:color="auto"/>
        <w:bottom w:val="none" w:sz="0" w:space="0" w:color="auto"/>
        <w:right w:val="none" w:sz="0" w:space="0" w:color="auto"/>
      </w:divBdr>
      <w:divsChild>
        <w:div w:id="42027737">
          <w:marLeft w:val="0"/>
          <w:marRight w:val="0"/>
          <w:marTop w:val="0"/>
          <w:marBottom w:val="0"/>
          <w:divBdr>
            <w:top w:val="none" w:sz="0" w:space="0" w:color="auto"/>
            <w:left w:val="none" w:sz="0" w:space="0" w:color="auto"/>
            <w:bottom w:val="none" w:sz="0" w:space="0" w:color="auto"/>
            <w:right w:val="none" w:sz="0" w:space="0" w:color="auto"/>
          </w:divBdr>
          <w:divsChild>
            <w:div w:id="947472397">
              <w:marLeft w:val="0"/>
              <w:marRight w:val="0"/>
              <w:marTop w:val="0"/>
              <w:marBottom w:val="0"/>
              <w:divBdr>
                <w:top w:val="none" w:sz="0" w:space="0" w:color="auto"/>
                <w:left w:val="none" w:sz="0" w:space="0" w:color="auto"/>
                <w:bottom w:val="none" w:sz="0" w:space="0" w:color="auto"/>
                <w:right w:val="none" w:sz="0" w:space="0" w:color="auto"/>
              </w:divBdr>
            </w:div>
            <w:div w:id="1950965393">
              <w:marLeft w:val="1875"/>
              <w:marRight w:val="0"/>
              <w:marTop w:val="0"/>
              <w:marBottom w:val="0"/>
              <w:divBdr>
                <w:top w:val="none" w:sz="0" w:space="0" w:color="auto"/>
                <w:left w:val="none" w:sz="0" w:space="0" w:color="auto"/>
                <w:bottom w:val="none" w:sz="0" w:space="0" w:color="auto"/>
                <w:right w:val="none" w:sz="0" w:space="0" w:color="auto"/>
              </w:divBdr>
              <w:divsChild>
                <w:div w:id="1011184447">
                  <w:marLeft w:val="0"/>
                  <w:marRight w:val="0"/>
                  <w:marTop w:val="0"/>
                  <w:marBottom w:val="0"/>
                  <w:divBdr>
                    <w:top w:val="none" w:sz="0" w:space="0" w:color="auto"/>
                    <w:left w:val="none" w:sz="0" w:space="0" w:color="auto"/>
                    <w:bottom w:val="none" w:sz="0" w:space="0" w:color="auto"/>
                    <w:right w:val="none" w:sz="0" w:space="0" w:color="auto"/>
                  </w:divBdr>
                  <w:divsChild>
                    <w:div w:id="115961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744178">
          <w:marLeft w:val="0"/>
          <w:marRight w:val="0"/>
          <w:marTop w:val="0"/>
          <w:marBottom w:val="0"/>
          <w:divBdr>
            <w:top w:val="none" w:sz="0" w:space="0" w:color="auto"/>
            <w:left w:val="none" w:sz="0" w:space="0" w:color="auto"/>
            <w:bottom w:val="none" w:sz="0" w:space="0" w:color="auto"/>
            <w:right w:val="none" w:sz="0" w:space="0" w:color="auto"/>
          </w:divBdr>
          <w:divsChild>
            <w:div w:id="2005818188">
              <w:marLeft w:val="0"/>
              <w:marRight w:val="0"/>
              <w:marTop w:val="0"/>
              <w:marBottom w:val="0"/>
              <w:divBdr>
                <w:top w:val="none" w:sz="0" w:space="0" w:color="auto"/>
                <w:left w:val="none" w:sz="0" w:space="0" w:color="auto"/>
                <w:bottom w:val="none" w:sz="0" w:space="0" w:color="auto"/>
                <w:right w:val="none" w:sz="0" w:space="0" w:color="auto"/>
              </w:divBdr>
            </w:div>
          </w:divsChild>
        </w:div>
        <w:div w:id="200938806">
          <w:marLeft w:val="0"/>
          <w:marRight w:val="0"/>
          <w:marTop w:val="0"/>
          <w:marBottom w:val="0"/>
          <w:divBdr>
            <w:top w:val="none" w:sz="0" w:space="0" w:color="auto"/>
            <w:left w:val="none" w:sz="0" w:space="0" w:color="auto"/>
            <w:bottom w:val="none" w:sz="0" w:space="0" w:color="auto"/>
            <w:right w:val="none" w:sz="0" w:space="0" w:color="auto"/>
          </w:divBdr>
          <w:divsChild>
            <w:div w:id="1166551828">
              <w:marLeft w:val="0"/>
              <w:marRight w:val="0"/>
              <w:marTop w:val="0"/>
              <w:marBottom w:val="0"/>
              <w:divBdr>
                <w:top w:val="none" w:sz="0" w:space="0" w:color="auto"/>
                <w:left w:val="none" w:sz="0" w:space="0" w:color="auto"/>
                <w:bottom w:val="none" w:sz="0" w:space="0" w:color="auto"/>
                <w:right w:val="none" w:sz="0" w:space="0" w:color="auto"/>
              </w:divBdr>
            </w:div>
            <w:div w:id="1455060937">
              <w:marLeft w:val="1875"/>
              <w:marRight w:val="0"/>
              <w:marTop w:val="0"/>
              <w:marBottom w:val="0"/>
              <w:divBdr>
                <w:top w:val="none" w:sz="0" w:space="0" w:color="auto"/>
                <w:left w:val="none" w:sz="0" w:space="0" w:color="auto"/>
                <w:bottom w:val="none" w:sz="0" w:space="0" w:color="auto"/>
                <w:right w:val="none" w:sz="0" w:space="0" w:color="auto"/>
              </w:divBdr>
              <w:divsChild>
                <w:div w:id="1885288267">
                  <w:marLeft w:val="0"/>
                  <w:marRight w:val="0"/>
                  <w:marTop w:val="0"/>
                  <w:marBottom w:val="0"/>
                  <w:divBdr>
                    <w:top w:val="none" w:sz="0" w:space="0" w:color="auto"/>
                    <w:left w:val="none" w:sz="0" w:space="0" w:color="auto"/>
                    <w:bottom w:val="none" w:sz="0" w:space="0" w:color="auto"/>
                    <w:right w:val="none" w:sz="0" w:space="0" w:color="auto"/>
                  </w:divBdr>
                  <w:divsChild>
                    <w:div w:id="79228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08108">
          <w:marLeft w:val="0"/>
          <w:marRight w:val="0"/>
          <w:marTop w:val="0"/>
          <w:marBottom w:val="0"/>
          <w:divBdr>
            <w:top w:val="none" w:sz="0" w:space="0" w:color="auto"/>
            <w:left w:val="none" w:sz="0" w:space="0" w:color="auto"/>
            <w:bottom w:val="none" w:sz="0" w:space="0" w:color="auto"/>
            <w:right w:val="none" w:sz="0" w:space="0" w:color="auto"/>
          </w:divBdr>
          <w:divsChild>
            <w:div w:id="1551111770">
              <w:marLeft w:val="1875"/>
              <w:marRight w:val="0"/>
              <w:marTop w:val="0"/>
              <w:marBottom w:val="0"/>
              <w:divBdr>
                <w:top w:val="none" w:sz="0" w:space="0" w:color="auto"/>
                <w:left w:val="none" w:sz="0" w:space="0" w:color="auto"/>
                <w:bottom w:val="none" w:sz="0" w:space="0" w:color="auto"/>
                <w:right w:val="none" w:sz="0" w:space="0" w:color="auto"/>
              </w:divBdr>
              <w:divsChild>
                <w:div w:id="1228805214">
                  <w:marLeft w:val="0"/>
                  <w:marRight w:val="0"/>
                  <w:marTop w:val="0"/>
                  <w:marBottom w:val="0"/>
                  <w:divBdr>
                    <w:top w:val="none" w:sz="0" w:space="0" w:color="auto"/>
                    <w:left w:val="none" w:sz="0" w:space="0" w:color="auto"/>
                    <w:bottom w:val="none" w:sz="0" w:space="0" w:color="auto"/>
                    <w:right w:val="none" w:sz="0" w:space="0" w:color="auto"/>
                  </w:divBdr>
                  <w:divsChild>
                    <w:div w:id="151954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5802">
              <w:marLeft w:val="0"/>
              <w:marRight w:val="0"/>
              <w:marTop w:val="0"/>
              <w:marBottom w:val="0"/>
              <w:divBdr>
                <w:top w:val="none" w:sz="0" w:space="0" w:color="auto"/>
                <w:left w:val="none" w:sz="0" w:space="0" w:color="auto"/>
                <w:bottom w:val="none" w:sz="0" w:space="0" w:color="auto"/>
                <w:right w:val="none" w:sz="0" w:space="0" w:color="auto"/>
              </w:divBdr>
            </w:div>
          </w:divsChild>
        </w:div>
        <w:div w:id="532302838">
          <w:marLeft w:val="0"/>
          <w:marRight w:val="0"/>
          <w:marTop w:val="0"/>
          <w:marBottom w:val="0"/>
          <w:divBdr>
            <w:top w:val="none" w:sz="0" w:space="0" w:color="auto"/>
            <w:left w:val="none" w:sz="0" w:space="0" w:color="auto"/>
            <w:bottom w:val="none" w:sz="0" w:space="0" w:color="auto"/>
            <w:right w:val="none" w:sz="0" w:space="0" w:color="auto"/>
          </w:divBdr>
          <w:divsChild>
            <w:div w:id="50427879">
              <w:marLeft w:val="0"/>
              <w:marRight w:val="0"/>
              <w:marTop w:val="0"/>
              <w:marBottom w:val="0"/>
              <w:divBdr>
                <w:top w:val="none" w:sz="0" w:space="0" w:color="auto"/>
                <w:left w:val="none" w:sz="0" w:space="0" w:color="auto"/>
                <w:bottom w:val="none" w:sz="0" w:space="0" w:color="auto"/>
                <w:right w:val="none" w:sz="0" w:space="0" w:color="auto"/>
              </w:divBdr>
            </w:div>
            <w:div w:id="2058432326">
              <w:marLeft w:val="1200"/>
              <w:marRight w:val="0"/>
              <w:marTop w:val="0"/>
              <w:marBottom w:val="0"/>
              <w:divBdr>
                <w:top w:val="none" w:sz="0" w:space="0" w:color="auto"/>
                <w:left w:val="none" w:sz="0" w:space="0" w:color="auto"/>
                <w:bottom w:val="none" w:sz="0" w:space="0" w:color="auto"/>
                <w:right w:val="none" w:sz="0" w:space="0" w:color="auto"/>
              </w:divBdr>
            </w:div>
          </w:divsChild>
        </w:div>
        <w:div w:id="628173078">
          <w:marLeft w:val="0"/>
          <w:marRight w:val="0"/>
          <w:marTop w:val="0"/>
          <w:marBottom w:val="0"/>
          <w:divBdr>
            <w:top w:val="none" w:sz="0" w:space="0" w:color="auto"/>
            <w:left w:val="none" w:sz="0" w:space="0" w:color="auto"/>
            <w:bottom w:val="none" w:sz="0" w:space="0" w:color="auto"/>
            <w:right w:val="none" w:sz="0" w:space="0" w:color="auto"/>
          </w:divBdr>
          <w:divsChild>
            <w:div w:id="407312844">
              <w:marLeft w:val="1875"/>
              <w:marRight w:val="0"/>
              <w:marTop w:val="0"/>
              <w:marBottom w:val="0"/>
              <w:divBdr>
                <w:top w:val="none" w:sz="0" w:space="0" w:color="auto"/>
                <w:left w:val="none" w:sz="0" w:space="0" w:color="auto"/>
                <w:bottom w:val="none" w:sz="0" w:space="0" w:color="auto"/>
                <w:right w:val="none" w:sz="0" w:space="0" w:color="auto"/>
              </w:divBdr>
              <w:divsChild>
                <w:div w:id="1386292664">
                  <w:marLeft w:val="0"/>
                  <w:marRight w:val="0"/>
                  <w:marTop w:val="0"/>
                  <w:marBottom w:val="0"/>
                  <w:divBdr>
                    <w:top w:val="none" w:sz="0" w:space="0" w:color="auto"/>
                    <w:left w:val="none" w:sz="0" w:space="0" w:color="auto"/>
                    <w:bottom w:val="none" w:sz="0" w:space="0" w:color="auto"/>
                    <w:right w:val="none" w:sz="0" w:space="0" w:color="auto"/>
                  </w:divBdr>
                  <w:divsChild>
                    <w:div w:id="12420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893183">
              <w:marLeft w:val="0"/>
              <w:marRight w:val="0"/>
              <w:marTop w:val="0"/>
              <w:marBottom w:val="0"/>
              <w:divBdr>
                <w:top w:val="none" w:sz="0" w:space="0" w:color="auto"/>
                <w:left w:val="none" w:sz="0" w:space="0" w:color="auto"/>
                <w:bottom w:val="none" w:sz="0" w:space="0" w:color="auto"/>
                <w:right w:val="none" w:sz="0" w:space="0" w:color="auto"/>
              </w:divBdr>
            </w:div>
          </w:divsChild>
        </w:div>
        <w:div w:id="1246455851">
          <w:marLeft w:val="0"/>
          <w:marRight w:val="0"/>
          <w:marTop w:val="0"/>
          <w:marBottom w:val="0"/>
          <w:divBdr>
            <w:top w:val="none" w:sz="0" w:space="0" w:color="auto"/>
            <w:left w:val="none" w:sz="0" w:space="0" w:color="auto"/>
            <w:bottom w:val="none" w:sz="0" w:space="0" w:color="auto"/>
            <w:right w:val="none" w:sz="0" w:space="0" w:color="auto"/>
          </w:divBdr>
          <w:divsChild>
            <w:div w:id="921792201">
              <w:marLeft w:val="0"/>
              <w:marRight w:val="0"/>
              <w:marTop w:val="0"/>
              <w:marBottom w:val="0"/>
              <w:divBdr>
                <w:top w:val="none" w:sz="0" w:space="0" w:color="auto"/>
                <w:left w:val="none" w:sz="0" w:space="0" w:color="auto"/>
                <w:bottom w:val="none" w:sz="0" w:space="0" w:color="auto"/>
                <w:right w:val="none" w:sz="0" w:space="0" w:color="auto"/>
              </w:divBdr>
            </w:div>
            <w:div w:id="1029261943">
              <w:marLeft w:val="1200"/>
              <w:marRight w:val="0"/>
              <w:marTop w:val="0"/>
              <w:marBottom w:val="0"/>
              <w:divBdr>
                <w:top w:val="none" w:sz="0" w:space="0" w:color="auto"/>
                <w:left w:val="none" w:sz="0" w:space="0" w:color="auto"/>
                <w:bottom w:val="none" w:sz="0" w:space="0" w:color="auto"/>
                <w:right w:val="none" w:sz="0" w:space="0" w:color="auto"/>
              </w:divBdr>
            </w:div>
          </w:divsChild>
        </w:div>
        <w:div w:id="1325166609">
          <w:marLeft w:val="0"/>
          <w:marRight w:val="0"/>
          <w:marTop w:val="0"/>
          <w:marBottom w:val="0"/>
          <w:divBdr>
            <w:top w:val="none" w:sz="0" w:space="0" w:color="auto"/>
            <w:left w:val="none" w:sz="0" w:space="0" w:color="auto"/>
            <w:bottom w:val="none" w:sz="0" w:space="0" w:color="auto"/>
            <w:right w:val="none" w:sz="0" w:space="0" w:color="auto"/>
          </w:divBdr>
          <w:divsChild>
            <w:div w:id="1635789298">
              <w:marLeft w:val="0"/>
              <w:marRight w:val="0"/>
              <w:marTop w:val="0"/>
              <w:marBottom w:val="0"/>
              <w:divBdr>
                <w:top w:val="none" w:sz="0" w:space="0" w:color="auto"/>
                <w:left w:val="none" w:sz="0" w:space="0" w:color="auto"/>
                <w:bottom w:val="none" w:sz="0" w:space="0" w:color="auto"/>
                <w:right w:val="none" w:sz="0" w:space="0" w:color="auto"/>
              </w:divBdr>
            </w:div>
            <w:div w:id="1937519608">
              <w:marLeft w:val="1875"/>
              <w:marRight w:val="0"/>
              <w:marTop w:val="0"/>
              <w:marBottom w:val="0"/>
              <w:divBdr>
                <w:top w:val="none" w:sz="0" w:space="0" w:color="auto"/>
                <w:left w:val="none" w:sz="0" w:space="0" w:color="auto"/>
                <w:bottom w:val="none" w:sz="0" w:space="0" w:color="auto"/>
                <w:right w:val="none" w:sz="0" w:space="0" w:color="auto"/>
              </w:divBdr>
              <w:divsChild>
                <w:div w:id="1520585649">
                  <w:marLeft w:val="0"/>
                  <w:marRight w:val="0"/>
                  <w:marTop w:val="0"/>
                  <w:marBottom w:val="0"/>
                  <w:divBdr>
                    <w:top w:val="none" w:sz="0" w:space="0" w:color="auto"/>
                    <w:left w:val="none" w:sz="0" w:space="0" w:color="auto"/>
                    <w:bottom w:val="none" w:sz="0" w:space="0" w:color="auto"/>
                    <w:right w:val="none" w:sz="0" w:space="0" w:color="auto"/>
                  </w:divBdr>
                  <w:divsChild>
                    <w:div w:id="96442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437059">
          <w:marLeft w:val="0"/>
          <w:marRight w:val="0"/>
          <w:marTop w:val="0"/>
          <w:marBottom w:val="0"/>
          <w:divBdr>
            <w:top w:val="none" w:sz="0" w:space="0" w:color="auto"/>
            <w:left w:val="none" w:sz="0" w:space="0" w:color="auto"/>
            <w:bottom w:val="none" w:sz="0" w:space="0" w:color="auto"/>
            <w:right w:val="none" w:sz="0" w:space="0" w:color="auto"/>
          </w:divBdr>
          <w:divsChild>
            <w:div w:id="1391735838">
              <w:marLeft w:val="0"/>
              <w:marRight w:val="0"/>
              <w:marTop w:val="0"/>
              <w:marBottom w:val="0"/>
              <w:divBdr>
                <w:top w:val="none" w:sz="0" w:space="0" w:color="auto"/>
                <w:left w:val="none" w:sz="0" w:space="0" w:color="auto"/>
                <w:bottom w:val="none" w:sz="0" w:space="0" w:color="auto"/>
                <w:right w:val="none" w:sz="0" w:space="0" w:color="auto"/>
              </w:divBdr>
            </w:div>
            <w:div w:id="1961524358">
              <w:marLeft w:val="1875"/>
              <w:marRight w:val="0"/>
              <w:marTop w:val="0"/>
              <w:marBottom w:val="0"/>
              <w:divBdr>
                <w:top w:val="none" w:sz="0" w:space="0" w:color="auto"/>
                <w:left w:val="none" w:sz="0" w:space="0" w:color="auto"/>
                <w:bottom w:val="none" w:sz="0" w:space="0" w:color="auto"/>
                <w:right w:val="none" w:sz="0" w:space="0" w:color="auto"/>
              </w:divBdr>
              <w:divsChild>
                <w:div w:id="1812400105">
                  <w:marLeft w:val="0"/>
                  <w:marRight w:val="0"/>
                  <w:marTop w:val="0"/>
                  <w:marBottom w:val="0"/>
                  <w:divBdr>
                    <w:top w:val="none" w:sz="0" w:space="0" w:color="auto"/>
                    <w:left w:val="none" w:sz="0" w:space="0" w:color="auto"/>
                    <w:bottom w:val="none" w:sz="0" w:space="0" w:color="auto"/>
                    <w:right w:val="none" w:sz="0" w:space="0" w:color="auto"/>
                  </w:divBdr>
                  <w:divsChild>
                    <w:div w:id="1819224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284129">
          <w:marLeft w:val="0"/>
          <w:marRight w:val="0"/>
          <w:marTop w:val="0"/>
          <w:marBottom w:val="0"/>
          <w:divBdr>
            <w:top w:val="none" w:sz="0" w:space="0" w:color="auto"/>
            <w:left w:val="none" w:sz="0" w:space="0" w:color="auto"/>
            <w:bottom w:val="none" w:sz="0" w:space="0" w:color="auto"/>
            <w:right w:val="none" w:sz="0" w:space="0" w:color="auto"/>
          </w:divBdr>
          <w:divsChild>
            <w:div w:id="1194342279">
              <w:marLeft w:val="0"/>
              <w:marRight w:val="0"/>
              <w:marTop w:val="0"/>
              <w:marBottom w:val="0"/>
              <w:divBdr>
                <w:top w:val="none" w:sz="0" w:space="0" w:color="auto"/>
                <w:left w:val="none" w:sz="0" w:space="0" w:color="auto"/>
                <w:bottom w:val="none" w:sz="0" w:space="0" w:color="auto"/>
                <w:right w:val="none" w:sz="0" w:space="0" w:color="auto"/>
              </w:divBdr>
            </w:div>
            <w:div w:id="1378122326">
              <w:marLeft w:val="1875"/>
              <w:marRight w:val="0"/>
              <w:marTop w:val="0"/>
              <w:marBottom w:val="0"/>
              <w:divBdr>
                <w:top w:val="none" w:sz="0" w:space="0" w:color="auto"/>
                <w:left w:val="none" w:sz="0" w:space="0" w:color="auto"/>
                <w:bottom w:val="none" w:sz="0" w:space="0" w:color="auto"/>
                <w:right w:val="none" w:sz="0" w:space="0" w:color="auto"/>
              </w:divBdr>
              <w:divsChild>
                <w:div w:id="47344683">
                  <w:marLeft w:val="0"/>
                  <w:marRight w:val="0"/>
                  <w:marTop w:val="0"/>
                  <w:marBottom w:val="0"/>
                  <w:divBdr>
                    <w:top w:val="none" w:sz="0" w:space="0" w:color="auto"/>
                    <w:left w:val="none" w:sz="0" w:space="0" w:color="auto"/>
                    <w:bottom w:val="none" w:sz="0" w:space="0" w:color="auto"/>
                    <w:right w:val="none" w:sz="0" w:space="0" w:color="auto"/>
                  </w:divBdr>
                  <w:divsChild>
                    <w:div w:id="112191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517929">
          <w:marLeft w:val="0"/>
          <w:marRight w:val="0"/>
          <w:marTop w:val="0"/>
          <w:marBottom w:val="0"/>
          <w:divBdr>
            <w:top w:val="none" w:sz="0" w:space="0" w:color="auto"/>
            <w:left w:val="none" w:sz="0" w:space="0" w:color="auto"/>
            <w:bottom w:val="none" w:sz="0" w:space="0" w:color="auto"/>
            <w:right w:val="none" w:sz="0" w:space="0" w:color="auto"/>
          </w:divBdr>
          <w:divsChild>
            <w:div w:id="443351280">
              <w:marLeft w:val="1875"/>
              <w:marRight w:val="0"/>
              <w:marTop w:val="0"/>
              <w:marBottom w:val="0"/>
              <w:divBdr>
                <w:top w:val="none" w:sz="0" w:space="0" w:color="auto"/>
                <w:left w:val="none" w:sz="0" w:space="0" w:color="auto"/>
                <w:bottom w:val="none" w:sz="0" w:space="0" w:color="auto"/>
                <w:right w:val="none" w:sz="0" w:space="0" w:color="auto"/>
              </w:divBdr>
              <w:divsChild>
                <w:div w:id="1918592535">
                  <w:marLeft w:val="0"/>
                  <w:marRight w:val="0"/>
                  <w:marTop w:val="0"/>
                  <w:marBottom w:val="0"/>
                  <w:divBdr>
                    <w:top w:val="none" w:sz="0" w:space="0" w:color="auto"/>
                    <w:left w:val="none" w:sz="0" w:space="0" w:color="auto"/>
                    <w:bottom w:val="none" w:sz="0" w:space="0" w:color="auto"/>
                    <w:right w:val="none" w:sz="0" w:space="0" w:color="auto"/>
                  </w:divBdr>
                  <w:divsChild>
                    <w:div w:id="1726291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364689">
      <w:bodyDiv w:val="1"/>
      <w:marLeft w:val="0"/>
      <w:marRight w:val="0"/>
      <w:marTop w:val="0"/>
      <w:marBottom w:val="0"/>
      <w:divBdr>
        <w:top w:val="none" w:sz="0" w:space="0" w:color="auto"/>
        <w:left w:val="none" w:sz="0" w:space="0" w:color="auto"/>
        <w:bottom w:val="none" w:sz="0" w:space="0" w:color="auto"/>
        <w:right w:val="none" w:sz="0" w:space="0" w:color="auto"/>
      </w:divBdr>
      <w:divsChild>
        <w:div w:id="939216237">
          <w:marLeft w:val="0"/>
          <w:marRight w:val="0"/>
          <w:marTop w:val="0"/>
          <w:marBottom w:val="0"/>
          <w:divBdr>
            <w:top w:val="none" w:sz="0" w:space="0" w:color="auto"/>
            <w:left w:val="none" w:sz="0" w:space="0" w:color="auto"/>
            <w:bottom w:val="none" w:sz="0" w:space="0" w:color="auto"/>
            <w:right w:val="none" w:sz="0" w:space="0" w:color="auto"/>
          </w:divBdr>
        </w:div>
        <w:div w:id="1358627741">
          <w:marLeft w:val="0"/>
          <w:marRight w:val="0"/>
          <w:marTop w:val="0"/>
          <w:marBottom w:val="0"/>
          <w:divBdr>
            <w:top w:val="none" w:sz="0" w:space="0" w:color="auto"/>
            <w:left w:val="none" w:sz="0" w:space="0" w:color="auto"/>
            <w:bottom w:val="none" w:sz="0" w:space="0" w:color="auto"/>
            <w:right w:val="none" w:sz="0" w:space="0" w:color="auto"/>
          </w:divBdr>
        </w:div>
      </w:divsChild>
    </w:div>
    <w:div w:id="1737242989">
      <w:bodyDiv w:val="1"/>
      <w:marLeft w:val="0"/>
      <w:marRight w:val="0"/>
      <w:marTop w:val="0"/>
      <w:marBottom w:val="0"/>
      <w:divBdr>
        <w:top w:val="none" w:sz="0" w:space="0" w:color="auto"/>
        <w:left w:val="none" w:sz="0" w:space="0" w:color="auto"/>
        <w:bottom w:val="none" w:sz="0" w:space="0" w:color="auto"/>
        <w:right w:val="none" w:sz="0" w:space="0" w:color="auto"/>
      </w:divBdr>
    </w:div>
    <w:div w:id="1772584525">
      <w:bodyDiv w:val="1"/>
      <w:marLeft w:val="0"/>
      <w:marRight w:val="0"/>
      <w:marTop w:val="0"/>
      <w:marBottom w:val="0"/>
      <w:divBdr>
        <w:top w:val="none" w:sz="0" w:space="0" w:color="auto"/>
        <w:left w:val="none" w:sz="0" w:space="0" w:color="auto"/>
        <w:bottom w:val="none" w:sz="0" w:space="0" w:color="auto"/>
        <w:right w:val="none" w:sz="0" w:space="0" w:color="auto"/>
      </w:divBdr>
      <w:divsChild>
        <w:div w:id="280839">
          <w:marLeft w:val="0"/>
          <w:marRight w:val="0"/>
          <w:marTop w:val="0"/>
          <w:marBottom w:val="0"/>
          <w:divBdr>
            <w:top w:val="none" w:sz="0" w:space="0" w:color="auto"/>
            <w:left w:val="none" w:sz="0" w:space="0" w:color="auto"/>
            <w:bottom w:val="none" w:sz="0" w:space="0" w:color="auto"/>
            <w:right w:val="none" w:sz="0" w:space="0" w:color="auto"/>
          </w:divBdr>
          <w:divsChild>
            <w:div w:id="119302612">
              <w:marLeft w:val="0"/>
              <w:marRight w:val="0"/>
              <w:marTop w:val="0"/>
              <w:marBottom w:val="0"/>
              <w:divBdr>
                <w:top w:val="none" w:sz="0" w:space="0" w:color="auto"/>
                <w:left w:val="none" w:sz="0" w:space="0" w:color="auto"/>
                <w:bottom w:val="none" w:sz="0" w:space="0" w:color="auto"/>
                <w:right w:val="none" w:sz="0" w:space="0" w:color="auto"/>
              </w:divBdr>
            </w:div>
            <w:div w:id="2134906101">
              <w:marLeft w:val="1875"/>
              <w:marRight w:val="0"/>
              <w:marTop w:val="0"/>
              <w:marBottom w:val="0"/>
              <w:divBdr>
                <w:top w:val="none" w:sz="0" w:space="0" w:color="auto"/>
                <w:left w:val="none" w:sz="0" w:space="0" w:color="auto"/>
                <w:bottom w:val="none" w:sz="0" w:space="0" w:color="auto"/>
                <w:right w:val="none" w:sz="0" w:space="0" w:color="auto"/>
              </w:divBdr>
              <w:divsChild>
                <w:div w:id="1402480983">
                  <w:marLeft w:val="0"/>
                  <w:marRight w:val="0"/>
                  <w:marTop w:val="0"/>
                  <w:marBottom w:val="0"/>
                  <w:divBdr>
                    <w:top w:val="none" w:sz="0" w:space="0" w:color="auto"/>
                    <w:left w:val="none" w:sz="0" w:space="0" w:color="auto"/>
                    <w:bottom w:val="none" w:sz="0" w:space="0" w:color="auto"/>
                    <w:right w:val="none" w:sz="0" w:space="0" w:color="auto"/>
                  </w:divBdr>
                  <w:divsChild>
                    <w:div w:id="314798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890438">
          <w:marLeft w:val="0"/>
          <w:marRight w:val="0"/>
          <w:marTop w:val="0"/>
          <w:marBottom w:val="0"/>
          <w:divBdr>
            <w:top w:val="none" w:sz="0" w:space="0" w:color="auto"/>
            <w:left w:val="none" w:sz="0" w:space="0" w:color="auto"/>
            <w:bottom w:val="none" w:sz="0" w:space="0" w:color="auto"/>
            <w:right w:val="none" w:sz="0" w:space="0" w:color="auto"/>
          </w:divBdr>
          <w:divsChild>
            <w:div w:id="751394882">
              <w:marLeft w:val="0"/>
              <w:marRight w:val="0"/>
              <w:marTop w:val="0"/>
              <w:marBottom w:val="0"/>
              <w:divBdr>
                <w:top w:val="none" w:sz="0" w:space="0" w:color="auto"/>
                <w:left w:val="none" w:sz="0" w:space="0" w:color="auto"/>
                <w:bottom w:val="none" w:sz="0" w:space="0" w:color="auto"/>
                <w:right w:val="none" w:sz="0" w:space="0" w:color="auto"/>
              </w:divBdr>
            </w:div>
          </w:divsChild>
        </w:div>
        <w:div w:id="1939096647">
          <w:marLeft w:val="0"/>
          <w:marRight w:val="0"/>
          <w:marTop w:val="0"/>
          <w:marBottom w:val="0"/>
          <w:divBdr>
            <w:top w:val="none" w:sz="0" w:space="0" w:color="auto"/>
            <w:left w:val="none" w:sz="0" w:space="0" w:color="auto"/>
            <w:bottom w:val="none" w:sz="0" w:space="0" w:color="auto"/>
            <w:right w:val="none" w:sz="0" w:space="0" w:color="auto"/>
          </w:divBdr>
          <w:divsChild>
            <w:div w:id="1529029367">
              <w:marLeft w:val="1200"/>
              <w:marRight w:val="0"/>
              <w:marTop w:val="0"/>
              <w:marBottom w:val="0"/>
              <w:divBdr>
                <w:top w:val="none" w:sz="0" w:space="0" w:color="auto"/>
                <w:left w:val="none" w:sz="0" w:space="0" w:color="auto"/>
                <w:bottom w:val="none" w:sz="0" w:space="0" w:color="auto"/>
                <w:right w:val="none" w:sz="0" w:space="0" w:color="auto"/>
              </w:divBdr>
            </w:div>
            <w:div w:id="198385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422709">
      <w:bodyDiv w:val="1"/>
      <w:marLeft w:val="0"/>
      <w:marRight w:val="0"/>
      <w:marTop w:val="0"/>
      <w:marBottom w:val="0"/>
      <w:divBdr>
        <w:top w:val="none" w:sz="0" w:space="0" w:color="auto"/>
        <w:left w:val="none" w:sz="0" w:space="0" w:color="auto"/>
        <w:bottom w:val="none" w:sz="0" w:space="0" w:color="auto"/>
        <w:right w:val="none" w:sz="0" w:space="0" w:color="auto"/>
      </w:divBdr>
      <w:divsChild>
        <w:div w:id="913397639">
          <w:marLeft w:val="0"/>
          <w:marRight w:val="0"/>
          <w:marTop w:val="0"/>
          <w:marBottom w:val="0"/>
          <w:divBdr>
            <w:top w:val="none" w:sz="0" w:space="0" w:color="auto"/>
            <w:left w:val="none" w:sz="0" w:space="0" w:color="auto"/>
            <w:bottom w:val="none" w:sz="0" w:space="0" w:color="auto"/>
            <w:right w:val="none" w:sz="0" w:space="0" w:color="auto"/>
          </w:divBdr>
        </w:div>
      </w:divsChild>
    </w:div>
    <w:div w:id="1857571358">
      <w:bodyDiv w:val="1"/>
      <w:marLeft w:val="0"/>
      <w:marRight w:val="0"/>
      <w:marTop w:val="0"/>
      <w:marBottom w:val="0"/>
      <w:divBdr>
        <w:top w:val="none" w:sz="0" w:space="0" w:color="auto"/>
        <w:left w:val="none" w:sz="0" w:space="0" w:color="auto"/>
        <w:bottom w:val="none" w:sz="0" w:space="0" w:color="auto"/>
        <w:right w:val="none" w:sz="0" w:space="0" w:color="auto"/>
      </w:divBdr>
      <w:divsChild>
        <w:div w:id="674496579">
          <w:marLeft w:val="0"/>
          <w:marRight w:val="0"/>
          <w:marTop w:val="0"/>
          <w:marBottom w:val="0"/>
          <w:divBdr>
            <w:top w:val="none" w:sz="0" w:space="0" w:color="auto"/>
            <w:left w:val="none" w:sz="0" w:space="0" w:color="auto"/>
            <w:bottom w:val="none" w:sz="0" w:space="0" w:color="auto"/>
            <w:right w:val="none" w:sz="0" w:space="0" w:color="auto"/>
          </w:divBdr>
          <w:divsChild>
            <w:div w:id="333723776">
              <w:marLeft w:val="1875"/>
              <w:marRight w:val="0"/>
              <w:marTop w:val="0"/>
              <w:marBottom w:val="0"/>
              <w:divBdr>
                <w:top w:val="none" w:sz="0" w:space="0" w:color="auto"/>
                <w:left w:val="none" w:sz="0" w:space="0" w:color="auto"/>
                <w:bottom w:val="none" w:sz="0" w:space="0" w:color="auto"/>
                <w:right w:val="none" w:sz="0" w:space="0" w:color="auto"/>
              </w:divBdr>
              <w:divsChild>
                <w:div w:id="1348017691">
                  <w:marLeft w:val="0"/>
                  <w:marRight w:val="0"/>
                  <w:marTop w:val="0"/>
                  <w:marBottom w:val="0"/>
                  <w:divBdr>
                    <w:top w:val="none" w:sz="0" w:space="0" w:color="auto"/>
                    <w:left w:val="none" w:sz="0" w:space="0" w:color="auto"/>
                    <w:bottom w:val="none" w:sz="0" w:space="0" w:color="auto"/>
                    <w:right w:val="none" w:sz="0" w:space="0" w:color="auto"/>
                  </w:divBdr>
                  <w:divsChild>
                    <w:div w:id="656105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585301">
              <w:marLeft w:val="0"/>
              <w:marRight w:val="0"/>
              <w:marTop w:val="0"/>
              <w:marBottom w:val="0"/>
              <w:divBdr>
                <w:top w:val="none" w:sz="0" w:space="0" w:color="auto"/>
                <w:left w:val="none" w:sz="0" w:space="0" w:color="auto"/>
                <w:bottom w:val="none" w:sz="0" w:space="0" w:color="auto"/>
                <w:right w:val="none" w:sz="0" w:space="0" w:color="auto"/>
              </w:divBdr>
            </w:div>
          </w:divsChild>
        </w:div>
        <w:div w:id="1004017618">
          <w:marLeft w:val="0"/>
          <w:marRight w:val="0"/>
          <w:marTop w:val="0"/>
          <w:marBottom w:val="0"/>
          <w:divBdr>
            <w:top w:val="none" w:sz="0" w:space="0" w:color="auto"/>
            <w:left w:val="none" w:sz="0" w:space="0" w:color="auto"/>
            <w:bottom w:val="none" w:sz="0" w:space="0" w:color="auto"/>
            <w:right w:val="none" w:sz="0" w:space="0" w:color="auto"/>
          </w:divBdr>
          <w:divsChild>
            <w:div w:id="11878006">
              <w:marLeft w:val="0"/>
              <w:marRight w:val="0"/>
              <w:marTop w:val="0"/>
              <w:marBottom w:val="0"/>
              <w:divBdr>
                <w:top w:val="none" w:sz="0" w:space="0" w:color="auto"/>
                <w:left w:val="none" w:sz="0" w:space="0" w:color="auto"/>
                <w:bottom w:val="none" w:sz="0" w:space="0" w:color="auto"/>
                <w:right w:val="none" w:sz="0" w:space="0" w:color="auto"/>
              </w:divBdr>
            </w:div>
            <w:div w:id="1665012902">
              <w:marLeft w:val="1875"/>
              <w:marRight w:val="0"/>
              <w:marTop w:val="0"/>
              <w:marBottom w:val="0"/>
              <w:divBdr>
                <w:top w:val="none" w:sz="0" w:space="0" w:color="auto"/>
                <w:left w:val="none" w:sz="0" w:space="0" w:color="auto"/>
                <w:bottom w:val="none" w:sz="0" w:space="0" w:color="auto"/>
                <w:right w:val="none" w:sz="0" w:space="0" w:color="auto"/>
              </w:divBdr>
              <w:divsChild>
                <w:div w:id="830753539">
                  <w:marLeft w:val="0"/>
                  <w:marRight w:val="0"/>
                  <w:marTop w:val="0"/>
                  <w:marBottom w:val="0"/>
                  <w:divBdr>
                    <w:top w:val="none" w:sz="0" w:space="0" w:color="auto"/>
                    <w:left w:val="none" w:sz="0" w:space="0" w:color="auto"/>
                    <w:bottom w:val="none" w:sz="0" w:space="0" w:color="auto"/>
                    <w:right w:val="none" w:sz="0" w:space="0" w:color="auto"/>
                  </w:divBdr>
                  <w:divsChild>
                    <w:div w:id="1112556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045473">
          <w:marLeft w:val="0"/>
          <w:marRight w:val="0"/>
          <w:marTop w:val="0"/>
          <w:marBottom w:val="0"/>
          <w:divBdr>
            <w:top w:val="none" w:sz="0" w:space="0" w:color="auto"/>
            <w:left w:val="none" w:sz="0" w:space="0" w:color="auto"/>
            <w:bottom w:val="none" w:sz="0" w:space="0" w:color="auto"/>
            <w:right w:val="none" w:sz="0" w:space="0" w:color="auto"/>
          </w:divBdr>
          <w:divsChild>
            <w:div w:id="210386493">
              <w:marLeft w:val="0"/>
              <w:marRight w:val="0"/>
              <w:marTop w:val="0"/>
              <w:marBottom w:val="0"/>
              <w:divBdr>
                <w:top w:val="none" w:sz="0" w:space="0" w:color="auto"/>
                <w:left w:val="none" w:sz="0" w:space="0" w:color="auto"/>
                <w:bottom w:val="none" w:sz="0" w:space="0" w:color="auto"/>
                <w:right w:val="none" w:sz="0" w:space="0" w:color="auto"/>
              </w:divBdr>
            </w:div>
          </w:divsChild>
        </w:div>
        <w:div w:id="1865053146">
          <w:marLeft w:val="0"/>
          <w:marRight w:val="0"/>
          <w:marTop w:val="0"/>
          <w:marBottom w:val="0"/>
          <w:divBdr>
            <w:top w:val="none" w:sz="0" w:space="0" w:color="auto"/>
            <w:left w:val="none" w:sz="0" w:space="0" w:color="auto"/>
            <w:bottom w:val="none" w:sz="0" w:space="0" w:color="auto"/>
            <w:right w:val="none" w:sz="0" w:space="0" w:color="auto"/>
          </w:divBdr>
          <w:divsChild>
            <w:div w:id="1350646297">
              <w:marLeft w:val="1875"/>
              <w:marRight w:val="0"/>
              <w:marTop w:val="0"/>
              <w:marBottom w:val="0"/>
              <w:divBdr>
                <w:top w:val="none" w:sz="0" w:space="0" w:color="auto"/>
                <w:left w:val="none" w:sz="0" w:space="0" w:color="auto"/>
                <w:bottom w:val="none" w:sz="0" w:space="0" w:color="auto"/>
                <w:right w:val="none" w:sz="0" w:space="0" w:color="auto"/>
              </w:divBdr>
              <w:divsChild>
                <w:div w:id="494808296">
                  <w:marLeft w:val="0"/>
                  <w:marRight w:val="0"/>
                  <w:marTop w:val="0"/>
                  <w:marBottom w:val="0"/>
                  <w:divBdr>
                    <w:top w:val="none" w:sz="0" w:space="0" w:color="auto"/>
                    <w:left w:val="none" w:sz="0" w:space="0" w:color="auto"/>
                    <w:bottom w:val="none" w:sz="0" w:space="0" w:color="auto"/>
                    <w:right w:val="none" w:sz="0" w:space="0" w:color="auto"/>
                  </w:divBdr>
                  <w:divsChild>
                    <w:div w:id="154228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97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067080">
      <w:bodyDiv w:val="1"/>
      <w:marLeft w:val="0"/>
      <w:marRight w:val="0"/>
      <w:marTop w:val="0"/>
      <w:marBottom w:val="0"/>
      <w:divBdr>
        <w:top w:val="none" w:sz="0" w:space="0" w:color="auto"/>
        <w:left w:val="none" w:sz="0" w:space="0" w:color="auto"/>
        <w:bottom w:val="none" w:sz="0" w:space="0" w:color="auto"/>
        <w:right w:val="none" w:sz="0" w:space="0" w:color="auto"/>
      </w:divBdr>
      <w:divsChild>
        <w:div w:id="10232283">
          <w:marLeft w:val="0"/>
          <w:marRight w:val="0"/>
          <w:marTop w:val="0"/>
          <w:marBottom w:val="0"/>
          <w:divBdr>
            <w:top w:val="none" w:sz="0" w:space="0" w:color="auto"/>
            <w:left w:val="none" w:sz="0" w:space="0" w:color="auto"/>
            <w:bottom w:val="none" w:sz="0" w:space="0" w:color="auto"/>
            <w:right w:val="none" w:sz="0" w:space="0" w:color="auto"/>
          </w:divBdr>
        </w:div>
      </w:divsChild>
    </w:div>
    <w:div w:id="1982465562">
      <w:bodyDiv w:val="1"/>
      <w:marLeft w:val="0"/>
      <w:marRight w:val="0"/>
      <w:marTop w:val="0"/>
      <w:marBottom w:val="0"/>
      <w:divBdr>
        <w:top w:val="none" w:sz="0" w:space="0" w:color="auto"/>
        <w:left w:val="none" w:sz="0" w:space="0" w:color="auto"/>
        <w:bottom w:val="none" w:sz="0" w:space="0" w:color="auto"/>
        <w:right w:val="none" w:sz="0" w:space="0" w:color="auto"/>
      </w:divBdr>
    </w:div>
    <w:div w:id="2015523875">
      <w:bodyDiv w:val="1"/>
      <w:marLeft w:val="0"/>
      <w:marRight w:val="0"/>
      <w:marTop w:val="0"/>
      <w:marBottom w:val="0"/>
      <w:divBdr>
        <w:top w:val="none" w:sz="0" w:space="0" w:color="auto"/>
        <w:left w:val="none" w:sz="0" w:space="0" w:color="auto"/>
        <w:bottom w:val="none" w:sz="0" w:space="0" w:color="auto"/>
        <w:right w:val="none" w:sz="0" w:space="0" w:color="auto"/>
      </w:divBdr>
      <w:divsChild>
        <w:div w:id="21785577">
          <w:marLeft w:val="0"/>
          <w:marRight w:val="0"/>
          <w:marTop w:val="0"/>
          <w:marBottom w:val="0"/>
          <w:divBdr>
            <w:top w:val="none" w:sz="0" w:space="0" w:color="auto"/>
            <w:left w:val="none" w:sz="0" w:space="0" w:color="auto"/>
            <w:bottom w:val="none" w:sz="0" w:space="0" w:color="auto"/>
            <w:right w:val="none" w:sz="0" w:space="0" w:color="auto"/>
          </w:divBdr>
        </w:div>
        <w:div w:id="272858038">
          <w:marLeft w:val="0"/>
          <w:marRight w:val="0"/>
          <w:marTop w:val="0"/>
          <w:marBottom w:val="0"/>
          <w:divBdr>
            <w:top w:val="none" w:sz="0" w:space="0" w:color="auto"/>
            <w:left w:val="none" w:sz="0" w:space="0" w:color="auto"/>
            <w:bottom w:val="none" w:sz="0" w:space="0" w:color="auto"/>
            <w:right w:val="none" w:sz="0" w:space="0" w:color="auto"/>
          </w:divBdr>
        </w:div>
        <w:div w:id="758061436">
          <w:marLeft w:val="0"/>
          <w:marRight w:val="0"/>
          <w:marTop w:val="0"/>
          <w:marBottom w:val="0"/>
          <w:divBdr>
            <w:top w:val="none" w:sz="0" w:space="0" w:color="auto"/>
            <w:left w:val="none" w:sz="0" w:space="0" w:color="auto"/>
            <w:bottom w:val="none" w:sz="0" w:space="0" w:color="auto"/>
            <w:right w:val="none" w:sz="0" w:space="0" w:color="auto"/>
          </w:divBdr>
        </w:div>
        <w:div w:id="786856763">
          <w:marLeft w:val="0"/>
          <w:marRight w:val="0"/>
          <w:marTop w:val="0"/>
          <w:marBottom w:val="0"/>
          <w:divBdr>
            <w:top w:val="none" w:sz="0" w:space="0" w:color="auto"/>
            <w:left w:val="none" w:sz="0" w:space="0" w:color="auto"/>
            <w:bottom w:val="none" w:sz="0" w:space="0" w:color="auto"/>
            <w:right w:val="none" w:sz="0" w:space="0" w:color="auto"/>
          </w:divBdr>
        </w:div>
        <w:div w:id="1285697059">
          <w:marLeft w:val="0"/>
          <w:marRight w:val="0"/>
          <w:marTop w:val="0"/>
          <w:marBottom w:val="0"/>
          <w:divBdr>
            <w:top w:val="none" w:sz="0" w:space="0" w:color="auto"/>
            <w:left w:val="none" w:sz="0" w:space="0" w:color="auto"/>
            <w:bottom w:val="none" w:sz="0" w:space="0" w:color="auto"/>
            <w:right w:val="none" w:sz="0" w:space="0" w:color="auto"/>
          </w:divBdr>
        </w:div>
        <w:div w:id="1601136680">
          <w:marLeft w:val="0"/>
          <w:marRight w:val="0"/>
          <w:marTop w:val="0"/>
          <w:marBottom w:val="0"/>
          <w:divBdr>
            <w:top w:val="none" w:sz="0" w:space="0" w:color="auto"/>
            <w:left w:val="none" w:sz="0" w:space="0" w:color="auto"/>
            <w:bottom w:val="none" w:sz="0" w:space="0" w:color="auto"/>
            <w:right w:val="none" w:sz="0" w:space="0" w:color="auto"/>
          </w:divBdr>
        </w:div>
        <w:div w:id="1910340420">
          <w:marLeft w:val="0"/>
          <w:marRight w:val="0"/>
          <w:marTop w:val="0"/>
          <w:marBottom w:val="0"/>
          <w:divBdr>
            <w:top w:val="none" w:sz="0" w:space="0" w:color="auto"/>
            <w:left w:val="none" w:sz="0" w:space="0" w:color="auto"/>
            <w:bottom w:val="none" w:sz="0" w:space="0" w:color="auto"/>
            <w:right w:val="none" w:sz="0" w:space="0" w:color="auto"/>
          </w:divBdr>
        </w:div>
        <w:div w:id="2105372555">
          <w:marLeft w:val="0"/>
          <w:marRight w:val="0"/>
          <w:marTop w:val="0"/>
          <w:marBottom w:val="0"/>
          <w:divBdr>
            <w:top w:val="none" w:sz="0" w:space="0" w:color="auto"/>
            <w:left w:val="none" w:sz="0" w:space="0" w:color="auto"/>
            <w:bottom w:val="none" w:sz="0" w:space="0" w:color="auto"/>
            <w:right w:val="none" w:sz="0" w:space="0" w:color="auto"/>
          </w:divBdr>
        </w:div>
      </w:divsChild>
    </w:div>
    <w:div w:id="2046636636">
      <w:bodyDiv w:val="1"/>
      <w:marLeft w:val="0"/>
      <w:marRight w:val="0"/>
      <w:marTop w:val="0"/>
      <w:marBottom w:val="0"/>
      <w:divBdr>
        <w:top w:val="none" w:sz="0" w:space="0" w:color="auto"/>
        <w:left w:val="none" w:sz="0" w:space="0" w:color="auto"/>
        <w:bottom w:val="none" w:sz="0" w:space="0" w:color="auto"/>
        <w:right w:val="none" w:sz="0" w:space="0" w:color="auto"/>
      </w:divBdr>
      <w:divsChild>
        <w:div w:id="263416799">
          <w:marLeft w:val="0"/>
          <w:marRight w:val="0"/>
          <w:marTop w:val="0"/>
          <w:marBottom w:val="0"/>
          <w:divBdr>
            <w:top w:val="none" w:sz="0" w:space="0" w:color="auto"/>
            <w:left w:val="none" w:sz="0" w:space="0" w:color="auto"/>
            <w:bottom w:val="none" w:sz="0" w:space="0" w:color="auto"/>
            <w:right w:val="none" w:sz="0" w:space="0" w:color="auto"/>
          </w:divBdr>
        </w:div>
        <w:div w:id="1660421819">
          <w:marLeft w:val="0"/>
          <w:marRight w:val="0"/>
          <w:marTop w:val="0"/>
          <w:marBottom w:val="0"/>
          <w:divBdr>
            <w:top w:val="none" w:sz="0" w:space="0" w:color="auto"/>
            <w:left w:val="none" w:sz="0" w:space="0" w:color="auto"/>
            <w:bottom w:val="none" w:sz="0" w:space="0" w:color="auto"/>
            <w:right w:val="none" w:sz="0" w:space="0" w:color="auto"/>
          </w:divBdr>
        </w:div>
        <w:div w:id="1222398970">
          <w:marLeft w:val="0"/>
          <w:marRight w:val="0"/>
          <w:marTop w:val="0"/>
          <w:marBottom w:val="0"/>
          <w:divBdr>
            <w:top w:val="none" w:sz="0" w:space="0" w:color="auto"/>
            <w:left w:val="none" w:sz="0" w:space="0" w:color="auto"/>
            <w:bottom w:val="none" w:sz="0" w:space="0" w:color="auto"/>
            <w:right w:val="none" w:sz="0" w:space="0" w:color="auto"/>
          </w:divBdr>
        </w:div>
        <w:div w:id="1258833041">
          <w:marLeft w:val="0"/>
          <w:marRight w:val="0"/>
          <w:marTop w:val="0"/>
          <w:marBottom w:val="0"/>
          <w:divBdr>
            <w:top w:val="none" w:sz="0" w:space="0" w:color="auto"/>
            <w:left w:val="none" w:sz="0" w:space="0" w:color="auto"/>
            <w:bottom w:val="none" w:sz="0" w:space="0" w:color="auto"/>
            <w:right w:val="none" w:sz="0" w:space="0" w:color="auto"/>
          </w:divBdr>
        </w:div>
        <w:div w:id="377970268">
          <w:marLeft w:val="0"/>
          <w:marRight w:val="0"/>
          <w:marTop w:val="0"/>
          <w:marBottom w:val="0"/>
          <w:divBdr>
            <w:top w:val="none" w:sz="0" w:space="0" w:color="auto"/>
            <w:left w:val="none" w:sz="0" w:space="0" w:color="auto"/>
            <w:bottom w:val="none" w:sz="0" w:space="0" w:color="auto"/>
            <w:right w:val="none" w:sz="0" w:space="0" w:color="auto"/>
          </w:divBdr>
        </w:div>
        <w:div w:id="297536550">
          <w:marLeft w:val="0"/>
          <w:marRight w:val="0"/>
          <w:marTop w:val="0"/>
          <w:marBottom w:val="0"/>
          <w:divBdr>
            <w:top w:val="none" w:sz="0" w:space="0" w:color="auto"/>
            <w:left w:val="none" w:sz="0" w:space="0" w:color="auto"/>
            <w:bottom w:val="none" w:sz="0" w:space="0" w:color="auto"/>
            <w:right w:val="none" w:sz="0" w:space="0" w:color="auto"/>
          </w:divBdr>
        </w:div>
        <w:div w:id="551424568">
          <w:marLeft w:val="0"/>
          <w:marRight w:val="0"/>
          <w:marTop w:val="0"/>
          <w:marBottom w:val="0"/>
          <w:divBdr>
            <w:top w:val="none" w:sz="0" w:space="0" w:color="auto"/>
            <w:left w:val="none" w:sz="0" w:space="0" w:color="auto"/>
            <w:bottom w:val="none" w:sz="0" w:space="0" w:color="auto"/>
            <w:right w:val="none" w:sz="0" w:space="0" w:color="auto"/>
          </w:divBdr>
        </w:div>
        <w:div w:id="199512229">
          <w:marLeft w:val="0"/>
          <w:marRight w:val="0"/>
          <w:marTop w:val="0"/>
          <w:marBottom w:val="0"/>
          <w:divBdr>
            <w:top w:val="none" w:sz="0" w:space="0" w:color="auto"/>
            <w:left w:val="none" w:sz="0" w:space="0" w:color="auto"/>
            <w:bottom w:val="none" w:sz="0" w:space="0" w:color="auto"/>
            <w:right w:val="none" w:sz="0" w:space="0" w:color="auto"/>
          </w:divBdr>
        </w:div>
      </w:divsChild>
    </w:div>
    <w:div w:id="2063366192">
      <w:bodyDiv w:val="1"/>
      <w:marLeft w:val="0"/>
      <w:marRight w:val="0"/>
      <w:marTop w:val="0"/>
      <w:marBottom w:val="0"/>
      <w:divBdr>
        <w:top w:val="none" w:sz="0" w:space="0" w:color="auto"/>
        <w:left w:val="none" w:sz="0" w:space="0" w:color="auto"/>
        <w:bottom w:val="none" w:sz="0" w:space="0" w:color="auto"/>
        <w:right w:val="none" w:sz="0" w:space="0" w:color="auto"/>
      </w:divBdr>
      <w:divsChild>
        <w:div w:id="175198967">
          <w:marLeft w:val="0"/>
          <w:marRight w:val="0"/>
          <w:marTop w:val="0"/>
          <w:marBottom w:val="0"/>
          <w:divBdr>
            <w:top w:val="none" w:sz="0" w:space="0" w:color="auto"/>
            <w:left w:val="none" w:sz="0" w:space="0" w:color="auto"/>
            <w:bottom w:val="none" w:sz="0" w:space="0" w:color="auto"/>
            <w:right w:val="none" w:sz="0" w:space="0" w:color="auto"/>
          </w:divBdr>
          <w:divsChild>
            <w:div w:id="1753700572">
              <w:marLeft w:val="0"/>
              <w:marRight w:val="0"/>
              <w:marTop w:val="0"/>
              <w:marBottom w:val="0"/>
              <w:divBdr>
                <w:top w:val="none" w:sz="0" w:space="0" w:color="auto"/>
                <w:left w:val="none" w:sz="0" w:space="0" w:color="auto"/>
                <w:bottom w:val="none" w:sz="0" w:space="0" w:color="auto"/>
                <w:right w:val="none" w:sz="0" w:space="0" w:color="auto"/>
              </w:divBdr>
            </w:div>
          </w:divsChild>
        </w:div>
        <w:div w:id="295572651">
          <w:marLeft w:val="0"/>
          <w:marRight w:val="0"/>
          <w:marTop w:val="0"/>
          <w:marBottom w:val="0"/>
          <w:divBdr>
            <w:top w:val="none" w:sz="0" w:space="0" w:color="auto"/>
            <w:left w:val="none" w:sz="0" w:space="0" w:color="auto"/>
            <w:bottom w:val="none" w:sz="0" w:space="0" w:color="auto"/>
            <w:right w:val="none" w:sz="0" w:space="0" w:color="auto"/>
          </w:divBdr>
          <w:divsChild>
            <w:div w:id="810488236">
              <w:marLeft w:val="0"/>
              <w:marRight w:val="0"/>
              <w:marTop w:val="0"/>
              <w:marBottom w:val="0"/>
              <w:divBdr>
                <w:top w:val="none" w:sz="0" w:space="0" w:color="auto"/>
                <w:left w:val="none" w:sz="0" w:space="0" w:color="auto"/>
                <w:bottom w:val="none" w:sz="0" w:space="0" w:color="auto"/>
                <w:right w:val="none" w:sz="0" w:space="0" w:color="auto"/>
              </w:divBdr>
            </w:div>
            <w:div w:id="1223058826">
              <w:marLeft w:val="1875"/>
              <w:marRight w:val="0"/>
              <w:marTop w:val="0"/>
              <w:marBottom w:val="0"/>
              <w:divBdr>
                <w:top w:val="none" w:sz="0" w:space="0" w:color="auto"/>
                <w:left w:val="none" w:sz="0" w:space="0" w:color="auto"/>
                <w:bottom w:val="none" w:sz="0" w:space="0" w:color="auto"/>
                <w:right w:val="none" w:sz="0" w:space="0" w:color="auto"/>
              </w:divBdr>
              <w:divsChild>
                <w:div w:id="1072234788">
                  <w:marLeft w:val="0"/>
                  <w:marRight w:val="0"/>
                  <w:marTop w:val="0"/>
                  <w:marBottom w:val="0"/>
                  <w:divBdr>
                    <w:top w:val="none" w:sz="0" w:space="0" w:color="auto"/>
                    <w:left w:val="none" w:sz="0" w:space="0" w:color="auto"/>
                    <w:bottom w:val="none" w:sz="0" w:space="0" w:color="auto"/>
                    <w:right w:val="none" w:sz="0" w:space="0" w:color="auto"/>
                  </w:divBdr>
                  <w:divsChild>
                    <w:div w:id="186582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115063">
          <w:marLeft w:val="0"/>
          <w:marRight w:val="0"/>
          <w:marTop w:val="0"/>
          <w:marBottom w:val="0"/>
          <w:divBdr>
            <w:top w:val="none" w:sz="0" w:space="0" w:color="auto"/>
            <w:left w:val="none" w:sz="0" w:space="0" w:color="auto"/>
            <w:bottom w:val="none" w:sz="0" w:space="0" w:color="auto"/>
            <w:right w:val="none" w:sz="0" w:space="0" w:color="auto"/>
          </w:divBdr>
          <w:divsChild>
            <w:div w:id="687684620">
              <w:marLeft w:val="0"/>
              <w:marRight w:val="0"/>
              <w:marTop w:val="0"/>
              <w:marBottom w:val="0"/>
              <w:divBdr>
                <w:top w:val="none" w:sz="0" w:space="0" w:color="auto"/>
                <w:left w:val="none" w:sz="0" w:space="0" w:color="auto"/>
                <w:bottom w:val="none" w:sz="0" w:space="0" w:color="auto"/>
                <w:right w:val="none" w:sz="0" w:space="0" w:color="auto"/>
              </w:divBdr>
            </w:div>
            <w:div w:id="1671323623">
              <w:marLeft w:val="1875"/>
              <w:marRight w:val="0"/>
              <w:marTop w:val="0"/>
              <w:marBottom w:val="0"/>
              <w:divBdr>
                <w:top w:val="none" w:sz="0" w:space="0" w:color="auto"/>
                <w:left w:val="none" w:sz="0" w:space="0" w:color="auto"/>
                <w:bottom w:val="none" w:sz="0" w:space="0" w:color="auto"/>
                <w:right w:val="none" w:sz="0" w:space="0" w:color="auto"/>
              </w:divBdr>
              <w:divsChild>
                <w:div w:id="1748306717">
                  <w:marLeft w:val="0"/>
                  <w:marRight w:val="0"/>
                  <w:marTop w:val="0"/>
                  <w:marBottom w:val="0"/>
                  <w:divBdr>
                    <w:top w:val="none" w:sz="0" w:space="0" w:color="auto"/>
                    <w:left w:val="none" w:sz="0" w:space="0" w:color="auto"/>
                    <w:bottom w:val="none" w:sz="0" w:space="0" w:color="auto"/>
                    <w:right w:val="none" w:sz="0" w:space="0" w:color="auto"/>
                  </w:divBdr>
                  <w:divsChild>
                    <w:div w:id="98346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169780">
          <w:marLeft w:val="0"/>
          <w:marRight w:val="0"/>
          <w:marTop w:val="0"/>
          <w:marBottom w:val="0"/>
          <w:divBdr>
            <w:top w:val="none" w:sz="0" w:space="0" w:color="auto"/>
            <w:left w:val="none" w:sz="0" w:space="0" w:color="auto"/>
            <w:bottom w:val="none" w:sz="0" w:space="0" w:color="auto"/>
            <w:right w:val="none" w:sz="0" w:space="0" w:color="auto"/>
          </w:divBdr>
          <w:divsChild>
            <w:div w:id="1868054867">
              <w:marLeft w:val="0"/>
              <w:marRight w:val="0"/>
              <w:marTop w:val="0"/>
              <w:marBottom w:val="0"/>
              <w:divBdr>
                <w:top w:val="none" w:sz="0" w:space="0" w:color="auto"/>
                <w:left w:val="none" w:sz="0" w:space="0" w:color="auto"/>
                <w:bottom w:val="none" w:sz="0" w:space="0" w:color="auto"/>
                <w:right w:val="none" w:sz="0" w:space="0" w:color="auto"/>
              </w:divBdr>
            </w:div>
            <w:div w:id="2141192217">
              <w:marLeft w:val="1875"/>
              <w:marRight w:val="0"/>
              <w:marTop w:val="0"/>
              <w:marBottom w:val="0"/>
              <w:divBdr>
                <w:top w:val="none" w:sz="0" w:space="0" w:color="auto"/>
                <w:left w:val="none" w:sz="0" w:space="0" w:color="auto"/>
                <w:bottom w:val="none" w:sz="0" w:space="0" w:color="auto"/>
                <w:right w:val="none" w:sz="0" w:space="0" w:color="auto"/>
              </w:divBdr>
              <w:divsChild>
                <w:div w:id="1983382214">
                  <w:marLeft w:val="0"/>
                  <w:marRight w:val="0"/>
                  <w:marTop w:val="0"/>
                  <w:marBottom w:val="0"/>
                  <w:divBdr>
                    <w:top w:val="none" w:sz="0" w:space="0" w:color="auto"/>
                    <w:left w:val="none" w:sz="0" w:space="0" w:color="auto"/>
                    <w:bottom w:val="none" w:sz="0" w:space="0" w:color="auto"/>
                    <w:right w:val="none" w:sz="0" w:space="0" w:color="auto"/>
                  </w:divBdr>
                  <w:divsChild>
                    <w:div w:id="75972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381619">
          <w:marLeft w:val="0"/>
          <w:marRight w:val="0"/>
          <w:marTop w:val="0"/>
          <w:marBottom w:val="0"/>
          <w:divBdr>
            <w:top w:val="none" w:sz="0" w:space="0" w:color="auto"/>
            <w:left w:val="none" w:sz="0" w:space="0" w:color="auto"/>
            <w:bottom w:val="none" w:sz="0" w:space="0" w:color="auto"/>
            <w:right w:val="none" w:sz="0" w:space="0" w:color="auto"/>
          </w:divBdr>
          <w:divsChild>
            <w:div w:id="899560236">
              <w:marLeft w:val="1875"/>
              <w:marRight w:val="0"/>
              <w:marTop w:val="0"/>
              <w:marBottom w:val="0"/>
              <w:divBdr>
                <w:top w:val="none" w:sz="0" w:space="0" w:color="auto"/>
                <w:left w:val="none" w:sz="0" w:space="0" w:color="auto"/>
                <w:bottom w:val="none" w:sz="0" w:space="0" w:color="auto"/>
                <w:right w:val="none" w:sz="0" w:space="0" w:color="auto"/>
              </w:divBdr>
              <w:divsChild>
                <w:div w:id="12607903">
                  <w:marLeft w:val="0"/>
                  <w:marRight w:val="0"/>
                  <w:marTop w:val="0"/>
                  <w:marBottom w:val="0"/>
                  <w:divBdr>
                    <w:top w:val="none" w:sz="0" w:space="0" w:color="auto"/>
                    <w:left w:val="none" w:sz="0" w:space="0" w:color="auto"/>
                    <w:bottom w:val="none" w:sz="0" w:space="0" w:color="auto"/>
                    <w:right w:val="none" w:sz="0" w:space="0" w:color="auto"/>
                  </w:divBdr>
                  <w:divsChild>
                    <w:div w:id="616839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961448">
              <w:marLeft w:val="0"/>
              <w:marRight w:val="0"/>
              <w:marTop w:val="0"/>
              <w:marBottom w:val="0"/>
              <w:divBdr>
                <w:top w:val="none" w:sz="0" w:space="0" w:color="auto"/>
                <w:left w:val="none" w:sz="0" w:space="0" w:color="auto"/>
                <w:bottom w:val="none" w:sz="0" w:space="0" w:color="auto"/>
                <w:right w:val="none" w:sz="0" w:space="0" w:color="auto"/>
              </w:divBdr>
            </w:div>
          </w:divsChild>
        </w:div>
        <w:div w:id="1879584282">
          <w:marLeft w:val="0"/>
          <w:marRight w:val="0"/>
          <w:marTop w:val="0"/>
          <w:marBottom w:val="0"/>
          <w:divBdr>
            <w:top w:val="none" w:sz="0" w:space="0" w:color="auto"/>
            <w:left w:val="none" w:sz="0" w:space="0" w:color="auto"/>
            <w:bottom w:val="none" w:sz="0" w:space="0" w:color="auto"/>
            <w:right w:val="none" w:sz="0" w:space="0" w:color="auto"/>
          </w:divBdr>
          <w:divsChild>
            <w:div w:id="943852931">
              <w:marLeft w:val="0"/>
              <w:marRight w:val="0"/>
              <w:marTop w:val="0"/>
              <w:marBottom w:val="0"/>
              <w:divBdr>
                <w:top w:val="none" w:sz="0" w:space="0" w:color="auto"/>
                <w:left w:val="none" w:sz="0" w:space="0" w:color="auto"/>
                <w:bottom w:val="none" w:sz="0" w:space="0" w:color="auto"/>
                <w:right w:val="none" w:sz="0" w:space="0" w:color="auto"/>
              </w:divBdr>
            </w:div>
            <w:div w:id="1352759991">
              <w:marLeft w:val="1875"/>
              <w:marRight w:val="0"/>
              <w:marTop w:val="0"/>
              <w:marBottom w:val="0"/>
              <w:divBdr>
                <w:top w:val="none" w:sz="0" w:space="0" w:color="auto"/>
                <w:left w:val="none" w:sz="0" w:space="0" w:color="auto"/>
                <w:bottom w:val="none" w:sz="0" w:space="0" w:color="auto"/>
                <w:right w:val="none" w:sz="0" w:space="0" w:color="auto"/>
              </w:divBdr>
              <w:divsChild>
                <w:div w:id="1070494059">
                  <w:marLeft w:val="0"/>
                  <w:marRight w:val="0"/>
                  <w:marTop w:val="0"/>
                  <w:marBottom w:val="0"/>
                  <w:divBdr>
                    <w:top w:val="none" w:sz="0" w:space="0" w:color="auto"/>
                    <w:left w:val="none" w:sz="0" w:space="0" w:color="auto"/>
                    <w:bottom w:val="none" w:sz="0" w:space="0" w:color="auto"/>
                    <w:right w:val="none" w:sz="0" w:space="0" w:color="auto"/>
                  </w:divBdr>
                  <w:divsChild>
                    <w:div w:id="170571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2314760">
      <w:bodyDiv w:val="1"/>
      <w:marLeft w:val="0"/>
      <w:marRight w:val="0"/>
      <w:marTop w:val="0"/>
      <w:marBottom w:val="0"/>
      <w:divBdr>
        <w:top w:val="none" w:sz="0" w:space="0" w:color="auto"/>
        <w:left w:val="none" w:sz="0" w:space="0" w:color="auto"/>
        <w:bottom w:val="none" w:sz="0" w:space="0" w:color="auto"/>
        <w:right w:val="none" w:sz="0" w:space="0" w:color="auto"/>
      </w:divBdr>
      <w:divsChild>
        <w:div w:id="305398900">
          <w:marLeft w:val="0"/>
          <w:marRight w:val="0"/>
          <w:marTop w:val="0"/>
          <w:marBottom w:val="0"/>
          <w:divBdr>
            <w:top w:val="none" w:sz="0" w:space="0" w:color="auto"/>
            <w:left w:val="none" w:sz="0" w:space="0" w:color="auto"/>
            <w:bottom w:val="none" w:sz="0" w:space="0" w:color="auto"/>
            <w:right w:val="none" w:sz="0" w:space="0" w:color="auto"/>
          </w:divBdr>
          <w:divsChild>
            <w:div w:id="587234955">
              <w:marLeft w:val="0"/>
              <w:marRight w:val="0"/>
              <w:marTop w:val="0"/>
              <w:marBottom w:val="0"/>
              <w:divBdr>
                <w:top w:val="none" w:sz="0" w:space="0" w:color="auto"/>
                <w:left w:val="none" w:sz="0" w:space="0" w:color="auto"/>
                <w:bottom w:val="none" w:sz="0" w:space="0" w:color="auto"/>
                <w:right w:val="none" w:sz="0" w:space="0" w:color="auto"/>
              </w:divBdr>
            </w:div>
            <w:div w:id="841161824">
              <w:marLeft w:val="1875"/>
              <w:marRight w:val="0"/>
              <w:marTop w:val="0"/>
              <w:marBottom w:val="0"/>
              <w:divBdr>
                <w:top w:val="none" w:sz="0" w:space="0" w:color="auto"/>
                <w:left w:val="none" w:sz="0" w:space="0" w:color="auto"/>
                <w:bottom w:val="none" w:sz="0" w:space="0" w:color="auto"/>
                <w:right w:val="none" w:sz="0" w:space="0" w:color="auto"/>
              </w:divBdr>
              <w:divsChild>
                <w:div w:id="1933468600">
                  <w:marLeft w:val="0"/>
                  <w:marRight w:val="0"/>
                  <w:marTop w:val="0"/>
                  <w:marBottom w:val="0"/>
                  <w:divBdr>
                    <w:top w:val="none" w:sz="0" w:space="0" w:color="auto"/>
                    <w:left w:val="none" w:sz="0" w:space="0" w:color="auto"/>
                    <w:bottom w:val="none" w:sz="0" w:space="0" w:color="auto"/>
                    <w:right w:val="none" w:sz="0" w:space="0" w:color="auto"/>
                  </w:divBdr>
                  <w:divsChild>
                    <w:div w:id="117048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8621484">
          <w:marLeft w:val="0"/>
          <w:marRight w:val="0"/>
          <w:marTop w:val="0"/>
          <w:marBottom w:val="0"/>
          <w:divBdr>
            <w:top w:val="none" w:sz="0" w:space="0" w:color="auto"/>
            <w:left w:val="none" w:sz="0" w:space="0" w:color="auto"/>
            <w:bottom w:val="none" w:sz="0" w:space="0" w:color="auto"/>
            <w:right w:val="none" w:sz="0" w:space="0" w:color="auto"/>
          </w:divBdr>
          <w:divsChild>
            <w:div w:id="1345978699">
              <w:marLeft w:val="1875"/>
              <w:marRight w:val="0"/>
              <w:marTop w:val="0"/>
              <w:marBottom w:val="0"/>
              <w:divBdr>
                <w:top w:val="none" w:sz="0" w:space="0" w:color="auto"/>
                <w:left w:val="none" w:sz="0" w:space="0" w:color="auto"/>
                <w:bottom w:val="none" w:sz="0" w:space="0" w:color="auto"/>
                <w:right w:val="none" w:sz="0" w:space="0" w:color="auto"/>
              </w:divBdr>
              <w:divsChild>
                <w:div w:id="1128204878">
                  <w:marLeft w:val="0"/>
                  <w:marRight w:val="0"/>
                  <w:marTop w:val="0"/>
                  <w:marBottom w:val="0"/>
                  <w:divBdr>
                    <w:top w:val="none" w:sz="0" w:space="0" w:color="auto"/>
                    <w:left w:val="none" w:sz="0" w:space="0" w:color="auto"/>
                    <w:bottom w:val="none" w:sz="0" w:space="0" w:color="auto"/>
                    <w:right w:val="none" w:sz="0" w:space="0" w:color="auto"/>
                  </w:divBdr>
                  <w:divsChild>
                    <w:div w:id="127135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075441">
              <w:marLeft w:val="0"/>
              <w:marRight w:val="0"/>
              <w:marTop w:val="0"/>
              <w:marBottom w:val="0"/>
              <w:divBdr>
                <w:top w:val="none" w:sz="0" w:space="0" w:color="auto"/>
                <w:left w:val="none" w:sz="0" w:space="0" w:color="auto"/>
                <w:bottom w:val="none" w:sz="0" w:space="0" w:color="auto"/>
                <w:right w:val="none" w:sz="0" w:space="0" w:color="auto"/>
              </w:divBdr>
            </w:div>
          </w:divsChild>
        </w:div>
        <w:div w:id="438961016">
          <w:marLeft w:val="0"/>
          <w:marRight w:val="0"/>
          <w:marTop w:val="0"/>
          <w:marBottom w:val="0"/>
          <w:divBdr>
            <w:top w:val="none" w:sz="0" w:space="0" w:color="auto"/>
            <w:left w:val="none" w:sz="0" w:space="0" w:color="auto"/>
            <w:bottom w:val="none" w:sz="0" w:space="0" w:color="auto"/>
            <w:right w:val="none" w:sz="0" w:space="0" w:color="auto"/>
          </w:divBdr>
          <w:divsChild>
            <w:div w:id="271328162">
              <w:marLeft w:val="1875"/>
              <w:marRight w:val="0"/>
              <w:marTop w:val="0"/>
              <w:marBottom w:val="0"/>
              <w:divBdr>
                <w:top w:val="none" w:sz="0" w:space="0" w:color="auto"/>
                <w:left w:val="none" w:sz="0" w:space="0" w:color="auto"/>
                <w:bottom w:val="none" w:sz="0" w:space="0" w:color="auto"/>
                <w:right w:val="none" w:sz="0" w:space="0" w:color="auto"/>
              </w:divBdr>
              <w:divsChild>
                <w:div w:id="927663295">
                  <w:marLeft w:val="0"/>
                  <w:marRight w:val="0"/>
                  <w:marTop w:val="0"/>
                  <w:marBottom w:val="0"/>
                  <w:divBdr>
                    <w:top w:val="none" w:sz="0" w:space="0" w:color="auto"/>
                    <w:left w:val="none" w:sz="0" w:space="0" w:color="auto"/>
                    <w:bottom w:val="none" w:sz="0" w:space="0" w:color="auto"/>
                    <w:right w:val="none" w:sz="0" w:space="0" w:color="auto"/>
                  </w:divBdr>
                  <w:divsChild>
                    <w:div w:id="50570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243300">
              <w:marLeft w:val="0"/>
              <w:marRight w:val="0"/>
              <w:marTop w:val="0"/>
              <w:marBottom w:val="0"/>
              <w:divBdr>
                <w:top w:val="none" w:sz="0" w:space="0" w:color="auto"/>
                <w:left w:val="none" w:sz="0" w:space="0" w:color="auto"/>
                <w:bottom w:val="none" w:sz="0" w:space="0" w:color="auto"/>
                <w:right w:val="none" w:sz="0" w:space="0" w:color="auto"/>
              </w:divBdr>
            </w:div>
          </w:divsChild>
        </w:div>
        <w:div w:id="449277483">
          <w:marLeft w:val="0"/>
          <w:marRight w:val="0"/>
          <w:marTop w:val="0"/>
          <w:marBottom w:val="0"/>
          <w:divBdr>
            <w:top w:val="none" w:sz="0" w:space="0" w:color="auto"/>
            <w:left w:val="none" w:sz="0" w:space="0" w:color="auto"/>
            <w:bottom w:val="none" w:sz="0" w:space="0" w:color="auto"/>
            <w:right w:val="none" w:sz="0" w:space="0" w:color="auto"/>
          </w:divBdr>
          <w:divsChild>
            <w:div w:id="893585838">
              <w:marLeft w:val="0"/>
              <w:marRight w:val="0"/>
              <w:marTop w:val="0"/>
              <w:marBottom w:val="0"/>
              <w:divBdr>
                <w:top w:val="none" w:sz="0" w:space="0" w:color="auto"/>
                <w:left w:val="none" w:sz="0" w:space="0" w:color="auto"/>
                <w:bottom w:val="none" w:sz="0" w:space="0" w:color="auto"/>
                <w:right w:val="none" w:sz="0" w:space="0" w:color="auto"/>
              </w:divBdr>
            </w:div>
            <w:div w:id="1220286066">
              <w:marLeft w:val="1875"/>
              <w:marRight w:val="0"/>
              <w:marTop w:val="0"/>
              <w:marBottom w:val="0"/>
              <w:divBdr>
                <w:top w:val="none" w:sz="0" w:space="0" w:color="auto"/>
                <w:left w:val="none" w:sz="0" w:space="0" w:color="auto"/>
                <w:bottom w:val="none" w:sz="0" w:space="0" w:color="auto"/>
                <w:right w:val="none" w:sz="0" w:space="0" w:color="auto"/>
              </w:divBdr>
              <w:divsChild>
                <w:div w:id="1003363515">
                  <w:marLeft w:val="0"/>
                  <w:marRight w:val="0"/>
                  <w:marTop w:val="0"/>
                  <w:marBottom w:val="0"/>
                  <w:divBdr>
                    <w:top w:val="none" w:sz="0" w:space="0" w:color="auto"/>
                    <w:left w:val="none" w:sz="0" w:space="0" w:color="auto"/>
                    <w:bottom w:val="none" w:sz="0" w:space="0" w:color="auto"/>
                    <w:right w:val="none" w:sz="0" w:space="0" w:color="auto"/>
                  </w:divBdr>
                  <w:divsChild>
                    <w:div w:id="18382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988983">
          <w:marLeft w:val="0"/>
          <w:marRight w:val="0"/>
          <w:marTop w:val="0"/>
          <w:marBottom w:val="0"/>
          <w:divBdr>
            <w:top w:val="none" w:sz="0" w:space="0" w:color="auto"/>
            <w:left w:val="none" w:sz="0" w:space="0" w:color="auto"/>
            <w:bottom w:val="none" w:sz="0" w:space="0" w:color="auto"/>
            <w:right w:val="none" w:sz="0" w:space="0" w:color="auto"/>
          </w:divBdr>
          <w:divsChild>
            <w:div w:id="376928699">
              <w:marLeft w:val="1875"/>
              <w:marRight w:val="0"/>
              <w:marTop w:val="0"/>
              <w:marBottom w:val="0"/>
              <w:divBdr>
                <w:top w:val="none" w:sz="0" w:space="0" w:color="auto"/>
                <w:left w:val="none" w:sz="0" w:space="0" w:color="auto"/>
                <w:bottom w:val="none" w:sz="0" w:space="0" w:color="auto"/>
                <w:right w:val="none" w:sz="0" w:space="0" w:color="auto"/>
              </w:divBdr>
              <w:divsChild>
                <w:div w:id="1461799658">
                  <w:marLeft w:val="0"/>
                  <w:marRight w:val="0"/>
                  <w:marTop w:val="0"/>
                  <w:marBottom w:val="0"/>
                  <w:divBdr>
                    <w:top w:val="none" w:sz="0" w:space="0" w:color="auto"/>
                    <w:left w:val="none" w:sz="0" w:space="0" w:color="auto"/>
                    <w:bottom w:val="none" w:sz="0" w:space="0" w:color="auto"/>
                    <w:right w:val="none" w:sz="0" w:space="0" w:color="auto"/>
                  </w:divBdr>
                  <w:divsChild>
                    <w:div w:id="143203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878683">
              <w:marLeft w:val="0"/>
              <w:marRight w:val="0"/>
              <w:marTop w:val="0"/>
              <w:marBottom w:val="0"/>
              <w:divBdr>
                <w:top w:val="none" w:sz="0" w:space="0" w:color="auto"/>
                <w:left w:val="none" w:sz="0" w:space="0" w:color="auto"/>
                <w:bottom w:val="none" w:sz="0" w:space="0" w:color="auto"/>
                <w:right w:val="none" w:sz="0" w:space="0" w:color="auto"/>
              </w:divBdr>
            </w:div>
          </w:divsChild>
        </w:div>
        <w:div w:id="1133132589">
          <w:marLeft w:val="0"/>
          <w:marRight w:val="0"/>
          <w:marTop w:val="0"/>
          <w:marBottom w:val="0"/>
          <w:divBdr>
            <w:top w:val="none" w:sz="0" w:space="0" w:color="auto"/>
            <w:left w:val="none" w:sz="0" w:space="0" w:color="auto"/>
            <w:bottom w:val="none" w:sz="0" w:space="0" w:color="auto"/>
            <w:right w:val="none" w:sz="0" w:space="0" w:color="auto"/>
          </w:divBdr>
          <w:divsChild>
            <w:div w:id="332923559">
              <w:marLeft w:val="1875"/>
              <w:marRight w:val="0"/>
              <w:marTop w:val="0"/>
              <w:marBottom w:val="0"/>
              <w:divBdr>
                <w:top w:val="none" w:sz="0" w:space="0" w:color="auto"/>
                <w:left w:val="none" w:sz="0" w:space="0" w:color="auto"/>
                <w:bottom w:val="none" w:sz="0" w:space="0" w:color="auto"/>
                <w:right w:val="none" w:sz="0" w:space="0" w:color="auto"/>
              </w:divBdr>
              <w:divsChild>
                <w:div w:id="23098840">
                  <w:marLeft w:val="0"/>
                  <w:marRight w:val="0"/>
                  <w:marTop w:val="0"/>
                  <w:marBottom w:val="0"/>
                  <w:divBdr>
                    <w:top w:val="none" w:sz="0" w:space="0" w:color="auto"/>
                    <w:left w:val="none" w:sz="0" w:space="0" w:color="auto"/>
                    <w:bottom w:val="none" w:sz="0" w:space="0" w:color="auto"/>
                    <w:right w:val="none" w:sz="0" w:space="0" w:color="auto"/>
                  </w:divBdr>
                  <w:divsChild>
                    <w:div w:id="212398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766773">
              <w:marLeft w:val="0"/>
              <w:marRight w:val="0"/>
              <w:marTop w:val="0"/>
              <w:marBottom w:val="0"/>
              <w:divBdr>
                <w:top w:val="none" w:sz="0" w:space="0" w:color="auto"/>
                <w:left w:val="none" w:sz="0" w:space="0" w:color="auto"/>
                <w:bottom w:val="none" w:sz="0" w:space="0" w:color="auto"/>
                <w:right w:val="none" w:sz="0" w:space="0" w:color="auto"/>
              </w:divBdr>
            </w:div>
          </w:divsChild>
        </w:div>
        <w:div w:id="1174225346">
          <w:marLeft w:val="0"/>
          <w:marRight w:val="0"/>
          <w:marTop w:val="0"/>
          <w:marBottom w:val="0"/>
          <w:divBdr>
            <w:top w:val="none" w:sz="0" w:space="0" w:color="auto"/>
            <w:left w:val="none" w:sz="0" w:space="0" w:color="auto"/>
            <w:bottom w:val="none" w:sz="0" w:space="0" w:color="auto"/>
            <w:right w:val="none" w:sz="0" w:space="0" w:color="auto"/>
          </w:divBdr>
          <w:divsChild>
            <w:div w:id="97217796">
              <w:marLeft w:val="0"/>
              <w:marRight w:val="0"/>
              <w:marTop w:val="0"/>
              <w:marBottom w:val="0"/>
              <w:divBdr>
                <w:top w:val="none" w:sz="0" w:space="0" w:color="auto"/>
                <w:left w:val="none" w:sz="0" w:space="0" w:color="auto"/>
                <w:bottom w:val="none" w:sz="0" w:space="0" w:color="auto"/>
                <w:right w:val="none" w:sz="0" w:space="0" w:color="auto"/>
              </w:divBdr>
            </w:div>
            <w:div w:id="1837649644">
              <w:marLeft w:val="1875"/>
              <w:marRight w:val="0"/>
              <w:marTop w:val="0"/>
              <w:marBottom w:val="0"/>
              <w:divBdr>
                <w:top w:val="none" w:sz="0" w:space="0" w:color="auto"/>
                <w:left w:val="none" w:sz="0" w:space="0" w:color="auto"/>
                <w:bottom w:val="none" w:sz="0" w:space="0" w:color="auto"/>
                <w:right w:val="none" w:sz="0" w:space="0" w:color="auto"/>
              </w:divBdr>
              <w:divsChild>
                <w:div w:id="447356135">
                  <w:marLeft w:val="0"/>
                  <w:marRight w:val="0"/>
                  <w:marTop w:val="0"/>
                  <w:marBottom w:val="0"/>
                  <w:divBdr>
                    <w:top w:val="none" w:sz="0" w:space="0" w:color="auto"/>
                    <w:left w:val="none" w:sz="0" w:space="0" w:color="auto"/>
                    <w:bottom w:val="none" w:sz="0" w:space="0" w:color="auto"/>
                    <w:right w:val="none" w:sz="0" w:space="0" w:color="auto"/>
                  </w:divBdr>
                  <w:divsChild>
                    <w:div w:id="129914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448538">
          <w:marLeft w:val="0"/>
          <w:marRight w:val="0"/>
          <w:marTop w:val="0"/>
          <w:marBottom w:val="0"/>
          <w:divBdr>
            <w:top w:val="none" w:sz="0" w:space="0" w:color="auto"/>
            <w:left w:val="none" w:sz="0" w:space="0" w:color="auto"/>
            <w:bottom w:val="none" w:sz="0" w:space="0" w:color="auto"/>
            <w:right w:val="none" w:sz="0" w:space="0" w:color="auto"/>
          </w:divBdr>
          <w:divsChild>
            <w:div w:id="67309511">
              <w:marLeft w:val="1875"/>
              <w:marRight w:val="0"/>
              <w:marTop w:val="0"/>
              <w:marBottom w:val="0"/>
              <w:divBdr>
                <w:top w:val="none" w:sz="0" w:space="0" w:color="auto"/>
                <w:left w:val="none" w:sz="0" w:space="0" w:color="auto"/>
                <w:bottom w:val="none" w:sz="0" w:space="0" w:color="auto"/>
                <w:right w:val="none" w:sz="0" w:space="0" w:color="auto"/>
              </w:divBdr>
              <w:divsChild>
                <w:div w:id="1626502879">
                  <w:marLeft w:val="0"/>
                  <w:marRight w:val="0"/>
                  <w:marTop w:val="0"/>
                  <w:marBottom w:val="0"/>
                  <w:divBdr>
                    <w:top w:val="none" w:sz="0" w:space="0" w:color="auto"/>
                    <w:left w:val="none" w:sz="0" w:space="0" w:color="auto"/>
                    <w:bottom w:val="none" w:sz="0" w:space="0" w:color="auto"/>
                    <w:right w:val="none" w:sz="0" w:space="0" w:color="auto"/>
                  </w:divBdr>
                  <w:divsChild>
                    <w:div w:id="20390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474469">
              <w:marLeft w:val="0"/>
              <w:marRight w:val="0"/>
              <w:marTop w:val="0"/>
              <w:marBottom w:val="0"/>
              <w:divBdr>
                <w:top w:val="none" w:sz="0" w:space="0" w:color="auto"/>
                <w:left w:val="none" w:sz="0" w:space="0" w:color="auto"/>
                <w:bottom w:val="none" w:sz="0" w:space="0" w:color="auto"/>
                <w:right w:val="none" w:sz="0" w:space="0" w:color="auto"/>
              </w:divBdr>
            </w:div>
          </w:divsChild>
        </w:div>
        <w:div w:id="1656763608">
          <w:marLeft w:val="0"/>
          <w:marRight w:val="0"/>
          <w:marTop w:val="0"/>
          <w:marBottom w:val="0"/>
          <w:divBdr>
            <w:top w:val="none" w:sz="0" w:space="0" w:color="auto"/>
            <w:left w:val="none" w:sz="0" w:space="0" w:color="auto"/>
            <w:bottom w:val="none" w:sz="0" w:space="0" w:color="auto"/>
            <w:right w:val="none" w:sz="0" w:space="0" w:color="auto"/>
          </w:divBdr>
          <w:divsChild>
            <w:div w:id="1011568447">
              <w:marLeft w:val="0"/>
              <w:marRight w:val="0"/>
              <w:marTop w:val="0"/>
              <w:marBottom w:val="0"/>
              <w:divBdr>
                <w:top w:val="none" w:sz="0" w:space="0" w:color="auto"/>
                <w:left w:val="none" w:sz="0" w:space="0" w:color="auto"/>
                <w:bottom w:val="none" w:sz="0" w:space="0" w:color="auto"/>
                <w:right w:val="none" w:sz="0" w:space="0" w:color="auto"/>
              </w:divBdr>
            </w:div>
            <w:div w:id="2033534877">
              <w:marLeft w:val="1875"/>
              <w:marRight w:val="0"/>
              <w:marTop w:val="0"/>
              <w:marBottom w:val="0"/>
              <w:divBdr>
                <w:top w:val="none" w:sz="0" w:space="0" w:color="auto"/>
                <w:left w:val="none" w:sz="0" w:space="0" w:color="auto"/>
                <w:bottom w:val="none" w:sz="0" w:space="0" w:color="auto"/>
                <w:right w:val="none" w:sz="0" w:space="0" w:color="auto"/>
              </w:divBdr>
              <w:divsChild>
                <w:div w:id="1355955911">
                  <w:marLeft w:val="0"/>
                  <w:marRight w:val="0"/>
                  <w:marTop w:val="0"/>
                  <w:marBottom w:val="0"/>
                  <w:divBdr>
                    <w:top w:val="none" w:sz="0" w:space="0" w:color="auto"/>
                    <w:left w:val="none" w:sz="0" w:space="0" w:color="auto"/>
                    <w:bottom w:val="none" w:sz="0" w:space="0" w:color="auto"/>
                    <w:right w:val="none" w:sz="0" w:space="0" w:color="auto"/>
                  </w:divBdr>
                  <w:divsChild>
                    <w:div w:id="124252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058893">
          <w:marLeft w:val="0"/>
          <w:marRight w:val="0"/>
          <w:marTop w:val="0"/>
          <w:marBottom w:val="0"/>
          <w:divBdr>
            <w:top w:val="none" w:sz="0" w:space="0" w:color="auto"/>
            <w:left w:val="none" w:sz="0" w:space="0" w:color="auto"/>
            <w:bottom w:val="none" w:sz="0" w:space="0" w:color="auto"/>
            <w:right w:val="none" w:sz="0" w:space="0" w:color="auto"/>
          </w:divBdr>
          <w:divsChild>
            <w:div w:id="447432758">
              <w:marLeft w:val="1875"/>
              <w:marRight w:val="0"/>
              <w:marTop w:val="0"/>
              <w:marBottom w:val="0"/>
              <w:divBdr>
                <w:top w:val="none" w:sz="0" w:space="0" w:color="auto"/>
                <w:left w:val="none" w:sz="0" w:space="0" w:color="auto"/>
                <w:bottom w:val="none" w:sz="0" w:space="0" w:color="auto"/>
                <w:right w:val="none" w:sz="0" w:space="0" w:color="auto"/>
              </w:divBdr>
              <w:divsChild>
                <w:div w:id="650599738">
                  <w:marLeft w:val="0"/>
                  <w:marRight w:val="0"/>
                  <w:marTop w:val="0"/>
                  <w:marBottom w:val="0"/>
                  <w:divBdr>
                    <w:top w:val="none" w:sz="0" w:space="0" w:color="auto"/>
                    <w:left w:val="none" w:sz="0" w:space="0" w:color="auto"/>
                    <w:bottom w:val="none" w:sz="0" w:space="0" w:color="auto"/>
                    <w:right w:val="none" w:sz="0" w:space="0" w:color="auto"/>
                  </w:divBdr>
                  <w:divsChild>
                    <w:div w:id="175990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124894">
              <w:marLeft w:val="0"/>
              <w:marRight w:val="0"/>
              <w:marTop w:val="0"/>
              <w:marBottom w:val="0"/>
              <w:divBdr>
                <w:top w:val="none" w:sz="0" w:space="0" w:color="auto"/>
                <w:left w:val="none" w:sz="0" w:space="0" w:color="auto"/>
                <w:bottom w:val="none" w:sz="0" w:space="0" w:color="auto"/>
                <w:right w:val="none" w:sz="0" w:space="0" w:color="auto"/>
              </w:divBdr>
            </w:div>
          </w:divsChild>
        </w:div>
        <w:div w:id="1701735772">
          <w:marLeft w:val="0"/>
          <w:marRight w:val="0"/>
          <w:marTop w:val="0"/>
          <w:marBottom w:val="0"/>
          <w:divBdr>
            <w:top w:val="none" w:sz="0" w:space="0" w:color="auto"/>
            <w:left w:val="none" w:sz="0" w:space="0" w:color="auto"/>
            <w:bottom w:val="none" w:sz="0" w:space="0" w:color="auto"/>
            <w:right w:val="none" w:sz="0" w:space="0" w:color="auto"/>
          </w:divBdr>
          <w:divsChild>
            <w:div w:id="34232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769725">
      <w:bodyDiv w:val="1"/>
      <w:marLeft w:val="0"/>
      <w:marRight w:val="0"/>
      <w:marTop w:val="0"/>
      <w:marBottom w:val="0"/>
      <w:divBdr>
        <w:top w:val="none" w:sz="0" w:space="0" w:color="auto"/>
        <w:left w:val="none" w:sz="0" w:space="0" w:color="auto"/>
        <w:bottom w:val="none" w:sz="0" w:space="0" w:color="auto"/>
        <w:right w:val="none" w:sz="0" w:space="0" w:color="auto"/>
      </w:divBdr>
      <w:divsChild>
        <w:div w:id="600455852">
          <w:marLeft w:val="0"/>
          <w:marRight w:val="0"/>
          <w:marTop w:val="0"/>
          <w:marBottom w:val="0"/>
          <w:divBdr>
            <w:top w:val="none" w:sz="0" w:space="0" w:color="auto"/>
            <w:left w:val="none" w:sz="0" w:space="0" w:color="auto"/>
            <w:bottom w:val="none" w:sz="0" w:space="0" w:color="auto"/>
            <w:right w:val="none" w:sz="0" w:space="0" w:color="auto"/>
          </w:divBdr>
          <w:divsChild>
            <w:div w:id="738211881">
              <w:marLeft w:val="1875"/>
              <w:marRight w:val="0"/>
              <w:marTop w:val="0"/>
              <w:marBottom w:val="0"/>
              <w:divBdr>
                <w:top w:val="none" w:sz="0" w:space="0" w:color="auto"/>
                <w:left w:val="none" w:sz="0" w:space="0" w:color="auto"/>
                <w:bottom w:val="none" w:sz="0" w:space="0" w:color="auto"/>
                <w:right w:val="none" w:sz="0" w:space="0" w:color="auto"/>
              </w:divBdr>
              <w:divsChild>
                <w:div w:id="412312407">
                  <w:marLeft w:val="0"/>
                  <w:marRight w:val="0"/>
                  <w:marTop w:val="0"/>
                  <w:marBottom w:val="0"/>
                  <w:divBdr>
                    <w:top w:val="none" w:sz="0" w:space="0" w:color="auto"/>
                    <w:left w:val="none" w:sz="0" w:space="0" w:color="auto"/>
                    <w:bottom w:val="none" w:sz="0" w:space="0" w:color="auto"/>
                    <w:right w:val="none" w:sz="0" w:space="0" w:color="auto"/>
                  </w:divBdr>
                  <w:divsChild>
                    <w:div w:id="87184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392008">
              <w:marLeft w:val="0"/>
              <w:marRight w:val="0"/>
              <w:marTop w:val="0"/>
              <w:marBottom w:val="0"/>
              <w:divBdr>
                <w:top w:val="none" w:sz="0" w:space="0" w:color="auto"/>
                <w:left w:val="none" w:sz="0" w:space="0" w:color="auto"/>
                <w:bottom w:val="none" w:sz="0" w:space="0" w:color="auto"/>
                <w:right w:val="none" w:sz="0" w:space="0" w:color="auto"/>
              </w:divBdr>
            </w:div>
          </w:divsChild>
        </w:div>
        <w:div w:id="627469583">
          <w:marLeft w:val="0"/>
          <w:marRight w:val="0"/>
          <w:marTop w:val="0"/>
          <w:marBottom w:val="0"/>
          <w:divBdr>
            <w:top w:val="none" w:sz="0" w:space="0" w:color="auto"/>
            <w:left w:val="none" w:sz="0" w:space="0" w:color="auto"/>
            <w:bottom w:val="none" w:sz="0" w:space="0" w:color="auto"/>
            <w:right w:val="none" w:sz="0" w:space="0" w:color="auto"/>
          </w:divBdr>
          <w:divsChild>
            <w:div w:id="138546738">
              <w:marLeft w:val="0"/>
              <w:marRight w:val="0"/>
              <w:marTop w:val="0"/>
              <w:marBottom w:val="0"/>
              <w:divBdr>
                <w:top w:val="none" w:sz="0" w:space="0" w:color="auto"/>
                <w:left w:val="none" w:sz="0" w:space="0" w:color="auto"/>
                <w:bottom w:val="none" w:sz="0" w:space="0" w:color="auto"/>
                <w:right w:val="none" w:sz="0" w:space="0" w:color="auto"/>
              </w:divBdr>
            </w:div>
          </w:divsChild>
        </w:div>
        <w:div w:id="1397557306">
          <w:marLeft w:val="0"/>
          <w:marRight w:val="0"/>
          <w:marTop w:val="0"/>
          <w:marBottom w:val="0"/>
          <w:divBdr>
            <w:top w:val="none" w:sz="0" w:space="0" w:color="auto"/>
            <w:left w:val="none" w:sz="0" w:space="0" w:color="auto"/>
            <w:bottom w:val="none" w:sz="0" w:space="0" w:color="auto"/>
            <w:right w:val="none" w:sz="0" w:space="0" w:color="auto"/>
          </w:divBdr>
          <w:divsChild>
            <w:div w:id="1043283931">
              <w:marLeft w:val="1875"/>
              <w:marRight w:val="0"/>
              <w:marTop w:val="0"/>
              <w:marBottom w:val="0"/>
              <w:divBdr>
                <w:top w:val="none" w:sz="0" w:space="0" w:color="auto"/>
                <w:left w:val="none" w:sz="0" w:space="0" w:color="auto"/>
                <w:bottom w:val="none" w:sz="0" w:space="0" w:color="auto"/>
                <w:right w:val="none" w:sz="0" w:space="0" w:color="auto"/>
              </w:divBdr>
              <w:divsChild>
                <w:div w:id="544484056">
                  <w:marLeft w:val="0"/>
                  <w:marRight w:val="0"/>
                  <w:marTop w:val="0"/>
                  <w:marBottom w:val="0"/>
                  <w:divBdr>
                    <w:top w:val="none" w:sz="0" w:space="0" w:color="auto"/>
                    <w:left w:val="none" w:sz="0" w:space="0" w:color="auto"/>
                    <w:bottom w:val="none" w:sz="0" w:space="0" w:color="auto"/>
                    <w:right w:val="none" w:sz="0" w:space="0" w:color="auto"/>
                  </w:divBdr>
                  <w:divsChild>
                    <w:div w:id="97629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596044">
              <w:marLeft w:val="0"/>
              <w:marRight w:val="0"/>
              <w:marTop w:val="0"/>
              <w:marBottom w:val="0"/>
              <w:divBdr>
                <w:top w:val="none" w:sz="0" w:space="0" w:color="auto"/>
                <w:left w:val="none" w:sz="0" w:space="0" w:color="auto"/>
                <w:bottom w:val="none" w:sz="0" w:space="0" w:color="auto"/>
                <w:right w:val="none" w:sz="0" w:space="0" w:color="auto"/>
              </w:divBdr>
            </w:div>
          </w:divsChild>
        </w:div>
        <w:div w:id="1719934006">
          <w:marLeft w:val="0"/>
          <w:marRight w:val="0"/>
          <w:marTop w:val="0"/>
          <w:marBottom w:val="0"/>
          <w:divBdr>
            <w:top w:val="none" w:sz="0" w:space="0" w:color="auto"/>
            <w:left w:val="none" w:sz="0" w:space="0" w:color="auto"/>
            <w:bottom w:val="none" w:sz="0" w:space="0" w:color="auto"/>
            <w:right w:val="none" w:sz="0" w:space="0" w:color="auto"/>
          </w:divBdr>
          <w:divsChild>
            <w:div w:id="870143693">
              <w:marLeft w:val="0"/>
              <w:marRight w:val="0"/>
              <w:marTop w:val="0"/>
              <w:marBottom w:val="0"/>
              <w:divBdr>
                <w:top w:val="none" w:sz="0" w:space="0" w:color="auto"/>
                <w:left w:val="none" w:sz="0" w:space="0" w:color="auto"/>
                <w:bottom w:val="none" w:sz="0" w:space="0" w:color="auto"/>
                <w:right w:val="none" w:sz="0" w:space="0" w:color="auto"/>
              </w:divBdr>
            </w:div>
            <w:div w:id="1406492501">
              <w:marLeft w:val="1875"/>
              <w:marRight w:val="0"/>
              <w:marTop w:val="0"/>
              <w:marBottom w:val="0"/>
              <w:divBdr>
                <w:top w:val="none" w:sz="0" w:space="0" w:color="auto"/>
                <w:left w:val="none" w:sz="0" w:space="0" w:color="auto"/>
                <w:bottom w:val="none" w:sz="0" w:space="0" w:color="auto"/>
                <w:right w:val="none" w:sz="0" w:space="0" w:color="auto"/>
              </w:divBdr>
              <w:divsChild>
                <w:div w:id="390615288">
                  <w:marLeft w:val="0"/>
                  <w:marRight w:val="0"/>
                  <w:marTop w:val="0"/>
                  <w:marBottom w:val="0"/>
                  <w:divBdr>
                    <w:top w:val="none" w:sz="0" w:space="0" w:color="auto"/>
                    <w:left w:val="none" w:sz="0" w:space="0" w:color="auto"/>
                    <w:bottom w:val="none" w:sz="0" w:space="0" w:color="auto"/>
                    <w:right w:val="none" w:sz="0" w:space="0" w:color="auto"/>
                  </w:divBdr>
                  <w:divsChild>
                    <w:div w:id="651716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356421">
          <w:marLeft w:val="0"/>
          <w:marRight w:val="0"/>
          <w:marTop w:val="0"/>
          <w:marBottom w:val="0"/>
          <w:divBdr>
            <w:top w:val="none" w:sz="0" w:space="0" w:color="auto"/>
            <w:left w:val="none" w:sz="0" w:space="0" w:color="auto"/>
            <w:bottom w:val="none" w:sz="0" w:space="0" w:color="auto"/>
            <w:right w:val="none" w:sz="0" w:space="0" w:color="auto"/>
          </w:divBdr>
          <w:divsChild>
            <w:div w:id="287980151">
              <w:marLeft w:val="0"/>
              <w:marRight w:val="0"/>
              <w:marTop w:val="0"/>
              <w:marBottom w:val="0"/>
              <w:divBdr>
                <w:top w:val="none" w:sz="0" w:space="0" w:color="auto"/>
                <w:left w:val="none" w:sz="0" w:space="0" w:color="auto"/>
                <w:bottom w:val="none" w:sz="0" w:space="0" w:color="auto"/>
                <w:right w:val="none" w:sz="0" w:space="0" w:color="auto"/>
              </w:divBdr>
            </w:div>
            <w:div w:id="346566736">
              <w:marLeft w:val="1875"/>
              <w:marRight w:val="0"/>
              <w:marTop w:val="0"/>
              <w:marBottom w:val="0"/>
              <w:divBdr>
                <w:top w:val="none" w:sz="0" w:space="0" w:color="auto"/>
                <w:left w:val="none" w:sz="0" w:space="0" w:color="auto"/>
                <w:bottom w:val="none" w:sz="0" w:space="0" w:color="auto"/>
                <w:right w:val="none" w:sz="0" w:space="0" w:color="auto"/>
              </w:divBdr>
              <w:divsChild>
                <w:div w:id="1165126150">
                  <w:marLeft w:val="0"/>
                  <w:marRight w:val="0"/>
                  <w:marTop w:val="0"/>
                  <w:marBottom w:val="0"/>
                  <w:divBdr>
                    <w:top w:val="none" w:sz="0" w:space="0" w:color="auto"/>
                    <w:left w:val="none" w:sz="0" w:space="0" w:color="auto"/>
                    <w:bottom w:val="none" w:sz="0" w:space="0" w:color="auto"/>
                    <w:right w:val="none" w:sz="0" w:space="0" w:color="auto"/>
                  </w:divBdr>
                  <w:divsChild>
                    <w:div w:id="2046247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2461190">
          <w:marLeft w:val="0"/>
          <w:marRight w:val="0"/>
          <w:marTop w:val="0"/>
          <w:marBottom w:val="0"/>
          <w:divBdr>
            <w:top w:val="none" w:sz="0" w:space="0" w:color="auto"/>
            <w:left w:val="none" w:sz="0" w:space="0" w:color="auto"/>
            <w:bottom w:val="none" w:sz="0" w:space="0" w:color="auto"/>
            <w:right w:val="none" w:sz="0" w:space="0" w:color="auto"/>
          </w:divBdr>
          <w:divsChild>
            <w:div w:id="667562975">
              <w:marLeft w:val="1875"/>
              <w:marRight w:val="0"/>
              <w:marTop w:val="0"/>
              <w:marBottom w:val="0"/>
              <w:divBdr>
                <w:top w:val="none" w:sz="0" w:space="0" w:color="auto"/>
                <w:left w:val="none" w:sz="0" w:space="0" w:color="auto"/>
                <w:bottom w:val="none" w:sz="0" w:space="0" w:color="auto"/>
                <w:right w:val="none" w:sz="0" w:space="0" w:color="auto"/>
              </w:divBdr>
              <w:divsChild>
                <w:div w:id="386688775">
                  <w:marLeft w:val="0"/>
                  <w:marRight w:val="0"/>
                  <w:marTop w:val="0"/>
                  <w:marBottom w:val="0"/>
                  <w:divBdr>
                    <w:top w:val="none" w:sz="0" w:space="0" w:color="auto"/>
                    <w:left w:val="none" w:sz="0" w:space="0" w:color="auto"/>
                    <w:bottom w:val="none" w:sz="0" w:space="0" w:color="auto"/>
                    <w:right w:val="none" w:sz="0" w:space="0" w:color="auto"/>
                  </w:divBdr>
                  <w:divsChild>
                    <w:div w:id="111243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52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2061">
      <w:bodyDiv w:val="1"/>
      <w:marLeft w:val="0"/>
      <w:marRight w:val="0"/>
      <w:marTop w:val="0"/>
      <w:marBottom w:val="0"/>
      <w:divBdr>
        <w:top w:val="none" w:sz="0" w:space="0" w:color="auto"/>
        <w:left w:val="none" w:sz="0" w:space="0" w:color="auto"/>
        <w:bottom w:val="none" w:sz="0" w:space="0" w:color="auto"/>
        <w:right w:val="none" w:sz="0" w:space="0" w:color="auto"/>
      </w:divBdr>
    </w:div>
    <w:div w:id="2114082062">
      <w:bodyDiv w:val="1"/>
      <w:marLeft w:val="0"/>
      <w:marRight w:val="0"/>
      <w:marTop w:val="0"/>
      <w:marBottom w:val="0"/>
      <w:divBdr>
        <w:top w:val="none" w:sz="0" w:space="0" w:color="auto"/>
        <w:left w:val="none" w:sz="0" w:space="0" w:color="auto"/>
        <w:bottom w:val="none" w:sz="0" w:space="0" w:color="auto"/>
        <w:right w:val="none" w:sz="0" w:space="0" w:color="auto"/>
      </w:divBdr>
      <w:divsChild>
        <w:div w:id="35012289">
          <w:marLeft w:val="0"/>
          <w:marRight w:val="0"/>
          <w:marTop w:val="0"/>
          <w:marBottom w:val="0"/>
          <w:divBdr>
            <w:top w:val="none" w:sz="0" w:space="0" w:color="auto"/>
            <w:left w:val="none" w:sz="0" w:space="0" w:color="auto"/>
            <w:bottom w:val="none" w:sz="0" w:space="0" w:color="auto"/>
            <w:right w:val="none" w:sz="0" w:space="0" w:color="auto"/>
          </w:divBdr>
        </w:div>
        <w:div w:id="35281392">
          <w:marLeft w:val="0"/>
          <w:marRight w:val="0"/>
          <w:marTop w:val="0"/>
          <w:marBottom w:val="0"/>
          <w:divBdr>
            <w:top w:val="none" w:sz="0" w:space="0" w:color="auto"/>
            <w:left w:val="none" w:sz="0" w:space="0" w:color="auto"/>
            <w:bottom w:val="none" w:sz="0" w:space="0" w:color="auto"/>
            <w:right w:val="none" w:sz="0" w:space="0" w:color="auto"/>
          </w:divBdr>
        </w:div>
        <w:div w:id="135875204">
          <w:marLeft w:val="0"/>
          <w:marRight w:val="0"/>
          <w:marTop w:val="0"/>
          <w:marBottom w:val="0"/>
          <w:divBdr>
            <w:top w:val="none" w:sz="0" w:space="0" w:color="auto"/>
            <w:left w:val="none" w:sz="0" w:space="0" w:color="auto"/>
            <w:bottom w:val="none" w:sz="0" w:space="0" w:color="auto"/>
            <w:right w:val="none" w:sz="0" w:space="0" w:color="auto"/>
          </w:divBdr>
        </w:div>
        <w:div w:id="144591376">
          <w:marLeft w:val="0"/>
          <w:marRight w:val="0"/>
          <w:marTop w:val="0"/>
          <w:marBottom w:val="0"/>
          <w:divBdr>
            <w:top w:val="none" w:sz="0" w:space="0" w:color="auto"/>
            <w:left w:val="none" w:sz="0" w:space="0" w:color="auto"/>
            <w:bottom w:val="none" w:sz="0" w:space="0" w:color="auto"/>
            <w:right w:val="none" w:sz="0" w:space="0" w:color="auto"/>
          </w:divBdr>
        </w:div>
        <w:div w:id="224071510">
          <w:marLeft w:val="0"/>
          <w:marRight w:val="0"/>
          <w:marTop w:val="0"/>
          <w:marBottom w:val="0"/>
          <w:divBdr>
            <w:top w:val="none" w:sz="0" w:space="0" w:color="auto"/>
            <w:left w:val="none" w:sz="0" w:space="0" w:color="auto"/>
            <w:bottom w:val="none" w:sz="0" w:space="0" w:color="auto"/>
            <w:right w:val="none" w:sz="0" w:space="0" w:color="auto"/>
          </w:divBdr>
        </w:div>
        <w:div w:id="264508583">
          <w:marLeft w:val="0"/>
          <w:marRight w:val="0"/>
          <w:marTop w:val="0"/>
          <w:marBottom w:val="0"/>
          <w:divBdr>
            <w:top w:val="none" w:sz="0" w:space="0" w:color="auto"/>
            <w:left w:val="none" w:sz="0" w:space="0" w:color="auto"/>
            <w:bottom w:val="none" w:sz="0" w:space="0" w:color="auto"/>
            <w:right w:val="none" w:sz="0" w:space="0" w:color="auto"/>
          </w:divBdr>
        </w:div>
        <w:div w:id="312684659">
          <w:marLeft w:val="0"/>
          <w:marRight w:val="0"/>
          <w:marTop w:val="0"/>
          <w:marBottom w:val="0"/>
          <w:divBdr>
            <w:top w:val="none" w:sz="0" w:space="0" w:color="auto"/>
            <w:left w:val="none" w:sz="0" w:space="0" w:color="auto"/>
            <w:bottom w:val="none" w:sz="0" w:space="0" w:color="auto"/>
            <w:right w:val="none" w:sz="0" w:space="0" w:color="auto"/>
          </w:divBdr>
        </w:div>
        <w:div w:id="328678727">
          <w:marLeft w:val="0"/>
          <w:marRight w:val="0"/>
          <w:marTop w:val="0"/>
          <w:marBottom w:val="0"/>
          <w:divBdr>
            <w:top w:val="none" w:sz="0" w:space="0" w:color="auto"/>
            <w:left w:val="none" w:sz="0" w:space="0" w:color="auto"/>
            <w:bottom w:val="none" w:sz="0" w:space="0" w:color="auto"/>
            <w:right w:val="none" w:sz="0" w:space="0" w:color="auto"/>
          </w:divBdr>
        </w:div>
        <w:div w:id="341785204">
          <w:marLeft w:val="0"/>
          <w:marRight w:val="0"/>
          <w:marTop w:val="0"/>
          <w:marBottom w:val="0"/>
          <w:divBdr>
            <w:top w:val="none" w:sz="0" w:space="0" w:color="auto"/>
            <w:left w:val="none" w:sz="0" w:space="0" w:color="auto"/>
            <w:bottom w:val="none" w:sz="0" w:space="0" w:color="auto"/>
            <w:right w:val="none" w:sz="0" w:space="0" w:color="auto"/>
          </w:divBdr>
        </w:div>
        <w:div w:id="376054592">
          <w:marLeft w:val="0"/>
          <w:marRight w:val="0"/>
          <w:marTop w:val="0"/>
          <w:marBottom w:val="0"/>
          <w:divBdr>
            <w:top w:val="none" w:sz="0" w:space="0" w:color="auto"/>
            <w:left w:val="none" w:sz="0" w:space="0" w:color="auto"/>
            <w:bottom w:val="none" w:sz="0" w:space="0" w:color="auto"/>
            <w:right w:val="none" w:sz="0" w:space="0" w:color="auto"/>
          </w:divBdr>
        </w:div>
        <w:div w:id="432625731">
          <w:marLeft w:val="0"/>
          <w:marRight w:val="0"/>
          <w:marTop w:val="0"/>
          <w:marBottom w:val="0"/>
          <w:divBdr>
            <w:top w:val="none" w:sz="0" w:space="0" w:color="auto"/>
            <w:left w:val="none" w:sz="0" w:space="0" w:color="auto"/>
            <w:bottom w:val="none" w:sz="0" w:space="0" w:color="auto"/>
            <w:right w:val="none" w:sz="0" w:space="0" w:color="auto"/>
          </w:divBdr>
        </w:div>
        <w:div w:id="435098569">
          <w:marLeft w:val="0"/>
          <w:marRight w:val="0"/>
          <w:marTop w:val="0"/>
          <w:marBottom w:val="0"/>
          <w:divBdr>
            <w:top w:val="none" w:sz="0" w:space="0" w:color="auto"/>
            <w:left w:val="none" w:sz="0" w:space="0" w:color="auto"/>
            <w:bottom w:val="none" w:sz="0" w:space="0" w:color="auto"/>
            <w:right w:val="none" w:sz="0" w:space="0" w:color="auto"/>
          </w:divBdr>
        </w:div>
        <w:div w:id="441993012">
          <w:marLeft w:val="0"/>
          <w:marRight w:val="0"/>
          <w:marTop w:val="0"/>
          <w:marBottom w:val="0"/>
          <w:divBdr>
            <w:top w:val="none" w:sz="0" w:space="0" w:color="auto"/>
            <w:left w:val="none" w:sz="0" w:space="0" w:color="auto"/>
            <w:bottom w:val="none" w:sz="0" w:space="0" w:color="auto"/>
            <w:right w:val="none" w:sz="0" w:space="0" w:color="auto"/>
          </w:divBdr>
        </w:div>
        <w:div w:id="568341639">
          <w:marLeft w:val="0"/>
          <w:marRight w:val="0"/>
          <w:marTop w:val="0"/>
          <w:marBottom w:val="0"/>
          <w:divBdr>
            <w:top w:val="none" w:sz="0" w:space="0" w:color="auto"/>
            <w:left w:val="none" w:sz="0" w:space="0" w:color="auto"/>
            <w:bottom w:val="none" w:sz="0" w:space="0" w:color="auto"/>
            <w:right w:val="none" w:sz="0" w:space="0" w:color="auto"/>
          </w:divBdr>
        </w:div>
        <w:div w:id="601957473">
          <w:marLeft w:val="0"/>
          <w:marRight w:val="0"/>
          <w:marTop w:val="0"/>
          <w:marBottom w:val="0"/>
          <w:divBdr>
            <w:top w:val="none" w:sz="0" w:space="0" w:color="auto"/>
            <w:left w:val="none" w:sz="0" w:space="0" w:color="auto"/>
            <w:bottom w:val="none" w:sz="0" w:space="0" w:color="auto"/>
            <w:right w:val="none" w:sz="0" w:space="0" w:color="auto"/>
          </w:divBdr>
        </w:div>
        <w:div w:id="606231161">
          <w:marLeft w:val="0"/>
          <w:marRight w:val="0"/>
          <w:marTop w:val="0"/>
          <w:marBottom w:val="0"/>
          <w:divBdr>
            <w:top w:val="none" w:sz="0" w:space="0" w:color="auto"/>
            <w:left w:val="none" w:sz="0" w:space="0" w:color="auto"/>
            <w:bottom w:val="none" w:sz="0" w:space="0" w:color="auto"/>
            <w:right w:val="none" w:sz="0" w:space="0" w:color="auto"/>
          </w:divBdr>
        </w:div>
        <w:div w:id="632173291">
          <w:marLeft w:val="0"/>
          <w:marRight w:val="0"/>
          <w:marTop w:val="0"/>
          <w:marBottom w:val="0"/>
          <w:divBdr>
            <w:top w:val="none" w:sz="0" w:space="0" w:color="auto"/>
            <w:left w:val="none" w:sz="0" w:space="0" w:color="auto"/>
            <w:bottom w:val="none" w:sz="0" w:space="0" w:color="auto"/>
            <w:right w:val="none" w:sz="0" w:space="0" w:color="auto"/>
          </w:divBdr>
        </w:div>
        <w:div w:id="646209485">
          <w:marLeft w:val="0"/>
          <w:marRight w:val="0"/>
          <w:marTop w:val="0"/>
          <w:marBottom w:val="0"/>
          <w:divBdr>
            <w:top w:val="none" w:sz="0" w:space="0" w:color="auto"/>
            <w:left w:val="none" w:sz="0" w:space="0" w:color="auto"/>
            <w:bottom w:val="none" w:sz="0" w:space="0" w:color="auto"/>
            <w:right w:val="none" w:sz="0" w:space="0" w:color="auto"/>
          </w:divBdr>
        </w:div>
        <w:div w:id="816261370">
          <w:marLeft w:val="0"/>
          <w:marRight w:val="0"/>
          <w:marTop w:val="0"/>
          <w:marBottom w:val="0"/>
          <w:divBdr>
            <w:top w:val="none" w:sz="0" w:space="0" w:color="auto"/>
            <w:left w:val="none" w:sz="0" w:space="0" w:color="auto"/>
            <w:bottom w:val="none" w:sz="0" w:space="0" w:color="auto"/>
            <w:right w:val="none" w:sz="0" w:space="0" w:color="auto"/>
          </w:divBdr>
        </w:div>
        <w:div w:id="939677634">
          <w:marLeft w:val="0"/>
          <w:marRight w:val="0"/>
          <w:marTop w:val="0"/>
          <w:marBottom w:val="0"/>
          <w:divBdr>
            <w:top w:val="none" w:sz="0" w:space="0" w:color="auto"/>
            <w:left w:val="none" w:sz="0" w:space="0" w:color="auto"/>
            <w:bottom w:val="none" w:sz="0" w:space="0" w:color="auto"/>
            <w:right w:val="none" w:sz="0" w:space="0" w:color="auto"/>
          </w:divBdr>
        </w:div>
        <w:div w:id="954556803">
          <w:marLeft w:val="0"/>
          <w:marRight w:val="0"/>
          <w:marTop w:val="0"/>
          <w:marBottom w:val="0"/>
          <w:divBdr>
            <w:top w:val="none" w:sz="0" w:space="0" w:color="auto"/>
            <w:left w:val="none" w:sz="0" w:space="0" w:color="auto"/>
            <w:bottom w:val="none" w:sz="0" w:space="0" w:color="auto"/>
            <w:right w:val="none" w:sz="0" w:space="0" w:color="auto"/>
          </w:divBdr>
        </w:div>
        <w:div w:id="1013995219">
          <w:marLeft w:val="0"/>
          <w:marRight w:val="0"/>
          <w:marTop w:val="0"/>
          <w:marBottom w:val="0"/>
          <w:divBdr>
            <w:top w:val="none" w:sz="0" w:space="0" w:color="auto"/>
            <w:left w:val="none" w:sz="0" w:space="0" w:color="auto"/>
            <w:bottom w:val="none" w:sz="0" w:space="0" w:color="auto"/>
            <w:right w:val="none" w:sz="0" w:space="0" w:color="auto"/>
          </w:divBdr>
        </w:div>
        <w:div w:id="1109618973">
          <w:marLeft w:val="0"/>
          <w:marRight w:val="0"/>
          <w:marTop w:val="0"/>
          <w:marBottom w:val="0"/>
          <w:divBdr>
            <w:top w:val="none" w:sz="0" w:space="0" w:color="auto"/>
            <w:left w:val="none" w:sz="0" w:space="0" w:color="auto"/>
            <w:bottom w:val="none" w:sz="0" w:space="0" w:color="auto"/>
            <w:right w:val="none" w:sz="0" w:space="0" w:color="auto"/>
          </w:divBdr>
        </w:div>
        <w:div w:id="1176504207">
          <w:marLeft w:val="0"/>
          <w:marRight w:val="0"/>
          <w:marTop w:val="0"/>
          <w:marBottom w:val="0"/>
          <w:divBdr>
            <w:top w:val="none" w:sz="0" w:space="0" w:color="auto"/>
            <w:left w:val="none" w:sz="0" w:space="0" w:color="auto"/>
            <w:bottom w:val="none" w:sz="0" w:space="0" w:color="auto"/>
            <w:right w:val="none" w:sz="0" w:space="0" w:color="auto"/>
          </w:divBdr>
        </w:div>
        <w:div w:id="1221747195">
          <w:marLeft w:val="0"/>
          <w:marRight w:val="0"/>
          <w:marTop w:val="0"/>
          <w:marBottom w:val="0"/>
          <w:divBdr>
            <w:top w:val="none" w:sz="0" w:space="0" w:color="auto"/>
            <w:left w:val="none" w:sz="0" w:space="0" w:color="auto"/>
            <w:bottom w:val="none" w:sz="0" w:space="0" w:color="auto"/>
            <w:right w:val="none" w:sz="0" w:space="0" w:color="auto"/>
          </w:divBdr>
        </w:div>
        <w:div w:id="1544370537">
          <w:marLeft w:val="0"/>
          <w:marRight w:val="0"/>
          <w:marTop w:val="0"/>
          <w:marBottom w:val="0"/>
          <w:divBdr>
            <w:top w:val="none" w:sz="0" w:space="0" w:color="auto"/>
            <w:left w:val="none" w:sz="0" w:space="0" w:color="auto"/>
            <w:bottom w:val="none" w:sz="0" w:space="0" w:color="auto"/>
            <w:right w:val="none" w:sz="0" w:space="0" w:color="auto"/>
          </w:divBdr>
        </w:div>
        <w:div w:id="1671061230">
          <w:marLeft w:val="0"/>
          <w:marRight w:val="0"/>
          <w:marTop w:val="0"/>
          <w:marBottom w:val="0"/>
          <w:divBdr>
            <w:top w:val="none" w:sz="0" w:space="0" w:color="auto"/>
            <w:left w:val="none" w:sz="0" w:space="0" w:color="auto"/>
            <w:bottom w:val="none" w:sz="0" w:space="0" w:color="auto"/>
            <w:right w:val="none" w:sz="0" w:space="0" w:color="auto"/>
          </w:divBdr>
        </w:div>
        <w:div w:id="1737506781">
          <w:marLeft w:val="0"/>
          <w:marRight w:val="0"/>
          <w:marTop w:val="0"/>
          <w:marBottom w:val="0"/>
          <w:divBdr>
            <w:top w:val="none" w:sz="0" w:space="0" w:color="auto"/>
            <w:left w:val="none" w:sz="0" w:space="0" w:color="auto"/>
            <w:bottom w:val="none" w:sz="0" w:space="0" w:color="auto"/>
            <w:right w:val="none" w:sz="0" w:space="0" w:color="auto"/>
          </w:divBdr>
        </w:div>
        <w:div w:id="1753352749">
          <w:marLeft w:val="0"/>
          <w:marRight w:val="0"/>
          <w:marTop w:val="0"/>
          <w:marBottom w:val="0"/>
          <w:divBdr>
            <w:top w:val="none" w:sz="0" w:space="0" w:color="auto"/>
            <w:left w:val="none" w:sz="0" w:space="0" w:color="auto"/>
            <w:bottom w:val="none" w:sz="0" w:space="0" w:color="auto"/>
            <w:right w:val="none" w:sz="0" w:space="0" w:color="auto"/>
          </w:divBdr>
        </w:div>
        <w:div w:id="1755659933">
          <w:marLeft w:val="0"/>
          <w:marRight w:val="0"/>
          <w:marTop w:val="0"/>
          <w:marBottom w:val="0"/>
          <w:divBdr>
            <w:top w:val="none" w:sz="0" w:space="0" w:color="auto"/>
            <w:left w:val="none" w:sz="0" w:space="0" w:color="auto"/>
            <w:bottom w:val="none" w:sz="0" w:space="0" w:color="auto"/>
            <w:right w:val="none" w:sz="0" w:space="0" w:color="auto"/>
          </w:divBdr>
        </w:div>
        <w:div w:id="1815025025">
          <w:marLeft w:val="0"/>
          <w:marRight w:val="0"/>
          <w:marTop w:val="0"/>
          <w:marBottom w:val="0"/>
          <w:divBdr>
            <w:top w:val="none" w:sz="0" w:space="0" w:color="auto"/>
            <w:left w:val="none" w:sz="0" w:space="0" w:color="auto"/>
            <w:bottom w:val="none" w:sz="0" w:space="0" w:color="auto"/>
            <w:right w:val="none" w:sz="0" w:space="0" w:color="auto"/>
          </w:divBdr>
        </w:div>
        <w:div w:id="1839274191">
          <w:marLeft w:val="0"/>
          <w:marRight w:val="0"/>
          <w:marTop w:val="0"/>
          <w:marBottom w:val="0"/>
          <w:divBdr>
            <w:top w:val="none" w:sz="0" w:space="0" w:color="auto"/>
            <w:left w:val="none" w:sz="0" w:space="0" w:color="auto"/>
            <w:bottom w:val="none" w:sz="0" w:space="0" w:color="auto"/>
            <w:right w:val="none" w:sz="0" w:space="0" w:color="auto"/>
          </w:divBdr>
        </w:div>
        <w:div w:id="2056927297">
          <w:marLeft w:val="0"/>
          <w:marRight w:val="0"/>
          <w:marTop w:val="0"/>
          <w:marBottom w:val="0"/>
          <w:divBdr>
            <w:top w:val="none" w:sz="0" w:space="0" w:color="auto"/>
            <w:left w:val="none" w:sz="0" w:space="0" w:color="auto"/>
            <w:bottom w:val="none" w:sz="0" w:space="0" w:color="auto"/>
            <w:right w:val="none" w:sz="0" w:space="0" w:color="auto"/>
          </w:divBdr>
        </w:div>
        <w:div w:id="20890342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chart" Target="charts/chart1.xml"/><Relationship Id="rId25" Type="http://schemas.openxmlformats.org/officeDocument/2006/relationships/image" Target="media/image16.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s>
</file>

<file path=word/charts/_rels/chart1.xml.rels><?xml version="1.0" encoding="UTF-8" standalone="yes"?>
<Relationships xmlns="http://schemas.openxmlformats.org/package/2006/relationships"><Relationship Id="rId1" Type="http://schemas.openxmlformats.org/officeDocument/2006/relationships/oleObject" Target="file:///E:\&#1069;&#1053;&#1050;&#1054;_&#1043;&#1040;&#1058;&#1063;&#1048;&#1053;&#1040;\&#1057;&#1069;&#1056;_&#1043;&#1052;&#1056;\&#1047;&#1040;&#1055;&#1048;&#1057;&#1050;&#1048;\&#1054;&#1090;%20&#1052;&#1072;&#1082;&#1089;&#1080;&#1084;&#1072;%20-%20&#1059;&#1063;&#1045;&#1057;&#1058;&#1068;!!!!\&#1089;&#1090;&#1088;&#1091;&#1082;&#1090;&#1091;&#1088;&#1072;%20&#1079;&#1072;&#1085;&#1103;&#1090;&#1086;&#1089;&#1090;&#1080;%20&#1080;%20&#1089;&#1086;&#1094;&#1080;&#1072;&#1083;&#1082;&#1072;%20&#1080;&#1079;%20&#1087;&#1072;&#1089;&#1087;&#1086;&#1088;&#1090;&#1086;&#107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Динамика объемов сельскохозяйственного производства</a:t>
            </a:r>
          </a:p>
        </c:rich>
      </c:tx>
      <c:layout>
        <c:manualLayout>
          <c:xMode val="edge"/>
          <c:yMode val="edge"/>
          <c:x val="0.17386837528421226"/>
          <c:y val="1.4345128082931344E-3"/>
        </c:manualLayout>
      </c:layout>
    </c:title>
    <c:view3D>
      <c:rAngAx val="1"/>
    </c:view3D>
    <c:plotArea>
      <c:layout>
        <c:manualLayout>
          <c:layoutTarget val="inner"/>
          <c:xMode val="edge"/>
          <c:yMode val="edge"/>
          <c:x val="0.1266111111111112"/>
          <c:y val="0.22037037037037041"/>
          <c:w val="0.58411811023620697"/>
          <c:h val="0.63393518518518865"/>
        </c:manualLayout>
      </c:layout>
      <c:bar3DChart>
        <c:barDir val="col"/>
        <c:grouping val="stacked"/>
        <c:ser>
          <c:idx val="0"/>
          <c:order val="0"/>
          <c:tx>
            <c:strRef>
              <c:f>Лист4!$A$3</c:f>
              <c:strCache>
                <c:ptCount val="1"/>
                <c:pt idx="0">
                  <c:v>растениеводство</c:v>
                </c:pt>
              </c:strCache>
            </c:strRef>
          </c:tx>
          <c:spPr>
            <a:solidFill>
              <a:srgbClr val="00B050"/>
            </a:solidFill>
          </c:spPr>
          <c:cat>
            <c:strRef>
              <c:f>Лист4!$B$2:$D$2</c:f>
              <c:strCache>
                <c:ptCount val="3"/>
                <c:pt idx="0">
                  <c:v>2010 г.</c:v>
                </c:pt>
                <c:pt idx="1">
                  <c:v>2013 г.</c:v>
                </c:pt>
                <c:pt idx="2">
                  <c:v>2014 г.</c:v>
                </c:pt>
              </c:strCache>
            </c:strRef>
          </c:cat>
          <c:val>
            <c:numRef>
              <c:f>Лист4!$B$3:$D$3</c:f>
              <c:numCache>
                <c:formatCode>General</c:formatCode>
                <c:ptCount val="3"/>
                <c:pt idx="0">
                  <c:v>99.9</c:v>
                </c:pt>
                <c:pt idx="1">
                  <c:v>93</c:v>
                </c:pt>
                <c:pt idx="2">
                  <c:v>88</c:v>
                </c:pt>
              </c:numCache>
            </c:numRef>
          </c:val>
        </c:ser>
        <c:ser>
          <c:idx val="1"/>
          <c:order val="1"/>
          <c:tx>
            <c:strRef>
              <c:f>Лист4!$A$4</c:f>
              <c:strCache>
                <c:ptCount val="1"/>
                <c:pt idx="0">
                  <c:v>животноводство</c:v>
                </c:pt>
              </c:strCache>
            </c:strRef>
          </c:tx>
          <c:spPr>
            <a:solidFill>
              <a:schemeClr val="accent6">
                <a:lumMod val="75000"/>
              </a:schemeClr>
            </a:solidFill>
          </c:spPr>
          <c:cat>
            <c:strRef>
              <c:f>Лист4!$B$2:$D$2</c:f>
              <c:strCache>
                <c:ptCount val="3"/>
                <c:pt idx="0">
                  <c:v>2010 г.</c:v>
                </c:pt>
                <c:pt idx="1">
                  <c:v>2013 г.</c:v>
                </c:pt>
                <c:pt idx="2">
                  <c:v>2014 г.</c:v>
                </c:pt>
              </c:strCache>
            </c:strRef>
          </c:cat>
          <c:val>
            <c:numRef>
              <c:f>Лист4!$B$4:$D$4</c:f>
              <c:numCache>
                <c:formatCode>General</c:formatCode>
                <c:ptCount val="3"/>
                <c:pt idx="0">
                  <c:v>2875</c:v>
                </c:pt>
                <c:pt idx="1">
                  <c:v>3436</c:v>
                </c:pt>
                <c:pt idx="2">
                  <c:v>3762</c:v>
                </c:pt>
              </c:numCache>
            </c:numRef>
          </c:val>
        </c:ser>
        <c:gapWidth val="55"/>
        <c:gapDepth val="55"/>
        <c:shape val="box"/>
        <c:axId val="83469824"/>
        <c:axId val="83471360"/>
        <c:axId val="0"/>
      </c:bar3DChart>
      <c:catAx>
        <c:axId val="83469824"/>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83471360"/>
        <c:crosses val="autoZero"/>
        <c:auto val="1"/>
        <c:lblAlgn val="ctr"/>
        <c:lblOffset val="100"/>
      </c:catAx>
      <c:valAx>
        <c:axId val="83471360"/>
        <c:scaling>
          <c:orientation val="minMax"/>
        </c:scaling>
        <c:axPos val="l"/>
        <c:majorGridlines/>
        <c:title>
          <c:tx>
            <c:rich>
              <a:bodyPr rot="0" vert="horz"/>
              <a:lstStyle/>
              <a:p>
                <a:pPr>
                  <a:defRPr>
                    <a:latin typeface="Times New Roman" pitchFamily="18" charset="0"/>
                    <a:cs typeface="Times New Roman" pitchFamily="18" charset="0"/>
                  </a:defRPr>
                </a:pPr>
                <a:r>
                  <a:rPr lang="ru-RU">
                    <a:latin typeface="Times New Roman" pitchFamily="18" charset="0"/>
                    <a:cs typeface="Times New Roman" pitchFamily="18" charset="0"/>
                  </a:rPr>
                  <a:t>млн.руб.</a:t>
                </a:r>
              </a:p>
            </c:rich>
          </c:tx>
          <c:layout>
            <c:manualLayout>
              <c:xMode val="edge"/>
              <c:yMode val="edge"/>
              <c:x val="2.1341068291140996E-3"/>
              <c:y val="0.19477576226013871"/>
            </c:manualLayout>
          </c:layout>
        </c:title>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83469824"/>
        <c:crosses val="autoZero"/>
        <c:crossBetween val="between"/>
      </c:valAx>
    </c:plotArea>
    <c:legend>
      <c:legendPos val="r"/>
      <c:txPr>
        <a:bodyPr/>
        <a:lstStyle/>
        <a:p>
          <a:pPr>
            <a:defRPr>
              <a:latin typeface="Times New Roman" pitchFamily="18" charset="0"/>
              <a:cs typeface="Times New Roman" pitchFamily="18" charset="0"/>
            </a:defRPr>
          </a:pPr>
          <a:endParaRPr lang="ru-RU"/>
        </a:p>
      </c:txPr>
    </c:legend>
    <c:plotVisOnly val="1"/>
    <c:dispBlanksAs val="gap"/>
  </c:chart>
  <c:spPr>
    <a:effectLst>
      <a:outerShdw blurRad="50800" dist="38100" dir="2700000" algn="tl" rotWithShape="0">
        <a:prstClr val="black">
          <a:alpha val="40000"/>
        </a:prstClr>
      </a:outerShdw>
    </a:effectLst>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0BA0B3-3C55-4E49-822C-2719A01572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162</Pages>
  <Words>47391</Words>
  <Characters>358988</Characters>
  <Application>Microsoft Office Word</Application>
  <DocSecurity>0</DocSecurity>
  <Lines>2991</Lines>
  <Paragraphs>811</Paragraphs>
  <ScaleCrop>false</ScaleCrop>
  <HeadingPairs>
    <vt:vector size="2" baseType="variant">
      <vt:variant>
        <vt:lpstr>Название</vt:lpstr>
      </vt:variant>
      <vt:variant>
        <vt:i4>1</vt:i4>
      </vt:variant>
    </vt:vector>
  </HeadingPairs>
  <TitlesOfParts>
    <vt:vector size="1" baseType="lpstr">
      <vt:lpstr>Название_документа</vt:lpstr>
    </vt:vector>
  </TitlesOfParts>
  <Company>home</Company>
  <LinksUpToDate>false</LinksUpToDate>
  <CharactersWithSpaces>405568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Название_документа</dc:title>
  <dc:subject>Территориальное планирование</dc:subject>
  <dc:creator>Дарья Хмелева</dc:creator>
  <cp:keywords/>
  <dc:description/>
  <cp:lastModifiedBy>Корнеева Евгения Георгиевна</cp:lastModifiedBy>
  <cp:revision>60</cp:revision>
  <cp:lastPrinted>2015-12-11T10:39:00Z</cp:lastPrinted>
  <dcterms:created xsi:type="dcterms:W3CDTF">2015-12-01T11:06:00Z</dcterms:created>
  <dcterms:modified xsi:type="dcterms:W3CDTF">2015-12-11T10:47:00Z</dcterms:modified>
</cp:coreProperties>
</file>