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F1858" w14:textId="3315BCB4" w:rsidR="00D96A40" w:rsidRPr="00444BC1" w:rsidRDefault="009225DC" w:rsidP="009225DC">
      <w:pPr>
        <w:ind w:right="202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76721163" wp14:editId="178B1718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5B49F" w14:textId="77777777" w:rsidR="00D13AB1" w:rsidRDefault="00D13AB1" w:rsidP="00D96A40">
      <w:pPr>
        <w:ind w:right="202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14:paraId="382F0AA2" w14:textId="77777777" w:rsidR="00D96A40" w:rsidRPr="00D96A40" w:rsidRDefault="00D96A40" w:rsidP="00D96A40">
      <w:pPr>
        <w:ind w:right="202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D96A40">
        <w:rPr>
          <w:rFonts w:ascii="Times New Roman" w:hAnsi="Times New Roman" w:cs="Times New Roman"/>
          <w:b/>
          <w:bCs/>
          <w:noProof/>
          <w:sz w:val="28"/>
        </w:rPr>
        <w:t>СОВЕТ ДЕПУТАТОВ</w:t>
      </w:r>
    </w:p>
    <w:p w14:paraId="7FB7BEA4" w14:textId="77777777" w:rsidR="00D96A40" w:rsidRPr="00D96A40" w:rsidRDefault="00D96A40" w:rsidP="00D96A40">
      <w:pPr>
        <w:ind w:right="202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D96A40">
        <w:rPr>
          <w:rFonts w:ascii="Times New Roman" w:hAnsi="Times New Roman" w:cs="Times New Roman"/>
          <w:b/>
          <w:bCs/>
          <w:noProof/>
          <w:sz w:val="28"/>
        </w:rPr>
        <w:t>ГАТЧИНСКОГО МУНИЦИПАЛЬНОГО РАЙОНА</w:t>
      </w:r>
    </w:p>
    <w:p w14:paraId="471998F5" w14:textId="77777777" w:rsidR="00D96A40" w:rsidRPr="00D96A40" w:rsidRDefault="00D96A40" w:rsidP="00D96A40">
      <w:pPr>
        <w:ind w:right="202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D96A40">
        <w:rPr>
          <w:rFonts w:ascii="Times New Roman" w:hAnsi="Times New Roman" w:cs="Times New Roman"/>
          <w:b/>
          <w:bCs/>
          <w:noProof/>
          <w:sz w:val="28"/>
        </w:rPr>
        <w:t>ЛЕНИНГРАДСКОЙ  ОБЛАСТИ</w:t>
      </w:r>
    </w:p>
    <w:p w14:paraId="10FEB0BC" w14:textId="77777777" w:rsidR="001E149D" w:rsidRDefault="001E149D" w:rsidP="001E149D">
      <w:pPr>
        <w:pStyle w:val="a5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14:paraId="76A8661B" w14:textId="77777777" w:rsidR="00D96A40" w:rsidRPr="001E149D" w:rsidRDefault="00D96A40" w:rsidP="00D96A40">
      <w:pPr>
        <w:ind w:right="202"/>
        <w:jc w:val="center"/>
        <w:rPr>
          <w:rFonts w:ascii="Times New Roman" w:hAnsi="Times New Roman" w:cs="Times New Roman"/>
          <w:iCs/>
          <w:noProof/>
          <w:sz w:val="28"/>
        </w:rPr>
      </w:pPr>
    </w:p>
    <w:p w14:paraId="35620A47" w14:textId="64AC2B3B" w:rsidR="00D96A40" w:rsidRDefault="00D96A40" w:rsidP="00D96A40">
      <w:pPr>
        <w:ind w:right="202"/>
        <w:jc w:val="center"/>
        <w:rPr>
          <w:rFonts w:ascii="Times New Roman" w:hAnsi="Times New Roman" w:cs="Times New Roman"/>
          <w:b/>
          <w:noProof/>
          <w:sz w:val="28"/>
        </w:rPr>
      </w:pPr>
      <w:r w:rsidRPr="00D96A40">
        <w:rPr>
          <w:rFonts w:ascii="Times New Roman" w:hAnsi="Times New Roman" w:cs="Times New Roman"/>
          <w:b/>
          <w:noProof/>
          <w:sz w:val="28"/>
        </w:rPr>
        <w:t>Р Е Ш Е Н И Е</w:t>
      </w:r>
    </w:p>
    <w:p w14:paraId="3C0352D2" w14:textId="77777777" w:rsidR="00444BC1" w:rsidRPr="00D96A40" w:rsidRDefault="00444BC1" w:rsidP="00D96A40">
      <w:pPr>
        <w:ind w:right="202"/>
        <w:jc w:val="center"/>
        <w:rPr>
          <w:rFonts w:ascii="Times New Roman" w:hAnsi="Times New Roman" w:cs="Times New Roman"/>
          <w:b/>
          <w:noProof/>
          <w:sz w:val="28"/>
        </w:rPr>
      </w:pPr>
    </w:p>
    <w:p w14:paraId="0D311200" w14:textId="77777777" w:rsidR="00D96A40" w:rsidRPr="00D96A40" w:rsidRDefault="00D96A40" w:rsidP="00D96A40">
      <w:pPr>
        <w:ind w:right="202"/>
        <w:jc w:val="center"/>
        <w:rPr>
          <w:rFonts w:ascii="Times New Roman" w:hAnsi="Times New Roman" w:cs="Times New Roman"/>
          <w:noProof/>
          <w:sz w:val="28"/>
        </w:rPr>
      </w:pPr>
    </w:p>
    <w:p w14:paraId="2E8C3310" w14:textId="6C1F1C37" w:rsidR="00541699" w:rsidRPr="00480083" w:rsidRDefault="00444BC1" w:rsidP="00444BC1">
      <w:pPr>
        <w:pStyle w:val="a4"/>
        <w:ind w:right="-93"/>
        <w:jc w:val="left"/>
        <w:rPr>
          <w:b/>
          <w:noProof/>
          <w:lang w:val="en-US"/>
        </w:rPr>
      </w:pPr>
      <w:r>
        <w:rPr>
          <w:b/>
          <w:noProof/>
        </w:rPr>
        <w:t xml:space="preserve">      о</w:t>
      </w:r>
      <w:r w:rsidR="00D96A40" w:rsidRPr="00D96A40">
        <w:rPr>
          <w:b/>
          <w:noProof/>
        </w:rPr>
        <w:t>т</w:t>
      </w:r>
      <w:r>
        <w:rPr>
          <w:b/>
          <w:noProof/>
        </w:rPr>
        <w:t xml:space="preserve"> 27 апреля 2021</w:t>
      </w:r>
      <w:r w:rsidR="00D96A40" w:rsidRPr="00D96A40">
        <w:rPr>
          <w:b/>
          <w:noProof/>
        </w:rPr>
        <w:t xml:space="preserve">  года                                                               </w:t>
      </w:r>
      <w:r w:rsidR="00250313">
        <w:rPr>
          <w:b/>
          <w:noProof/>
        </w:rPr>
        <w:t xml:space="preserve">   </w:t>
      </w:r>
      <w:r w:rsidR="00D96A40" w:rsidRPr="00D96A40">
        <w:rPr>
          <w:b/>
          <w:noProof/>
        </w:rPr>
        <w:t xml:space="preserve">№  </w:t>
      </w:r>
      <w:r w:rsidR="009225DC">
        <w:rPr>
          <w:b/>
          <w:noProof/>
        </w:rPr>
        <w:t>125</w:t>
      </w:r>
    </w:p>
    <w:p w14:paraId="538FB4F8" w14:textId="77777777" w:rsidR="00D96A40" w:rsidRPr="00D96A40" w:rsidRDefault="00D96A40" w:rsidP="00D96A40">
      <w:pPr>
        <w:pStyle w:val="a4"/>
        <w:ind w:right="-93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</w:tblGrid>
      <w:tr w:rsidR="00541699" w:rsidRPr="004654E7" w14:paraId="5079A502" w14:textId="77777777" w:rsidTr="00D96A40">
        <w:trPr>
          <w:trHeight w:val="187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E64DC" w14:textId="77777777" w:rsidR="00D13AB1" w:rsidRDefault="00D13AB1" w:rsidP="008015F2">
            <w:pPr>
              <w:pStyle w:val="2"/>
              <w:tabs>
                <w:tab w:val="left" w:pos="3312"/>
                <w:tab w:val="left" w:pos="6264"/>
              </w:tabs>
              <w:spacing w:before="0" w:after="0"/>
              <w:ind w:right="74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14:paraId="681032CC" w14:textId="77777777" w:rsidR="00541699" w:rsidRPr="00541699" w:rsidRDefault="00541699" w:rsidP="008015F2">
            <w:pPr>
              <w:pStyle w:val="2"/>
              <w:tabs>
                <w:tab w:val="left" w:pos="3312"/>
                <w:tab w:val="left" w:pos="6264"/>
              </w:tabs>
              <w:spacing w:before="0" w:after="0"/>
              <w:ind w:right="74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D96A4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 внесении изменени</w:t>
            </w:r>
            <w:r w:rsidR="008015F2" w:rsidRPr="00D96A4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й</w:t>
            </w:r>
            <w:r w:rsidR="00DD72D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D13AB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</w:t>
            </w:r>
            <w:r w:rsidRPr="00D96A4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решение совета депутатов Гатчинского муниципального района Ленинградской области от 21 декабря 2012 года № 271 «Об утверждении Положения о бюджетном процессе в муниципальном образовании Гатчинский муниципальный район Ленинградской области»</w:t>
            </w:r>
          </w:p>
        </w:tc>
      </w:tr>
    </w:tbl>
    <w:p w14:paraId="65BC22F4" w14:textId="77777777" w:rsidR="00541699" w:rsidRPr="00C17FB4" w:rsidRDefault="00541699" w:rsidP="005416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D95D3B0" w14:textId="77777777" w:rsidR="00D13AB1" w:rsidRDefault="00D13AB1" w:rsidP="0054169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14:paraId="77E6FA19" w14:textId="77777777" w:rsidR="00541699" w:rsidRDefault="00541699" w:rsidP="0054169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 октября 2003 </w:t>
      </w:r>
      <w:r w:rsidR="000650B2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в целях приведения ранее изданного акта с нормами действующего законодательства,</w:t>
      </w:r>
    </w:p>
    <w:p w14:paraId="73159853" w14:textId="77777777" w:rsidR="00541699" w:rsidRDefault="00541699" w:rsidP="005416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E81A31D" w14:textId="77777777" w:rsidR="00541699" w:rsidRPr="00541699" w:rsidRDefault="00541699" w:rsidP="005416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>совет депутатов Гатчинского муниципального района</w:t>
      </w:r>
    </w:p>
    <w:p w14:paraId="6E5B45DB" w14:textId="77777777" w:rsidR="00541699" w:rsidRPr="00541699" w:rsidRDefault="00541699" w:rsidP="00541699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99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3E93D6D9" w14:textId="77777777" w:rsidR="00541699" w:rsidRPr="00541699" w:rsidRDefault="00541699" w:rsidP="00541699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8A61913" w14:textId="77777777" w:rsidR="00541699" w:rsidRDefault="00541699" w:rsidP="00541699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>Внести в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1699">
        <w:rPr>
          <w:rFonts w:ascii="Times New Roman" w:hAnsi="Times New Roman" w:cs="Times New Roman"/>
          <w:sz w:val="28"/>
          <w:szCs w:val="28"/>
        </w:rPr>
        <w:t xml:space="preserve"> совета депутатов Гатчинского муниципального района Ленинградской области от 21 декабря 2012 года № 271 «Об утверждении Положения о бюджетном процессе в муниципальном образовании Гатчинский муниципальный район Ленинградской области</w:t>
      </w:r>
      <w:r w:rsidR="0055678C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271CCA5E" w14:textId="77777777" w:rsidR="0055678C" w:rsidRDefault="0055678C" w:rsidP="00606EA4">
      <w:pPr>
        <w:pStyle w:val="a3"/>
        <w:numPr>
          <w:ilvl w:val="1"/>
          <w:numId w:val="35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4 изложить в следующей редакции:</w:t>
      </w:r>
    </w:p>
    <w:p w14:paraId="168C312C" w14:textId="77777777" w:rsidR="0055678C" w:rsidRPr="0055678C" w:rsidRDefault="0055678C" w:rsidP="00606EA4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4. Е</w:t>
      </w:r>
      <w:r w:rsidRPr="0055678C">
        <w:rPr>
          <w:rFonts w:ascii="Times New Roman" w:hAnsi="Times New Roman" w:cs="Times New Roman"/>
          <w:sz w:val="28"/>
          <w:szCs w:val="28"/>
        </w:rPr>
        <w:t xml:space="preserve">диный счет бюджета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района.</w:t>
      </w:r>
    </w:p>
    <w:p w14:paraId="1B47213B" w14:textId="77777777" w:rsidR="0055678C" w:rsidRDefault="0055678C" w:rsidP="00606EA4">
      <w:pPr>
        <w:pStyle w:val="a3"/>
        <w:numPr>
          <w:ilvl w:val="0"/>
          <w:numId w:val="36"/>
        </w:numPr>
        <w:tabs>
          <w:tab w:val="left" w:pos="108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78C">
        <w:rPr>
          <w:rFonts w:ascii="Times New Roman" w:hAnsi="Times New Roman" w:cs="Times New Roman"/>
          <w:sz w:val="28"/>
          <w:szCs w:val="28"/>
        </w:rPr>
        <w:t>Единый счет по учету средств бюджета Гатчинского муниципального района (далее - единый счет бюджета) открывается и ведется в соответствии с нормами действующего федерального законодательства.</w:t>
      </w:r>
    </w:p>
    <w:p w14:paraId="12D28969" w14:textId="77777777" w:rsidR="0055678C" w:rsidRPr="0055678C" w:rsidRDefault="0055678C" w:rsidP="00460B25">
      <w:pPr>
        <w:pStyle w:val="a3"/>
        <w:numPr>
          <w:ilvl w:val="0"/>
          <w:numId w:val="36"/>
        </w:numPr>
        <w:tabs>
          <w:tab w:val="left" w:pos="108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78C">
        <w:rPr>
          <w:rFonts w:ascii="Times New Roman" w:hAnsi="Times New Roman" w:cs="Times New Roman"/>
          <w:sz w:val="28"/>
          <w:szCs w:val="28"/>
        </w:rPr>
        <w:t xml:space="preserve">Управление остатками средств на едином счете бюджета от имени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55678C">
        <w:rPr>
          <w:rFonts w:ascii="Times New Roman" w:hAnsi="Times New Roman" w:cs="Times New Roman"/>
          <w:sz w:val="28"/>
          <w:szCs w:val="28"/>
        </w:rPr>
        <w:t xml:space="preserve"> осуществляет финансовый орган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55678C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администрацией Гатчинского муниципального района</w:t>
      </w:r>
      <w:r w:rsidR="00460B25">
        <w:rPr>
          <w:rFonts w:ascii="Times New Roman" w:hAnsi="Times New Roman" w:cs="Times New Roman"/>
          <w:sz w:val="28"/>
          <w:szCs w:val="28"/>
        </w:rPr>
        <w:t xml:space="preserve">, с </w:t>
      </w:r>
      <w:r w:rsidR="00460B25" w:rsidRPr="00460B25">
        <w:rPr>
          <w:rFonts w:ascii="Times New Roman" w:hAnsi="Times New Roman" w:cs="Times New Roman"/>
          <w:sz w:val="28"/>
          <w:szCs w:val="28"/>
        </w:rPr>
        <w:t>учетом общих требований, установленных Правительством Российской Федерации</w:t>
      </w:r>
      <w:r w:rsidR="00460B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1EE44BB" w14:textId="77777777" w:rsidR="0055678C" w:rsidRPr="00250313" w:rsidRDefault="003763A6" w:rsidP="00250313">
      <w:pPr>
        <w:pStyle w:val="a3"/>
        <w:numPr>
          <w:ilvl w:val="1"/>
          <w:numId w:val="35"/>
        </w:numPr>
        <w:tabs>
          <w:tab w:val="left" w:pos="567"/>
          <w:tab w:val="left" w:pos="1080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>В статье 6:</w:t>
      </w:r>
    </w:p>
    <w:p w14:paraId="1CCF8DA2" w14:textId="04199569" w:rsidR="003763A6" w:rsidRPr="00250313" w:rsidRDefault="003763A6" w:rsidP="00E77C77">
      <w:pPr>
        <w:pStyle w:val="a3"/>
        <w:numPr>
          <w:ilvl w:val="2"/>
          <w:numId w:val="43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4C6B66" w:rsidRPr="00250313">
        <w:rPr>
          <w:rFonts w:ascii="Times New Roman" w:hAnsi="Times New Roman" w:cs="Times New Roman"/>
          <w:sz w:val="28"/>
          <w:szCs w:val="28"/>
        </w:rPr>
        <w:t>десятый</w:t>
      </w:r>
      <w:r w:rsidRPr="0025031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1792F34" w14:textId="7CB97851" w:rsidR="003763A6" w:rsidRPr="00250313" w:rsidRDefault="003763A6" w:rsidP="003763A6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>«</w:t>
      </w:r>
      <w:r w:rsidR="00236AB4" w:rsidRPr="00250313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Pr="0025031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и законами субъектов Российской Федерации </w:t>
      </w:r>
      <w:r w:rsidR="00236AB4" w:rsidRPr="00250313">
        <w:rPr>
          <w:rFonts w:ascii="Times New Roman" w:hAnsi="Times New Roman" w:cs="Times New Roman"/>
          <w:sz w:val="28"/>
          <w:szCs w:val="28"/>
        </w:rPr>
        <w:t>нормативы</w:t>
      </w:r>
      <w:r w:rsidR="00250313" w:rsidRPr="00250313">
        <w:rPr>
          <w:rFonts w:ascii="Times New Roman" w:hAnsi="Times New Roman" w:cs="Times New Roman"/>
          <w:sz w:val="28"/>
          <w:szCs w:val="28"/>
        </w:rPr>
        <w:t xml:space="preserve"> </w:t>
      </w:r>
      <w:r w:rsidRPr="00250313">
        <w:rPr>
          <w:rFonts w:ascii="Times New Roman" w:hAnsi="Times New Roman" w:cs="Times New Roman"/>
          <w:sz w:val="28"/>
          <w:szCs w:val="28"/>
        </w:rPr>
        <w:t>отчислений доходов в бюджеты городских, сельских поселений от федеральных налогов и сборов, в том числе от налогов, предусмотренных специальными налоговыми режимами, региональных и местных налогов, подлежащих зачислению в соответствии с Кодексом, законодательством о налогах и сборах и (или) законами Ленинградской области в бюджет Гатчинского муниципального района;»</w:t>
      </w:r>
    </w:p>
    <w:p w14:paraId="0114D64E" w14:textId="79B53698" w:rsidR="003763A6" w:rsidRPr="00250313" w:rsidRDefault="003763A6" w:rsidP="00E77C77">
      <w:pPr>
        <w:pStyle w:val="a3"/>
        <w:numPr>
          <w:ilvl w:val="2"/>
          <w:numId w:val="4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14:paraId="176E1DD8" w14:textId="73529A20" w:rsidR="003763A6" w:rsidRPr="00250313" w:rsidRDefault="003763A6" w:rsidP="003763A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>«</w:t>
      </w:r>
      <w:r w:rsidR="00236AB4" w:rsidRPr="00250313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Pr="0025031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и законами Ленинградской области </w:t>
      </w:r>
      <w:r w:rsidR="00250313" w:rsidRPr="00250313">
        <w:rPr>
          <w:rFonts w:ascii="Times New Roman" w:hAnsi="Times New Roman" w:cs="Times New Roman"/>
          <w:sz w:val="28"/>
          <w:szCs w:val="28"/>
        </w:rPr>
        <w:t>н</w:t>
      </w:r>
      <w:r w:rsidR="00236AB4" w:rsidRPr="00250313">
        <w:rPr>
          <w:rFonts w:ascii="Times New Roman" w:hAnsi="Times New Roman" w:cs="Times New Roman"/>
          <w:sz w:val="28"/>
          <w:szCs w:val="28"/>
        </w:rPr>
        <w:t xml:space="preserve">ормативы </w:t>
      </w:r>
      <w:r w:rsidRPr="00250313">
        <w:rPr>
          <w:rFonts w:ascii="Times New Roman" w:hAnsi="Times New Roman" w:cs="Times New Roman"/>
          <w:sz w:val="28"/>
          <w:szCs w:val="28"/>
        </w:rPr>
        <w:t>отчислений доходов в бюджеты городских, сельских поселений от отдельных неналоговых доходов, подлежащих зачислению в бюджет Гатчинского муниципального района.»</w:t>
      </w:r>
    </w:p>
    <w:p w14:paraId="767BA116" w14:textId="77777777" w:rsidR="0055678C" w:rsidRPr="00250313" w:rsidRDefault="0047104D" w:rsidP="0055678C">
      <w:pPr>
        <w:pStyle w:val="a3"/>
        <w:numPr>
          <w:ilvl w:val="1"/>
          <w:numId w:val="35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>В статье 7:</w:t>
      </w:r>
    </w:p>
    <w:p w14:paraId="7FDFC87B" w14:textId="41E91A08" w:rsidR="0047104D" w:rsidRPr="00E77C77" w:rsidRDefault="00E77C77" w:rsidP="00E77C77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1.3.1. </w:t>
      </w:r>
      <w:r w:rsidR="0047104D" w:rsidRPr="00E77C77">
        <w:rPr>
          <w:rFonts w:ascii="Times New Roman" w:hAnsi="Times New Roman" w:cs="Times New Roman"/>
          <w:sz w:val="28"/>
          <w:szCs w:val="28"/>
        </w:rPr>
        <w:t>Абзац шестнадцатый исключить;</w:t>
      </w:r>
    </w:p>
    <w:p w14:paraId="471B061A" w14:textId="00931E95" w:rsidR="0047104D" w:rsidRPr="00E77C77" w:rsidRDefault="0047104D" w:rsidP="00E77C77">
      <w:pPr>
        <w:pStyle w:val="a3"/>
        <w:numPr>
          <w:ilvl w:val="2"/>
          <w:numId w:val="45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7C77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14:paraId="72C5F12E" w14:textId="77777777" w:rsidR="0047104D" w:rsidRPr="0047104D" w:rsidRDefault="0047104D" w:rsidP="0047104D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104D">
        <w:rPr>
          <w:rFonts w:ascii="Times New Roman" w:hAnsi="Times New Roman" w:cs="Times New Roman"/>
          <w:sz w:val="28"/>
          <w:szCs w:val="28"/>
        </w:rPr>
        <w:t xml:space="preserve">устанавливает порядок формирования и ведения реестра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47104D">
        <w:rPr>
          <w:rFonts w:ascii="Times New Roman" w:hAnsi="Times New Roman" w:cs="Times New Roman"/>
          <w:sz w:val="28"/>
          <w:szCs w:val="28"/>
        </w:rPr>
        <w:t>;</w:t>
      </w:r>
    </w:p>
    <w:p w14:paraId="2EC25478" w14:textId="77777777" w:rsidR="0047104D" w:rsidRPr="0047104D" w:rsidRDefault="0047104D" w:rsidP="0047104D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104D">
        <w:rPr>
          <w:rFonts w:ascii="Times New Roman" w:hAnsi="Times New Roman" w:cs="Times New Roman"/>
          <w:sz w:val="28"/>
          <w:szCs w:val="28"/>
        </w:rPr>
        <w:t xml:space="preserve">устанавливает порядок формирования 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47104D">
        <w:rPr>
          <w:rFonts w:ascii="Times New Roman" w:hAnsi="Times New Roman" w:cs="Times New Roman"/>
          <w:sz w:val="28"/>
          <w:szCs w:val="28"/>
        </w:rPr>
        <w:t>;</w:t>
      </w:r>
    </w:p>
    <w:p w14:paraId="702F42A7" w14:textId="77777777" w:rsidR="0047104D" w:rsidRPr="0047104D" w:rsidRDefault="0047104D" w:rsidP="0047104D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104D">
        <w:rPr>
          <w:rFonts w:ascii="Times New Roman" w:hAnsi="Times New Roman" w:cs="Times New Roman"/>
          <w:sz w:val="28"/>
          <w:szCs w:val="28"/>
        </w:rPr>
        <w:t xml:space="preserve">устанавливает порядок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47104D">
        <w:rPr>
          <w:rFonts w:ascii="Times New Roman" w:hAnsi="Times New Roman" w:cs="Times New Roman"/>
          <w:sz w:val="28"/>
          <w:szCs w:val="28"/>
        </w:rPr>
        <w:t xml:space="preserve"> с соблюдением общих требований, установленных Правительством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01CF04F" w14:textId="77777777" w:rsidR="0055678C" w:rsidRDefault="00480083" w:rsidP="0055678C">
      <w:pPr>
        <w:pStyle w:val="a3"/>
        <w:numPr>
          <w:ilvl w:val="1"/>
          <w:numId w:val="35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8:</w:t>
      </w:r>
    </w:p>
    <w:p w14:paraId="513BF96A" w14:textId="76989614" w:rsidR="00480083" w:rsidRPr="00E77C77" w:rsidRDefault="00480083" w:rsidP="00E77C77">
      <w:pPr>
        <w:pStyle w:val="a3"/>
        <w:numPr>
          <w:ilvl w:val="2"/>
          <w:numId w:val="46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7C77">
        <w:rPr>
          <w:rFonts w:ascii="Times New Roman" w:hAnsi="Times New Roman" w:cs="Times New Roman"/>
          <w:sz w:val="28"/>
          <w:szCs w:val="28"/>
        </w:rPr>
        <w:t>Пункт 1 исключить;</w:t>
      </w:r>
    </w:p>
    <w:p w14:paraId="04DC34DF" w14:textId="43F0BEBF" w:rsidR="00DC2B50" w:rsidRPr="00E77C77" w:rsidRDefault="00E77C77" w:rsidP="00E77C77">
      <w:pPr>
        <w:pStyle w:val="a3"/>
        <w:numPr>
          <w:ilvl w:val="2"/>
          <w:numId w:val="46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083" w:rsidRPr="00E77C77">
        <w:rPr>
          <w:rFonts w:ascii="Times New Roman" w:hAnsi="Times New Roman" w:cs="Times New Roman"/>
          <w:sz w:val="28"/>
          <w:szCs w:val="28"/>
        </w:rPr>
        <w:t>В пункте 2:</w:t>
      </w:r>
    </w:p>
    <w:p w14:paraId="0EE50EEE" w14:textId="77777777" w:rsidR="001613CC" w:rsidRDefault="001613CC" w:rsidP="00480083">
      <w:pPr>
        <w:tabs>
          <w:tab w:val="left" w:pos="1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абзац </w:t>
      </w:r>
      <w:r w:rsidR="007F086E">
        <w:rPr>
          <w:rFonts w:ascii="Times New Roman" w:hAnsi="Times New Roman" w:cs="Times New Roman"/>
          <w:sz w:val="28"/>
          <w:szCs w:val="28"/>
        </w:rPr>
        <w:t>двадцать первый изложить в следующей редакции:</w:t>
      </w:r>
    </w:p>
    <w:p w14:paraId="047A719E" w14:textId="77777777" w:rsidR="007F086E" w:rsidRDefault="007F086E" w:rsidP="007F086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F086E">
        <w:rPr>
          <w:rFonts w:ascii="Times New Roman" w:hAnsi="Times New Roman" w:cs="Times New Roman"/>
          <w:sz w:val="28"/>
          <w:szCs w:val="28"/>
        </w:rPr>
        <w:t>осуществляет операции по управлению остатками средств на едином счете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7F086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86573DE" w14:textId="77777777" w:rsidR="003242CE" w:rsidRDefault="003242CE" w:rsidP="00480083">
      <w:pPr>
        <w:tabs>
          <w:tab w:val="left" w:pos="1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 двадцать пятый изложить в следующей редакции:</w:t>
      </w:r>
    </w:p>
    <w:p w14:paraId="171AF1B4" w14:textId="77777777" w:rsidR="003242CE" w:rsidRDefault="003242CE" w:rsidP="003242C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242CE">
        <w:rPr>
          <w:rFonts w:ascii="Times New Roman" w:hAnsi="Times New Roman" w:cs="Times New Roman"/>
          <w:sz w:val="28"/>
          <w:szCs w:val="28"/>
        </w:rPr>
        <w:t xml:space="preserve">устанавливает правила предоставления в финансовый орган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3242CE">
        <w:rPr>
          <w:rFonts w:ascii="Times New Roman" w:hAnsi="Times New Roman" w:cs="Times New Roman"/>
          <w:sz w:val="28"/>
          <w:szCs w:val="28"/>
        </w:rPr>
        <w:t>, правила приема и обработки указанной информации для последующего направления ее в территориальный орган Федерального казначейства;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FB74900" w14:textId="77777777" w:rsidR="00480083" w:rsidRDefault="003242CE" w:rsidP="00480083">
      <w:pPr>
        <w:tabs>
          <w:tab w:val="left" w:pos="1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0083">
        <w:rPr>
          <w:rFonts w:ascii="Times New Roman" w:hAnsi="Times New Roman" w:cs="Times New Roman"/>
          <w:sz w:val="28"/>
          <w:szCs w:val="28"/>
        </w:rPr>
        <w:t xml:space="preserve">) абзац </w:t>
      </w:r>
      <w:r w:rsidR="00DC2B50">
        <w:rPr>
          <w:rFonts w:ascii="Times New Roman" w:hAnsi="Times New Roman" w:cs="Times New Roman"/>
          <w:sz w:val="28"/>
          <w:szCs w:val="28"/>
        </w:rPr>
        <w:t>двадцать шестой изложить в следующей редакции:</w:t>
      </w:r>
    </w:p>
    <w:p w14:paraId="35787133" w14:textId="77777777" w:rsidR="00DC2B50" w:rsidRDefault="00DC2B50" w:rsidP="00841EFB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C2B50">
        <w:rPr>
          <w:rFonts w:ascii="Times New Roman" w:hAnsi="Times New Roman" w:cs="Times New Roman"/>
          <w:sz w:val="28"/>
          <w:szCs w:val="28"/>
        </w:rPr>
        <w:t xml:space="preserve">устанавливает порядок открытия и ведения лицевых счетов для учета операций главных администраторов (администраторов)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C2B50">
        <w:rPr>
          <w:rFonts w:ascii="Times New Roman" w:hAnsi="Times New Roman" w:cs="Times New Roman"/>
          <w:sz w:val="28"/>
          <w:szCs w:val="28"/>
        </w:rPr>
        <w:t xml:space="preserve">юджета, главных распорядителей (распорядителей), 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DC2B50">
        <w:rPr>
          <w:rFonts w:ascii="Times New Roman" w:hAnsi="Times New Roman" w:cs="Times New Roman"/>
          <w:sz w:val="28"/>
          <w:szCs w:val="28"/>
        </w:rPr>
        <w:t xml:space="preserve">и юридических лиц (их обособленных подразделений), не являющихся участниками бюджетного процесса, в </w:t>
      </w:r>
      <w:r w:rsidRPr="00DC2B50">
        <w:rPr>
          <w:rFonts w:ascii="Times New Roman" w:hAnsi="Times New Roman" w:cs="Times New Roman"/>
          <w:sz w:val="28"/>
          <w:szCs w:val="28"/>
        </w:rPr>
        <w:lastRenderedPageBreak/>
        <w:t>финансовом органе в случаях, установленных бюджетным законодательством;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89B7017" w14:textId="77777777" w:rsidR="00DC2B50" w:rsidRDefault="003242CE" w:rsidP="00DC2B50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C2B50">
        <w:rPr>
          <w:rFonts w:ascii="Times New Roman" w:hAnsi="Times New Roman" w:cs="Times New Roman"/>
          <w:sz w:val="28"/>
          <w:szCs w:val="28"/>
        </w:rPr>
        <w:t xml:space="preserve">) </w:t>
      </w:r>
      <w:r w:rsidR="006D554D">
        <w:rPr>
          <w:rFonts w:ascii="Times New Roman" w:hAnsi="Times New Roman" w:cs="Times New Roman"/>
          <w:sz w:val="28"/>
          <w:szCs w:val="28"/>
        </w:rPr>
        <w:t>абзац двадцать седьмой изложить в следующей редакции:</w:t>
      </w:r>
    </w:p>
    <w:p w14:paraId="2E2815E5" w14:textId="77777777" w:rsidR="00480083" w:rsidRDefault="006D554D" w:rsidP="00841EFB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6EC8" w:rsidRPr="002E6EC8">
        <w:rPr>
          <w:rFonts w:ascii="Times New Roman" w:hAnsi="Times New Roman" w:cs="Times New Roman"/>
          <w:sz w:val="28"/>
          <w:szCs w:val="28"/>
        </w:rPr>
        <w:t>осуществляет открытие и ведение лицевых счетов для учета операций главных администраторов (администраторов) источников финансирования дефицита бюджета, главных распорядителей (распорядителей), получателей средств бюджета Гатчинского муниципального района и юридических лиц (их обособленных подразделений), не являющихся участниками бюджетного процесса, в финансовом органе в случаях, установленных бюджетным законодательством;</w:t>
      </w:r>
      <w:r w:rsidR="002E6EC8">
        <w:rPr>
          <w:rFonts w:ascii="Times New Roman" w:hAnsi="Times New Roman" w:cs="Times New Roman"/>
          <w:sz w:val="28"/>
          <w:szCs w:val="28"/>
        </w:rPr>
        <w:t>»</w:t>
      </w:r>
    </w:p>
    <w:p w14:paraId="52DCCF7A" w14:textId="77777777" w:rsidR="001613CC" w:rsidRDefault="003242CE" w:rsidP="001613CC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613CC">
        <w:rPr>
          <w:rFonts w:ascii="Times New Roman" w:hAnsi="Times New Roman" w:cs="Times New Roman"/>
          <w:sz w:val="28"/>
          <w:szCs w:val="28"/>
        </w:rPr>
        <w:t>) дополнить абзацами следующего содержания:</w:t>
      </w:r>
    </w:p>
    <w:p w14:paraId="7C105AA0" w14:textId="77777777" w:rsidR="001613CC" w:rsidRDefault="003242CE" w:rsidP="00841EFB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242CE">
        <w:rPr>
          <w:rFonts w:ascii="Times New Roman" w:hAnsi="Times New Roman" w:cs="Times New Roman"/>
          <w:sz w:val="28"/>
          <w:szCs w:val="28"/>
        </w:rPr>
        <w:t>осуществляет внутренний фи</w:t>
      </w:r>
      <w:r>
        <w:rPr>
          <w:rFonts w:ascii="Times New Roman" w:hAnsi="Times New Roman" w:cs="Times New Roman"/>
          <w:sz w:val="28"/>
          <w:szCs w:val="28"/>
        </w:rPr>
        <w:t xml:space="preserve">нансовый аудит в соответствии с требованиями </w:t>
      </w:r>
      <w:r w:rsidRPr="003242CE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242CE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242CE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аудита;</w:t>
      </w:r>
    </w:p>
    <w:p w14:paraId="1A71AE21" w14:textId="77777777" w:rsidR="00841EFB" w:rsidRPr="00841EFB" w:rsidRDefault="00841EFB" w:rsidP="00841EFB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EFB">
        <w:rPr>
          <w:rFonts w:ascii="Times New Roman" w:hAnsi="Times New Roman" w:cs="Times New Roman"/>
          <w:sz w:val="28"/>
          <w:szCs w:val="28"/>
        </w:rPr>
        <w:t>принимает решения о применении бюджетных мер принуждения, предусмотренных Кодексом, решения об изменении (отмене) указанных решений или решения об отказе в применении бюджетных мер принуждения в случаях и порядке, установленных Правительством Российской Федерации;</w:t>
      </w:r>
    </w:p>
    <w:p w14:paraId="1631E129" w14:textId="77777777" w:rsidR="00841EFB" w:rsidRPr="00841EFB" w:rsidRDefault="00841EFB" w:rsidP="00841EFB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EFB">
        <w:rPr>
          <w:rFonts w:ascii="Times New Roman" w:hAnsi="Times New Roman" w:cs="Times New Roman"/>
          <w:sz w:val="28"/>
          <w:szCs w:val="28"/>
        </w:rPr>
        <w:t>устанавливает порядок исполнения решений о применении бюджетных мер принуждения, решений об изменении (отмене) указанных решений;</w:t>
      </w:r>
    </w:p>
    <w:p w14:paraId="1297AC14" w14:textId="77777777" w:rsidR="00841EFB" w:rsidRPr="00841EFB" w:rsidRDefault="00841EFB" w:rsidP="00841EFB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EFB">
        <w:rPr>
          <w:rFonts w:ascii="Times New Roman" w:hAnsi="Times New Roman" w:cs="Times New Roman"/>
          <w:sz w:val="28"/>
          <w:szCs w:val="28"/>
        </w:rPr>
        <w:t>устанавливает случаи и условия продления срока исполнения бюджетной меры принуждения в соответствии с общими требованиями, определенными Правительством Российской Федерации;</w:t>
      </w:r>
    </w:p>
    <w:p w14:paraId="5FB127FF" w14:textId="77777777" w:rsidR="00841EFB" w:rsidRPr="00841EFB" w:rsidRDefault="00841EFB" w:rsidP="00841EFB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EFB">
        <w:rPr>
          <w:rFonts w:ascii="Times New Roman" w:hAnsi="Times New Roman" w:cs="Times New Roman"/>
          <w:sz w:val="28"/>
          <w:szCs w:val="28"/>
        </w:rPr>
        <w:t>устанавливает порядок учет</w:t>
      </w:r>
      <w:r w:rsidR="00766148">
        <w:rPr>
          <w:rFonts w:ascii="Times New Roman" w:hAnsi="Times New Roman" w:cs="Times New Roman"/>
          <w:sz w:val="28"/>
          <w:szCs w:val="28"/>
        </w:rPr>
        <w:t>а</w:t>
      </w:r>
      <w:r w:rsidRPr="00841EFB">
        <w:rPr>
          <w:rFonts w:ascii="Times New Roman" w:hAnsi="Times New Roman" w:cs="Times New Roman"/>
          <w:sz w:val="28"/>
          <w:szCs w:val="28"/>
        </w:rPr>
        <w:t xml:space="preserve"> бюджетных и денежных обязательств</w:t>
      </w:r>
      <w:r w:rsidR="00766148">
        <w:rPr>
          <w:rFonts w:ascii="Times New Roman" w:hAnsi="Times New Roman" w:cs="Times New Roman"/>
          <w:sz w:val="28"/>
          <w:szCs w:val="28"/>
        </w:rPr>
        <w:t xml:space="preserve"> получателей бюджетных средств</w:t>
      </w:r>
      <w:r w:rsidRPr="00841EFB">
        <w:rPr>
          <w:rFonts w:ascii="Times New Roman" w:hAnsi="Times New Roman" w:cs="Times New Roman"/>
          <w:sz w:val="28"/>
          <w:szCs w:val="28"/>
        </w:rPr>
        <w:t>;</w:t>
      </w:r>
    </w:p>
    <w:p w14:paraId="2A584C56" w14:textId="77777777" w:rsidR="00841EFB" w:rsidRPr="00841EFB" w:rsidRDefault="00841EFB" w:rsidP="00841EFB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EFB">
        <w:rPr>
          <w:rFonts w:ascii="Times New Roman" w:hAnsi="Times New Roman" w:cs="Times New Roman"/>
          <w:sz w:val="28"/>
          <w:szCs w:val="28"/>
        </w:rPr>
        <w:t>устанавливает порядок санкционирования оплаты денежных обязательст</w:t>
      </w:r>
      <w:r w:rsidR="00766148">
        <w:rPr>
          <w:rFonts w:ascii="Times New Roman" w:hAnsi="Times New Roman" w:cs="Times New Roman"/>
          <w:sz w:val="28"/>
          <w:szCs w:val="28"/>
        </w:rPr>
        <w:t>в получателей бюджетных средств, администраторов источников финансирования дефицита бюджета;</w:t>
      </w:r>
    </w:p>
    <w:p w14:paraId="18754BE6" w14:textId="77777777" w:rsidR="00841EFB" w:rsidRPr="00841EFB" w:rsidRDefault="00841EFB" w:rsidP="00841EFB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EFB">
        <w:rPr>
          <w:rFonts w:ascii="Times New Roman" w:hAnsi="Times New Roman" w:cs="Times New Roman"/>
          <w:sz w:val="28"/>
          <w:szCs w:val="28"/>
        </w:rPr>
        <w:t>осуществляет контроль, предусмотренный пунктом 5 статьи 219 Кодекса, при постановке на учет бюджетных и денежных обязательств, санкционировании оплаты денежных обязательств получателей бюджетных средств;</w:t>
      </w:r>
    </w:p>
    <w:p w14:paraId="66ED630F" w14:textId="77777777" w:rsidR="00841EFB" w:rsidRPr="00841EFB" w:rsidRDefault="00841EFB" w:rsidP="00841EFB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EFB">
        <w:rPr>
          <w:rFonts w:ascii="Times New Roman" w:hAnsi="Times New Roman" w:cs="Times New Roman"/>
          <w:sz w:val="28"/>
          <w:szCs w:val="28"/>
        </w:rPr>
        <w:t>устанавливает порядок завершения операций по исполнению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41EFB">
        <w:rPr>
          <w:rFonts w:ascii="Times New Roman" w:hAnsi="Times New Roman" w:cs="Times New Roman"/>
          <w:sz w:val="28"/>
          <w:szCs w:val="28"/>
        </w:rPr>
        <w:t xml:space="preserve"> в текущем финансовом году;</w:t>
      </w:r>
    </w:p>
    <w:p w14:paraId="3BFE329B" w14:textId="77777777" w:rsidR="00841EFB" w:rsidRPr="00841EFB" w:rsidRDefault="00841EFB" w:rsidP="00841EFB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EFB">
        <w:rPr>
          <w:rFonts w:ascii="Times New Roman" w:hAnsi="Times New Roman" w:cs="Times New Roman"/>
          <w:sz w:val="28"/>
          <w:szCs w:val="28"/>
        </w:rPr>
        <w:t xml:space="preserve">устанавливает порядок проведения операций со средствами юридических лиц, не являющихся участниками бюджетного процесса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41EFB">
        <w:rPr>
          <w:rFonts w:ascii="Times New Roman" w:hAnsi="Times New Roman" w:cs="Times New Roman"/>
          <w:sz w:val="28"/>
          <w:szCs w:val="28"/>
        </w:rPr>
        <w:t xml:space="preserve">, порядок санкционирования оплаты денежных обязательств юридических лиц, не являющихся участниками бюджетного процесса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41EFB">
        <w:rPr>
          <w:rFonts w:ascii="Times New Roman" w:hAnsi="Times New Roman" w:cs="Times New Roman"/>
          <w:sz w:val="28"/>
          <w:szCs w:val="28"/>
        </w:rPr>
        <w:t>;</w:t>
      </w:r>
    </w:p>
    <w:p w14:paraId="21E83D53" w14:textId="77777777" w:rsidR="003242CE" w:rsidRPr="001F1FC6" w:rsidRDefault="00841EFB" w:rsidP="00A4332D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EFB">
        <w:rPr>
          <w:rFonts w:ascii="Times New Roman" w:hAnsi="Times New Roman" w:cs="Times New Roman"/>
          <w:sz w:val="28"/>
          <w:szCs w:val="28"/>
        </w:rPr>
        <w:t>осуществляет в установленном им порядке мониторинг качества финансового менеджмента в отношении главных распорядителей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41EFB">
        <w:rPr>
          <w:rFonts w:ascii="Times New Roman" w:hAnsi="Times New Roman" w:cs="Times New Roman"/>
          <w:sz w:val="28"/>
          <w:szCs w:val="28"/>
        </w:rPr>
        <w:t>, главных администраторов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41EFB">
        <w:rPr>
          <w:rFonts w:ascii="Times New Roman" w:hAnsi="Times New Roman" w:cs="Times New Roman"/>
          <w:sz w:val="28"/>
          <w:szCs w:val="28"/>
        </w:rPr>
        <w:t>, главных администраторов источников финансирова</w:t>
      </w:r>
      <w:r>
        <w:rPr>
          <w:rFonts w:ascii="Times New Roman" w:hAnsi="Times New Roman" w:cs="Times New Roman"/>
          <w:sz w:val="28"/>
          <w:szCs w:val="28"/>
        </w:rPr>
        <w:t>ния дефицита бюджета Гатчинского муниципального района.»</w:t>
      </w:r>
    </w:p>
    <w:p w14:paraId="65856AE6" w14:textId="77777777" w:rsidR="0055678C" w:rsidRDefault="00012978" w:rsidP="008E4556">
      <w:pPr>
        <w:pStyle w:val="a3"/>
        <w:numPr>
          <w:ilvl w:val="1"/>
          <w:numId w:val="46"/>
        </w:numPr>
        <w:tabs>
          <w:tab w:val="left" w:pos="1080"/>
        </w:tabs>
        <w:ind w:hanging="5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12 пункт 1 изложить в следующей редакции:</w:t>
      </w:r>
    </w:p>
    <w:p w14:paraId="4A62D9EA" w14:textId="77777777" w:rsidR="00012978" w:rsidRPr="00012978" w:rsidRDefault="00012978" w:rsidP="00012978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012978">
        <w:rPr>
          <w:rFonts w:ascii="Times New Roman" w:hAnsi="Times New Roman" w:cs="Times New Roman"/>
          <w:sz w:val="28"/>
          <w:szCs w:val="28"/>
        </w:rPr>
        <w:t>Межбюджетные трансферты из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2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</w:t>
      </w:r>
      <w:r w:rsidRPr="0001297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1297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2978">
        <w:rPr>
          <w:rFonts w:ascii="Times New Roman" w:hAnsi="Times New Roman" w:cs="Times New Roman"/>
          <w:sz w:val="28"/>
          <w:szCs w:val="28"/>
        </w:rPr>
        <w:t xml:space="preserve"> бюджетам городских, сельских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r w:rsidRPr="00012978">
        <w:rPr>
          <w:rFonts w:ascii="Times New Roman" w:hAnsi="Times New Roman" w:cs="Times New Roman"/>
          <w:sz w:val="28"/>
          <w:szCs w:val="28"/>
        </w:rPr>
        <w:t xml:space="preserve">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предоставляются при соблюдении органами местного самоуправления городских, сельских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012978">
        <w:rPr>
          <w:rFonts w:ascii="Times New Roman" w:hAnsi="Times New Roman" w:cs="Times New Roman"/>
          <w:sz w:val="28"/>
          <w:szCs w:val="28"/>
        </w:rPr>
        <w:t>условий, установленных правилами предоставления межбюджетных трансфертов из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2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</w:t>
      </w:r>
      <w:r w:rsidRPr="0001297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1297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2978">
        <w:rPr>
          <w:rFonts w:ascii="Times New Roman" w:hAnsi="Times New Roman" w:cs="Times New Roman"/>
          <w:sz w:val="28"/>
          <w:szCs w:val="28"/>
        </w:rPr>
        <w:t xml:space="preserve"> бюджетам городских,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района, утвержденными </w:t>
      </w:r>
      <w:r w:rsidR="00B50D17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совета депутатов Гатчинского муниципального района</w:t>
      </w:r>
      <w:r w:rsidR="00B70EB1">
        <w:rPr>
          <w:rFonts w:ascii="Times New Roman" w:hAnsi="Times New Roman" w:cs="Times New Roman"/>
          <w:sz w:val="28"/>
          <w:szCs w:val="28"/>
        </w:rPr>
        <w:t>, принимаемыми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Кодекса и законами и (или) иными нормативными правовыми актами Ленинградской области</w:t>
      </w:r>
      <w:r w:rsidRPr="000129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D4EB01D" w14:textId="3CA3439C" w:rsidR="0055678C" w:rsidRPr="00250313" w:rsidRDefault="00306002" w:rsidP="008E4556">
      <w:pPr>
        <w:pStyle w:val="a3"/>
        <w:numPr>
          <w:ilvl w:val="1"/>
          <w:numId w:val="46"/>
        </w:numPr>
        <w:tabs>
          <w:tab w:val="left" w:pos="1080"/>
        </w:tabs>
        <w:ind w:hanging="511"/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 xml:space="preserve">В статье 21: </w:t>
      </w:r>
    </w:p>
    <w:p w14:paraId="3FB26FAC" w14:textId="1E1EE837" w:rsidR="00606EA4" w:rsidRPr="00250313" w:rsidRDefault="00606EA4" w:rsidP="00606EA4">
      <w:pPr>
        <w:tabs>
          <w:tab w:val="left" w:pos="1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 xml:space="preserve"> 1.6.1. В пункте 1:</w:t>
      </w:r>
    </w:p>
    <w:p w14:paraId="5EC714A9" w14:textId="658AEFD0" w:rsidR="00064E96" w:rsidRPr="00250313" w:rsidRDefault="00606EA4" w:rsidP="00606EA4">
      <w:pPr>
        <w:tabs>
          <w:tab w:val="left" w:pos="1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 xml:space="preserve"> а) а</w:t>
      </w:r>
      <w:r w:rsidR="00064E96" w:rsidRPr="00250313">
        <w:rPr>
          <w:rFonts w:ascii="Times New Roman" w:hAnsi="Times New Roman" w:cs="Times New Roman"/>
          <w:sz w:val="28"/>
          <w:szCs w:val="28"/>
        </w:rPr>
        <w:t>бзац восьмой изложить в следующей редакции:</w:t>
      </w:r>
    </w:p>
    <w:p w14:paraId="16708637" w14:textId="77777777" w:rsidR="00064E96" w:rsidRPr="00250313" w:rsidRDefault="00064E96" w:rsidP="007231D4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>«</w:t>
      </w:r>
      <w:r w:rsidR="008E098F" w:rsidRPr="00250313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 (очередным финансовым годом), с указанием, в том числе верхнего предела долга по муниципальным гарантиям;</w:t>
      </w:r>
    </w:p>
    <w:p w14:paraId="75D9B841" w14:textId="37103B3A" w:rsidR="00064E96" w:rsidRPr="00250313" w:rsidRDefault="00606EA4" w:rsidP="00606EA4">
      <w:pPr>
        <w:tabs>
          <w:tab w:val="left" w:pos="1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 xml:space="preserve"> б) д</w:t>
      </w:r>
      <w:r w:rsidR="001626A6" w:rsidRPr="00250313">
        <w:rPr>
          <w:rFonts w:ascii="Times New Roman" w:hAnsi="Times New Roman" w:cs="Times New Roman"/>
          <w:sz w:val="28"/>
          <w:szCs w:val="28"/>
        </w:rPr>
        <w:t>ополнить абзацем следующего содержания:</w:t>
      </w:r>
    </w:p>
    <w:p w14:paraId="3C7E925F" w14:textId="77777777" w:rsidR="001626A6" w:rsidRPr="00250313" w:rsidRDefault="001626A6" w:rsidP="001626A6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>«бюджетный прогноз (проект бюджетного прогноза, проект изменений бюджетного прогноза) Гатчинского муниципального района на долгосрочный период.»</w:t>
      </w:r>
    </w:p>
    <w:p w14:paraId="5EC20A9F" w14:textId="5D38550B" w:rsidR="00AE77D0" w:rsidRPr="00250313" w:rsidRDefault="00E77C77" w:rsidP="00E77C77">
      <w:pPr>
        <w:pStyle w:val="a3"/>
        <w:numPr>
          <w:ilvl w:val="1"/>
          <w:numId w:val="46"/>
        </w:numPr>
        <w:tabs>
          <w:tab w:val="left" w:pos="108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>В статье 34 п</w:t>
      </w:r>
      <w:r w:rsidR="007231D4" w:rsidRPr="00250313">
        <w:rPr>
          <w:rFonts w:ascii="Times New Roman" w:hAnsi="Times New Roman" w:cs="Times New Roman"/>
          <w:sz w:val="28"/>
          <w:szCs w:val="28"/>
        </w:rPr>
        <w:t xml:space="preserve">ункт 7 </w:t>
      </w:r>
      <w:r w:rsidR="001F1FC6" w:rsidRPr="00250313">
        <w:rPr>
          <w:rFonts w:ascii="Times New Roman" w:hAnsi="Times New Roman" w:cs="Times New Roman"/>
          <w:sz w:val="28"/>
          <w:szCs w:val="28"/>
        </w:rPr>
        <w:t>исключить.</w:t>
      </w:r>
    </w:p>
    <w:p w14:paraId="551E53DF" w14:textId="77777777" w:rsidR="004C6B66" w:rsidRPr="00250313" w:rsidRDefault="004C6B66" w:rsidP="00E77C77">
      <w:pPr>
        <w:pStyle w:val="a3"/>
        <w:numPr>
          <w:ilvl w:val="1"/>
          <w:numId w:val="46"/>
        </w:numPr>
        <w:tabs>
          <w:tab w:val="left" w:pos="108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>В статье 36:</w:t>
      </w:r>
    </w:p>
    <w:p w14:paraId="07847140" w14:textId="22BF3DCE" w:rsidR="00C50B7F" w:rsidRPr="00291D73" w:rsidRDefault="00291D73" w:rsidP="00291D73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1.8.1. </w:t>
      </w:r>
      <w:r w:rsidR="007231D4" w:rsidRPr="00291D73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14:paraId="7EF9528D" w14:textId="3D98DD15" w:rsidR="007231D4" w:rsidRDefault="007231D4" w:rsidP="007231D4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Муниципальный</w:t>
      </w:r>
      <w:r w:rsidRPr="007231D4">
        <w:rPr>
          <w:rFonts w:ascii="Times New Roman" w:hAnsi="Times New Roman" w:cs="Times New Roman"/>
          <w:sz w:val="28"/>
          <w:szCs w:val="28"/>
        </w:rPr>
        <w:t xml:space="preserve"> финансовый контроль в </w:t>
      </w:r>
      <w:r>
        <w:rPr>
          <w:rFonts w:ascii="Times New Roman" w:hAnsi="Times New Roman" w:cs="Times New Roman"/>
          <w:sz w:val="28"/>
          <w:szCs w:val="28"/>
        </w:rPr>
        <w:t>Гатчинском муниципальном районе</w:t>
      </w:r>
      <w:r w:rsidRPr="007231D4">
        <w:rPr>
          <w:rFonts w:ascii="Times New Roman" w:hAnsi="Times New Roman" w:cs="Times New Roman"/>
          <w:sz w:val="28"/>
          <w:szCs w:val="28"/>
        </w:rPr>
        <w:t xml:space="preserve">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7231D4">
        <w:rPr>
          <w:rFonts w:ascii="Times New Roman" w:hAnsi="Times New Roman" w:cs="Times New Roman"/>
          <w:sz w:val="28"/>
          <w:szCs w:val="28"/>
        </w:rPr>
        <w:t>, а также соблюдения условий муниципальных контрактов, договоров (соглашений) о предоставлении средств из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7231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EA7F046" w14:textId="227B382C" w:rsidR="00236AB4" w:rsidRPr="00250313" w:rsidRDefault="00236AB4" w:rsidP="00236AB4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>1.8.2. В пункте 2 слова «в сфере бюджетных правоотношений» исключить.</w:t>
      </w:r>
    </w:p>
    <w:p w14:paraId="08CE0EE0" w14:textId="266600A0" w:rsidR="003A22E9" w:rsidRPr="00250313" w:rsidRDefault="004C6B66" w:rsidP="003A22E9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>1.8.</w:t>
      </w:r>
      <w:r w:rsidR="00236AB4" w:rsidRPr="00250313">
        <w:rPr>
          <w:rFonts w:ascii="Times New Roman" w:hAnsi="Times New Roman" w:cs="Times New Roman"/>
          <w:sz w:val="28"/>
          <w:szCs w:val="28"/>
        </w:rPr>
        <w:t>3</w:t>
      </w:r>
      <w:r w:rsidRPr="00250313">
        <w:rPr>
          <w:rFonts w:ascii="Times New Roman" w:hAnsi="Times New Roman" w:cs="Times New Roman"/>
          <w:sz w:val="28"/>
          <w:szCs w:val="28"/>
        </w:rPr>
        <w:t xml:space="preserve">. В пункте 3 слова </w:t>
      </w:r>
      <w:r w:rsidR="00B44910" w:rsidRPr="00250313">
        <w:rPr>
          <w:rFonts w:ascii="Times New Roman" w:hAnsi="Times New Roman" w:cs="Times New Roman"/>
          <w:sz w:val="28"/>
          <w:szCs w:val="28"/>
        </w:rPr>
        <w:t xml:space="preserve">«в сфере бюджетных правоотношений», </w:t>
      </w:r>
      <w:r w:rsidRPr="00250313">
        <w:rPr>
          <w:rFonts w:ascii="Times New Roman" w:hAnsi="Times New Roman" w:cs="Times New Roman"/>
          <w:sz w:val="28"/>
          <w:szCs w:val="28"/>
        </w:rPr>
        <w:t>«финансового органа» исключить.</w:t>
      </w:r>
    </w:p>
    <w:p w14:paraId="3232B1A6" w14:textId="2AA3ABEF" w:rsidR="003A22E9" w:rsidRPr="00250313" w:rsidRDefault="003A22E9" w:rsidP="003A22E9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>1.9. В статье 37:</w:t>
      </w:r>
    </w:p>
    <w:p w14:paraId="7A2A3587" w14:textId="69C35B7C" w:rsidR="00C50B7F" w:rsidRPr="003A22E9" w:rsidRDefault="003A22E9" w:rsidP="003A22E9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 xml:space="preserve">      1.9.1. </w:t>
      </w:r>
      <w:r w:rsidR="00250313" w:rsidRPr="00250313">
        <w:rPr>
          <w:rFonts w:ascii="Times New Roman" w:hAnsi="Times New Roman" w:cs="Times New Roman"/>
          <w:sz w:val="28"/>
          <w:szCs w:val="28"/>
        </w:rPr>
        <w:t>В пункте 1</w:t>
      </w:r>
      <w:r w:rsidR="00870D8A" w:rsidRPr="00250313">
        <w:rPr>
          <w:rFonts w:ascii="Times New Roman" w:hAnsi="Times New Roman" w:cs="Times New Roman"/>
          <w:sz w:val="28"/>
          <w:szCs w:val="28"/>
        </w:rPr>
        <w:t>:</w:t>
      </w:r>
    </w:p>
    <w:p w14:paraId="38B7A9F7" w14:textId="77777777" w:rsidR="006003AA" w:rsidRDefault="00250313" w:rsidP="00870D8A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абзац второй изложить в следующей редакции: </w:t>
      </w:r>
    </w:p>
    <w:p w14:paraId="4054841D" w14:textId="454665AE" w:rsidR="00870D8A" w:rsidRDefault="00870D8A" w:rsidP="00870D8A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0D8A">
        <w:rPr>
          <w:rFonts w:ascii="Times New Roman" w:hAnsi="Times New Roman" w:cs="Times New Roman"/>
          <w:sz w:val="28"/>
          <w:szCs w:val="28"/>
        </w:rPr>
        <w:t xml:space="preserve">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0D8A">
        <w:rPr>
          <w:rFonts w:ascii="Times New Roman" w:hAnsi="Times New Roman" w:cs="Times New Roman"/>
          <w:sz w:val="28"/>
          <w:szCs w:val="28"/>
        </w:rPr>
        <w:t>униципальных контрактов, договоров (соглашений) о предоставлении средств из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70D8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A4DD68D" w14:textId="4C0EA1A6" w:rsidR="003A22E9" w:rsidRPr="006003AA" w:rsidRDefault="00250313" w:rsidP="00870D8A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03AA">
        <w:rPr>
          <w:rFonts w:ascii="Times New Roman" w:hAnsi="Times New Roman" w:cs="Times New Roman"/>
          <w:sz w:val="28"/>
          <w:szCs w:val="28"/>
        </w:rPr>
        <w:t>б) д</w:t>
      </w:r>
      <w:r w:rsidR="003A22E9" w:rsidRPr="006003AA">
        <w:rPr>
          <w:rFonts w:ascii="Times New Roman" w:hAnsi="Times New Roman" w:cs="Times New Roman"/>
          <w:sz w:val="28"/>
          <w:szCs w:val="28"/>
        </w:rPr>
        <w:t>ополнить абзацем следующего содержания:</w:t>
      </w:r>
    </w:p>
    <w:p w14:paraId="50541A7D" w14:textId="3BBA3653" w:rsidR="003A22E9" w:rsidRPr="00637111" w:rsidRDefault="003A22E9" w:rsidP="003A22E9">
      <w:pPr>
        <w:tabs>
          <w:tab w:val="left" w:pos="851"/>
        </w:tabs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3AA">
        <w:rPr>
          <w:rFonts w:ascii="Times New Roman" w:hAnsi="Times New Roman" w:cs="Times New Roman"/>
          <w:sz w:val="28"/>
          <w:szCs w:val="28"/>
        </w:rPr>
        <w:lastRenderedPageBreak/>
        <w:t>«иные полномочия, установленные федеральным закон</w:t>
      </w:r>
      <w:r w:rsidR="00306002" w:rsidRPr="006003AA">
        <w:rPr>
          <w:rFonts w:ascii="Times New Roman" w:hAnsi="Times New Roman" w:cs="Times New Roman"/>
          <w:sz w:val="28"/>
          <w:szCs w:val="28"/>
        </w:rPr>
        <w:t>одательством</w:t>
      </w:r>
      <w:r w:rsidRPr="006003AA">
        <w:rPr>
          <w:rFonts w:ascii="Times New Roman" w:hAnsi="Times New Roman" w:cs="Times New Roman"/>
          <w:sz w:val="28"/>
          <w:szCs w:val="28"/>
        </w:rPr>
        <w:t xml:space="preserve">, законами Ленинградской области, Уставом Гатчинского муниципального района и </w:t>
      </w:r>
      <w:r w:rsidR="00637111" w:rsidRPr="006003A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6003AA">
        <w:rPr>
          <w:rFonts w:ascii="Times New Roman" w:hAnsi="Times New Roman" w:cs="Times New Roman"/>
          <w:sz w:val="28"/>
          <w:szCs w:val="28"/>
        </w:rPr>
        <w:t>правовыми актами совета депутатов Гатчинского муниципального района.</w:t>
      </w:r>
      <w:r w:rsidR="00637111" w:rsidRPr="006003AA">
        <w:rPr>
          <w:rFonts w:ascii="Times New Roman" w:hAnsi="Times New Roman" w:cs="Times New Roman"/>
          <w:sz w:val="28"/>
          <w:szCs w:val="28"/>
        </w:rPr>
        <w:t>»</w:t>
      </w:r>
    </w:p>
    <w:p w14:paraId="055D20FC" w14:textId="3FAE2698" w:rsidR="00870D8A" w:rsidRPr="003A22E9" w:rsidRDefault="00D168E8" w:rsidP="003A22E9">
      <w:pPr>
        <w:pStyle w:val="a3"/>
        <w:numPr>
          <w:ilvl w:val="1"/>
          <w:numId w:val="39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22E9">
        <w:rPr>
          <w:rFonts w:ascii="Times New Roman" w:hAnsi="Times New Roman" w:cs="Times New Roman"/>
          <w:sz w:val="28"/>
          <w:szCs w:val="28"/>
        </w:rPr>
        <w:t>Статью 38 исключить.</w:t>
      </w:r>
    </w:p>
    <w:p w14:paraId="60C70BDB" w14:textId="77777777" w:rsidR="00C50B7F" w:rsidRPr="00D168E8" w:rsidRDefault="00D168E8" w:rsidP="003A22E9">
      <w:pPr>
        <w:pStyle w:val="a3"/>
        <w:numPr>
          <w:ilvl w:val="1"/>
          <w:numId w:val="39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39 исключить.</w:t>
      </w:r>
    </w:p>
    <w:p w14:paraId="4F1EC61F" w14:textId="77777777" w:rsidR="00541699" w:rsidRPr="00541699" w:rsidRDefault="00541699" w:rsidP="003A22E9">
      <w:pPr>
        <w:numPr>
          <w:ilvl w:val="0"/>
          <w:numId w:val="3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опубликования, подлежит размещению на официальном сайте Гатчинского муниципального района.</w:t>
      </w:r>
    </w:p>
    <w:p w14:paraId="6AA36CE0" w14:textId="008A4925" w:rsidR="00D13AB1" w:rsidRDefault="00D13AB1" w:rsidP="00541699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5424B7ED" w14:textId="77777777" w:rsidR="009225DC" w:rsidRPr="00541699" w:rsidRDefault="009225DC" w:rsidP="00541699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1A94B082" w14:textId="77777777" w:rsidR="00541699" w:rsidRPr="00541699" w:rsidRDefault="00541699" w:rsidP="00541699">
      <w:pPr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55442A9D" w14:textId="11406B32" w:rsidR="00822D8F" w:rsidRDefault="00541699" w:rsidP="00A67A2D">
      <w:pPr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                    </w:t>
      </w:r>
      <w:r w:rsidR="002269A5">
        <w:rPr>
          <w:rFonts w:ascii="Times New Roman" w:hAnsi="Times New Roman" w:cs="Times New Roman"/>
          <w:sz w:val="28"/>
          <w:szCs w:val="28"/>
        </w:rPr>
        <w:t>В.А. Филоненко</w:t>
      </w:r>
    </w:p>
    <w:p w14:paraId="6F5D0C97" w14:textId="5FB8FC3B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56B15B8B" w14:textId="6D11C3DA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5D9372A9" w14:textId="7CA2AFF5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08453FCB" w14:textId="63AD16E6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025472B0" w14:textId="7CC08A73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018C46AF" w14:textId="7D805726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3F9C5A1F" w14:textId="6C3A2C4E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0EC28C66" w14:textId="5890D36F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470C33DF" w14:textId="3A2ED717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31FE6878" w14:textId="07FA98A4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33BE8546" w14:textId="2F0BA306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6C79F9CA" w14:textId="1E70A7B5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0D23755A" w14:textId="2459B572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20928F49" w14:textId="318FB831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7199ED04" w14:textId="39269BA7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192E3069" w14:textId="1C03DE59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5B75CAA1" w14:textId="50EB7B92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74F07E41" w14:textId="49288B3C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33724DF2" w14:textId="43250BE3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7F45EE89" w14:textId="38DCED43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0E8707F9" w14:textId="6D498CC2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39A9DC3F" w14:textId="44733AC6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13A28843" w14:textId="5D522D02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3495882F" w14:textId="67964079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0A345427" w14:textId="148D08C1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01958A84" w14:textId="60EF987B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62B99F2B" w14:textId="061C1CED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7F8E5D93" w14:textId="13A8DA6C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4FD02B30" w14:textId="0015B4FF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5BCD44F8" w14:textId="6CDBCFFC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47C6E19F" w14:textId="33CA59F8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126B1E1A" w14:textId="0DCCECBE" w:rsidR="000B7CC6" w:rsidRDefault="000B7CC6" w:rsidP="00637111">
      <w:pPr>
        <w:pStyle w:val="1"/>
        <w:shd w:val="clear" w:color="auto" w:fill="FFFFFF"/>
        <w:spacing w:after="144" w:line="315" w:lineRule="atLeast"/>
        <w:ind w:left="0" w:right="141"/>
        <w:jc w:val="both"/>
        <w:rPr>
          <w:rFonts w:ascii="Arial" w:hAnsi="Arial" w:cs="Arial"/>
          <w:color w:val="000000"/>
          <w:sz w:val="26"/>
          <w:szCs w:val="26"/>
        </w:rPr>
      </w:pPr>
    </w:p>
    <w:p w14:paraId="3141BBD4" w14:textId="77777777" w:rsidR="000B7CC6" w:rsidRPr="0088261A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sectPr w:rsidR="000B7CC6" w:rsidRPr="0088261A" w:rsidSect="00D96A40">
      <w:pgSz w:w="11907" w:h="16840"/>
      <w:pgMar w:top="567" w:right="851" w:bottom="1134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474A" w14:textId="77777777" w:rsidR="00B158D8" w:rsidRDefault="00B158D8" w:rsidP="00045ED7">
      <w:r>
        <w:separator/>
      </w:r>
    </w:p>
  </w:endnote>
  <w:endnote w:type="continuationSeparator" w:id="0">
    <w:p w14:paraId="23A5C382" w14:textId="77777777" w:rsidR="00B158D8" w:rsidRDefault="00B158D8" w:rsidP="0004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BADAD" w14:textId="77777777" w:rsidR="00B158D8" w:rsidRDefault="00B158D8" w:rsidP="00045ED7">
      <w:r>
        <w:separator/>
      </w:r>
    </w:p>
  </w:footnote>
  <w:footnote w:type="continuationSeparator" w:id="0">
    <w:p w14:paraId="39BD1397" w14:textId="77777777" w:rsidR="00B158D8" w:rsidRDefault="00B158D8" w:rsidP="00045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D77"/>
    <w:multiLevelType w:val="hybridMultilevel"/>
    <w:tmpl w:val="69684F18"/>
    <w:lvl w:ilvl="0" w:tplc="75BE5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026A42"/>
    <w:multiLevelType w:val="hybridMultilevel"/>
    <w:tmpl w:val="14B6E304"/>
    <w:lvl w:ilvl="0" w:tplc="0CB01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2F6993"/>
    <w:multiLevelType w:val="hybridMultilevel"/>
    <w:tmpl w:val="9D3A5CB4"/>
    <w:lvl w:ilvl="0" w:tplc="9B0CB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C21CB0"/>
    <w:multiLevelType w:val="hybridMultilevel"/>
    <w:tmpl w:val="A4E8D884"/>
    <w:lvl w:ilvl="0" w:tplc="EE56DA7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08DC0A66"/>
    <w:multiLevelType w:val="hybridMultilevel"/>
    <w:tmpl w:val="4CF48076"/>
    <w:lvl w:ilvl="0" w:tplc="9E8E5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474C5C"/>
    <w:multiLevelType w:val="hybridMultilevel"/>
    <w:tmpl w:val="F0A23906"/>
    <w:lvl w:ilvl="0" w:tplc="5E543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8B4ABB"/>
    <w:multiLevelType w:val="hybridMultilevel"/>
    <w:tmpl w:val="74044D34"/>
    <w:lvl w:ilvl="0" w:tplc="797E3C2A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803EB1"/>
    <w:multiLevelType w:val="hybridMultilevel"/>
    <w:tmpl w:val="BF14F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62809"/>
    <w:multiLevelType w:val="hybridMultilevel"/>
    <w:tmpl w:val="44E8CAFC"/>
    <w:lvl w:ilvl="0" w:tplc="BD642B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B2C65"/>
    <w:multiLevelType w:val="multilevel"/>
    <w:tmpl w:val="A5AC3F8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176D7068"/>
    <w:multiLevelType w:val="hybridMultilevel"/>
    <w:tmpl w:val="03FC558E"/>
    <w:lvl w:ilvl="0" w:tplc="B6B82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EE1ABD"/>
    <w:multiLevelType w:val="hybridMultilevel"/>
    <w:tmpl w:val="8B3263B8"/>
    <w:lvl w:ilvl="0" w:tplc="C80AD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4540D1"/>
    <w:multiLevelType w:val="hybridMultilevel"/>
    <w:tmpl w:val="D212B6CA"/>
    <w:lvl w:ilvl="0" w:tplc="AF1E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662CA8"/>
    <w:multiLevelType w:val="hybridMultilevel"/>
    <w:tmpl w:val="CBD412F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1D4694D"/>
    <w:multiLevelType w:val="multilevel"/>
    <w:tmpl w:val="FDA2F94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2160"/>
      </w:pPr>
      <w:rPr>
        <w:rFonts w:hint="default"/>
      </w:rPr>
    </w:lvl>
  </w:abstractNum>
  <w:abstractNum w:abstractNumId="15" w15:restartNumberingAfterBreak="0">
    <w:nsid w:val="2355324A"/>
    <w:multiLevelType w:val="hybridMultilevel"/>
    <w:tmpl w:val="1A80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8197C"/>
    <w:multiLevelType w:val="multilevel"/>
    <w:tmpl w:val="B3124F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17" w15:restartNumberingAfterBreak="0">
    <w:nsid w:val="29572CB5"/>
    <w:multiLevelType w:val="hybridMultilevel"/>
    <w:tmpl w:val="2F543238"/>
    <w:lvl w:ilvl="0" w:tplc="41248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7F0D50"/>
    <w:multiLevelType w:val="hybridMultilevel"/>
    <w:tmpl w:val="155CC0AC"/>
    <w:lvl w:ilvl="0" w:tplc="D0F26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BFD50A4"/>
    <w:multiLevelType w:val="multilevel"/>
    <w:tmpl w:val="B1301EC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 w15:restartNumberingAfterBreak="0">
    <w:nsid w:val="2DF11FF9"/>
    <w:multiLevelType w:val="hybridMultilevel"/>
    <w:tmpl w:val="CA94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852D5"/>
    <w:multiLevelType w:val="hybridMultilevel"/>
    <w:tmpl w:val="268E5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34398"/>
    <w:multiLevelType w:val="hybridMultilevel"/>
    <w:tmpl w:val="D59EA59A"/>
    <w:lvl w:ilvl="0" w:tplc="C0260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FEC3433"/>
    <w:multiLevelType w:val="hybridMultilevel"/>
    <w:tmpl w:val="A678B51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6A81022"/>
    <w:multiLevelType w:val="hybridMultilevel"/>
    <w:tmpl w:val="33D0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40FAC"/>
    <w:multiLevelType w:val="hybridMultilevel"/>
    <w:tmpl w:val="F438D20E"/>
    <w:lvl w:ilvl="0" w:tplc="88C69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6E2239"/>
    <w:multiLevelType w:val="hybridMultilevel"/>
    <w:tmpl w:val="1FBAACA8"/>
    <w:lvl w:ilvl="0" w:tplc="957E7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9BD4623"/>
    <w:multiLevelType w:val="hybridMultilevel"/>
    <w:tmpl w:val="DCA41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C6C3708"/>
    <w:multiLevelType w:val="hybridMultilevel"/>
    <w:tmpl w:val="7638A51C"/>
    <w:lvl w:ilvl="0" w:tplc="19F2A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CFD7535"/>
    <w:multiLevelType w:val="hybridMultilevel"/>
    <w:tmpl w:val="002C0AD6"/>
    <w:lvl w:ilvl="0" w:tplc="50A41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DD728E6"/>
    <w:multiLevelType w:val="hybridMultilevel"/>
    <w:tmpl w:val="C652B5EE"/>
    <w:lvl w:ilvl="0" w:tplc="5ADE7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F8E7153"/>
    <w:multiLevelType w:val="hybridMultilevel"/>
    <w:tmpl w:val="223A5916"/>
    <w:lvl w:ilvl="0" w:tplc="88CC66FA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BF532B7"/>
    <w:multiLevelType w:val="hybridMultilevel"/>
    <w:tmpl w:val="D2941DF4"/>
    <w:lvl w:ilvl="0" w:tplc="CB6C9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F385523"/>
    <w:multiLevelType w:val="hybridMultilevel"/>
    <w:tmpl w:val="FC7E1FB2"/>
    <w:lvl w:ilvl="0" w:tplc="8C422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00D4FE5"/>
    <w:multiLevelType w:val="hybridMultilevel"/>
    <w:tmpl w:val="0EFAD2F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6B7258"/>
    <w:multiLevelType w:val="multilevel"/>
    <w:tmpl w:val="E0022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51782505"/>
    <w:multiLevelType w:val="hybridMultilevel"/>
    <w:tmpl w:val="D520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193CB6"/>
    <w:multiLevelType w:val="hybridMultilevel"/>
    <w:tmpl w:val="EBCEEC0E"/>
    <w:lvl w:ilvl="0" w:tplc="AB463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6C17D02"/>
    <w:multiLevelType w:val="multilevel"/>
    <w:tmpl w:val="3312BD2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39" w15:restartNumberingAfterBreak="0">
    <w:nsid w:val="57D82F3F"/>
    <w:multiLevelType w:val="hybridMultilevel"/>
    <w:tmpl w:val="AA062BAE"/>
    <w:lvl w:ilvl="0" w:tplc="652CE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41C5477"/>
    <w:multiLevelType w:val="multilevel"/>
    <w:tmpl w:val="A5AC3F8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1" w15:restartNumberingAfterBreak="0">
    <w:nsid w:val="648472B8"/>
    <w:multiLevelType w:val="multilevel"/>
    <w:tmpl w:val="A0CAE0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42" w15:restartNumberingAfterBreak="0">
    <w:nsid w:val="686E1B90"/>
    <w:multiLevelType w:val="hybridMultilevel"/>
    <w:tmpl w:val="848081A8"/>
    <w:lvl w:ilvl="0" w:tplc="14989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A627A07"/>
    <w:multiLevelType w:val="hybridMultilevel"/>
    <w:tmpl w:val="5274B21C"/>
    <w:lvl w:ilvl="0" w:tplc="B0DA2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BFE42C6"/>
    <w:multiLevelType w:val="hybridMultilevel"/>
    <w:tmpl w:val="F92829C2"/>
    <w:lvl w:ilvl="0" w:tplc="67546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37C3A57"/>
    <w:multiLevelType w:val="hybridMultilevel"/>
    <w:tmpl w:val="DE68F278"/>
    <w:lvl w:ilvl="0" w:tplc="746858C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43"/>
  </w:num>
  <w:num w:numId="2">
    <w:abstractNumId w:val="18"/>
  </w:num>
  <w:num w:numId="3">
    <w:abstractNumId w:val="3"/>
  </w:num>
  <w:num w:numId="4">
    <w:abstractNumId w:val="17"/>
  </w:num>
  <w:num w:numId="5">
    <w:abstractNumId w:val="31"/>
  </w:num>
  <w:num w:numId="6">
    <w:abstractNumId w:val="39"/>
  </w:num>
  <w:num w:numId="7">
    <w:abstractNumId w:val="28"/>
  </w:num>
  <w:num w:numId="8">
    <w:abstractNumId w:val="8"/>
  </w:num>
  <w:num w:numId="9">
    <w:abstractNumId w:val="20"/>
  </w:num>
  <w:num w:numId="10">
    <w:abstractNumId w:val="33"/>
  </w:num>
  <w:num w:numId="11">
    <w:abstractNumId w:val="6"/>
  </w:num>
  <w:num w:numId="12">
    <w:abstractNumId w:val="2"/>
  </w:num>
  <w:num w:numId="13">
    <w:abstractNumId w:val="22"/>
  </w:num>
  <w:num w:numId="14">
    <w:abstractNumId w:val="24"/>
  </w:num>
  <w:num w:numId="15">
    <w:abstractNumId w:val="44"/>
  </w:num>
  <w:num w:numId="16">
    <w:abstractNumId w:val="4"/>
  </w:num>
  <w:num w:numId="17">
    <w:abstractNumId w:val="30"/>
  </w:num>
  <w:num w:numId="18">
    <w:abstractNumId w:val="7"/>
  </w:num>
  <w:num w:numId="19">
    <w:abstractNumId w:val="29"/>
  </w:num>
  <w:num w:numId="20">
    <w:abstractNumId w:val="1"/>
  </w:num>
  <w:num w:numId="21">
    <w:abstractNumId w:val="36"/>
  </w:num>
  <w:num w:numId="22">
    <w:abstractNumId w:val="45"/>
  </w:num>
  <w:num w:numId="23">
    <w:abstractNumId w:val="37"/>
  </w:num>
  <w:num w:numId="24">
    <w:abstractNumId w:val="5"/>
  </w:num>
  <w:num w:numId="25">
    <w:abstractNumId w:val="10"/>
  </w:num>
  <w:num w:numId="26">
    <w:abstractNumId w:val="42"/>
  </w:num>
  <w:num w:numId="27">
    <w:abstractNumId w:val="34"/>
  </w:num>
  <w:num w:numId="28">
    <w:abstractNumId w:val="26"/>
  </w:num>
  <w:num w:numId="29">
    <w:abstractNumId w:val="0"/>
  </w:num>
  <w:num w:numId="30">
    <w:abstractNumId w:val="25"/>
  </w:num>
  <w:num w:numId="31">
    <w:abstractNumId w:val="32"/>
  </w:num>
  <w:num w:numId="32">
    <w:abstractNumId w:val="12"/>
  </w:num>
  <w:num w:numId="33">
    <w:abstractNumId w:val="11"/>
  </w:num>
  <w:num w:numId="34">
    <w:abstractNumId w:val="27"/>
  </w:num>
  <w:num w:numId="35">
    <w:abstractNumId w:val="35"/>
  </w:num>
  <w:num w:numId="36">
    <w:abstractNumId w:val="21"/>
  </w:num>
  <w:num w:numId="37">
    <w:abstractNumId w:val="19"/>
  </w:num>
  <w:num w:numId="38">
    <w:abstractNumId w:val="13"/>
  </w:num>
  <w:num w:numId="39">
    <w:abstractNumId w:val="9"/>
  </w:num>
  <w:num w:numId="40">
    <w:abstractNumId w:val="40"/>
  </w:num>
  <w:num w:numId="41">
    <w:abstractNumId w:val="23"/>
  </w:num>
  <w:num w:numId="42">
    <w:abstractNumId w:val="15"/>
  </w:num>
  <w:num w:numId="43">
    <w:abstractNumId w:val="41"/>
  </w:num>
  <w:num w:numId="44">
    <w:abstractNumId w:val="14"/>
  </w:num>
  <w:num w:numId="45">
    <w:abstractNumId w:val="16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61A"/>
    <w:rsid w:val="00004038"/>
    <w:rsid w:val="00012978"/>
    <w:rsid w:val="00044CEF"/>
    <w:rsid w:val="000456BA"/>
    <w:rsid w:val="00045ED7"/>
    <w:rsid w:val="00063488"/>
    <w:rsid w:val="00064E96"/>
    <w:rsid w:val="000650B2"/>
    <w:rsid w:val="00065FAE"/>
    <w:rsid w:val="00074804"/>
    <w:rsid w:val="000834BB"/>
    <w:rsid w:val="00086F3E"/>
    <w:rsid w:val="000979AE"/>
    <w:rsid w:val="000A3AD8"/>
    <w:rsid w:val="000B39BF"/>
    <w:rsid w:val="000B7CC6"/>
    <w:rsid w:val="000D6209"/>
    <w:rsid w:val="000D6BD2"/>
    <w:rsid w:val="000E68CD"/>
    <w:rsid w:val="000F3E4A"/>
    <w:rsid w:val="000F3F6F"/>
    <w:rsid w:val="001200D5"/>
    <w:rsid w:val="00122349"/>
    <w:rsid w:val="00131939"/>
    <w:rsid w:val="0013418B"/>
    <w:rsid w:val="001456F2"/>
    <w:rsid w:val="001553AA"/>
    <w:rsid w:val="00157812"/>
    <w:rsid w:val="001613CC"/>
    <w:rsid w:val="001626A6"/>
    <w:rsid w:val="001815A2"/>
    <w:rsid w:val="001832F8"/>
    <w:rsid w:val="001915C4"/>
    <w:rsid w:val="001972E7"/>
    <w:rsid w:val="001B78B2"/>
    <w:rsid w:val="001C4BEC"/>
    <w:rsid w:val="001D642F"/>
    <w:rsid w:val="001E0F16"/>
    <w:rsid w:val="001E149D"/>
    <w:rsid w:val="001E504E"/>
    <w:rsid w:val="001E6BA7"/>
    <w:rsid w:val="001F1FC6"/>
    <w:rsid w:val="00205551"/>
    <w:rsid w:val="00217A83"/>
    <w:rsid w:val="0022626A"/>
    <w:rsid w:val="002269A5"/>
    <w:rsid w:val="00232481"/>
    <w:rsid w:val="00234AF4"/>
    <w:rsid w:val="002365E3"/>
    <w:rsid w:val="00236AB4"/>
    <w:rsid w:val="00237504"/>
    <w:rsid w:val="0024340E"/>
    <w:rsid w:val="00244F85"/>
    <w:rsid w:val="00250313"/>
    <w:rsid w:val="002504CC"/>
    <w:rsid w:val="00251063"/>
    <w:rsid w:val="00252700"/>
    <w:rsid w:val="00274DB6"/>
    <w:rsid w:val="00283DA6"/>
    <w:rsid w:val="00285649"/>
    <w:rsid w:val="0029176F"/>
    <w:rsid w:val="00291D73"/>
    <w:rsid w:val="002B1DCE"/>
    <w:rsid w:val="002C49A7"/>
    <w:rsid w:val="002D7212"/>
    <w:rsid w:val="002E6EC8"/>
    <w:rsid w:val="002E71EF"/>
    <w:rsid w:val="002F5D79"/>
    <w:rsid w:val="00306002"/>
    <w:rsid w:val="00312819"/>
    <w:rsid w:val="003242CE"/>
    <w:rsid w:val="00327033"/>
    <w:rsid w:val="00343701"/>
    <w:rsid w:val="00343BAC"/>
    <w:rsid w:val="00346544"/>
    <w:rsid w:val="00354069"/>
    <w:rsid w:val="0036784A"/>
    <w:rsid w:val="00375713"/>
    <w:rsid w:val="003763A6"/>
    <w:rsid w:val="00391B66"/>
    <w:rsid w:val="00394E50"/>
    <w:rsid w:val="003A22E9"/>
    <w:rsid w:val="003B167E"/>
    <w:rsid w:val="003B1FDA"/>
    <w:rsid w:val="00415116"/>
    <w:rsid w:val="0042219C"/>
    <w:rsid w:val="00427C0D"/>
    <w:rsid w:val="00431848"/>
    <w:rsid w:val="00431956"/>
    <w:rsid w:val="004333AD"/>
    <w:rsid w:val="00435C35"/>
    <w:rsid w:val="00444BC1"/>
    <w:rsid w:val="0044793F"/>
    <w:rsid w:val="00460B25"/>
    <w:rsid w:val="00462D63"/>
    <w:rsid w:val="00467815"/>
    <w:rsid w:val="0047104D"/>
    <w:rsid w:val="004726FB"/>
    <w:rsid w:val="00480083"/>
    <w:rsid w:val="00486526"/>
    <w:rsid w:val="0048692E"/>
    <w:rsid w:val="00487ED6"/>
    <w:rsid w:val="00490F8D"/>
    <w:rsid w:val="00491CCC"/>
    <w:rsid w:val="00493D4C"/>
    <w:rsid w:val="0049760F"/>
    <w:rsid w:val="004B2856"/>
    <w:rsid w:val="004C6B66"/>
    <w:rsid w:val="004D0E83"/>
    <w:rsid w:val="004D22E5"/>
    <w:rsid w:val="004F7077"/>
    <w:rsid w:val="004F7D7D"/>
    <w:rsid w:val="00503679"/>
    <w:rsid w:val="00531F6B"/>
    <w:rsid w:val="0053242E"/>
    <w:rsid w:val="00534279"/>
    <w:rsid w:val="00541699"/>
    <w:rsid w:val="00543092"/>
    <w:rsid w:val="0055147F"/>
    <w:rsid w:val="005543C1"/>
    <w:rsid w:val="0055678C"/>
    <w:rsid w:val="005632A5"/>
    <w:rsid w:val="00570DC9"/>
    <w:rsid w:val="005732BC"/>
    <w:rsid w:val="00592E81"/>
    <w:rsid w:val="005C2C2A"/>
    <w:rsid w:val="005C6D86"/>
    <w:rsid w:val="005D05D5"/>
    <w:rsid w:val="005E02EA"/>
    <w:rsid w:val="005E1AF5"/>
    <w:rsid w:val="005E674F"/>
    <w:rsid w:val="005E7A62"/>
    <w:rsid w:val="006003AA"/>
    <w:rsid w:val="00605CB5"/>
    <w:rsid w:val="00606B54"/>
    <w:rsid w:val="00606EA4"/>
    <w:rsid w:val="0062222A"/>
    <w:rsid w:val="00637111"/>
    <w:rsid w:val="00637BA1"/>
    <w:rsid w:val="00674739"/>
    <w:rsid w:val="00680997"/>
    <w:rsid w:val="006856F3"/>
    <w:rsid w:val="00692C13"/>
    <w:rsid w:val="00694027"/>
    <w:rsid w:val="006A3BD0"/>
    <w:rsid w:val="006B58E0"/>
    <w:rsid w:val="006D554D"/>
    <w:rsid w:val="006E6E8E"/>
    <w:rsid w:val="0070144E"/>
    <w:rsid w:val="007231D4"/>
    <w:rsid w:val="0073356A"/>
    <w:rsid w:val="00737F6C"/>
    <w:rsid w:val="007436C1"/>
    <w:rsid w:val="0075242A"/>
    <w:rsid w:val="00753E2D"/>
    <w:rsid w:val="007552E6"/>
    <w:rsid w:val="00766148"/>
    <w:rsid w:val="00767354"/>
    <w:rsid w:val="00770510"/>
    <w:rsid w:val="0077410A"/>
    <w:rsid w:val="007765C5"/>
    <w:rsid w:val="007813D1"/>
    <w:rsid w:val="007831A2"/>
    <w:rsid w:val="00783D99"/>
    <w:rsid w:val="007855C2"/>
    <w:rsid w:val="00791955"/>
    <w:rsid w:val="007B28F1"/>
    <w:rsid w:val="007C2C3A"/>
    <w:rsid w:val="007C3752"/>
    <w:rsid w:val="007D0FAA"/>
    <w:rsid w:val="007E74CD"/>
    <w:rsid w:val="007F086E"/>
    <w:rsid w:val="0080000A"/>
    <w:rsid w:val="008015F2"/>
    <w:rsid w:val="008020B4"/>
    <w:rsid w:val="0081359E"/>
    <w:rsid w:val="00822D8F"/>
    <w:rsid w:val="008408F6"/>
    <w:rsid w:val="00841EFB"/>
    <w:rsid w:val="0085043C"/>
    <w:rsid w:val="00850B38"/>
    <w:rsid w:val="008530C1"/>
    <w:rsid w:val="00863C43"/>
    <w:rsid w:val="00870D8A"/>
    <w:rsid w:val="0088174C"/>
    <w:rsid w:val="0088261A"/>
    <w:rsid w:val="0089490A"/>
    <w:rsid w:val="00894F39"/>
    <w:rsid w:val="00896F97"/>
    <w:rsid w:val="008A7193"/>
    <w:rsid w:val="008C3630"/>
    <w:rsid w:val="008D53FE"/>
    <w:rsid w:val="008E0717"/>
    <w:rsid w:val="008E098F"/>
    <w:rsid w:val="008E1C93"/>
    <w:rsid w:val="008E4556"/>
    <w:rsid w:val="008F2C85"/>
    <w:rsid w:val="009044CD"/>
    <w:rsid w:val="00904C7A"/>
    <w:rsid w:val="00904D6D"/>
    <w:rsid w:val="00915EB2"/>
    <w:rsid w:val="00917727"/>
    <w:rsid w:val="009225DC"/>
    <w:rsid w:val="009229D2"/>
    <w:rsid w:val="00933870"/>
    <w:rsid w:val="009429D3"/>
    <w:rsid w:val="009476B8"/>
    <w:rsid w:val="00982164"/>
    <w:rsid w:val="0098342B"/>
    <w:rsid w:val="009C2892"/>
    <w:rsid w:val="009D3C54"/>
    <w:rsid w:val="009D79DE"/>
    <w:rsid w:val="009E05A7"/>
    <w:rsid w:val="009E2BB7"/>
    <w:rsid w:val="009F3557"/>
    <w:rsid w:val="00A36B34"/>
    <w:rsid w:val="00A4332D"/>
    <w:rsid w:val="00A43FA2"/>
    <w:rsid w:val="00A476AF"/>
    <w:rsid w:val="00A636B4"/>
    <w:rsid w:val="00A67A2D"/>
    <w:rsid w:val="00A73BBB"/>
    <w:rsid w:val="00A81A00"/>
    <w:rsid w:val="00A9479E"/>
    <w:rsid w:val="00AA56EA"/>
    <w:rsid w:val="00AA6EE9"/>
    <w:rsid w:val="00AD74D7"/>
    <w:rsid w:val="00AD7EEB"/>
    <w:rsid w:val="00AE083B"/>
    <w:rsid w:val="00AE77D0"/>
    <w:rsid w:val="00B11E24"/>
    <w:rsid w:val="00B158D8"/>
    <w:rsid w:val="00B40AC8"/>
    <w:rsid w:val="00B4188B"/>
    <w:rsid w:val="00B44910"/>
    <w:rsid w:val="00B45436"/>
    <w:rsid w:val="00B50D17"/>
    <w:rsid w:val="00B5139D"/>
    <w:rsid w:val="00B70EB1"/>
    <w:rsid w:val="00B71572"/>
    <w:rsid w:val="00B72D76"/>
    <w:rsid w:val="00B92163"/>
    <w:rsid w:val="00BA1FFB"/>
    <w:rsid w:val="00BB26BE"/>
    <w:rsid w:val="00BB4123"/>
    <w:rsid w:val="00BB7004"/>
    <w:rsid w:val="00BC5102"/>
    <w:rsid w:val="00BF23FF"/>
    <w:rsid w:val="00C000FE"/>
    <w:rsid w:val="00C0526A"/>
    <w:rsid w:val="00C35C8A"/>
    <w:rsid w:val="00C450D8"/>
    <w:rsid w:val="00C50B7F"/>
    <w:rsid w:val="00C75F08"/>
    <w:rsid w:val="00C93DFA"/>
    <w:rsid w:val="00CA12A2"/>
    <w:rsid w:val="00CB2736"/>
    <w:rsid w:val="00CB4289"/>
    <w:rsid w:val="00CC3559"/>
    <w:rsid w:val="00CD334D"/>
    <w:rsid w:val="00CF0AD6"/>
    <w:rsid w:val="00D13AB1"/>
    <w:rsid w:val="00D168E8"/>
    <w:rsid w:val="00D20E6D"/>
    <w:rsid w:val="00D20FD4"/>
    <w:rsid w:val="00D27891"/>
    <w:rsid w:val="00D33FD0"/>
    <w:rsid w:val="00D3642F"/>
    <w:rsid w:val="00D41A41"/>
    <w:rsid w:val="00D4717C"/>
    <w:rsid w:val="00D772CA"/>
    <w:rsid w:val="00D96A40"/>
    <w:rsid w:val="00D96FA6"/>
    <w:rsid w:val="00DA6462"/>
    <w:rsid w:val="00DB0BAE"/>
    <w:rsid w:val="00DB3895"/>
    <w:rsid w:val="00DC1A83"/>
    <w:rsid w:val="00DC2B50"/>
    <w:rsid w:val="00DD6439"/>
    <w:rsid w:val="00DD72D7"/>
    <w:rsid w:val="00DE2C0F"/>
    <w:rsid w:val="00E02635"/>
    <w:rsid w:val="00E02FC4"/>
    <w:rsid w:val="00E15395"/>
    <w:rsid w:val="00E310A8"/>
    <w:rsid w:val="00E36A75"/>
    <w:rsid w:val="00E54018"/>
    <w:rsid w:val="00E62179"/>
    <w:rsid w:val="00E66D05"/>
    <w:rsid w:val="00E77C77"/>
    <w:rsid w:val="00E86352"/>
    <w:rsid w:val="00E966FD"/>
    <w:rsid w:val="00E96E46"/>
    <w:rsid w:val="00EA042C"/>
    <w:rsid w:val="00EA3D5E"/>
    <w:rsid w:val="00EE348A"/>
    <w:rsid w:val="00F03704"/>
    <w:rsid w:val="00F0569C"/>
    <w:rsid w:val="00F15244"/>
    <w:rsid w:val="00F24504"/>
    <w:rsid w:val="00F35644"/>
    <w:rsid w:val="00F44DF3"/>
    <w:rsid w:val="00F5082E"/>
    <w:rsid w:val="00F574E1"/>
    <w:rsid w:val="00F622A9"/>
    <w:rsid w:val="00F668AA"/>
    <w:rsid w:val="00F75C38"/>
    <w:rsid w:val="00F814A6"/>
    <w:rsid w:val="00FA719B"/>
    <w:rsid w:val="00FB4B75"/>
    <w:rsid w:val="00FC1C20"/>
    <w:rsid w:val="00FE6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8709"/>
  <w15:docId w15:val="{E56795D6-54C7-48C7-90FF-01925743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6F3"/>
  </w:style>
  <w:style w:type="paragraph" w:styleId="1">
    <w:name w:val="heading 1"/>
    <w:basedOn w:val="a"/>
    <w:next w:val="a"/>
    <w:link w:val="10"/>
    <w:qFormat/>
    <w:rsid w:val="00541699"/>
    <w:pPr>
      <w:keepNext/>
      <w:ind w:left="567" w:right="-1192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4169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A83"/>
    <w:pPr>
      <w:ind w:left="720"/>
      <w:contextualSpacing/>
    </w:pPr>
  </w:style>
  <w:style w:type="paragraph" w:customStyle="1" w:styleId="ConsPlusNormal">
    <w:name w:val="ConsPlusNormal"/>
    <w:rsid w:val="005E02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416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16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caption"/>
    <w:basedOn w:val="a"/>
    <w:qFormat/>
    <w:rsid w:val="00541699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541699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541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416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4169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16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69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45E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5ED7"/>
  </w:style>
  <w:style w:type="paragraph" w:styleId="ab">
    <w:name w:val="footer"/>
    <w:basedOn w:val="a"/>
    <w:link w:val="ac"/>
    <w:uiPriority w:val="99"/>
    <w:semiHidden/>
    <w:unhideWhenUsed/>
    <w:rsid w:val="00045E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45ED7"/>
  </w:style>
  <w:style w:type="character" w:customStyle="1" w:styleId="blk">
    <w:name w:val="blk"/>
    <w:basedOn w:val="a0"/>
    <w:rsid w:val="000B7CC6"/>
  </w:style>
  <w:style w:type="character" w:customStyle="1" w:styleId="hl">
    <w:name w:val="hl"/>
    <w:basedOn w:val="a0"/>
    <w:rsid w:val="000B7CC6"/>
  </w:style>
  <w:style w:type="character" w:styleId="ad">
    <w:name w:val="Hyperlink"/>
    <w:basedOn w:val="a0"/>
    <w:uiPriority w:val="99"/>
    <w:semiHidden/>
    <w:unhideWhenUsed/>
    <w:rsid w:val="000B7CC6"/>
    <w:rPr>
      <w:color w:val="0000FF"/>
      <w:u w:val="single"/>
    </w:rPr>
  </w:style>
  <w:style w:type="character" w:customStyle="1" w:styleId="nobr">
    <w:name w:val="nobr"/>
    <w:basedOn w:val="a0"/>
    <w:rsid w:val="000B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3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2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02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46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31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0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5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70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0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57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9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49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47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62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3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940A1-33E8-49D6-BF6C-254907CD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5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komf1</dc:creator>
  <cp:keywords/>
  <dc:description/>
  <cp:lastModifiedBy>depgmr07@yandex.ru</cp:lastModifiedBy>
  <cp:revision>32</cp:revision>
  <cp:lastPrinted>2021-04-21T10:11:00Z</cp:lastPrinted>
  <dcterms:created xsi:type="dcterms:W3CDTF">2019-06-06T10:57:00Z</dcterms:created>
  <dcterms:modified xsi:type="dcterms:W3CDTF">2021-04-26T07:47:00Z</dcterms:modified>
</cp:coreProperties>
</file>