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9533" w14:textId="5B627CF5" w:rsidR="003A31EA" w:rsidRPr="00142AC7" w:rsidRDefault="003A31EA" w:rsidP="00142AC7">
      <w:pPr>
        <w:tabs>
          <w:tab w:val="left" w:pos="-4680"/>
        </w:tabs>
        <w:ind w:right="-93"/>
        <w:contextualSpacing/>
        <w:jc w:val="center"/>
        <w:rPr>
          <w:b/>
          <w:bCs/>
          <w:sz w:val="28"/>
          <w:szCs w:val="28"/>
        </w:rPr>
      </w:pPr>
      <w:r w:rsidRPr="00C322CF">
        <w:rPr>
          <w:b/>
          <w:bCs/>
          <w:noProof/>
          <w:sz w:val="28"/>
        </w:rPr>
        <w:t>СОВЕТ ДЕПУТАТОВ</w:t>
      </w:r>
    </w:p>
    <w:p w14:paraId="6FBD72B5" w14:textId="65A71969" w:rsidR="003A31EA" w:rsidRPr="00C322CF" w:rsidRDefault="003A31EA" w:rsidP="00142AC7">
      <w:pPr>
        <w:ind w:right="202"/>
        <w:contextualSpacing/>
        <w:jc w:val="center"/>
        <w:rPr>
          <w:b/>
          <w:bCs/>
          <w:noProof/>
          <w:sz w:val="28"/>
        </w:rPr>
      </w:pPr>
      <w:r w:rsidRPr="00C322CF">
        <w:rPr>
          <w:b/>
          <w:bCs/>
          <w:noProof/>
          <w:sz w:val="28"/>
        </w:rPr>
        <w:t>ГАТЧИНСКОГО МУНИЦИПАЛЬНОГО ОКРУГА</w:t>
      </w:r>
    </w:p>
    <w:p w14:paraId="51E677E6" w14:textId="77777777" w:rsidR="003A31EA" w:rsidRPr="00C322CF" w:rsidRDefault="003A31EA" w:rsidP="00142AC7">
      <w:pPr>
        <w:ind w:right="202"/>
        <w:contextualSpacing/>
        <w:jc w:val="center"/>
        <w:rPr>
          <w:b/>
          <w:bCs/>
          <w:noProof/>
          <w:sz w:val="28"/>
        </w:rPr>
      </w:pPr>
      <w:r w:rsidRPr="00C322CF">
        <w:rPr>
          <w:b/>
          <w:bCs/>
          <w:noProof/>
          <w:sz w:val="28"/>
        </w:rPr>
        <w:t>ЛЕНИНГРАДСКОЙ ОБЛАСТИ</w:t>
      </w:r>
    </w:p>
    <w:p w14:paraId="11928CFF" w14:textId="77777777" w:rsidR="003A31EA" w:rsidRPr="00C322CF" w:rsidRDefault="003A31EA" w:rsidP="00142AC7">
      <w:pPr>
        <w:jc w:val="center"/>
        <w:rPr>
          <w:sz w:val="28"/>
        </w:rPr>
      </w:pPr>
      <w:r w:rsidRPr="00C322CF">
        <w:rPr>
          <w:b/>
          <w:bCs/>
          <w:sz w:val="28"/>
          <w:szCs w:val="28"/>
        </w:rPr>
        <w:t>первого созыва</w:t>
      </w:r>
    </w:p>
    <w:p w14:paraId="3E37CF54" w14:textId="77777777" w:rsidR="003A31EA" w:rsidRPr="004F22D1" w:rsidRDefault="003A31EA" w:rsidP="003A31EA">
      <w:pPr>
        <w:tabs>
          <w:tab w:val="left" w:pos="-4680"/>
        </w:tabs>
        <w:ind w:right="-1"/>
        <w:rPr>
          <w:kern w:val="28"/>
          <w:sz w:val="28"/>
          <w:szCs w:val="28"/>
        </w:rPr>
      </w:pPr>
    </w:p>
    <w:p w14:paraId="7E19A84C" w14:textId="77777777" w:rsidR="003A31EA" w:rsidRPr="004F22D1" w:rsidRDefault="003A31EA" w:rsidP="003A31EA">
      <w:pPr>
        <w:keepNext/>
        <w:tabs>
          <w:tab w:val="left" w:pos="-4680"/>
        </w:tabs>
        <w:ind w:right="-1"/>
        <w:jc w:val="center"/>
        <w:outlineLvl w:val="0"/>
        <w:rPr>
          <w:b/>
          <w:sz w:val="28"/>
          <w:szCs w:val="28"/>
        </w:rPr>
      </w:pPr>
      <w:r w:rsidRPr="004F22D1">
        <w:rPr>
          <w:b/>
          <w:sz w:val="28"/>
          <w:szCs w:val="28"/>
        </w:rPr>
        <w:t>Р Е Ш Е Н И Е</w:t>
      </w:r>
    </w:p>
    <w:p w14:paraId="6A05661A" w14:textId="77777777" w:rsidR="00007237" w:rsidRDefault="00007237" w:rsidP="003A31EA">
      <w:pPr>
        <w:rPr>
          <w:sz w:val="28"/>
          <w:szCs w:val="28"/>
        </w:rPr>
      </w:pPr>
    </w:p>
    <w:p w14:paraId="6C2AD500" w14:textId="112E06C0" w:rsidR="00007237" w:rsidRDefault="00142AC7" w:rsidP="003A31E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</w:t>
      </w:r>
      <w:r w:rsidR="00007237">
        <w:rPr>
          <w:b/>
          <w:sz w:val="28"/>
          <w:szCs w:val="28"/>
        </w:rPr>
        <w:t xml:space="preserve">от </w:t>
      </w:r>
      <w:r w:rsidR="00C70698">
        <w:rPr>
          <w:b/>
          <w:sz w:val="28"/>
          <w:szCs w:val="28"/>
        </w:rPr>
        <w:t>27</w:t>
      </w:r>
      <w:r w:rsidR="003A31EA">
        <w:rPr>
          <w:b/>
          <w:sz w:val="28"/>
          <w:szCs w:val="28"/>
        </w:rPr>
        <w:t xml:space="preserve"> сентября 2024 года </w:t>
      </w:r>
      <w:r w:rsidR="00007237">
        <w:rPr>
          <w:b/>
          <w:sz w:val="28"/>
          <w:szCs w:val="28"/>
        </w:rPr>
        <w:t xml:space="preserve">                       </w:t>
      </w:r>
      <w:r w:rsidR="003A31EA">
        <w:rPr>
          <w:b/>
          <w:sz w:val="28"/>
          <w:szCs w:val="28"/>
        </w:rPr>
        <w:t xml:space="preserve">   </w:t>
      </w:r>
      <w:r w:rsidR="00007237">
        <w:rPr>
          <w:b/>
          <w:sz w:val="28"/>
          <w:szCs w:val="28"/>
        </w:rPr>
        <w:t xml:space="preserve">                  </w:t>
      </w:r>
      <w:r w:rsidR="00C70698">
        <w:rPr>
          <w:b/>
          <w:sz w:val="28"/>
          <w:szCs w:val="28"/>
        </w:rPr>
        <w:t xml:space="preserve">         </w:t>
      </w:r>
      <w:r w:rsidR="00007237">
        <w:rPr>
          <w:b/>
          <w:sz w:val="28"/>
          <w:szCs w:val="28"/>
        </w:rPr>
        <w:t xml:space="preserve">      </w:t>
      </w:r>
      <w:proofErr w:type="gramStart"/>
      <w:r w:rsidR="000072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363D9F">
        <w:rPr>
          <w:b/>
          <w:sz w:val="28"/>
          <w:szCs w:val="28"/>
        </w:rPr>
        <w:t>23</w:t>
      </w:r>
      <w:proofErr w:type="gramEnd"/>
    </w:p>
    <w:p w14:paraId="423A4DDF" w14:textId="77777777"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14:paraId="56466AC8" w14:textId="77777777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51CA3B01" w14:textId="1822D277" w:rsidR="004833DC" w:rsidRDefault="00C70698" w:rsidP="000F7ABA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bookmarkStart w:id="0" w:name="_Hlk178154088"/>
            <w:r w:rsidRPr="00C70698">
              <w:rPr>
                <w:sz w:val="24"/>
                <w:szCs w:val="24"/>
              </w:rPr>
              <w:t xml:space="preserve">Об утверждении председателей постоянных комиссий совета депутатов Гатчинского муниципального </w:t>
            </w:r>
            <w:r>
              <w:rPr>
                <w:sz w:val="24"/>
                <w:szCs w:val="24"/>
              </w:rPr>
              <w:t>округа</w:t>
            </w:r>
            <w:bookmarkEnd w:id="0"/>
          </w:p>
        </w:tc>
      </w:tr>
    </w:tbl>
    <w:p w14:paraId="667B5731" w14:textId="77777777" w:rsidR="004833DC" w:rsidRPr="00CD4260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 w:val="16"/>
          <w:szCs w:val="16"/>
        </w:rPr>
      </w:pPr>
    </w:p>
    <w:p w14:paraId="61B38BA7" w14:textId="0196393D" w:rsidR="004833DC" w:rsidRDefault="004833DC" w:rsidP="00142AC7">
      <w:pPr>
        <w:pStyle w:val="a3"/>
        <w:tabs>
          <w:tab w:val="left" w:pos="-3060"/>
        </w:tabs>
        <w:ind w:right="140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организации местного </w:t>
      </w:r>
      <w:r w:rsidR="004A513A">
        <w:rPr>
          <w:szCs w:val="28"/>
        </w:rPr>
        <w:t>самоуправления в</w:t>
      </w:r>
      <w:r>
        <w:rPr>
          <w:szCs w:val="28"/>
        </w:rPr>
        <w:t xml:space="preserve"> Российской Федерации» № 131-ФЗ от 06.10.2003, </w:t>
      </w:r>
      <w:r w:rsidR="003C4095">
        <w:rPr>
          <w:szCs w:val="28"/>
        </w:rPr>
        <w:t xml:space="preserve">решением </w:t>
      </w:r>
      <w:r w:rsidR="00CC5E7B">
        <w:rPr>
          <w:szCs w:val="28"/>
        </w:rPr>
        <w:t>с</w:t>
      </w:r>
      <w:r w:rsidR="003C4095">
        <w:rPr>
          <w:szCs w:val="28"/>
        </w:rPr>
        <w:t xml:space="preserve">овета депутатов Гатчинского муниципального округа </w:t>
      </w:r>
      <w:r w:rsidR="00C70698">
        <w:rPr>
          <w:szCs w:val="28"/>
        </w:rPr>
        <w:t>№</w:t>
      </w:r>
      <w:r w:rsidR="00A73265">
        <w:rPr>
          <w:szCs w:val="28"/>
        </w:rPr>
        <w:t xml:space="preserve"> </w:t>
      </w:r>
      <w:r w:rsidR="00C70698">
        <w:rPr>
          <w:szCs w:val="28"/>
        </w:rPr>
        <w:t>9 от 13.09.2024 «</w:t>
      </w:r>
      <w:r w:rsidR="00C70698" w:rsidRPr="00C70698">
        <w:rPr>
          <w:szCs w:val="28"/>
        </w:rPr>
        <w:t>Об утверждении Положения о постоянных комиссиях совета депутатов Гатчинского муниципального округа</w:t>
      </w:r>
      <w:r w:rsidR="00C70698">
        <w:rPr>
          <w:szCs w:val="28"/>
        </w:rPr>
        <w:t>»,</w:t>
      </w:r>
    </w:p>
    <w:p w14:paraId="776EF32A" w14:textId="77777777" w:rsidR="00C70698" w:rsidRDefault="00C70698" w:rsidP="00142AC7">
      <w:pPr>
        <w:pStyle w:val="a3"/>
        <w:tabs>
          <w:tab w:val="left" w:pos="-3060"/>
        </w:tabs>
        <w:ind w:right="140"/>
        <w:jc w:val="both"/>
        <w:rPr>
          <w:szCs w:val="28"/>
        </w:rPr>
      </w:pPr>
    </w:p>
    <w:p w14:paraId="40016161" w14:textId="77777777"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 xml:space="preserve">овет депутатов Гатчинского муниципального </w:t>
      </w:r>
      <w:r w:rsidR="00D81103">
        <w:rPr>
          <w:b/>
          <w:szCs w:val="28"/>
        </w:rPr>
        <w:t>округа</w:t>
      </w:r>
    </w:p>
    <w:p w14:paraId="1001ACAB" w14:textId="77777777"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14:paraId="3D03DA78" w14:textId="6B566408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>1. Утвердить председателей постоянных комиссий совета депутатов Гатчинского муниципального</w:t>
      </w:r>
      <w:r>
        <w:rPr>
          <w:szCs w:val="28"/>
        </w:rPr>
        <w:t xml:space="preserve"> округа</w:t>
      </w:r>
      <w:r w:rsidRPr="00C70698">
        <w:rPr>
          <w:szCs w:val="28"/>
        </w:rPr>
        <w:t>.</w:t>
      </w:r>
    </w:p>
    <w:p w14:paraId="57E0F05B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>2. Утвердить:</w:t>
      </w:r>
    </w:p>
    <w:p w14:paraId="6B71A6D3" w14:textId="29F2294B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 - председателем постоянной комиссии </w:t>
      </w:r>
      <w:r w:rsidR="004A513A" w:rsidRPr="004A513A">
        <w:rPr>
          <w:szCs w:val="28"/>
        </w:rPr>
        <w:t>совета депутатов по вопросам бюджетной и налоговой политики</w:t>
      </w:r>
      <w:r w:rsidRPr="00C70698">
        <w:rPr>
          <w:szCs w:val="28"/>
        </w:rPr>
        <w:t xml:space="preserve"> </w:t>
      </w:r>
      <w:r w:rsidR="002F4311" w:rsidRPr="002F4311">
        <w:rPr>
          <w:i/>
          <w:iCs/>
          <w:szCs w:val="28"/>
        </w:rPr>
        <w:t>Королькова Александра Викторовича</w:t>
      </w:r>
      <w:r w:rsidR="00944C0B">
        <w:rPr>
          <w:szCs w:val="28"/>
        </w:rPr>
        <w:t>,</w:t>
      </w:r>
      <w:r w:rsidRPr="00C70698">
        <w:rPr>
          <w:szCs w:val="28"/>
        </w:rPr>
        <w:t xml:space="preserve"> депутата совета депутатов Гатчинского муниципального </w:t>
      </w:r>
      <w:r w:rsidR="00944C0B">
        <w:rPr>
          <w:szCs w:val="28"/>
        </w:rPr>
        <w:t>округа</w:t>
      </w:r>
      <w:r w:rsidRPr="00C70698">
        <w:rPr>
          <w:szCs w:val="28"/>
        </w:rPr>
        <w:t>;</w:t>
      </w:r>
    </w:p>
    <w:p w14:paraId="0219EFB5" w14:textId="21DEA6C0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- председателем постоянной комиссии </w:t>
      </w:r>
      <w:r w:rsidR="00944C0B" w:rsidRPr="00944C0B">
        <w:rPr>
          <w:szCs w:val="28"/>
        </w:rPr>
        <w:t>совета депутатов Гатчинского муниципального округа по вопросам экономики и земельно-имущественных отношений</w:t>
      </w:r>
      <w:r w:rsidR="00133E93">
        <w:rPr>
          <w:szCs w:val="28"/>
        </w:rPr>
        <w:t xml:space="preserve"> </w:t>
      </w:r>
      <w:r w:rsidR="002F4311">
        <w:rPr>
          <w:szCs w:val="28"/>
        </w:rPr>
        <w:t xml:space="preserve">                  </w:t>
      </w:r>
      <w:r w:rsidR="002F4311" w:rsidRPr="002F4311">
        <w:rPr>
          <w:i/>
          <w:iCs/>
          <w:szCs w:val="28"/>
        </w:rPr>
        <w:t>Змушко Александра Николаевича</w:t>
      </w:r>
      <w:r w:rsidRPr="00C70698">
        <w:rPr>
          <w:szCs w:val="28"/>
        </w:rPr>
        <w:t xml:space="preserve">, депутата совета депутатов Гатчинского муниципального </w:t>
      </w:r>
      <w:r w:rsidR="00944C0B" w:rsidRPr="00944C0B">
        <w:rPr>
          <w:szCs w:val="28"/>
        </w:rPr>
        <w:t>округа</w:t>
      </w:r>
      <w:r w:rsidRPr="00C70698">
        <w:rPr>
          <w:szCs w:val="28"/>
        </w:rPr>
        <w:t>;</w:t>
      </w:r>
    </w:p>
    <w:p w14:paraId="380D9A64" w14:textId="45EE3894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 - председателем постоянной комиссии </w:t>
      </w:r>
      <w:r w:rsidR="00944C0B" w:rsidRPr="00944C0B">
        <w:rPr>
          <w:szCs w:val="28"/>
        </w:rPr>
        <w:t>совета депутатов Гатчинского муниципального округа по вопросам жилищно-коммунального хозяйства, транспорта и жилищной политики</w:t>
      </w:r>
      <w:r w:rsidR="00944C0B">
        <w:rPr>
          <w:szCs w:val="28"/>
        </w:rPr>
        <w:t xml:space="preserve"> </w:t>
      </w:r>
      <w:r w:rsidR="002F4311" w:rsidRPr="002F4311">
        <w:rPr>
          <w:i/>
          <w:iCs/>
          <w:szCs w:val="28"/>
        </w:rPr>
        <w:t>Воскресенского Сергея Владимировича</w:t>
      </w:r>
      <w:r w:rsidRPr="002F4311">
        <w:rPr>
          <w:i/>
          <w:iCs/>
          <w:szCs w:val="28"/>
        </w:rPr>
        <w:t>,</w:t>
      </w:r>
      <w:r w:rsidRPr="00C70698">
        <w:rPr>
          <w:szCs w:val="28"/>
        </w:rPr>
        <w:t xml:space="preserve"> депутата совета депутатов Гатчинского муниципального </w:t>
      </w:r>
      <w:r w:rsidR="00944C0B" w:rsidRPr="00944C0B">
        <w:rPr>
          <w:szCs w:val="28"/>
        </w:rPr>
        <w:t>округа</w:t>
      </w:r>
      <w:r w:rsidRPr="00C70698">
        <w:rPr>
          <w:szCs w:val="28"/>
        </w:rPr>
        <w:t xml:space="preserve">;  </w:t>
      </w:r>
    </w:p>
    <w:p w14:paraId="09D55C7B" w14:textId="77E38795" w:rsid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- председателем постоянной комиссии </w:t>
      </w:r>
      <w:r w:rsidR="00944C0B" w:rsidRPr="00944C0B">
        <w:rPr>
          <w:szCs w:val="28"/>
        </w:rPr>
        <w:t xml:space="preserve">совета депутатов Гатчинского муниципального </w:t>
      </w:r>
      <w:r w:rsidR="002F4311">
        <w:rPr>
          <w:szCs w:val="28"/>
        </w:rPr>
        <w:t>округа</w:t>
      </w:r>
      <w:r w:rsidR="00944C0B" w:rsidRPr="00944C0B">
        <w:rPr>
          <w:szCs w:val="28"/>
        </w:rPr>
        <w:t xml:space="preserve"> по вопросам строительства, градостроительной деятельности и архитектуры</w:t>
      </w:r>
      <w:r w:rsidR="002F4311">
        <w:rPr>
          <w:szCs w:val="28"/>
        </w:rPr>
        <w:t xml:space="preserve"> </w:t>
      </w:r>
      <w:r w:rsidR="002F4311" w:rsidRPr="002F4311">
        <w:rPr>
          <w:i/>
          <w:iCs/>
          <w:szCs w:val="28"/>
        </w:rPr>
        <w:t>Деминенко Наталию Леонидовну</w:t>
      </w:r>
      <w:r w:rsidRPr="002F4311">
        <w:rPr>
          <w:i/>
          <w:iCs/>
          <w:szCs w:val="28"/>
        </w:rPr>
        <w:t>,</w:t>
      </w:r>
      <w:r w:rsidRPr="00C70698">
        <w:rPr>
          <w:szCs w:val="28"/>
        </w:rPr>
        <w:t xml:space="preserve"> депутата совета депутатов Гатчинского муниципального </w:t>
      </w:r>
      <w:r w:rsidR="00944C0B" w:rsidRPr="00944C0B">
        <w:rPr>
          <w:szCs w:val="28"/>
        </w:rPr>
        <w:t>округа</w:t>
      </w:r>
      <w:r w:rsidR="00944C0B">
        <w:rPr>
          <w:szCs w:val="28"/>
        </w:rPr>
        <w:t>;</w:t>
      </w:r>
    </w:p>
    <w:p w14:paraId="173A1309" w14:textId="4BE13E68" w:rsidR="00944C0B" w:rsidRDefault="00944C0B" w:rsidP="00C70698">
      <w:pPr>
        <w:pStyle w:val="a3"/>
        <w:ind w:right="-93"/>
        <w:jc w:val="both"/>
        <w:rPr>
          <w:szCs w:val="28"/>
        </w:rPr>
      </w:pPr>
      <w:r w:rsidRPr="00944C0B">
        <w:rPr>
          <w:szCs w:val="28"/>
        </w:rPr>
        <w:t>- председателем постоянной комиссии совета депутатов Гатчинского муниципального округа по вопросам образования, культуры, спорта и социальной политики</w:t>
      </w:r>
      <w:r w:rsidR="002F4311">
        <w:rPr>
          <w:szCs w:val="28"/>
        </w:rPr>
        <w:t xml:space="preserve">      </w:t>
      </w:r>
      <w:r w:rsidR="002F4311" w:rsidRPr="002F4311">
        <w:rPr>
          <w:i/>
          <w:iCs/>
          <w:szCs w:val="28"/>
        </w:rPr>
        <w:t>Воропаеву Ольгу Анатольевну</w:t>
      </w:r>
      <w:r w:rsidRPr="002F4311">
        <w:rPr>
          <w:i/>
          <w:iCs/>
          <w:szCs w:val="28"/>
        </w:rPr>
        <w:t>,</w:t>
      </w:r>
      <w:r w:rsidRPr="00944C0B">
        <w:rPr>
          <w:szCs w:val="28"/>
        </w:rPr>
        <w:t xml:space="preserve"> депутата совета депутатов Гатчинского муниципального округа;</w:t>
      </w:r>
    </w:p>
    <w:p w14:paraId="602F8011" w14:textId="77777777" w:rsidR="002F4311" w:rsidRDefault="002F4311" w:rsidP="00C70698">
      <w:pPr>
        <w:pStyle w:val="a3"/>
        <w:ind w:right="-93"/>
        <w:jc w:val="both"/>
        <w:rPr>
          <w:szCs w:val="28"/>
        </w:rPr>
      </w:pPr>
    </w:p>
    <w:p w14:paraId="5AB318E7" w14:textId="6ABFC286" w:rsidR="00944C0B" w:rsidRDefault="00944C0B" w:rsidP="00C70698">
      <w:pPr>
        <w:pStyle w:val="a3"/>
        <w:ind w:right="-93"/>
        <w:jc w:val="both"/>
        <w:rPr>
          <w:szCs w:val="28"/>
        </w:rPr>
      </w:pPr>
      <w:r w:rsidRPr="00944C0B">
        <w:rPr>
          <w:szCs w:val="28"/>
        </w:rPr>
        <w:lastRenderedPageBreak/>
        <w:t>- председателем постоянной комиссии совета депутатов Гатчинского муниципального округа по вопросам правопорядка, безопасности и экологии</w:t>
      </w:r>
      <w:r w:rsidR="002F4311">
        <w:rPr>
          <w:szCs w:val="28"/>
        </w:rPr>
        <w:t xml:space="preserve">                                   </w:t>
      </w:r>
      <w:r w:rsidR="002F4311" w:rsidRPr="002F4311">
        <w:rPr>
          <w:i/>
          <w:iCs/>
          <w:szCs w:val="28"/>
        </w:rPr>
        <w:t>Паламарчук Галину Анатольевну</w:t>
      </w:r>
      <w:r w:rsidRPr="002F4311">
        <w:rPr>
          <w:i/>
          <w:iCs/>
          <w:szCs w:val="28"/>
        </w:rPr>
        <w:t>,</w:t>
      </w:r>
      <w:r w:rsidRPr="00944C0B">
        <w:rPr>
          <w:szCs w:val="28"/>
        </w:rPr>
        <w:t xml:space="preserve"> депутата </w:t>
      </w:r>
      <w:proofErr w:type="gramStart"/>
      <w:r w:rsidRPr="00944C0B">
        <w:rPr>
          <w:szCs w:val="28"/>
        </w:rPr>
        <w:t>совета  депутатов</w:t>
      </w:r>
      <w:proofErr w:type="gramEnd"/>
      <w:r w:rsidRPr="00944C0B">
        <w:rPr>
          <w:szCs w:val="28"/>
        </w:rPr>
        <w:t xml:space="preserve"> Гатчинского муниципального округа;</w:t>
      </w:r>
    </w:p>
    <w:p w14:paraId="69D7B8E9" w14:textId="00592236" w:rsidR="00944C0B" w:rsidRPr="00C70698" w:rsidRDefault="00944C0B" w:rsidP="00C70698">
      <w:pPr>
        <w:pStyle w:val="a3"/>
        <w:ind w:right="-93"/>
        <w:jc w:val="both"/>
        <w:rPr>
          <w:szCs w:val="28"/>
        </w:rPr>
      </w:pPr>
      <w:r w:rsidRPr="00944C0B">
        <w:rPr>
          <w:szCs w:val="28"/>
        </w:rPr>
        <w:t>- председателем постоянной комиссии совета депутатов Гатчинского муниципального округа по вопросам местного самоуправления и депутатской этики</w:t>
      </w:r>
      <w:r w:rsidR="00CD4260">
        <w:rPr>
          <w:szCs w:val="28"/>
        </w:rPr>
        <w:t xml:space="preserve">                         </w:t>
      </w:r>
      <w:r w:rsidR="00CD4260" w:rsidRPr="00CD4260">
        <w:rPr>
          <w:i/>
          <w:iCs/>
          <w:szCs w:val="28"/>
        </w:rPr>
        <w:t>Федорова Александра Алексеевича</w:t>
      </w:r>
      <w:r w:rsidRPr="00CD4260">
        <w:rPr>
          <w:i/>
          <w:iCs/>
          <w:szCs w:val="28"/>
        </w:rPr>
        <w:t>,</w:t>
      </w:r>
      <w:r w:rsidRPr="00944C0B">
        <w:rPr>
          <w:szCs w:val="28"/>
        </w:rPr>
        <w:t xml:space="preserve"> депутата </w:t>
      </w:r>
      <w:proofErr w:type="gramStart"/>
      <w:r w:rsidRPr="00944C0B">
        <w:rPr>
          <w:szCs w:val="28"/>
        </w:rPr>
        <w:t>совета  депутатов</w:t>
      </w:r>
      <w:proofErr w:type="gramEnd"/>
      <w:r w:rsidRPr="00944C0B">
        <w:rPr>
          <w:szCs w:val="28"/>
        </w:rPr>
        <w:t xml:space="preserve"> Гатчинского муниципального </w:t>
      </w:r>
      <w:r>
        <w:rPr>
          <w:szCs w:val="28"/>
        </w:rPr>
        <w:t>округа</w:t>
      </w:r>
      <w:r w:rsidRPr="00944C0B">
        <w:rPr>
          <w:szCs w:val="28"/>
        </w:rPr>
        <w:t>;</w:t>
      </w:r>
    </w:p>
    <w:p w14:paraId="59498B29" w14:textId="244F0AA9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>3.</w:t>
      </w:r>
      <w:r w:rsidRPr="00C70698">
        <w:rPr>
          <w:szCs w:val="28"/>
        </w:rPr>
        <w:tab/>
        <w:t xml:space="preserve">Решение совета депутатов Гатчинского муниципального от </w:t>
      </w:r>
      <w:r w:rsidR="00E442AB" w:rsidRPr="00E442AB">
        <w:rPr>
          <w:szCs w:val="28"/>
        </w:rPr>
        <w:t>20</w:t>
      </w:r>
      <w:r w:rsidR="00A73265">
        <w:rPr>
          <w:szCs w:val="28"/>
        </w:rPr>
        <w:t>.09.</w:t>
      </w:r>
      <w:r w:rsidRPr="00C70698">
        <w:rPr>
          <w:szCs w:val="28"/>
        </w:rPr>
        <w:t>201</w:t>
      </w:r>
      <w:r w:rsidR="00E442AB">
        <w:rPr>
          <w:szCs w:val="28"/>
        </w:rPr>
        <w:t>9</w:t>
      </w:r>
      <w:r w:rsidRPr="00C70698">
        <w:rPr>
          <w:szCs w:val="28"/>
        </w:rPr>
        <w:t xml:space="preserve"> года № </w:t>
      </w:r>
      <w:r w:rsidR="00E442AB">
        <w:rPr>
          <w:szCs w:val="28"/>
        </w:rPr>
        <w:t>7</w:t>
      </w:r>
      <w:r w:rsidRPr="00C70698">
        <w:rPr>
          <w:szCs w:val="28"/>
        </w:rPr>
        <w:t xml:space="preserve"> «</w:t>
      </w:r>
      <w:r w:rsidR="00E442AB" w:rsidRPr="00E442AB">
        <w:rPr>
          <w:szCs w:val="28"/>
        </w:rPr>
        <w:t>Об утверждении председателей постоянных комиссий совета депутатов Гатчинского муниципального района</w:t>
      </w:r>
      <w:r w:rsidRPr="00C70698">
        <w:rPr>
          <w:szCs w:val="28"/>
        </w:rPr>
        <w:t>» считать утратившим силу.</w:t>
      </w:r>
    </w:p>
    <w:p w14:paraId="756C91BD" w14:textId="2CD228A3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>4.</w:t>
      </w:r>
      <w:r w:rsidRPr="00C70698">
        <w:rPr>
          <w:szCs w:val="28"/>
        </w:rPr>
        <w:tab/>
      </w:r>
      <w:r w:rsidR="00795BA6">
        <w:rPr>
          <w:szCs w:val="28"/>
        </w:rPr>
        <w:t>Настоящее р</w:t>
      </w:r>
      <w:r w:rsidRPr="00C70698">
        <w:rPr>
          <w:szCs w:val="28"/>
        </w:rPr>
        <w:t>ешение вступает в силу с</w:t>
      </w:r>
      <w:r w:rsidR="00795BA6">
        <w:rPr>
          <w:szCs w:val="28"/>
        </w:rPr>
        <w:t>о дня</w:t>
      </w:r>
      <w:r w:rsidRPr="00C70698">
        <w:rPr>
          <w:szCs w:val="28"/>
        </w:rPr>
        <w:t xml:space="preserve"> принятия.</w:t>
      </w:r>
    </w:p>
    <w:p w14:paraId="611FE470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1F8B825E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 </w:t>
      </w:r>
    </w:p>
    <w:p w14:paraId="46151648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  Глава</w:t>
      </w:r>
    </w:p>
    <w:p w14:paraId="3204A299" w14:textId="6FA39F0A" w:rsidR="00C70698" w:rsidRPr="00C70698" w:rsidRDefault="00C70698" w:rsidP="00C70698">
      <w:pPr>
        <w:pStyle w:val="a3"/>
        <w:ind w:right="-93"/>
        <w:jc w:val="both"/>
        <w:rPr>
          <w:szCs w:val="28"/>
        </w:rPr>
      </w:pPr>
      <w:r w:rsidRPr="00C70698">
        <w:rPr>
          <w:szCs w:val="28"/>
        </w:rPr>
        <w:t xml:space="preserve">  Гатчинского муниципального </w:t>
      </w:r>
      <w:r w:rsidR="00133E93">
        <w:rPr>
          <w:szCs w:val="28"/>
        </w:rPr>
        <w:t xml:space="preserve">округа          </w:t>
      </w:r>
      <w:r w:rsidRPr="00C70698">
        <w:rPr>
          <w:szCs w:val="28"/>
        </w:rPr>
        <w:t xml:space="preserve">                              Филоненко В.А.            </w:t>
      </w:r>
    </w:p>
    <w:p w14:paraId="76DE8445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51855037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02631F48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2FB3C3B5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1E67B33A" w14:textId="77777777" w:rsidR="00C70698" w:rsidRPr="00C70698" w:rsidRDefault="00C70698" w:rsidP="00C70698">
      <w:pPr>
        <w:pStyle w:val="a3"/>
        <w:ind w:right="-93"/>
        <w:jc w:val="both"/>
        <w:rPr>
          <w:szCs w:val="28"/>
        </w:rPr>
      </w:pPr>
    </w:p>
    <w:p w14:paraId="2B49DB36" w14:textId="77777777" w:rsidR="004833DC" w:rsidRDefault="004833DC" w:rsidP="008C41EF">
      <w:pPr>
        <w:pStyle w:val="a3"/>
        <w:ind w:right="-93"/>
        <w:jc w:val="both"/>
        <w:rPr>
          <w:szCs w:val="28"/>
        </w:rPr>
      </w:pPr>
    </w:p>
    <w:sectPr w:rsidR="004833DC" w:rsidSect="00142AC7">
      <w:headerReference w:type="even" r:id="rId8"/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1698" w14:textId="77777777" w:rsidR="004465A3" w:rsidRDefault="004465A3">
      <w:r>
        <w:separator/>
      </w:r>
    </w:p>
  </w:endnote>
  <w:endnote w:type="continuationSeparator" w:id="0">
    <w:p w14:paraId="60C3C26B" w14:textId="77777777" w:rsidR="004465A3" w:rsidRDefault="004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318E6" w14:textId="77777777" w:rsidR="004465A3" w:rsidRDefault="004465A3">
      <w:r>
        <w:separator/>
      </w:r>
    </w:p>
  </w:footnote>
  <w:footnote w:type="continuationSeparator" w:id="0">
    <w:p w14:paraId="376B8B36" w14:textId="77777777" w:rsidR="004465A3" w:rsidRDefault="0044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E64D" w14:textId="77777777" w:rsidR="00E73E65" w:rsidRDefault="00E73E65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C604D9" w14:textId="77777777" w:rsidR="00E73E65" w:rsidRDefault="00E73E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949" w14:textId="77777777" w:rsidR="00E73E65" w:rsidRDefault="00E73E65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F63720F" w14:textId="77777777" w:rsidR="00E73E65" w:rsidRDefault="00E73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 w16cid:durableId="2041738844">
    <w:abstractNumId w:val="1"/>
  </w:num>
  <w:num w:numId="2" w16cid:durableId="168770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3"/>
    <w:rsid w:val="00000F8F"/>
    <w:rsid w:val="00007237"/>
    <w:rsid w:val="00024C81"/>
    <w:rsid w:val="0003736A"/>
    <w:rsid w:val="00042F8C"/>
    <w:rsid w:val="00055993"/>
    <w:rsid w:val="00083D1D"/>
    <w:rsid w:val="000875E9"/>
    <w:rsid w:val="000A5277"/>
    <w:rsid w:val="000C6E76"/>
    <w:rsid w:val="000D26DA"/>
    <w:rsid w:val="000E0AF4"/>
    <w:rsid w:val="000E559D"/>
    <w:rsid w:val="000F58B3"/>
    <w:rsid w:val="000F6852"/>
    <w:rsid w:val="000F7ABA"/>
    <w:rsid w:val="00133E93"/>
    <w:rsid w:val="00135AFF"/>
    <w:rsid w:val="00142AC7"/>
    <w:rsid w:val="00171E06"/>
    <w:rsid w:val="001828D4"/>
    <w:rsid w:val="00182BA6"/>
    <w:rsid w:val="001D2F02"/>
    <w:rsid w:val="00252070"/>
    <w:rsid w:val="002647D7"/>
    <w:rsid w:val="0028384F"/>
    <w:rsid w:val="00285B6D"/>
    <w:rsid w:val="002D2B6C"/>
    <w:rsid w:val="002E5110"/>
    <w:rsid w:val="002F32BC"/>
    <w:rsid w:val="002F4311"/>
    <w:rsid w:val="003111DF"/>
    <w:rsid w:val="00315B85"/>
    <w:rsid w:val="00317185"/>
    <w:rsid w:val="0034289A"/>
    <w:rsid w:val="00346045"/>
    <w:rsid w:val="00360102"/>
    <w:rsid w:val="00363D9F"/>
    <w:rsid w:val="0037479C"/>
    <w:rsid w:val="00375DA9"/>
    <w:rsid w:val="00385B9A"/>
    <w:rsid w:val="00396598"/>
    <w:rsid w:val="003A31EA"/>
    <w:rsid w:val="003A3409"/>
    <w:rsid w:val="003B2D22"/>
    <w:rsid w:val="003C16F1"/>
    <w:rsid w:val="003C4095"/>
    <w:rsid w:val="004230A5"/>
    <w:rsid w:val="004465A3"/>
    <w:rsid w:val="004613EB"/>
    <w:rsid w:val="004833DC"/>
    <w:rsid w:val="0049099D"/>
    <w:rsid w:val="004A28E7"/>
    <w:rsid w:val="004A513A"/>
    <w:rsid w:val="004B39EF"/>
    <w:rsid w:val="004D4626"/>
    <w:rsid w:val="004E2323"/>
    <w:rsid w:val="004E59E8"/>
    <w:rsid w:val="005062D5"/>
    <w:rsid w:val="0051331E"/>
    <w:rsid w:val="00532E95"/>
    <w:rsid w:val="00537980"/>
    <w:rsid w:val="00547F1B"/>
    <w:rsid w:val="00547FF8"/>
    <w:rsid w:val="00552A4B"/>
    <w:rsid w:val="00570043"/>
    <w:rsid w:val="005A5CFE"/>
    <w:rsid w:val="005F1924"/>
    <w:rsid w:val="0060075E"/>
    <w:rsid w:val="00642C2D"/>
    <w:rsid w:val="00643E44"/>
    <w:rsid w:val="00645001"/>
    <w:rsid w:val="0065551B"/>
    <w:rsid w:val="00657CE2"/>
    <w:rsid w:val="006B3031"/>
    <w:rsid w:val="006E37B0"/>
    <w:rsid w:val="006F399C"/>
    <w:rsid w:val="006F4A64"/>
    <w:rsid w:val="00703FD4"/>
    <w:rsid w:val="00725C58"/>
    <w:rsid w:val="0073637C"/>
    <w:rsid w:val="00746BF3"/>
    <w:rsid w:val="007830A5"/>
    <w:rsid w:val="00795BA6"/>
    <w:rsid w:val="007E1CE5"/>
    <w:rsid w:val="007F04DF"/>
    <w:rsid w:val="007F3F5F"/>
    <w:rsid w:val="00803B03"/>
    <w:rsid w:val="00806675"/>
    <w:rsid w:val="00824003"/>
    <w:rsid w:val="00876729"/>
    <w:rsid w:val="008A7A41"/>
    <w:rsid w:val="008A7B76"/>
    <w:rsid w:val="008B2FA7"/>
    <w:rsid w:val="008C2562"/>
    <w:rsid w:val="008C41EF"/>
    <w:rsid w:val="008E336F"/>
    <w:rsid w:val="0092295F"/>
    <w:rsid w:val="00944C0B"/>
    <w:rsid w:val="009725DE"/>
    <w:rsid w:val="0099319A"/>
    <w:rsid w:val="009A4283"/>
    <w:rsid w:val="009B46BC"/>
    <w:rsid w:val="009E1476"/>
    <w:rsid w:val="00A30EC0"/>
    <w:rsid w:val="00A3428F"/>
    <w:rsid w:val="00A727E6"/>
    <w:rsid w:val="00A73265"/>
    <w:rsid w:val="00A74625"/>
    <w:rsid w:val="00AA0AD0"/>
    <w:rsid w:val="00AA333A"/>
    <w:rsid w:val="00AC2F82"/>
    <w:rsid w:val="00AD02FC"/>
    <w:rsid w:val="00AD66A2"/>
    <w:rsid w:val="00B075F1"/>
    <w:rsid w:val="00B07899"/>
    <w:rsid w:val="00B1762B"/>
    <w:rsid w:val="00B3670B"/>
    <w:rsid w:val="00B74627"/>
    <w:rsid w:val="00BC0B79"/>
    <w:rsid w:val="00BD71A6"/>
    <w:rsid w:val="00BE523E"/>
    <w:rsid w:val="00BE6316"/>
    <w:rsid w:val="00BE7623"/>
    <w:rsid w:val="00BF7714"/>
    <w:rsid w:val="00C17666"/>
    <w:rsid w:val="00C365A9"/>
    <w:rsid w:val="00C36A2A"/>
    <w:rsid w:val="00C36B43"/>
    <w:rsid w:val="00C404FF"/>
    <w:rsid w:val="00C70698"/>
    <w:rsid w:val="00CA68C2"/>
    <w:rsid w:val="00CA7239"/>
    <w:rsid w:val="00CC5E7B"/>
    <w:rsid w:val="00CD4260"/>
    <w:rsid w:val="00CE7A50"/>
    <w:rsid w:val="00CF3623"/>
    <w:rsid w:val="00D26E23"/>
    <w:rsid w:val="00D30848"/>
    <w:rsid w:val="00D6007E"/>
    <w:rsid w:val="00D7206F"/>
    <w:rsid w:val="00D72E94"/>
    <w:rsid w:val="00D777CA"/>
    <w:rsid w:val="00D81103"/>
    <w:rsid w:val="00DA3935"/>
    <w:rsid w:val="00DB47A1"/>
    <w:rsid w:val="00E032EB"/>
    <w:rsid w:val="00E411E4"/>
    <w:rsid w:val="00E438EB"/>
    <w:rsid w:val="00E442AB"/>
    <w:rsid w:val="00E513E2"/>
    <w:rsid w:val="00E73E65"/>
    <w:rsid w:val="00E90664"/>
    <w:rsid w:val="00EA11B3"/>
    <w:rsid w:val="00EA4733"/>
    <w:rsid w:val="00EB4234"/>
    <w:rsid w:val="00ED1DD0"/>
    <w:rsid w:val="00EE0B5B"/>
    <w:rsid w:val="00EE72A0"/>
    <w:rsid w:val="00EF65EE"/>
    <w:rsid w:val="00F021E3"/>
    <w:rsid w:val="00F32AA7"/>
    <w:rsid w:val="00F377FE"/>
    <w:rsid w:val="00F677D6"/>
    <w:rsid w:val="00F8120B"/>
    <w:rsid w:val="00F85B89"/>
    <w:rsid w:val="00F91BE5"/>
    <w:rsid w:val="00FA1787"/>
    <w:rsid w:val="00FB287F"/>
    <w:rsid w:val="00FC5B79"/>
    <w:rsid w:val="00FC659B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E8616"/>
  <w15:docId w15:val="{7657E7ED-0104-45B5-8AAD-D0089EE6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4FF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uiPriority w:val="99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uiPriority w:val="99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rsid w:val="00552A4B"/>
  </w:style>
  <w:style w:type="paragraph" w:styleId="aa">
    <w:name w:val="List Paragraph"/>
    <w:basedOn w:val="a"/>
    <w:uiPriority w:val="34"/>
    <w:qFormat/>
    <w:rsid w:val="00042F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5168-68FF-46DC-9D51-0F450CBC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302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Приемная Главы</cp:lastModifiedBy>
  <cp:revision>14</cp:revision>
  <cp:lastPrinted>2024-10-01T13:29:00Z</cp:lastPrinted>
  <dcterms:created xsi:type="dcterms:W3CDTF">2024-09-12T06:09:00Z</dcterms:created>
  <dcterms:modified xsi:type="dcterms:W3CDTF">2024-10-01T13:29:00Z</dcterms:modified>
</cp:coreProperties>
</file>