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673AF" w14:textId="3A5A4120" w:rsidR="00F90989" w:rsidRDefault="00213CC2" w:rsidP="00213CC2">
      <w:pPr>
        <w:tabs>
          <w:tab w:val="left" w:pos="-142"/>
        </w:tabs>
        <w:spacing w:after="0" w:line="240" w:lineRule="auto"/>
        <w:ind w:right="423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0276D7D3" wp14:editId="2442627E">
            <wp:extent cx="781050" cy="981075"/>
            <wp:effectExtent l="0" t="0" r="0" b="9525"/>
            <wp:docPr id="13941863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21501" w14:textId="77777777" w:rsidR="003142B1" w:rsidRPr="003142B1" w:rsidRDefault="003142B1" w:rsidP="003142B1">
      <w:pPr>
        <w:tabs>
          <w:tab w:val="left" w:pos="-142"/>
        </w:tabs>
        <w:spacing w:after="0" w:line="240" w:lineRule="auto"/>
        <w:ind w:left="-284" w:right="423"/>
        <w:jc w:val="right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14:paraId="34B0D206" w14:textId="77777777" w:rsidR="00F90989" w:rsidRPr="00F90989" w:rsidRDefault="00F90989" w:rsidP="00F909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9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СОВЕТДЕПУТАТОВ</w:t>
      </w:r>
    </w:p>
    <w:p w14:paraId="7E75F4A9" w14:textId="77777777" w:rsidR="00F90989" w:rsidRPr="00F90989" w:rsidRDefault="00F90989" w:rsidP="00F909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9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ГАТЧИНСКОГО МУНИЦИПАЛЬНОГО ОКРУГА</w:t>
      </w:r>
    </w:p>
    <w:p w14:paraId="0E37F859" w14:textId="42006828" w:rsidR="00F90989" w:rsidRPr="00F90989" w:rsidRDefault="003F63EC" w:rsidP="00F909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первого созыва</w:t>
      </w:r>
    </w:p>
    <w:p w14:paraId="143F390A" w14:textId="77777777" w:rsidR="00F90989" w:rsidRPr="00F90989" w:rsidRDefault="00F90989" w:rsidP="00F90989">
      <w:pPr>
        <w:keepNext/>
        <w:spacing w:after="0" w:line="240" w:lineRule="auto"/>
        <w:ind w:right="-1192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7BEBC7" w14:textId="2D3F6AC8" w:rsidR="00F90989" w:rsidRDefault="00F90989" w:rsidP="00F90989">
      <w:pPr>
        <w:keepNext/>
        <w:spacing w:after="0" w:line="240" w:lineRule="auto"/>
        <w:ind w:right="-1192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0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Р Е Ш Е Н И Е </w:t>
      </w:r>
      <w:r w:rsidR="003F6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B7D5D4C" w14:textId="77777777" w:rsidR="00213CC2" w:rsidRDefault="00213CC2" w:rsidP="00F90989">
      <w:pPr>
        <w:keepNext/>
        <w:spacing w:after="0" w:line="240" w:lineRule="auto"/>
        <w:ind w:right="-1192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6192B1" w14:textId="77777777" w:rsidR="003142B1" w:rsidRPr="00F90989" w:rsidRDefault="003142B1" w:rsidP="00F90989">
      <w:pPr>
        <w:keepNext/>
        <w:spacing w:after="0" w:line="240" w:lineRule="auto"/>
        <w:ind w:right="-1192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995B7F" w14:textId="53F7FFC3" w:rsidR="003142B1" w:rsidRDefault="00213CC2" w:rsidP="003142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="00F90989" w:rsidRPr="00F909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 декабря</w:t>
      </w:r>
      <w:r w:rsidR="00F90989" w:rsidRPr="00F909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2025 года </w:t>
      </w:r>
      <w:r w:rsidR="00314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314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339</w:t>
      </w:r>
    </w:p>
    <w:p w14:paraId="1E9DFE16" w14:textId="3A035590" w:rsidR="00F90989" w:rsidRPr="003142B1" w:rsidRDefault="00F90989" w:rsidP="0031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9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2D26E8" w14:paraId="52F1C026" w14:textId="77777777" w:rsidTr="00213CC2">
        <w:trPr>
          <w:trHeight w:val="1538"/>
        </w:trPr>
        <w:tc>
          <w:tcPr>
            <w:tcW w:w="5812" w:type="dxa"/>
          </w:tcPr>
          <w:p w14:paraId="3D111224" w14:textId="71BBC999" w:rsidR="002D26E8" w:rsidRPr="003F63EC" w:rsidRDefault="002D26E8" w:rsidP="002D26E8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F63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 внесении изменений в решение </w:t>
            </w:r>
            <w:r w:rsidR="003F63EC" w:rsidRPr="003F63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r w:rsidRPr="003F63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овета депутатов Гатчинского муниципального округа от 20.12.2024 № 129 «Об установлении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специализированного жилищного фонда муниципального образования Гатчинский муниципальный округ Ленинградской области</w:t>
            </w:r>
          </w:p>
        </w:tc>
      </w:tr>
    </w:tbl>
    <w:p w14:paraId="7D6A8EA4" w14:textId="77777777" w:rsidR="0093504E" w:rsidRPr="00C022FC" w:rsidRDefault="0093504E" w:rsidP="0093504E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E095319" w14:textId="0A94FA12" w:rsidR="0093504E" w:rsidRDefault="0093504E" w:rsidP="003142B1">
      <w:pPr>
        <w:pStyle w:val="Bodytext20"/>
        <w:shd w:val="clear" w:color="auto" w:fill="auto"/>
        <w:spacing w:before="0" w:line="240" w:lineRule="auto"/>
        <w:ind w:firstLine="36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В соответствии с частью 3 статьи 156 Жилищного кодекса Российской Федерации, пунктом 4 части 1 статьи 17 </w:t>
      </w:r>
      <w:r w:rsidR="00213CC2" w:rsidRPr="00E6465A">
        <w:rPr>
          <w:bCs/>
          <w:szCs w:val="20"/>
        </w:rPr>
        <w:t>Федерального закона от 06.10.2003 №</w:t>
      </w:r>
      <w:r w:rsidR="00213CC2">
        <w:rPr>
          <w:bCs/>
          <w:szCs w:val="20"/>
        </w:rPr>
        <w:t xml:space="preserve"> </w:t>
      </w:r>
      <w:r w:rsidR="00213CC2" w:rsidRPr="00E6465A">
        <w:rPr>
          <w:bCs/>
          <w:szCs w:val="20"/>
        </w:rPr>
        <w:t>131-ФЗ</w:t>
      </w:r>
      <w:r>
        <w:rPr>
          <w:color w:val="000000"/>
          <w:lang w:eastAsia="ru-RU" w:bidi="ru-RU"/>
        </w:rPr>
        <w:t xml:space="preserve"> «Об общих принципах организации местного самоуправления в Российской Федерации», приказом Минстроя России от 27.09.2016 № 668/</w:t>
      </w:r>
      <w:proofErr w:type="spellStart"/>
      <w:r>
        <w:rPr>
          <w:color w:val="000000"/>
          <w:lang w:eastAsia="ru-RU" w:bidi="ru-RU"/>
        </w:rPr>
        <w:t>пр</w:t>
      </w:r>
      <w:proofErr w:type="spellEnd"/>
      <w:r>
        <w:rPr>
          <w:color w:val="000000"/>
          <w:lang w:eastAsia="ru-RU" w:bidi="ru-RU"/>
        </w:rPr>
        <w:t xml:space="preserve"> зарегистрированном в Минюсте России 07.11.2016 № 44258, «Об утверждении методических указаний установления размера платы за пользование жилыми помещениями для нанимателей жилых помещений по договорам социального найма и договорам найма специализированных жилых помещений государственного или муниципального жилищного фонда», </w:t>
      </w:r>
      <w:r w:rsidRPr="00DA68D5">
        <w:rPr>
          <w:color w:val="000000"/>
          <w:lang w:eastAsia="ru-RU" w:bidi="ru-RU"/>
        </w:rPr>
        <w:t>Уставом муниципального</w:t>
      </w:r>
      <w:r w:rsidR="00213CC2">
        <w:rPr>
          <w:color w:val="000000"/>
          <w:lang w:eastAsia="ru-RU" w:bidi="ru-RU"/>
        </w:rPr>
        <w:t xml:space="preserve"> </w:t>
      </w:r>
      <w:r w:rsidRPr="00DA68D5">
        <w:rPr>
          <w:color w:val="000000"/>
          <w:lang w:eastAsia="ru-RU" w:bidi="ru-RU"/>
        </w:rPr>
        <w:t>образования Гатчинский муниципальный округ Ленинградской области</w:t>
      </w:r>
    </w:p>
    <w:p w14:paraId="2E597C91" w14:textId="77777777" w:rsidR="003142B1" w:rsidRPr="003142B1" w:rsidRDefault="003142B1" w:rsidP="003142B1">
      <w:pPr>
        <w:pStyle w:val="Bodytext20"/>
        <w:shd w:val="clear" w:color="auto" w:fill="auto"/>
        <w:spacing w:before="0" w:line="240" w:lineRule="auto"/>
        <w:ind w:firstLine="360"/>
        <w:rPr>
          <w:color w:val="FF0000"/>
          <w:lang w:eastAsia="ru-RU" w:bidi="ru-RU"/>
        </w:rPr>
      </w:pPr>
    </w:p>
    <w:p w14:paraId="2BD0DA5C" w14:textId="77777777" w:rsidR="003F63EC" w:rsidRDefault="003F63EC" w:rsidP="003F63E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85248150"/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0655D198" w14:textId="77777777" w:rsidR="003F63EC" w:rsidRDefault="003F63EC" w:rsidP="003F63E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</w:p>
    <w:p w14:paraId="168170FA" w14:textId="4947195B" w:rsidR="0075658F" w:rsidRDefault="003F63EC" w:rsidP="003142B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  <w:bookmarkEnd w:id="0"/>
    </w:p>
    <w:p w14:paraId="0F998F19" w14:textId="77777777" w:rsidR="003142B1" w:rsidRPr="003142B1" w:rsidRDefault="003142B1" w:rsidP="003142B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05A13F7C" w14:textId="104A328C" w:rsidR="00500FF1" w:rsidRDefault="00500FF1" w:rsidP="00F90989">
      <w:pPr>
        <w:pStyle w:val="a7"/>
        <w:widowControl w:val="0"/>
        <w:numPr>
          <w:ilvl w:val="0"/>
          <w:numId w:val="2"/>
        </w:numPr>
        <w:tabs>
          <w:tab w:val="left" w:pos="6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</w:t>
      </w:r>
      <w:r w:rsidR="00745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54E7" w:rsidRPr="007454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7454E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454E7" w:rsidRPr="00745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3CC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454E7" w:rsidRPr="00745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овета депутатов Гатчинского муниципального округа от 20.12.2024 № 129 «Об установлении размера платы за пользование жилым помещением (платы за наем) для нанимателей жилых помещений по договорам социального найма и </w:t>
      </w:r>
      <w:r w:rsidR="00473B05" w:rsidRPr="00473B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договорам найма жилых помещений специализированного жилищного фонда муниципального образования Гатчинский муниципальный округ Ленинградской области</w:t>
      </w:r>
      <w:r w:rsidR="007454E7" w:rsidRPr="007454E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изложить</w:t>
      </w:r>
      <w:r w:rsidRPr="00500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 «</w:t>
      </w:r>
      <w:r w:rsidRPr="00745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платы за пользование жилым помещением </w:t>
      </w:r>
      <w:r w:rsidRPr="007454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(платы за наем) для нанимателей жилых помещений по договорам социального найма и договорам найма жилых помещений специализированного жилищного фонда 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54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Гатчинский муниципальный округ Ленинградской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745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редакции, </w:t>
      </w:r>
      <w:r w:rsidR="002D2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745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6A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454E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 w:rsidR="002D26E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45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 к настоящему решению.</w:t>
      </w:r>
    </w:p>
    <w:p w14:paraId="3C8467EB" w14:textId="10F294E0" w:rsidR="00F90989" w:rsidRPr="00500FF1" w:rsidRDefault="00500FF1" w:rsidP="00F90989">
      <w:pPr>
        <w:pStyle w:val="a7"/>
        <w:widowControl w:val="0"/>
        <w:numPr>
          <w:ilvl w:val="0"/>
          <w:numId w:val="2"/>
        </w:numPr>
        <w:tabs>
          <w:tab w:val="left" w:pos="6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Настоящее решение вступает в силу со дня официального опубликования в газете «Официальный вестник» - приложение к газете «Гатчинская правда», но не ранее 01.01.202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</w:t>
      </w:r>
      <w:r w:rsidRPr="00500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и подлежит размещению на официальном сайте Гатчинского муниципального округа в информационно-телекоммуникационной сети «Интернет».</w:t>
      </w:r>
    </w:p>
    <w:p w14:paraId="20244F7B" w14:textId="2A1C2CE3" w:rsidR="00F90989" w:rsidRDefault="00F90989" w:rsidP="00F90989">
      <w:pPr>
        <w:widowControl w:val="0"/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A84B4A" w14:textId="77777777" w:rsidR="00500FF1" w:rsidRPr="00F90989" w:rsidRDefault="00500FF1" w:rsidP="00F90989">
      <w:pPr>
        <w:widowControl w:val="0"/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398424" w14:textId="77777777" w:rsidR="00F90989" w:rsidRPr="00F90989" w:rsidRDefault="00F90989" w:rsidP="00F90989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 </w:t>
      </w:r>
    </w:p>
    <w:p w14:paraId="4F8F17A5" w14:textId="77777777" w:rsidR="00F90989" w:rsidRPr="00F90989" w:rsidRDefault="00F90989" w:rsidP="00F90989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989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Гатчинского муниципального округа                                        В.А. Филоненко</w:t>
      </w:r>
    </w:p>
    <w:p w14:paraId="3F8AE21E" w14:textId="77777777" w:rsidR="00F90989" w:rsidRPr="00F90989" w:rsidRDefault="00F90989" w:rsidP="00F90989">
      <w:pPr>
        <w:tabs>
          <w:tab w:val="left" w:pos="-2340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A48CEA" w14:textId="66A976A5" w:rsidR="007454E7" w:rsidRDefault="007454E7" w:rsidP="007454E7">
      <w:pPr>
        <w:pStyle w:val="ad"/>
        <w:ind w:right="-93" w:firstLine="426"/>
        <w:jc w:val="both"/>
      </w:pPr>
    </w:p>
    <w:p w14:paraId="0007478E" w14:textId="77777777" w:rsidR="007454E7" w:rsidRDefault="007454E7" w:rsidP="0093504E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454E7" w:rsidSect="003856AE">
          <w:pgSz w:w="11906" w:h="16838"/>
          <w:pgMar w:top="720" w:right="851" w:bottom="1134" w:left="1701" w:header="709" w:footer="709" w:gutter="0"/>
          <w:cols w:space="708"/>
          <w:docGrid w:linePitch="360"/>
        </w:sectPr>
      </w:pPr>
    </w:p>
    <w:p w14:paraId="624E4C7B" w14:textId="77777777" w:rsidR="00473B05" w:rsidRPr="0046165C" w:rsidRDefault="00473B05" w:rsidP="00473B05">
      <w:pPr>
        <w:widowControl w:val="0"/>
        <w:spacing w:after="0" w:line="317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A6F551" w14:textId="0DC92E2E" w:rsidR="00473B05" w:rsidRPr="003F63EC" w:rsidRDefault="00473B05" w:rsidP="00CC1A00">
      <w:pPr>
        <w:widowControl w:val="0"/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3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14:paraId="22CA7902" w14:textId="77777777" w:rsidR="003F63EC" w:rsidRDefault="00473B05" w:rsidP="00CC1A00">
      <w:pPr>
        <w:widowControl w:val="0"/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3EC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14:paraId="41FBC6DF" w14:textId="08B85611" w:rsidR="00473B05" w:rsidRPr="003F63EC" w:rsidRDefault="00473B05" w:rsidP="00CC1A00">
      <w:pPr>
        <w:widowControl w:val="0"/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Гатчинского муниципального округа</w:t>
      </w:r>
    </w:p>
    <w:p w14:paraId="1E4594A3" w14:textId="487687C5" w:rsidR="0093504E" w:rsidRPr="003F63EC" w:rsidRDefault="00473B05" w:rsidP="00CC1A00">
      <w:pPr>
        <w:widowControl w:val="0"/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F6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13CC2">
        <w:rPr>
          <w:rFonts w:ascii="Times New Roman" w:eastAsia="Times New Roman" w:hAnsi="Times New Roman" w:cs="Times New Roman"/>
          <w:sz w:val="24"/>
          <w:szCs w:val="24"/>
          <w:lang w:eastAsia="ru-RU"/>
        </w:rPr>
        <w:t>19.12.</w:t>
      </w:r>
      <w:r w:rsidRPr="003F6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№ </w:t>
      </w:r>
      <w:r w:rsidR="00213CC2">
        <w:rPr>
          <w:rFonts w:ascii="Times New Roman" w:eastAsia="Times New Roman" w:hAnsi="Times New Roman" w:cs="Times New Roman"/>
          <w:sz w:val="24"/>
          <w:szCs w:val="24"/>
          <w:lang w:eastAsia="ru-RU"/>
        </w:rPr>
        <w:t>339</w:t>
      </w:r>
    </w:p>
    <w:p w14:paraId="68A3AA36" w14:textId="77777777" w:rsidR="00473B05" w:rsidRDefault="00473B05" w:rsidP="00CC1A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 w:bidi="ru-RU"/>
        </w:rPr>
      </w:pPr>
    </w:p>
    <w:p w14:paraId="61677FB2" w14:textId="77777777" w:rsidR="00213CC2" w:rsidRDefault="00144A17" w:rsidP="00144A17">
      <w:pPr>
        <w:widowControl w:val="0"/>
        <w:spacing w:after="0" w:line="317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B01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Размер платы за пользование жилым помещением (платы за наем) для нанимателей жилых помещений </w:t>
      </w:r>
    </w:p>
    <w:p w14:paraId="7D11ACC1" w14:textId="77777777" w:rsidR="00213CC2" w:rsidRDefault="00144A17" w:rsidP="00144A17">
      <w:pPr>
        <w:widowControl w:val="0"/>
        <w:spacing w:after="0" w:line="317" w:lineRule="exact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B01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по договорам социального найма </w:t>
      </w:r>
      <w:r w:rsidRPr="009B01F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и договорам найма жилых помещений специализированного </w:t>
      </w:r>
    </w:p>
    <w:p w14:paraId="1A7BC9DA" w14:textId="5A9ABB56" w:rsidR="00AD0A28" w:rsidRPr="009B01F0" w:rsidRDefault="00144A17" w:rsidP="00144A17">
      <w:pPr>
        <w:widowControl w:val="0"/>
        <w:spacing w:after="0" w:line="317" w:lineRule="exact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B01F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жилищного фонда муниципального образования </w:t>
      </w:r>
    </w:p>
    <w:p w14:paraId="3D09EF77" w14:textId="5915200F" w:rsidR="00144A17" w:rsidRPr="009B01F0" w:rsidRDefault="00144A17" w:rsidP="00144A17">
      <w:pPr>
        <w:widowControl w:val="0"/>
        <w:spacing w:after="0" w:line="317" w:lineRule="exact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B01F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Гатчинский муниципальный округ Ленинградской области</w:t>
      </w:r>
    </w:p>
    <w:p w14:paraId="4134727C" w14:textId="77777777" w:rsidR="00144A17" w:rsidRPr="009B01F0" w:rsidRDefault="00144A17" w:rsidP="00144A17">
      <w:pPr>
        <w:widowControl w:val="0"/>
        <w:spacing w:after="0" w:line="317" w:lineRule="exact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1418D91D" w14:textId="77777777" w:rsidR="00144A17" w:rsidRPr="00144A17" w:rsidRDefault="00144A17" w:rsidP="00144A17">
      <w:pPr>
        <w:widowControl w:val="0"/>
        <w:spacing w:after="0" w:line="317" w:lineRule="exact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 w:bidi="ru-RU"/>
        </w:rPr>
      </w:pPr>
    </w:p>
    <w:p w14:paraId="00A6ABC8" w14:textId="477AF4BB" w:rsidR="00144A17" w:rsidRPr="00AD0A28" w:rsidRDefault="00AD0A28" w:rsidP="00AD0A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1" w:name="_Hlk182821506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</w:t>
      </w:r>
      <w:r w:rsidR="00144A17" w:rsidRPr="00AD0A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г. Гатчина;</w:t>
      </w:r>
    </w:p>
    <w:p w14:paraId="1518C0A5" w14:textId="530B7F93" w:rsidR="00144A17" w:rsidRPr="00144A17" w:rsidRDefault="00144A17" w:rsidP="008269B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д.Большие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Колпаны;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д.Вакколово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д.Вопша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д.Корписалово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д.Лядино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д.Малые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Колпаны;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с.Никольское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д.Новое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Колено;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д.Новое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Хинколово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</w:p>
    <w:p w14:paraId="71A33B21" w14:textId="77777777" w:rsidR="00144A17" w:rsidRPr="00144A17" w:rsidRDefault="00144A17" w:rsidP="00AD0A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д.Новые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Черницы;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д.Парицы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д.Ротково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д.Старое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Хинколово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д.Старые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Черницы;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д.Тихковицы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д.Химози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;</w:t>
      </w:r>
    </w:p>
    <w:p w14:paraId="1E204761" w14:textId="77777777" w:rsidR="00144A17" w:rsidRPr="00144A17" w:rsidRDefault="00144A17" w:rsidP="00AD0A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д.Пудомяги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д.Антелево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д.Бор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п.Лукаши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д.Покровская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</w:p>
    <w:p w14:paraId="575F2323" w14:textId="7B2A1BD7" w:rsidR="00144A17" w:rsidRPr="00144A17" w:rsidRDefault="00144A17" w:rsidP="00AD0A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д.Сяськелево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д.Акколово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д.Большое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Ондрово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д.Войсковицы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д.Жабино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д.Старые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Низковицы;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д.Тойворово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д.Туганицы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</w:p>
    <w:p w14:paraId="77D3D9D1" w14:textId="77777777" w:rsidR="00144A17" w:rsidRPr="00144A17" w:rsidRDefault="00144A17" w:rsidP="00AD0A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г.п.Тайцы</w:t>
      </w:r>
      <w:proofErr w:type="spellEnd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; </w:t>
      </w:r>
      <w:proofErr w:type="spellStart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д.Александровка</w:t>
      </w:r>
      <w:proofErr w:type="spellEnd"/>
    </w:p>
    <w:p w14:paraId="15581A8B" w14:textId="77777777" w:rsidR="00144A17" w:rsidRPr="00144A17" w:rsidRDefault="00144A17" w:rsidP="00AD0A28">
      <w:pPr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bookmarkStart w:id="2" w:name="_Hlk214979957"/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д.Романовка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д.Большое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Верево;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д.Бугры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д.Вайя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, п. ж/д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ст.Верево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д.Горки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д.Дони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д.Ивановка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д.Ижора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д.Кирлово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д.Коммолово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п. ж/д ст. Новое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Мозино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д.Пегелево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п. ж/д ст. Старое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Мозино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п.Торфопредприятие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;</w:t>
      </w:r>
    </w:p>
    <w:p w14:paraId="255B0506" w14:textId="2292FF02" w:rsidR="00144A17" w:rsidRPr="00AD0A28" w:rsidRDefault="00144A17" w:rsidP="00AD0A28">
      <w:pPr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д. Малое </w:t>
      </w:r>
      <w:proofErr w:type="gram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Верево,  д.</w:t>
      </w:r>
      <w:proofErr w:type="gram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Вайялово</w:t>
      </w:r>
      <w:bookmarkEnd w:id="2"/>
      <w:proofErr w:type="spellEnd"/>
    </w:p>
    <w:p w14:paraId="12D2B6EE" w14:textId="77777777" w:rsidR="00AD0A28" w:rsidRPr="00144A17" w:rsidRDefault="00AD0A28" w:rsidP="008269B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47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0"/>
        <w:gridCol w:w="1770"/>
        <w:gridCol w:w="2949"/>
        <w:gridCol w:w="1770"/>
        <w:gridCol w:w="1770"/>
      </w:tblGrid>
      <w:tr w:rsidR="00144A17" w:rsidRPr="00144A17" w14:paraId="6A2BDB7A" w14:textId="77777777" w:rsidTr="00C34127">
        <w:trPr>
          <w:trHeight w:val="1998"/>
        </w:trPr>
        <w:tc>
          <w:tcPr>
            <w:tcW w:w="6490" w:type="dxa"/>
            <w:vAlign w:val="center"/>
          </w:tcPr>
          <w:p w14:paraId="2FDC8F39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3" w:name="_Hlk214963266"/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жилых помещений</w:t>
            </w:r>
          </w:p>
        </w:tc>
        <w:tc>
          <w:tcPr>
            <w:tcW w:w="1770" w:type="dxa"/>
            <w:vAlign w:val="center"/>
          </w:tcPr>
          <w:p w14:paraId="3B6F4198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6342D6D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Базовый размер платы за наем, руб./</w:t>
            </w:r>
            <w:proofErr w:type="spellStart"/>
            <w:proofErr w:type="gramStart"/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2949" w:type="dxa"/>
            <w:vAlign w:val="center"/>
          </w:tcPr>
          <w:p w14:paraId="0ABF73D6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6DCB85EC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Коэффициент, характеризующий качество и благоустройство жилого помещения и месторасположение дома</w:t>
            </w:r>
          </w:p>
          <w:p w14:paraId="33DD9CE1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vAlign w:val="center"/>
          </w:tcPr>
          <w:p w14:paraId="57D83E2D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DD62768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Коэффициент соответствия платы</w:t>
            </w:r>
          </w:p>
        </w:tc>
        <w:tc>
          <w:tcPr>
            <w:tcW w:w="1770" w:type="dxa"/>
            <w:vAlign w:val="center"/>
          </w:tcPr>
          <w:p w14:paraId="3BB27934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8E0911D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Ставки платы за наем жилого помещения с руб. / кв.м. общей площади в месяц (без НДС) </w:t>
            </w:r>
          </w:p>
        </w:tc>
      </w:tr>
      <w:tr w:rsidR="00144A17" w:rsidRPr="00144A17" w14:paraId="3C42D097" w14:textId="77777777" w:rsidTr="00C34127">
        <w:trPr>
          <w:trHeight w:val="131"/>
        </w:trPr>
        <w:tc>
          <w:tcPr>
            <w:tcW w:w="6490" w:type="dxa"/>
            <w:vAlign w:val="center"/>
          </w:tcPr>
          <w:p w14:paraId="2F8FBE46" w14:textId="2D89484D" w:rsidR="00AD0A28" w:rsidRPr="00144A17" w:rsidRDefault="00144A17" w:rsidP="00AD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Жилые помещения благоустроенные, частично благоустроенные (отсутствует </w:t>
            </w:r>
            <w:proofErr w:type="gramStart"/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 вид</w:t>
            </w:r>
            <w:proofErr w:type="gramEnd"/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благоустройства) в многоквартирных домах без различий по материалу стен, году постройки и месторасположению</w:t>
            </w:r>
          </w:p>
        </w:tc>
        <w:tc>
          <w:tcPr>
            <w:tcW w:w="1770" w:type="dxa"/>
            <w:vAlign w:val="center"/>
          </w:tcPr>
          <w:p w14:paraId="38834CEF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139,45</w:t>
            </w:r>
          </w:p>
        </w:tc>
        <w:tc>
          <w:tcPr>
            <w:tcW w:w="2949" w:type="dxa"/>
            <w:vAlign w:val="center"/>
          </w:tcPr>
          <w:p w14:paraId="202B4DEF" w14:textId="0B797BFD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  <w:r w:rsidR="0043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0" w:type="dxa"/>
            <w:vAlign w:val="center"/>
          </w:tcPr>
          <w:p w14:paraId="38598CE3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0,083</w:t>
            </w:r>
          </w:p>
        </w:tc>
        <w:tc>
          <w:tcPr>
            <w:tcW w:w="1770" w:type="dxa"/>
            <w:vAlign w:val="center"/>
          </w:tcPr>
          <w:p w14:paraId="5E7EA9BE" w14:textId="76118E3D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  <w:r w:rsidR="0043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144A17" w:rsidRPr="00144A17" w14:paraId="77DB5E28" w14:textId="77777777" w:rsidTr="00C34127">
        <w:trPr>
          <w:trHeight w:val="881"/>
        </w:trPr>
        <w:tc>
          <w:tcPr>
            <w:tcW w:w="6490" w:type="dxa"/>
          </w:tcPr>
          <w:p w14:paraId="6A490047" w14:textId="608BFD1E" w:rsidR="00144A17" w:rsidRPr="00144A17" w:rsidRDefault="00144A17" w:rsidP="00AD0A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Жилые помещения </w:t>
            </w:r>
            <w:proofErr w:type="gramStart"/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благоустроенные,  частично</w:t>
            </w:r>
            <w:proofErr w:type="gramEnd"/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благоустроенные (отсутствует </w:t>
            </w:r>
            <w:proofErr w:type="gramStart"/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 вид</w:t>
            </w:r>
            <w:proofErr w:type="gramEnd"/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благоустройства) в многоквартирных домах без различий по материалу стен, году постройки и месторасположению</w:t>
            </w:r>
          </w:p>
          <w:p w14:paraId="0D9C9251" w14:textId="528759B5" w:rsidR="00AD0A28" w:rsidRPr="00144A17" w:rsidRDefault="00144A17" w:rsidP="00AD0A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144A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д. Малое </w:t>
            </w:r>
            <w:proofErr w:type="gramStart"/>
            <w:r w:rsidRPr="00144A17">
              <w:rPr>
                <w:rFonts w:ascii="Times New Roman" w:eastAsia="Calibri" w:hAnsi="Times New Roman" w:cs="Times New Roman"/>
                <w:sz w:val="20"/>
                <w:szCs w:val="20"/>
              </w:rPr>
              <w:t>Верево,  д.</w:t>
            </w:r>
            <w:proofErr w:type="gramEnd"/>
            <w:r w:rsidRPr="00144A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4A17">
              <w:rPr>
                <w:rFonts w:ascii="Times New Roman" w:eastAsia="Calibri" w:hAnsi="Times New Roman" w:cs="Times New Roman"/>
                <w:sz w:val="20"/>
                <w:szCs w:val="20"/>
              </w:rPr>
              <w:t>Вайялово</w:t>
            </w:r>
            <w:proofErr w:type="spellEnd"/>
            <w:r w:rsidRPr="00144A17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70" w:type="dxa"/>
            <w:vAlign w:val="center"/>
          </w:tcPr>
          <w:p w14:paraId="4AA5DDD4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Calibri" w:hAnsi="Times New Roman" w:cs="Times New Roman"/>
                <w:sz w:val="20"/>
                <w:szCs w:val="20"/>
              </w:rPr>
              <w:t>139,45</w:t>
            </w:r>
          </w:p>
        </w:tc>
        <w:tc>
          <w:tcPr>
            <w:tcW w:w="2949" w:type="dxa"/>
            <w:vAlign w:val="center"/>
          </w:tcPr>
          <w:p w14:paraId="583BF4E4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Calibri" w:hAnsi="Times New Roman" w:cs="Times New Roman"/>
                <w:sz w:val="20"/>
                <w:szCs w:val="20"/>
              </w:rPr>
              <w:t>1,01</w:t>
            </w:r>
          </w:p>
        </w:tc>
        <w:tc>
          <w:tcPr>
            <w:tcW w:w="1770" w:type="dxa"/>
            <w:vAlign w:val="center"/>
          </w:tcPr>
          <w:p w14:paraId="0F2EB7BB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Calibri" w:hAnsi="Times New Roman" w:cs="Times New Roman"/>
                <w:sz w:val="20"/>
                <w:szCs w:val="20"/>
              </w:rPr>
              <w:t>0,1125</w:t>
            </w:r>
          </w:p>
        </w:tc>
        <w:tc>
          <w:tcPr>
            <w:tcW w:w="1770" w:type="dxa"/>
            <w:vAlign w:val="center"/>
          </w:tcPr>
          <w:p w14:paraId="0E4B3FCD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Calibri" w:hAnsi="Times New Roman" w:cs="Times New Roman"/>
                <w:sz w:val="20"/>
                <w:szCs w:val="20"/>
              </w:rPr>
              <w:t>15,84</w:t>
            </w:r>
          </w:p>
        </w:tc>
      </w:tr>
      <w:tr w:rsidR="00144A17" w:rsidRPr="00144A17" w14:paraId="58B764B3" w14:textId="77777777" w:rsidTr="00C34127">
        <w:trPr>
          <w:trHeight w:val="982"/>
        </w:trPr>
        <w:tc>
          <w:tcPr>
            <w:tcW w:w="6490" w:type="dxa"/>
            <w:vAlign w:val="center"/>
          </w:tcPr>
          <w:p w14:paraId="35B817B2" w14:textId="23D58CCD" w:rsidR="00AD0A28" w:rsidRPr="00144A17" w:rsidRDefault="00144A17" w:rsidP="00AD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Жилые помещения частично благоустроенные (отсутствуют 2 и более видов благоустройства), неблагоустроенные в многоквартирных домах без различий по материалу стен, году постройки и месторасположению; жилые помещения в многоквартирных домах, признанных аварийными</w:t>
            </w:r>
          </w:p>
        </w:tc>
        <w:tc>
          <w:tcPr>
            <w:tcW w:w="1770" w:type="dxa"/>
            <w:vAlign w:val="center"/>
          </w:tcPr>
          <w:p w14:paraId="7271E88B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139,45</w:t>
            </w:r>
          </w:p>
        </w:tc>
        <w:tc>
          <w:tcPr>
            <w:tcW w:w="2949" w:type="dxa"/>
            <w:vAlign w:val="center"/>
          </w:tcPr>
          <w:p w14:paraId="16F31762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770" w:type="dxa"/>
            <w:vAlign w:val="center"/>
          </w:tcPr>
          <w:p w14:paraId="06D4B9E3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0,0906</w:t>
            </w:r>
          </w:p>
        </w:tc>
        <w:tc>
          <w:tcPr>
            <w:tcW w:w="1770" w:type="dxa"/>
            <w:vAlign w:val="center"/>
          </w:tcPr>
          <w:p w14:paraId="29EBDE2E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13,00</w:t>
            </w:r>
          </w:p>
        </w:tc>
      </w:tr>
      <w:bookmarkEnd w:id="3"/>
    </w:tbl>
    <w:p w14:paraId="0E9F06A4" w14:textId="77777777" w:rsidR="00144A17" w:rsidRPr="00144A17" w:rsidRDefault="00144A17" w:rsidP="00144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5B1FFAC2" w14:textId="77777777" w:rsidR="00144A17" w:rsidRPr="00144A17" w:rsidRDefault="00144A17" w:rsidP="00144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629E1D5A" w14:textId="16FF472A" w:rsidR="00144A17" w:rsidRPr="00AD0A28" w:rsidRDefault="00AD0A28" w:rsidP="00AD0A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</w:t>
      </w:r>
      <w:r w:rsidR="00144A17" w:rsidRPr="00AD0A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гп.Сиверский; </w:t>
      </w:r>
      <w:proofErr w:type="spellStart"/>
      <w:r w:rsidR="00144A17" w:rsidRPr="00AD0A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д.Старосивеская</w:t>
      </w:r>
      <w:proofErr w:type="spellEnd"/>
      <w:r w:rsidR="00144A17" w:rsidRPr="00AD0A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; </w:t>
      </w:r>
      <w:proofErr w:type="spellStart"/>
      <w:r w:rsidR="00144A17" w:rsidRPr="00AD0A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д.Белогорка</w:t>
      </w:r>
      <w:proofErr w:type="spellEnd"/>
      <w:r w:rsidR="00144A17" w:rsidRPr="00AD0A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; </w:t>
      </w:r>
      <w:proofErr w:type="spellStart"/>
      <w:r w:rsidR="00144A17" w:rsidRPr="00AD0A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д.Большево</w:t>
      </w:r>
      <w:proofErr w:type="spellEnd"/>
      <w:proofErr w:type="gramStart"/>
      <w:r w:rsidR="00144A17" w:rsidRPr="00AD0A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;  </w:t>
      </w:r>
      <w:proofErr w:type="spellStart"/>
      <w:r w:rsidR="00144A17" w:rsidRPr="00AD0A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д.Дружноселье</w:t>
      </w:r>
      <w:proofErr w:type="spellEnd"/>
      <w:proofErr w:type="gramEnd"/>
      <w:r w:rsidR="00144A17" w:rsidRPr="00AD0A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; </w:t>
      </w:r>
      <w:proofErr w:type="spellStart"/>
      <w:r w:rsidR="00144A17" w:rsidRPr="00AD0A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д.Куровицы</w:t>
      </w:r>
      <w:proofErr w:type="spellEnd"/>
      <w:r w:rsidR="00144A17" w:rsidRPr="00AD0A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; </w:t>
      </w:r>
      <w:proofErr w:type="spellStart"/>
      <w:r w:rsidR="00144A17" w:rsidRPr="00AD0A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д.Маргусы</w:t>
      </w:r>
      <w:proofErr w:type="spellEnd"/>
      <w:r w:rsidR="00144A17" w:rsidRPr="00AD0A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; </w:t>
      </w:r>
      <w:proofErr w:type="spellStart"/>
      <w:r w:rsidR="00144A17" w:rsidRPr="00AD0A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д.Новосиверская</w:t>
      </w:r>
      <w:proofErr w:type="spellEnd"/>
      <w:r w:rsidR="00144A17" w:rsidRPr="00AD0A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</w:p>
    <w:p w14:paraId="66D8EA52" w14:textId="77777777" w:rsidR="00144A17" w:rsidRPr="00144A17" w:rsidRDefault="00144A17" w:rsidP="00144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146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6"/>
        <w:gridCol w:w="1774"/>
        <w:gridCol w:w="2126"/>
        <w:gridCol w:w="1653"/>
        <w:gridCol w:w="2770"/>
      </w:tblGrid>
      <w:tr w:rsidR="00144A17" w:rsidRPr="00144A17" w14:paraId="25070F93" w14:textId="77777777" w:rsidTr="00C34127">
        <w:trPr>
          <w:trHeight w:val="1565"/>
        </w:trPr>
        <w:tc>
          <w:tcPr>
            <w:tcW w:w="6306" w:type="dxa"/>
            <w:vAlign w:val="center"/>
          </w:tcPr>
          <w:p w14:paraId="2AA249D2" w14:textId="77777777" w:rsidR="00144A17" w:rsidRPr="00144A17" w:rsidRDefault="00144A17" w:rsidP="00144A17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жилых помещений</w:t>
            </w:r>
          </w:p>
          <w:p w14:paraId="2EF6C4B2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vAlign w:val="center"/>
          </w:tcPr>
          <w:p w14:paraId="4BE4BE79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Базовый размер платы за наем, руб./</w:t>
            </w:r>
            <w:proofErr w:type="spellStart"/>
            <w:proofErr w:type="gramStart"/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2126" w:type="dxa"/>
            <w:vAlign w:val="center"/>
          </w:tcPr>
          <w:p w14:paraId="216C11AF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Коэффициент, характер. качество и благоустройство жилого помещения, месторасположение дома</w:t>
            </w:r>
          </w:p>
        </w:tc>
        <w:tc>
          <w:tcPr>
            <w:tcW w:w="1653" w:type="dxa"/>
            <w:vAlign w:val="center"/>
          </w:tcPr>
          <w:p w14:paraId="49EF255D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Коэффициент соответствия платы</w:t>
            </w:r>
          </w:p>
        </w:tc>
        <w:tc>
          <w:tcPr>
            <w:tcW w:w="2770" w:type="dxa"/>
            <w:vAlign w:val="center"/>
          </w:tcPr>
          <w:p w14:paraId="767942DD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Ставки платы за наем жилого помещения с руб. / кв.м. общей площади в месяц (без НДС) </w:t>
            </w:r>
          </w:p>
        </w:tc>
      </w:tr>
      <w:tr w:rsidR="00144A17" w:rsidRPr="00144A17" w14:paraId="2BB5AA13" w14:textId="77777777" w:rsidTr="00C34127">
        <w:trPr>
          <w:trHeight w:val="700"/>
        </w:trPr>
        <w:tc>
          <w:tcPr>
            <w:tcW w:w="6306" w:type="dxa"/>
            <w:vAlign w:val="center"/>
          </w:tcPr>
          <w:p w14:paraId="1AED3479" w14:textId="69956877" w:rsidR="00AD0A28" w:rsidRPr="00144A17" w:rsidRDefault="00144A17" w:rsidP="00144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Жилые помещения благоустроенные, частично благоустроенные (отсутствует 1 вид благоустройства) в многоквартирных домах без различий по материалу стен, году постройки и месторасположению</w:t>
            </w:r>
          </w:p>
        </w:tc>
        <w:tc>
          <w:tcPr>
            <w:tcW w:w="1774" w:type="dxa"/>
            <w:vAlign w:val="center"/>
          </w:tcPr>
          <w:p w14:paraId="1902D708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139,45</w:t>
            </w:r>
          </w:p>
        </w:tc>
        <w:tc>
          <w:tcPr>
            <w:tcW w:w="2126" w:type="dxa"/>
            <w:vAlign w:val="center"/>
          </w:tcPr>
          <w:p w14:paraId="1D0015EA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653" w:type="dxa"/>
            <w:vAlign w:val="center"/>
          </w:tcPr>
          <w:p w14:paraId="27557AD7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0,0906</w:t>
            </w:r>
          </w:p>
        </w:tc>
        <w:tc>
          <w:tcPr>
            <w:tcW w:w="2770" w:type="dxa"/>
            <w:vAlign w:val="center"/>
          </w:tcPr>
          <w:p w14:paraId="155652DD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13,00</w:t>
            </w:r>
          </w:p>
        </w:tc>
      </w:tr>
      <w:tr w:rsidR="00144A17" w:rsidRPr="00144A17" w14:paraId="23E80BDE" w14:textId="77777777" w:rsidTr="00C34127">
        <w:trPr>
          <w:trHeight w:val="638"/>
        </w:trPr>
        <w:tc>
          <w:tcPr>
            <w:tcW w:w="6306" w:type="dxa"/>
            <w:vAlign w:val="center"/>
          </w:tcPr>
          <w:p w14:paraId="734A60CF" w14:textId="71A532A9" w:rsidR="00AD0A28" w:rsidRPr="00144A17" w:rsidRDefault="00144A17" w:rsidP="00144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Жилые помещения частично благоустроенные (отсутствуют 2 и более видов благоустройства), неблагоустроенные в многоквартирных домах без различий по материалу стен, году постройки и месторасположению; жилые помещения в многоквартирных домах, признанных аварийными</w:t>
            </w:r>
          </w:p>
        </w:tc>
        <w:tc>
          <w:tcPr>
            <w:tcW w:w="1774" w:type="dxa"/>
            <w:vAlign w:val="center"/>
          </w:tcPr>
          <w:p w14:paraId="0770D11A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139,45</w:t>
            </w:r>
          </w:p>
        </w:tc>
        <w:tc>
          <w:tcPr>
            <w:tcW w:w="2126" w:type="dxa"/>
            <w:vAlign w:val="center"/>
          </w:tcPr>
          <w:p w14:paraId="0E127524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653" w:type="dxa"/>
            <w:vAlign w:val="center"/>
          </w:tcPr>
          <w:p w14:paraId="75249D5F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0,01973</w:t>
            </w:r>
          </w:p>
        </w:tc>
        <w:tc>
          <w:tcPr>
            <w:tcW w:w="2770" w:type="dxa"/>
            <w:vAlign w:val="center"/>
          </w:tcPr>
          <w:p w14:paraId="18B647AA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2,20</w:t>
            </w:r>
          </w:p>
        </w:tc>
      </w:tr>
    </w:tbl>
    <w:p w14:paraId="42588205" w14:textId="77777777" w:rsidR="00AD0A28" w:rsidRDefault="00AD0A28" w:rsidP="00144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35D21FA7" w14:textId="77777777" w:rsidR="00AD0A28" w:rsidRDefault="00AD0A28" w:rsidP="00144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0D3209E6" w14:textId="562B431D" w:rsidR="00144A17" w:rsidRPr="00AD0A28" w:rsidRDefault="00144A17" w:rsidP="00144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3.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д.Кобрино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п.Кобринское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с.Воскресенское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п.Высокоключевой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п.Карташевская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д.Мельница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д.Меньково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д.Новокузнецово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д.Пижма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д.Погост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</w:p>
    <w:p w14:paraId="53B2865C" w14:textId="77777777" w:rsidR="00144A17" w:rsidRPr="00144A17" w:rsidRDefault="00144A17" w:rsidP="00144A1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д.Покровка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п.Прибытково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д.Руново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д.Старое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Колено; п. ж/д ст. Суйда;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п.Суйда</w:t>
      </w:r>
      <w:proofErr w:type="spellEnd"/>
    </w:p>
    <w:p w14:paraId="02D94E0B" w14:textId="77777777" w:rsidR="00144A17" w:rsidRPr="00144A17" w:rsidRDefault="00144A17" w:rsidP="00144A1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3"/>
        <w:gridCol w:w="2273"/>
        <w:gridCol w:w="2273"/>
        <w:gridCol w:w="1705"/>
        <w:gridCol w:w="2238"/>
      </w:tblGrid>
      <w:tr w:rsidR="00144A17" w:rsidRPr="00144A17" w14:paraId="68E94F65" w14:textId="77777777" w:rsidTr="00C34127">
        <w:trPr>
          <w:trHeight w:val="1431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AE92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4" w:name="_Hlk182577892"/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жилых помещений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082E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Базовый размер платы за наем, руб./</w:t>
            </w:r>
            <w:proofErr w:type="spellStart"/>
            <w:proofErr w:type="gramStart"/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C831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Коэффициент, </w:t>
            </w:r>
            <w:proofErr w:type="spellStart"/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характертеризующий</w:t>
            </w:r>
            <w:proofErr w:type="spellEnd"/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качество и благоустройство жилого помещения, месторасположение дома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E6D3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Коэффициент соответствия платы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237C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Размер платы за наем жилого помещения </w:t>
            </w:r>
            <w:proofErr w:type="gramStart"/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 руб.</w:t>
            </w:r>
            <w:proofErr w:type="gramEnd"/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/ кв.м. общей площади жилого помещения в месяц (без НДС)</w:t>
            </w:r>
          </w:p>
        </w:tc>
      </w:tr>
      <w:tr w:rsidR="00144A17" w:rsidRPr="00144A17" w14:paraId="0FA303A2" w14:textId="77777777" w:rsidTr="00C34127">
        <w:trPr>
          <w:trHeight w:val="415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7BF90" w14:textId="77777777" w:rsidR="00144A17" w:rsidRPr="00144A17" w:rsidRDefault="00144A17" w:rsidP="00144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Жилые помещения благоустроенные, частично благоустроенные (отсутствует 1 вид благоустройства) в многоквартирных домах без различий по материалу стен, году постройки и месторасположению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9CEA67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139,45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94B41" w14:textId="4A685C38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  <w:r w:rsidR="0043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28F4A5" w14:textId="670AAA2F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43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E5DD8" w14:textId="55F160FB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  <w:r w:rsidR="0043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144A17" w:rsidRPr="00144A17" w14:paraId="2D5C9DC0" w14:textId="77777777" w:rsidTr="00C34127">
        <w:trPr>
          <w:trHeight w:val="415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F215C" w14:textId="77777777" w:rsidR="00144A17" w:rsidRPr="00144A17" w:rsidRDefault="00144A17" w:rsidP="00144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Жилые помещения частично благоустроенные (отсутствуют 2 и более видов благоустройства), неблагоустроенные в многоквартирных домах без различий по материалу стен, году постройки и месторасположению; жилые помещения в многоквартирных домах, признанных аварийными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3FB983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139,45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CB06E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93DA3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0,028</w:t>
            </w: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E493E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3,19</w:t>
            </w:r>
          </w:p>
        </w:tc>
      </w:tr>
      <w:bookmarkEnd w:id="4"/>
    </w:tbl>
    <w:p w14:paraId="4717DF0E" w14:textId="77777777" w:rsidR="00144A17" w:rsidRDefault="00144A17" w:rsidP="00144A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1DC30F67" w14:textId="77777777" w:rsidR="00AD0A28" w:rsidRPr="00144A17" w:rsidRDefault="00AD0A28" w:rsidP="00144A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3C5CA705" w14:textId="5A59D44C" w:rsidR="00144A17" w:rsidRPr="00144A17" w:rsidRDefault="00144A17" w:rsidP="00144A17">
      <w:pPr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4.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п.Новый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Свет;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д.Коргузи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д.Малое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Замостье;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п.Пригородный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д.Пустошка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д.Сабры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п.Торфяное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;</w:t>
      </w:r>
    </w:p>
    <w:p w14:paraId="49803359" w14:textId="77777777" w:rsidR="00144A17" w:rsidRPr="00144A17" w:rsidRDefault="00144A17" w:rsidP="00AD0A2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п.Войсковицы</w:t>
      </w:r>
      <w:proofErr w:type="spellEnd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; </w:t>
      </w:r>
      <w:proofErr w:type="spellStart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д.Карстолово</w:t>
      </w:r>
      <w:proofErr w:type="spellEnd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; </w:t>
      </w:r>
      <w:proofErr w:type="spellStart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п.Новый</w:t>
      </w:r>
      <w:proofErr w:type="spellEnd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Учхоз; </w:t>
      </w:r>
      <w:proofErr w:type="spellStart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д.Рябизи</w:t>
      </w:r>
      <w:proofErr w:type="spellEnd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; </w:t>
      </w:r>
      <w:proofErr w:type="spellStart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д.Тяглино</w:t>
      </w:r>
      <w:proofErr w:type="spellEnd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;</w:t>
      </w:r>
    </w:p>
    <w:p w14:paraId="563EB094" w14:textId="77777777" w:rsidR="00144A17" w:rsidRDefault="00144A17" w:rsidP="00AD0A2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п. Сусанино; п. ж/д ст. Владимирская; </w:t>
      </w:r>
      <w:proofErr w:type="spellStart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п.Кобралово</w:t>
      </w:r>
      <w:proofErr w:type="spellEnd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; </w:t>
      </w:r>
      <w:proofErr w:type="spellStart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п.Семрино</w:t>
      </w:r>
      <w:proofErr w:type="spellEnd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; д. Пижма</w:t>
      </w:r>
    </w:p>
    <w:p w14:paraId="76664699" w14:textId="77777777" w:rsidR="008269B1" w:rsidRPr="00144A17" w:rsidRDefault="008269B1" w:rsidP="008269B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2"/>
        <w:gridCol w:w="2353"/>
        <w:gridCol w:w="2353"/>
        <w:gridCol w:w="1765"/>
        <w:gridCol w:w="1799"/>
      </w:tblGrid>
      <w:tr w:rsidR="00144A17" w:rsidRPr="00144A17" w14:paraId="0A7EC0AD" w14:textId="77777777" w:rsidTr="00C34127">
        <w:trPr>
          <w:trHeight w:val="556"/>
        </w:trPr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F00A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жилых помещений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740A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Базовый размер платы за наем, руб./</w:t>
            </w:r>
            <w:proofErr w:type="spellStart"/>
            <w:proofErr w:type="gramStart"/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9D9D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Коэффициент, </w:t>
            </w:r>
            <w:proofErr w:type="gramStart"/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характеризующий  качество</w:t>
            </w:r>
            <w:proofErr w:type="gramEnd"/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 благоустройство жилого помещения, месторасположение дома</w:t>
            </w:r>
          </w:p>
          <w:p w14:paraId="19708527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D90D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Коэффициент соответствия платы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7DD1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Размер платы за наем жилого помещения </w:t>
            </w:r>
            <w:proofErr w:type="gramStart"/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 руб.</w:t>
            </w:r>
            <w:proofErr w:type="gramEnd"/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/ кв.м. общей площади жилого помещения в месяц (без НДС) </w:t>
            </w:r>
          </w:p>
        </w:tc>
      </w:tr>
      <w:tr w:rsidR="00144A17" w:rsidRPr="00144A17" w14:paraId="59317293" w14:textId="77777777" w:rsidTr="00C34127">
        <w:trPr>
          <w:trHeight w:val="765"/>
        </w:trPr>
        <w:tc>
          <w:tcPr>
            <w:tcW w:w="6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5290" w14:textId="61F6BB66" w:rsidR="00144A17" w:rsidRPr="00144A17" w:rsidRDefault="00144A17" w:rsidP="00144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Жилые помещения благоустроенные, частично благоустроенные (отсутствует 1 вид благоустройства) в многоквартирных домах без различий по материалу стен, году постройки и месторасположению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4424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139,45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ED26" w14:textId="2D27BCB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  <w:r w:rsidR="00E56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9D01" w14:textId="0329C79D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E56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ECCF" w14:textId="684F9221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  <w:r w:rsidR="00E56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144A17" w:rsidRPr="00144A17" w14:paraId="43C938C0" w14:textId="77777777" w:rsidTr="00C34127">
        <w:trPr>
          <w:trHeight w:val="773"/>
        </w:trPr>
        <w:tc>
          <w:tcPr>
            <w:tcW w:w="6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4CC5" w14:textId="06A779C2" w:rsidR="00144A17" w:rsidRPr="00144A17" w:rsidRDefault="00144A17" w:rsidP="00144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Жилые помещения частично благоустроенные (отсутствуют 2 и более видов благоустройства), неблагоустроенные в многоквартирных домах без различий по материалу стен, году постройки и месторасположению; жилые помещения в многоквартирных домах, признанных аварийными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E54E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139,45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9C9B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B3CA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0,01973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F8D1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</w:tr>
    </w:tbl>
    <w:p w14:paraId="1992FAE3" w14:textId="77777777" w:rsidR="00144A17" w:rsidRDefault="00144A17" w:rsidP="00144A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0C0D7E53" w14:textId="77777777" w:rsidR="00AD0A28" w:rsidRPr="00144A17" w:rsidRDefault="00AD0A28" w:rsidP="00144A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0BC6A0A0" w14:textId="433250BC" w:rsidR="00144A17" w:rsidRPr="00144A17" w:rsidRDefault="00144A17" w:rsidP="00144A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5. Дружная горка; </w:t>
      </w:r>
      <w:proofErr w:type="spellStart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гп</w:t>
      </w:r>
      <w:proofErr w:type="spellEnd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Дружная Горка; </w:t>
      </w:r>
      <w:proofErr w:type="spellStart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д.Зайцево</w:t>
      </w:r>
      <w:proofErr w:type="spellEnd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; </w:t>
      </w:r>
      <w:proofErr w:type="spellStart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д.Заозерье</w:t>
      </w:r>
      <w:proofErr w:type="spellEnd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; </w:t>
      </w:r>
      <w:proofErr w:type="spellStart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д.Изора</w:t>
      </w:r>
      <w:proofErr w:type="spellEnd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; </w:t>
      </w:r>
      <w:proofErr w:type="spellStart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д.Кургино</w:t>
      </w:r>
      <w:proofErr w:type="spellEnd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; </w:t>
      </w:r>
      <w:proofErr w:type="spellStart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д.Лампово</w:t>
      </w:r>
      <w:proofErr w:type="spellEnd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; </w:t>
      </w:r>
      <w:proofErr w:type="spellStart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д.Лязево</w:t>
      </w:r>
      <w:proofErr w:type="spellEnd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; с. </w:t>
      </w:r>
      <w:proofErr w:type="spellStart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Орлино</w:t>
      </w:r>
      <w:proofErr w:type="spellEnd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; </w:t>
      </w:r>
      <w:proofErr w:type="spellStart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д.Остров</w:t>
      </w:r>
      <w:proofErr w:type="spellEnd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; </w:t>
      </w:r>
    </w:p>
    <w:p w14:paraId="5E0CD278" w14:textId="77777777" w:rsidR="00144A17" w:rsidRPr="00144A17" w:rsidRDefault="00144A17" w:rsidP="00144A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д.Протасовка</w:t>
      </w:r>
      <w:proofErr w:type="spellEnd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; </w:t>
      </w:r>
      <w:proofErr w:type="spellStart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д.Симанково</w:t>
      </w:r>
      <w:proofErr w:type="spellEnd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; п. ж/д </w:t>
      </w:r>
      <w:proofErr w:type="spellStart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ст.Строганово</w:t>
      </w:r>
      <w:proofErr w:type="spellEnd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;</w:t>
      </w:r>
    </w:p>
    <w:p w14:paraId="2CF33636" w14:textId="5B177D37" w:rsidR="00144A17" w:rsidRPr="00144A17" w:rsidRDefault="00144A17" w:rsidP="00144A1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д.Елизаветино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д.Авколево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д.Алексеевка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д.Березнево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д.Большие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Борницы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д.Вероланцы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д.Волгово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д.Дубицы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д.Дылицы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д.Ермолино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</w:p>
    <w:p w14:paraId="09738FAF" w14:textId="77777777" w:rsidR="00144A17" w:rsidRPr="00144A17" w:rsidRDefault="00144A17" w:rsidP="00144A1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д.Заполье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д.Ижора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д.Колодези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д.Луйсковицы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д.Малые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Борницы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д.Натальевка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д.Новая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д.Ознаково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д.Пульево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д.Раболово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д.Смольково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</w:p>
    <w:p w14:paraId="315BECCA" w14:textId="77777777" w:rsidR="00144A17" w:rsidRPr="00144A17" w:rsidRDefault="00144A17" w:rsidP="00144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д.Таровицы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д.Холоповицы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д.Шпаньково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proofErr w:type="gram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д.Эду;д.Яскелево</w:t>
      </w:r>
      <w:proofErr w:type="spellEnd"/>
      <w:proofErr w:type="gramEnd"/>
    </w:p>
    <w:p w14:paraId="2E97CE69" w14:textId="77777777" w:rsidR="00144A17" w:rsidRPr="00144A17" w:rsidRDefault="00144A17" w:rsidP="00144A1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7"/>
        <w:gridCol w:w="1742"/>
        <w:gridCol w:w="2902"/>
        <w:gridCol w:w="1742"/>
        <w:gridCol w:w="1969"/>
      </w:tblGrid>
      <w:tr w:rsidR="00144A17" w:rsidRPr="00144A17" w14:paraId="1EA11C57" w14:textId="77777777" w:rsidTr="00C34127">
        <w:trPr>
          <w:trHeight w:val="1243"/>
        </w:trPr>
        <w:tc>
          <w:tcPr>
            <w:tcW w:w="6387" w:type="dxa"/>
            <w:vAlign w:val="center"/>
          </w:tcPr>
          <w:p w14:paraId="10D6617F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жилых помещений</w:t>
            </w:r>
          </w:p>
        </w:tc>
        <w:tc>
          <w:tcPr>
            <w:tcW w:w="1742" w:type="dxa"/>
            <w:vAlign w:val="center"/>
          </w:tcPr>
          <w:p w14:paraId="0B670654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A6A790B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Базовый размер платы за наем, руб./</w:t>
            </w:r>
            <w:proofErr w:type="spellStart"/>
            <w:proofErr w:type="gramStart"/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2902" w:type="dxa"/>
            <w:vAlign w:val="center"/>
          </w:tcPr>
          <w:p w14:paraId="31B25B23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25F13C6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Коэффициент, характеризующий качество и благоустройство жилого помещения и месторасположение дома</w:t>
            </w:r>
          </w:p>
        </w:tc>
        <w:tc>
          <w:tcPr>
            <w:tcW w:w="1742" w:type="dxa"/>
            <w:vAlign w:val="center"/>
          </w:tcPr>
          <w:p w14:paraId="34866667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3133E3C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Коэффициент соответствия платы</w:t>
            </w:r>
          </w:p>
        </w:tc>
        <w:tc>
          <w:tcPr>
            <w:tcW w:w="1969" w:type="dxa"/>
            <w:vAlign w:val="center"/>
          </w:tcPr>
          <w:p w14:paraId="34473BD8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BCFA237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Ставки платы за наем жилого помещения с, руб. / кв.м. общей площади в месяц (без НДС) </w:t>
            </w:r>
          </w:p>
          <w:p w14:paraId="578EDC2A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44A17" w:rsidRPr="00144A17" w14:paraId="739A7AB9" w14:textId="77777777" w:rsidTr="00C34127">
        <w:trPr>
          <w:trHeight w:val="912"/>
        </w:trPr>
        <w:tc>
          <w:tcPr>
            <w:tcW w:w="6387" w:type="dxa"/>
            <w:vAlign w:val="center"/>
          </w:tcPr>
          <w:p w14:paraId="25C8EA5B" w14:textId="51803389" w:rsidR="00AD0A28" w:rsidRPr="00144A17" w:rsidRDefault="00144A17" w:rsidP="00AD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Жилые помещения </w:t>
            </w:r>
            <w:proofErr w:type="gramStart"/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благоустроенные,  частично</w:t>
            </w:r>
            <w:proofErr w:type="gramEnd"/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благоустроенные (отсутствует </w:t>
            </w:r>
            <w:proofErr w:type="gramStart"/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 вид</w:t>
            </w:r>
            <w:proofErr w:type="gramEnd"/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благоустройства) в многоквартирных домах без различий по материалу стен, году постройки и месторасположению</w:t>
            </w:r>
          </w:p>
        </w:tc>
        <w:tc>
          <w:tcPr>
            <w:tcW w:w="1742" w:type="dxa"/>
            <w:vAlign w:val="center"/>
          </w:tcPr>
          <w:p w14:paraId="27D37A1B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139,45</w:t>
            </w:r>
          </w:p>
        </w:tc>
        <w:tc>
          <w:tcPr>
            <w:tcW w:w="2902" w:type="dxa"/>
            <w:vAlign w:val="center"/>
          </w:tcPr>
          <w:p w14:paraId="77001780" w14:textId="6E869468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  <w:r w:rsidR="00B43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42" w:type="dxa"/>
            <w:vAlign w:val="center"/>
          </w:tcPr>
          <w:p w14:paraId="59928475" w14:textId="4FF40C8E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B43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1969" w:type="dxa"/>
            <w:vAlign w:val="center"/>
          </w:tcPr>
          <w:p w14:paraId="64F05930" w14:textId="13050D55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  <w:r w:rsidR="00B43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144A17" w:rsidRPr="00144A17" w14:paraId="3B43CCF1" w14:textId="77777777" w:rsidTr="00C34127">
        <w:trPr>
          <w:trHeight w:val="546"/>
        </w:trPr>
        <w:tc>
          <w:tcPr>
            <w:tcW w:w="6387" w:type="dxa"/>
            <w:vAlign w:val="center"/>
          </w:tcPr>
          <w:p w14:paraId="086307D1" w14:textId="3E45F5CC" w:rsidR="00AD0A28" w:rsidRPr="00144A17" w:rsidRDefault="00144A17" w:rsidP="00AD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Жилые помещения частично благоустроенные (отсутствуют 2 и более видов благоустройства), неблагоустроенные в многоквартирных домах без различий по материалу стен, году постройки и месторасположению; жилые помещения в многоквартирных домах, признанных аварийными</w:t>
            </w:r>
          </w:p>
        </w:tc>
        <w:tc>
          <w:tcPr>
            <w:tcW w:w="1742" w:type="dxa"/>
            <w:vAlign w:val="center"/>
          </w:tcPr>
          <w:p w14:paraId="5A2F9319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139,45</w:t>
            </w:r>
          </w:p>
        </w:tc>
        <w:tc>
          <w:tcPr>
            <w:tcW w:w="2902" w:type="dxa"/>
            <w:vAlign w:val="center"/>
          </w:tcPr>
          <w:p w14:paraId="6E2B0C6E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742" w:type="dxa"/>
            <w:vAlign w:val="center"/>
          </w:tcPr>
          <w:p w14:paraId="0488DCD0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0,02394</w:t>
            </w:r>
          </w:p>
        </w:tc>
        <w:tc>
          <w:tcPr>
            <w:tcW w:w="1969" w:type="dxa"/>
            <w:vAlign w:val="center"/>
          </w:tcPr>
          <w:p w14:paraId="118BCCFD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2,67</w:t>
            </w:r>
          </w:p>
        </w:tc>
      </w:tr>
    </w:tbl>
    <w:p w14:paraId="34BBF775" w14:textId="7C501010" w:rsidR="00144A17" w:rsidRPr="00AD0A28" w:rsidRDefault="00144A17" w:rsidP="00AD0A28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6. г. Коммунар;</w:t>
      </w:r>
    </w:p>
    <w:bookmarkEnd w:id="1"/>
    <w:p w14:paraId="2A1110D5" w14:textId="3213D44F" w:rsidR="00144A17" w:rsidRPr="00144A17" w:rsidRDefault="00144A17" w:rsidP="00144A17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д.Алапурская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д.Ахмузи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д.Большое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Рейзино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д.Ивановка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д.Кезелево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д.Кемпелево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д.Корпиково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д.Котельниково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д.Куйдузи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д.Кямяря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д.Лайдузи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;</w:t>
      </w:r>
    </w:p>
    <w:p w14:paraId="6BBF803C" w14:textId="77777777" w:rsidR="00144A17" w:rsidRPr="00144A17" w:rsidRDefault="00144A17" w:rsidP="00144A17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д.Малая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Оровка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д.Малое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Рейзино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д.Мута-Кюля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п.Мыза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-Ивановка;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д.Педлино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д.Пеньково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д.Петрово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д.Пеушалово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д.Покизен-Пурская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п.Пудость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</w:p>
    <w:p w14:paraId="302F3C9C" w14:textId="1CF36396" w:rsidR="00144A17" w:rsidRPr="00AD0A28" w:rsidRDefault="00144A17" w:rsidP="00AD0A28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д.Скворицы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д.Сокколово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п.Терволово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д.Хиндикалово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д.Хюттелево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д.Черново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д.Юля-Пурская</w:t>
      </w:r>
      <w:proofErr w:type="spellEnd"/>
    </w:p>
    <w:p w14:paraId="1F34ECAA" w14:textId="77777777" w:rsidR="00144A17" w:rsidRPr="00144A17" w:rsidRDefault="00144A17" w:rsidP="00144A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8"/>
        <w:gridCol w:w="1956"/>
        <w:gridCol w:w="2933"/>
        <w:gridCol w:w="1760"/>
        <w:gridCol w:w="1835"/>
      </w:tblGrid>
      <w:tr w:rsidR="00144A17" w:rsidRPr="00144A17" w14:paraId="29DEF74A" w14:textId="77777777" w:rsidTr="00AD0A28">
        <w:trPr>
          <w:trHeight w:val="2176"/>
        </w:trPr>
        <w:tc>
          <w:tcPr>
            <w:tcW w:w="6258" w:type="dxa"/>
            <w:vAlign w:val="center"/>
          </w:tcPr>
          <w:p w14:paraId="4C67EDE1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жилых помещений</w:t>
            </w:r>
          </w:p>
        </w:tc>
        <w:tc>
          <w:tcPr>
            <w:tcW w:w="1956" w:type="dxa"/>
            <w:vAlign w:val="center"/>
          </w:tcPr>
          <w:p w14:paraId="4A1DAC73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6F6D9E34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Базовый размер платы за наем, руб./</w:t>
            </w:r>
            <w:proofErr w:type="spellStart"/>
            <w:proofErr w:type="gramStart"/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2933" w:type="dxa"/>
            <w:vAlign w:val="center"/>
          </w:tcPr>
          <w:p w14:paraId="5B5B1658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07505B6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Коэффициент, характеризующий качество и благоустройство жилого помещения и месторасположение дома</w:t>
            </w:r>
          </w:p>
          <w:p w14:paraId="3468E57E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vAlign w:val="center"/>
          </w:tcPr>
          <w:p w14:paraId="3738EC77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DD454F8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Коэффициент соответствия платы</w:t>
            </w:r>
          </w:p>
        </w:tc>
        <w:tc>
          <w:tcPr>
            <w:tcW w:w="1835" w:type="dxa"/>
            <w:vAlign w:val="center"/>
          </w:tcPr>
          <w:p w14:paraId="75CC695C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DF2E243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Ставки платы за наем жилого помещения с руб. / кв.м. общей площади в месяц (без НДС) </w:t>
            </w:r>
          </w:p>
        </w:tc>
      </w:tr>
      <w:tr w:rsidR="00144A17" w:rsidRPr="00144A17" w14:paraId="6B902C86" w14:textId="77777777" w:rsidTr="00C34127">
        <w:trPr>
          <w:trHeight w:val="698"/>
        </w:trPr>
        <w:tc>
          <w:tcPr>
            <w:tcW w:w="6258" w:type="dxa"/>
            <w:vAlign w:val="center"/>
          </w:tcPr>
          <w:p w14:paraId="69C18847" w14:textId="77777777" w:rsidR="00144A17" w:rsidRPr="00144A17" w:rsidRDefault="00144A17" w:rsidP="00144A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Жилые помещения (плата за наём) для нанимателей жилых помещений по договорам социального найма и договорам найма жилых помещений муниципального жилищного фонда </w:t>
            </w:r>
            <w:r w:rsidRPr="0014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муниципального образования </w:t>
            </w:r>
            <w:r w:rsidRPr="0014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Гатчинский муниципальный округ Ленинградской области</w:t>
            </w:r>
          </w:p>
        </w:tc>
        <w:tc>
          <w:tcPr>
            <w:tcW w:w="1956" w:type="dxa"/>
            <w:vAlign w:val="center"/>
          </w:tcPr>
          <w:p w14:paraId="4096070D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139,45</w:t>
            </w:r>
          </w:p>
        </w:tc>
        <w:tc>
          <w:tcPr>
            <w:tcW w:w="2933" w:type="dxa"/>
            <w:vAlign w:val="center"/>
          </w:tcPr>
          <w:p w14:paraId="56994FD8" w14:textId="1D2B8E39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  <w:r w:rsidR="00AD0A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60" w:type="dxa"/>
            <w:vAlign w:val="center"/>
          </w:tcPr>
          <w:p w14:paraId="5298EE4E" w14:textId="5F334E03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AD0A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1835" w:type="dxa"/>
            <w:vAlign w:val="center"/>
          </w:tcPr>
          <w:p w14:paraId="4FFB0233" w14:textId="399B9C9A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  <w:r w:rsidR="00AD0A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</w:tbl>
    <w:p w14:paraId="15091442" w14:textId="77777777" w:rsidR="00144A17" w:rsidRDefault="00144A17" w:rsidP="00144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9A2E642" w14:textId="77777777" w:rsidR="00AD0A28" w:rsidRPr="00144A17" w:rsidRDefault="00AD0A28" w:rsidP="00144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B3B3923" w14:textId="78475769" w:rsidR="00144A17" w:rsidRPr="00AD0A28" w:rsidRDefault="00144A17" w:rsidP="00144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7.</w:t>
      </w:r>
      <w:r w:rsidR="00AD0A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144A17">
        <w:rPr>
          <w:rFonts w:ascii="Times New Roman" w:eastAsia="Calibri" w:hAnsi="Times New Roman" w:cs="Times New Roman"/>
          <w:b/>
          <w:bCs/>
          <w:kern w:val="2"/>
          <w:sz w:val="20"/>
          <w:szCs w:val="20"/>
          <w14:ligatures w14:val="standardContextual"/>
        </w:rPr>
        <w:t>гп.Вырица</w:t>
      </w:r>
      <w:proofErr w:type="spellEnd"/>
      <w:r w:rsidRPr="00144A17">
        <w:rPr>
          <w:rFonts w:ascii="Times New Roman" w:eastAsia="Calibri" w:hAnsi="Times New Roman" w:cs="Times New Roman"/>
          <w:b/>
          <w:bCs/>
          <w:kern w:val="2"/>
          <w:sz w:val="20"/>
          <w:szCs w:val="20"/>
          <w14:ligatures w14:val="standardContextual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kern w:val="2"/>
          <w:sz w:val="20"/>
          <w:szCs w:val="20"/>
          <w14:ligatures w14:val="standardContextual"/>
        </w:rPr>
        <w:t>д.Мины</w:t>
      </w:r>
      <w:proofErr w:type="spellEnd"/>
      <w:r w:rsidRPr="00144A17">
        <w:rPr>
          <w:rFonts w:ascii="Times New Roman" w:eastAsia="Calibri" w:hAnsi="Times New Roman" w:cs="Times New Roman"/>
          <w:b/>
          <w:bCs/>
          <w:kern w:val="2"/>
          <w:sz w:val="20"/>
          <w:szCs w:val="20"/>
          <w14:ligatures w14:val="standardContextual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kern w:val="2"/>
          <w:sz w:val="20"/>
          <w:szCs w:val="20"/>
          <w14:ligatures w14:val="standardContextual"/>
        </w:rPr>
        <w:t>д.Новинка</w:t>
      </w:r>
      <w:proofErr w:type="spellEnd"/>
      <w:r w:rsidRPr="00144A17">
        <w:rPr>
          <w:rFonts w:ascii="Times New Roman" w:eastAsia="Calibri" w:hAnsi="Times New Roman" w:cs="Times New Roman"/>
          <w:b/>
          <w:bCs/>
          <w:kern w:val="2"/>
          <w:sz w:val="20"/>
          <w:szCs w:val="20"/>
          <w14:ligatures w14:val="standardContextual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kern w:val="2"/>
          <w:sz w:val="20"/>
          <w:szCs w:val="20"/>
          <w14:ligatures w14:val="standardContextual"/>
        </w:rPr>
        <w:t>п.Чаща</w:t>
      </w:r>
      <w:proofErr w:type="spellEnd"/>
      <w:r w:rsidRPr="00144A17">
        <w:rPr>
          <w:rFonts w:ascii="Times New Roman" w:eastAsia="Calibri" w:hAnsi="Times New Roman" w:cs="Times New Roman"/>
          <w:b/>
          <w:bCs/>
          <w:kern w:val="2"/>
          <w:sz w:val="20"/>
          <w:szCs w:val="20"/>
          <w14:ligatures w14:val="standardContextual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с.Рождествено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д.Батово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д.Даймище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д.Лукаши</w:t>
      </w:r>
      <w:proofErr w:type="spellEnd"/>
      <w:r w:rsidRPr="00144A17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, </w:t>
      </w:r>
      <w:proofErr w:type="spellStart"/>
      <w:r w:rsidRPr="00144A17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п.Куровицы</w:t>
      </w:r>
      <w:proofErr w:type="spellEnd"/>
    </w:p>
    <w:p w14:paraId="5A0BE0E2" w14:textId="77777777" w:rsidR="00144A17" w:rsidRPr="00144A17" w:rsidRDefault="00144A17" w:rsidP="00144A17">
      <w:pPr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tbl>
      <w:tblPr>
        <w:tblW w:w="147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97"/>
        <w:gridCol w:w="1968"/>
        <w:gridCol w:w="2951"/>
        <w:gridCol w:w="1771"/>
        <w:gridCol w:w="1771"/>
      </w:tblGrid>
      <w:tr w:rsidR="00144A17" w:rsidRPr="00144A17" w14:paraId="65D3FFBC" w14:textId="77777777" w:rsidTr="00AD0A28">
        <w:trPr>
          <w:trHeight w:val="1819"/>
        </w:trPr>
        <w:tc>
          <w:tcPr>
            <w:tcW w:w="6297" w:type="dxa"/>
            <w:vAlign w:val="center"/>
          </w:tcPr>
          <w:p w14:paraId="14BF30F8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жилых помещений</w:t>
            </w:r>
          </w:p>
        </w:tc>
        <w:tc>
          <w:tcPr>
            <w:tcW w:w="1968" w:type="dxa"/>
            <w:vAlign w:val="center"/>
          </w:tcPr>
          <w:p w14:paraId="05C65F08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6386D94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Базовый размер платы за наем, руб./</w:t>
            </w:r>
            <w:proofErr w:type="spellStart"/>
            <w:proofErr w:type="gramStart"/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2951" w:type="dxa"/>
            <w:vAlign w:val="center"/>
          </w:tcPr>
          <w:p w14:paraId="5DD09F08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41365DE" w14:textId="77D24F4F" w:rsidR="00144A17" w:rsidRPr="00144A17" w:rsidRDefault="00144A17" w:rsidP="00AD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Коэффициент, характеризующий качество и благоустройство жилого помещения и месторасположение дома</w:t>
            </w:r>
          </w:p>
        </w:tc>
        <w:tc>
          <w:tcPr>
            <w:tcW w:w="1771" w:type="dxa"/>
            <w:vAlign w:val="center"/>
          </w:tcPr>
          <w:p w14:paraId="0737E260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5F41F7F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Коэффициент соответствия платы</w:t>
            </w:r>
          </w:p>
        </w:tc>
        <w:tc>
          <w:tcPr>
            <w:tcW w:w="1771" w:type="dxa"/>
            <w:vAlign w:val="center"/>
          </w:tcPr>
          <w:p w14:paraId="0168FB78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383E424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Ставки платы за наем жилого помещения с руб. / кв.м. общей площади в месяц (без НДС) </w:t>
            </w:r>
          </w:p>
        </w:tc>
      </w:tr>
      <w:tr w:rsidR="00144A17" w:rsidRPr="00144A17" w14:paraId="56451BD9" w14:textId="77777777" w:rsidTr="00C34127">
        <w:trPr>
          <w:trHeight w:val="1022"/>
        </w:trPr>
        <w:tc>
          <w:tcPr>
            <w:tcW w:w="6297" w:type="dxa"/>
            <w:vAlign w:val="center"/>
          </w:tcPr>
          <w:p w14:paraId="1106BFA8" w14:textId="77777777" w:rsidR="00144A17" w:rsidRPr="00144A17" w:rsidRDefault="00144A17" w:rsidP="00144A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Жилые помещения (плата за наём) для нанимателей жилых помещений по договорам социального найма и договорам найма жилых помещений муниципального жилищного фонда </w:t>
            </w:r>
            <w:r w:rsidRPr="0014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муниципального образования </w:t>
            </w:r>
            <w:r w:rsidRPr="0014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Гатчинский муниципальный округ Ленинградской области</w:t>
            </w:r>
          </w:p>
        </w:tc>
        <w:tc>
          <w:tcPr>
            <w:tcW w:w="1968" w:type="dxa"/>
            <w:vAlign w:val="center"/>
          </w:tcPr>
          <w:p w14:paraId="4AF33E7D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139,45</w:t>
            </w:r>
          </w:p>
        </w:tc>
        <w:tc>
          <w:tcPr>
            <w:tcW w:w="2951" w:type="dxa"/>
            <w:vAlign w:val="center"/>
          </w:tcPr>
          <w:p w14:paraId="70B10C90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1,03</w:t>
            </w:r>
          </w:p>
        </w:tc>
        <w:tc>
          <w:tcPr>
            <w:tcW w:w="1771" w:type="dxa"/>
            <w:vAlign w:val="center"/>
          </w:tcPr>
          <w:p w14:paraId="533BD145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0,0905</w:t>
            </w:r>
          </w:p>
        </w:tc>
        <w:tc>
          <w:tcPr>
            <w:tcW w:w="1771" w:type="dxa"/>
            <w:vAlign w:val="center"/>
          </w:tcPr>
          <w:p w14:paraId="38D81FB4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13,00</w:t>
            </w:r>
          </w:p>
        </w:tc>
      </w:tr>
    </w:tbl>
    <w:p w14:paraId="599E159B" w14:textId="77777777" w:rsidR="0093504E" w:rsidRDefault="0093504E" w:rsidP="00AD0A28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3504E" w:rsidSect="00AD0A28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14CB0"/>
    <w:multiLevelType w:val="multilevel"/>
    <w:tmpl w:val="8D3491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53A700A5"/>
    <w:multiLevelType w:val="multilevel"/>
    <w:tmpl w:val="F3D27B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6610035"/>
    <w:multiLevelType w:val="multilevel"/>
    <w:tmpl w:val="2258D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636D261A"/>
    <w:multiLevelType w:val="multilevel"/>
    <w:tmpl w:val="BB263E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AFE6B0B"/>
    <w:multiLevelType w:val="multilevel"/>
    <w:tmpl w:val="11E87508"/>
    <w:lvl w:ilvl="0">
      <w:start w:val="1"/>
      <w:numFmt w:val="decimal"/>
      <w:lvlText w:val="%1."/>
      <w:lvlJc w:val="left"/>
      <w:pPr>
        <w:ind w:left="876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6BD8060C"/>
    <w:multiLevelType w:val="multilevel"/>
    <w:tmpl w:val="50227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num w:numId="1" w16cid:durableId="525096128">
    <w:abstractNumId w:val="1"/>
  </w:num>
  <w:num w:numId="2" w16cid:durableId="92090241">
    <w:abstractNumId w:val="4"/>
  </w:num>
  <w:num w:numId="3" w16cid:durableId="138808273">
    <w:abstractNumId w:val="2"/>
  </w:num>
  <w:num w:numId="4" w16cid:durableId="857429055">
    <w:abstractNumId w:val="0"/>
  </w:num>
  <w:num w:numId="5" w16cid:durableId="352727994">
    <w:abstractNumId w:val="3"/>
  </w:num>
  <w:num w:numId="6" w16cid:durableId="12582931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56E"/>
    <w:rsid w:val="00014145"/>
    <w:rsid w:val="00081FAF"/>
    <w:rsid w:val="001353C9"/>
    <w:rsid w:val="00144A17"/>
    <w:rsid w:val="00163D35"/>
    <w:rsid w:val="00213CC2"/>
    <w:rsid w:val="00293D42"/>
    <w:rsid w:val="002D26E8"/>
    <w:rsid w:val="003142B1"/>
    <w:rsid w:val="00317101"/>
    <w:rsid w:val="003856AE"/>
    <w:rsid w:val="003F63EC"/>
    <w:rsid w:val="00431A23"/>
    <w:rsid w:val="0043723D"/>
    <w:rsid w:val="0046165C"/>
    <w:rsid w:val="00473B05"/>
    <w:rsid w:val="004E37DF"/>
    <w:rsid w:val="00500FF1"/>
    <w:rsid w:val="00563915"/>
    <w:rsid w:val="006125D7"/>
    <w:rsid w:val="00683796"/>
    <w:rsid w:val="007454E7"/>
    <w:rsid w:val="0075658F"/>
    <w:rsid w:val="008269B1"/>
    <w:rsid w:val="008B0E6E"/>
    <w:rsid w:val="00930A74"/>
    <w:rsid w:val="0093504E"/>
    <w:rsid w:val="00991A66"/>
    <w:rsid w:val="009B01F0"/>
    <w:rsid w:val="00A15379"/>
    <w:rsid w:val="00AD0A28"/>
    <w:rsid w:val="00B06947"/>
    <w:rsid w:val="00B43C82"/>
    <w:rsid w:val="00B7056E"/>
    <w:rsid w:val="00B83FA8"/>
    <w:rsid w:val="00CC1A00"/>
    <w:rsid w:val="00D101C1"/>
    <w:rsid w:val="00DC0F85"/>
    <w:rsid w:val="00E23A9A"/>
    <w:rsid w:val="00E56A31"/>
    <w:rsid w:val="00E867C8"/>
    <w:rsid w:val="00F9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D6D3A"/>
  <w15:chartTrackingRefBased/>
  <w15:docId w15:val="{E68F2244-36D5-41FA-B812-6545E0D13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56E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70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0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5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0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05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0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0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0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0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05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0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05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05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05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05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05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05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05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0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0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0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0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0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05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05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056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05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056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7056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70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93504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93504E"/>
    <w:pPr>
      <w:widowControl w:val="0"/>
      <w:shd w:val="clear" w:color="auto" w:fill="FFFFFF"/>
      <w:spacing w:before="300" w:after="0" w:line="317" w:lineRule="exact"/>
      <w:jc w:val="both"/>
    </w:pPr>
    <w:rPr>
      <w:rFonts w:ascii="Times New Roman" w:eastAsia="Times New Roman" w:hAnsi="Times New Roman" w:cs="Times New Roman"/>
      <w:kern w:val="2"/>
      <w:sz w:val="28"/>
      <w:szCs w:val="28"/>
      <w14:ligatures w14:val="standardContextual"/>
    </w:rPr>
  </w:style>
  <w:style w:type="paragraph" w:styleId="ad">
    <w:name w:val="caption"/>
    <w:basedOn w:val="a"/>
    <w:qFormat/>
    <w:rsid w:val="007454E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F63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9F42D-6F25-4748-83CC-9F2F22F21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1567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Котельникова Виктория Васильевна</dc:creator>
  <cp:keywords/>
  <dc:description/>
  <cp:lastModifiedBy>Ворожбитова Ольга Борисовна</cp:lastModifiedBy>
  <cp:revision>26</cp:revision>
  <dcterms:created xsi:type="dcterms:W3CDTF">2025-02-12T11:55:00Z</dcterms:created>
  <dcterms:modified xsi:type="dcterms:W3CDTF">2025-12-19T10:52:00Z</dcterms:modified>
</cp:coreProperties>
</file>