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A2" w:rsidRDefault="00ED48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48A2" w:rsidRDefault="00ED48A2">
      <w:pPr>
        <w:pStyle w:val="ConsPlusNormal"/>
        <w:jc w:val="both"/>
        <w:outlineLvl w:val="0"/>
      </w:pPr>
    </w:p>
    <w:p w:rsidR="00ED48A2" w:rsidRDefault="00ED48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48A2" w:rsidRDefault="00ED48A2">
      <w:pPr>
        <w:pStyle w:val="ConsPlusTitle"/>
        <w:jc w:val="both"/>
      </w:pPr>
    </w:p>
    <w:p w:rsidR="00ED48A2" w:rsidRDefault="00ED48A2">
      <w:pPr>
        <w:pStyle w:val="ConsPlusTitle"/>
        <w:jc w:val="center"/>
      </w:pPr>
      <w:r>
        <w:t>ПОСТАНОВЛЕНИЕ</w:t>
      </w:r>
    </w:p>
    <w:p w:rsidR="00ED48A2" w:rsidRDefault="00ED48A2">
      <w:pPr>
        <w:pStyle w:val="ConsPlusTitle"/>
        <w:jc w:val="center"/>
      </w:pPr>
      <w:r>
        <w:t>от 21 марта 2019 г. N 302</w:t>
      </w:r>
    </w:p>
    <w:p w:rsidR="00ED48A2" w:rsidRDefault="00ED48A2">
      <w:pPr>
        <w:pStyle w:val="ConsPlusTitle"/>
        <w:jc w:val="both"/>
      </w:pPr>
    </w:p>
    <w:p w:rsidR="00ED48A2" w:rsidRDefault="00ED48A2">
      <w:pPr>
        <w:pStyle w:val="ConsPlusTitle"/>
        <w:jc w:val="center"/>
      </w:pPr>
      <w:r>
        <w:t>О ЦЕЛЕВОМ ОБУЧЕНИИ</w:t>
      </w:r>
    </w:p>
    <w:p w:rsidR="00ED48A2" w:rsidRDefault="00ED48A2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ED48A2" w:rsidRDefault="00ED48A2">
      <w:pPr>
        <w:pStyle w:val="ConsPlusTitle"/>
        <w:jc w:val="center"/>
      </w:pPr>
      <w:r>
        <w:t>И ВЫСШЕГО ОБРАЗОВАНИЯ И ПРИЗНАНИИ УТРАТИВШИМ СИЛУ</w:t>
      </w:r>
    </w:p>
    <w:p w:rsidR="00ED48A2" w:rsidRDefault="00ED48A2">
      <w:pPr>
        <w:pStyle w:val="ConsPlusTitle"/>
        <w:jc w:val="center"/>
      </w:pPr>
      <w:r>
        <w:t>ПОСТАНОВЛЕНИЯ ПРАВИТЕЛЬСТВА РОССИЙСКОЙ ФЕДЕРАЦИИ</w:t>
      </w:r>
    </w:p>
    <w:p w:rsidR="00ED48A2" w:rsidRDefault="00ED48A2">
      <w:pPr>
        <w:pStyle w:val="ConsPlusTitle"/>
        <w:jc w:val="center"/>
      </w:pPr>
      <w:r>
        <w:t>ОТ 27 НОЯБРЯ 2013 Г. N 1076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56</w:t>
        </w:r>
      </w:hyperlink>
      <w:r>
        <w:t xml:space="preserve"> и </w:t>
      </w:r>
      <w:hyperlink r:id="rId6" w:history="1">
        <w:r>
          <w:rPr>
            <w:color w:val="0000FF"/>
          </w:rPr>
          <w:t>частями 3</w:t>
        </w:r>
      </w:hyperlink>
      <w:r>
        <w:t xml:space="preserve"> и </w:t>
      </w:r>
      <w:hyperlink r:id="rId7" w:history="1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D48A2" w:rsidRDefault="00ED48A2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 w:rsidR="00ED48A2" w:rsidRDefault="00ED48A2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266" w:history="1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right"/>
      </w:pPr>
      <w:r>
        <w:t>Председатель Правительства</w:t>
      </w:r>
    </w:p>
    <w:p w:rsidR="00ED48A2" w:rsidRDefault="00ED48A2">
      <w:pPr>
        <w:pStyle w:val="ConsPlusNormal"/>
        <w:jc w:val="right"/>
      </w:pPr>
      <w:r>
        <w:t>Российской Федерации</w:t>
      </w:r>
    </w:p>
    <w:p w:rsidR="00ED48A2" w:rsidRDefault="00ED48A2">
      <w:pPr>
        <w:pStyle w:val="ConsPlusNormal"/>
        <w:jc w:val="right"/>
      </w:pPr>
      <w:r>
        <w:t>Д.МЕДВЕДЕВ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right"/>
        <w:outlineLvl w:val="0"/>
      </w:pPr>
      <w:r>
        <w:t>Утверждено</w:t>
      </w:r>
    </w:p>
    <w:p w:rsidR="00ED48A2" w:rsidRDefault="00ED48A2">
      <w:pPr>
        <w:pStyle w:val="ConsPlusNormal"/>
        <w:jc w:val="right"/>
      </w:pPr>
      <w:r>
        <w:t>постановлением Правительства</w:t>
      </w:r>
    </w:p>
    <w:p w:rsidR="00ED48A2" w:rsidRDefault="00ED48A2">
      <w:pPr>
        <w:pStyle w:val="ConsPlusNormal"/>
        <w:jc w:val="right"/>
      </w:pPr>
      <w:r>
        <w:t>Российской Федерации</w:t>
      </w:r>
    </w:p>
    <w:p w:rsidR="00ED48A2" w:rsidRDefault="00ED48A2">
      <w:pPr>
        <w:pStyle w:val="ConsPlusNormal"/>
        <w:jc w:val="right"/>
      </w:pPr>
      <w:r>
        <w:t>от 21 марта 2019 г. N 302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</w:pPr>
      <w:bookmarkStart w:id="0" w:name="P32"/>
      <w:bookmarkEnd w:id="0"/>
      <w:r>
        <w:t>ПОЛОЖЕНИЕ</w:t>
      </w:r>
    </w:p>
    <w:p w:rsidR="00ED48A2" w:rsidRDefault="00ED48A2">
      <w:pPr>
        <w:pStyle w:val="ConsPlusTitle"/>
        <w:jc w:val="center"/>
      </w:pPr>
      <w:r>
        <w:t>О ЦЕЛЕВОМ ОБУЧЕНИИ ПО ОБРАЗОВАТЕЛЬНЫМ ПРОГРАММАМ</w:t>
      </w:r>
    </w:p>
    <w:p w:rsidR="00ED48A2" w:rsidRDefault="00ED48A2">
      <w:pPr>
        <w:pStyle w:val="ConsPlusTitle"/>
        <w:jc w:val="center"/>
      </w:pPr>
      <w:r>
        <w:t>СРЕДНЕГО ПРОФЕССИОНАЛЬНОГО И ВЫСШЕГО ОБРАЗОВАНИЯ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r>
        <w:t>I. Общие положения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lastRenderedPageBreak/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3. Существенными условиями договора о целевом обучении являются: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б) обязательства гражданина, заключившего договор о целевом обучении: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 (далее - обязательство по обучению);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" w:name="P46"/>
      <w:bookmarkEnd w:id="1"/>
      <w: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r>
        <w:t>II. Заключение, действие и расторжение договора</w:t>
      </w:r>
    </w:p>
    <w:p w:rsidR="00ED48A2" w:rsidRDefault="00ED48A2">
      <w:pPr>
        <w:pStyle w:val="ConsPlusTitle"/>
        <w:jc w:val="center"/>
      </w:pPr>
      <w:r>
        <w:t>о целевом обучении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 xml:space="preserve">4. Договор о целевом обучении заключается в простой письменной форме в соответствии с типовой </w:t>
      </w:r>
      <w:hyperlink w:anchor="P266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5. Несовершеннолетний гражданин заключает договор о целевом обучении с согласия его </w:t>
      </w:r>
      <w:hyperlink r:id="rId9" w:history="1">
        <w:r>
          <w:rPr>
            <w:color w:val="0000FF"/>
          </w:rPr>
          <w:t>законного представителя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уровень образования (среднее профессиональное или высшее образование);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lastRenderedPageBreak/>
        <w:t>код и наименование профессии (профессий), специальности (специальностей), направления (направлений) подготовки;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форму (формы) обучения (указывается по решению заказчика);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7. В договоре о целевом обучении, заключаемом гражданином, поступающим на обучение по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наименование организации-работодателя;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характер деятельности организации-работодателя;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11. Место осуществления трудовой деятельности определяется в договоре о целевом обучении с указанием одной характеристики из числа следующих: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наименование объекта (объектов) административно-территориального деления в пределах </w:t>
      </w:r>
      <w:r>
        <w:lastRenderedPageBreak/>
        <w:t>субъекта Российской Федерации;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наименование субъекта (субъектов) Российской Федерации.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0" w:history="1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r>
        <w:t>III. Изменение договора о целевом обучении, приостановление</w:t>
      </w:r>
    </w:p>
    <w:p w:rsidR="00ED48A2" w:rsidRDefault="00ED48A2">
      <w:pPr>
        <w:pStyle w:val="ConsPlusTitle"/>
        <w:jc w:val="center"/>
      </w:pPr>
      <w:r>
        <w:t>исполнения обязательств сторон договора о целевом обучении,</w:t>
      </w:r>
    </w:p>
    <w:p w:rsidR="00ED48A2" w:rsidRDefault="00ED48A2">
      <w:pPr>
        <w:pStyle w:val="ConsPlusTitle"/>
        <w:jc w:val="center"/>
      </w:pPr>
      <w:r>
        <w:t>расторжение договора о целевом обучении, освобождение</w:t>
      </w:r>
    </w:p>
    <w:p w:rsidR="00ED48A2" w:rsidRDefault="00ED48A2">
      <w:pPr>
        <w:pStyle w:val="ConsPlusTitle"/>
        <w:jc w:val="center"/>
      </w:pPr>
      <w:r>
        <w:t>сторон договора о целевом обучении от исполнения</w:t>
      </w:r>
    </w:p>
    <w:p w:rsidR="00ED48A2" w:rsidRDefault="00ED48A2">
      <w:pPr>
        <w:pStyle w:val="ConsPlusTitle"/>
        <w:jc w:val="center"/>
      </w:pPr>
      <w:r>
        <w:lastRenderedPageBreak/>
        <w:t>обязательств по договору о целевом обучении</w:t>
      </w:r>
    </w:p>
    <w:p w:rsidR="00ED48A2" w:rsidRDefault="00ED48A2">
      <w:pPr>
        <w:pStyle w:val="ConsPlusTitle"/>
        <w:jc w:val="center"/>
      </w:pPr>
      <w:r>
        <w:t>и от ответственности за их неисполнение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" w:name="P91"/>
      <w:bookmarkEnd w:id="2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1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4" w:name="P93"/>
      <w:bookmarkEnd w:id="4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гражданин признан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инвалидом I или II группы.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9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3" w:history="1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основания, предусмотренного </w:t>
      </w:r>
      <w:hyperlink w:anchor="P94" w:history="1">
        <w:r>
          <w:rPr>
            <w:color w:val="0000FF"/>
          </w:rPr>
          <w:t>абзацем четвертым</w:t>
        </w:r>
      </w:hyperlink>
      <w: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" w:name="P97"/>
      <w:bookmarkEnd w:id="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" w:name="P98"/>
      <w:bookmarkEnd w:id="7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</w:t>
      </w:r>
      <w:r>
        <w:lastRenderedPageBreak/>
        <w:t>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гражданин признан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инвалидом I или II группы;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гражданин осуществляет уход за ребенком в возрасте до 3 лет;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2" w:name="P105"/>
      <w:bookmarkEnd w:id="12"/>
      <w:r>
        <w:t>гражданин является временно нетрудоспособным более одного месяца.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03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4" w:history="1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9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07" w:history="1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91" w:history="1">
        <w:r>
          <w:rPr>
            <w:color w:val="0000FF"/>
          </w:rPr>
          <w:t>пункте 19</w:t>
        </w:r>
      </w:hyperlink>
      <w:r>
        <w:t xml:space="preserve"> или </w:t>
      </w:r>
      <w:hyperlink w:anchor="P97" w:history="1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 xml:space="preserve">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 случае если 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P110" w:history="1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02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5" w:history="1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07" w:history="1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</w:t>
      </w:r>
      <w:r>
        <w:lastRenderedPageBreak/>
        <w:t>обязательств по договору о целевом обучении с приложением подтверждающего документа (документов).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освоение программы ординатуры, программы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 - стажировки.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</w:t>
      </w:r>
      <w:r>
        <w:lastRenderedPageBreak/>
        <w:t>целевом обучении, исполнение обязательств гражданина по договору о целевом обучении приостанавливается.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41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52" w:history="1">
        <w:r>
          <w:rPr>
            <w:color w:val="0000FF"/>
          </w:rPr>
          <w:t>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8" w:name="P129"/>
      <w:bookmarkEnd w:id="18"/>
      <w: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19" w:name="P130"/>
      <w:bookmarkEnd w:id="19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>б) основания, препятствующие исполнению обязательства по обучению: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>ликвидация организации, осуществляющей образовательную деятельность;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>приостановление действия лицензии организации, осуществляющей образовательную деятельность;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3" w:name="P135"/>
      <w:bookmarkEnd w:id="23"/>
      <w:r>
        <w:lastRenderedPageBreak/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истечение срока действия государственной аккредитации организации, осуществляющей образовательную деятельность;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4" w:name="P137"/>
      <w:bookmarkEnd w:id="24"/>
      <w: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5" w:name="P138"/>
      <w:bookmarkEnd w:id="25"/>
      <w:r>
        <w:t>в) иные основания: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25. При возникновении основания, предусмотренного </w:t>
      </w:r>
      <w:hyperlink w:anchor="P128" w:history="1">
        <w:r>
          <w:rPr>
            <w:color w:val="0000FF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При возникновении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26. При возникновении одного из оснований, предусмотренных </w:t>
      </w:r>
      <w:hyperlink w:anchor="P131" w:history="1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lastRenderedPageBreak/>
        <w:t>Если гражданин не переведен в другую организацию: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а) при наличии одного из оснований, предусмотренных </w:t>
      </w:r>
      <w:hyperlink w:anchor="P1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5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б) при наличии одного из оснований, предусмотренных </w:t>
      </w:r>
      <w:hyperlink w:anchor="P135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37" w:history="1">
        <w:r>
          <w:rPr>
            <w:color w:val="0000FF"/>
          </w:rPr>
          <w:t>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8" w:name="P152"/>
      <w:bookmarkEnd w:id="28"/>
      <w:r>
        <w:t xml:space="preserve">27. При наличии одного из оснований, предусмотренных </w:t>
      </w:r>
      <w:hyperlink w:anchor="P138" w:history="1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29.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 образовании.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29" w:name="P155"/>
      <w:bookmarkEnd w:id="29"/>
      <w:r>
        <w:t xml:space="preserve"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</w:t>
      </w:r>
      <w:r>
        <w:lastRenderedPageBreak/>
        <w:t>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55" w:history="1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17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0" w:name="P158"/>
      <w:bookmarkEnd w:id="30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18" w:history="1">
        <w:r>
          <w:rPr>
            <w:color w:val="0000FF"/>
          </w:rPr>
          <w:t>статьей 79</w:t>
        </w:r>
      </w:hyperlink>
      <w:r>
        <w:t xml:space="preserve"> или </w:t>
      </w:r>
      <w:hyperlink r:id="rId19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33. В случае расторжения трудового договора в соответствии с </w:t>
      </w:r>
      <w:hyperlink r:id="rId20" w:history="1">
        <w:r>
          <w:rPr>
            <w:color w:val="0000FF"/>
          </w:rPr>
          <w:t>пунктами 3</w:t>
        </w:r>
      </w:hyperlink>
      <w:r>
        <w:t xml:space="preserve">, </w:t>
      </w:r>
      <w:hyperlink r:id="rId21" w:history="1">
        <w:r>
          <w:rPr>
            <w:color w:val="0000FF"/>
          </w:rPr>
          <w:t>5</w:t>
        </w:r>
      </w:hyperlink>
      <w:r>
        <w:t xml:space="preserve"> - </w:t>
      </w:r>
      <w:hyperlink r:id="rId22" w:history="1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4" w:history="1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25" w:history="1">
        <w:r>
          <w:rPr>
            <w:color w:val="0000FF"/>
          </w:rPr>
          <w:t>статьями 348.11</w:t>
        </w:r>
      </w:hyperlink>
      <w:r>
        <w:t xml:space="preserve"> и </w:t>
      </w:r>
      <w:hyperlink r:id="rId26" w:history="1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34. В случае расторжения трудового договора в соответствии со </w:t>
      </w:r>
      <w:hyperlink r:id="rId27" w:history="1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196" w:history="1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35. В случае расторжения трудового договора по иным основаниям, предусмотренным Трудовым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bookmarkStart w:id="31" w:name="P164"/>
      <w:bookmarkEnd w:id="31"/>
      <w:r>
        <w:t>IV. Выплата компенсации гражданину в случае неисполнения</w:t>
      </w:r>
    </w:p>
    <w:p w:rsidR="00ED48A2" w:rsidRDefault="00ED48A2">
      <w:pPr>
        <w:pStyle w:val="ConsPlusTitle"/>
        <w:jc w:val="center"/>
      </w:pPr>
      <w:r>
        <w:t>заказчиком предусмотренных договором о целевом обучении</w:t>
      </w:r>
    </w:p>
    <w:p w:rsidR="00ED48A2" w:rsidRDefault="00ED48A2">
      <w:pPr>
        <w:pStyle w:val="ConsPlusTitle"/>
        <w:jc w:val="center"/>
      </w:pPr>
      <w:r>
        <w:t>обязательств по трудоустройству гражданина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bookmarkStart w:id="32" w:name="P174"/>
      <w:bookmarkEnd w:id="32"/>
      <w:r>
        <w:t>V. Возмещение расходов, связанных с предоставлением</w:t>
      </w:r>
    </w:p>
    <w:p w:rsidR="00ED48A2" w:rsidRDefault="00ED48A2">
      <w:pPr>
        <w:pStyle w:val="ConsPlusTitle"/>
        <w:jc w:val="center"/>
      </w:pPr>
      <w:r>
        <w:t>заказчиком мер поддержки гражданину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r>
        <w:t>VI. Особенности приема на целевое обучение</w:t>
      </w:r>
    </w:p>
    <w:p w:rsidR="00ED48A2" w:rsidRDefault="00ED48A2">
      <w:pPr>
        <w:pStyle w:val="ConsPlusTitle"/>
        <w:jc w:val="center"/>
      </w:pPr>
      <w:r>
        <w:lastRenderedPageBreak/>
        <w:t>по образовательным программам высшего образования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30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3" w:name="P186"/>
      <w:bookmarkEnd w:id="33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3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</w:t>
      </w:r>
      <w:r>
        <w:lastRenderedPageBreak/>
        <w:t xml:space="preserve">Российской Федерации, входящий в перечень субъектов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w:anchor="P97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13" w:history="1">
        <w:r>
          <w:rPr>
            <w:color w:val="0000FF"/>
          </w:rPr>
          <w:t>23</w:t>
        </w:r>
      </w:hyperlink>
      <w:r>
        <w:t xml:space="preserve">, </w:t>
      </w:r>
      <w:hyperlink w:anchor="P127" w:history="1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4" w:name="P194"/>
      <w:bookmarkEnd w:id="34"/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43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58" w:history="1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Если специальность, направление подготовки высшего образования, на обучение по которым переведен гражданин, не входят в </w:t>
      </w:r>
      <w:hyperlink r:id="rId32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5" w:name="P196"/>
      <w:bookmarkEnd w:id="35"/>
      <w:r>
        <w:t>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</w:t>
      </w:r>
      <w:r>
        <w:lastRenderedPageBreak/>
        <w:t>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55. 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6" w:name="P200"/>
      <w:bookmarkEnd w:id="36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57. В случае получения уведомления, указанного в </w:t>
      </w:r>
      <w:hyperlink w:anchor="P200" w:history="1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58. Размер штрафа определяется получателем штрафа в соответствии со следующими условиями: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если гражданин завершил освоение образовательной программы на условиях договора о </w:t>
      </w:r>
      <w:r>
        <w:lastRenderedPageBreak/>
        <w:t>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7" w:name="P209"/>
      <w:bookmarkEnd w:id="37"/>
      <w:r>
        <w:t>61. Стороны договора о целевом обучении освобождаются от выплаты штрафа при наличии следующих оснований: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гражданин освобождается от выплаты штрафа: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8" w:name="P211"/>
      <w:bookmarkEnd w:id="38"/>
      <w:r>
        <w:t>если гражданин освобожден от ответственности за неисполнение обязательств по договору о целевом обучении;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39" w:name="P213"/>
      <w:bookmarkEnd w:id="39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При наличии одного из оснований, указанных в </w:t>
      </w:r>
      <w:hyperlink w:anchor="P21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13" w:history="1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09" w:history="1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63.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right"/>
        <w:outlineLvl w:val="0"/>
      </w:pPr>
      <w:r>
        <w:t>Утверждены</w:t>
      </w:r>
    </w:p>
    <w:p w:rsidR="00ED48A2" w:rsidRDefault="00ED48A2">
      <w:pPr>
        <w:pStyle w:val="ConsPlusNormal"/>
        <w:jc w:val="right"/>
      </w:pPr>
      <w:r>
        <w:t>постановлением Правительства</w:t>
      </w:r>
    </w:p>
    <w:p w:rsidR="00ED48A2" w:rsidRDefault="00ED48A2">
      <w:pPr>
        <w:pStyle w:val="ConsPlusNormal"/>
        <w:jc w:val="right"/>
      </w:pPr>
      <w:r>
        <w:t>Российской Федерации</w:t>
      </w:r>
    </w:p>
    <w:p w:rsidR="00ED48A2" w:rsidRDefault="00ED48A2">
      <w:pPr>
        <w:pStyle w:val="ConsPlusNormal"/>
        <w:jc w:val="right"/>
      </w:pPr>
      <w:r>
        <w:t>от 21 марта 2019 г. N 302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</w:pPr>
      <w:bookmarkStart w:id="40" w:name="P227"/>
      <w:bookmarkEnd w:id="40"/>
      <w:r>
        <w:t>ПРАВИЛА</w:t>
      </w:r>
    </w:p>
    <w:p w:rsidR="00ED48A2" w:rsidRDefault="00ED48A2">
      <w:pPr>
        <w:pStyle w:val="ConsPlusTitle"/>
        <w:jc w:val="center"/>
      </w:pPr>
      <w:r>
        <w:t>УСТАНОВЛЕНИЯ КВОТЫ ПРИЕМА НА ЦЕЛЕВОЕ ОБУЧЕНИЕ</w:t>
      </w:r>
    </w:p>
    <w:p w:rsidR="00ED48A2" w:rsidRDefault="00ED48A2">
      <w:pPr>
        <w:pStyle w:val="ConsPlusTitle"/>
        <w:jc w:val="center"/>
      </w:pPr>
      <w:r>
        <w:t>ПО ОБРАЗОВАТЕЛЬНЫМ ПРОГРАММАМ ВЫСШЕГО ОБРАЗОВАНИЯ ЗА СЧЕТ</w:t>
      </w:r>
    </w:p>
    <w:p w:rsidR="00ED48A2" w:rsidRDefault="00ED48A2">
      <w:pPr>
        <w:pStyle w:val="ConsPlusTitle"/>
        <w:jc w:val="center"/>
      </w:pPr>
      <w:r>
        <w:t>БЮДЖЕТНЫХ АССИГНОВАНИЙ ФЕДЕРАЛЬНОГО БЮДЖЕТА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r>
        <w:t>I. Общие положения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</w:t>
      </w:r>
      <w:hyperlink r:id="rId33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2. 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</w:t>
      </w:r>
      <w:hyperlink r:id="rId34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3. При установлении квоты приема на целевое обучение учитываются: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Title"/>
        <w:jc w:val="center"/>
        <w:outlineLvl w:val="1"/>
      </w:pPr>
      <w:r>
        <w:t>II. Порядок и сроки установления квоты</w:t>
      </w:r>
    </w:p>
    <w:p w:rsidR="00ED48A2" w:rsidRDefault="00ED48A2">
      <w:pPr>
        <w:pStyle w:val="ConsPlusTitle"/>
        <w:jc w:val="center"/>
      </w:pPr>
      <w:r>
        <w:t>приема на целевое обучение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 xml:space="preserve">4. 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</w:t>
      </w:r>
      <w:r>
        <w:lastRenderedPageBreak/>
        <w:t>Федерации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"Росатом", Государственная корпорация по космической деятельности "Роскосмос"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 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35" w:history="1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 государственном плане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5. Министерство науки и высшего образования Российской Федерации не позднее 1 сентября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41" w:name="P248"/>
      <w:bookmarkEnd w:id="41"/>
      <w:r>
        <w:t>6. Правительство Российской Федерации устанавливает квоту приема на целевое обучение не позднее 1 октября года, предшествующего году приема на целевое обучение (не позднее 1 мая 2019 г. - для приема на целевое обучение в 2019 году).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По решению Правительства Российской Федерации квота приема на целевое обучение по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42" w:name="P251"/>
      <w:bookmarkEnd w:id="42"/>
      <w: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w:anchor="P251" w:history="1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lastRenderedPageBreak/>
        <w:t xml:space="preserve">8.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9.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right"/>
        <w:outlineLvl w:val="0"/>
      </w:pPr>
      <w:r>
        <w:t>Утверждена</w:t>
      </w:r>
    </w:p>
    <w:p w:rsidR="00ED48A2" w:rsidRDefault="00ED48A2">
      <w:pPr>
        <w:pStyle w:val="ConsPlusNormal"/>
        <w:jc w:val="right"/>
      </w:pPr>
      <w:r>
        <w:t>постановлением Правительства</w:t>
      </w:r>
    </w:p>
    <w:p w:rsidR="00ED48A2" w:rsidRDefault="00ED48A2">
      <w:pPr>
        <w:pStyle w:val="ConsPlusNormal"/>
        <w:jc w:val="right"/>
      </w:pPr>
      <w:r>
        <w:t>Российской Федерации</w:t>
      </w:r>
    </w:p>
    <w:p w:rsidR="00ED48A2" w:rsidRDefault="00ED48A2">
      <w:pPr>
        <w:pStyle w:val="ConsPlusNormal"/>
        <w:jc w:val="right"/>
      </w:pPr>
      <w:r>
        <w:t>от 21 марта 2019 г. N 302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</w:pPr>
      <w:bookmarkStart w:id="43" w:name="P266"/>
      <w:bookmarkEnd w:id="43"/>
      <w:r>
        <w:t>ТИПОВАЯ ФОРМА</w:t>
      </w:r>
    </w:p>
    <w:p w:rsidR="00ED48A2" w:rsidRDefault="00ED48A2">
      <w:pPr>
        <w:pStyle w:val="ConsPlusNormal"/>
        <w:jc w:val="center"/>
      </w:pPr>
      <w:r>
        <w:t>ДОГОВОРА О ЦЕЛЕВОМ ОБУЧЕНИИ ПО ОБРАЗОВАТЕЛЬНОЙ ПРОГРАММЕ</w:t>
      </w:r>
    </w:p>
    <w:p w:rsidR="00ED48A2" w:rsidRDefault="00ED48A2">
      <w:pPr>
        <w:pStyle w:val="ConsPlusNormal"/>
        <w:jc w:val="center"/>
      </w:pPr>
      <w:r>
        <w:t>СРЕДНЕГО ПРОФЕССИОНАЛЬНОГО ИЛИ ВЫСШЕГО ОБРАЗОВАНИЯ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nformat"/>
        <w:jc w:val="both"/>
      </w:pPr>
      <w:r>
        <w:t xml:space="preserve">                                  ДОГОВОР</w:t>
      </w:r>
    </w:p>
    <w:p w:rsidR="00ED48A2" w:rsidRDefault="00ED48A2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ED48A2" w:rsidRDefault="00ED48A2">
      <w:pPr>
        <w:pStyle w:val="ConsPlusNonformat"/>
        <w:jc w:val="both"/>
      </w:pP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ED48A2" w:rsidRDefault="00ED48A2">
      <w:pPr>
        <w:pStyle w:val="ConsPlusNonformat"/>
        <w:jc w:val="both"/>
      </w:pPr>
      <w:r>
        <w:t xml:space="preserve">                             (выбрать нужное)</w:t>
      </w:r>
    </w:p>
    <w:p w:rsidR="00ED48A2" w:rsidRDefault="00ED48A2">
      <w:pPr>
        <w:pStyle w:val="ConsPlusNonformat"/>
        <w:jc w:val="both"/>
      </w:pPr>
    </w:p>
    <w:p w:rsidR="00ED48A2" w:rsidRDefault="00ED48A2">
      <w:pPr>
        <w:pStyle w:val="ConsPlusNonformat"/>
        <w:jc w:val="both"/>
      </w:pPr>
      <w:r>
        <w:t>___________________________                  "__" _________________ 20__ г.</w:t>
      </w:r>
    </w:p>
    <w:p w:rsidR="00ED48A2" w:rsidRDefault="00ED48A2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ED48A2" w:rsidRDefault="00ED48A2">
      <w:pPr>
        <w:pStyle w:val="ConsPlusNonformat"/>
        <w:jc w:val="both"/>
      </w:pP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__________________________________________________________________________,</w:t>
      </w:r>
    </w:p>
    <w:p w:rsidR="00ED48A2" w:rsidRDefault="00ED48A2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ED48A2" w:rsidRDefault="00ED48A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ED48A2" w:rsidRDefault="00ED48A2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__________________________________________________________________________,</w:t>
      </w:r>
    </w:p>
    <w:p w:rsidR="00ED48A2" w:rsidRDefault="00ED48A2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ED48A2" w:rsidRDefault="00ED48A2">
      <w:pPr>
        <w:pStyle w:val="ConsPlusNonformat"/>
        <w:jc w:val="both"/>
      </w:pPr>
      <w:r>
        <w:lastRenderedPageBreak/>
        <w:t>действующего на основании ________________________________________________,</w:t>
      </w:r>
    </w:p>
    <w:p w:rsidR="00ED48A2" w:rsidRDefault="00ED48A2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ED48A2" w:rsidRDefault="00ED48A2">
      <w:pPr>
        <w:pStyle w:val="ConsPlusNonformat"/>
        <w:jc w:val="both"/>
      </w:pPr>
      <w:r>
        <w:t>с одной стороны,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__________________________________________________________________________,</w:t>
      </w:r>
    </w:p>
    <w:p w:rsidR="00ED48A2" w:rsidRDefault="00ED48A2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ED48A2" w:rsidRDefault="00ED48A2">
      <w:pPr>
        <w:pStyle w:val="ConsPlusNonformat"/>
        <w:jc w:val="both"/>
      </w:pPr>
      <w:r>
        <w:t>именуем__ в дальнейшем гражданином, с другой стороны,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__________________________________________________________________________,</w:t>
      </w:r>
    </w:p>
    <w:p w:rsidR="00ED48A2" w:rsidRDefault="00ED48A2"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 w:rsidR="00ED48A2" w:rsidRDefault="00ED48A2">
      <w:pPr>
        <w:pStyle w:val="ConsPlusNonformat"/>
        <w:jc w:val="both"/>
      </w:pPr>
      <w:r>
        <w:t xml:space="preserve">                          трудоустроен гражданин)</w:t>
      </w:r>
    </w:p>
    <w:p w:rsidR="00ED48A2" w:rsidRDefault="00ED48A2">
      <w:pPr>
        <w:pStyle w:val="ConsPlusNonformat"/>
        <w:jc w:val="both"/>
      </w:pPr>
      <w:r>
        <w:t xml:space="preserve">именуем__ в дальнейшем работодателем </w:t>
      </w:r>
      <w:hyperlink w:anchor="P646" w:history="1">
        <w:r>
          <w:rPr>
            <w:color w:val="0000FF"/>
          </w:rPr>
          <w:t>&lt;1&gt;</w:t>
        </w:r>
      </w:hyperlink>
      <w:r>
        <w:t>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ED48A2" w:rsidRDefault="00ED48A2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__________________________________________________________________________,</w:t>
      </w:r>
    </w:p>
    <w:p w:rsidR="00ED48A2" w:rsidRDefault="00ED48A2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ED48A2" w:rsidRDefault="00ED48A2"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 w:rsidR="00ED48A2" w:rsidRDefault="00ED48A2"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647" w:history="1">
        <w:r>
          <w:rPr>
            <w:color w:val="0000FF"/>
          </w:rPr>
          <w:t>&lt;2&gt;</w:t>
        </w:r>
      </w:hyperlink>
      <w:r>
        <w:t>,</w:t>
      </w:r>
    </w:p>
    <w:p w:rsidR="00ED48A2" w:rsidRDefault="00ED48A2">
      <w:pPr>
        <w:pStyle w:val="ConsPlusNonformat"/>
        <w:jc w:val="both"/>
      </w:pPr>
      <w:r>
        <w:t>совместно именуемые сторонами, заключили настоящий договор о нижеследующем.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r>
        <w:t>I. Предмет настоящего договора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ED48A2" w:rsidRDefault="00ED48A2">
      <w:pPr>
        <w:pStyle w:val="ConsPlusNonformat"/>
        <w:jc w:val="both"/>
      </w:pPr>
      <w:r>
        <w:t xml:space="preserve">                             (выбрать нужное)</w:t>
      </w:r>
    </w:p>
    <w:p w:rsidR="00ED48A2" w:rsidRDefault="00ED48A2">
      <w:pPr>
        <w:pStyle w:val="ConsPlusNonformat"/>
        <w:jc w:val="both"/>
      </w:pPr>
      <w:r>
        <w:t>(далее   -   образовательная  программа)  в  соответствии  характеристиками</w:t>
      </w:r>
    </w:p>
    <w:p w:rsidR="00ED48A2" w:rsidRDefault="00ED48A2"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334" w:history="1">
        <w:r>
          <w:rPr>
            <w:color w:val="0000FF"/>
          </w:rPr>
          <w:t>разделом II</w:t>
        </w:r>
      </w:hyperlink>
    </w:p>
    <w:p w:rsidR="00ED48A2" w:rsidRDefault="00ED48A2">
      <w:pPr>
        <w:pStyle w:val="ConsPlusNonformat"/>
        <w:jc w:val="both"/>
      </w:pPr>
      <w:r>
        <w:t>настоящего  договора  (далее  -  характеристики  обучения),  и  осуществить</w:t>
      </w:r>
    </w:p>
    <w:p w:rsidR="00ED48A2" w:rsidRDefault="00ED48A2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ED48A2" w:rsidRDefault="00ED48A2">
      <w:pPr>
        <w:pStyle w:val="ConsPlusNonformat"/>
        <w:jc w:val="both"/>
      </w:pPr>
      <w:r>
        <w:t>настоящего договора.</w:t>
      </w:r>
    </w:p>
    <w:p w:rsidR="00ED48A2" w:rsidRDefault="00ED48A2">
      <w:pPr>
        <w:pStyle w:val="ConsPlusNonformat"/>
        <w:jc w:val="both"/>
      </w:pPr>
      <w:r>
        <w:t xml:space="preserve">    Гражданин ________________________________________ поступать на целевое</w:t>
      </w:r>
    </w:p>
    <w:p w:rsidR="00ED48A2" w:rsidRDefault="00ED48A2">
      <w:pPr>
        <w:pStyle w:val="ConsPlusNonformat"/>
        <w:jc w:val="both"/>
      </w:pPr>
      <w:r>
        <w:t xml:space="preserve">                (вправе, не вправе) (выбрать нужное)</w:t>
      </w:r>
    </w:p>
    <w:p w:rsidR="00ED48A2" w:rsidRDefault="00ED48A2">
      <w:pPr>
        <w:pStyle w:val="ConsPlusNonformat"/>
        <w:jc w:val="both"/>
      </w:pPr>
      <w:r>
        <w:t>обучение  в  пределах  установленной  квоты  приема  на  целевое обучение в</w:t>
      </w:r>
    </w:p>
    <w:p w:rsidR="00ED48A2" w:rsidRDefault="00ED48A2">
      <w:pPr>
        <w:pStyle w:val="ConsPlusNonformat"/>
        <w:jc w:val="both"/>
      </w:pPr>
      <w:r>
        <w:t xml:space="preserve">соответствии с характеристиками обучения </w:t>
      </w:r>
      <w:hyperlink w:anchor="P648" w:history="1">
        <w:r>
          <w:rPr>
            <w:color w:val="0000FF"/>
          </w:rPr>
          <w:t>&lt;3&gt;</w:t>
        </w:r>
      </w:hyperlink>
      <w:r>
        <w:t>.</w:t>
      </w:r>
    </w:p>
    <w:p w:rsidR="00ED48A2" w:rsidRDefault="00ED48A2">
      <w:pPr>
        <w:pStyle w:val="ConsPlusNonformat"/>
        <w:jc w:val="both"/>
      </w:pPr>
      <w:r>
        <w:t xml:space="preserve">    Заказчик   в  период  освоения  гражданином  образовательной  программы</w:t>
      </w:r>
    </w:p>
    <w:p w:rsidR="00ED48A2" w:rsidRDefault="00ED48A2">
      <w:pPr>
        <w:pStyle w:val="ConsPlusNonformat"/>
        <w:jc w:val="both"/>
      </w:pPr>
      <w:r>
        <w:t>обязуется 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 w:rsidR="00ED48A2" w:rsidRDefault="00ED48A2">
      <w:pPr>
        <w:pStyle w:val="ConsPlusNonformat"/>
        <w:jc w:val="both"/>
      </w:pPr>
      <w:r>
        <w:t>и  обеспечить  трудоустройство  гражданина  в соответствии с квалификацией,</w:t>
      </w:r>
    </w:p>
    <w:p w:rsidR="00ED48A2" w:rsidRDefault="00ED48A2">
      <w:pPr>
        <w:pStyle w:val="ConsPlusNonformat"/>
        <w:jc w:val="both"/>
      </w:pPr>
      <w:r>
        <w:t>полученной  в  результате  освоения  образовательной программы, на условиях</w:t>
      </w:r>
    </w:p>
    <w:p w:rsidR="00ED48A2" w:rsidRDefault="00ED48A2">
      <w:pPr>
        <w:pStyle w:val="ConsPlusNonformat"/>
        <w:jc w:val="both"/>
      </w:pPr>
      <w:r>
        <w:t>настоящего договора.</w:t>
      </w:r>
    </w:p>
    <w:p w:rsidR="00ED48A2" w:rsidRDefault="00ED48A2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49" w:history="1">
        <w:r>
          <w:rPr>
            <w:color w:val="0000FF"/>
          </w:rPr>
          <w:t>&lt;4&gt;</w:t>
        </w:r>
      </w:hyperlink>
      <w:r>
        <w:t>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bookmarkStart w:id="44" w:name="P334"/>
      <w:bookmarkEnd w:id="44"/>
      <w:r>
        <w:t>II. Характеристики обучения гражданина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nformat"/>
        <w:jc w:val="both"/>
      </w:pPr>
      <w:r>
        <w:t xml:space="preserve">    Гражданин </w:t>
      </w:r>
      <w:hyperlink w:anchor="P650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                    (на обучение, на целевое обучение в пределах</w:t>
      </w:r>
    </w:p>
    <w:p w:rsidR="00ED48A2" w:rsidRDefault="00ED48A2">
      <w:pPr>
        <w:pStyle w:val="ConsPlusNonformat"/>
        <w:jc w:val="both"/>
      </w:pPr>
      <w:r>
        <w:t xml:space="preserve">                                 установленной квоты приема на целевое</w:t>
      </w:r>
    </w:p>
    <w:p w:rsidR="00ED48A2" w:rsidRDefault="00ED48A2">
      <w:pPr>
        <w:pStyle w:val="ConsPlusNonformat"/>
        <w:jc w:val="both"/>
      </w:pPr>
      <w:r>
        <w:t xml:space="preserve">                                      обучение) (выбрать нужное)</w:t>
      </w:r>
    </w:p>
    <w:p w:rsidR="00ED48A2" w:rsidRDefault="00ED48A2">
      <w:pPr>
        <w:pStyle w:val="ConsPlusNonformat"/>
        <w:jc w:val="both"/>
      </w:pPr>
      <w:r>
        <w:t>по  образовательной программе в соответствии со следующими характеристиками</w:t>
      </w:r>
    </w:p>
    <w:p w:rsidR="00ED48A2" w:rsidRDefault="00ED48A2">
      <w:pPr>
        <w:pStyle w:val="ConsPlusNonformat"/>
        <w:jc w:val="both"/>
      </w:pPr>
      <w:r>
        <w:t>обучения:</w:t>
      </w:r>
    </w:p>
    <w:p w:rsidR="00ED48A2" w:rsidRDefault="00ED48A2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ED48A2" w:rsidRDefault="00ED48A2">
      <w:pPr>
        <w:pStyle w:val="ConsPlusNonformat"/>
        <w:jc w:val="both"/>
      </w:pPr>
      <w:r>
        <w:t xml:space="preserve">программы </w:t>
      </w:r>
      <w:hyperlink w:anchor="P651" w:history="1">
        <w:r>
          <w:rPr>
            <w:color w:val="0000FF"/>
          </w:rPr>
          <w:t>&lt;6&gt;</w:t>
        </w:r>
      </w:hyperlink>
      <w:r>
        <w:t>: 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ED48A2" w:rsidRDefault="00ED48A2">
      <w:pPr>
        <w:pStyle w:val="ConsPlusNonformat"/>
        <w:jc w:val="both"/>
      </w:pPr>
      <w:r>
        <w:t xml:space="preserve">    код     и    наименование    профессии    (профессий),    специальности</w:t>
      </w:r>
    </w:p>
    <w:p w:rsidR="00ED48A2" w:rsidRDefault="00ED48A2">
      <w:pPr>
        <w:pStyle w:val="ConsPlusNonformat"/>
        <w:jc w:val="both"/>
      </w:pPr>
      <w:r>
        <w:t>(специальностей), направления (направлений) подготовки: 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(профессия (одна из профессий), специальность (одна из специальностей),</w:t>
      </w:r>
    </w:p>
    <w:p w:rsidR="00ED48A2" w:rsidRDefault="00ED48A2"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 w:rsidR="00ED48A2" w:rsidRDefault="00ED48A2">
      <w:pPr>
        <w:pStyle w:val="ConsPlusNonformat"/>
        <w:jc w:val="both"/>
      </w:pPr>
      <w:r>
        <w:lastRenderedPageBreak/>
        <w:t xml:space="preserve">                         (выбрать нужное и указать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 w:rsidR="00ED48A2" w:rsidRDefault="00ED48A2"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 w:rsidR="00ED48A2" w:rsidRDefault="00ED48A2">
      <w:pPr>
        <w:pStyle w:val="ConsPlusNonformat"/>
        <w:jc w:val="both"/>
      </w:pPr>
      <w:r>
        <w:t xml:space="preserve">    форма (одна из форм) обучения </w:t>
      </w:r>
      <w:hyperlink w:anchor="P652" w:history="1">
        <w:r>
          <w:rPr>
            <w:color w:val="0000FF"/>
          </w:rPr>
          <w:t>&lt;7&gt;</w:t>
        </w:r>
      </w:hyperlink>
      <w:r>
        <w:t>: ___________________________________;</w:t>
      </w:r>
    </w:p>
    <w:p w:rsidR="00ED48A2" w:rsidRDefault="00ED48A2">
      <w:pPr>
        <w:pStyle w:val="ConsPlusNonformat"/>
        <w:jc w:val="both"/>
      </w:pPr>
      <w:r>
        <w:t xml:space="preserve">                                          (очная, очно-заочная, заочная)</w:t>
      </w:r>
    </w:p>
    <w:p w:rsidR="00ED48A2" w:rsidRDefault="00ED48A2">
      <w:pPr>
        <w:pStyle w:val="ConsPlusNonformat"/>
        <w:jc w:val="both"/>
      </w:pPr>
      <w:r>
        <w:t xml:space="preserve">                                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653" w:history="1">
        <w:r>
          <w:rPr>
            <w:color w:val="0000FF"/>
          </w:rPr>
          <w:t>&lt;8&gt;</w:t>
        </w:r>
      </w:hyperlink>
      <w:r>
        <w:t>;</w:t>
      </w:r>
    </w:p>
    <w:p w:rsidR="00ED48A2" w:rsidRDefault="00ED48A2">
      <w:pPr>
        <w:pStyle w:val="ConsPlusNonformat"/>
        <w:jc w:val="both"/>
      </w:pPr>
      <w:r>
        <w:t xml:space="preserve">                  (основного общего, среднего общего</w:t>
      </w:r>
    </w:p>
    <w:p w:rsidR="00ED48A2" w:rsidRDefault="00ED48A2">
      <w:pPr>
        <w:pStyle w:val="ConsPlusNonformat"/>
        <w:jc w:val="both"/>
      </w:pPr>
      <w:r>
        <w:t xml:space="preserve">        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    наименование  организации (организаций), осуществляющей образовательную</w:t>
      </w:r>
    </w:p>
    <w:p w:rsidR="00ED48A2" w:rsidRDefault="00ED48A2">
      <w:pPr>
        <w:pStyle w:val="ConsPlusNonformat"/>
        <w:jc w:val="both"/>
      </w:pPr>
      <w:r>
        <w:t xml:space="preserve">деятельность </w:t>
      </w:r>
      <w:hyperlink w:anchor="P654" w:history="1">
        <w:r>
          <w:rPr>
            <w:color w:val="0000FF"/>
          </w:rPr>
          <w:t>&lt;9&gt;</w:t>
        </w:r>
      </w:hyperlink>
      <w:r>
        <w:t>: _________________________________________________________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        (одна или несколько организаций, осуществляющих</w:t>
      </w:r>
    </w:p>
    <w:p w:rsidR="00ED48A2" w:rsidRDefault="00ED48A2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ED48A2" w:rsidRDefault="00ED48A2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55" w:history="1">
        <w:r>
          <w:rPr>
            <w:color w:val="0000FF"/>
          </w:rPr>
          <w:t>&lt;10&gt;</w:t>
        </w:r>
      </w:hyperlink>
      <w:r>
        <w:t>: 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>и  осваивает  образовательную  программу  в соответствии с характеристиками</w:t>
      </w:r>
    </w:p>
    <w:p w:rsidR="00ED48A2" w:rsidRDefault="00ED48A2">
      <w:pPr>
        <w:pStyle w:val="ConsPlusNonformat"/>
        <w:jc w:val="both"/>
      </w:pPr>
      <w:r>
        <w:t>обучения.</w:t>
      </w:r>
    </w:p>
    <w:p w:rsidR="00ED48A2" w:rsidRDefault="00ED48A2">
      <w:pPr>
        <w:pStyle w:val="ConsPlusNonformat"/>
        <w:jc w:val="both"/>
      </w:pPr>
      <w:r>
        <w:t xml:space="preserve">    Гражданин  </w:t>
      </w:r>
      <w:hyperlink w:anchor="P656" w:history="1">
        <w:r>
          <w:rPr>
            <w:color w:val="0000FF"/>
          </w:rPr>
          <w:t>&lt;11&gt;</w:t>
        </w:r>
      </w:hyperlink>
      <w:r>
        <w:t xml:space="preserve">  осваивает  образовательную программу в соответствии со</w:t>
      </w:r>
    </w:p>
    <w:p w:rsidR="00ED48A2" w:rsidRDefault="00ED48A2">
      <w:pPr>
        <w:pStyle w:val="ConsPlusNonformat"/>
        <w:jc w:val="both"/>
      </w:pPr>
      <w:r>
        <w:t>следующими характеристиками обучения:</w:t>
      </w:r>
    </w:p>
    <w:p w:rsidR="00ED48A2" w:rsidRDefault="00ED48A2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ED48A2" w:rsidRDefault="00ED48A2">
      <w:pPr>
        <w:pStyle w:val="ConsPlusNonformat"/>
        <w:jc w:val="both"/>
      </w:pPr>
      <w:r>
        <w:t xml:space="preserve">программы </w:t>
      </w:r>
      <w:hyperlink w:anchor="P657" w:history="1">
        <w:r>
          <w:rPr>
            <w:color w:val="0000FF"/>
          </w:rPr>
          <w:t>&lt;12&gt;</w:t>
        </w:r>
      </w:hyperlink>
      <w:r>
        <w:t>: 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ED48A2" w:rsidRDefault="00ED48A2">
      <w:pPr>
        <w:pStyle w:val="ConsPlusNonformat"/>
        <w:jc w:val="both"/>
      </w:pPr>
      <w:r>
        <w:t xml:space="preserve">    код  и  наименование  профессии, специальности, направления подготовки: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 w:rsidR="00ED48A2" w:rsidRDefault="00ED48A2">
      <w:pPr>
        <w:pStyle w:val="ConsPlusNonformat"/>
        <w:jc w:val="both"/>
      </w:pPr>
      <w:r>
        <w:t xml:space="preserve">                         (выбрать нужное и указать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 w:rsidR="00ED48A2" w:rsidRDefault="00ED48A2">
      <w:pPr>
        <w:pStyle w:val="ConsPlusNonformat"/>
        <w:jc w:val="both"/>
      </w:pPr>
      <w:r>
        <w:t xml:space="preserve">                          направления подготовки)</w:t>
      </w:r>
    </w:p>
    <w:p w:rsidR="00ED48A2" w:rsidRDefault="00ED48A2">
      <w:pPr>
        <w:pStyle w:val="ConsPlusNonformat"/>
        <w:jc w:val="both"/>
      </w:pPr>
      <w:r>
        <w:t xml:space="preserve">    форма обучения </w:t>
      </w:r>
      <w:hyperlink w:anchor="P658" w:history="1">
        <w:r>
          <w:rPr>
            <w:color w:val="0000FF"/>
          </w:rPr>
          <w:t>&lt;13&gt;</w:t>
        </w:r>
      </w:hyperlink>
      <w:r>
        <w:t>: 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 w:rsidR="00ED48A2" w:rsidRDefault="00ED48A2">
      <w:pPr>
        <w:pStyle w:val="ConsPlusNonformat"/>
        <w:jc w:val="both"/>
      </w:pPr>
      <w:r>
        <w:t xml:space="preserve">    наименование  организации,  осуществляющей образовательную деятельность</w:t>
      </w:r>
    </w:p>
    <w:p w:rsidR="00ED48A2" w:rsidRDefault="00ED48A2">
      <w:pPr>
        <w:pStyle w:val="ConsPlusNonformat"/>
        <w:jc w:val="both"/>
      </w:pPr>
      <w:hyperlink w:anchor="P659" w:history="1">
        <w:r>
          <w:rPr>
            <w:color w:val="0000FF"/>
          </w:rPr>
          <w:t>&lt;14&gt;</w:t>
        </w:r>
      </w:hyperlink>
      <w:r>
        <w:t>: 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60" w:history="1">
        <w:r>
          <w:rPr>
            <w:color w:val="0000FF"/>
          </w:rPr>
          <w:t>&lt;15&gt;</w:t>
        </w:r>
      </w:hyperlink>
      <w:r>
        <w:t>: 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bookmarkStart w:id="45" w:name="P389"/>
      <w:bookmarkEnd w:id="45"/>
      <w:r>
        <w:t>III. Место осуществления гражданином трудовой деятельности</w:t>
      </w:r>
    </w:p>
    <w:p w:rsidR="00ED48A2" w:rsidRDefault="00ED48A2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ED48A2" w:rsidRDefault="00ED48A2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ED48A2" w:rsidRDefault="00ED48A2">
      <w:pPr>
        <w:pStyle w:val="ConsPlusNormal"/>
        <w:jc w:val="center"/>
      </w:pPr>
      <w:r>
        <w:t>и осуществления трудовой деятельности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nformat"/>
        <w:jc w:val="both"/>
      </w:pPr>
      <w:bookmarkStart w:id="46" w:name="P394"/>
      <w:bookmarkEnd w:id="46"/>
      <w:r>
        <w:t xml:space="preserve">    1. Место осуществления гражданином трудовой деятельности в соответствии</w:t>
      </w:r>
    </w:p>
    <w:p w:rsidR="00ED48A2" w:rsidRDefault="00ED48A2">
      <w:pPr>
        <w:pStyle w:val="ConsPlusNonformat"/>
        <w:jc w:val="both"/>
      </w:pPr>
      <w:r>
        <w:t>с   квалификацией,   полученной   в   результате  освоения  образовательной</w:t>
      </w:r>
    </w:p>
    <w:p w:rsidR="00ED48A2" w:rsidRDefault="00ED48A2">
      <w:pPr>
        <w:pStyle w:val="ConsPlusNonformat"/>
        <w:jc w:val="both"/>
      </w:pPr>
      <w:r>
        <w:t>программы, устанавливается: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 w:rsidR="00ED48A2" w:rsidRDefault="00ED48A2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ED48A2" w:rsidRDefault="00ED48A2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ED48A2" w:rsidRDefault="00ED48A2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ED48A2" w:rsidRDefault="00ED48A2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ED48A2" w:rsidRDefault="00ED48A2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ED48A2" w:rsidRDefault="00ED48A2">
      <w:pPr>
        <w:pStyle w:val="ConsPlusNonformat"/>
        <w:jc w:val="both"/>
      </w:pPr>
      <w:r>
        <w:t xml:space="preserve">                      деятельности) (выбрать нужное)</w:t>
      </w:r>
    </w:p>
    <w:p w:rsidR="00ED48A2" w:rsidRDefault="00ED48A2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ED48A2" w:rsidRDefault="00ED48A2">
      <w:pPr>
        <w:pStyle w:val="ConsPlusNonformat"/>
        <w:jc w:val="both"/>
      </w:pPr>
      <w:r>
        <w:t xml:space="preserve">    а)  полное  наименование  организации,  в  которую  будет  трудоустроен</w:t>
      </w:r>
    </w:p>
    <w:p w:rsidR="00ED48A2" w:rsidRDefault="00ED48A2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1" w:history="1">
        <w:r>
          <w:rPr>
            <w:color w:val="0000FF"/>
          </w:rPr>
          <w:t>&lt;16&gt;</w:t>
        </w:r>
      </w:hyperlink>
      <w:r>
        <w:t>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lastRenderedPageBreak/>
        <w:t xml:space="preserve">    б)  характер  деятельности  организации,  в  которую будет трудоустроен</w:t>
      </w:r>
    </w:p>
    <w:p w:rsidR="00ED48A2" w:rsidRDefault="00ED48A2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2" w:history="1">
        <w:r>
          <w:rPr>
            <w:color w:val="0000FF"/>
          </w:rPr>
          <w:t>&lt;17&gt;</w:t>
        </w:r>
      </w:hyperlink>
      <w:r>
        <w:t>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в)   должность   (должности),   профессия  (профессии),  специальность,</w:t>
      </w:r>
    </w:p>
    <w:p w:rsidR="00ED48A2" w:rsidRDefault="00ED48A2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663" w:history="1">
        <w:r>
          <w:rPr>
            <w:color w:val="0000FF"/>
          </w:rPr>
          <w:t>&lt;18&gt;</w:t>
        </w:r>
      </w:hyperlink>
      <w:r>
        <w:t>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2.   Характеристика   места   осуществления   трудовой  деятельности  -</w:t>
      </w:r>
    </w:p>
    <w:p w:rsidR="00ED48A2" w:rsidRDefault="00ED48A2">
      <w:pPr>
        <w:pStyle w:val="ConsPlusNonformat"/>
        <w:jc w:val="both"/>
      </w:pPr>
      <w:r>
        <w:t>выбирается и заполняется один из следующих вариантов:</w:t>
      </w:r>
    </w:p>
    <w:p w:rsidR="00ED48A2" w:rsidRDefault="00ED48A2"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 w:rsidR="00ED48A2" w:rsidRDefault="00ED48A2">
      <w:pPr>
        <w:pStyle w:val="ConsPlusNonformat"/>
        <w:jc w:val="both"/>
      </w:pPr>
      <w:r>
        <w:t xml:space="preserve">                               деятельность,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в том числе в структурном подразделении, филиале, представительстве</w:t>
      </w:r>
    </w:p>
    <w:p w:rsidR="00ED48A2" w:rsidRDefault="00ED48A2">
      <w:pPr>
        <w:pStyle w:val="ConsPlusNonformat"/>
        <w:jc w:val="both"/>
      </w:pPr>
      <w:r>
        <w:t xml:space="preserve">           организации, в которую будет трудоустроен гражданин)</w:t>
      </w:r>
    </w:p>
    <w:p w:rsidR="00ED48A2" w:rsidRDefault="00ED48A2"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 w:rsidR="00ED48A2" w:rsidRDefault="00ED48A2">
      <w:pPr>
        <w:pStyle w:val="ConsPlusNonformat"/>
        <w:jc w:val="both"/>
      </w:pPr>
      <w:r>
        <w:t>деления  в  пределах  субъекта Российской Федерации, на территории которого</w:t>
      </w:r>
    </w:p>
    <w:p w:rsidR="00ED48A2" w:rsidRDefault="00ED48A2">
      <w:pPr>
        <w:pStyle w:val="ConsPlusNonformat"/>
        <w:jc w:val="both"/>
      </w:pPr>
      <w:r>
        <w:t>будет трудоустроен гражданин: _____________________________________________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в)   наименование   субъекта   (субъектов)   Российской  Федерации,  на</w:t>
      </w:r>
    </w:p>
    <w:p w:rsidR="00ED48A2" w:rsidRDefault="00ED48A2">
      <w:pPr>
        <w:pStyle w:val="ConsPlusNonformat"/>
        <w:jc w:val="both"/>
      </w:pPr>
      <w:r>
        <w:t>территории которого будет трудоустроен гражданин: 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3.  Вид  (виды) экономической деятельности организации, в которую будет</w:t>
      </w:r>
    </w:p>
    <w:p w:rsidR="00ED48A2" w:rsidRDefault="00ED48A2">
      <w:pPr>
        <w:pStyle w:val="ConsPlusNonformat"/>
        <w:jc w:val="both"/>
      </w:pPr>
      <w:r>
        <w:t xml:space="preserve">трудоустроен    гражданин,    по   Общероссийскому   </w:t>
      </w:r>
      <w:hyperlink r:id="rId36" w:history="1">
        <w:r>
          <w:rPr>
            <w:color w:val="0000FF"/>
          </w:rPr>
          <w:t>классификатору</w:t>
        </w:r>
      </w:hyperlink>
      <w:r>
        <w:t xml:space="preserve">   видов</w:t>
      </w:r>
    </w:p>
    <w:p w:rsidR="00ED48A2" w:rsidRDefault="00ED48A2">
      <w:pPr>
        <w:pStyle w:val="ConsPlusNonformat"/>
        <w:jc w:val="both"/>
      </w:pPr>
      <w:r>
        <w:t xml:space="preserve">экономической деятельности </w:t>
      </w:r>
      <w:hyperlink w:anchor="P664" w:history="1">
        <w:r>
          <w:rPr>
            <w:color w:val="0000FF"/>
          </w:rPr>
          <w:t>&lt;19&gt;</w:t>
        </w:r>
      </w:hyperlink>
      <w:r>
        <w:t>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ED48A2" w:rsidRDefault="00ED48A2">
      <w:pPr>
        <w:pStyle w:val="ConsPlusNonformat"/>
        <w:jc w:val="both"/>
      </w:pPr>
      <w:r>
        <w:t xml:space="preserve">деятельности </w:t>
      </w:r>
      <w:hyperlink w:anchor="P665" w:history="1">
        <w:r>
          <w:rPr>
            <w:color w:val="0000FF"/>
          </w:rPr>
          <w:t>&lt;20&gt;</w:t>
        </w:r>
      </w:hyperlink>
      <w:r>
        <w:t>: ________________________________________________________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5.  Гражданин  и  организация,  в которую будет трудоустроен гражданин,</w:t>
      </w:r>
    </w:p>
    <w:p w:rsidR="00ED48A2" w:rsidRDefault="00ED48A2">
      <w:pPr>
        <w:pStyle w:val="ConsPlusNonformat"/>
        <w:jc w:val="both"/>
      </w:pPr>
      <w:r>
        <w:t>заключат  трудовой  договор о трудовой деятельности гражданина на условиях,</w:t>
      </w:r>
    </w:p>
    <w:p w:rsidR="00ED48A2" w:rsidRDefault="00ED48A2">
      <w:pPr>
        <w:pStyle w:val="ConsPlusNonformat"/>
        <w:jc w:val="both"/>
      </w:pPr>
      <w:r>
        <w:t>установленных настоящим разделом, в срок не более ___ месяцев после _______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>(даты отчисления гражданина из организации, осуществляющей образовательную</w:t>
      </w:r>
    </w:p>
    <w:p w:rsidR="00ED48A2" w:rsidRDefault="00ED48A2"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 w:rsidR="00ED48A2" w:rsidRDefault="00ED48A2">
      <w:pPr>
        <w:pStyle w:val="ConsPlusNonformat"/>
        <w:jc w:val="both"/>
      </w:pPr>
      <w:r>
        <w:t xml:space="preserve">        даты завершения срока прохождения аккредитации специалиста)</w:t>
      </w:r>
    </w:p>
    <w:p w:rsidR="00ED48A2" w:rsidRDefault="00ED48A2">
      <w:pPr>
        <w:pStyle w:val="ConsPlusNonformat"/>
        <w:jc w:val="both"/>
      </w:pPr>
      <w:r>
        <w:t xml:space="preserve">                             (выбрать нужное)</w:t>
      </w:r>
    </w:p>
    <w:p w:rsidR="00ED48A2" w:rsidRDefault="00ED48A2">
      <w:pPr>
        <w:pStyle w:val="ConsPlusNonformat"/>
        <w:jc w:val="both"/>
      </w:pPr>
      <w:r>
        <w:t>(далее - установленный срок трудоустройства).</w:t>
      </w:r>
    </w:p>
    <w:p w:rsidR="00ED48A2" w:rsidRDefault="00ED48A2"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666" w:history="1">
        <w:r>
          <w:rPr>
            <w:color w:val="0000FF"/>
          </w:rPr>
          <w:t>&lt;21&gt;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r>
        <w:t>IV. Права и обязанности заказчика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1. Заказчик обязан:</w:t>
      </w:r>
    </w:p>
    <w:p w:rsidR="00ED48A2" w:rsidRDefault="00ED48A2">
      <w:pPr>
        <w:pStyle w:val="ConsPlusNonformat"/>
        <w:spacing w:before="200"/>
        <w:jc w:val="both"/>
      </w:pPr>
      <w:bookmarkStart w:id="47" w:name="P456"/>
      <w:bookmarkEnd w:id="47"/>
      <w:r>
        <w:t xml:space="preserve">    а) 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 w:rsidR="00ED48A2" w:rsidRDefault="00ED48A2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ED48A2" w:rsidRDefault="00ED48A2">
      <w:pPr>
        <w:pStyle w:val="ConsPlusNonformat"/>
        <w:jc w:val="both"/>
      </w:pPr>
      <w:r>
        <w:t xml:space="preserve">               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667" w:history="1">
        <w:r>
          <w:rPr>
            <w:color w:val="0000FF"/>
          </w:rPr>
          <w:t>&lt;22&gt;</w:t>
        </w:r>
      </w:hyperlink>
      <w:r>
        <w:t>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оплата питания и (или) проезда и иные меры, оплата дополнительных платных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 w:rsidR="00ED48A2" w:rsidRDefault="00ED48A2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ED48A2" w:rsidRDefault="00ED48A2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ED48A2" w:rsidRDefault="00ED48A2">
      <w:pPr>
        <w:pStyle w:val="ConsPlusNonformat"/>
        <w:jc w:val="both"/>
      </w:pPr>
      <w:r>
        <w:t xml:space="preserve">           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    б) ______________________________________ трудоустройство гражданина на</w:t>
      </w:r>
    </w:p>
    <w:p w:rsidR="00ED48A2" w:rsidRDefault="00ED48A2">
      <w:pPr>
        <w:pStyle w:val="ConsPlusNonformat"/>
        <w:jc w:val="both"/>
      </w:pPr>
      <w:r>
        <w:t xml:space="preserve">              обеспечить (осуществить)</w:t>
      </w:r>
    </w:p>
    <w:p w:rsidR="00ED48A2" w:rsidRDefault="00ED48A2">
      <w:pPr>
        <w:pStyle w:val="ConsPlusNonformat"/>
        <w:jc w:val="both"/>
      </w:pPr>
      <w:r>
        <w:t xml:space="preserve">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ED48A2" w:rsidRDefault="00ED48A2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ED48A2" w:rsidRDefault="00ED48A2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 (иные обязанности)</w:t>
      </w:r>
    </w:p>
    <w:p w:rsidR="00ED48A2" w:rsidRDefault="00ED48A2">
      <w:pPr>
        <w:pStyle w:val="ConsPlusNormal"/>
        <w:ind w:firstLine="540"/>
        <w:jc w:val="both"/>
      </w:pPr>
      <w:r>
        <w:t>2. Заказчик вправе: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68" w:history="1">
        <w:r>
          <w:rPr>
            <w:color w:val="0000FF"/>
          </w:rPr>
          <w:t>&lt;23&gt;</w:t>
        </w:r>
      </w:hyperlink>
      <w:r>
        <w:t>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ED48A2" w:rsidRDefault="00ED48A2">
      <w:pPr>
        <w:pStyle w:val="ConsPlusNonformat"/>
        <w:spacing w:before="200"/>
        <w:jc w:val="both"/>
      </w:pPr>
      <w:r>
        <w:t xml:space="preserve">    г)____________________________________________________________________.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  (иные права)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r>
        <w:t>V. Права и обязанности гражданина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1. Гражданин обязан: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669" w:history="1">
        <w:r>
          <w:rPr>
            <w:color w:val="0000FF"/>
          </w:rPr>
          <w:t>&lt;24&gt;</w:t>
        </w:r>
      </w:hyperlink>
      <w:r>
        <w:t>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2. Гражданин вправе: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</w:t>
      </w:r>
      <w:r>
        <w:lastRenderedPageBreak/>
        <w:t xml:space="preserve">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670" w:history="1">
        <w:r>
          <w:rPr>
            <w:color w:val="0000FF"/>
          </w:rPr>
          <w:t>&lt;25&gt;</w:t>
        </w:r>
      </w:hyperlink>
      <w:r>
        <w:t>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671" w:history="1">
        <w:r>
          <w:rPr>
            <w:color w:val="0000FF"/>
          </w:rPr>
          <w:t>&lt;26&gt;</w:t>
        </w:r>
      </w:hyperlink>
      <w:r>
        <w:t>;</w:t>
      </w:r>
    </w:p>
    <w:p w:rsidR="00ED48A2" w:rsidRDefault="00ED48A2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   (иные права)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bookmarkStart w:id="48" w:name="P500"/>
      <w:bookmarkEnd w:id="48"/>
      <w:r>
        <w:t xml:space="preserve">VI. Права и обязанности работодателя </w:t>
      </w:r>
      <w:hyperlink w:anchor="P672" w:history="1">
        <w:r>
          <w:rPr>
            <w:color w:val="0000FF"/>
          </w:rPr>
          <w:t>&lt;27&gt;</w:t>
        </w:r>
      </w:hyperlink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1. Работодатель обязан:</w:t>
      </w:r>
    </w:p>
    <w:p w:rsidR="00ED48A2" w:rsidRDefault="00ED48A2">
      <w:pPr>
        <w:pStyle w:val="ConsPlusNonformat"/>
        <w:spacing w:before="200"/>
        <w:jc w:val="both"/>
      </w:pPr>
      <w:r>
        <w:t xml:space="preserve">    а)  предоставить гражданину в период освоения образовательной программы</w:t>
      </w:r>
    </w:p>
    <w:p w:rsidR="00ED48A2" w:rsidRDefault="00ED48A2">
      <w:pPr>
        <w:pStyle w:val="ConsPlusNonformat"/>
        <w:jc w:val="both"/>
      </w:pPr>
      <w:r>
        <w:t xml:space="preserve">следующие меры поддержки </w:t>
      </w:r>
      <w:hyperlink w:anchor="P673" w:history="1">
        <w:r>
          <w:rPr>
            <w:color w:val="0000FF"/>
          </w:rPr>
          <w:t>&lt;28&gt;</w:t>
        </w:r>
      </w:hyperlink>
      <w:r>
        <w:t>: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 w:rsidR="00ED48A2" w:rsidRDefault="00ED48A2">
      <w:pPr>
        <w:pStyle w:val="ConsPlusNonformat"/>
        <w:jc w:val="both"/>
      </w:pPr>
      <w:r>
        <w:t xml:space="preserve">                          платных образовательных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ED48A2" w:rsidRDefault="00ED48A2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__________________________________________________________________________;</w:t>
      </w:r>
    </w:p>
    <w:p w:rsidR="00ED48A2" w:rsidRDefault="00ED48A2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ED48A2" w:rsidRDefault="00ED48A2">
      <w:pPr>
        <w:pStyle w:val="ConsPlusNonformat"/>
        <w:jc w:val="both"/>
      </w:pPr>
      <w:r>
        <w:t xml:space="preserve">                             (выбрать нужное)</w:t>
      </w:r>
    </w:p>
    <w:p w:rsidR="00ED48A2" w:rsidRDefault="00ED48A2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D48A2" w:rsidRDefault="00ED48A2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(иные обязанности)</w:t>
      </w:r>
    </w:p>
    <w:p w:rsidR="00ED48A2" w:rsidRDefault="00ED48A2">
      <w:pPr>
        <w:pStyle w:val="ConsPlusNormal"/>
        <w:ind w:firstLine="540"/>
        <w:jc w:val="both"/>
      </w:pPr>
      <w:r>
        <w:t>2. Работодатель вправе: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74" w:history="1">
        <w:r>
          <w:rPr>
            <w:color w:val="0000FF"/>
          </w:rPr>
          <w:t>&lt;29&gt;</w:t>
        </w:r>
      </w:hyperlink>
      <w:r>
        <w:t>;</w:t>
      </w:r>
    </w:p>
    <w:p w:rsidR="00ED48A2" w:rsidRDefault="00ED48A2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   (иные права)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nformat"/>
        <w:jc w:val="both"/>
      </w:pPr>
      <w:bookmarkStart w:id="49" w:name="P525"/>
      <w:bookmarkEnd w:id="49"/>
      <w:r>
        <w:t xml:space="preserve">         VII. Права и обязанности образовательной организации </w:t>
      </w:r>
      <w:hyperlink w:anchor="P675" w:history="1">
        <w:r>
          <w:rPr>
            <w:color w:val="0000FF"/>
          </w:rPr>
          <w:t>&lt;30&gt;</w:t>
        </w:r>
      </w:hyperlink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1. Образовательная организация: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ED48A2" w:rsidRDefault="00ED48A2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(иные обязанности)</w:t>
      </w:r>
    </w:p>
    <w:p w:rsidR="00ED48A2" w:rsidRDefault="00ED48A2">
      <w:pPr>
        <w:pStyle w:val="ConsPlusNormal"/>
        <w:ind w:firstLine="540"/>
        <w:jc w:val="both"/>
      </w:pPr>
      <w:r>
        <w:t>2. Образовательная организация вправе: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ED48A2" w:rsidRDefault="00ED48A2">
      <w:pPr>
        <w:pStyle w:val="ConsPlusNonformat"/>
        <w:spacing w:before="200"/>
        <w:jc w:val="both"/>
      </w:pPr>
      <w:r>
        <w:lastRenderedPageBreak/>
        <w:t xml:space="preserve">    б)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   (иные права)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r>
        <w:t>VIII. Ответственность сторон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37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ED48A2" w:rsidRDefault="00ED48A2">
      <w:pPr>
        <w:pStyle w:val="ConsPlusNonformat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 w:rsidR="00ED48A2" w:rsidRDefault="00ED48A2">
      <w:pPr>
        <w:pStyle w:val="ConsPlusNonformat"/>
        <w:jc w:val="both"/>
      </w:pPr>
      <w:r>
        <w:t>гражданина   выплачивает  гражданину  компенсацию  в  сумме,  установленной</w:t>
      </w:r>
    </w:p>
    <w:p w:rsidR="00ED48A2" w:rsidRDefault="00ED48A2"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 w:rsidR="00ED48A2" w:rsidRDefault="00ED48A2"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 w:rsidR="00ED48A2" w:rsidRDefault="00ED48A2">
      <w:pPr>
        <w:pStyle w:val="ConsPlusNonformat"/>
        <w:jc w:val="both"/>
      </w:pPr>
      <w:r>
        <w:t xml:space="preserve">                                                          выплаты)</w:t>
      </w:r>
    </w:p>
    <w:p w:rsidR="00ED48A2" w:rsidRDefault="00ED48A2">
      <w:pPr>
        <w:pStyle w:val="ConsPlusNonformat"/>
        <w:jc w:val="both"/>
      </w:pPr>
      <w:r>
        <w:t xml:space="preserve">и  в  порядке,  предусмотренном </w:t>
      </w:r>
      <w:hyperlink w:anchor="P164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ED48A2" w:rsidRDefault="00ED48A2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ED48A2" w:rsidRDefault="00ED48A2">
      <w:pPr>
        <w:pStyle w:val="ConsPlusNonformat"/>
        <w:jc w:val="both"/>
      </w:pPr>
      <w:r>
        <w:t>образования,    утвержденного   постановлением   Правительства   Российской</w:t>
      </w:r>
    </w:p>
    <w:p w:rsidR="00ED48A2" w:rsidRDefault="00ED48A2">
      <w:pPr>
        <w:pStyle w:val="ConsPlusNonformat"/>
        <w:jc w:val="both"/>
      </w:pPr>
      <w:r>
        <w:t>Федерации от 21 марта 2019 г. N  302 "О целевом обучении по образовательным</w:t>
      </w:r>
    </w:p>
    <w:p w:rsidR="00ED48A2" w:rsidRDefault="00ED48A2">
      <w:pPr>
        <w:pStyle w:val="ConsPlusNonformat"/>
        <w:jc w:val="both"/>
      </w:pPr>
      <w:r>
        <w:t>программам  среднего  профессионального  и  высшего образования и признании</w:t>
      </w:r>
    </w:p>
    <w:p w:rsidR="00ED48A2" w:rsidRDefault="00ED48A2">
      <w:pPr>
        <w:pStyle w:val="ConsPlusNonformat"/>
        <w:jc w:val="both"/>
      </w:pPr>
      <w:r>
        <w:t>утратившим  силу  постановления  Правительства  Российской  Федерации от 27</w:t>
      </w:r>
    </w:p>
    <w:p w:rsidR="00ED48A2" w:rsidRDefault="00ED48A2">
      <w:pPr>
        <w:pStyle w:val="ConsPlusNonformat"/>
        <w:jc w:val="both"/>
      </w:pPr>
      <w:r>
        <w:t>ноября 2013 г. N 1076".</w:t>
      </w:r>
    </w:p>
    <w:p w:rsidR="00ED48A2" w:rsidRDefault="00ED48A2">
      <w:pPr>
        <w:pStyle w:val="ConsPlusNonformat"/>
        <w:jc w:val="both"/>
      </w:pPr>
      <w:r>
        <w:t xml:space="preserve">    3.   Гражданин   в   случае   неисполнения   обязательств  по  освоению</w:t>
      </w:r>
    </w:p>
    <w:p w:rsidR="00ED48A2" w:rsidRDefault="00ED48A2">
      <w:pPr>
        <w:pStyle w:val="ConsPlusNonformat"/>
        <w:jc w:val="both"/>
      </w:pPr>
      <w:r>
        <w:t>образовательной  программы и (или) по осуществлению трудовой деятельности в</w:t>
      </w:r>
    </w:p>
    <w:p w:rsidR="00ED48A2" w:rsidRDefault="00ED48A2">
      <w:pPr>
        <w:pStyle w:val="ConsPlusNonformat"/>
        <w:jc w:val="both"/>
      </w:pPr>
      <w:r>
        <w:t>течение  не менее 3 лет в соответствии с полученной квалификацией возмещает</w:t>
      </w:r>
    </w:p>
    <w:p w:rsidR="00ED48A2" w:rsidRDefault="00ED48A2">
      <w:pPr>
        <w:pStyle w:val="ConsPlusNonformat"/>
        <w:jc w:val="both"/>
      </w:pPr>
      <w:r>
        <w:t>заказчику  расходы, связанные с предоставлением мер поддержки гражданину, в</w:t>
      </w:r>
    </w:p>
    <w:p w:rsidR="00ED48A2" w:rsidRDefault="00ED48A2">
      <w:pPr>
        <w:pStyle w:val="ConsPlusNonformat"/>
        <w:jc w:val="both"/>
      </w:pPr>
      <w:r>
        <w:t>срок ________________________________ и в порядке, предусмотренном разделом</w:t>
      </w:r>
    </w:p>
    <w:p w:rsidR="00ED48A2" w:rsidRDefault="00ED48A2">
      <w:pPr>
        <w:pStyle w:val="ConsPlusNonformat"/>
        <w:jc w:val="both"/>
      </w:pPr>
      <w:r>
        <w:t xml:space="preserve">     (указать срок или дату выплаты)</w:t>
      </w:r>
    </w:p>
    <w:p w:rsidR="00ED48A2" w:rsidRDefault="00ED48A2">
      <w:pPr>
        <w:pStyle w:val="ConsPlusNonformat"/>
        <w:jc w:val="both"/>
      </w:pPr>
      <w:hyperlink w:anchor="P174" w:history="1">
        <w:r>
          <w:rPr>
            <w:color w:val="0000FF"/>
          </w:rPr>
          <w:t>V</w:t>
        </w:r>
      </w:hyperlink>
      <w:r>
        <w:t xml:space="preserve">  Положения  о  целевом  обучении  по  образовательным программам среднего</w:t>
      </w:r>
    </w:p>
    <w:p w:rsidR="00ED48A2" w:rsidRDefault="00ED48A2">
      <w:pPr>
        <w:pStyle w:val="ConsPlusNonformat"/>
        <w:jc w:val="both"/>
      </w:pPr>
      <w:r>
        <w:t>профессионального   и  высшего  образования,  утвержденного  постановлением</w:t>
      </w:r>
    </w:p>
    <w:p w:rsidR="00ED48A2" w:rsidRDefault="00ED48A2">
      <w:pPr>
        <w:pStyle w:val="ConsPlusNonformat"/>
        <w:jc w:val="both"/>
      </w:pPr>
      <w:r>
        <w:t>Правительства Российской Федерации от  21  марта 2019 г.  N 302  "О целевом</w:t>
      </w:r>
    </w:p>
    <w:p w:rsidR="00ED48A2" w:rsidRDefault="00ED48A2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ED48A2" w:rsidRDefault="00ED48A2">
      <w:pPr>
        <w:pStyle w:val="ConsPlusNonformat"/>
        <w:jc w:val="both"/>
      </w:pPr>
      <w:r>
        <w:t>образования   и   признании  утратившим  силу  постановления  Правительства</w:t>
      </w:r>
    </w:p>
    <w:p w:rsidR="00ED48A2" w:rsidRDefault="00ED48A2">
      <w:pPr>
        <w:pStyle w:val="ConsPlusNonformat"/>
        <w:jc w:val="both"/>
      </w:pPr>
      <w:r>
        <w:t>Российской Федерации от 27 ноября 2013 г. N 1076".</w:t>
      </w:r>
    </w:p>
    <w:p w:rsidR="00ED48A2" w:rsidRDefault="00ED48A2">
      <w:pPr>
        <w:pStyle w:val="ConsPlusNormal"/>
        <w:ind w:firstLine="540"/>
        <w:jc w:val="both"/>
      </w:pPr>
      <w: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r>
        <w:t>IX. Заключительные положения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1. Настоящий договор составлен в _____ экземплярах, имеющих одинаковую силу, по одному экземпляру для каждой из сторон.</w:t>
      </w:r>
    </w:p>
    <w:p w:rsidR="00ED48A2" w:rsidRDefault="00ED48A2">
      <w:pPr>
        <w:pStyle w:val="ConsPlusNormal"/>
        <w:spacing w:before="220"/>
        <w:ind w:firstLine="540"/>
        <w:jc w:val="both"/>
      </w:pPr>
      <w: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D48A2" w:rsidRDefault="00ED48A2">
      <w:pPr>
        <w:pStyle w:val="ConsPlusNonformat"/>
        <w:spacing w:before="200"/>
        <w:jc w:val="both"/>
      </w:pPr>
      <w:r>
        <w:t xml:space="preserve">    3. В случае непоступления гражданина __________________________________</w:t>
      </w:r>
    </w:p>
    <w:p w:rsidR="00ED48A2" w:rsidRDefault="00ED48A2">
      <w:pPr>
        <w:pStyle w:val="ConsPlusNonformat"/>
        <w:jc w:val="both"/>
      </w:pPr>
      <w:r>
        <w:t xml:space="preserve">                                                   (на обучение,</w:t>
      </w:r>
    </w:p>
    <w:p w:rsidR="00ED48A2" w:rsidRDefault="00ED48A2">
      <w:pPr>
        <w:pStyle w:val="ConsPlusNonformat"/>
        <w:jc w:val="both"/>
      </w:pPr>
      <w:r>
        <w:t>___________________________________________________________________________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на целевое обучение в пределах квоты приема на целевое обучение)</w:t>
      </w:r>
    </w:p>
    <w:p w:rsidR="00ED48A2" w:rsidRDefault="00ED48A2">
      <w:pPr>
        <w:pStyle w:val="ConsPlusNonformat"/>
        <w:jc w:val="both"/>
      </w:pPr>
      <w:r>
        <w:t xml:space="preserve">                             (выбрать нужное)</w:t>
      </w:r>
    </w:p>
    <w:p w:rsidR="00ED48A2" w:rsidRDefault="00ED48A2">
      <w:pPr>
        <w:pStyle w:val="ConsPlusNonformat"/>
        <w:jc w:val="both"/>
      </w:pPr>
      <w:r>
        <w:t>по образовательной программе ______________________________________________</w:t>
      </w:r>
    </w:p>
    <w:p w:rsidR="00ED48A2" w:rsidRDefault="00ED48A2">
      <w:pPr>
        <w:pStyle w:val="ConsPlusNonformat"/>
        <w:jc w:val="both"/>
      </w:pPr>
      <w:r>
        <w:t xml:space="preserve">                              (в течение _____ после заключения настоящего</w:t>
      </w:r>
    </w:p>
    <w:p w:rsidR="00ED48A2" w:rsidRDefault="00ED48A2">
      <w:pPr>
        <w:pStyle w:val="ConsPlusNonformat"/>
        <w:jc w:val="both"/>
      </w:pPr>
      <w:r>
        <w:t xml:space="preserve">                                  договора, до "__" __________ 20__ г.)</w:t>
      </w:r>
    </w:p>
    <w:p w:rsidR="00ED48A2" w:rsidRDefault="00ED48A2">
      <w:pPr>
        <w:pStyle w:val="ConsPlusNonformat"/>
        <w:jc w:val="both"/>
      </w:pPr>
      <w:r>
        <w:t xml:space="preserve">                          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настоящий договор расторгается </w:t>
      </w:r>
      <w:hyperlink w:anchor="P676" w:history="1">
        <w:r>
          <w:rPr>
            <w:color w:val="0000FF"/>
          </w:rPr>
          <w:t>&lt;31&gt;</w:t>
        </w:r>
      </w:hyperlink>
      <w:r>
        <w:t>.</w:t>
      </w:r>
    </w:p>
    <w:p w:rsidR="00ED48A2" w:rsidRDefault="00ED48A2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ED48A2" w:rsidRDefault="00ED48A2">
      <w:pPr>
        <w:pStyle w:val="ConsPlusNonformat"/>
        <w:spacing w:before="200"/>
        <w:jc w:val="both"/>
      </w:pPr>
      <w:r>
        <w:lastRenderedPageBreak/>
        <w:t xml:space="preserve">    5. Настоящий договор _______________________________________ расторгнут</w:t>
      </w:r>
    </w:p>
    <w:p w:rsidR="00ED48A2" w:rsidRDefault="00ED48A2">
      <w:pPr>
        <w:pStyle w:val="ConsPlusNonformat"/>
        <w:jc w:val="both"/>
      </w:pPr>
      <w:r>
        <w:t xml:space="preserve">                               (может быть, не может быть)</w:t>
      </w:r>
    </w:p>
    <w:p w:rsidR="00ED48A2" w:rsidRDefault="00ED48A2">
      <w:pPr>
        <w:pStyle w:val="ConsPlusNonformat"/>
        <w:jc w:val="both"/>
      </w:pPr>
      <w:r>
        <w:t xml:space="preserve">                                   (выбрать нужное)</w:t>
      </w:r>
    </w:p>
    <w:p w:rsidR="00ED48A2" w:rsidRDefault="00ED48A2">
      <w:pPr>
        <w:pStyle w:val="ConsPlusNonformat"/>
        <w:jc w:val="both"/>
      </w:pPr>
      <w:r>
        <w:t xml:space="preserve">по соглашению сторон </w:t>
      </w:r>
      <w:hyperlink w:anchor="P677" w:history="1">
        <w:r>
          <w:rPr>
            <w:color w:val="0000FF"/>
          </w:rPr>
          <w:t>&lt;32&gt;</w:t>
        </w:r>
      </w:hyperlink>
      <w:r>
        <w:t>.</w:t>
      </w:r>
    </w:p>
    <w:p w:rsidR="00ED48A2" w:rsidRDefault="00ED48A2">
      <w:pPr>
        <w:pStyle w:val="ConsPlusNonformat"/>
        <w:jc w:val="both"/>
      </w:pPr>
      <w:r>
        <w:t xml:space="preserve">    6. ___________________________________________________________________.</w:t>
      </w:r>
    </w:p>
    <w:p w:rsidR="00ED48A2" w:rsidRDefault="00ED48A2">
      <w:pPr>
        <w:pStyle w:val="ConsPlusNonformat"/>
        <w:jc w:val="both"/>
      </w:pPr>
      <w:r>
        <w:t xml:space="preserve">                                (иные положения)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center"/>
        <w:outlineLvl w:val="1"/>
      </w:pPr>
      <w:r>
        <w:t>X. Адреса и платежные реквизиты сторон</w:t>
      </w:r>
    </w:p>
    <w:p w:rsidR="00ED48A2" w:rsidRDefault="00ED48A2">
      <w:pPr>
        <w:pStyle w:val="ConsPlusNormal"/>
        <w:jc w:val="both"/>
      </w:pPr>
    </w:p>
    <w:p w:rsidR="00ED48A2" w:rsidRDefault="00ED48A2">
      <w:pPr>
        <w:sectPr w:rsidR="00ED48A2" w:rsidSect="00151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876"/>
      </w:tblGrid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Гражданин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nformat"/>
              <w:jc w:val="both"/>
            </w:pPr>
            <w:r>
              <w:t>_________/_______________________/</w:t>
            </w:r>
          </w:p>
          <w:p w:rsidR="00ED48A2" w:rsidRDefault="00ED48A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nformat"/>
              <w:jc w:val="both"/>
            </w:pPr>
            <w:r>
              <w:t>_________/_______________________/</w:t>
            </w:r>
          </w:p>
          <w:p w:rsidR="00ED48A2" w:rsidRDefault="00ED48A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               (при наличии)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 xml:space="preserve">Работодатель </w:t>
            </w:r>
            <w:hyperlink w:anchor="P678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679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полное наименование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rmal"/>
              <w:jc w:val="center"/>
            </w:pPr>
            <w:r>
              <w:t>__________________________________</w:t>
            </w:r>
          </w:p>
          <w:p w:rsidR="00ED48A2" w:rsidRDefault="00ED48A2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ED48A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nformat"/>
              <w:jc w:val="both"/>
            </w:pPr>
            <w:r>
              <w:lastRenderedPageBreak/>
              <w:t>_________/_______________________/</w:t>
            </w:r>
          </w:p>
          <w:p w:rsidR="00ED48A2" w:rsidRDefault="00ED48A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D48A2" w:rsidRDefault="00ED48A2">
            <w:pPr>
              <w:pStyle w:val="ConsPlusNonformat"/>
              <w:jc w:val="both"/>
            </w:pPr>
            <w:r>
              <w:t>_________/_______________________/</w:t>
            </w:r>
          </w:p>
          <w:p w:rsidR="00ED48A2" w:rsidRDefault="00ED48A2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ED48A2" w:rsidRDefault="00ED48A2">
            <w:pPr>
              <w:pStyle w:val="ConsPlusNonformat"/>
              <w:jc w:val="both"/>
            </w:pPr>
            <w:r>
              <w:t xml:space="preserve">     М.П.</w:t>
            </w:r>
          </w:p>
        </w:tc>
      </w:tr>
    </w:tbl>
    <w:p w:rsidR="00ED48A2" w:rsidRDefault="00ED48A2">
      <w:pPr>
        <w:sectPr w:rsidR="00ED48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ind w:firstLine="540"/>
        <w:jc w:val="both"/>
      </w:pPr>
      <w:r>
        <w:t>--------------------------------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0" w:name="P646"/>
      <w:bookmarkEnd w:id="50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38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39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1" w:name="P647"/>
      <w:bookmarkEnd w:id="51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2" w:name="P648"/>
      <w:bookmarkEnd w:id="52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3" w:name="P649"/>
      <w:bookmarkEnd w:id="53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4" w:name="P650"/>
      <w:bookmarkEnd w:id="54"/>
      <w:r>
        <w:t xml:space="preserve">&lt;5&gt;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5" w:name="P651"/>
      <w:bookmarkEnd w:id="55"/>
      <w:r>
        <w:t>&lt;6&gt; Наличие государственной аккредитации образовательной программы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6" w:name="P652"/>
      <w:bookmarkEnd w:id="56"/>
      <w:r>
        <w:t>&lt;7&gt;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7" w:name="P653"/>
      <w:bookmarkEnd w:id="57"/>
      <w:r>
        <w:t>&lt;8&gt; Указывается по решению заказчика для образовательной программы среднего профессионального образования.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8" w:name="P654"/>
      <w:bookmarkEnd w:id="58"/>
      <w:r>
        <w:t>&lt;9&gt;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59" w:name="P655"/>
      <w:bookmarkEnd w:id="59"/>
      <w:r>
        <w:t>&lt;10&gt;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0" w:name="P656"/>
      <w:bookmarkEnd w:id="60"/>
      <w:r>
        <w:t xml:space="preserve">&lt;11&gt;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1" w:name="P657"/>
      <w:bookmarkEnd w:id="61"/>
      <w:r>
        <w:t>&lt;12&gt; Наличие государственной аккредитации образовательной программы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2" w:name="P658"/>
      <w:bookmarkEnd w:id="62"/>
      <w:r>
        <w:t>&lt;13&gt;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3" w:name="P659"/>
      <w:bookmarkEnd w:id="63"/>
      <w:r>
        <w:t>&lt;14&gt;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4" w:name="P660"/>
      <w:bookmarkEnd w:id="64"/>
      <w:r>
        <w:t>&lt;15&gt;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5" w:name="P661"/>
      <w:bookmarkEnd w:id="65"/>
      <w:r>
        <w:t xml:space="preserve">&lt;16&gt;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6" w:name="P662"/>
      <w:bookmarkEnd w:id="66"/>
      <w:r>
        <w:lastRenderedPageBreak/>
        <w:t xml:space="preserve">&lt;17&gt;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7" w:name="P663"/>
      <w:bookmarkEnd w:id="67"/>
      <w:r>
        <w:t xml:space="preserve">&lt;18&gt;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8" w:name="P664"/>
      <w:bookmarkEnd w:id="68"/>
      <w:r>
        <w:t>&lt;19&gt; Указывается по решению заказчика.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69" w:name="P665"/>
      <w:bookmarkEnd w:id="69"/>
      <w: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2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0" w:name="P666"/>
      <w:bookmarkEnd w:id="70"/>
      <w:r>
        <w:t>&lt;21&gt; Срок осуществления гражданином трудовой деятельности составляет не менее 3 лет.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1" w:name="P667"/>
      <w:bookmarkEnd w:id="71"/>
      <w: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2" w:name="P668"/>
      <w:bookmarkEnd w:id="72"/>
      <w: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3" w:name="P669"/>
      <w:bookmarkEnd w:id="73"/>
      <w: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4" w:name="P670"/>
      <w:bookmarkEnd w:id="74"/>
      <w: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5" w:name="P671"/>
      <w:bookmarkEnd w:id="75"/>
      <w: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6" w:name="P672"/>
      <w:bookmarkEnd w:id="76"/>
      <w:r>
        <w:t xml:space="preserve">&lt;27&gt; </w:t>
      </w:r>
      <w:hyperlink w:anchor="P500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7" w:name="P673"/>
      <w:bookmarkEnd w:id="77"/>
      <w:r>
        <w:lastRenderedPageBreak/>
        <w:t xml:space="preserve">&lt;28&gt; Указывается по решению заказчика, определяется с учетом </w:t>
      </w:r>
      <w:hyperlink w:anchor="P456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8" w:name="P674"/>
      <w:bookmarkEnd w:id="78"/>
      <w: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79" w:name="P675"/>
      <w:bookmarkEnd w:id="79"/>
      <w:r>
        <w:t xml:space="preserve">&lt;30&gt; </w:t>
      </w:r>
      <w:hyperlink w:anchor="P525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80" w:name="P676"/>
      <w:bookmarkEnd w:id="80"/>
      <w:r>
        <w:t>&lt;31&gt; Если договор заключается с гражданином, поступающим на обучение.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81" w:name="P677"/>
      <w:bookmarkEnd w:id="81"/>
      <w: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82" w:name="P678"/>
      <w:bookmarkEnd w:id="82"/>
      <w:r>
        <w:t>&lt;33&gt; Указывается, если организация, в которую будет трудоустроен гражданин, является стороной договора.</w:t>
      </w:r>
    </w:p>
    <w:p w:rsidR="00ED48A2" w:rsidRDefault="00ED48A2">
      <w:pPr>
        <w:pStyle w:val="ConsPlusNormal"/>
        <w:spacing w:before="220"/>
        <w:ind w:firstLine="540"/>
        <w:jc w:val="both"/>
      </w:pPr>
      <w:bookmarkStart w:id="83" w:name="P679"/>
      <w:bookmarkEnd w:id="83"/>
      <w: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jc w:val="both"/>
      </w:pPr>
    </w:p>
    <w:p w:rsidR="00ED48A2" w:rsidRDefault="00ED48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255" w:rsidRDefault="00F81255">
      <w:bookmarkStart w:id="84" w:name="_GoBack"/>
      <w:bookmarkEnd w:id="84"/>
    </w:p>
    <w:sectPr w:rsidR="00F81255" w:rsidSect="006D4BC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A2"/>
    <w:rsid w:val="00ED48A2"/>
    <w:rsid w:val="00EF5708"/>
    <w:rsid w:val="00F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7B3D-E213-414D-A793-E4DC101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48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48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48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48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8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ED48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C0B09492B51F1F83CA02BD7274DEB8F5DF65A11C84B14114A625DBB181ABB6AE98BE7D1A24FFD077F65F83Fi071L" TargetMode="External"/><Relationship Id="rId13" Type="http://schemas.openxmlformats.org/officeDocument/2006/relationships/hyperlink" Target="consultantplus://offline/ref=037C0B09492B51F1F83CA02BD7274DEB8D5AF25A12C74B14114A625DBB181ABB78E9D3EBD1AB51FC026A33A97A5D5629BBC86BBEE634B719i679L" TargetMode="External"/><Relationship Id="rId18" Type="http://schemas.openxmlformats.org/officeDocument/2006/relationships/hyperlink" Target="consultantplus://offline/ref=037C0B09492B51F1F83CA02BD7274DEB8D59F65B15C74B14114A625DBB181ABB78E9D3EED9A25AA9522532F53E014529B6C869BAF9i37FL" TargetMode="External"/><Relationship Id="rId26" Type="http://schemas.openxmlformats.org/officeDocument/2006/relationships/hyperlink" Target="consultantplus://offline/ref=037C0B09492B51F1F83CA02BD7274DEB8D59F65B15C74B14114A625DBB181ABB78E9D3EBD1A957FF076A33A97A5D5629BBC86BBEE634B719i679L" TargetMode="External"/><Relationship Id="rId39" Type="http://schemas.openxmlformats.org/officeDocument/2006/relationships/hyperlink" Target="consultantplus://offline/ref=037C0B09492B51F1F83CA02BD7274DEB8D59FB5510C74B14114A625DBB181ABB78E9D3EBD6AE5AA9522532F53E014529B6C869BAF9i37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7C0B09492B51F1F83CA02BD7274DEB8D59F65B15C74B14114A625DBB181ABB78E9D3EBD1AB54F4076A33A97A5D5629BBC86BBEE634B719i679L" TargetMode="External"/><Relationship Id="rId34" Type="http://schemas.openxmlformats.org/officeDocument/2006/relationships/hyperlink" Target="consultantplus://offline/ref=037C0B09492B51F1F83CA02BD7274DEB8D59F55B15CF4B14114A625DBB181ABB78E9D3EBD1AB51FD056A33A97A5D5629BBC86BBEE634B719i679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37C0B09492B51F1F83CA02BD7274DEB8D59FB5510C74B14114A625DBB181ABB78E9D3EBD8AA5AA9522532F53E014529B6C869BAF9i37FL" TargetMode="External"/><Relationship Id="rId12" Type="http://schemas.openxmlformats.org/officeDocument/2006/relationships/hyperlink" Target="consultantplus://offline/ref=037C0B09492B51F1F83CA02BD7274DEB8D5AF25A12C74B14114A625DBB181ABB78E9D3EBD1AB51FC026A33A97A5D5629BBC86BBEE634B719i679L" TargetMode="External"/><Relationship Id="rId17" Type="http://schemas.openxmlformats.org/officeDocument/2006/relationships/hyperlink" Target="consultantplus://offline/ref=037C0B09492B51F1F83CA02BD7274DEB8D59F65B15C74B14114A625DBB181ABB78E9D3EBD1AB54FA0A6A33A97A5D5629BBC86BBEE634B719i679L" TargetMode="External"/><Relationship Id="rId25" Type="http://schemas.openxmlformats.org/officeDocument/2006/relationships/hyperlink" Target="consultantplus://offline/ref=037C0B09492B51F1F83CA02BD7274DEB8D59F65B15C74B14114A625DBB181ABB78E9D3EBD4AE55F6573023AD33085237B2D275B8F837iB7EL" TargetMode="External"/><Relationship Id="rId33" Type="http://schemas.openxmlformats.org/officeDocument/2006/relationships/hyperlink" Target="consultantplus://offline/ref=037C0B09492B51F1F83CA02BD7274DEB8D59FB5510C74B14114A625DBB181ABB78E9D3EBD6AE5AA9522532F53E014529B6C869BAF9i37FL" TargetMode="External"/><Relationship Id="rId38" Type="http://schemas.openxmlformats.org/officeDocument/2006/relationships/hyperlink" Target="consultantplus://offline/ref=037C0B09492B51F1F83CA02BD7274DEB8D59FB5510C74B14114A625DBB181ABB78E9D3EBD4A35AA9522532F53E014529B6C869BAF9i37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7C0B09492B51F1F83CA02BD7274DEB8D59FB5510C74B14114A625DBB181ABB78E9D3EBD1AB55F4016A33A97A5D5629BBC86BBEE634B719i679L" TargetMode="External"/><Relationship Id="rId20" Type="http://schemas.openxmlformats.org/officeDocument/2006/relationships/hyperlink" Target="consultantplus://offline/ref=037C0B09492B51F1F83CA02BD7274DEB8D59F65B15C74B14114A625DBB181ABB78E9D3EED8A35AA9522532F53E014529B6C869BAF9i37FL" TargetMode="External"/><Relationship Id="rId29" Type="http://schemas.openxmlformats.org/officeDocument/2006/relationships/hyperlink" Target="consultantplus://offline/ref=037C0B09492B51F1F83CA02BD7274DEB8F50F45112CD4B14114A625DBB181ABB78E9D3EBDAFF00B9566C67F120085F37B0D66AiB73L" TargetMode="External"/><Relationship Id="rId41" Type="http://schemas.openxmlformats.org/officeDocument/2006/relationships/hyperlink" Target="consultantplus://offline/ref=037C0B09492B51F1F83CA02BD7274DEB8D59FB5510C74B14114A625DBB181ABB78E9D3EBD6AE5AA9522532F53E014529B6C869BAF9i37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C0B09492B51F1F83CA02BD7274DEB8D59FB5510C74B14114A625DBB181ABB78E9D3EBD9AD5AA9522532F53E014529B6C869BAF9i37FL" TargetMode="External"/><Relationship Id="rId11" Type="http://schemas.openxmlformats.org/officeDocument/2006/relationships/hyperlink" Target="consultantplus://offline/ref=037C0B09492B51F1F83CA02BD7274DEB8D5AF25A12C74B14114A625DBB181ABB78E9D3EBD1AB51FC026A33A97A5D5629BBC86BBEE634B719i679L" TargetMode="External"/><Relationship Id="rId24" Type="http://schemas.openxmlformats.org/officeDocument/2006/relationships/hyperlink" Target="consultantplus://offline/ref=037C0B09492B51F1F83CA02BD7274DEB8D59F65B15C74B14114A625DBB181ABB78E9D3EBD1AA59F50A6A33A97A5D5629BBC86BBEE634B719i679L" TargetMode="External"/><Relationship Id="rId32" Type="http://schemas.openxmlformats.org/officeDocument/2006/relationships/hyperlink" Target="consultantplus://offline/ref=037C0B09492B51F1F83CA02BD7274DEB8D59F55B15CF4B14114A625DBB181ABB78E9D3EBD1AB51FD056A33A97A5D5629BBC86BBEE634B719i679L" TargetMode="External"/><Relationship Id="rId37" Type="http://schemas.openxmlformats.org/officeDocument/2006/relationships/hyperlink" Target="consultantplus://offline/ref=037C0B09492B51F1F83CA02BD7274DEB8D59FB5510C74B14114A625DBB181ABB78E9D3EBD8AA5AA9522532F53E014529B6C869BAF9i37FL" TargetMode="External"/><Relationship Id="rId40" Type="http://schemas.openxmlformats.org/officeDocument/2006/relationships/hyperlink" Target="consultantplus://offline/ref=037C0B09492B51F1F83CA02BD7274DEB8D59F55B15CF4B14114A625DBB181ABB78E9D3EBD1AB51FD056A33A97A5D5629BBC86BBEE634B719i679L" TargetMode="External"/><Relationship Id="rId5" Type="http://schemas.openxmlformats.org/officeDocument/2006/relationships/hyperlink" Target="consultantplus://offline/ref=037C0B09492B51F1F83CA02BD7274DEB8D59FB5510C74B14114A625DBB181ABB78E9D3EBD6AB5AA9522532F53E014529B6C869BAF9i37FL" TargetMode="External"/><Relationship Id="rId15" Type="http://schemas.openxmlformats.org/officeDocument/2006/relationships/hyperlink" Target="consultantplus://offline/ref=037C0B09492B51F1F83CA02BD7274DEB8D59FB5510C74B14114A625DBB181ABB78E9D3EBD1AB55F4016A33A97A5D5629BBC86BBEE634B719i679L" TargetMode="External"/><Relationship Id="rId23" Type="http://schemas.openxmlformats.org/officeDocument/2006/relationships/hyperlink" Target="consultantplus://offline/ref=037C0B09492B51F1F83CA02BD7274DEB8D59F65B15C74B14114A625DBB181ABB78E9D3EBD8A359F6573023AD33085237B2D275B8F837iB7EL" TargetMode="External"/><Relationship Id="rId28" Type="http://schemas.openxmlformats.org/officeDocument/2006/relationships/hyperlink" Target="consultantplus://offline/ref=037C0B09492B51F1F83CA02BD7274DEB8D59F65B15C74B14114A625DBB181ABB6AE98BE7D1A24FFD077F65F83Fi071L" TargetMode="External"/><Relationship Id="rId36" Type="http://schemas.openxmlformats.org/officeDocument/2006/relationships/hyperlink" Target="consultantplus://offline/ref=037C0B09492B51F1F83CA02BD7274DEB8D58F45011CF4B14114A625DBB181ABB6AE98BE7D1A24FFD077F65F83Fi071L" TargetMode="External"/><Relationship Id="rId10" Type="http://schemas.openxmlformats.org/officeDocument/2006/relationships/hyperlink" Target="consultantplus://offline/ref=037C0B09492B51F1F83CA02BD7274DEB8D59FB5511C94B14114A625DBB181ABB78E9D3EBD1AB57F5066A33A97A5D5629BBC86BBEE634B719i679L" TargetMode="External"/><Relationship Id="rId19" Type="http://schemas.openxmlformats.org/officeDocument/2006/relationships/hyperlink" Target="consultantplus://offline/ref=037C0B09492B51F1F83CA02BD7274DEB8D59F65B15C74B14114A625DBB181ABB78E9D3EED8AC5AA9522532F53E014529B6C869BAF9i37FL" TargetMode="External"/><Relationship Id="rId31" Type="http://schemas.openxmlformats.org/officeDocument/2006/relationships/hyperlink" Target="consultantplus://offline/ref=037C0B09492B51F1F83CA02BD7274DEB8D59FB5510C74B14114A625DBB181ABB78E9D3EBD6AE5AA9522532F53E014529B6C869BAF9i37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7C0B09492B51F1F83CA02BD7274DEB8751F45517C4161E19136E5FBC1745AC7FA0DFEAD1AB51F9083536BC6B055B20ACD66FA4FA36B6i171L" TargetMode="External"/><Relationship Id="rId14" Type="http://schemas.openxmlformats.org/officeDocument/2006/relationships/hyperlink" Target="consultantplus://offline/ref=037C0B09492B51F1F83CA02BD7274DEB8D5AF25A12C74B14114A625DBB181ABB78E9D3EBD1AB51FC026A33A97A5D5629BBC86BBEE634B719i679L" TargetMode="External"/><Relationship Id="rId22" Type="http://schemas.openxmlformats.org/officeDocument/2006/relationships/hyperlink" Target="consultantplus://offline/ref=037C0B09492B51F1F83CA02BD7274DEB8D59F65B15C74B14114A625DBB181ABB78E9D3EFD1AF5AA9522532F53E014529B6C869BAF9i37FL" TargetMode="External"/><Relationship Id="rId27" Type="http://schemas.openxmlformats.org/officeDocument/2006/relationships/hyperlink" Target="consultantplus://offline/ref=037C0B09492B51F1F83CA02BD7274DEB8D59F65B15C74B14114A625DBB181ABB78E9D3EBD1AB54FA016A33A97A5D5629BBC86BBEE634B719i679L" TargetMode="External"/><Relationship Id="rId30" Type="http://schemas.openxmlformats.org/officeDocument/2006/relationships/hyperlink" Target="consultantplus://offline/ref=037C0B09492B51F1F83CA02BD7274DEB8D59FB5510C74B14114A625DBB181ABB78E9D3EBD6AE5AA9522532F53E014529B6C869BAF9i37FL" TargetMode="External"/><Relationship Id="rId35" Type="http://schemas.openxmlformats.org/officeDocument/2006/relationships/hyperlink" Target="consultantplus://offline/ref=037C0B09492B51F1F83CA02BD7274DEB8D59F05615CF4B14114A625DBB181ABB78E9D3EBD1AB51FC056A33A97A5D5629BBC86BBEE634B719i679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15207</Words>
  <Characters>86683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Мария Александровна</dc:creator>
  <cp:keywords/>
  <dc:description/>
  <cp:lastModifiedBy>Фомина Мария Александровна</cp:lastModifiedBy>
  <cp:revision>1</cp:revision>
  <dcterms:created xsi:type="dcterms:W3CDTF">2019-04-09T11:59:00Z</dcterms:created>
  <dcterms:modified xsi:type="dcterms:W3CDTF">2019-04-09T11:59:00Z</dcterms:modified>
</cp:coreProperties>
</file>