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Default="00CB4935" w:rsidP="00CB4935">
      <w:pPr>
        <w:pStyle w:val="a3"/>
      </w:pPr>
      <w:r>
        <w:t>ПРОТОКОЛ №1</w:t>
      </w:r>
      <w:r w:rsidR="005543DB">
        <w:t>2</w:t>
      </w:r>
    </w:p>
    <w:p w:rsidR="00CB4935" w:rsidRDefault="00CB4935" w:rsidP="00CB4935">
      <w:pPr>
        <w:pStyle w:val="a3"/>
      </w:pPr>
      <w:r>
        <w:t xml:space="preserve">                                                                           </w:t>
      </w:r>
    </w:p>
    <w:p w:rsidR="00CB4935" w:rsidRDefault="00CB4935" w:rsidP="00CB4935">
      <w:pPr>
        <w:jc w:val="center"/>
      </w:pPr>
      <w: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 Гатчинского муниципального района</w:t>
      </w:r>
    </w:p>
    <w:p w:rsidR="00CB4935" w:rsidRDefault="00CB4935" w:rsidP="00CB4935"/>
    <w:p w:rsidR="00CB4935" w:rsidRDefault="00CB4935" w:rsidP="00CB4935">
      <w:r>
        <w:t xml:space="preserve">27 января 2016 г                                                                                                  </w:t>
      </w:r>
      <w:proofErr w:type="spellStart"/>
      <w:proofErr w:type="gramStart"/>
      <w:r>
        <w:t>г</w:t>
      </w:r>
      <w:proofErr w:type="spellEnd"/>
      <w:proofErr w:type="gramEnd"/>
      <w:r>
        <w:t>.  Гатчина</w:t>
      </w:r>
    </w:p>
    <w:p w:rsidR="00CB4935" w:rsidRDefault="00CB4935" w:rsidP="00CB4935">
      <w:r>
        <w:t xml:space="preserve">                                                                                                               </w:t>
      </w:r>
      <w:proofErr w:type="spellStart"/>
      <w:r>
        <w:t>Ул</w:t>
      </w:r>
      <w:proofErr w:type="gramStart"/>
      <w:r>
        <w:t>.К</w:t>
      </w:r>
      <w:proofErr w:type="gramEnd"/>
      <w:r>
        <w:t>иргетова</w:t>
      </w:r>
      <w:proofErr w:type="spellEnd"/>
      <w:r>
        <w:t>, д.1,каб.40</w:t>
      </w:r>
    </w:p>
    <w:p w:rsidR="00CB4935" w:rsidRDefault="00CB4935" w:rsidP="00CB4935">
      <w:pPr>
        <w:pStyle w:val="a5"/>
      </w:pPr>
    </w:p>
    <w:p w:rsidR="00CB4935" w:rsidRDefault="00CB4935" w:rsidP="00CB4935">
      <w:pPr>
        <w:pStyle w:val="a5"/>
      </w:pPr>
      <w:r>
        <w:t>ПРЕДСЕДАТЕЛЬСТВОВАЛ</w:t>
      </w:r>
      <w:r w:rsidR="00A70253">
        <w:t>А</w:t>
      </w:r>
      <w:r>
        <w:t xml:space="preserve">: </w:t>
      </w:r>
    </w:p>
    <w:p w:rsidR="00CB4935" w:rsidRDefault="00CB4935" w:rsidP="00CB4935">
      <w:r>
        <w:t>Заместители председателя комиссии:</w:t>
      </w:r>
    </w:p>
    <w:p w:rsidR="00CB4935" w:rsidRDefault="00CB4935" w:rsidP="00CB4935">
      <w:pPr>
        <w:rPr>
          <w:i/>
        </w:rPr>
      </w:pPr>
      <w:r>
        <w:rPr>
          <w:i/>
        </w:rPr>
        <w:t xml:space="preserve">Фараонова Е.Ю. </w:t>
      </w:r>
      <w:r>
        <w:t>- заместитель главы администрации Гатчинского муниципального района по городскому хозяйству.</w:t>
      </w:r>
      <w:r>
        <w:rPr>
          <w:i/>
        </w:rPr>
        <w:t xml:space="preserve"> </w:t>
      </w:r>
    </w:p>
    <w:p w:rsidR="00CB4935" w:rsidRDefault="00CB4935" w:rsidP="00CB4935">
      <w:r>
        <w:t>Присутствовали:</w:t>
      </w:r>
    </w:p>
    <w:p w:rsidR="00CB4935" w:rsidRDefault="00CB4935" w:rsidP="00CB4935">
      <w:pPr>
        <w:pStyle w:val="a5"/>
      </w:pPr>
      <w:r>
        <w:t>Члены комиссии или их полномочные представители:</w:t>
      </w:r>
    </w:p>
    <w:p w:rsidR="00CB4935" w:rsidRDefault="00CB4935" w:rsidP="00CB4935">
      <w:pPr>
        <w:pStyle w:val="a5"/>
      </w:pPr>
      <w:proofErr w:type="spellStart"/>
      <w:r>
        <w:rPr>
          <w:i/>
        </w:rPr>
        <w:t>Супренок</w:t>
      </w:r>
      <w:proofErr w:type="spellEnd"/>
      <w:r>
        <w:rPr>
          <w:i/>
        </w:rPr>
        <w:t xml:space="preserve"> А.А. </w:t>
      </w:r>
      <w:r>
        <w:t>– начальник отдела финансово-экономического анализа деятельности муниципальных унитарных предприятий и городского хозяйства АГМР;</w:t>
      </w:r>
    </w:p>
    <w:p w:rsidR="00CB4935" w:rsidRDefault="00A70253" w:rsidP="00CB4935">
      <w:pPr>
        <w:pStyle w:val="a5"/>
      </w:pPr>
      <w:r>
        <w:rPr>
          <w:i/>
        </w:rPr>
        <w:t xml:space="preserve">Федотов А.А. </w:t>
      </w:r>
      <w:r w:rsidR="00CB4935">
        <w:t>– заместитель начальника отдела ГО и ЧС администрации ГМР;</w:t>
      </w:r>
    </w:p>
    <w:p w:rsidR="00CB4935" w:rsidRDefault="00CB4935" w:rsidP="00CB4935">
      <w:r>
        <w:rPr>
          <w:i/>
        </w:rPr>
        <w:t>Соловьев В.А.</w:t>
      </w:r>
      <w:r>
        <w:t xml:space="preserve"> –</w:t>
      </w:r>
      <w:r w:rsidR="00175BF3">
        <w:t xml:space="preserve"> </w:t>
      </w:r>
      <w:r>
        <w:t>заместитель директора МБУ «УБДХ» г Гатчина;</w:t>
      </w:r>
    </w:p>
    <w:p w:rsidR="00CB4935" w:rsidRDefault="00A70253" w:rsidP="00CB4935">
      <w:proofErr w:type="spellStart"/>
      <w:r w:rsidRPr="00A70253">
        <w:rPr>
          <w:i/>
        </w:rPr>
        <w:t>Баум</w:t>
      </w:r>
      <w:proofErr w:type="spellEnd"/>
      <w:r w:rsidRPr="00A70253">
        <w:rPr>
          <w:i/>
        </w:rPr>
        <w:t xml:space="preserve"> Н.Я.</w:t>
      </w:r>
      <w:r w:rsidR="001F08FA">
        <w:t xml:space="preserve"> </w:t>
      </w:r>
      <w:r w:rsidR="00CB4935">
        <w:t>–</w:t>
      </w:r>
      <w:r w:rsidR="00175BF3">
        <w:t xml:space="preserve"> </w:t>
      </w:r>
      <w:r>
        <w:t xml:space="preserve">начальник отдела безопасности </w:t>
      </w:r>
      <w:r w:rsidR="00CB4935">
        <w:t xml:space="preserve">комитета образования </w:t>
      </w:r>
      <w:r>
        <w:t>А</w:t>
      </w:r>
      <w:r w:rsidR="00CB4935">
        <w:t>ГМР;</w:t>
      </w:r>
    </w:p>
    <w:p w:rsidR="00CB4935" w:rsidRDefault="00CB4935" w:rsidP="00CB4935">
      <w:r>
        <w:rPr>
          <w:i/>
        </w:rPr>
        <w:t>Кузнецов Д.В.</w:t>
      </w:r>
      <w:r>
        <w:t xml:space="preserve"> – главный государственный инспектор дорожного надзора ГИБДД УМВД России по Гатчинскому району;</w:t>
      </w:r>
    </w:p>
    <w:p w:rsidR="00CB4935" w:rsidRDefault="00CB4935" w:rsidP="00CB4935">
      <w:r>
        <w:rPr>
          <w:i/>
        </w:rPr>
        <w:t>Исаева А.С.</w:t>
      </w:r>
      <w:r>
        <w:t xml:space="preserve"> – начальник отдела муниципального контроля администрации Гатчинского муниципального района;</w:t>
      </w:r>
    </w:p>
    <w:p w:rsidR="00CB4935" w:rsidRDefault="00CB4935" w:rsidP="00CB4935">
      <w:pPr>
        <w:pStyle w:val="a5"/>
        <w:rPr>
          <w:i/>
        </w:rPr>
      </w:pPr>
      <w:proofErr w:type="spellStart"/>
      <w:r>
        <w:rPr>
          <w:i/>
        </w:rPr>
        <w:t>Жабрева</w:t>
      </w:r>
      <w:proofErr w:type="spellEnd"/>
      <w:r>
        <w:rPr>
          <w:i/>
        </w:rPr>
        <w:t xml:space="preserve"> Т.Е.</w:t>
      </w:r>
      <w:r>
        <w:t xml:space="preserve"> – главный инженер отдела технического </w:t>
      </w:r>
      <w:proofErr w:type="gramStart"/>
      <w:r>
        <w:t>контроля за</w:t>
      </w:r>
      <w:proofErr w:type="gramEnd"/>
      <w:r>
        <w:t xml:space="preserve"> состоянием дорог комитета по дорожному хозяйству ЛО;</w:t>
      </w:r>
      <w:r>
        <w:rPr>
          <w:i/>
        </w:rPr>
        <w:t xml:space="preserve"> </w:t>
      </w:r>
    </w:p>
    <w:p w:rsidR="00CB4935" w:rsidRDefault="00CB4935" w:rsidP="00CB4935">
      <w:pPr>
        <w:pStyle w:val="a5"/>
      </w:pPr>
      <w:proofErr w:type="spellStart"/>
      <w:r>
        <w:rPr>
          <w:i/>
        </w:rPr>
        <w:t>Батьянов</w:t>
      </w:r>
      <w:proofErr w:type="spellEnd"/>
      <w:r>
        <w:rPr>
          <w:i/>
        </w:rPr>
        <w:t xml:space="preserve"> В.П. – </w:t>
      </w:r>
      <w:r>
        <w:t>директор «</w:t>
      </w:r>
      <w:proofErr w:type="gramStart"/>
      <w:r>
        <w:t>Пригородное</w:t>
      </w:r>
      <w:proofErr w:type="gramEnd"/>
      <w:r>
        <w:t xml:space="preserve"> ДРСУ-3»;</w:t>
      </w:r>
    </w:p>
    <w:p w:rsidR="00A70253" w:rsidRDefault="00A70253" w:rsidP="00CB4935">
      <w:pPr>
        <w:pStyle w:val="a5"/>
      </w:pPr>
      <w:r w:rsidRPr="00EC6E4F">
        <w:rPr>
          <w:i/>
        </w:rPr>
        <w:t>Федо</w:t>
      </w:r>
      <w:r w:rsidR="00EC6E4F" w:rsidRPr="00EC6E4F">
        <w:rPr>
          <w:i/>
        </w:rPr>
        <w:t>ров А.А.</w:t>
      </w:r>
      <w:r w:rsidR="00EC6E4F">
        <w:t xml:space="preserve"> – директор МУП «ЖКХ г</w:t>
      </w:r>
      <w:proofErr w:type="gramStart"/>
      <w:r w:rsidR="00EC6E4F">
        <w:t>.Г</w:t>
      </w:r>
      <w:proofErr w:type="gramEnd"/>
      <w:r w:rsidR="00EC6E4F">
        <w:t>атчина»;</w:t>
      </w:r>
    </w:p>
    <w:p w:rsidR="00EC6E4F" w:rsidRDefault="00EC6E4F" w:rsidP="00CB4935">
      <w:pPr>
        <w:pStyle w:val="a5"/>
      </w:pPr>
      <w:r w:rsidRPr="00EC6E4F">
        <w:rPr>
          <w:i/>
        </w:rPr>
        <w:t>Гуляев А.В.</w:t>
      </w:r>
      <w:r>
        <w:t xml:space="preserve"> – рекламное агентство «Фиеста» дорожная служба;</w:t>
      </w:r>
    </w:p>
    <w:p w:rsidR="00CB4935" w:rsidRDefault="00CB4935" w:rsidP="00CB4935">
      <w:pPr>
        <w:pStyle w:val="a5"/>
      </w:pPr>
      <w:r>
        <w:rPr>
          <w:i/>
        </w:rPr>
        <w:t xml:space="preserve">Чуркина Е.А. </w:t>
      </w:r>
      <w:r>
        <w:t>– секретарь комиссии, ведущий специалист отдела ГО и ЧС администрации ГМР.</w:t>
      </w:r>
    </w:p>
    <w:p w:rsidR="00CB4935" w:rsidRDefault="00CB4935" w:rsidP="00CB4935">
      <w:pPr>
        <w:pStyle w:val="a5"/>
      </w:pPr>
      <w:r>
        <w:t>Приглашенные:</w:t>
      </w:r>
    </w:p>
    <w:p w:rsidR="00966F38" w:rsidRDefault="00966F38" w:rsidP="00966F38">
      <w:r w:rsidRPr="00966F38">
        <w:rPr>
          <w:i/>
        </w:rPr>
        <w:t>Ломакин А.В.</w:t>
      </w:r>
      <w:r>
        <w:t xml:space="preserve"> – главный специалист МКУ «Служба координации и Р КХ и</w:t>
      </w:r>
      <w:proofErr w:type="gramStart"/>
      <w:r>
        <w:t xml:space="preserve"> С</w:t>
      </w:r>
      <w:proofErr w:type="gramEnd"/>
      <w:r>
        <w:t>»;</w:t>
      </w:r>
    </w:p>
    <w:p w:rsidR="00CB4935" w:rsidRDefault="00CB4935" w:rsidP="00CB4935">
      <w:r>
        <w:rPr>
          <w:i/>
        </w:rPr>
        <w:t>Кузнецова Е.В.</w:t>
      </w:r>
      <w:r>
        <w:t xml:space="preserve"> – специалист администрации Кобринского с/</w:t>
      </w:r>
      <w:proofErr w:type="spellStart"/>
      <w:proofErr w:type="gramStart"/>
      <w:r>
        <w:t>п</w:t>
      </w:r>
      <w:proofErr w:type="spellEnd"/>
      <w:proofErr w:type="gramEnd"/>
      <w:r>
        <w:t>;</w:t>
      </w:r>
    </w:p>
    <w:p w:rsidR="00EC6E4F" w:rsidRDefault="00EC6E4F" w:rsidP="00CB4935">
      <w:r w:rsidRPr="00EC6E4F">
        <w:rPr>
          <w:i/>
        </w:rPr>
        <w:t>Кузнецова А.Н.</w:t>
      </w:r>
      <w:r>
        <w:t xml:space="preserve"> - специалист МКУ «Служба координации и Р КХ и</w:t>
      </w:r>
      <w:proofErr w:type="gramStart"/>
      <w:r>
        <w:t xml:space="preserve"> С</w:t>
      </w:r>
      <w:proofErr w:type="gramEnd"/>
      <w:r>
        <w:t>»;</w:t>
      </w:r>
    </w:p>
    <w:p w:rsidR="00CB4935" w:rsidRDefault="00CB4935" w:rsidP="00CB4935">
      <w:proofErr w:type="spellStart"/>
      <w:r>
        <w:rPr>
          <w:i/>
        </w:rPr>
        <w:t>Бекураидзе</w:t>
      </w:r>
      <w:proofErr w:type="spellEnd"/>
      <w:r>
        <w:rPr>
          <w:i/>
        </w:rPr>
        <w:t xml:space="preserve"> В.С.</w:t>
      </w:r>
      <w:r>
        <w:t xml:space="preserve"> – председатель правления СНТ «Строитель».</w:t>
      </w:r>
    </w:p>
    <w:p w:rsidR="00CB4935" w:rsidRDefault="00CB4935" w:rsidP="00CB4935">
      <w:r>
        <w:t xml:space="preserve">        </w:t>
      </w:r>
    </w:p>
    <w:p w:rsidR="00CB4935" w:rsidRDefault="00CB4935" w:rsidP="00E02BED"/>
    <w:p w:rsidR="00CB4935" w:rsidRDefault="00CB4935" w:rsidP="00CB4935">
      <w:r>
        <w:t>Рассматриваемые вопросы:</w:t>
      </w:r>
    </w:p>
    <w:p w:rsidR="00CB4935" w:rsidRDefault="00CB4935" w:rsidP="00CB4935">
      <w:r>
        <w:t>1. О состоянии аварийности на дорогах Гатчинского района за 2015 год и принимаемых мерах по ее снижению в 2016 году.</w:t>
      </w:r>
    </w:p>
    <w:p w:rsidR="00CB4935" w:rsidRDefault="00CB4935" w:rsidP="00CB4935"/>
    <w:p w:rsidR="00CB4935" w:rsidRDefault="00CB4935" w:rsidP="00CB4935">
      <w:r>
        <w:t>2. О планируемых мерах по совершенствованию безопасности дорожного движения на федеральных, региональных и автомобильных дорогах местного значения, железнодорожных переездах в 2016 году.</w:t>
      </w:r>
    </w:p>
    <w:p w:rsidR="00CB4935" w:rsidRDefault="00CB4935" w:rsidP="00CB4935">
      <w:pPr>
        <w:rPr>
          <w:b w:val="0"/>
        </w:rPr>
      </w:pPr>
    </w:p>
    <w:p w:rsidR="00D8091E" w:rsidRPr="00D8091E" w:rsidRDefault="00CB4935" w:rsidP="00D8091E">
      <w:r>
        <w:lastRenderedPageBreak/>
        <w:t xml:space="preserve">3. Рассмотрение вопроса возможности установки комплексов </w:t>
      </w:r>
      <w:proofErr w:type="spellStart"/>
      <w:r>
        <w:t>фото-видеофиксаций</w:t>
      </w:r>
      <w:proofErr w:type="spellEnd"/>
      <w:r>
        <w:t xml:space="preserve"> нарушений правил дорожного движения на автомобильных дорогах местного значения, в том числе с использованием механизма </w:t>
      </w:r>
      <w:proofErr w:type="spellStart"/>
      <w:r>
        <w:t>муниципально-частного</w:t>
      </w:r>
      <w:proofErr w:type="spellEnd"/>
      <w:r>
        <w:t xml:space="preserve"> партнерства.</w:t>
      </w:r>
      <w:r w:rsidR="00D8091E">
        <w:t xml:space="preserve"> </w:t>
      </w:r>
      <w:r w:rsidR="00D8091E" w:rsidRPr="00D8091E">
        <w:t xml:space="preserve">Организация установки муляжей комплексов </w:t>
      </w:r>
      <w:proofErr w:type="spellStart"/>
      <w:r w:rsidR="00D8091E" w:rsidRPr="00D8091E">
        <w:t>фото-видеофиксаций</w:t>
      </w:r>
      <w:proofErr w:type="spellEnd"/>
      <w:r w:rsidR="00D8091E" w:rsidRPr="00D8091E">
        <w:t xml:space="preserve"> нарушений правил дорожного движения на автомобильных дорогах местного значения.</w:t>
      </w:r>
    </w:p>
    <w:p w:rsidR="00CB4935" w:rsidRPr="00D8091E" w:rsidRDefault="00CB4935" w:rsidP="00CB4935"/>
    <w:p w:rsidR="00CB4935" w:rsidRDefault="00CB4935" w:rsidP="00CB4935">
      <w:r>
        <w:t>4.</w:t>
      </w:r>
      <w:r>
        <w:rPr>
          <w:sz w:val="28"/>
          <w:szCs w:val="28"/>
        </w:rPr>
        <w:t xml:space="preserve"> </w:t>
      </w:r>
      <w:r>
        <w:t>Утверждение плана работы комиссии по ОБДД на территории МО «Город Гатчина» и Гатчинского муниципального района при администрации Гатчинского муниципального района на 2016 год.</w:t>
      </w:r>
    </w:p>
    <w:p w:rsidR="00CB4935" w:rsidRDefault="00CB4935" w:rsidP="00CB4935">
      <w:pPr>
        <w:rPr>
          <w:b w:val="0"/>
        </w:rPr>
      </w:pPr>
    </w:p>
    <w:p w:rsidR="00CB4935" w:rsidRDefault="00CB4935" w:rsidP="00CB4935">
      <w:r>
        <w:t>5. Рассмотрение заявлений граждан и организаций по вопросам обеспечения безопасности дорожного движения.</w:t>
      </w:r>
    </w:p>
    <w:p w:rsidR="00E02BED" w:rsidRDefault="00E02BED" w:rsidP="00CB4935"/>
    <w:p w:rsidR="00E02BED" w:rsidRDefault="00E02BED" w:rsidP="00E02BED">
      <w:pPr>
        <w:rPr>
          <w:b w:val="0"/>
        </w:rPr>
      </w:pPr>
      <w:r>
        <w:t xml:space="preserve">         </w:t>
      </w:r>
      <w:r>
        <w:rPr>
          <w:b w:val="0"/>
        </w:rPr>
        <w:t xml:space="preserve">Председательствующий комиссии Фараонова Е.Ю. ознакомила присутствующих с повесткой заседания. </w:t>
      </w:r>
    </w:p>
    <w:p w:rsidR="00E02BED" w:rsidRDefault="00E02BED" w:rsidP="00E02BED">
      <w:pPr>
        <w:rPr>
          <w:b w:val="0"/>
        </w:rPr>
      </w:pPr>
      <w:r>
        <w:rPr>
          <w:b w:val="0"/>
        </w:rPr>
        <w:t xml:space="preserve">         На комиссии присутствует 12 человек из 22 состава комиссии. Это более половины состава. Комиссия правомочна.</w:t>
      </w:r>
    </w:p>
    <w:p w:rsidR="00E02BED" w:rsidRPr="0084647A" w:rsidRDefault="00E02BED" w:rsidP="00E02BED">
      <w:pPr>
        <w:spacing w:before="240"/>
        <w:ind w:right="-464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 xml:space="preserve">         </w:t>
      </w:r>
      <w:r w:rsidRPr="0084647A">
        <w:rPr>
          <w:b w:val="0"/>
          <w:sz w:val="26"/>
          <w:szCs w:val="26"/>
          <w:u w:val="single"/>
        </w:rPr>
        <w:t>Анализ состояния дорожно-транспортных происшествий за 2015 год</w:t>
      </w:r>
    </w:p>
    <w:p w:rsidR="00E02BED" w:rsidRPr="00E02BED" w:rsidRDefault="00E02BED" w:rsidP="00E02BED">
      <w:pPr>
        <w:spacing w:before="240"/>
        <w:ind w:firstLine="708"/>
        <w:rPr>
          <w:b w:val="0"/>
        </w:rPr>
      </w:pPr>
      <w:r w:rsidRPr="00E02BED">
        <w:rPr>
          <w:b w:val="0"/>
        </w:rPr>
        <w:t>За 11 месяцев 2015 года на территории Гатчинского района зарегистрировано 382 (-77, -16,8%) ДТП, в результате которых 66 (-1, -</w:t>
      </w:r>
      <w:proofErr w:type="gramStart"/>
      <w:r w:rsidRPr="00E02BED">
        <w:rPr>
          <w:b w:val="0"/>
        </w:rPr>
        <w:t>1,5%) че</w:t>
      </w:r>
      <w:proofErr w:type="gramEnd"/>
      <w:r w:rsidRPr="00E02BED">
        <w:rPr>
          <w:b w:val="0"/>
        </w:rPr>
        <w:t xml:space="preserve">ловек погибли, в т.ч. 2 (-2, -50,0%) ребенка и 495 (-126, -20,3%) – получили ранения, в т. ч. 33 (-50, -60,2%) ребенка в возрасте до 16 лет. </w:t>
      </w:r>
    </w:p>
    <w:p w:rsidR="00E02BED" w:rsidRPr="00E02BED" w:rsidRDefault="00E02BED" w:rsidP="00E02BED">
      <w:pPr>
        <w:ind w:firstLine="708"/>
        <w:rPr>
          <w:b w:val="0"/>
        </w:rPr>
      </w:pPr>
      <w:r w:rsidRPr="00E02BED">
        <w:rPr>
          <w:b w:val="0"/>
        </w:rPr>
        <w:t xml:space="preserve"> Дорожно-транспортные происшествия на территории района имели место из-за нарушения ПДД водительским составом в 338 (-75, -18,2%) случаях, что составляет 88,5 % от общего количества ДТП. </w:t>
      </w:r>
    </w:p>
    <w:p w:rsidR="00E02BED" w:rsidRPr="00E02BED" w:rsidRDefault="00E02BED" w:rsidP="00E02BED">
      <w:pPr>
        <w:rPr>
          <w:b w:val="0"/>
        </w:rPr>
      </w:pPr>
      <w:r w:rsidRPr="00E02BED">
        <w:rPr>
          <w:b w:val="0"/>
        </w:rPr>
        <w:t xml:space="preserve">            За 11 месяцев текущего года произошло 97 (-11; -10,2%) наездов на пешеходов. В результате данного вида ДТП 19 (-5; -20,8%) человек погибло и 83 (-8; -8,8%) – ранено. 47 (+2; +4,4%) ДТП указанной категории произошли из-за нарушения ПДД пешеходами.</w:t>
      </w:r>
    </w:p>
    <w:p w:rsidR="00E02BED" w:rsidRPr="00E02BED" w:rsidRDefault="00E02BED" w:rsidP="00E02BED">
      <w:pPr>
        <w:rPr>
          <w:b w:val="0"/>
        </w:rPr>
      </w:pPr>
      <w:r>
        <w:rPr>
          <w:b w:val="0"/>
          <w:color w:val="FF0000"/>
        </w:rPr>
        <w:t xml:space="preserve">         </w:t>
      </w:r>
      <w:r w:rsidRPr="00E02BED">
        <w:rPr>
          <w:b w:val="0"/>
        </w:rPr>
        <w:t>Основной причиной ДТП из-за нарушения ПДД пешеходами явился  переход проезжей части в неустановленном месте или вне пешеходного перехода.</w:t>
      </w:r>
    </w:p>
    <w:p w:rsidR="00E02BED" w:rsidRPr="00E02BED" w:rsidRDefault="00E02BED" w:rsidP="00E02BED">
      <w:pPr>
        <w:rPr>
          <w:b w:val="0"/>
        </w:rPr>
      </w:pPr>
      <w:r>
        <w:rPr>
          <w:b w:val="0"/>
        </w:rPr>
        <w:t xml:space="preserve">         </w:t>
      </w:r>
      <w:r w:rsidRPr="00E02BED">
        <w:rPr>
          <w:b w:val="0"/>
        </w:rPr>
        <w:t>Также наблюдается снижение ДДТТ. Зарегистрировано 32 (-20, -38,5%) ДТП с участием детей в возрасте до 16 лет. В их результате 2 (-2, -50,0%) ребенка погибли и 33 (-50, -60,2%) ребенка получили ранения. В двадцати случаях пострадавшие несовершеннолетние являлись пассажирами ТС (2 ребенка погибли и 18 получили ранения), тринадцати – пешеходами (13 – получили ранения), в двух – велосипедистами. Удельный вес ДТП с участием детей от общего количества ДТП  на территории Гатчинского района составил 8,4%.</w:t>
      </w:r>
    </w:p>
    <w:p w:rsidR="00E02BED" w:rsidRPr="00E02BED" w:rsidRDefault="00E02BED" w:rsidP="00E02BED">
      <w:pPr>
        <w:ind w:right="-2" w:firstLine="426"/>
        <w:rPr>
          <w:b w:val="0"/>
          <w:color w:val="FF0000"/>
        </w:rPr>
      </w:pPr>
      <w:r w:rsidRPr="00E02BED">
        <w:rPr>
          <w:b w:val="0"/>
        </w:rPr>
        <w:t>По результатам анализа аварийности за 11 месяцев 2015 года наиболее аварийными являются:</w:t>
      </w:r>
    </w:p>
    <w:p w:rsidR="00E02BED" w:rsidRPr="00E02BED" w:rsidRDefault="00E02BED" w:rsidP="00E02BED">
      <w:pPr>
        <w:ind w:right="-2"/>
        <w:rPr>
          <w:b w:val="0"/>
        </w:rPr>
      </w:pPr>
      <w:proofErr w:type="gramStart"/>
      <w:r w:rsidRPr="00E02BED">
        <w:rPr>
          <w:b w:val="0"/>
        </w:rPr>
        <w:t>- а/</w:t>
      </w:r>
      <w:proofErr w:type="spellStart"/>
      <w:r w:rsidRPr="00E02BED">
        <w:rPr>
          <w:b w:val="0"/>
        </w:rPr>
        <w:t>д</w:t>
      </w:r>
      <w:proofErr w:type="spellEnd"/>
      <w:r w:rsidRPr="00E02BED">
        <w:rPr>
          <w:b w:val="0"/>
        </w:rPr>
        <w:t xml:space="preserve"> СПб – Псков (М-20) – 74 ДТП (22 человека погибло,  в т. ч. 2 ребенка, 117 – получили ранения, в т. ч. 7 детей);</w:t>
      </w:r>
      <w:proofErr w:type="gramEnd"/>
    </w:p>
    <w:p w:rsidR="00E02BED" w:rsidRPr="00E02BED" w:rsidRDefault="00E02BED" w:rsidP="00E02BED">
      <w:pPr>
        <w:ind w:right="-2"/>
        <w:rPr>
          <w:b w:val="0"/>
        </w:rPr>
      </w:pPr>
      <w:r w:rsidRPr="00E02BED">
        <w:rPr>
          <w:b w:val="0"/>
        </w:rPr>
        <w:t>- а/</w:t>
      </w:r>
      <w:proofErr w:type="spellStart"/>
      <w:r w:rsidRPr="00E02BED">
        <w:rPr>
          <w:b w:val="0"/>
        </w:rPr>
        <w:t>д</w:t>
      </w:r>
      <w:proofErr w:type="spellEnd"/>
      <w:r w:rsidRPr="00E02BED">
        <w:rPr>
          <w:b w:val="0"/>
        </w:rPr>
        <w:t xml:space="preserve"> Гатчина – Куровицы – 15 ДТП (1 человек погиб, 21 – получили ранения);</w:t>
      </w:r>
    </w:p>
    <w:p w:rsidR="00E02BED" w:rsidRPr="00E02BED" w:rsidRDefault="00E02BED" w:rsidP="00E02BED">
      <w:pPr>
        <w:ind w:right="-2"/>
        <w:rPr>
          <w:b w:val="0"/>
        </w:rPr>
      </w:pPr>
      <w:r w:rsidRPr="00E02BED">
        <w:rPr>
          <w:b w:val="0"/>
        </w:rPr>
        <w:t>- а/</w:t>
      </w:r>
      <w:proofErr w:type="spellStart"/>
      <w:r w:rsidRPr="00E02BED">
        <w:rPr>
          <w:b w:val="0"/>
        </w:rPr>
        <w:t>д</w:t>
      </w:r>
      <w:proofErr w:type="spellEnd"/>
      <w:r w:rsidRPr="00E02BED">
        <w:rPr>
          <w:b w:val="0"/>
        </w:rPr>
        <w:t xml:space="preserve"> </w:t>
      </w:r>
      <w:proofErr w:type="spellStart"/>
      <w:r w:rsidRPr="00E02BED">
        <w:rPr>
          <w:b w:val="0"/>
        </w:rPr>
        <w:t>Кр</w:t>
      </w:r>
      <w:proofErr w:type="spellEnd"/>
      <w:r w:rsidRPr="00E02BED">
        <w:rPr>
          <w:b w:val="0"/>
        </w:rPr>
        <w:t xml:space="preserve">. </w:t>
      </w:r>
      <w:proofErr w:type="gramStart"/>
      <w:r w:rsidRPr="00E02BED">
        <w:rPr>
          <w:b w:val="0"/>
        </w:rPr>
        <w:t>Село – Гатчина – Павловск – 31 ДТП (2 человека погибло, 44 – получили ранения, в т. ч. 4 ребенка);</w:t>
      </w:r>
      <w:proofErr w:type="gramEnd"/>
    </w:p>
    <w:p w:rsidR="00E02BED" w:rsidRPr="00E02BED" w:rsidRDefault="00E02BED" w:rsidP="00E02BED">
      <w:pPr>
        <w:ind w:right="-2"/>
        <w:rPr>
          <w:b w:val="0"/>
        </w:rPr>
      </w:pPr>
      <w:r w:rsidRPr="00E02BED">
        <w:rPr>
          <w:b w:val="0"/>
        </w:rPr>
        <w:t>- а/</w:t>
      </w:r>
      <w:proofErr w:type="spellStart"/>
      <w:r w:rsidRPr="00E02BED">
        <w:rPr>
          <w:b w:val="0"/>
        </w:rPr>
        <w:t>д</w:t>
      </w:r>
      <w:proofErr w:type="spellEnd"/>
      <w:r w:rsidRPr="00E02BED">
        <w:rPr>
          <w:b w:val="0"/>
        </w:rPr>
        <w:t xml:space="preserve"> Гатчина – </w:t>
      </w:r>
      <w:proofErr w:type="spellStart"/>
      <w:r w:rsidRPr="00E02BED">
        <w:rPr>
          <w:b w:val="0"/>
        </w:rPr>
        <w:t>Ополье</w:t>
      </w:r>
      <w:proofErr w:type="spellEnd"/>
      <w:r w:rsidRPr="00E02BED">
        <w:rPr>
          <w:b w:val="0"/>
        </w:rPr>
        <w:t xml:space="preserve"> – 13 ДТП (3 человека погибли, 15 – получили ранения);</w:t>
      </w:r>
    </w:p>
    <w:p w:rsidR="00E02BED" w:rsidRPr="00E02BED" w:rsidRDefault="00E02BED" w:rsidP="00E02BED">
      <w:pPr>
        <w:ind w:right="-2"/>
        <w:rPr>
          <w:b w:val="0"/>
        </w:rPr>
      </w:pPr>
      <w:r w:rsidRPr="00E02BED">
        <w:rPr>
          <w:b w:val="0"/>
        </w:rPr>
        <w:t>- а/</w:t>
      </w:r>
      <w:proofErr w:type="spellStart"/>
      <w:r w:rsidRPr="00E02BED">
        <w:rPr>
          <w:b w:val="0"/>
        </w:rPr>
        <w:t>д</w:t>
      </w:r>
      <w:proofErr w:type="spellEnd"/>
      <w:r w:rsidRPr="00E02BED">
        <w:rPr>
          <w:b w:val="0"/>
        </w:rPr>
        <w:t xml:space="preserve"> </w:t>
      </w:r>
      <w:proofErr w:type="spellStart"/>
      <w:r w:rsidRPr="00E02BED">
        <w:rPr>
          <w:b w:val="0"/>
        </w:rPr>
        <w:t>Кемполово</w:t>
      </w:r>
      <w:proofErr w:type="spellEnd"/>
      <w:r w:rsidRPr="00E02BED">
        <w:rPr>
          <w:b w:val="0"/>
        </w:rPr>
        <w:t xml:space="preserve"> – </w:t>
      </w:r>
      <w:proofErr w:type="spellStart"/>
      <w:r w:rsidRPr="00E02BED">
        <w:rPr>
          <w:b w:val="0"/>
        </w:rPr>
        <w:t>Губаницы</w:t>
      </w:r>
      <w:proofErr w:type="spellEnd"/>
      <w:r w:rsidRPr="00E02BED">
        <w:rPr>
          <w:b w:val="0"/>
        </w:rPr>
        <w:t xml:space="preserve"> – </w:t>
      </w:r>
      <w:proofErr w:type="spellStart"/>
      <w:r w:rsidRPr="00E02BED">
        <w:rPr>
          <w:b w:val="0"/>
        </w:rPr>
        <w:t>Калитино</w:t>
      </w:r>
      <w:proofErr w:type="spellEnd"/>
      <w:r w:rsidRPr="00E02BED">
        <w:rPr>
          <w:b w:val="0"/>
        </w:rPr>
        <w:t xml:space="preserve"> – Выра – Тосно – Шапки – 12 ДТП (1 человек погиб, 17 –  получили ранения, в т.ч. 2 ребенка);</w:t>
      </w:r>
    </w:p>
    <w:p w:rsidR="00E02BED" w:rsidRPr="00E02BED" w:rsidRDefault="00E02BED" w:rsidP="00E02BED">
      <w:pPr>
        <w:ind w:right="-2"/>
        <w:rPr>
          <w:b w:val="0"/>
        </w:rPr>
      </w:pPr>
      <w:r w:rsidRPr="00E02BED">
        <w:rPr>
          <w:b w:val="0"/>
        </w:rPr>
        <w:t>- а/</w:t>
      </w:r>
      <w:proofErr w:type="spellStart"/>
      <w:r w:rsidRPr="00E02BED">
        <w:rPr>
          <w:b w:val="0"/>
        </w:rPr>
        <w:t>д</w:t>
      </w:r>
      <w:proofErr w:type="spellEnd"/>
      <w:r w:rsidRPr="00E02BED">
        <w:rPr>
          <w:b w:val="0"/>
        </w:rPr>
        <w:t xml:space="preserve"> А-120 «Санкт-Петербургское южное полукольцо» – 27 ДТП (6 человек погибли, 45 –  получили ранения);</w:t>
      </w:r>
    </w:p>
    <w:p w:rsidR="00E02BED" w:rsidRPr="00E02BED" w:rsidRDefault="00E02BED" w:rsidP="00E02BED">
      <w:pPr>
        <w:ind w:right="-2"/>
        <w:rPr>
          <w:b w:val="0"/>
        </w:rPr>
      </w:pPr>
      <w:proofErr w:type="gramStart"/>
      <w:r w:rsidRPr="00E02BED">
        <w:rPr>
          <w:b w:val="0"/>
        </w:rPr>
        <w:lastRenderedPageBreak/>
        <w:t>- г</w:t>
      </w:r>
      <w:r w:rsidRPr="00E02BED">
        <w:t>. Гатчина – 87 ДТП</w:t>
      </w:r>
      <w:r w:rsidRPr="00E02BED">
        <w:rPr>
          <w:b w:val="0"/>
        </w:rPr>
        <w:t xml:space="preserve"> (5 человек погибли и 100 – получили ранения, в т. ч. 16 детей в возрасте до 18 лет): пр. 25-го Октября (16 ДТП), ул. К. Маркса (10 ДТП), ул. </w:t>
      </w:r>
      <w:proofErr w:type="spellStart"/>
      <w:r w:rsidRPr="00E02BED">
        <w:rPr>
          <w:b w:val="0"/>
        </w:rPr>
        <w:t>Рощинская</w:t>
      </w:r>
      <w:proofErr w:type="spellEnd"/>
      <w:r w:rsidRPr="00E02BED">
        <w:rPr>
          <w:b w:val="0"/>
        </w:rPr>
        <w:t xml:space="preserve"> (6 ДТП), ул. Чехова (4 ДТП), ул. Радищева (1 ДТП), ул. </w:t>
      </w:r>
      <w:proofErr w:type="spellStart"/>
      <w:r w:rsidRPr="00E02BED">
        <w:rPr>
          <w:b w:val="0"/>
        </w:rPr>
        <w:t>Кр</w:t>
      </w:r>
      <w:proofErr w:type="spellEnd"/>
      <w:r w:rsidRPr="00E02BED">
        <w:rPr>
          <w:b w:val="0"/>
        </w:rPr>
        <w:t>.</w:t>
      </w:r>
      <w:proofErr w:type="gramEnd"/>
      <w:r w:rsidRPr="00E02BED">
        <w:rPr>
          <w:b w:val="0"/>
        </w:rPr>
        <w:t xml:space="preserve"> </w:t>
      </w:r>
      <w:proofErr w:type="spellStart"/>
      <w:proofErr w:type="gramStart"/>
      <w:r w:rsidRPr="00E02BED">
        <w:rPr>
          <w:b w:val="0"/>
        </w:rPr>
        <w:t>Военлетов</w:t>
      </w:r>
      <w:proofErr w:type="spellEnd"/>
      <w:r w:rsidRPr="00E02BED">
        <w:rPr>
          <w:b w:val="0"/>
        </w:rPr>
        <w:t xml:space="preserve"> (3 ДТП), пл. Коннетабль (3 ДТП), Красноармейский пр. (2 ДТП), ул. Ген. </w:t>
      </w:r>
      <w:proofErr w:type="spellStart"/>
      <w:r w:rsidRPr="00E02BED">
        <w:rPr>
          <w:b w:val="0"/>
        </w:rPr>
        <w:t>Кныша</w:t>
      </w:r>
      <w:proofErr w:type="spellEnd"/>
      <w:r w:rsidRPr="00E02BED">
        <w:rPr>
          <w:b w:val="0"/>
        </w:rPr>
        <w:t xml:space="preserve"> (5 ДТП), ул. Гагарина (2 ДТП), ул. Пушкинская (1 ДТП), ул. Достоевского (2 ДТП), ул. Матвеева (2 ДТП), ул. </w:t>
      </w:r>
      <w:proofErr w:type="spellStart"/>
      <w:r w:rsidRPr="00E02BED">
        <w:rPr>
          <w:b w:val="0"/>
        </w:rPr>
        <w:t>Григорина</w:t>
      </w:r>
      <w:proofErr w:type="spellEnd"/>
      <w:r w:rsidRPr="00E02BED">
        <w:rPr>
          <w:b w:val="0"/>
        </w:rPr>
        <w:t xml:space="preserve"> (1 ДТП), Госпитальный пер. (1 ДТП), ул. Крупской (2 ДТП), ул. Слепнева (2 ДТП), ул. Ополченцев Балтийцев (1 ДТП), ул. Урицкого (3 ДТП), ул. Киевская (5</w:t>
      </w:r>
      <w:proofErr w:type="gramEnd"/>
      <w:r w:rsidRPr="00E02BED">
        <w:rPr>
          <w:b w:val="0"/>
        </w:rPr>
        <w:t xml:space="preserve"> </w:t>
      </w:r>
      <w:proofErr w:type="gramStart"/>
      <w:r w:rsidRPr="00E02BED">
        <w:rPr>
          <w:b w:val="0"/>
        </w:rPr>
        <w:t>ДТП), ул. 7-й Армии (1 ДТП), ул. Рысева (3 ДТП), ул. Чкалова (3 ДТП), ул. Леонова (1 ДТП), ул. 120-й Дивизии (1 ДТП).</w:t>
      </w:r>
      <w:proofErr w:type="gramEnd"/>
    </w:p>
    <w:p w:rsidR="00E02BED" w:rsidRPr="00E02BED" w:rsidRDefault="00E02BED" w:rsidP="00E02BED">
      <w:pPr>
        <w:ind w:right="-2"/>
        <w:rPr>
          <w:b w:val="0"/>
        </w:rPr>
      </w:pPr>
      <w:r w:rsidRPr="00E02BED">
        <w:rPr>
          <w:b w:val="0"/>
          <w:color w:val="FF0000"/>
        </w:rPr>
        <w:t xml:space="preserve">    </w:t>
      </w:r>
      <w:r w:rsidRPr="00E02BED">
        <w:rPr>
          <w:b w:val="0"/>
        </w:rPr>
        <w:t>За 11 месяцев 2015 года на территории Гатчинского района зарегистрировано 56 (-3) ДТП, в результате которых погибли люди: 66 (-</w:t>
      </w:r>
      <w:proofErr w:type="gramStart"/>
      <w:r w:rsidRPr="00E02BED">
        <w:rPr>
          <w:b w:val="0"/>
        </w:rPr>
        <w:t xml:space="preserve">1) </w:t>
      </w:r>
      <w:proofErr w:type="gramEnd"/>
      <w:r w:rsidRPr="00E02BED">
        <w:rPr>
          <w:b w:val="0"/>
        </w:rPr>
        <w:t>человек погибли, в т.ч. 2 (-1) ребенка (12 лет и 4 года) и 48 (+10) – получили ранения, в т. ч. 4 ребенка. Из них в 9 ДТП погибли 2 и более человек:</w:t>
      </w:r>
    </w:p>
    <w:p w:rsidR="00E02BED" w:rsidRDefault="00E02BED" w:rsidP="00E02BED">
      <w:pPr>
        <w:ind w:left="426"/>
        <w:rPr>
          <w:b w:val="0"/>
        </w:rPr>
      </w:pPr>
      <w:r>
        <w:rPr>
          <w:b w:val="0"/>
        </w:rPr>
        <w:t>За 11 месяцев</w:t>
      </w:r>
      <w:r w:rsidRPr="00E02BED">
        <w:rPr>
          <w:b w:val="0"/>
        </w:rPr>
        <w:t xml:space="preserve"> 2015 года проведено 77 р</w:t>
      </w:r>
      <w:r>
        <w:rPr>
          <w:b w:val="0"/>
        </w:rPr>
        <w:t>ейдов на территории Гатчинского района,</w:t>
      </w:r>
    </w:p>
    <w:p w:rsidR="00E02BED" w:rsidRPr="00E02BED" w:rsidRDefault="00E02BED" w:rsidP="00E02BED">
      <w:pPr>
        <w:rPr>
          <w:b w:val="0"/>
        </w:rPr>
      </w:pPr>
      <w:r w:rsidRPr="00E02BED">
        <w:rPr>
          <w:b w:val="0"/>
        </w:rPr>
        <w:t>обслуживаемой ОГИБДД УМВД России по Гатчинскому району ЛО и 74</w:t>
      </w:r>
      <w:r>
        <w:rPr>
          <w:b w:val="0"/>
        </w:rPr>
        <w:t xml:space="preserve"> рейда</w:t>
      </w:r>
      <w:r w:rsidRPr="00E02BED">
        <w:rPr>
          <w:b w:val="0"/>
        </w:rPr>
        <w:t xml:space="preserve"> – на а/</w:t>
      </w:r>
      <w:proofErr w:type="spellStart"/>
      <w:r w:rsidRPr="00E02BED">
        <w:rPr>
          <w:b w:val="0"/>
        </w:rPr>
        <w:t>д</w:t>
      </w:r>
      <w:proofErr w:type="spellEnd"/>
      <w:r w:rsidRPr="00E02BED">
        <w:rPr>
          <w:b w:val="0"/>
        </w:rPr>
        <w:t xml:space="preserve"> СПб – Псков.</w:t>
      </w:r>
    </w:p>
    <w:p w:rsidR="00E02BED" w:rsidRDefault="00E02BED" w:rsidP="00E02BED">
      <w:pPr>
        <w:pStyle w:val="a8"/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003332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11 месяцев</w:t>
      </w:r>
      <w:r w:rsidRPr="00003332">
        <w:rPr>
          <w:rFonts w:ascii="Times New Roman" w:hAnsi="Times New Roman"/>
          <w:sz w:val="24"/>
          <w:szCs w:val="24"/>
        </w:rPr>
        <w:t xml:space="preserve"> 2015 года на территории Гатчинского района проведено 3</w:t>
      </w:r>
      <w:r>
        <w:rPr>
          <w:rFonts w:ascii="Times New Roman" w:hAnsi="Times New Roman"/>
          <w:sz w:val="24"/>
          <w:szCs w:val="24"/>
        </w:rPr>
        <w:t>9</w:t>
      </w:r>
    </w:p>
    <w:p w:rsidR="00E02BED" w:rsidRPr="00E02BED" w:rsidRDefault="00E02BED" w:rsidP="00E02BED">
      <w:pPr>
        <w:contextualSpacing/>
        <w:jc w:val="left"/>
        <w:rPr>
          <w:b w:val="0"/>
        </w:rPr>
      </w:pPr>
      <w:r w:rsidRPr="00E02BED">
        <w:rPr>
          <w:b w:val="0"/>
        </w:rPr>
        <w:t xml:space="preserve">профилактических мероприятий «Нетрезвый водитель», направленных на профилактику аварийности по вине водителей, управляющих ТС в состоянии опьянения. </w:t>
      </w:r>
    </w:p>
    <w:p w:rsidR="00E02BED" w:rsidRPr="00E02BED" w:rsidRDefault="00E02BED" w:rsidP="00E02BED">
      <w:pPr>
        <w:ind w:firstLine="708"/>
        <w:rPr>
          <w:b w:val="0"/>
        </w:rPr>
      </w:pPr>
      <w:proofErr w:type="gramStart"/>
      <w:r w:rsidRPr="00E02BED">
        <w:rPr>
          <w:b w:val="0"/>
        </w:rPr>
        <w:t xml:space="preserve">На основе данных анализа аварийности направлением ДИ и ОД ОГИБДД УМВД России за прошедший период выдано 90 (+2) предписаний, привлечено к </w:t>
      </w:r>
      <w:proofErr w:type="spellStart"/>
      <w:r w:rsidRPr="00E02BED">
        <w:rPr>
          <w:b w:val="0"/>
        </w:rPr>
        <w:t>адм</w:t>
      </w:r>
      <w:proofErr w:type="spellEnd"/>
      <w:r w:rsidRPr="00E02BED">
        <w:rPr>
          <w:b w:val="0"/>
        </w:rPr>
        <w:t xml:space="preserve">. ответственности в порядке ст.12.34 </w:t>
      </w:r>
      <w:proofErr w:type="spellStart"/>
      <w:r w:rsidRPr="00E02BED">
        <w:rPr>
          <w:b w:val="0"/>
        </w:rPr>
        <w:t>КоАП</w:t>
      </w:r>
      <w:proofErr w:type="spellEnd"/>
      <w:r w:rsidRPr="00E02BED">
        <w:rPr>
          <w:b w:val="0"/>
        </w:rPr>
        <w:t xml:space="preserve"> РФ 36 (+4) должностных лиц и 7 (0) – юридических, возбуждено 8 (+5) дел об АП в порядке ст. 19.5 </w:t>
      </w:r>
      <w:proofErr w:type="spellStart"/>
      <w:r w:rsidRPr="00E02BED">
        <w:rPr>
          <w:b w:val="0"/>
        </w:rPr>
        <w:t>КоАП</w:t>
      </w:r>
      <w:proofErr w:type="spellEnd"/>
      <w:r w:rsidRPr="00E02BED">
        <w:rPr>
          <w:b w:val="0"/>
        </w:rPr>
        <w:t xml:space="preserve"> РФ в отношении юридических лиц и 7 (-6) в отношении должностных лиц.</w:t>
      </w:r>
      <w:proofErr w:type="gramEnd"/>
    </w:p>
    <w:p w:rsidR="00E02BED" w:rsidRPr="00E02BED" w:rsidRDefault="00E02BED" w:rsidP="00E02BED">
      <w:pPr>
        <w:ind w:firstLine="708"/>
        <w:rPr>
          <w:b w:val="0"/>
        </w:rPr>
      </w:pPr>
      <w:r w:rsidRPr="00E02BED">
        <w:rPr>
          <w:b w:val="0"/>
        </w:rPr>
        <w:t xml:space="preserve">Продолжается работа по направлению технической инспекции: проведение профилактических бесед с владельцами индивидуального автотранспорта и в транспортных организациях об </w:t>
      </w:r>
      <w:proofErr w:type="spellStart"/>
      <w:r w:rsidRPr="00E02BED">
        <w:rPr>
          <w:b w:val="0"/>
        </w:rPr>
        <w:t>уделении</w:t>
      </w:r>
      <w:proofErr w:type="spellEnd"/>
      <w:r w:rsidRPr="00E02BED">
        <w:rPr>
          <w:b w:val="0"/>
        </w:rPr>
        <w:t xml:space="preserve"> особого внимания при перевозке детей, проводятся проверки автотранспорта и инструктаж водителей, привлекаемых к организованным перевозкам детей. По утвержденному и согласованному с прокуратурой района графику проводятся специальные проверки автотранспортных предприятий, осуществляющих массовые пассажирские перевозки. </w:t>
      </w:r>
    </w:p>
    <w:p w:rsidR="00E02BED" w:rsidRPr="00E02BED" w:rsidRDefault="00E02BED" w:rsidP="00E02BED">
      <w:pPr>
        <w:ind w:firstLine="708"/>
        <w:rPr>
          <w:b w:val="0"/>
        </w:rPr>
      </w:pPr>
      <w:r w:rsidRPr="00E02BED">
        <w:rPr>
          <w:b w:val="0"/>
        </w:rPr>
        <w:t xml:space="preserve">Продолжается работа со СМИ по вопросам БДД с еженедельным освещением состояния дорожно-транспортной обстановки, в том числе с участием пешеходов, с приведением конкретных примеров по приоритетным направлениям профилактики нарушений ПДД и пропаганде БДД. Особое внимание уделено детскому дорожно-транспортному травматизму. Каждым направлением ОГИБДД готовится информация в СМИ по наиболее актуальным темам профилактики аварийности по своим направлениям. </w:t>
      </w:r>
    </w:p>
    <w:p w:rsidR="00E02BED" w:rsidRPr="00E02BED" w:rsidRDefault="00E02BED" w:rsidP="00E02BED">
      <w:pPr>
        <w:pStyle w:val="a3"/>
        <w:ind w:firstLine="720"/>
        <w:jc w:val="both"/>
        <w:rPr>
          <w:b w:val="0"/>
          <w:sz w:val="24"/>
          <w:szCs w:val="24"/>
        </w:rPr>
      </w:pPr>
      <w:r w:rsidRPr="00E02BED">
        <w:rPr>
          <w:b w:val="0"/>
          <w:sz w:val="24"/>
          <w:szCs w:val="24"/>
        </w:rPr>
        <w:t>Уделяется особое внимание внедрению мероприятий инженерного характера по снижению дорожно-транспортных происшествий в районе.</w:t>
      </w:r>
    </w:p>
    <w:p w:rsidR="00E02BED" w:rsidRPr="00E02BED" w:rsidRDefault="00E02BED" w:rsidP="00E02BED">
      <w:pPr>
        <w:pStyle w:val="a3"/>
        <w:ind w:firstLine="720"/>
        <w:jc w:val="both"/>
        <w:rPr>
          <w:b w:val="0"/>
          <w:sz w:val="24"/>
          <w:szCs w:val="24"/>
        </w:rPr>
      </w:pPr>
      <w:r w:rsidRPr="00E02BED">
        <w:rPr>
          <w:b w:val="0"/>
          <w:sz w:val="24"/>
          <w:szCs w:val="24"/>
        </w:rPr>
        <w:t xml:space="preserve">На основе очаговой аварийности выявляются условия и </w:t>
      </w:r>
      <w:proofErr w:type="gramStart"/>
      <w:r w:rsidRPr="00E02BED">
        <w:rPr>
          <w:b w:val="0"/>
          <w:sz w:val="24"/>
          <w:szCs w:val="24"/>
        </w:rPr>
        <w:t>причины, способствующие совершению ДТП и принимаются</w:t>
      </w:r>
      <w:proofErr w:type="gramEnd"/>
      <w:r w:rsidRPr="00E02BED">
        <w:rPr>
          <w:b w:val="0"/>
          <w:sz w:val="24"/>
          <w:szCs w:val="24"/>
        </w:rPr>
        <w:t xml:space="preserve"> меры по их устранению.</w:t>
      </w:r>
    </w:p>
    <w:p w:rsidR="00E02BED" w:rsidRPr="00E02BED" w:rsidRDefault="00E02BED" w:rsidP="00E02BED">
      <w:pPr>
        <w:pStyle w:val="a3"/>
        <w:ind w:firstLine="720"/>
        <w:jc w:val="both"/>
        <w:rPr>
          <w:b w:val="0"/>
          <w:sz w:val="24"/>
          <w:szCs w:val="24"/>
        </w:rPr>
      </w:pPr>
      <w:r w:rsidRPr="00E02BED">
        <w:rPr>
          <w:b w:val="0"/>
          <w:sz w:val="24"/>
          <w:szCs w:val="24"/>
        </w:rPr>
        <w:t xml:space="preserve">Регулярно проводится обследование улично-дорожной сети района, по результатам выявленных недостатков ОГИБДД незамедлительно выходит с предложениями, сообщениями и предписаниями об их устранении в соответствующие организации. </w:t>
      </w:r>
    </w:p>
    <w:p w:rsidR="00E02BED" w:rsidRDefault="00E02BED" w:rsidP="00E02BED">
      <w:pPr>
        <w:tabs>
          <w:tab w:val="left" w:pos="426"/>
        </w:tabs>
        <w:ind w:left="426" w:right="139"/>
        <w:rPr>
          <w:b w:val="0"/>
        </w:rPr>
      </w:pPr>
      <w:r w:rsidRPr="00E02BED">
        <w:rPr>
          <w:b w:val="0"/>
        </w:rPr>
        <w:t>В период с 01 по 31 декабря 2015 года проведены</w:t>
      </w:r>
      <w:r>
        <w:rPr>
          <w:b w:val="0"/>
        </w:rPr>
        <w:t xml:space="preserve"> мероприятия, направленные </w:t>
      </w:r>
      <w:proofErr w:type="gramStart"/>
      <w:r>
        <w:rPr>
          <w:b w:val="0"/>
        </w:rPr>
        <w:t>на</w:t>
      </w:r>
      <w:proofErr w:type="gramEnd"/>
    </w:p>
    <w:p w:rsidR="00E02BED" w:rsidRPr="00E02BED" w:rsidRDefault="00E02BED" w:rsidP="00E02BED">
      <w:pPr>
        <w:tabs>
          <w:tab w:val="left" w:pos="426"/>
        </w:tabs>
        <w:ind w:right="139"/>
        <w:rPr>
          <w:b w:val="0"/>
        </w:rPr>
      </w:pPr>
      <w:r w:rsidRPr="00E02BED">
        <w:rPr>
          <w:b w:val="0"/>
        </w:rPr>
        <w:t>привлечение к ответственности граждан, нарушающих ПДД в части не применения средств пассивной безопасности (ремней безопасности, детских удерживающих устройств)</w:t>
      </w:r>
      <w:r>
        <w:rPr>
          <w:b w:val="0"/>
        </w:rPr>
        <w:t>.</w:t>
      </w:r>
    </w:p>
    <w:p w:rsidR="00E02BED" w:rsidRDefault="00E02BED" w:rsidP="00E02BED">
      <w:pPr>
        <w:tabs>
          <w:tab w:val="num" w:pos="426"/>
        </w:tabs>
        <w:ind w:left="426" w:right="139"/>
        <w:rPr>
          <w:b w:val="0"/>
        </w:rPr>
      </w:pPr>
      <w:r w:rsidRPr="00E02BED">
        <w:rPr>
          <w:b w:val="0"/>
        </w:rPr>
        <w:t>В декабре 2015 года проведены профилактические мероприятия: с 07 по 20 – «</w:t>
      </w:r>
      <w:r>
        <w:rPr>
          <w:b w:val="0"/>
        </w:rPr>
        <w:t>Выезд</w:t>
      </w:r>
    </w:p>
    <w:p w:rsidR="00E02BED" w:rsidRPr="00E02BED" w:rsidRDefault="00E02BED" w:rsidP="00E02BED">
      <w:pPr>
        <w:tabs>
          <w:tab w:val="num" w:pos="426"/>
        </w:tabs>
        <w:ind w:right="139"/>
        <w:rPr>
          <w:b w:val="0"/>
        </w:rPr>
      </w:pPr>
      <w:proofErr w:type="gramStart"/>
      <w:r w:rsidRPr="00E02BED">
        <w:rPr>
          <w:b w:val="0"/>
        </w:rPr>
        <w:t xml:space="preserve">на встречную полосу дороги», с 01 по 31 – «Пешеход» (п.4.1 ПДД РФ), с 01 по 06 – «Скорость», с 24 и 25 – «Розыск», с 01 по 10 – «Инвалид», с 01 по 31 – «Должник», 12 и 19 – «Нетрезвый водитель». </w:t>
      </w:r>
      <w:proofErr w:type="gramEnd"/>
    </w:p>
    <w:p w:rsidR="00A63024" w:rsidRPr="00B618CE" w:rsidRDefault="00A63024" w:rsidP="00A63024">
      <w:pPr>
        <w:spacing w:before="240"/>
        <w:ind w:right="-464"/>
        <w:rPr>
          <w:b w:val="0"/>
        </w:rPr>
      </w:pPr>
      <w:r>
        <w:lastRenderedPageBreak/>
        <w:t xml:space="preserve">По первому вопросу выступал главный </w:t>
      </w:r>
      <w:r w:rsidRPr="003B7AB3">
        <w:t xml:space="preserve">государственный инспектор дорожного надзора ГИБДД УМВД России по Гатчинскому </w:t>
      </w:r>
      <w:r w:rsidRPr="00B618CE">
        <w:t>району Кузнецов Д.В.</w:t>
      </w:r>
    </w:p>
    <w:p w:rsidR="00A63024" w:rsidRPr="00A63024" w:rsidRDefault="00A63024" w:rsidP="00A63024">
      <w:pPr>
        <w:rPr>
          <w:b w:val="0"/>
        </w:rPr>
      </w:pPr>
      <w:r>
        <w:rPr>
          <w:b w:val="0"/>
        </w:rPr>
        <w:t xml:space="preserve">    </w:t>
      </w:r>
      <w:r w:rsidRPr="0018247F">
        <w:rPr>
          <w:b w:val="0"/>
        </w:rPr>
        <w:t>В обсуждении информации</w:t>
      </w:r>
      <w:r>
        <w:t xml:space="preserve"> </w:t>
      </w:r>
      <w:r w:rsidRPr="00A63024">
        <w:rPr>
          <w:b w:val="0"/>
        </w:rPr>
        <w:t>Кузнецова Д.В. приняли участие:</w:t>
      </w:r>
      <w:r>
        <w:t xml:space="preserve"> </w:t>
      </w:r>
      <w:r w:rsidRPr="00A63024">
        <w:rPr>
          <w:b w:val="0"/>
        </w:rPr>
        <w:t xml:space="preserve">Фараонова Е.Ю., </w:t>
      </w:r>
      <w:proofErr w:type="spellStart"/>
      <w:r w:rsidRPr="00A63024">
        <w:rPr>
          <w:b w:val="0"/>
        </w:rPr>
        <w:t>Супренок</w:t>
      </w:r>
      <w:proofErr w:type="spellEnd"/>
      <w:r w:rsidRPr="00A63024">
        <w:rPr>
          <w:b w:val="0"/>
        </w:rPr>
        <w:t xml:space="preserve"> А.А., Исаева А.С.</w:t>
      </w:r>
    </w:p>
    <w:p w:rsidR="00CB4935" w:rsidRDefault="00CB4935" w:rsidP="00CB4935">
      <w:r>
        <w:t>Решение комиссии:</w:t>
      </w:r>
    </w:p>
    <w:p w:rsidR="00CB4935" w:rsidRDefault="00CB4935" w:rsidP="00CB4935">
      <w:pPr>
        <w:rPr>
          <w:b w:val="0"/>
        </w:rPr>
      </w:pPr>
      <w:r>
        <w:rPr>
          <w:b w:val="0"/>
        </w:rPr>
        <w:t xml:space="preserve">1. Информацию Кузнецова </w:t>
      </w:r>
      <w:r w:rsidR="00A63024">
        <w:rPr>
          <w:b w:val="0"/>
        </w:rPr>
        <w:t xml:space="preserve">Д.В. </w:t>
      </w:r>
      <w:r>
        <w:rPr>
          <w:b w:val="0"/>
        </w:rPr>
        <w:t>принять к сведению.</w:t>
      </w:r>
    </w:p>
    <w:p w:rsidR="00CB4935" w:rsidRDefault="00CB4935" w:rsidP="00CB4935">
      <w:pPr>
        <w:rPr>
          <w:b w:val="0"/>
        </w:rPr>
      </w:pPr>
      <w:r>
        <w:rPr>
          <w:b w:val="0"/>
        </w:rPr>
        <w:t>2. Одобрить предлагаемые меры по стабилизации дорожно-транспортной обстановки и дисциплины водителей и пешеходов на дорогах района.</w:t>
      </w:r>
    </w:p>
    <w:p w:rsidR="00CB4935" w:rsidRDefault="00CB4935" w:rsidP="00CB4935">
      <w:pPr>
        <w:rPr>
          <w:b w:val="0"/>
        </w:rPr>
      </w:pPr>
      <w:r>
        <w:rPr>
          <w:b w:val="0"/>
        </w:rPr>
        <w:t>3. Комитету образования проработать вопрос увеличения времени на изучение вопросов Безопасности дорожного движения в общеобразовательных школах. Шире использовать привлечение инспекторов ОГИБДД для проведения уроков по изучению ПДД.</w:t>
      </w:r>
    </w:p>
    <w:p w:rsidR="00CB4935" w:rsidRDefault="00CB4935" w:rsidP="00CB4935">
      <w:pPr>
        <w:rPr>
          <w:b w:val="0"/>
        </w:rPr>
      </w:pPr>
      <w:r>
        <w:rPr>
          <w:b w:val="0"/>
        </w:rPr>
        <w:t>4.Одобрить предлагаемые меры по стабилизации детского дорожного травматизма.</w:t>
      </w:r>
    </w:p>
    <w:p w:rsidR="00CB4935" w:rsidRDefault="00CB4935" w:rsidP="00CB4935"/>
    <w:p w:rsidR="00C0714E" w:rsidRDefault="00175BF3" w:rsidP="00CB4935">
      <w:pPr>
        <w:rPr>
          <w:b w:val="0"/>
        </w:rPr>
      </w:pPr>
      <w:r>
        <w:t xml:space="preserve">Решение комиссии по второму вопросу: </w:t>
      </w:r>
      <w:r w:rsidRPr="00175BF3">
        <w:rPr>
          <w:b w:val="0"/>
        </w:rPr>
        <w:t xml:space="preserve">В связи с неявкой на заседание </w:t>
      </w:r>
      <w:r w:rsidR="009E184E">
        <w:rPr>
          <w:b w:val="0"/>
        </w:rPr>
        <w:t>(</w:t>
      </w:r>
      <w:r w:rsidRPr="00175BF3">
        <w:rPr>
          <w:b w:val="0"/>
        </w:rPr>
        <w:t>ввиду болезни</w:t>
      </w:r>
      <w:r w:rsidR="009E184E">
        <w:rPr>
          <w:b w:val="0"/>
        </w:rPr>
        <w:t>)</w:t>
      </w:r>
      <w:r>
        <w:rPr>
          <w:b w:val="0"/>
        </w:rPr>
        <w:t xml:space="preserve"> докладчиков, вопрос переносится на февральское заседание комиссии.</w:t>
      </w:r>
    </w:p>
    <w:p w:rsidR="009E184E" w:rsidRDefault="009E184E" w:rsidP="00CB4935"/>
    <w:p w:rsidR="00175BF3" w:rsidRDefault="00175BF3" w:rsidP="00CB4935">
      <w:pPr>
        <w:rPr>
          <w:b w:val="0"/>
        </w:rPr>
      </w:pPr>
      <w:r w:rsidRPr="00175BF3">
        <w:t>Решение комиссии по третьему вопросу:</w:t>
      </w:r>
      <w:r>
        <w:t xml:space="preserve"> </w:t>
      </w:r>
      <w:r w:rsidRPr="009E184E">
        <w:rPr>
          <w:b w:val="0"/>
        </w:rPr>
        <w:t>Направить рекоменда</w:t>
      </w:r>
      <w:r w:rsidR="009E184E">
        <w:rPr>
          <w:b w:val="0"/>
        </w:rPr>
        <w:t>тельные письма</w:t>
      </w:r>
      <w:r w:rsidRPr="009E184E">
        <w:rPr>
          <w:b w:val="0"/>
        </w:rPr>
        <w:t xml:space="preserve"> для </w:t>
      </w:r>
      <w:r w:rsidR="009E184E">
        <w:rPr>
          <w:b w:val="0"/>
        </w:rPr>
        <w:t>рассмотрения</w:t>
      </w:r>
      <w:r w:rsidRPr="009E184E">
        <w:rPr>
          <w:b w:val="0"/>
        </w:rPr>
        <w:t xml:space="preserve"> </w:t>
      </w:r>
      <w:r w:rsidR="009E184E">
        <w:rPr>
          <w:b w:val="0"/>
        </w:rPr>
        <w:t xml:space="preserve">и </w:t>
      </w:r>
      <w:r w:rsidR="009E184E" w:rsidRPr="009E184E">
        <w:rPr>
          <w:b w:val="0"/>
        </w:rPr>
        <w:t>изучени</w:t>
      </w:r>
      <w:r w:rsidR="009E184E">
        <w:rPr>
          <w:b w:val="0"/>
        </w:rPr>
        <w:t>я</w:t>
      </w:r>
      <w:r w:rsidR="009E184E" w:rsidRPr="009E184E">
        <w:rPr>
          <w:b w:val="0"/>
        </w:rPr>
        <w:t xml:space="preserve"> </w:t>
      </w:r>
      <w:r w:rsidRPr="009E184E">
        <w:rPr>
          <w:b w:val="0"/>
        </w:rPr>
        <w:t xml:space="preserve">адресной установки комплексов </w:t>
      </w:r>
      <w:proofErr w:type="spellStart"/>
      <w:r w:rsidRPr="009E184E">
        <w:rPr>
          <w:b w:val="0"/>
        </w:rPr>
        <w:t>фото-видеофиксации</w:t>
      </w:r>
      <w:proofErr w:type="spellEnd"/>
      <w:r w:rsidRPr="009E184E">
        <w:rPr>
          <w:b w:val="0"/>
        </w:rPr>
        <w:t xml:space="preserve"> нарушений правил дорожного движения и включения в программы по обеспечению безопасности дорожного движения</w:t>
      </w:r>
      <w:r w:rsidR="009E184E" w:rsidRPr="009E184E">
        <w:t xml:space="preserve"> </w:t>
      </w:r>
      <w:r w:rsidR="009E184E" w:rsidRPr="009E184E">
        <w:rPr>
          <w:b w:val="0"/>
        </w:rPr>
        <w:t xml:space="preserve">на автомобильных дорогах местного значения, в том числе с использованием механизма </w:t>
      </w:r>
      <w:proofErr w:type="spellStart"/>
      <w:r w:rsidR="009E184E" w:rsidRPr="009E184E">
        <w:rPr>
          <w:b w:val="0"/>
        </w:rPr>
        <w:t>му</w:t>
      </w:r>
      <w:r w:rsidR="009E184E">
        <w:rPr>
          <w:b w:val="0"/>
        </w:rPr>
        <w:t>ниципально-частного</w:t>
      </w:r>
      <w:proofErr w:type="spellEnd"/>
      <w:r w:rsidR="009E184E">
        <w:rPr>
          <w:b w:val="0"/>
        </w:rPr>
        <w:t xml:space="preserve"> партнерства, </w:t>
      </w:r>
      <w:r w:rsidRPr="009E184E">
        <w:rPr>
          <w:b w:val="0"/>
        </w:rPr>
        <w:t>в комиссии по обеспеч</w:t>
      </w:r>
      <w:r w:rsidR="009E184E" w:rsidRPr="009E184E">
        <w:rPr>
          <w:b w:val="0"/>
        </w:rPr>
        <w:t>е</w:t>
      </w:r>
      <w:r w:rsidRPr="009E184E">
        <w:rPr>
          <w:b w:val="0"/>
        </w:rPr>
        <w:t>нию б</w:t>
      </w:r>
      <w:r w:rsidR="009E184E" w:rsidRPr="009E184E">
        <w:rPr>
          <w:b w:val="0"/>
        </w:rPr>
        <w:t>езопасности дорожного движения в администрации Гатчинского муниципального района.</w:t>
      </w:r>
    </w:p>
    <w:p w:rsidR="009E184E" w:rsidRPr="009E184E" w:rsidRDefault="009E184E" w:rsidP="00CB4935">
      <w:pPr>
        <w:rPr>
          <w:b w:val="0"/>
        </w:rPr>
      </w:pPr>
      <w:r>
        <w:rPr>
          <w:b w:val="0"/>
        </w:rPr>
        <w:t>Срок: до 10.02.2016                                                                                           Исп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екретарь</w:t>
      </w:r>
    </w:p>
    <w:p w:rsidR="00D8091E" w:rsidRDefault="00D8091E" w:rsidP="00C0714E"/>
    <w:p w:rsidR="00C0714E" w:rsidRPr="00C0714E" w:rsidRDefault="00C0714E" w:rsidP="00C0714E">
      <w:pPr>
        <w:rPr>
          <w:b w:val="0"/>
        </w:rPr>
      </w:pPr>
      <w:r w:rsidRPr="00175BF3">
        <w:t>Решение комиссии по четвертому вопросу</w:t>
      </w:r>
      <w:r>
        <w:t xml:space="preserve">: </w:t>
      </w:r>
      <w:r w:rsidRPr="00C0714E">
        <w:rPr>
          <w:b w:val="0"/>
        </w:rPr>
        <w:t>Единогласно утвержден план работы комиссии по ОБДД на территории МО «Город Гатчина» и Гатчинского муниципального района при администрации Гатчинского муниципального района на 2016 год.</w:t>
      </w:r>
      <w:r>
        <w:rPr>
          <w:b w:val="0"/>
        </w:rPr>
        <w:t xml:space="preserve"> </w:t>
      </w:r>
      <w:r w:rsidR="00D8091E">
        <w:rPr>
          <w:b w:val="0"/>
        </w:rPr>
        <w:t>Все рекомендации для администрации Гатчинского муниципального района по протоколам Комиссии по обеспечению безопасности дорожного движения при Правительстве Ленинградской области в 2016 году, будут дополнительно включены в план работы комиссии, для принятия решения.</w:t>
      </w:r>
    </w:p>
    <w:p w:rsidR="00C0714E" w:rsidRDefault="00C0714E" w:rsidP="00CB4935"/>
    <w:p w:rsidR="00CB4935" w:rsidRDefault="00CB4935" w:rsidP="00CB4935">
      <w:r>
        <w:t>5. Рассмотрение заявлений граждан и организаций по вопросам обеспечения безопасности дорожного движения.</w:t>
      </w:r>
    </w:p>
    <w:p w:rsidR="00F10746" w:rsidRDefault="00F10746" w:rsidP="00E50B1E"/>
    <w:p w:rsidR="00E50B1E" w:rsidRPr="00464C9F" w:rsidRDefault="00E50B1E" w:rsidP="00E50B1E">
      <w:r w:rsidRPr="00C7677C">
        <w:t>5.1.</w:t>
      </w:r>
      <w:r w:rsidRPr="000373E8">
        <w:t xml:space="preserve"> </w:t>
      </w:r>
      <w:r w:rsidRPr="00464C9F">
        <w:t xml:space="preserve">Устройство дорожного информационного знака СНТ </w:t>
      </w:r>
      <w:r w:rsidR="00464C9F" w:rsidRPr="00464C9F">
        <w:t>«</w:t>
      </w:r>
      <w:r w:rsidRPr="00464C9F">
        <w:t>Строитель</w:t>
      </w:r>
      <w:r w:rsidR="00464C9F" w:rsidRPr="00464C9F">
        <w:t>»</w:t>
      </w:r>
      <w:r w:rsidRPr="00464C9F">
        <w:t xml:space="preserve"> массива </w:t>
      </w:r>
      <w:proofErr w:type="spellStart"/>
      <w:r w:rsidRPr="00464C9F">
        <w:t>Прибытково</w:t>
      </w:r>
      <w:proofErr w:type="spellEnd"/>
      <w:r w:rsidRPr="00464C9F">
        <w:t xml:space="preserve">» на трассе </w:t>
      </w:r>
      <w:proofErr w:type="gramStart"/>
      <w:r w:rsidRPr="00464C9F">
        <w:t>Гатчина-Куровицы</w:t>
      </w:r>
      <w:proofErr w:type="gramEnd"/>
      <w:r w:rsidRPr="00464C9F">
        <w:t>.</w:t>
      </w:r>
    </w:p>
    <w:p w:rsidR="00E50B1E" w:rsidRDefault="00E50B1E" w:rsidP="00E50B1E">
      <w:pPr>
        <w:rPr>
          <w:b w:val="0"/>
        </w:rPr>
      </w:pPr>
      <w:r w:rsidRPr="00E50B1E">
        <w:rPr>
          <w:b w:val="0"/>
        </w:rPr>
        <w:t xml:space="preserve">Председатель правления СНТ «Строитель» - </w:t>
      </w:r>
      <w:proofErr w:type="spellStart"/>
      <w:r w:rsidRPr="00E50B1E">
        <w:rPr>
          <w:b w:val="0"/>
        </w:rPr>
        <w:t>В.С.Бекарулидзе</w:t>
      </w:r>
      <w:proofErr w:type="spellEnd"/>
    </w:p>
    <w:p w:rsidR="007D68FB" w:rsidRPr="00E50B1E" w:rsidRDefault="007D68FB" w:rsidP="00E50B1E">
      <w:pPr>
        <w:rPr>
          <w:b w:val="0"/>
        </w:rPr>
      </w:pPr>
      <w:r>
        <w:rPr>
          <w:b w:val="0"/>
        </w:rPr>
        <w:t>Присутствующий на заседании председатель правления объяснил, что отсутствие информационного дорожного знака затрудняет работу спец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 xml:space="preserve">лужб (МЧС, скорой медицинской помощи, полиции), так как в поселении несколько садоводств с </w:t>
      </w:r>
      <w:r w:rsidR="00464C9F">
        <w:rPr>
          <w:b w:val="0"/>
        </w:rPr>
        <w:t>одинаковым названием.</w:t>
      </w:r>
    </w:p>
    <w:p w:rsidR="00E50B1E" w:rsidRDefault="007D68FB" w:rsidP="00E50B1E">
      <w:pPr>
        <w:rPr>
          <w:b w:val="0"/>
        </w:rPr>
      </w:pPr>
      <w:proofErr w:type="spellStart"/>
      <w:r>
        <w:rPr>
          <w:b w:val="0"/>
        </w:rPr>
        <w:t>Комиссионно</w:t>
      </w:r>
      <w:proofErr w:type="spellEnd"/>
      <w:r>
        <w:rPr>
          <w:b w:val="0"/>
        </w:rPr>
        <w:t xml:space="preserve"> выяснено, что </w:t>
      </w:r>
      <w:r w:rsidR="00C0714E">
        <w:rPr>
          <w:b w:val="0"/>
        </w:rPr>
        <w:t xml:space="preserve">собственником </w:t>
      </w:r>
      <w:r w:rsidR="00C0714E" w:rsidRPr="00E50B1E">
        <w:rPr>
          <w:b w:val="0"/>
        </w:rPr>
        <w:t>трасс</w:t>
      </w:r>
      <w:r w:rsidR="00C0714E">
        <w:rPr>
          <w:b w:val="0"/>
        </w:rPr>
        <w:t>ы</w:t>
      </w:r>
      <w:r w:rsidR="00C0714E" w:rsidRPr="00E50B1E">
        <w:rPr>
          <w:b w:val="0"/>
        </w:rPr>
        <w:t xml:space="preserve"> </w:t>
      </w:r>
      <w:proofErr w:type="gramStart"/>
      <w:r w:rsidR="00C0714E" w:rsidRPr="00E50B1E">
        <w:rPr>
          <w:b w:val="0"/>
        </w:rPr>
        <w:t>Гатчина-Куровицы</w:t>
      </w:r>
      <w:proofErr w:type="gramEnd"/>
      <w:r w:rsidR="00C0714E">
        <w:rPr>
          <w:b w:val="0"/>
        </w:rPr>
        <w:t xml:space="preserve"> является ГКУ </w:t>
      </w:r>
      <w:proofErr w:type="spellStart"/>
      <w:r w:rsidR="00C0714E">
        <w:rPr>
          <w:b w:val="0"/>
        </w:rPr>
        <w:t>Ленавтодор</w:t>
      </w:r>
      <w:proofErr w:type="spellEnd"/>
      <w:r w:rsidR="00C0714E">
        <w:rPr>
          <w:b w:val="0"/>
        </w:rPr>
        <w:t xml:space="preserve"> (</w:t>
      </w:r>
      <w:r>
        <w:rPr>
          <w:b w:val="0"/>
        </w:rPr>
        <w:t xml:space="preserve">Государственное казенное учреждение Ленинградской области «Управление автомобильных дорог Ленинградской области»), и обслуживает данную трассу ОБ ДПС №3 ГИБДД ГУ МВД России по Санкт-Петербургу и Ленинградской области. </w:t>
      </w:r>
    </w:p>
    <w:p w:rsidR="00464C9F" w:rsidRDefault="007D68FB" w:rsidP="00464C9F">
      <w:pPr>
        <w:rPr>
          <w:b w:val="0"/>
        </w:rPr>
      </w:pPr>
      <w:r w:rsidRPr="00464C9F">
        <w:t>Решение комиссии:</w:t>
      </w:r>
      <w:r>
        <w:rPr>
          <w:b w:val="0"/>
        </w:rPr>
        <w:t xml:space="preserve"> Председателю правления </w:t>
      </w:r>
      <w:r w:rsidRPr="00E50B1E">
        <w:rPr>
          <w:b w:val="0"/>
        </w:rPr>
        <w:t>СНТ «Строитель»</w:t>
      </w:r>
      <w:r>
        <w:rPr>
          <w:b w:val="0"/>
        </w:rPr>
        <w:t xml:space="preserve"> </w:t>
      </w:r>
      <w:r w:rsidR="00464C9F">
        <w:rPr>
          <w:b w:val="0"/>
        </w:rPr>
        <w:t>рекомендовано обратиться за разрешением установки, за свой счет, информационного дорожного знака в ГКУ «</w:t>
      </w:r>
      <w:proofErr w:type="spellStart"/>
      <w:r w:rsidR="00464C9F">
        <w:rPr>
          <w:b w:val="0"/>
        </w:rPr>
        <w:t>Ленавтодор</w:t>
      </w:r>
      <w:proofErr w:type="spellEnd"/>
      <w:r w:rsidR="00464C9F">
        <w:rPr>
          <w:b w:val="0"/>
        </w:rPr>
        <w:t>» по адресу: СПб, Рижский проспект, 16 , тел.8812-251-6130 и в</w:t>
      </w:r>
      <w:r w:rsidR="00464C9F" w:rsidRPr="00464C9F">
        <w:rPr>
          <w:b w:val="0"/>
        </w:rPr>
        <w:t xml:space="preserve"> </w:t>
      </w:r>
      <w:r w:rsidR="00464C9F">
        <w:rPr>
          <w:b w:val="0"/>
        </w:rPr>
        <w:t>ОБ ДПС №3 ГИБДД ГУ МВД России по Санкт-Петербургу и Ленинградской области по адресу: СПб, ул</w:t>
      </w:r>
      <w:proofErr w:type="gramStart"/>
      <w:r w:rsidR="00464C9F">
        <w:rPr>
          <w:b w:val="0"/>
        </w:rPr>
        <w:t>.С</w:t>
      </w:r>
      <w:proofErr w:type="gramEnd"/>
      <w:r w:rsidR="00464C9F">
        <w:rPr>
          <w:b w:val="0"/>
        </w:rPr>
        <w:t xml:space="preserve">алова, 66, корп.1, тел.8812-766-1585. </w:t>
      </w:r>
    </w:p>
    <w:p w:rsidR="00E50B1E" w:rsidRPr="00095C7C" w:rsidRDefault="00E50B1E" w:rsidP="00E50B1E">
      <w:r w:rsidRPr="00095C7C">
        <w:lastRenderedPageBreak/>
        <w:t>5.2. Устройство ребристого покрытия для уменьшения скорости автомобильного транспорта на а/</w:t>
      </w:r>
      <w:proofErr w:type="spellStart"/>
      <w:r w:rsidRPr="00095C7C">
        <w:t>д</w:t>
      </w:r>
      <w:proofErr w:type="spellEnd"/>
      <w:r w:rsidRPr="00095C7C">
        <w:t xml:space="preserve"> «</w:t>
      </w:r>
      <w:proofErr w:type="gramStart"/>
      <w:r w:rsidRPr="00095C7C">
        <w:t>Гатчина-Куровицы</w:t>
      </w:r>
      <w:proofErr w:type="gramEnd"/>
      <w:r w:rsidRPr="00095C7C">
        <w:t xml:space="preserve">» в деревне </w:t>
      </w:r>
      <w:proofErr w:type="spellStart"/>
      <w:r w:rsidRPr="00095C7C">
        <w:t>Кобрино</w:t>
      </w:r>
      <w:proofErr w:type="spellEnd"/>
      <w:r w:rsidRPr="00095C7C">
        <w:t xml:space="preserve"> перед пешеходным переходом.</w:t>
      </w:r>
    </w:p>
    <w:p w:rsidR="00E50B1E" w:rsidRPr="00E50B1E" w:rsidRDefault="00E50B1E" w:rsidP="00E50B1E">
      <w:pPr>
        <w:rPr>
          <w:b w:val="0"/>
        </w:rPr>
      </w:pPr>
      <w:r w:rsidRPr="00E50B1E">
        <w:rPr>
          <w:b w:val="0"/>
        </w:rPr>
        <w:t xml:space="preserve">Директор Кобринской школы- </w:t>
      </w:r>
      <w:proofErr w:type="spellStart"/>
      <w:r w:rsidRPr="00E50B1E">
        <w:rPr>
          <w:b w:val="0"/>
        </w:rPr>
        <w:t>Н.И.Джежелий</w:t>
      </w:r>
      <w:proofErr w:type="spellEnd"/>
    </w:p>
    <w:p w:rsidR="002614B8" w:rsidRDefault="003D4B8A" w:rsidP="00E50B1E">
      <w:pPr>
        <w:rPr>
          <w:b w:val="0"/>
        </w:rPr>
      </w:pPr>
      <w:proofErr w:type="spellStart"/>
      <w:r>
        <w:rPr>
          <w:b w:val="0"/>
        </w:rPr>
        <w:t>Комиссионно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выяснено</w:t>
      </w:r>
      <w:proofErr w:type="gramEnd"/>
      <w:r w:rsidR="002B3124">
        <w:rPr>
          <w:b w:val="0"/>
        </w:rPr>
        <w:t xml:space="preserve"> </w:t>
      </w:r>
      <w:r>
        <w:rPr>
          <w:b w:val="0"/>
        </w:rPr>
        <w:t>что на промежутке дороги от остановки до поворота на улицу Лесная (где находится школа) отсутствует тротуар для пешеходного движения. Дети с автобусной оста</w:t>
      </w:r>
      <w:r w:rsidR="002614B8">
        <w:rPr>
          <w:b w:val="0"/>
        </w:rPr>
        <w:t>н</w:t>
      </w:r>
      <w:r>
        <w:rPr>
          <w:b w:val="0"/>
        </w:rPr>
        <w:t>овки вынуждены передвигаться практически по дороге, что является прямой угрозой их жизни.</w:t>
      </w:r>
      <w:r w:rsidR="002614B8">
        <w:rPr>
          <w:b w:val="0"/>
        </w:rPr>
        <w:t xml:space="preserve"> </w:t>
      </w:r>
    </w:p>
    <w:p w:rsidR="00E50B1E" w:rsidRDefault="002614B8" w:rsidP="00E50B1E">
      <w:pPr>
        <w:rPr>
          <w:b w:val="0"/>
        </w:rPr>
      </w:pPr>
      <w:r>
        <w:rPr>
          <w:b w:val="0"/>
        </w:rPr>
        <w:t xml:space="preserve">  </w:t>
      </w:r>
      <w:r w:rsidR="00513D20" w:rsidRPr="003D4B8A">
        <w:t>Решение комиссии:</w:t>
      </w:r>
      <w:r w:rsidR="00513D20">
        <w:rPr>
          <w:b w:val="0"/>
        </w:rPr>
        <w:t xml:space="preserve"> </w:t>
      </w:r>
      <w:r w:rsidR="002B3124">
        <w:rPr>
          <w:b w:val="0"/>
        </w:rPr>
        <w:t xml:space="preserve">От комиссии направить </w:t>
      </w:r>
      <w:proofErr w:type="spellStart"/>
      <w:r w:rsidR="002B3124">
        <w:rPr>
          <w:b w:val="0"/>
        </w:rPr>
        <w:t>ходатайственное</w:t>
      </w:r>
      <w:proofErr w:type="spellEnd"/>
      <w:r w:rsidR="002B3124">
        <w:rPr>
          <w:b w:val="0"/>
        </w:rPr>
        <w:t xml:space="preserve"> письмо</w:t>
      </w:r>
      <w:proofErr w:type="gramStart"/>
      <w:r w:rsidR="002B3124">
        <w:rPr>
          <w:b w:val="0"/>
        </w:rPr>
        <w:t xml:space="preserve"> В</w:t>
      </w:r>
      <w:proofErr w:type="gramEnd"/>
      <w:r w:rsidR="002B3124">
        <w:rPr>
          <w:b w:val="0"/>
        </w:rPr>
        <w:t xml:space="preserve"> ГКУ «</w:t>
      </w:r>
      <w:proofErr w:type="spellStart"/>
      <w:r w:rsidR="002B3124">
        <w:rPr>
          <w:b w:val="0"/>
        </w:rPr>
        <w:t>Ленавтодор</w:t>
      </w:r>
      <w:proofErr w:type="spellEnd"/>
      <w:r w:rsidR="002B3124">
        <w:rPr>
          <w:b w:val="0"/>
        </w:rPr>
        <w:t xml:space="preserve">» о возможности установки ребристого покрытия для уменьшения скорости автомобильного транспорта на дороге «Куровицы-Гатчина» в деревне </w:t>
      </w:r>
      <w:proofErr w:type="spellStart"/>
      <w:r w:rsidR="002B3124">
        <w:rPr>
          <w:b w:val="0"/>
        </w:rPr>
        <w:t>Кобрино</w:t>
      </w:r>
      <w:proofErr w:type="spellEnd"/>
      <w:r w:rsidR="002B3124">
        <w:rPr>
          <w:b w:val="0"/>
        </w:rPr>
        <w:t xml:space="preserve"> перед пешеходным переходом.</w:t>
      </w:r>
    </w:p>
    <w:p w:rsidR="002B3124" w:rsidRPr="00E50B1E" w:rsidRDefault="002B3124" w:rsidP="00E50B1E">
      <w:pPr>
        <w:rPr>
          <w:b w:val="0"/>
        </w:rPr>
      </w:pPr>
      <w:r>
        <w:rPr>
          <w:b w:val="0"/>
        </w:rPr>
        <w:t>Срок: до 10.02.2016</w:t>
      </w:r>
      <w:proofErr w:type="gramStart"/>
      <w:r>
        <w:rPr>
          <w:b w:val="0"/>
        </w:rPr>
        <w:t xml:space="preserve">                                                                                           </w:t>
      </w:r>
      <w:r w:rsidR="00513D20">
        <w:rPr>
          <w:b w:val="0"/>
        </w:rPr>
        <w:t xml:space="preserve">   </w:t>
      </w:r>
      <w:r>
        <w:rPr>
          <w:b w:val="0"/>
        </w:rPr>
        <w:t>И</w:t>
      </w:r>
      <w:proofErr w:type="gramEnd"/>
      <w:r>
        <w:rPr>
          <w:b w:val="0"/>
        </w:rPr>
        <w:t>сп. секретарь</w:t>
      </w:r>
    </w:p>
    <w:p w:rsidR="00B82AAB" w:rsidRDefault="00B82AAB" w:rsidP="00E50B1E"/>
    <w:p w:rsidR="00E50B1E" w:rsidRPr="00095C7C" w:rsidRDefault="00E50B1E" w:rsidP="00E50B1E">
      <w:r w:rsidRPr="00095C7C">
        <w:t xml:space="preserve">5.3. Вопрос об установки дорожных знаков ограничения скорости (40 км/ч) в границах населенного пункта деревни </w:t>
      </w:r>
      <w:proofErr w:type="spellStart"/>
      <w:proofErr w:type="gramStart"/>
      <w:r w:rsidRPr="00095C7C">
        <w:t>Новокузнецово</w:t>
      </w:r>
      <w:proofErr w:type="spellEnd"/>
      <w:proofErr w:type="gramEnd"/>
      <w:r w:rsidRPr="00095C7C">
        <w:t xml:space="preserve"> а/</w:t>
      </w:r>
      <w:proofErr w:type="spellStart"/>
      <w:r w:rsidRPr="00095C7C">
        <w:t>д</w:t>
      </w:r>
      <w:proofErr w:type="spellEnd"/>
      <w:r w:rsidRPr="00095C7C">
        <w:t xml:space="preserve"> «Никольское-Воскресенское».</w:t>
      </w:r>
    </w:p>
    <w:p w:rsidR="00095C7C" w:rsidRDefault="00095C7C" w:rsidP="00E50B1E">
      <w:pPr>
        <w:rPr>
          <w:b w:val="0"/>
        </w:rPr>
      </w:pPr>
      <w:proofErr w:type="gramStart"/>
      <w:r>
        <w:rPr>
          <w:b w:val="0"/>
        </w:rPr>
        <w:t>Собственником</w:t>
      </w:r>
      <w:proofErr w:type="gramEnd"/>
      <w:r>
        <w:rPr>
          <w:b w:val="0"/>
        </w:rPr>
        <w:t xml:space="preserve"> а/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 xml:space="preserve"> «Никольское-Воскресенское» является ГКУ </w:t>
      </w:r>
      <w:proofErr w:type="spellStart"/>
      <w:r>
        <w:rPr>
          <w:b w:val="0"/>
        </w:rPr>
        <w:t>Ленавтодор</w:t>
      </w:r>
      <w:proofErr w:type="spellEnd"/>
      <w:r>
        <w:rPr>
          <w:b w:val="0"/>
        </w:rPr>
        <w:t xml:space="preserve"> (Государственное казенное учреждение Ленинградской области «Управление автомобильных дорог Ленинградской области»). </w:t>
      </w:r>
      <w:proofErr w:type="gramStart"/>
      <w:r>
        <w:rPr>
          <w:b w:val="0"/>
        </w:rPr>
        <w:t>ГКУ «</w:t>
      </w:r>
      <w:proofErr w:type="spellStart"/>
      <w:r>
        <w:rPr>
          <w:b w:val="0"/>
        </w:rPr>
        <w:t>Ленавтодор</w:t>
      </w:r>
      <w:proofErr w:type="spellEnd"/>
      <w:r>
        <w:rPr>
          <w:b w:val="0"/>
        </w:rPr>
        <w:t>» в соответствии со ст.14 ФЗ от 15.11.1995 №196 – ФЗ «О безопасности дорожного движения», организовал работу по введению временных ограничений в движении транспортных средств на участках автомобильных дорог регионального значения Ленинградской области, на которых в связи с отсутствием элементов обустройства не обеспечивается безопасность движения пешеходов путем установки дорожных знаков 3.24 «Ограничение максимальной скорости» с одновременной установкой информационных знаков</w:t>
      </w:r>
      <w:proofErr w:type="gramEnd"/>
      <w:r>
        <w:rPr>
          <w:b w:val="0"/>
        </w:rPr>
        <w:t xml:space="preserve">, дающих </w:t>
      </w:r>
    </w:p>
    <w:p w:rsidR="00095C7C" w:rsidRDefault="00095C7C" w:rsidP="00E50B1E">
      <w:pPr>
        <w:rPr>
          <w:b w:val="0"/>
        </w:rPr>
      </w:pPr>
      <w:r>
        <w:rPr>
          <w:b w:val="0"/>
        </w:rPr>
        <w:t>разъяснения участникам дорожного движения о причинах введенных ограничений.</w:t>
      </w:r>
    </w:p>
    <w:p w:rsidR="00095C7C" w:rsidRPr="002614B8" w:rsidRDefault="002614B8" w:rsidP="00E50B1E">
      <w:pPr>
        <w:rPr>
          <w:b w:val="0"/>
        </w:rPr>
      </w:pPr>
      <w:r w:rsidRPr="002614B8">
        <w:t>Решение комиссии:</w:t>
      </w:r>
      <w:r>
        <w:t xml:space="preserve"> </w:t>
      </w:r>
      <w:r w:rsidRPr="002614B8">
        <w:rPr>
          <w:b w:val="0"/>
        </w:rPr>
        <w:t xml:space="preserve">Установка </w:t>
      </w:r>
      <w:r>
        <w:rPr>
          <w:b w:val="0"/>
        </w:rPr>
        <w:t>дорожных знаков ограничения скорости</w:t>
      </w:r>
      <w:r w:rsidR="00282FCA">
        <w:rPr>
          <w:b w:val="0"/>
        </w:rPr>
        <w:t xml:space="preserve"> нецелесообразна.</w:t>
      </w:r>
    </w:p>
    <w:p w:rsidR="00282FCA" w:rsidRDefault="00282FCA" w:rsidP="00E50B1E"/>
    <w:p w:rsidR="00E50B1E" w:rsidRPr="00B82AAB" w:rsidRDefault="00E50B1E" w:rsidP="00E50B1E">
      <w:r w:rsidRPr="00B82AAB">
        <w:t>5.</w:t>
      </w:r>
      <w:r w:rsidR="00AA1D63" w:rsidRPr="00B82AAB">
        <w:t>3.1.</w:t>
      </w:r>
      <w:r w:rsidRPr="00B82AAB">
        <w:t xml:space="preserve"> Вопрос о восстановлении крытых автобусных остановок:</w:t>
      </w:r>
    </w:p>
    <w:p w:rsidR="00E50B1E" w:rsidRPr="00E50B1E" w:rsidRDefault="00AA1D63" w:rsidP="00E50B1E">
      <w:pPr>
        <w:rPr>
          <w:b w:val="0"/>
        </w:rPr>
      </w:pPr>
      <w:r>
        <w:rPr>
          <w:b w:val="0"/>
        </w:rPr>
        <w:t>-</w:t>
      </w:r>
      <w:r w:rsidR="00E50B1E" w:rsidRPr="00E50B1E">
        <w:rPr>
          <w:b w:val="0"/>
        </w:rPr>
        <w:t>на а/</w:t>
      </w:r>
      <w:proofErr w:type="spellStart"/>
      <w:r w:rsidR="00E50B1E" w:rsidRPr="00E50B1E">
        <w:rPr>
          <w:b w:val="0"/>
        </w:rPr>
        <w:t>д</w:t>
      </w:r>
      <w:proofErr w:type="spellEnd"/>
      <w:r w:rsidR="00E50B1E" w:rsidRPr="00E50B1E">
        <w:rPr>
          <w:b w:val="0"/>
        </w:rPr>
        <w:t xml:space="preserve"> «</w:t>
      </w:r>
      <w:proofErr w:type="gramStart"/>
      <w:r w:rsidR="00E50B1E" w:rsidRPr="00E50B1E">
        <w:rPr>
          <w:b w:val="0"/>
        </w:rPr>
        <w:t>Гатчина-Куровицы</w:t>
      </w:r>
      <w:proofErr w:type="gramEnd"/>
      <w:r w:rsidR="00E50B1E" w:rsidRPr="00E50B1E">
        <w:rPr>
          <w:b w:val="0"/>
        </w:rPr>
        <w:t>» - поворот на садоводческий массив «</w:t>
      </w:r>
      <w:proofErr w:type="spellStart"/>
      <w:r w:rsidR="00E50B1E" w:rsidRPr="00E50B1E">
        <w:rPr>
          <w:b w:val="0"/>
        </w:rPr>
        <w:t>Кобрино</w:t>
      </w:r>
      <w:proofErr w:type="spellEnd"/>
      <w:r w:rsidR="00E50B1E" w:rsidRPr="00E50B1E">
        <w:rPr>
          <w:b w:val="0"/>
        </w:rPr>
        <w:t>».</w:t>
      </w:r>
    </w:p>
    <w:p w:rsidR="00E50B1E" w:rsidRPr="00E50B1E" w:rsidRDefault="00AA1D63" w:rsidP="00E50B1E">
      <w:pPr>
        <w:rPr>
          <w:b w:val="0"/>
        </w:rPr>
      </w:pPr>
      <w:r>
        <w:rPr>
          <w:b w:val="0"/>
        </w:rPr>
        <w:t>-</w:t>
      </w:r>
      <w:r w:rsidR="00E50B1E" w:rsidRPr="00E50B1E">
        <w:rPr>
          <w:b w:val="0"/>
        </w:rPr>
        <w:t xml:space="preserve"> в деревне </w:t>
      </w:r>
      <w:proofErr w:type="spellStart"/>
      <w:r w:rsidR="00E50B1E" w:rsidRPr="00E50B1E">
        <w:rPr>
          <w:b w:val="0"/>
        </w:rPr>
        <w:t>Меньково</w:t>
      </w:r>
      <w:proofErr w:type="spellEnd"/>
      <w:r w:rsidR="00E50B1E" w:rsidRPr="00E50B1E">
        <w:rPr>
          <w:b w:val="0"/>
        </w:rPr>
        <w:t>, у магазина на а/</w:t>
      </w:r>
      <w:proofErr w:type="spellStart"/>
      <w:r w:rsidR="00E50B1E" w:rsidRPr="00E50B1E">
        <w:rPr>
          <w:b w:val="0"/>
        </w:rPr>
        <w:t>д</w:t>
      </w:r>
      <w:proofErr w:type="spellEnd"/>
      <w:r w:rsidR="00E50B1E" w:rsidRPr="00E50B1E">
        <w:rPr>
          <w:b w:val="0"/>
        </w:rPr>
        <w:t xml:space="preserve"> «</w:t>
      </w:r>
      <w:proofErr w:type="spellStart"/>
      <w:r w:rsidR="00E50B1E" w:rsidRPr="00E50B1E">
        <w:rPr>
          <w:b w:val="0"/>
        </w:rPr>
        <w:t>Никольское-Меньково-Прибытково</w:t>
      </w:r>
      <w:proofErr w:type="spellEnd"/>
      <w:r w:rsidR="00E50B1E" w:rsidRPr="00E50B1E">
        <w:rPr>
          <w:b w:val="0"/>
        </w:rPr>
        <w:t>».</w:t>
      </w:r>
    </w:p>
    <w:p w:rsidR="00E50B1E" w:rsidRPr="00E50B1E" w:rsidRDefault="00AA1D63" w:rsidP="00E50B1E">
      <w:pPr>
        <w:rPr>
          <w:b w:val="0"/>
        </w:rPr>
      </w:pPr>
      <w:r>
        <w:rPr>
          <w:b w:val="0"/>
        </w:rPr>
        <w:t>-</w:t>
      </w:r>
      <w:r w:rsidR="00E50B1E" w:rsidRPr="00E50B1E">
        <w:rPr>
          <w:b w:val="0"/>
        </w:rPr>
        <w:t xml:space="preserve"> в поселке </w:t>
      </w:r>
      <w:proofErr w:type="spellStart"/>
      <w:r w:rsidR="00E50B1E" w:rsidRPr="00E50B1E">
        <w:rPr>
          <w:b w:val="0"/>
        </w:rPr>
        <w:t>Карташевская</w:t>
      </w:r>
      <w:proofErr w:type="spellEnd"/>
      <w:r w:rsidR="00E50B1E" w:rsidRPr="00E50B1E">
        <w:rPr>
          <w:b w:val="0"/>
        </w:rPr>
        <w:t>.</w:t>
      </w:r>
    </w:p>
    <w:p w:rsidR="00E50B1E" w:rsidRPr="00E50B1E" w:rsidRDefault="00E50B1E" w:rsidP="00E50B1E">
      <w:pPr>
        <w:rPr>
          <w:b w:val="0"/>
        </w:rPr>
      </w:pPr>
      <w:r w:rsidRPr="00E50B1E">
        <w:rPr>
          <w:b w:val="0"/>
        </w:rPr>
        <w:t>5.</w:t>
      </w:r>
      <w:r w:rsidR="00AA1D63">
        <w:rPr>
          <w:b w:val="0"/>
        </w:rPr>
        <w:t>3</w:t>
      </w:r>
      <w:r w:rsidRPr="00E50B1E">
        <w:rPr>
          <w:b w:val="0"/>
        </w:rPr>
        <w:t>.</w:t>
      </w:r>
      <w:r w:rsidR="00AA1D63">
        <w:rPr>
          <w:b w:val="0"/>
        </w:rPr>
        <w:t>2.</w:t>
      </w:r>
      <w:r w:rsidRPr="00E50B1E">
        <w:rPr>
          <w:b w:val="0"/>
        </w:rPr>
        <w:t xml:space="preserve"> Вопрос об устройстве скамейки на автобусной остановке в деревне </w:t>
      </w:r>
      <w:proofErr w:type="spellStart"/>
      <w:r w:rsidRPr="00E50B1E">
        <w:rPr>
          <w:b w:val="0"/>
        </w:rPr>
        <w:t>Кобрино</w:t>
      </w:r>
      <w:proofErr w:type="spellEnd"/>
      <w:r w:rsidRPr="00E50B1E">
        <w:rPr>
          <w:b w:val="0"/>
        </w:rPr>
        <w:t xml:space="preserve"> на а/</w:t>
      </w:r>
      <w:proofErr w:type="spellStart"/>
      <w:r w:rsidRPr="00E50B1E">
        <w:rPr>
          <w:b w:val="0"/>
        </w:rPr>
        <w:t>д</w:t>
      </w:r>
      <w:proofErr w:type="spellEnd"/>
      <w:r w:rsidRPr="00E50B1E">
        <w:rPr>
          <w:b w:val="0"/>
        </w:rPr>
        <w:t xml:space="preserve"> «</w:t>
      </w:r>
      <w:proofErr w:type="gramStart"/>
      <w:r w:rsidRPr="00E50B1E">
        <w:rPr>
          <w:b w:val="0"/>
        </w:rPr>
        <w:t>Гатчина-Куровицы</w:t>
      </w:r>
      <w:proofErr w:type="gramEnd"/>
      <w:r w:rsidRPr="00E50B1E">
        <w:rPr>
          <w:b w:val="0"/>
        </w:rPr>
        <w:t>» по направлению к поселку Сиверский.</w:t>
      </w:r>
    </w:p>
    <w:p w:rsidR="00E50B1E" w:rsidRDefault="00E50B1E" w:rsidP="00E50B1E">
      <w:pPr>
        <w:rPr>
          <w:b w:val="0"/>
        </w:rPr>
      </w:pPr>
      <w:r w:rsidRPr="00E50B1E">
        <w:rPr>
          <w:b w:val="0"/>
        </w:rPr>
        <w:t>Глава администрации Кобринского с/</w:t>
      </w:r>
      <w:proofErr w:type="spellStart"/>
      <w:proofErr w:type="gramStart"/>
      <w:r w:rsidRPr="00E50B1E">
        <w:rPr>
          <w:b w:val="0"/>
        </w:rPr>
        <w:t>п</w:t>
      </w:r>
      <w:proofErr w:type="spellEnd"/>
      <w:proofErr w:type="gramEnd"/>
      <w:r w:rsidRPr="00E50B1E">
        <w:rPr>
          <w:b w:val="0"/>
        </w:rPr>
        <w:t xml:space="preserve"> – </w:t>
      </w:r>
      <w:proofErr w:type="spellStart"/>
      <w:r w:rsidRPr="00E50B1E">
        <w:rPr>
          <w:b w:val="0"/>
        </w:rPr>
        <w:t>Е.Д.Ухаров</w:t>
      </w:r>
      <w:proofErr w:type="spellEnd"/>
    </w:p>
    <w:p w:rsidR="00E50B1E" w:rsidRDefault="00282FCA" w:rsidP="00E50B1E">
      <w:pPr>
        <w:rPr>
          <w:b w:val="0"/>
        </w:rPr>
      </w:pPr>
      <w:r w:rsidRPr="00282FCA">
        <w:t>Решение комиссии:</w:t>
      </w:r>
      <w:r w:rsidR="00513D20">
        <w:t xml:space="preserve"> </w:t>
      </w:r>
      <w:proofErr w:type="spellStart"/>
      <w:r w:rsidR="003805AA">
        <w:rPr>
          <w:b w:val="0"/>
        </w:rPr>
        <w:t>Комиссионно</w:t>
      </w:r>
      <w:proofErr w:type="spellEnd"/>
      <w:r w:rsidR="003805AA">
        <w:rPr>
          <w:b w:val="0"/>
        </w:rPr>
        <w:t xml:space="preserve"> выехать на место. Результаты проверки представить на следующее заседание комиссии.</w:t>
      </w:r>
    </w:p>
    <w:p w:rsidR="003805AA" w:rsidRPr="00E50B1E" w:rsidRDefault="003805AA" w:rsidP="00E50B1E">
      <w:pPr>
        <w:rPr>
          <w:b w:val="0"/>
        </w:rPr>
      </w:pPr>
      <w:r>
        <w:rPr>
          <w:b w:val="0"/>
        </w:rPr>
        <w:t>Срок: до 24 февраля 2016</w:t>
      </w:r>
      <w:proofErr w:type="gramStart"/>
      <w:r>
        <w:rPr>
          <w:b w:val="0"/>
        </w:rPr>
        <w:t xml:space="preserve">                                                                                    И</w:t>
      </w:r>
      <w:proofErr w:type="gramEnd"/>
      <w:r>
        <w:rPr>
          <w:b w:val="0"/>
        </w:rPr>
        <w:t>сп. секретарь</w:t>
      </w:r>
    </w:p>
    <w:p w:rsidR="003805AA" w:rsidRDefault="003805AA" w:rsidP="00E50B1E"/>
    <w:p w:rsidR="00E50B1E" w:rsidRPr="00B82AAB" w:rsidRDefault="00E50B1E" w:rsidP="00E50B1E">
      <w:r w:rsidRPr="00B82AAB">
        <w:t>5.6. Вопрос о возможности открытия</w:t>
      </w:r>
      <w:proofErr w:type="gramStart"/>
      <w:r w:rsidRPr="00B82AAB">
        <w:t xml:space="preserve"> Ж</w:t>
      </w:r>
      <w:proofErr w:type="gramEnd"/>
      <w:r w:rsidRPr="00B82AAB">
        <w:t>\Д переезда 13 км, перегона Владимирская-</w:t>
      </w:r>
    </w:p>
    <w:p w:rsidR="00E50B1E" w:rsidRDefault="00E50B1E" w:rsidP="00E50B1E">
      <w:proofErr w:type="gramStart"/>
      <w:r w:rsidRPr="00B82AAB">
        <w:t>Фрезерная</w:t>
      </w:r>
      <w:proofErr w:type="gramEnd"/>
      <w:r w:rsidRPr="00B82AAB">
        <w:t xml:space="preserve"> Октябрьской железной дороги.</w:t>
      </w:r>
    </w:p>
    <w:p w:rsidR="00C83F87" w:rsidRPr="00C83F87" w:rsidRDefault="00C83F87" w:rsidP="00E50B1E">
      <w:pPr>
        <w:rPr>
          <w:b w:val="0"/>
        </w:rPr>
      </w:pPr>
      <w:proofErr w:type="spellStart"/>
      <w:r w:rsidRPr="00C83F87">
        <w:rPr>
          <w:b w:val="0"/>
        </w:rPr>
        <w:t>Комиссионно</w:t>
      </w:r>
      <w:proofErr w:type="spellEnd"/>
      <w:r w:rsidRPr="00C83F87">
        <w:rPr>
          <w:b w:val="0"/>
        </w:rPr>
        <w:t xml:space="preserve"> выяснено, что переезд </w:t>
      </w:r>
      <w:r w:rsidR="00E02BED">
        <w:rPr>
          <w:b w:val="0"/>
        </w:rPr>
        <w:t>обслуживает</w:t>
      </w:r>
      <w:r w:rsidRPr="00C83F87">
        <w:rPr>
          <w:b w:val="0"/>
        </w:rPr>
        <w:t xml:space="preserve"> </w:t>
      </w:r>
      <w:proofErr w:type="spellStart"/>
      <w:proofErr w:type="gramStart"/>
      <w:r w:rsidRPr="00C83F87">
        <w:rPr>
          <w:b w:val="0"/>
        </w:rPr>
        <w:t>Санкт-Петербург-Витебск</w:t>
      </w:r>
      <w:r w:rsidR="00E02BED">
        <w:rPr>
          <w:b w:val="0"/>
        </w:rPr>
        <w:t>ая</w:t>
      </w:r>
      <w:proofErr w:type="spellEnd"/>
      <w:proofErr w:type="gramEnd"/>
      <w:r w:rsidRPr="00C83F87">
        <w:rPr>
          <w:b w:val="0"/>
        </w:rPr>
        <w:t xml:space="preserve"> дистанци</w:t>
      </w:r>
      <w:r w:rsidR="00E02BED">
        <w:rPr>
          <w:b w:val="0"/>
        </w:rPr>
        <w:t xml:space="preserve">я </w:t>
      </w:r>
      <w:r w:rsidRPr="00C83F87">
        <w:rPr>
          <w:b w:val="0"/>
        </w:rPr>
        <w:t>пути ПЧ-19.</w:t>
      </w:r>
      <w:r w:rsidRPr="00C83F87">
        <w:rPr>
          <w:b w:val="0"/>
          <w:color w:val="000000"/>
          <w:shd w:val="clear" w:color="auto" w:fill="FFFFFF"/>
        </w:rPr>
        <w:t>По итогам осмотров данный ж/</w:t>
      </w:r>
      <w:proofErr w:type="spellStart"/>
      <w:r w:rsidRPr="00C83F87">
        <w:rPr>
          <w:b w:val="0"/>
          <w:color w:val="000000"/>
          <w:shd w:val="clear" w:color="auto" w:fill="FFFFFF"/>
        </w:rPr>
        <w:t>д</w:t>
      </w:r>
      <w:proofErr w:type="spellEnd"/>
      <w:r w:rsidRPr="00C83F87">
        <w:rPr>
          <w:b w:val="0"/>
          <w:color w:val="000000"/>
          <w:shd w:val="clear" w:color="auto" w:fill="FFFFFF"/>
        </w:rPr>
        <w:t xml:space="preserve"> переезд был признан малодеятельным и не отвечающим требованиям инструкции по эксплуатации ж/</w:t>
      </w:r>
      <w:proofErr w:type="spellStart"/>
      <w:r w:rsidRPr="00C83F87">
        <w:rPr>
          <w:b w:val="0"/>
          <w:color w:val="000000"/>
          <w:shd w:val="clear" w:color="auto" w:fill="FFFFFF"/>
        </w:rPr>
        <w:t>д</w:t>
      </w:r>
      <w:proofErr w:type="spellEnd"/>
      <w:r w:rsidRPr="00C83F87">
        <w:rPr>
          <w:b w:val="0"/>
          <w:color w:val="000000"/>
          <w:shd w:val="clear" w:color="auto" w:fill="FFFFFF"/>
        </w:rPr>
        <w:t xml:space="preserve"> переездов ЦП-566 из-за ограниченной видимости приближения поездов. Единственным условием закрытия переезда являлось требование главы администрации </w:t>
      </w:r>
      <w:proofErr w:type="spellStart"/>
      <w:r w:rsidR="003870A9">
        <w:rPr>
          <w:b w:val="0"/>
          <w:color w:val="000000"/>
          <w:shd w:val="clear" w:color="auto" w:fill="FFFFFF"/>
        </w:rPr>
        <w:t>Новосветского</w:t>
      </w:r>
      <w:proofErr w:type="spellEnd"/>
      <w:r w:rsidR="003870A9">
        <w:rPr>
          <w:b w:val="0"/>
          <w:color w:val="000000"/>
          <w:shd w:val="clear" w:color="auto" w:fill="FFFFFF"/>
        </w:rPr>
        <w:t xml:space="preserve"> поселения</w:t>
      </w:r>
      <w:r w:rsidR="003870A9" w:rsidRPr="00C83F87">
        <w:rPr>
          <w:b w:val="0"/>
          <w:color w:val="000000"/>
          <w:shd w:val="clear" w:color="auto" w:fill="FFFFFF"/>
        </w:rPr>
        <w:t xml:space="preserve"> Гатчинского района </w:t>
      </w:r>
      <w:r w:rsidRPr="00C83F87">
        <w:rPr>
          <w:b w:val="0"/>
          <w:color w:val="000000"/>
          <w:shd w:val="clear" w:color="auto" w:fill="FFFFFF"/>
        </w:rPr>
        <w:t xml:space="preserve">по телефонизации </w:t>
      </w:r>
      <w:proofErr w:type="spellStart"/>
      <w:r w:rsidRPr="00C83F87">
        <w:rPr>
          <w:b w:val="0"/>
          <w:color w:val="000000"/>
          <w:shd w:val="clear" w:color="auto" w:fill="FFFFFF"/>
        </w:rPr>
        <w:t>д</w:t>
      </w:r>
      <w:proofErr w:type="gramStart"/>
      <w:r w:rsidRPr="00C83F87">
        <w:rPr>
          <w:b w:val="0"/>
          <w:color w:val="000000"/>
          <w:shd w:val="clear" w:color="auto" w:fill="FFFFFF"/>
        </w:rPr>
        <w:t>.С</w:t>
      </w:r>
      <w:proofErr w:type="gramEnd"/>
      <w:r w:rsidRPr="00C83F87">
        <w:rPr>
          <w:b w:val="0"/>
          <w:color w:val="000000"/>
          <w:shd w:val="clear" w:color="auto" w:fill="FFFFFF"/>
        </w:rPr>
        <w:t>абры</w:t>
      </w:r>
      <w:proofErr w:type="spellEnd"/>
      <w:r w:rsidRPr="00C83F87">
        <w:rPr>
          <w:b w:val="0"/>
          <w:color w:val="000000"/>
          <w:shd w:val="clear" w:color="auto" w:fill="FFFFFF"/>
        </w:rPr>
        <w:t xml:space="preserve">. Все работы по монтажу и обслуживанию абонентской линии до дома №10 в </w:t>
      </w:r>
      <w:proofErr w:type="spellStart"/>
      <w:r w:rsidRPr="00C83F87">
        <w:rPr>
          <w:b w:val="0"/>
          <w:color w:val="000000"/>
          <w:shd w:val="clear" w:color="auto" w:fill="FFFFFF"/>
        </w:rPr>
        <w:t>д</w:t>
      </w:r>
      <w:proofErr w:type="gramStart"/>
      <w:r w:rsidRPr="00C83F87">
        <w:rPr>
          <w:b w:val="0"/>
          <w:color w:val="000000"/>
          <w:shd w:val="clear" w:color="auto" w:fill="FFFFFF"/>
        </w:rPr>
        <w:t>.С</w:t>
      </w:r>
      <w:proofErr w:type="gramEnd"/>
      <w:r w:rsidRPr="00C83F87">
        <w:rPr>
          <w:b w:val="0"/>
          <w:color w:val="000000"/>
          <w:shd w:val="clear" w:color="auto" w:fill="FFFFFF"/>
        </w:rPr>
        <w:t>абры</w:t>
      </w:r>
      <w:proofErr w:type="spellEnd"/>
      <w:r w:rsidRPr="00C83F87">
        <w:rPr>
          <w:b w:val="0"/>
          <w:color w:val="000000"/>
          <w:shd w:val="clear" w:color="auto" w:fill="FFFFFF"/>
        </w:rPr>
        <w:t xml:space="preserve"> Октябрьская железная дорога взяла на себя. </w:t>
      </w:r>
      <w:proofErr w:type="gramStart"/>
      <w:r w:rsidRPr="00C83F87">
        <w:rPr>
          <w:b w:val="0"/>
          <w:color w:val="000000"/>
          <w:shd w:val="clear" w:color="auto" w:fill="FFFFFF"/>
        </w:rPr>
        <w:t>Далее в соответствии с инструкцией ЦП-566 от 29.06.</w:t>
      </w:r>
      <w:r w:rsidR="009D0CD3">
        <w:rPr>
          <w:b w:val="0"/>
          <w:color w:val="000000"/>
          <w:shd w:val="clear" w:color="auto" w:fill="FFFFFF"/>
        </w:rPr>
        <w:t>19</w:t>
      </w:r>
      <w:r w:rsidRPr="00C83F87">
        <w:rPr>
          <w:b w:val="0"/>
          <w:color w:val="000000"/>
          <w:shd w:val="clear" w:color="auto" w:fill="FFFFFF"/>
        </w:rPr>
        <w:t xml:space="preserve">98., приказа начальника Октябрьской железной дороги №5-843 от 11.12.2000 и на основании разрешений администрации Гатчинского района Ленинградской области, администрации </w:t>
      </w:r>
      <w:proofErr w:type="spellStart"/>
      <w:r w:rsidR="003870A9">
        <w:rPr>
          <w:b w:val="0"/>
          <w:color w:val="000000"/>
          <w:shd w:val="clear" w:color="auto" w:fill="FFFFFF"/>
        </w:rPr>
        <w:lastRenderedPageBreak/>
        <w:t>Новосветского</w:t>
      </w:r>
      <w:proofErr w:type="spellEnd"/>
      <w:r w:rsidR="003870A9">
        <w:rPr>
          <w:b w:val="0"/>
          <w:color w:val="000000"/>
          <w:shd w:val="clear" w:color="auto" w:fill="FFFFFF"/>
        </w:rPr>
        <w:t xml:space="preserve"> поселения</w:t>
      </w:r>
      <w:r w:rsidRPr="00C83F87">
        <w:rPr>
          <w:b w:val="0"/>
          <w:color w:val="000000"/>
          <w:shd w:val="clear" w:color="auto" w:fill="FFFFFF"/>
        </w:rPr>
        <w:t xml:space="preserve"> Гатчинского района, 9 отдела УГИБДД МОБ ГУВД СПб и Ленинградской области, ОГИБДД Гатчинского УВД и телеграммы НОД-2 </w:t>
      </w:r>
      <w:proofErr w:type="spellStart"/>
      <w:r w:rsidRPr="00C83F87">
        <w:rPr>
          <w:b w:val="0"/>
          <w:color w:val="000000"/>
          <w:shd w:val="clear" w:color="auto" w:fill="FFFFFF"/>
        </w:rPr>
        <w:t>Валинского</w:t>
      </w:r>
      <w:proofErr w:type="spellEnd"/>
      <w:r w:rsidRPr="00C83F87">
        <w:rPr>
          <w:b w:val="0"/>
          <w:color w:val="000000"/>
          <w:shd w:val="clear" w:color="auto" w:fill="FFFFFF"/>
        </w:rPr>
        <w:t xml:space="preserve"> О.С. ж/</w:t>
      </w:r>
      <w:proofErr w:type="spellStart"/>
      <w:r w:rsidRPr="00C83F87">
        <w:rPr>
          <w:b w:val="0"/>
          <w:color w:val="000000"/>
          <w:shd w:val="clear" w:color="auto" w:fill="FFFFFF"/>
        </w:rPr>
        <w:t>д</w:t>
      </w:r>
      <w:proofErr w:type="spellEnd"/>
      <w:r w:rsidRPr="00C83F87">
        <w:rPr>
          <w:b w:val="0"/>
          <w:color w:val="000000"/>
          <w:shd w:val="clear" w:color="auto" w:fill="FFFFFF"/>
        </w:rPr>
        <w:t xml:space="preserve"> переезд был закрыт и выполнены мероприятии, исключающие самопроизвольный выезд автотранспорта</w:t>
      </w:r>
      <w:proofErr w:type="gramEnd"/>
      <w:r w:rsidRPr="00C83F87">
        <w:rPr>
          <w:b w:val="0"/>
          <w:color w:val="000000"/>
          <w:shd w:val="clear" w:color="auto" w:fill="FFFFFF"/>
        </w:rPr>
        <w:t xml:space="preserve"> </w:t>
      </w:r>
      <w:proofErr w:type="gramStart"/>
      <w:r w:rsidRPr="00C83F87">
        <w:rPr>
          <w:b w:val="0"/>
          <w:color w:val="000000"/>
          <w:shd w:val="clear" w:color="auto" w:fill="FFFFFF"/>
        </w:rPr>
        <w:t>на ж</w:t>
      </w:r>
      <w:proofErr w:type="gramEnd"/>
      <w:r w:rsidRPr="00C83F87">
        <w:rPr>
          <w:b w:val="0"/>
          <w:color w:val="000000"/>
          <w:shd w:val="clear" w:color="auto" w:fill="FFFFFF"/>
        </w:rPr>
        <w:t>/</w:t>
      </w:r>
      <w:proofErr w:type="spellStart"/>
      <w:r w:rsidRPr="00C83F87">
        <w:rPr>
          <w:b w:val="0"/>
          <w:color w:val="000000"/>
          <w:shd w:val="clear" w:color="auto" w:fill="FFFFFF"/>
        </w:rPr>
        <w:t>д</w:t>
      </w:r>
      <w:proofErr w:type="spellEnd"/>
      <w:r w:rsidRPr="00C83F87">
        <w:rPr>
          <w:b w:val="0"/>
          <w:color w:val="000000"/>
          <w:shd w:val="clear" w:color="auto" w:fill="FFFFFF"/>
        </w:rPr>
        <w:t xml:space="preserve"> путь в данном месте. Существует проезд к деревне по региональной автомобильной дороге «Торфяное – </w:t>
      </w:r>
      <w:proofErr w:type="spellStart"/>
      <w:r w:rsidRPr="00C83F87">
        <w:rPr>
          <w:b w:val="0"/>
          <w:color w:val="000000"/>
          <w:shd w:val="clear" w:color="auto" w:fill="FFFFFF"/>
        </w:rPr>
        <w:t>Коргузи</w:t>
      </w:r>
      <w:proofErr w:type="spellEnd"/>
      <w:r w:rsidRPr="00C83F87">
        <w:rPr>
          <w:b w:val="0"/>
          <w:color w:val="000000"/>
          <w:shd w:val="clear" w:color="auto" w:fill="FFFFFF"/>
        </w:rPr>
        <w:t xml:space="preserve"> - </w:t>
      </w:r>
      <w:proofErr w:type="spellStart"/>
      <w:r w:rsidRPr="00C83F87">
        <w:rPr>
          <w:b w:val="0"/>
          <w:color w:val="000000"/>
          <w:shd w:val="clear" w:color="auto" w:fill="FFFFFF"/>
        </w:rPr>
        <w:t>Сабры</w:t>
      </w:r>
      <w:proofErr w:type="spellEnd"/>
      <w:r w:rsidRPr="00C83F87">
        <w:rPr>
          <w:b w:val="0"/>
          <w:color w:val="000000"/>
          <w:shd w:val="clear" w:color="auto" w:fill="FFFFFF"/>
        </w:rPr>
        <w:t>»</w:t>
      </w:r>
      <w:r w:rsidR="00AF3AA6">
        <w:rPr>
          <w:b w:val="0"/>
          <w:color w:val="000000"/>
          <w:shd w:val="clear" w:color="auto" w:fill="FFFFFF"/>
        </w:rPr>
        <w:t>.</w:t>
      </w:r>
      <w:r w:rsidRPr="00C83F87">
        <w:rPr>
          <w:rStyle w:val="apple-converted-space"/>
          <w:b w:val="0"/>
          <w:color w:val="000000"/>
          <w:shd w:val="clear" w:color="auto" w:fill="FFFFFF"/>
        </w:rPr>
        <w:t> </w:t>
      </w:r>
    </w:p>
    <w:p w:rsidR="00282FCA" w:rsidRPr="00B82AAB" w:rsidRDefault="00282FCA" w:rsidP="00E50B1E"/>
    <w:p w:rsidR="00E50B1E" w:rsidRPr="00B82AAB" w:rsidRDefault="00E50B1E" w:rsidP="00E50B1E">
      <w:r w:rsidRPr="00B82AAB">
        <w:t>5.</w:t>
      </w:r>
      <w:r w:rsidR="00AA1D63" w:rsidRPr="00B82AAB">
        <w:t>6</w:t>
      </w:r>
      <w:r w:rsidRPr="00B82AAB">
        <w:t>.</w:t>
      </w:r>
      <w:r w:rsidR="00AA1D63" w:rsidRPr="00B82AAB">
        <w:t>1.</w:t>
      </w:r>
      <w:r w:rsidRPr="00B82AAB">
        <w:t xml:space="preserve"> Вопрос о возможности обеспечения автобусного сообщения (продления автобусного маршрута) от деревни Дружная Горка до деревни Новинка.</w:t>
      </w:r>
    </w:p>
    <w:p w:rsidR="002B3124" w:rsidRDefault="002B3124" w:rsidP="00E50B1E">
      <w:pPr>
        <w:rPr>
          <w:b w:val="0"/>
        </w:rPr>
      </w:pPr>
      <w:r>
        <w:rPr>
          <w:b w:val="0"/>
        </w:rPr>
        <w:t>На комиссию представлен акт комиссионного обследования</w:t>
      </w:r>
      <w:r w:rsidR="00B82AAB">
        <w:rPr>
          <w:b w:val="0"/>
        </w:rPr>
        <w:t xml:space="preserve"> региональной автомобильной дороги «</w:t>
      </w:r>
      <w:proofErr w:type="gramStart"/>
      <w:r w:rsidR="00B82AAB">
        <w:rPr>
          <w:b w:val="0"/>
        </w:rPr>
        <w:t>Дружная</w:t>
      </w:r>
      <w:proofErr w:type="gramEnd"/>
      <w:r w:rsidR="00B82AAB">
        <w:rPr>
          <w:b w:val="0"/>
        </w:rPr>
        <w:t xml:space="preserve"> </w:t>
      </w:r>
      <w:proofErr w:type="spellStart"/>
      <w:r w:rsidR="00B82AAB">
        <w:rPr>
          <w:b w:val="0"/>
        </w:rPr>
        <w:t>Горка-Новинки</w:t>
      </w:r>
      <w:proofErr w:type="spellEnd"/>
      <w:r w:rsidR="00B82AAB">
        <w:rPr>
          <w:b w:val="0"/>
        </w:rPr>
        <w:t xml:space="preserve">» на предмет открытия регулярного автобусного сообщения от июня 2014 года. Комиссией было установлено: </w:t>
      </w:r>
      <w:proofErr w:type="gramStart"/>
      <w:r w:rsidR="00B82AAB">
        <w:rPr>
          <w:b w:val="0"/>
        </w:rPr>
        <w:t>региональная</w:t>
      </w:r>
      <w:proofErr w:type="gramEnd"/>
      <w:r w:rsidR="00B82AAB">
        <w:rPr>
          <w:b w:val="0"/>
        </w:rPr>
        <w:t xml:space="preserve"> а/</w:t>
      </w:r>
      <w:proofErr w:type="spellStart"/>
      <w:r w:rsidR="00B82AAB">
        <w:rPr>
          <w:b w:val="0"/>
        </w:rPr>
        <w:t>д</w:t>
      </w:r>
      <w:proofErr w:type="spellEnd"/>
      <w:r w:rsidR="00B82AAB">
        <w:rPr>
          <w:b w:val="0"/>
        </w:rPr>
        <w:t xml:space="preserve"> с асфальтобетонным покрытием, протяженностью 2 км, шириной проезжей части 6 метров. Обочины до 1 метра с водоотводными канавами. Пешеходные дорожки (тротуары) отсутствуют. На а/</w:t>
      </w:r>
      <w:proofErr w:type="spellStart"/>
      <w:r w:rsidR="00B82AAB">
        <w:rPr>
          <w:b w:val="0"/>
        </w:rPr>
        <w:t>д</w:t>
      </w:r>
      <w:proofErr w:type="spellEnd"/>
      <w:r w:rsidR="00B82AAB">
        <w:rPr>
          <w:b w:val="0"/>
        </w:rPr>
        <w:t xml:space="preserve"> расположен железобетонный мост, обустроенный пешеходными дорожками. Обустроенные места посадки и высадки пассажиров, место для разворота автобуса отсутствуют. Интенсивность движения автотранспорта по дороге составляет до 200 машин в сутки.</w:t>
      </w:r>
    </w:p>
    <w:p w:rsidR="00B82AAB" w:rsidRDefault="00B82AAB" w:rsidP="00E50B1E">
      <w:pPr>
        <w:rPr>
          <w:b w:val="0"/>
        </w:rPr>
      </w:pPr>
      <w:r>
        <w:rPr>
          <w:b w:val="0"/>
        </w:rPr>
        <w:t>Заключение комиссии: Открытие регулярного автобусного сообщения возможно при обустройстве 2 (двух) автобусных посадочных площадок на примыкании ул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 xml:space="preserve">расная и места для разворота автобусов. </w:t>
      </w:r>
    </w:p>
    <w:p w:rsidR="003D4B8A" w:rsidRPr="00E50B1E" w:rsidRDefault="003D4B8A" w:rsidP="00E50B1E">
      <w:pPr>
        <w:rPr>
          <w:b w:val="0"/>
        </w:rPr>
      </w:pPr>
      <w:r>
        <w:rPr>
          <w:b w:val="0"/>
        </w:rPr>
        <w:t>На сегодняшний день ситуация с посадочными площадками не изменилась.</w:t>
      </w:r>
    </w:p>
    <w:p w:rsidR="009E184E" w:rsidRPr="00513D20" w:rsidRDefault="00513D20" w:rsidP="00CB4935">
      <w:pPr>
        <w:rPr>
          <w:b w:val="0"/>
        </w:rPr>
      </w:pPr>
      <w:r w:rsidRPr="003D4B8A">
        <w:t>Решение комиссии:</w:t>
      </w:r>
      <w:r>
        <w:t xml:space="preserve"> </w:t>
      </w:r>
      <w:r w:rsidRPr="00513D20">
        <w:rPr>
          <w:b w:val="0"/>
        </w:rPr>
        <w:t xml:space="preserve">Продление автобусного сообщения от </w:t>
      </w:r>
      <w:r>
        <w:rPr>
          <w:b w:val="0"/>
        </w:rPr>
        <w:t>д.</w:t>
      </w:r>
      <w:r w:rsidR="00E02BED">
        <w:rPr>
          <w:b w:val="0"/>
        </w:rPr>
        <w:t xml:space="preserve"> </w:t>
      </w:r>
      <w:r>
        <w:rPr>
          <w:b w:val="0"/>
        </w:rPr>
        <w:t>Дружная Горка до д</w:t>
      </w:r>
      <w:proofErr w:type="gramStart"/>
      <w:r>
        <w:rPr>
          <w:b w:val="0"/>
        </w:rPr>
        <w:t>.Н</w:t>
      </w:r>
      <w:proofErr w:type="gramEnd"/>
      <w:r>
        <w:rPr>
          <w:b w:val="0"/>
        </w:rPr>
        <w:t>овинка не</w:t>
      </w:r>
      <w:r w:rsidRPr="00513D20">
        <w:rPr>
          <w:b w:val="0"/>
        </w:rPr>
        <w:t>возможно.</w:t>
      </w:r>
    </w:p>
    <w:p w:rsidR="00513D20" w:rsidRDefault="00513D20" w:rsidP="00CB4935">
      <w:pPr>
        <w:rPr>
          <w:b w:val="0"/>
        </w:rPr>
      </w:pPr>
    </w:p>
    <w:p w:rsidR="00E50B1E" w:rsidRPr="00896D3B" w:rsidRDefault="00E50B1E" w:rsidP="00CB4935">
      <w:r w:rsidRPr="00896D3B">
        <w:t>5.</w:t>
      </w:r>
      <w:r w:rsidR="00AA1D63" w:rsidRPr="00896D3B">
        <w:t>6</w:t>
      </w:r>
      <w:r w:rsidRPr="00896D3B">
        <w:t>.</w:t>
      </w:r>
      <w:r w:rsidR="00AA1D63" w:rsidRPr="00896D3B">
        <w:t>2.</w:t>
      </w:r>
      <w:r w:rsidRPr="00896D3B">
        <w:t>Вопрос о возможности установки автопавильона на ул.</w:t>
      </w:r>
      <w:r w:rsidR="00E02BED" w:rsidRPr="00896D3B">
        <w:t xml:space="preserve"> </w:t>
      </w:r>
      <w:r w:rsidRPr="00896D3B">
        <w:t>Академика Константинова д.6, г</w:t>
      </w:r>
      <w:proofErr w:type="gramStart"/>
      <w:r w:rsidRPr="00896D3B">
        <w:t>.Г</w:t>
      </w:r>
      <w:proofErr w:type="gramEnd"/>
      <w:r w:rsidRPr="00896D3B">
        <w:t>атчина</w:t>
      </w:r>
      <w:r w:rsidR="00E53128" w:rsidRPr="00896D3B">
        <w:t xml:space="preserve"> (автобусный маршрут №27)</w:t>
      </w:r>
      <w:r w:rsidRPr="00896D3B">
        <w:t>.</w:t>
      </w:r>
    </w:p>
    <w:p w:rsidR="00896D3B" w:rsidRPr="00896D3B" w:rsidRDefault="00C7677C" w:rsidP="00896D3B">
      <w:pPr>
        <w:rPr>
          <w:b w:val="0"/>
        </w:rPr>
      </w:pPr>
      <w:r w:rsidRPr="00896D3B">
        <w:t>Решение комиссии:</w:t>
      </w:r>
      <w:r w:rsidR="00102B2A" w:rsidRPr="00896D3B">
        <w:t xml:space="preserve"> </w:t>
      </w:r>
      <w:proofErr w:type="spellStart"/>
      <w:r w:rsidR="00896D3B" w:rsidRPr="00896D3B">
        <w:rPr>
          <w:b w:val="0"/>
        </w:rPr>
        <w:t>Комиссионно</w:t>
      </w:r>
      <w:proofErr w:type="spellEnd"/>
      <w:r w:rsidR="00896D3B" w:rsidRPr="00896D3B">
        <w:rPr>
          <w:b w:val="0"/>
        </w:rPr>
        <w:t xml:space="preserve"> выехать на место. Результаты проверки представить на следующее заседание комиссии.</w:t>
      </w:r>
    </w:p>
    <w:p w:rsidR="00896D3B" w:rsidRPr="00E50B1E" w:rsidRDefault="00896D3B" w:rsidP="00896D3B">
      <w:pPr>
        <w:rPr>
          <w:b w:val="0"/>
        </w:rPr>
      </w:pPr>
      <w:r>
        <w:rPr>
          <w:b w:val="0"/>
        </w:rPr>
        <w:t>Срок: до 24 февраля 2016</w:t>
      </w:r>
      <w:proofErr w:type="gramStart"/>
      <w:r>
        <w:rPr>
          <w:b w:val="0"/>
        </w:rPr>
        <w:t xml:space="preserve">                                                                                    И</w:t>
      </w:r>
      <w:proofErr w:type="gramEnd"/>
      <w:r>
        <w:rPr>
          <w:b w:val="0"/>
        </w:rPr>
        <w:t>сп. секретарь</w:t>
      </w:r>
    </w:p>
    <w:p w:rsidR="00896D3B" w:rsidRDefault="00896D3B" w:rsidP="00896D3B">
      <w:pPr>
        <w:rPr>
          <w:b w:val="0"/>
        </w:rPr>
      </w:pPr>
    </w:p>
    <w:p w:rsidR="00E50B1E" w:rsidRPr="00C7677C" w:rsidRDefault="00E50B1E" w:rsidP="00CB4935">
      <w:r w:rsidRPr="00C7677C">
        <w:t>5.</w:t>
      </w:r>
      <w:r w:rsidR="00AA1D63" w:rsidRPr="00C7677C">
        <w:t>6</w:t>
      </w:r>
      <w:r w:rsidRPr="00C7677C">
        <w:t>.</w:t>
      </w:r>
      <w:r w:rsidR="00AA1D63" w:rsidRPr="00C7677C">
        <w:t>3.</w:t>
      </w:r>
      <w:r w:rsidR="00E53128" w:rsidRPr="00C7677C">
        <w:t xml:space="preserve"> Вопрос об устройстве искусственных неровностей, пешеходного перехода и искусственного освещения на а/</w:t>
      </w:r>
      <w:proofErr w:type="spellStart"/>
      <w:r w:rsidR="00E53128" w:rsidRPr="00C7677C">
        <w:t>д</w:t>
      </w:r>
      <w:proofErr w:type="spellEnd"/>
      <w:r w:rsidR="00E53128" w:rsidRPr="00C7677C">
        <w:t xml:space="preserve"> «Красное Село-Гатчина-Павловск» в </w:t>
      </w:r>
      <w:proofErr w:type="spellStart"/>
      <w:r w:rsidR="00E53128" w:rsidRPr="00C7677C">
        <w:t>д</w:t>
      </w:r>
      <w:proofErr w:type="gramStart"/>
      <w:r w:rsidR="00E53128" w:rsidRPr="00C7677C">
        <w:t>.П</w:t>
      </w:r>
      <w:proofErr w:type="gramEnd"/>
      <w:r w:rsidR="00E53128" w:rsidRPr="00C7677C">
        <w:t>удомяги</w:t>
      </w:r>
      <w:proofErr w:type="spellEnd"/>
      <w:r w:rsidR="00E53128" w:rsidRPr="00C7677C">
        <w:t xml:space="preserve"> в районе ул.Амбулаторная и Сиреневая и подъезда к </w:t>
      </w:r>
      <w:proofErr w:type="spellStart"/>
      <w:r w:rsidR="00E53128" w:rsidRPr="00C7677C">
        <w:t>д.Кобралово</w:t>
      </w:r>
      <w:proofErr w:type="spellEnd"/>
      <w:r w:rsidR="00E53128" w:rsidRPr="00C7677C">
        <w:t>, а также в районе автобусных остановок напротив д.№2А и 4Б.</w:t>
      </w:r>
    </w:p>
    <w:p w:rsidR="00CB4935" w:rsidRPr="00E53128" w:rsidRDefault="00E53128" w:rsidP="00CB4935">
      <w:pPr>
        <w:rPr>
          <w:b w:val="0"/>
        </w:rPr>
      </w:pPr>
      <w:r w:rsidRPr="00E53128">
        <w:rPr>
          <w:b w:val="0"/>
        </w:rPr>
        <w:t>Директор МКУ «Служба координации и Р КХ и</w:t>
      </w:r>
      <w:proofErr w:type="gramStart"/>
      <w:r w:rsidRPr="00E53128">
        <w:rPr>
          <w:b w:val="0"/>
        </w:rPr>
        <w:t xml:space="preserve"> С</w:t>
      </w:r>
      <w:proofErr w:type="gramEnd"/>
      <w:r w:rsidRPr="00E53128">
        <w:rPr>
          <w:b w:val="0"/>
        </w:rPr>
        <w:t>» - С.Н.Кононов</w:t>
      </w:r>
    </w:p>
    <w:p w:rsidR="003805AA" w:rsidRDefault="00C7677C" w:rsidP="003805AA">
      <w:pPr>
        <w:rPr>
          <w:b w:val="0"/>
        </w:rPr>
      </w:pPr>
      <w:r w:rsidRPr="00282FCA">
        <w:t>Решение комиссии:</w:t>
      </w:r>
      <w:r w:rsidR="003805AA" w:rsidRPr="003805AA">
        <w:rPr>
          <w:b w:val="0"/>
        </w:rPr>
        <w:t xml:space="preserve"> </w:t>
      </w:r>
      <w:proofErr w:type="spellStart"/>
      <w:r w:rsidR="003805AA">
        <w:rPr>
          <w:b w:val="0"/>
        </w:rPr>
        <w:t>Комиссионно</w:t>
      </w:r>
      <w:proofErr w:type="spellEnd"/>
      <w:r w:rsidR="003805AA">
        <w:rPr>
          <w:b w:val="0"/>
        </w:rPr>
        <w:t xml:space="preserve"> выехать на место. Результаты проверки представить на следующее заседание комиссии.</w:t>
      </w:r>
    </w:p>
    <w:p w:rsidR="003805AA" w:rsidRPr="00E50B1E" w:rsidRDefault="003805AA" w:rsidP="003805AA">
      <w:pPr>
        <w:rPr>
          <w:b w:val="0"/>
        </w:rPr>
      </w:pPr>
      <w:r>
        <w:rPr>
          <w:b w:val="0"/>
        </w:rPr>
        <w:t>Срок: до 24 февраля 2016</w:t>
      </w:r>
      <w:proofErr w:type="gramStart"/>
      <w:r>
        <w:rPr>
          <w:b w:val="0"/>
        </w:rPr>
        <w:t xml:space="preserve">                                                                                    И</w:t>
      </w:r>
      <w:proofErr w:type="gramEnd"/>
      <w:r>
        <w:rPr>
          <w:b w:val="0"/>
        </w:rPr>
        <w:t>сп. секретарь</w:t>
      </w:r>
    </w:p>
    <w:p w:rsidR="00E53128" w:rsidRDefault="00E53128" w:rsidP="00AA1D63">
      <w:pPr>
        <w:rPr>
          <w:b w:val="0"/>
        </w:rPr>
      </w:pPr>
    </w:p>
    <w:p w:rsidR="00AA1D63" w:rsidRPr="00896D3B" w:rsidRDefault="00AA1D63" w:rsidP="00AA1D63">
      <w:pPr>
        <w:rPr>
          <w:b w:val="0"/>
        </w:rPr>
      </w:pPr>
      <w:r w:rsidRPr="00896D3B">
        <w:t>5.</w:t>
      </w:r>
      <w:r w:rsidR="00E53128" w:rsidRPr="00896D3B">
        <w:t>7</w:t>
      </w:r>
      <w:r w:rsidRPr="00896D3B">
        <w:t xml:space="preserve">.Вопрос об устройстве пешеходного перехода через </w:t>
      </w:r>
      <w:proofErr w:type="spellStart"/>
      <w:r w:rsidRPr="00896D3B">
        <w:t>Рощинскую</w:t>
      </w:r>
      <w:proofErr w:type="spellEnd"/>
      <w:r w:rsidRPr="00896D3B">
        <w:t xml:space="preserve"> улицу и пешеходной дороги вдоль дома инвалидов до улицы Изотова, г</w:t>
      </w:r>
      <w:proofErr w:type="gramStart"/>
      <w:r w:rsidRPr="00896D3B">
        <w:t>.Г</w:t>
      </w:r>
      <w:proofErr w:type="gramEnd"/>
      <w:r w:rsidRPr="00896D3B">
        <w:t>атчина</w:t>
      </w:r>
      <w:r w:rsidRPr="00896D3B">
        <w:rPr>
          <w:b w:val="0"/>
        </w:rPr>
        <w:t>.</w:t>
      </w:r>
    </w:p>
    <w:p w:rsidR="00AA1D63" w:rsidRPr="00896D3B" w:rsidRDefault="00AA1D63" w:rsidP="00AA1D63">
      <w:pPr>
        <w:rPr>
          <w:b w:val="0"/>
        </w:rPr>
      </w:pPr>
      <w:r w:rsidRPr="00896D3B">
        <w:rPr>
          <w:b w:val="0"/>
        </w:rPr>
        <w:t>Совет депутат, обращение Сапожникова А.Н.</w:t>
      </w:r>
    </w:p>
    <w:p w:rsidR="00896D3B" w:rsidRPr="00896D3B" w:rsidRDefault="00C7677C" w:rsidP="00896D3B">
      <w:pPr>
        <w:tabs>
          <w:tab w:val="left" w:pos="5400"/>
          <w:tab w:val="left" w:pos="5580"/>
        </w:tabs>
        <w:rPr>
          <w:b w:val="0"/>
        </w:rPr>
      </w:pPr>
      <w:r w:rsidRPr="00896D3B">
        <w:t>Решение комиссии:</w:t>
      </w:r>
      <w:r w:rsidR="00896D3B" w:rsidRPr="00896D3B">
        <w:t xml:space="preserve"> </w:t>
      </w:r>
      <w:r w:rsidR="00896D3B" w:rsidRPr="00896D3B">
        <w:rPr>
          <w:b w:val="0"/>
        </w:rPr>
        <w:t>В соответствии с положениями ГОСТ Р52605-2006 «Технические средства организации дорожного движения. Искусственные неровности. Общие технические требования. Правила применения» искусственные неровности («лежачие полицейские») в первую очередь устраивают перед детскими общеобразовательными учреждениями, объектами массовой концентрации пешеходов, перед опасными участками дорог, на которых введено ограничение скорости движения до 40км/час и менее на основе анализа причин аварийности на конкретных участках дорог с учетом состава и интенсивности движения.</w:t>
      </w:r>
    </w:p>
    <w:p w:rsidR="00896D3B" w:rsidRPr="00896D3B" w:rsidRDefault="00896D3B" w:rsidP="00896D3B">
      <w:pPr>
        <w:rPr>
          <w:b w:val="0"/>
        </w:rPr>
      </w:pPr>
      <w:proofErr w:type="gramStart"/>
      <w:r w:rsidRPr="00896D3B">
        <w:rPr>
          <w:b w:val="0"/>
        </w:rPr>
        <w:t>В соответствии с ГОСТ Р52766 п.</w:t>
      </w:r>
      <w:r w:rsidRPr="00896D3B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4</w:t>
      </w:r>
      <w:r w:rsidRPr="00896D3B">
        <w:rPr>
          <w:b w:val="0"/>
          <w:color w:val="000000"/>
          <w:shd w:val="clear" w:color="auto" w:fill="FFFFFF"/>
        </w:rPr>
        <w:t xml:space="preserve">.5.2.1 Пешеходные переходы через автомобильные дороги в населенных пунктах располагают через 200-300 м. При этом выбор мест их </w:t>
      </w:r>
      <w:r w:rsidRPr="00896D3B">
        <w:rPr>
          <w:b w:val="0"/>
          <w:color w:val="000000"/>
          <w:shd w:val="clear" w:color="auto" w:fill="FFFFFF"/>
        </w:rPr>
        <w:lastRenderedPageBreak/>
        <w:t>размещения осуществляют с учетом сформировавшихся регулярных пешеходных потоков, расположением остановок маршрутных транспортных средств, объектов притяжения пешеходов и устраивают не более двух пешеходных переходов с интервалом 150-200 м.</w:t>
      </w:r>
      <w:proofErr w:type="gramEnd"/>
    </w:p>
    <w:p w:rsidR="00606FC8" w:rsidRPr="00896D3B" w:rsidRDefault="00606FC8">
      <w:pPr>
        <w:rPr>
          <w:b w:val="0"/>
          <w:color w:val="FF0000"/>
        </w:rPr>
      </w:pPr>
    </w:p>
    <w:p w:rsidR="002334F8" w:rsidRDefault="00635E9A">
      <w:r w:rsidRPr="00896D3B">
        <w:t>5.</w:t>
      </w:r>
      <w:r w:rsidR="00A70300">
        <w:t>8</w:t>
      </w:r>
      <w:r w:rsidRPr="00896D3B">
        <w:t>. Вопрос о возможном ограничении парковочной площадки около МБДОУ «Детский сад №8»</w:t>
      </w:r>
      <w:r w:rsidR="002334F8">
        <w:t>.</w:t>
      </w:r>
    </w:p>
    <w:p w:rsidR="00896D3B" w:rsidRPr="002334F8" w:rsidRDefault="002334F8">
      <w:pPr>
        <w:rPr>
          <w:b w:val="0"/>
        </w:rPr>
      </w:pPr>
      <w:r w:rsidRPr="002334F8">
        <w:rPr>
          <w:b w:val="0"/>
        </w:rPr>
        <w:t>Заведующий МБДОУ – Г.П.Зуева</w:t>
      </w:r>
      <w:r w:rsidR="00896D3B" w:rsidRPr="002334F8">
        <w:rPr>
          <w:b w:val="0"/>
        </w:rPr>
        <w:t xml:space="preserve"> </w:t>
      </w:r>
    </w:p>
    <w:p w:rsidR="00635E9A" w:rsidRDefault="00896D3B">
      <w:pPr>
        <w:rPr>
          <w:b w:val="0"/>
        </w:rPr>
      </w:pPr>
      <w:r w:rsidRPr="00282FCA">
        <w:t>Решение комиссии:</w:t>
      </w:r>
      <w:r w:rsidR="002334F8">
        <w:t xml:space="preserve"> </w:t>
      </w:r>
      <w:proofErr w:type="spellStart"/>
      <w:r w:rsidR="002334F8" w:rsidRPr="002334F8">
        <w:rPr>
          <w:b w:val="0"/>
        </w:rPr>
        <w:t>Комиссионно</w:t>
      </w:r>
      <w:proofErr w:type="spellEnd"/>
      <w:r w:rsidR="002334F8" w:rsidRPr="002334F8">
        <w:rPr>
          <w:b w:val="0"/>
        </w:rPr>
        <w:t xml:space="preserve"> </w:t>
      </w:r>
      <w:r w:rsidR="00E14936">
        <w:rPr>
          <w:b w:val="0"/>
        </w:rPr>
        <w:t>не удалось придти к единственному правильному решению.</w:t>
      </w:r>
      <w:r w:rsidR="002334F8">
        <w:rPr>
          <w:b w:val="0"/>
        </w:rPr>
        <w:t xml:space="preserve"> </w:t>
      </w:r>
      <w:r w:rsidR="00E14936">
        <w:rPr>
          <w:b w:val="0"/>
        </w:rPr>
        <w:t xml:space="preserve">Пригласить на заседание комиссии представителя детсада, для </w:t>
      </w:r>
      <w:r w:rsidR="00A70300">
        <w:rPr>
          <w:b w:val="0"/>
        </w:rPr>
        <w:t>коллегиального разрешения возможных действий, для обеспечения общественной безопасности ДОУ.</w:t>
      </w:r>
    </w:p>
    <w:p w:rsidR="002334F8" w:rsidRDefault="002334F8">
      <w:pPr>
        <w:rPr>
          <w:b w:val="0"/>
        </w:rPr>
      </w:pPr>
    </w:p>
    <w:p w:rsidR="00A70300" w:rsidRPr="00C7677C" w:rsidRDefault="00A70300" w:rsidP="00A70300">
      <w:r w:rsidRPr="00C7677C">
        <w:t>5.</w:t>
      </w:r>
      <w:r>
        <w:t>9</w:t>
      </w:r>
      <w:r w:rsidRPr="00C7677C">
        <w:t>.Вопрос об установки светофора на перекрестке ул.Л.Шмидта и К.Маркса, г</w:t>
      </w:r>
      <w:proofErr w:type="gramStart"/>
      <w:r w:rsidRPr="00C7677C">
        <w:t>.Г</w:t>
      </w:r>
      <w:proofErr w:type="gramEnd"/>
      <w:r w:rsidRPr="00C7677C">
        <w:t>атчина.</w:t>
      </w:r>
    </w:p>
    <w:p w:rsidR="00A70300" w:rsidRDefault="00A70300" w:rsidP="00A70300">
      <w:pPr>
        <w:rPr>
          <w:b w:val="0"/>
        </w:rPr>
      </w:pPr>
      <w:r>
        <w:rPr>
          <w:b w:val="0"/>
        </w:rPr>
        <w:t>Начальник УМВД России по Гатчинскому району – А.В.Журавлев</w:t>
      </w:r>
    </w:p>
    <w:p w:rsidR="00A70300" w:rsidRDefault="00A70300" w:rsidP="00A70300">
      <w:pPr>
        <w:rPr>
          <w:b w:val="0"/>
        </w:rPr>
      </w:pPr>
      <w:r w:rsidRPr="00282FCA">
        <w:t>Решение комиссии:</w:t>
      </w:r>
      <w:r>
        <w:rPr>
          <w:b w:val="0"/>
        </w:rPr>
        <w:t xml:space="preserve"> По анализу аварийности на территории МО «Город Гатчина» от ОГИБДД России по Гатчинскому району, установка светофора на перекрестке ул.Л.Шмидта и К.Маркса внесена в адресно-целевую программу безопасности дорожного движения на территории МО «Город Гатчина» на 2016 год.</w:t>
      </w: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Pr="00696654" w:rsidRDefault="002334F8" w:rsidP="002334F8">
      <w:r>
        <w:t>Заместитель председателя комиссии</w:t>
      </w:r>
    </w:p>
    <w:p w:rsidR="002334F8" w:rsidRDefault="002334F8" w:rsidP="002334F8">
      <w:pPr>
        <w:ind w:left="-426"/>
        <w:rPr>
          <w:b w:val="0"/>
        </w:rPr>
      </w:pPr>
      <w:r>
        <w:t xml:space="preserve">        по ОБДД на территории МО «Город Гатчина» и</w:t>
      </w:r>
    </w:p>
    <w:p w:rsidR="002334F8" w:rsidRDefault="002334F8" w:rsidP="002334F8">
      <w:pPr>
        <w:ind w:left="-426"/>
        <w:rPr>
          <w:b w:val="0"/>
        </w:rPr>
      </w:pPr>
      <w:r>
        <w:t xml:space="preserve">        Гатчинского муниципального района </w:t>
      </w:r>
    </w:p>
    <w:p w:rsidR="002334F8" w:rsidRDefault="002334F8" w:rsidP="002334F8">
      <w:pPr>
        <w:rPr>
          <w:b w:val="0"/>
        </w:rPr>
      </w:pPr>
      <w:r w:rsidRPr="00323D19">
        <w:rPr>
          <w:bCs/>
        </w:rPr>
        <w:t xml:space="preserve">                                                                                                       </w:t>
      </w:r>
      <w:r>
        <w:rPr>
          <w:bCs/>
        </w:rPr>
        <w:t xml:space="preserve">                   Е.Ю.Фараонова</w:t>
      </w:r>
    </w:p>
    <w:p w:rsidR="002334F8" w:rsidRDefault="002334F8" w:rsidP="002334F8">
      <w:pPr>
        <w:rPr>
          <w:b w:val="0"/>
        </w:rPr>
      </w:pPr>
    </w:p>
    <w:p w:rsidR="002334F8" w:rsidRDefault="002334F8" w:rsidP="002334F8">
      <w:pPr>
        <w:rPr>
          <w:b w:val="0"/>
        </w:rPr>
      </w:pPr>
    </w:p>
    <w:p w:rsidR="002334F8" w:rsidRPr="004E4297" w:rsidRDefault="002334F8" w:rsidP="002334F8">
      <w:pPr>
        <w:rPr>
          <w:b w:val="0"/>
          <w:bCs/>
        </w:rPr>
      </w:pPr>
      <w:r>
        <w:t>Секретарь комиссии                                                                                         Е.А.Чуркина</w:t>
      </w: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Default="002334F8">
      <w:pPr>
        <w:rPr>
          <w:b w:val="0"/>
        </w:rPr>
      </w:pPr>
    </w:p>
    <w:p w:rsidR="002334F8" w:rsidRPr="002334F8" w:rsidRDefault="002334F8">
      <w:pPr>
        <w:rPr>
          <w:b w:val="0"/>
        </w:rPr>
      </w:pPr>
    </w:p>
    <w:sectPr w:rsidR="002334F8" w:rsidRPr="002334F8" w:rsidSect="0060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35"/>
    <w:rsid w:val="00095C7C"/>
    <w:rsid w:val="000C2950"/>
    <w:rsid w:val="00102B2A"/>
    <w:rsid w:val="00121428"/>
    <w:rsid w:val="00175BF3"/>
    <w:rsid w:val="001E6228"/>
    <w:rsid w:val="001F08FA"/>
    <w:rsid w:val="002334F8"/>
    <w:rsid w:val="002614B8"/>
    <w:rsid w:val="00282FCA"/>
    <w:rsid w:val="002B3124"/>
    <w:rsid w:val="00360E1D"/>
    <w:rsid w:val="003805AA"/>
    <w:rsid w:val="003870A9"/>
    <w:rsid w:val="003D4B8A"/>
    <w:rsid w:val="003E1B9C"/>
    <w:rsid w:val="00415E3B"/>
    <w:rsid w:val="00464C9F"/>
    <w:rsid w:val="00493E30"/>
    <w:rsid w:val="00513D20"/>
    <w:rsid w:val="005543DB"/>
    <w:rsid w:val="00606FC8"/>
    <w:rsid w:val="00635E9A"/>
    <w:rsid w:val="006B6B7C"/>
    <w:rsid w:val="00795688"/>
    <w:rsid w:val="007D68FB"/>
    <w:rsid w:val="007F75FE"/>
    <w:rsid w:val="00896D3B"/>
    <w:rsid w:val="00927C84"/>
    <w:rsid w:val="00966F38"/>
    <w:rsid w:val="009D0CD3"/>
    <w:rsid w:val="009E184E"/>
    <w:rsid w:val="00A06568"/>
    <w:rsid w:val="00A63024"/>
    <w:rsid w:val="00A70253"/>
    <w:rsid w:val="00A70300"/>
    <w:rsid w:val="00AA1D63"/>
    <w:rsid w:val="00AF3AA6"/>
    <w:rsid w:val="00AF74FE"/>
    <w:rsid w:val="00B445D7"/>
    <w:rsid w:val="00B82AAB"/>
    <w:rsid w:val="00C0714E"/>
    <w:rsid w:val="00C4669A"/>
    <w:rsid w:val="00C62487"/>
    <w:rsid w:val="00C7677C"/>
    <w:rsid w:val="00C83F87"/>
    <w:rsid w:val="00CB4935"/>
    <w:rsid w:val="00CC56C1"/>
    <w:rsid w:val="00CE5D87"/>
    <w:rsid w:val="00D8091E"/>
    <w:rsid w:val="00DA1E47"/>
    <w:rsid w:val="00E02BED"/>
    <w:rsid w:val="00E14936"/>
    <w:rsid w:val="00E50B1E"/>
    <w:rsid w:val="00E53128"/>
    <w:rsid w:val="00E946AA"/>
    <w:rsid w:val="00EC0767"/>
    <w:rsid w:val="00EC6E4F"/>
    <w:rsid w:val="00F10746"/>
    <w:rsid w:val="00F56EB9"/>
    <w:rsid w:val="00F658E4"/>
    <w:rsid w:val="00F8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cea-go</cp:lastModifiedBy>
  <cp:revision>24</cp:revision>
  <cp:lastPrinted>2016-02-03T06:21:00Z</cp:lastPrinted>
  <dcterms:created xsi:type="dcterms:W3CDTF">2016-01-15T10:52:00Z</dcterms:created>
  <dcterms:modified xsi:type="dcterms:W3CDTF">2016-02-03T06:22:00Z</dcterms:modified>
</cp:coreProperties>
</file>