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584D52">
        <w:rPr>
          <w:b w:val="0"/>
          <w:szCs w:val="28"/>
        </w:rPr>
        <w:t>1</w:t>
      </w:r>
      <w:r w:rsidR="00C9488A">
        <w:rPr>
          <w:b w:val="0"/>
          <w:szCs w:val="28"/>
        </w:rPr>
        <w:t>1</w:t>
      </w:r>
    </w:p>
    <w:p w:rsidR="0022109C" w:rsidRPr="00770DB7" w:rsidRDefault="0022109C" w:rsidP="0022109C">
      <w:pPr>
        <w:pStyle w:val="a3"/>
        <w:rPr>
          <w:b w:val="0"/>
          <w:szCs w:val="28"/>
        </w:rPr>
      </w:pPr>
    </w:p>
    <w:p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C9488A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ноября</w:t>
      </w:r>
      <w:r w:rsidR="0022109C" w:rsidRPr="00770DB7">
        <w:rPr>
          <w:b w:val="0"/>
          <w:sz w:val="28"/>
          <w:szCs w:val="28"/>
        </w:rPr>
        <w:t xml:space="preserve"> 2018 г.             г. Гатчина, ул. Киргетова, д. 1, кб. 40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:rsidR="001B473C" w:rsidRPr="00770DB7" w:rsidRDefault="00584D52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1B473C" w:rsidRPr="00770DB7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по </w:t>
      </w:r>
      <w:r w:rsidR="005230E5">
        <w:rPr>
          <w:b w:val="0"/>
          <w:sz w:val="28"/>
          <w:szCs w:val="28"/>
        </w:rPr>
        <w:t>вопросам безопасности</w:t>
      </w:r>
      <w:r w:rsidR="001B473C" w:rsidRPr="00770DB7">
        <w:rPr>
          <w:b w:val="0"/>
          <w:sz w:val="28"/>
          <w:szCs w:val="28"/>
        </w:rPr>
        <w:t>;</w:t>
      </w:r>
    </w:p>
    <w:p w:rsidR="001B473C" w:rsidRPr="00770DB7" w:rsidRDefault="001B473C" w:rsidP="001B473C">
      <w:pPr>
        <w:rPr>
          <w:b w:val="0"/>
          <w:sz w:val="28"/>
          <w:szCs w:val="28"/>
        </w:rPr>
      </w:pPr>
    </w:p>
    <w:p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AD5BA6" w:rsidRDefault="00AD5BA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Романов А.Ю. – начальник отдела ГИБДД УМВД России по Гатчинскому району</w:t>
      </w:r>
    </w:p>
    <w:p w:rsidR="0022109C" w:rsidRDefault="00AD5BA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22109C" w:rsidRPr="00770DB7">
        <w:rPr>
          <w:b w:val="0"/>
          <w:sz w:val="28"/>
          <w:szCs w:val="28"/>
        </w:rPr>
        <w:t>– государственный инспектор дорожного надзора ОГИБДД УМВД России по Гатчинскому району</w:t>
      </w:r>
      <w:r w:rsidR="00C555D9">
        <w:rPr>
          <w:b w:val="0"/>
          <w:sz w:val="28"/>
          <w:szCs w:val="28"/>
        </w:rPr>
        <w:t xml:space="preserve"> ЛО</w:t>
      </w:r>
      <w:r w:rsidR="0022109C" w:rsidRPr="00770DB7">
        <w:rPr>
          <w:b w:val="0"/>
          <w:sz w:val="28"/>
          <w:szCs w:val="28"/>
        </w:rPr>
        <w:t>;</w:t>
      </w:r>
    </w:p>
    <w:p w:rsidR="00CD26A6" w:rsidRPr="00CD26A6" w:rsidRDefault="00AD5BA6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Буранов Н.Г.</w:t>
      </w:r>
      <w:r w:rsidR="00CD26A6" w:rsidRPr="00CD26A6">
        <w:rPr>
          <w:b w:val="0"/>
          <w:sz w:val="28"/>
          <w:szCs w:val="28"/>
        </w:rPr>
        <w:t xml:space="preserve"> – государственный инспектор</w:t>
      </w:r>
      <w:r>
        <w:rPr>
          <w:b w:val="0"/>
          <w:sz w:val="28"/>
          <w:szCs w:val="28"/>
        </w:rPr>
        <w:t xml:space="preserve"> дорожного надзора отдельной роты ДПС №4  ГИБДД ГУ МВД по Санкт-Петербургу и Ленинградской области,</w:t>
      </w:r>
    </w:p>
    <w:p w:rsidR="0022109C" w:rsidRPr="00770DB7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:rsidR="000E0819" w:rsidRDefault="000E0819" w:rsidP="000E0819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Федоров Н.И. – </w:t>
      </w:r>
      <w:r w:rsidR="00D16E4F">
        <w:rPr>
          <w:b w:val="0"/>
          <w:sz w:val="28"/>
          <w:szCs w:val="28"/>
        </w:rPr>
        <w:t xml:space="preserve">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E93916" w:rsidRDefault="007C2336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Попков С.В.</w:t>
      </w:r>
      <w:r w:rsidR="00BC0B53">
        <w:rPr>
          <w:b w:val="0"/>
          <w:sz w:val="28"/>
          <w:szCs w:val="28"/>
        </w:rPr>
        <w:t xml:space="preserve"> – председателя комитета образования по хозяйственной части</w:t>
      </w:r>
      <w:r w:rsidR="00661D15">
        <w:rPr>
          <w:b w:val="0"/>
          <w:sz w:val="28"/>
          <w:szCs w:val="28"/>
        </w:rPr>
        <w:t>;</w:t>
      </w:r>
    </w:p>
    <w:p w:rsidR="00661D15" w:rsidRDefault="007C2336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Кожевников Р.П.</w:t>
      </w:r>
      <w:r w:rsidR="00661D15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начальник отдела по дорожному хозяйству и транспорту </w:t>
      </w:r>
      <w:r w:rsidR="00661D15">
        <w:rPr>
          <w:b w:val="0"/>
          <w:sz w:val="28"/>
          <w:szCs w:val="28"/>
        </w:rPr>
        <w:t>МКУ «СК и РКХ и С»</w:t>
      </w:r>
      <w:r w:rsidR="00661D15" w:rsidRPr="009B399E">
        <w:rPr>
          <w:b w:val="0"/>
          <w:sz w:val="28"/>
          <w:szCs w:val="28"/>
        </w:rPr>
        <w:t>;</w:t>
      </w:r>
    </w:p>
    <w:p w:rsidR="005877F6" w:rsidRDefault="005877F6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Коновалов Д.В. – председатель комитета по строительству администрации Гатчинского муниципального района</w:t>
      </w:r>
    </w:p>
    <w:p w:rsidR="00910883" w:rsidRDefault="000E081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Батьянов</w:t>
      </w:r>
      <w:proofErr w:type="spellEnd"/>
      <w:r w:rsidRPr="00770DB7">
        <w:rPr>
          <w:b w:val="0"/>
          <w:sz w:val="28"/>
          <w:szCs w:val="28"/>
        </w:rPr>
        <w:t xml:space="preserve"> В.П. –генеральный директор АО «Пригородное ДРСУ-3»;</w:t>
      </w:r>
    </w:p>
    <w:p w:rsidR="00C77A2F" w:rsidRDefault="00910883" w:rsidP="009E09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Пунько И.В. – директор</w:t>
      </w:r>
      <w:r w:rsidR="00267716">
        <w:rPr>
          <w:b w:val="0"/>
          <w:sz w:val="28"/>
          <w:szCs w:val="28"/>
        </w:rPr>
        <w:t xml:space="preserve"> ГП</w:t>
      </w:r>
      <w:r>
        <w:rPr>
          <w:b w:val="0"/>
          <w:sz w:val="28"/>
          <w:szCs w:val="28"/>
        </w:rPr>
        <w:t xml:space="preserve"> «Гатчинское ДРСУ»;</w:t>
      </w:r>
    </w:p>
    <w:p w:rsidR="009E09E9" w:rsidRDefault="009E09E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Жабрева</w:t>
      </w:r>
      <w:proofErr w:type="spellEnd"/>
      <w:r w:rsidRPr="00770DB7">
        <w:rPr>
          <w:b w:val="0"/>
          <w:sz w:val="28"/>
          <w:szCs w:val="28"/>
        </w:rPr>
        <w:t xml:space="preserve"> Т.Е. – </w:t>
      </w:r>
      <w:r w:rsidR="00C70DED">
        <w:rPr>
          <w:b w:val="0"/>
          <w:sz w:val="28"/>
          <w:szCs w:val="28"/>
        </w:rPr>
        <w:t>ведущий специалист</w:t>
      </w:r>
      <w:r w:rsidR="003B4B0B" w:rsidRPr="00770DB7">
        <w:rPr>
          <w:b w:val="0"/>
          <w:sz w:val="28"/>
          <w:szCs w:val="28"/>
        </w:rPr>
        <w:t xml:space="preserve"> отдела технического надзора</w:t>
      </w:r>
      <w:r w:rsidR="00C70DED">
        <w:rPr>
          <w:b w:val="0"/>
          <w:sz w:val="28"/>
          <w:szCs w:val="28"/>
        </w:rPr>
        <w:t xml:space="preserve"> за состоянием автомобильных дорог</w:t>
      </w:r>
      <w:r w:rsidRPr="00770DB7">
        <w:rPr>
          <w:b w:val="0"/>
          <w:sz w:val="28"/>
          <w:szCs w:val="28"/>
        </w:rPr>
        <w:t>ГКУ «Ленавтодор»;</w:t>
      </w:r>
    </w:p>
    <w:p w:rsidR="009E09E9" w:rsidRDefault="003B4B0B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В.А.- директор </w:t>
      </w:r>
      <w:r w:rsidR="00C77A2F"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</w:t>
      </w:r>
      <w:r w:rsidR="009E09E9" w:rsidRPr="00770DB7">
        <w:rPr>
          <w:b w:val="0"/>
          <w:sz w:val="28"/>
          <w:szCs w:val="28"/>
        </w:rPr>
        <w:t>УБДХ»;</w:t>
      </w:r>
    </w:p>
    <w:p w:rsidR="007C2336" w:rsidRDefault="007C2336" w:rsidP="009E09E9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Поздняк</w:t>
      </w:r>
      <w:proofErr w:type="spellEnd"/>
      <w:r>
        <w:rPr>
          <w:b w:val="0"/>
          <w:sz w:val="28"/>
          <w:szCs w:val="28"/>
        </w:rPr>
        <w:t xml:space="preserve"> М.М. – директор </w:t>
      </w:r>
      <w:r w:rsidR="00910883">
        <w:rPr>
          <w:b w:val="0"/>
          <w:sz w:val="28"/>
          <w:szCs w:val="28"/>
        </w:rPr>
        <w:t>МУП «ЖКХ г.Гатчина»</w:t>
      </w:r>
    </w:p>
    <w:p w:rsidR="00910883" w:rsidRDefault="00910883" w:rsidP="009E09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Алехин Р.А. – председатель комиссии по вопросам правопорядка охраны окружающей среды, гражданской обороны, чрезвычайных ситуаций и пожарной безопасности совета депутатов Гатчинского муниципального района;</w:t>
      </w:r>
    </w:p>
    <w:p w:rsidR="00910883" w:rsidRDefault="00910883" w:rsidP="009E09E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Турапин В.З. - председатель Гатчинского местного отделения политической партии «Патриоты России»;</w:t>
      </w:r>
    </w:p>
    <w:p w:rsidR="00910883" w:rsidRDefault="00910883" w:rsidP="009E09E9">
      <w:pPr>
        <w:rPr>
          <w:b w:val="0"/>
          <w:sz w:val="28"/>
          <w:szCs w:val="28"/>
        </w:rPr>
      </w:pPr>
    </w:p>
    <w:p w:rsidR="00AE1CCD" w:rsidRPr="00770DB7" w:rsidRDefault="00AE1CCD" w:rsidP="009E09E9">
      <w:pPr>
        <w:rPr>
          <w:b w:val="0"/>
          <w:sz w:val="28"/>
          <w:szCs w:val="28"/>
        </w:rPr>
      </w:pPr>
    </w:p>
    <w:p w:rsidR="00E26400" w:rsidRPr="00770DB7" w:rsidRDefault="00E26400" w:rsidP="0022109C">
      <w:pPr>
        <w:rPr>
          <w:b w:val="0"/>
          <w:sz w:val="28"/>
          <w:szCs w:val="28"/>
        </w:rPr>
      </w:pPr>
    </w:p>
    <w:p w:rsidR="00E26400" w:rsidRDefault="00E26400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lastRenderedPageBreak/>
        <w:t>Приглашенные:</w:t>
      </w:r>
    </w:p>
    <w:p w:rsidR="00910883" w:rsidRDefault="00910883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Меркунов</w:t>
      </w:r>
      <w:proofErr w:type="spellEnd"/>
      <w:r>
        <w:rPr>
          <w:b w:val="0"/>
          <w:sz w:val="28"/>
          <w:szCs w:val="28"/>
        </w:rPr>
        <w:t xml:space="preserve"> С.А. – заместитель главы администрации Новосветского сельского поселения</w:t>
      </w:r>
      <w:r w:rsidR="006A0083">
        <w:rPr>
          <w:b w:val="0"/>
          <w:sz w:val="28"/>
          <w:szCs w:val="28"/>
        </w:rPr>
        <w:t xml:space="preserve"> Гатчинского муниципального района;</w:t>
      </w:r>
    </w:p>
    <w:p w:rsidR="006A0083" w:rsidRDefault="006A0083" w:rsidP="0022109C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Танаев</w:t>
      </w:r>
      <w:proofErr w:type="spellEnd"/>
      <w:r>
        <w:rPr>
          <w:b w:val="0"/>
          <w:sz w:val="28"/>
          <w:szCs w:val="28"/>
        </w:rPr>
        <w:t xml:space="preserve"> А.В. – и.о. главного инженера Санкт-Петербург-Витебская дистанция пути ПЧ-19;</w:t>
      </w:r>
    </w:p>
    <w:p w:rsidR="006A0083" w:rsidRDefault="006A0083" w:rsidP="0022109C">
      <w:pPr>
        <w:rPr>
          <w:b w:val="0"/>
          <w:sz w:val="28"/>
          <w:szCs w:val="28"/>
        </w:rPr>
      </w:pP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6A0083" w:rsidRDefault="006A008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Горячевских Н.А. – главный специалист МКУ «Управление </w:t>
      </w:r>
      <w:proofErr w:type="spellStart"/>
      <w:r>
        <w:rPr>
          <w:b w:val="0"/>
          <w:sz w:val="28"/>
          <w:szCs w:val="28"/>
        </w:rPr>
        <w:t>БГЗНиТ</w:t>
      </w:r>
      <w:proofErr w:type="spellEnd"/>
      <w:r>
        <w:rPr>
          <w:b w:val="0"/>
          <w:sz w:val="28"/>
          <w:szCs w:val="28"/>
        </w:rPr>
        <w:t xml:space="preserve">» </w:t>
      </w:r>
    </w:p>
    <w:p w:rsidR="00831B29" w:rsidRPr="00770DB7" w:rsidRDefault="00831B29" w:rsidP="00770DB7">
      <w:pPr>
        <w:rPr>
          <w:b w:val="0"/>
          <w:sz w:val="28"/>
          <w:szCs w:val="28"/>
        </w:rPr>
      </w:pPr>
    </w:p>
    <w:p w:rsidR="00291D71" w:rsidRDefault="00291D71" w:rsidP="0022109C">
      <w:pPr>
        <w:rPr>
          <w:b w:val="0"/>
          <w:sz w:val="28"/>
          <w:szCs w:val="28"/>
        </w:rPr>
      </w:pPr>
    </w:p>
    <w:p w:rsidR="0022109C" w:rsidRPr="00770DB7" w:rsidRDefault="0022109C" w:rsidP="00C555D9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020011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 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020011" w:rsidRPr="00267716" w:rsidRDefault="00267716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267716">
        <w:rPr>
          <w:sz w:val="28"/>
          <w:szCs w:val="28"/>
        </w:rPr>
        <w:t>О готовности автомобильных дорог общего пользования в Гатчинском муниципальном районе к эксплуатации в зимний период</w:t>
      </w:r>
      <w:r w:rsidR="00020011" w:rsidRPr="00267716">
        <w:rPr>
          <w:sz w:val="28"/>
          <w:szCs w:val="28"/>
        </w:rPr>
        <w:t>.</w:t>
      </w:r>
    </w:p>
    <w:p w:rsidR="00020011" w:rsidRDefault="00020011" w:rsidP="00020011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Доклад: </w:t>
      </w:r>
      <w:r w:rsidR="00267716" w:rsidRPr="00770DB7">
        <w:rPr>
          <w:b w:val="0"/>
          <w:sz w:val="28"/>
          <w:szCs w:val="28"/>
        </w:rPr>
        <w:t>генеральный директор АО «Пригородное ДРСУ-3»</w:t>
      </w:r>
      <w:proofErr w:type="spellStart"/>
      <w:r w:rsidR="00267716">
        <w:rPr>
          <w:b w:val="0"/>
          <w:sz w:val="28"/>
          <w:szCs w:val="28"/>
        </w:rPr>
        <w:t>Батьянов</w:t>
      </w:r>
      <w:proofErr w:type="spellEnd"/>
      <w:r w:rsidR="00267716">
        <w:rPr>
          <w:b w:val="0"/>
          <w:sz w:val="28"/>
          <w:szCs w:val="28"/>
        </w:rPr>
        <w:t xml:space="preserve"> В.П.</w:t>
      </w:r>
    </w:p>
    <w:p w:rsid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>Согласно договор</w:t>
      </w:r>
      <w:r w:rsidR="00D12578">
        <w:rPr>
          <w:b w:val="0"/>
          <w:sz w:val="28"/>
          <w:szCs w:val="28"/>
        </w:rPr>
        <w:t>у</w:t>
      </w:r>
      <w:r w:rsidRPr="009C02F8">
        <w:rPr>
          <w:b w:val="0"/>
          <w:sz w:val="28"/>
          <w:szCs w:val="28"/>
        </w:rPr>
        <w:t xml:space="preserve"> субподряда на содержание региональных автомобильных дорог регионального значения в </w:t>
      </w:r>
      <w:proofErr w:type="spellStart"/>
      <w:r w:rsidRPr="009C02F8">
        <w:rPr>
          <w:b w:val="0"/>
          <w:sz w:val="28"/>
          <w:szCs w:val="28"/>
        </w:rPr>
        <w:t>Тосненском</w:t>
      </w:r>
      <w:proofErr w:type="spellEnd"/>
      <w:r w:rsidRPr="009C02F8">
        <w:rPr>
          <w:b w:val="0"/>
          <w:sz w:val="28"/>
          <w:szCs w:val="28"/>
        </w:rPr>
        <w:t xml:space="preserve"> и Гатчинском районах Ленинградской области  протяженность обслуживаемых АО «Пригородное ДРСУ-3» автодорог составляет 239,979 км, в т.ч. в  Гатчинском – 99 км, в </w:t>
      </w:r>
      <w:proofErr w:type="spellStart"/>
      <w:r w:rsidRPr="009C02F8">
        <w:rPr>
          <w:b w:val="0"/>
          <w:sz w:val="28"/>
          <w:szCs w:val="28"/>
        </w:rPr>
        <w:t>Тосненском</w:t>
      </w:r>
      <w:proofErr w:type="spellEnd"/>
      <w:r w:rsidRPr="009C02F8">
        <w:rPr>
          <w:b w:val="0"/>
          <w:sz w:val="28"/>
          <w:szCs w:val="28"/>
        </w:rPr>
        <w:t xml:space="preserve"> 141 км. В зимний период в чистом покрытии в Гатчинском районе содержится  </w:t>
      </w:r>
      <w:smartTag w:uri="urn:schemas-microsoft-com:office:smarttags" w:element="metricconverter">
        <w:smartTagPr>
          <w:attr w:name="ProductID" w:val="31 км"/>
        </w:smartTagPr>
        <w:r w:rsidRPr="009C02F8">
          <w:rPr>
            <w:b w:val="0"/>
            <w:sz w:val="28"/>
            <w:szCs w:val="28"/>
          </w:rPr>
          <w:t>31 км</w:t>
        </w:r>
      </w:smartTag>
      <w:r w:rsidRPr="009C02F8">
        <w:rPr>
          <w:b w:val="0"/>
          <w:sz w:val="28"/>
          <w:szCs w:val="28"/>
        </w:rPr>
        <w:t xml:space="preserve"> (а/д Красное Село-Гатчина-Павловск км 18+320-37+128, а/</w:t>
      </w:r>
      <w:proofErr w:type="spellStart"/>
      <w:r w:rsidRPr="009C02F8">
        <w:rPr>
          <w:b w:val="0"/>
          <w:sz w:val="28"/>
          <w:szCs w:val="28"/>
        </w:rPr>
        <w:t>д</w:t>
      </w:r>
      <w:proofErr w:type="spellEnd"/>
      <w:r w:rsidRPr="009C02F8">
        <w:rPr>
          <w:b w:val="0"/>
          <w:sz w:val="28"/>
          <w:szCs w:val="28"/>
        </w:rPr>
        <w:t xml:space="preserve"> Подъезд к г</w:t>
      </w:r>
      <w:proofErr w:type="gramStart"/>
      <w:r w:rsidRPr="009C02F8">
        <w:rPr>
          <w:b w:val="0"/>
          <w:sz w:val="28"/>
          <w:szCs w:val="28"/>
        </w:rPr>
        <w:t>.К</w:t>
      </w:r>
      <w:proofErr w:type="gramEnd"/>
      <w:r w:rsidRPr="009C02F8">
        <w:rPr>
          <w:b w:val="0"/>
          <w:sz w:val="28"/>
          <w:szCs w:val="28"/>
        </w:rPr>
        <w:t>оммунар км 0+000-3+459, а/</w:t>
      </w:r>
      <w:proofErr w:type="spellStart"/>
      <w:r w:rsidRPr="009C02F8">
        <w:rPr>
          <w:b w:val="0"/>
          <w:sz w:val="28"/>
          <w:szCs w:val="28"/>
        </w:rPr>
        <w:t>д</w:t>
      </w:r>
      <w:proofErr w:type="spellEnd"/>
      <w:r w:rsidRPr="009C02F8">
        <w:rPr>
          <w:b w:val="0"/>
          <w:sz w:val="28"/>
          <w:szCs w:val="28"/>
        </w:rPr>
        <w:t xml:space="preserve"> </w:t>
      </w:r>
      <w:proofErr w:type="spellStart"/>
      <w:r w:rsidRPr="009C02F8">
        <w:rPr>
          <w:b w:val="0"/>
          <w:sz w:val="28"/>
          <w:szCs w:val="28"/>
        </w:rPr>
        <w:t>Кемполово-Выра-Тосно-Шапки</w:t>
      </w:r>
      <w:proofErr w:type="spellEnd"/>
      <w:r w:rsidRPr="009C02F8">
        <w:rPr>
          <w:b w:val="0"/>
          <w:sz w:val="28"/>
          <w:szCs w:val="28"/>
        </w:rPr>
        <w:t xml:space="preserve"> км 77+500-85+351).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proofErr w:type="gramStart"/>
      <w:r w:rsidRPr="009C02F8">
        <w:rPr>
          <w:b w:val="0"/>
          <w:sz w:val="28"/>
          <w:szCs w:val="28"/>
        </w:rPr>
        <w:t xml:space="preserve">Дороги в чистом покрытии обрабатываются  песчано-соляной смесью 30% и технической солью с </w:t>
      </w:r>
      <w:proofErr w:type="spellStart"/>
      <w:r w:rsidRPr="009C02F8">
        <w:rPr>
          <w:b w:val="0"/>
          <w:sz w:val="28"/>
          <w:szCs w:val="28"/>
        </w:rPr>
        <w:t>антислеживателем</w:t>
      </w:r>
      <w:proofErr w:type="spellEnd"/>
      <w:r w:rsidRPr="009C02F8">
        <w:rPr>
          <w:b w:val="0"/>
          <w:sz w:val="28"/>
          <w:szCs w:val="28"/>
        </w:rPr>
        <w:t xml:space="preserve">, остальные дороги обрабатываются песчано-соляной смесью 3%.  В настоящее время на  зимний период 2018-2019 года нами заготовлено 5589 м3 песка (87,5% от потребности), 745,96 т соли с </w:t>
      </w:r>
      <w:proofErr w:type="spellStart"/>
      <w:r w:rsidRPr="009C02F8">
        <w:rPr>
          <w:b w:val="0"/>
          <w:sz w:val="28"/>
          <w:szCs w:val="28"/>
        </w:rPr>
        <w:t>антислеживателем</w:t>
      </w:r>
      <w:proofErr w:type="spellEnd"/>
      <w:r w:rsidRPr="009C02F8">
        <w:rPr>
          <w:b w:val="0"/>
          <w:sz w:val="28"/>
          <w:szCs w:val="28"/>
        </w:rPr>
        <w:t xml:space="preserve"> (100% от потребности), 716,07 т соли для приготовления ПСС (100% от потребности).</w:t>
      </w:r>
      <w:proofErr w:type="gramEnd"/>
      <w:r w:rsidRPr="009C02F8">
        <w:rPr>
          <w:b w:val="0"/>
          <w:sz w:val="28"/>
          <w:szCs w:val="28"/>
        </w:rPr>
        <w:t xml:space="preserve"> На сегодняшний день заготовлено 1128,9 м3 песчано- соляной смеси 30% (100% от потребности), 5139м3 песчано-соляной смеси 3% (86% от потребности). В настоящее время продолжаются работы по приготовлению ПСС 3%.       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Производственная база у АО «Пригородное ДРСУ-3» одна и находится в д. Глинка </w:t>
      </w:r>
      <w:proofErr w:type="spellStart"/>
      <w:r w:rsidRPr="009C02F8">
        <w:rPr>
          <w:b w:val="0"/>
          <w:sz w:val="28"/>
          <w:szCs w:val="28"/>
        </w:rPr>
        <w:t>Тосненского</w:t>
      </w:r>
      <w:proofErr w:type="spellEnd"/>
      <w:r w:rsidRPr="009C02F8">
        <w:rPr>
          <w:b w:val="0"/>
          <w:sz w:val="28"/>
          <w:szCs w:val="28"/>
        </w:rPr>
        <w:t xml:space="preserve"> района.  База для хранения песчано-соляной смеси находится в </w:t>
      </w:r>
      <w:proofErr w:type="spellStart"/>
      <w:r w:rsidRPr="009C02F8">
        <w:rPr>
          <w:b w:val="0"/>
          <w:sz w:val="28"/>
          <w:szCs w:val="28"/>
        </w:rPr>
        <w:t>п.ФорносовоТосненского</w:t>
      </w:r>
      <w:proofErr w:type="spellEnd"/>
      <w:r w:rsidRPr="009C02F8">
        <w:rPr>
          <w:b w:val="0"/>
          <w:sz w:val="28"/>
          <w:szCs w:val="28"/>
        </w:rPr>
        <w:t xml:space="preserve"> района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Для содержания автомобильный дорог в зимний период будет использоваться следующая техника:   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КДМ в количестве 8 штук 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Автогрейдеры в количестве 2 штук 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>Прицепные грейдеры в количестве 1 штуки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>Трактора в количестве 4 штук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>Экскаваторы в количестве 1 штуки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Погрузчики в количестве 2 штук        </w:t>
      </w:r>
    </w:p>
    <w:p w:rsidR="009C02F8" w:rsidRP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>Вся техника готова к работе в зимних условиях на 100%.</w:t>
      </w:r>
    </w:p>
    <w:p w:rsidR="009C02F8" w:rsidRPr="009C02F8" w:rsidRDefault="009C02F8" w:rsidP="009C02F8">
      <w:pPr>
        <w:rPr>
          <w:b w:val="0"/>
          <w:sz w:val="28"/>
          <w:szCs w:val="28"/>
        </w:rPr>
      </w:pPr>
    </w:p>
    <w:p w:rsidR="009C02F8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Дороги к эксплуатации в зимний период подготовлены. Аварийная </w:t>
      </w:r>
      <w:proofErr w:type="spellStart"/>
      <w:r w:rsidRPr="009C02F8">
        <w:rPr>
          <w:b w:val="0"/>
          <w:sz w:val="28"/>
          <w:szCs w:val="28"/>
        </w:rPr>
        <w:t>ямочность</w:t>
      </w:r>
      <w:proofErr w:type="spellEnd"/>
      <w:r w:rsidRPr="009C02F8">
        <w:rPr>
          <w:b w:val="0"/>
          <w:sz w:val="28"/>
          <w:szCs w:val="28"/>
        </w:rPr>
        <w:t xml:space="preserve"> ликвидирована</w:t>
      </w:r>
      <w:r>
        <w:rPr>
          <w:b w:val="0"/>
          <w:sz w:val="28"/>
          <w:szCs w:val="28"/>
        </w:rPr>
        <w:t xml:space="preserve">. </w:t>
      </w:r>
    </w:p>
    <w:p w:rsidR="00267716" w:rsidRDefault="009C02F8" w:rsidP="009C02F8">
      <w:pPr>
        <w:rPr>
          <w:b w:val="0"/>
          <w:sz w:val="28"/>
          <w:szCs w:val="28"/>
        </w:rPr>
      </w:pPr>
      <w:r w:rsidRPr="009C02F8">
        <w:rPr>
          <w:b w:val="0"/>
          <w:sz w:val="28"/>
          <w:szCs w:val="28"/>
        </w:rPr>
        <w:t xml:space="preserve">Для работы в зимних условиях разработан график зимнего содержания и очередности обработки </w:t>
      </w:r>
      <w:proofErr w:type="spellStart"/>
      <w:r w:rsidRPr="009C02F8">
        <w:rPr>
          <w:b w:val="0"/>
          <w:sz w:val="28"/>
          <w:szCs w:val="28"/>
        </w:rPr>
        <w:t>противогололедными</w:t>
      </w:r>
      <w:proofErr w:type="spellEnd"/>
      <w:r w:rsidRPr="009C02F8">
        <w:rPr>
          <w:b w:val="0"/>
          <w:sz w:val="28"/>
          <w:szCs w:val="28"/>
        </w:rPr>
        <w:t xml:space="preserve"> материалами. Заготовлены и установлены сигнальные вехи на автодорогах и искусственных сооружениях,  временные дорожные знаки 1.15 (скользкая дорога), на </w:t>
      </w:r>
      <w:proofErr w:type="gramStart"/>
      <w:r w:rsidRPr="009C02F8">
        <w:rPr>
          <w:b w:val="0"/>
          <w:sz w:val="28"/>
          <w:szCs w:val="28"/>
        </w:rPr>
        <w:t>дорогах</w:t>
      </w:r>
      <w:proofErr w:type="gramEnd"/>
      <w:r w:rsidRPr="009C02F8">
        <w:rPr>
          <w:b w:val="0"/>
          <w:sz w:val="28"/>
          <w:szCs w:val="28"/>
        </w:rPr>
        <w:t xml:space="preserve"> содержащихся в снежном накате установлены знаки 3.24 «ограничение</w:t>
      </w:r>
      <w:r w:rsidR="007F31BD">
        <w:rPr>
          <w:b w:val="0"/>
          <w:sz w:val="28"/>
          <w:szCs w:val="28"/>
        </w:rPr>
        <w:t xml:space="preserve"> максимальной скорости» 60 км/ч</w:t>
      </w:r>
      <w:r w:rsidRPr="009C02F8">
        <w:rPr>
          <w:b w:val="0"/>
          <w:sz w:val="28"/>
          <w:szCs w:val="28"/>
        </w:rPr>
        <w:t>.</w:t>
      </w:r>
      <w:r w:rsidR="007F31BD">
        <w:rPr>
          <w:b w:val="0"/>
          <w:sz w:val="28"/>
          <w:szCs w:val="28"/>
        </w:rPr>
        <w:t>.</w:t>
      </w:r>
      <w:r w:rsidRPr="009C02F8">
        <w:rPr>
          <w:b w:val="0"/>
          <w:sz w:val="28"/>
          <w:szCs w:val="28"/>
        </w:rPr>
        <w:t xml:space="preserve"> Организовано круглосуточное дежурство механизированных бригад, проведены занятия с личным составом по зимнему содержанию. Диспетчерская служба  к работе в зимних условиях подготовлена.</w:t>
      </w:r>
    </w:p>
    <w:p w:rsidR="006869BA" w:rsidRDefault="006869BA" w:rsidP="009C02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 имеются ли вопросы к докладчику.</w:t>
      </w:r>
    </w:p>
    <w:p w:rsidR="006869BA" w:rsidRPr="009C02F8" w:rsidRDefault="006869BA" w:rsidP="009C02F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Дополнительных вопросов не возникло.</w:t>
      </w:r>
    </w:p>
    <w:p w:rsidR="007F31BD" w:rsidRDefault="007F31BD" w:rsidP="00020011">
      <w:pPr>
        <w:rPr>
          <w:b w:val="0"/>
          <w:sz w:val="28"/>
          <w:szCs w:val="28"/>
        </w:rPr>
      </w:pPr>
    </w:p>
    <w:p w:rsidR="00267716" w:rsidRDefault="00267716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Доклад: исполняющий обязанности директора ГП «Гатчинское ДРСУ» Пунько И.В.</w:t>
      </w:r>
    </w:p>
    <w:p w:rsidR="00267716" w:rsidRDefault="00267716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ГП «Гатчинское ДРСУ» выполняет работы по содержанию автомобильных дорог общего пользования регионального значения и искусственных сооружений на них в Гатчинском районе Ленинградской области согласно государственного контракта № 0208 от 16.06.2017 года.</w:t>
      </w:r>
    </w:p>
    <w:p w:rsidR="00267716" w:rsidRDefault="00267716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ГП «</w:t>
      </w:r>
      <w:r w:rsidR="00786766">
        <w:rPr>
          <w:b w:val="0"/>
          <w:sz w:val="28"/>
          <w:szCs w:val="28"/>
        </w:rPr>
        <w:t>Гатчинское ДРСУ</w:t>
      </w:r>
      <w:r>
        <w:rPr>
          <w:b w:val="0"/>
          <w:sz w:val="28"/>
          <w:szCs w:val="28"/>
        </w:rPr>
        <w:t>»</w:t>
      </w:r>
      <w:r w:rsidR="00786766">
        <w:rPr>
          <w:b w:val="0"/>
          <w:sz w:val="28"/>
          <w:szCs w:val="28"/>
        </w:rPr>
        <w:t xml:space="preserve"> обслуживает 453,118 км. автомобильных дорог, в том числе: с автобусными маршрутами – 228 км. (397 автобусных остановок, 161 автопавильон), дорог проходящих в населенных пунктах – 176,1 км., искусственных сооружений – 19 шт.</w:t>
      </w:r>
    </w:p>
    <w:p w:rsidR="00786766" w:rsidRDefault="006532FD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2018 год проведен ямочный ремонт:</w:t>
      </w:r>
    </w:p>
    <w:p w:rsidR="006532FD" w:rsidRDefault="006532FD" w:rsidP="00020011">
      <w:pPr>
        <w:rPr>
          <w:b w:val="0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682"/>
        <w:gridCol w:w="6089"/>
        <w:gridCol w:w="1144"/>
        <w:gridCol w:w="1444"/>
      </w:tblGrid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089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работ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Ед.изм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</w:t>
            </w:r>
          </w:p>
        </w:tc>
      </w:tr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6532FD" w:rsidRDefault="006532FD" w:rsidP="0048178B">
            <w:pPr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Восстановление</w:t>
            </w:r>
            <w:proofErr w:type="gramEnd"/>
            <w:r>
              <w:rPr>
                <w:b w:val="0"/>
                <w:sz w:val="28"/>
                <w:szCs w:val="28"/>
              </w:rPr>
              <w:t xml:space="preserve"> а/б покрытия картами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м2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47 757.52</w:t>
            </w:r>
          </w:p>
        </w:tc>
      </w:tr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6532FD" w:rsidRDefault="006532FD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Ямочный ремонт а/б покрытия </w:t>
            </w:r>
            <w:proofErr w:type="spellStart"/>
            <w:r>
              <w:rPr>
                <w:b w:val="0"/>
                <w:sz w:val="28"/>
                <w:szCs w:val="28"/>
              </w:rPr>
              <w:t>гор</w:t>
            </w:r>
            <w:proofErr w:type="gramStart"/>
            <w:r>
              <w:rPr>
                <w:b w:val="0"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/бетоном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м2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561,38</w:t>
            </w:r>
          </w:p>
        </w:tc>
      </w:tr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6532FD" w:rsidRDefault="006532FD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Ямочный </w:t>
            </w:r>
            <w:proofErr w:type="gramStart"/>
            <w:r>
              <w:rPr>
                <w:b w:val="0"/>
                <w:sz w:val="28"/>
                <w:szCs w:val="28"/>
              </w:rPr>
              <w:t>ремонт</w:t>
            </w:r>
            <w:proofErr w:type="gramEnd"/>
            <w:r>
              <w:rPr>
                <w:b w:val="0"/>
                <w:sz w:val="28"/>
                <w:szCs w:val="28"/>
              </w:rPr>
              <w:t xml:space="preserve"> а/б покрытия БЦМ, щебнем с битумом (обратная пропитка)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м2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33 323,43</w:t>
            </w:r>
          </w:p>
        </w:tc>
      </w:tr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:rsidR="006532FD" w:rsidRDefault="006532FD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Ямочный </w:t>
            </w:r>
            <w:proofErr w:type="gramStart"/>
            <w:r>
              <w:rPr>
                <w:b w:val="0"/>
                <w:sz w:val="28"/>
                <w:szCs w:val="28"/>
              </w:rPr>
              <w:t>ремонт</w:t>
            </w:r>
            <w:proofErr w:type="gramEnd"/>
            <w:r>
              <w:rPr>
                <w:b w:val="0"/>
                <w:sz w:val="28"/>
                <w:szCs w:val="28"/>
              </w:rPr>
              <w:t xml:space="preserve"> а/б покрытия холодным а/бетоном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м2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379,09</w:t>
            </w:r>
          </w:p>
        </w:tc>
      </w:tr>
      <w:tr w:rsidR="006532FD" w:rsidTr="006532FD">
        <w:tc>
          <w:tcPr>
            <w:tcW w:w="682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089" w:type="dxa"/>
          </w:tcPr>
          <w:p w:rsidR="006532FD" w:rsidRDefault="006532FD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1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м2</w:t>
            </w:r>
          </w:p>
        </w:tc>
        <w:tc>
          <w:tcPr>
            <w:tcW w:w="1444" w:type="dxa"/>
          </w:tcPr>
          <w:p w:rsidR="006532FD" w:rsidRDefault="006532FD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82 021,42</w:t>
            </w:r>
          </w:p>
        </w:tc>
      </w:tr>
    </w:tbl>
    <w:p w:rsidR="006532FD" w:rsidRDefault="000F3083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Проведены работы для усиления безопасности</w:t>
      </w:r>
    </w:p>
    <w:tbl>
      <w:tblPr>
        <w:tblStyle w:val="aa"/>
        <w:tblW w:w="0" w:type="auto"/>
        <w:tblInd w:w="108" w:type="dxa"/>
        <w:tblLook w:val="04A0"/>
      </w:tblPr>
      <w:tblGrid>
        <w:gridCol w:w="817"/>
        <w:gridCol w:w="6271"/>
        <w:gridCol w:w="1108"/>
        <w:gridCol w:w="1060"/>
      </w:tblGrid>
      <w:tr w:rsidR="000F3083" w:rsidTr="000F3083">
        <w:tc>
          <w:tcPr>
            <w:tcW w:w="817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271" w:type="dxa"/>
          </w:tcPr>
          <w:p w:rsidR="000F3083" w:rsidRDefault="000F3083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работ</w:t>
            </w:r>
          </w:p>
        </w:tc>
        <w:tc>
          <w:tcPr>
            <w:tcW w:w="1108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Ед.изм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060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Кол-во</w:t>
            </w:r>
          </w:p>
        </w:tc>
      </w:tr>
      <w:tr w:rsidR="000F3083" w:rsidTr="000F3083">
        <w:tc>
          <w:tcPr>
            <w:tcW w:w="817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:rsidR="000F3083" w:rsidRDefault="000F3083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Установка, замена автопавильонов</w:t>
            </w:r>
          </w:p>
        </w:tc>
        <w:tc>
          <w:tcPr>
            <w:tcW w:w="1108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060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0F3083" w:rsidTr="000F3083">
        <w:tc>
          <w:tcPr>
            <w:tcW w:w="817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:rsidR="000F3083" w:rsidRDefault="000F3083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Замена, установка щитков дорожных знаков</w:t>
            </w:r>
          </w:p>
        </w:tc>
        <w:tc>
          <w:tcPr>
            <w:tcW w:w="1108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060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333</w:t>
            </w:r>
          </w:p>
        </w:tc>
      </w:tr>
      <w:tr w:rsidR="000F3083" w:rsidTr="000F3083">
        <w:tc>
          <w:tcPr>
            <w:tcW w:w="817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:rsidR="000F3083" w:rsidRDefault="000F3083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Замена, установка стоек дорожных знаков</w:t>
            </w:r>
          </w:p>
        </w:tc>
        <w:tc>
          <w:tcPr>
            <w:tcW w:w="1108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060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128</w:t>
            </w:r>
          </w:p>
        </w:tc>
      </w:tr>
      <w:tr w:rsidR="000F3083" w:rsidTr="000F3083">
        <w:tc>
          <w:tcPr>
            <w:tcW w:w="817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71" w:type="dxa"/>
          </w:tcPr>
          <w:p w:rsidR="000F3083" w:rsidRDefault="000F3083" w:rsidP="0048178B">
            <w:pPr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Установка сигнальных столбиков</w:t>
            </w:r>
          </w:p>
        </w:tc>
        <w:tc>
          <w:tcPr>
            <w:tcW w:w="1108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шт.</w:t>
            </w:r>
          </w:p>
        </w:tc>
        <w:tc>
          <w:tcPr>
            <w:tcW w:w="1060" w:type="dxa"/>
          </w:tcPr>
          <w:p w:rsidR="000F3083" w:rsidRDefault="000F3083" w:rsidP="004817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918</w:t>
            </w:r>
          </w:p>
        </w:tc>
      </w:tr>
    </w:tbl>
    <w:p w:rsidR="000F3083" w:rsidRDefault="000F3083" w:rsidP="00020011">
      <w:pPr>
        <w:rPr>
          <w:b w:val="0"/>
          <w:sz w:val="28"/>
          <w:szCs w:val="28"/>
        </w:rPr>
      </w:pPr>
    </w:p>
    <w:p w:rsidR="000F3083" w:rsidRDefault="000F3083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Ведутся работы по установке вертикальной разметки 2.1.3. </w:t>
      </w:r>
      <w:r w:rsidR="00883375">
        <w:rPr>
          <w:b w:val="0"/>
          <w:sz w:val="28"/>
          <w:szCs w:val="28"/>
        </w:rPr>
        <w:t>на дорожных сооружениях.</w:t>
      </w:r>
    </w:p>
    <w:p w:rsidR="00883375" w:rsidRDefault="00883375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Для обслуживания подведомственных дорог в зимний период 2018-2019 года на 28.11.2018 заготовлено: </w:t>
      </w:r>
    </w:p>
    <w:tbl>
      <w:tblPr>
        <w:tblStyle w:val="aa"/>
        <w:tblW w:w="9571" w:type="dxa"/>
        <w:tblInd w:w="108" w:type="dxa"/>
        <w:tblLook w:val="04A0"/>
      </w:tblPr>
      <w:tblGrid>
        <w:gridCol w:w="1743"/>
        <w:gridCol w:w="996"/>
        <w:gridCol w:w="758"/>
        <w:gridCol w:w="996"/>
        <w:gridCol w:w="777"/>
        <w:gridCol w:w="1103"/>
        <w:gridCol w:w="1018"/>
        <w:gridCol w:w="1030"/>
        <w:gridCol w:w="1150"/>
      </w:tblGrid>
      <w:tr w:rsidR="0048178B" w:rsidRPr="0048178B" w:rsidTr="0048178B">
        <w:tc>
          <w:tcPr>
            <w:tcW w:w="1743" w:type="dxa"/>
            <w:vMerge w:val="restart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 xml:space="preserve">Наименование </w:t>
            </w:r>
            <w:proofErr w:type="spellStart"/>
            <w:r w:rsidRPr="0048178B">
              <w:rPr>
                <w:b w:val="0"/>
              </w:rPr>
              <w:t>пескобазы</w:t>
            </w:r>
            <w:proofErr w:type="spellEnd"/>
          </w:p>
        </w:tc>
        <w:tc>
          <w:tcPr>
            <w:tcW w:w="1754" w:type="dxa"/>
            <w:gridSpan w:val="2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Песок (м3)</w:t>
            </w:r>
          </w:p>
        </w:tc>
        <w:tc>
          <w:tcPr>
            <w:tcW w:w="1773" w:type="dxa"/>
            <w:gridSpan w:val="2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Соль (т)</w:t>
            </w:r>
          </w:p>
        </w:tc>
        <w:tc>
          <w:tcPr>
            <w:tcW w:w="2121" w:type="dxa"/>
            <w:gridSpan w:val="2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 xml:space="preserve">Соль с </w:t>
            </w:r>
            <w:proofErr w:type="spellStart"/>
            <w:r w:rsidRPr="0048178B">
              <w:rPr>
                <w:b w:val="0"/>
              </w:rPr>
              <w:t>антислеживателем</w:t>
            </w:r>
            <w:proofErr w:type="spellEnd"/>
            <w:r w:rsidRPr="0048178B">
              <w:rPr>
                <w:b w:val="0"/>
              </w:rPr>
              <w:t xml:space="preserve"> (т)</w:t>
            </w:r>
          </w:p>
        </w:tc>
        <w:tc>
          <w:tcPr>
            <w:tcW w:w="2180" w:type="dxa"/>
            <w:gridSpan w:val="2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В том числе</w:t>
            </w:r>
          </w:p>
        </w:tc>
      </w:tr>
      <w:tr w:rsidR="0048178B" w:rsidRPr="0048178B" w:rsidTr="0048178B">
        <w:tc>
          <w:tcPr>
            <w:tcW w:w="1743" w:type="dxa"/>
            <w:vMerge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</w:p>
        </w:tc>
        <w:tc>
          <w:tcPr>
            <w:tcW w:w="996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План</w:t>
            </w:r>
          </w:p>
        </w:tc>
        <w:tc>
          <w:tcPr>
            <w:tcW w:w="758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Факт</w:t>
            </w:r>
          </w:p>
        </w:tc>
        <w:tc>
          <w:tcPr>
            <w:tcW w:w="996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План</w:t>
            </w:r>
          </w:p>
        </w:tc>
        <w:tc>
          <w:tcPr>
            <w:tcW w:w="777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Факт</w:t>
            </w:r>
          </w:p>
        </w:tc>
        <w:tc>
          <w:tcPr>
            <w:tcW w:w="1103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План</w:t>
            </w:r>
          </w:p>
        </w:tc>
        <w:tc>
          <w:tcPr>
            <w:tcW w:w="1018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Факт</w:t>
            </w:r>
          </w:p>
        </w:tc>
        <w:tc>
          <w:tcPr>
            <w:tcW w:w="1030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ПСС3%</w:t>
            </w:r>
          </w:p>
        </w:tc>
        <w:tc>
          <w:tcPr>
            <w:tcW w:w="115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ПСС30%</w:t>
            </w:r>
          </w:p>
        </w:tc>
      </w:tr>
      <w:tr w:rsidR="0048178B" w:rsidRPr="0048178B" w:rsidTr="0048178B">
        <w:tc>
          <w:tcPr>
            <w:tcW w:w="1743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883375" w:rsidRPr="0048178B">
              <w:rPr>
                <w:b w:val="0"/>
              </w:rPr>
              <w:t>.Мыза-Ивановка</w:t>
            </w:r>
          </w:p>
        </w:tc>
        <w:tc>
          <w:tcPr>
            <w:tcW w:w="996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3570,04</w:t>
            </w:r>
          </w:p>
        </w:tc>
        <w:tc>
          <w:tcPr>
            <w:tcW w:w="758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4088</w:t>
            </w:r>
          </w:p>
        </w:tc>
        <w:tc>
          <w:tcPr>
            <w:tcW w:w="996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599,1</w:t>
            </w:r>
          </w:p>
        </w:tc>
        <w:tc>
          <w:tcPr>
            <w:tcW w:w="777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237,3</w:t>
            </w:r>
          </w:p>
        </w:tc>
        <w:tc>
          <w:tcPr>
            <w:tcW w:w="1103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360,28</w:t>
            </w:r>
          </w:p>
        </w:tc>
        <w:tc>
          <w:tcPr>
            <w:tcW w:w="1018" w:type="dxa"/>
          </w:tcPr>
          <w:p w:rsidR="00883375" w:rsidRPr="0048178B" w:rsidRDefault="00883375" w:rsidP="0048178B">
            <w:pPr>
              <w:jc w:val="center"/>
              <w:rPr>
                <w:b w:val="0"/>
              </w:rPr>
            </w:pPr>
            <w:r w:rsidRPr="0048178B">
              <w:rPr>
                <w:b w:val="0"/>
              </w:rPr>
              <w:t>0</w:t>
            </w:r>
          </w:p>
        </w:tc>
        <w:tc>
          <w:tcPr>
            <w:tcW w:w="103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850</w:t>
            </w:r>
          </w:p>
        </w:tc>
        <w:tc>
          <w:tcPr>
            <w:tcW w:w="115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160</w:t>
            </w:r>
          </w:p>
        </w:tc>
      </w:tr>
      <w:tr w:rsidR="0048178B" w:rsidRPr="0048178B" w:rsidTr="0048178B">
        <w:tc>
          <w:tcPr>
            <w:tcW w:w="1743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Pr="0048178B">
              <w:rPr>
                <w:b w:val="0"/>
              </w:rPr>
              <w:t>.Сиверский</w:t>
            </w:r>
          </w:p>
        </w:tc>
        <w:tc>
          <w:tcPr>
            <w:tcW w:w="996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2424,59</w:t>
            </w:r>
          </w:p>
        </w:tc>
        <w:tc>
          <w:tcPr>
            <w:tcW w:w="758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2436</w:t>
            </w:r>
          </w:p>
        </w:tc>
        <w:tc>
          <w:tcPr>
            <w:tcW w:w="996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521,77</w:t>
            </w:r>
          </w:p>
        </w:tc>
        <w:tc>
          <w:tcPr>
            <w:tcW w:w="777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128,9</w:t>
            </w:r>
          </w:p>
        </w:tc>
        <w:tc>
          <w:tcPr>
            <w:tcW w:w="1103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308,62</w:t>
            </w:r>
          </w:p>
        </w:tc>
        <w:tc>
          <w:tcPr>
            <w:tcW w:w="1018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3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729</w:t>
            </w:r>
          </w:p>
        </w:tc>
        <w:tc>
          <w:tcPr>
            <w:tcW w:w="115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137</w:t>
            </w:r>
          </w:p>
        </w:tc>
      </w:tr>
      <w:tr w:rsidR="0048178B" w:rsidRPr="0048178B" w:rsidTr="0048178B">
        <w:tc>
          <w:tcPr>
            <w:tcW w:w="1743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 w:rsidRPr="0048178B">
              <w:t>ИТОГО</w:t>
            </w:r>
            <w:r>
              <w:rPr>
                <w:b w:val="0"/>
              </w:rPr>
              <w:t xml:space="preserve"> по Гатчинскому району</w:t>
            </w:r>
          </w:p>
        </w:tc>
        <w:tc>
          <w:tcPr>
            <w:tcW w:w="996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5994,63</w:t>
            </w:r>
          </w:p>
        </w:tc>
        <w:tc>
          <w:tcPr>
            <w:tcW w:w="758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6524</w:t>
            </w:r>
          </w:p>
        </w:tc>
        <w:tc>
          <w:tcPr>
            <w:tcW w:w="996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1120,87</w:t>
            </w:r>
          </w:p>
        </w:tc>
        <w:tc>
          <w:tcPr>
            <w:tcW w:w="777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366,2</w:t>
            </w:r>
          </w:p>
        </w:tc>
        <w:tc>
          <w:tcPr>
            <w:tcW w:w="1103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668,9</w:t>
            </w:r>
          </w:p>
        </w:tc>
        <w:tc>
          <w:tcPr>
            <w:tcW w:w="1018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3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1579</w:t>
            </w:r>
          </w:p>
        </w:tc>
        <w:tc>
          <w:tcPr>
            <w:tcW w:w="1150" w:type="dxa"/>
          </w:tcPr>
          <w:p w:rsidR="00883375" w:rsidRPr="0048178B" w:rsidRDefault="0048178B" w:rsidP="0048178B">
            <w:pPr>
              <w:jc w:val="center"/>
              <w:rPr>
                <w:b w:val="0"/>
              </w:rPr>
            </w:pPr>
            <w:r>
              <w:rPr>
                <w:b w:val="0"/>
              </w:rPr>
              <w:t>297</w:t>
            </w:r>
          </w:p>
        </w:tc>
      </w:tr>
    </w:tbl>
    <w:p w:rsidR="00883375" w:rsidRDefault="0048178B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Готовность машин и механизмов к выполнению работ по зимнему содержанию автомобильных дорог составляет </w:t>
      </w:r>
      <w:r w:rsidR="00C11274">
        <w:rPr>
          <w:b w:val="0"/>
          <w:sz w:val="28"/>
          <w:szCs w:val="28"/>
        </w:rPr>
        <w:t>порядка 78%, из них:</w:t>
      </w:r>
    </w:p>
    <w:tbl>
      <w:tblPr>
        <w:tblStyle w:val="aa"/>
        <w:tblW w:w="0" w:type="auto"/>
        <w:tblInd w:w="108" w:type="dxa"/>
        <w:tblLook w:val="04A0"/>
      </w:tblPr>
      <w:tblGrid>
        <w:gridCol w:w="4077"/>
        <w:gridCol w:w="2021"/>
        <w:gridCol w:w="2268"/>
      </w:tblGrid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техники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Наличие (шт.)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Готовность (шт.)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КДМ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Автогрейдер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Роторный снегоочиститель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Экскаваторы и погрузчики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Колесный трактор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C11274" w:rsidTr="009C02F8">
        <w:tc>
          <w:tcPr>
            <w:tcW w:w="4077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2021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C11274" w:rsidRDefault="00C11274" w:rsidP="0002001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</w:tr>
    </w:tbl>
    <w:p w:rsidR="00C11274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же для увеличения обзорности дороги выполнены работы:</w:t>
      </w:r>
    </w:p>
    <w:p w:rsidR="009C02F8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Вырубка кустарника и подлеска вручную 4,5 га.</w:t>
      </w:r>
    </w:p>
    <w:p w:rsidR="009C02F8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Дробление древесно-кустарниковой растительности в щепу – 3,4 га.</w:t>
      </w:r>
    </w:p>
    <w:p w:rsidR="009C02F8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Валка деревьев – 1144 шт.</w:t>
      </w:r>
    </w:p>
    <w:p w:rsidR="009C02F8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Обрезка и прореживание крон деревьев – 701 шт.</w:t>
      </w:r>
    </w:p>
    <w:p w:rsidR="009C02F8" w:rsidRDefault="009C02F8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Вырубка одиночных кустарников вручную – 294 шт.</w:t>
      </w:r>
    </w:p>
    <w:p w:rsidR="002F07B0" w:rsidRDefault="002F07B0" w:rsidP="00020011">
      <w:pPr>
        <w:rPr>
          <w:b w:val="0"/>
          <w:sz w:val="28"/>
          <w:szCs w:val="28"/>
        </w:rPr>
      </w:pPr>
    </w:p>
    <w:p w:rsidR="006869BA" w:rsidRDefault="006869BA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6869BA" w:rsidRDefault="006869BA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сколько укомплектован штат предприятия:</w:t>
      </w:r>
    </w:p>
    <w:p w:rsidR="006869BA" w:rsidRDefault="006869BA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Пунько И.В.:</w:t>
      </w:r>
    </w:p>
    <w:p w:rsidR="006869BA" w:rsidRDefault="006869BA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Штат укомплектован на 100%, желающих работать на предприятии много, «текучка» кадров небольшая.</w:t>
      </w:r>
    </w:p>
    <w:p w:rsidR="009D1F52" w:rsidRDefault="009D1F52" w:rsidP="00020011">
      <w:pPr>
        <w:rPr>
          <w:b w:val="0"/>
          <w:sz w:val="28"/>
          <w:szCs w:val="28"/>
        </w:rPr>
      </w:pPr>
    </w:p>
    <w:p w:rsidR="009D1F52" w:rsidRDefault="009D1F52" w:rsidP="00020011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Меркунов</w:t>
      </w:r>
      <w:proofErr w:type="spellEnd"/>
      <w:r>
        <w:rPr>
          <w:b w:val="0"/>
          <w:sz w:val="28"/>
          <w:szCs w:val="28"/>
        </w:rPr>
        <w:t xml:space="preserve"> С.А.:</w:t>
      </w:r>
    </w:p>
    <w:p w:rsidR="009D1F52" w:rsidRDefault="009D1F52" w:rsidP="0002001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Вопрос по поводу освещения участка дороги по </w:t>
      </w:r>
      <w:proofErr w:type="spellStart"/>
      <w:r>
        <w:rPr>
          <w:b w:val="0"/>
          <w:sz w:val="28"/>
          <w:szCs w:val="28"/>
        </w:rPr>
        <w:t>Вырицкому</w:t>
      </w:r>
      <w:proofErr w:type="spellEnd"/>
      <w:r>
        <w:rPr>
          <w:b w:val="0"/>
          <w:sz w:val="28"/>
          <w:szCs w:val="28"/>
        </w:rPr>
        <w:t xml:space="preserve"> шоссе от железнодорожного переезда до указателя окончания населенного пункта «Пригородный» где имеется 3 пешеходных перехода. Пешеходные переходы не освещены, пешеходов в ночное время не видно.</w:t>
      </w:r>
    </w:p>
    <w:p w:rsidR="009D1F52" w:rsidRDefault="009D1F52" w:rsidP="00020011">
      <w:pPr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Т.Е.:</w:t>
      </w:r>
    </w:p>
    <w:p w:rsidR="009D1F52" w:rsidRDefault="009D1F52" w:rsidP="009D1F5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решения данного вопроса необходимо сформировать и направить запрос в ГКУ Ленавтодор.</w:t>
      </w:r>
    </w:p>
    <w:p w:rsidR="009D1F52" w:rsidRDefault="009D1F52" w:rsidP="009D1F52">
      <w:pPr>
        <w:rPr>
          <w:b w:val="0"/>
          <w:sz w:val="28"/>
          <w:szCs w:val="28"/>
        </w:rPr>
      </w:pPr>
    </w:p>
    <w:p w:rsidR="009D1F52" w:rsidRDefault="009D1F52" w:rsidP="009D1F5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9D1F52" w:rsidRDefault="009D1F52" w:rsidP="009D1F5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Есть ли еще вопросы к докладчикам:</w:t>
      </w:r>
    </w:p>
    <w:p w:rsidR="009D1F52" w:rsidRDefault="009D1F52" w:rsidP="009D1F5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Дополнительных вопросов не возникло.</w:t>
      </w:r>
    </w:p>
    <w:p w:rsidR="009D1F52" w:rsidRDefault="009D1F52" w:rsidP="009D1F52">
      <w:pPr>
        <w:rPr>
          <w:b w:val="0"/>
          <w:sz w:val="28"/>
          <w:szCs w:val="28"/>
        </w:rPr>
      </w:pPr>
    </w:p>
    <w:p w:rsidR="0092111F" w:rsidRDefault="001211E3" w:rsidP="00385039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2111F" w:rsidRDefault="0089126D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</w:t>
      </w:r>
      <w:proofErr w:type="gramStart"/>
      <w:r w:rsidR="0092111F" w:rsidRPr="0092111F">
        <w:rPr>
          <w:b w:val="0"/>
          <w:sz w:val="28"/>
          <w:szCs w:val="28"/>
        </w:rPr>
        <w:t>Информацию</w:t>
      </w:r>
      <w:proofErr w:type="gramEnd"/>
      <w:r w:rsidR="0092111F" w:rsidRPr="0092111F">
        <w:rPr>
          <w:b w:val="0"/>
          <w:sz w:val="28"/>
          <w:szCs w:val="28"/>
        </w:rPr>
        <w:t xml:space="preserve"> изложенную в доклад</w:t>
      </w:r>
      <w:r w:rsidR="00E21654">
        <w:rPr>
          <w:b w:val="0"/>
          <w:sz w:val="28"/>
          <w:szCs w:val="28"/>
        </w:rPr>
        <w:t xml:space="preserve">ах руководителей </w:t>
      </w:r>
      <w:r w:rsidR="00E21654" w:rsidRPr="00770DB7">
        <w:rPr>
          <w:b w:val="0"/>
          <w:sz w:val="28"/>
          <w:szCs w:val="28"/>
        </w:rPr>
        <w:t>АО «Пригородное ДРСУ-3»</w:t>
      </w:r>
      <w:r w:rsidR="00E21654">
        <w:rPr>
          <w:b w:val="0"/>
          <w:sz w:val="28"/>
          <w:szCs w:val="28"/>
        </w:rPr>
        <w:t xml:space="preserve"> и ГП «Гатчинское ДРСУ»</w:t>
      </w:r>
      <w:r w:rsidR="0092111F">
        <w:rPr>
          <w:b w:val="0"/>
          <w:sz w:val="28"/>
          <w:szCs w:val="28"/>
        </w:rPr>
        <w:t xml:space="preserve"> принять к сведению</w:t>
      </w:r>
      <w:r w:rsidR="0092111F" w:rsidRPr="0092111F">
        <w:rPr>
          <w:b w:val="0"/>
          <w:sz w:val="28"/>
          <w:szCs w:val="28"/>
        </w:rPr>
        <w:t>.</w:t>
      </w:r>
    </w:p>
    <w:p w:rsidR="00E21654" w:rsidRDefault="0089126D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E21654">
        <w:rPr>
          <w:b w:val="0"/>
          <w:sz w:val="28"/>
          <w:szCs w:val="28"/>
        </w:rPr>
        <w:t>Руководителю ГП «Гатчинское ДРСУ» продолжить работу по восстановлению техники до ее готовности не ниже 95%.</w:t>
      </w:r>
    </w:p>
    <w:p w:rsidR="001F0F72" w:rsidRDefault="00E21654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Руководителям </w:t>
      </w:r>
      <w:r w:rsidRPr="00770DB7">
        <w:rPr>
          <w:b w:val="0"/>
          <w:sz w:val="28"/>
          <w:szCs w:val="28"/>
        </w:rPr>
        <w:t>АО «Пригородное ДРСУ-3»</w:t>
      </w:r>
      <w:r>
        <w:rPr>
          <w:b w:val="0"/>
          <w:sz w:val="28"/>
          <w:szCs w:val="28"/>
        </w:rPr>
        <w:t xml:space="preserve"> и ГП «Гатчинское ДРСУ»</w:t>
      </w:r>
      <w:r w:rsidR="001F0F72">
        <w:rPr>
          <w:b w:val="0"/>
          <w:sz w:val="28"/>
          <w:szCs w:val="28"/>
        </w:rPr>
        <w:t>не допускать длительного простоя техники в связи с поломкой, усилить внимание на состоянии дорожного покрытия на участках с особо оживленным автомобильным движением, в местах возможного появления пешеходов на дороге, на участках, где по статистическим данным наиболее часто происходят дорожно-транспортные происшествия и в непосредственной близости к железнодорожным переездам.</w:t>
      </w:r>
    </w:p>
    <w:p w:rsidR="00B754D4" w:rsidRPr="00770DB7" w:rsidRDefault="00B754D4" w:rsidP="00461B77">
      <w:pPr>
        <w:ind w:left="360"/>
        <w:rPr>
          <w:b w:val="0"/>
          <w:sz w:val="28"/>
          <w:szCs w:val="28"/>
        </w:rPr>
      </w:pPr>
    </w:p>
    <w:p w:rsidR="0022109C" w:rsidRPr="00770DB7" w:rsidRDefault="001F0F72" w:rsidP="006C32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C32C9">
        <w:rPr>
          <w:sz w:val="28"/>
          <w:szCs w:val="28"/>
        </w:rPr>
        <w:t>. Р</w:t>
      </w:r>
      <w:r w:rsidR="0022109C" w:rsidRPr="00770DB7">
        <w:rPr>
          <w:sz w:val="28"/>
          <w:szCs w:val="28"/>
        </w:rPr>
        <w:t>ассмотрение заявлений граждан и организаций по вопросам обеспечения безопасности дорожного движения.</w:t>
      </w:r>
    </w:p>
    <w:p w:rsidR="0022109C" w:rsidRPr="00770DB7" w:rsidRDefault="0022109C" w:rsidP="0022109C">
      <w:pPr>
        <w:ind w:firstLine="360"/>
        <w:rPr>
          <w:sz w:val="28"/>
          <w:szCs w:val="28"/>
        </w:rPr>
      </w:pPr>
    </w:p>
    <w:p w:rsidR="00895218" w:rsidRPr="00164C40" w:rsidRDefault="001F0F72" w:rsidP="00895218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461B77" w:rsidRPr="00164C40">
        <w:rPr>
          <w:sz w:val="28"/>
          <w:szCs w:val="28"/>
        </w:rPr>
        <w:t xml:space="preserve">.1. </w:t>
      </w:r>
      <w:r w:rsidR="00C92A67">
        <w:rPr>
          <w:sz w:val="28"/>
          <w:szCs w:val="28"/>
        </w:rPr>
        <w:t>Заслуш</w:t>
      </w:r>
      <w:r w:rsidR="00895218" w:rsidRPr="00164C40">
        <w:rPr>
          <w:sz w:val="28"/>
          <w:szCs w:val="28"/>
        </w:rPr>
        <w:t>ивание директора пассажирского автопредприятия ООО «Феликс» по вопросу неудовлетворительной транспортной дисциплине среди водителей компании в связи с совершенным ДТП 30.07.2018. Обращение начальника Госавтоинспекции УМВД России по Гатчинскому району Ленинградской области Романова А.Ю.</w:t>
      </w:r>
      <w:r w:rsidR="00250270">
        <w:rPr>
          <w:sz w:val="28"/>
          <w:szCs w:val="28"/>
        </w:rPr>
        <w:t xml:space="preserve"> (вопрос вынесен повторно по решению комиссии)</w:t>
      </w:r>
    </w:p>
    <w:p w:rsidR="007D2FC3" w:rsidRPr="007D2FC3" w:rsidRDefault="007D2FC3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Материков Т.Ф.:</w:t>
      </w:r>
    </w:p>
    <w:p w:rsidR="00250270" w:rsidRDefault="00895218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Директор пассажирского автопредприятия ООО «Феликс» своевременно оповещен о дате и времени заседания комиссии. На заседание не явился</w:t>
      </w:r>
      <w:r w:rsidR="00250270">
        <w:rPr>
          <w:b w:val="0"/>
          <w:sz w:val="28"/>
          <w:szCs w:val="28"/>
        </w:rPr>
        <w:t xml:space="preserve">. От ООО Феликс по электронной почте получено письмо о том, что «автомобиль ПАЗ 4234 </w:t>
      </w:r>
      <w:proofErr w:type="spellStart"/>
      <w:r w:rsidR="00250270">
        <w:rPr>
          <w:b w:val="0"/>
          <w:sz w:val="28"/>
          <w:szCs w:val="28"/>
        </w:rPr>
        <w:t>г.р.з</w:t>
      </w:r>
      <w:proofErr w:type="spellEnd"/>
      <w:r w:rsidR="00250270">
        <w:rPr>
          <w:b w:val="0"/>
          <w:sz w:val="28"/>
          <w:szCs w:val="28"/>
        </w:rPr>
        <w:t xml:space="preserve">. В 031 СС 47 передан по договору аренды компании ООО </w:t>
      </w:r>
      <w:proofErr w:type="spellStart"/>
      <w:r w:rsidR="00250270">
        <w:rPr>
          <w:b w:val="0"/>
          <w:sz w:val="28"/>
          <w:szCs w:val="28"/>
        </w:rPr>
        <w:t>Транс-Балт</w:t>
      </w:r>
      <w:proofErr w:type="spellEnd"/>
      <w:r w:rsidR="00250270">
        <w:rPr>
          <w:b w:val="0"/>
          <w:sz w:val="28"/>
          <w:szCs w:val="28"/>
        </w:rPr>
        <w:t xml:space="preserve">. Водитель </w:t>
      </w:r>
      <w:proofErr w:type="spellStart"/>
      <w:r w:rsidR="00250270">
        <w:rPr>
          <w:b w:val="0"/>
          <w:sz w:val="28"/>
          <w:szCs w:val="28"/>
        </w:rPr>
        <w:t>Ржавин</w:t>
      </w:r>
      <w:proofErr w:type="spellEnd"/>
      <w:r w:rsidR="00250270">
        <w:rPr>
          <w:b w:val="0"/>
          <w:sz w:val="28"/>
          <w:szCs w:val="28"/>
        </w:rPr>
        <w:t xml:space="preserve"> В.В. в ООО Феликс не работает.»</w:t>
      </w:r>
    </w:p>
    <w:p w:rsidR="000664D8" w:rsidRDefault="000664D8" w:rsidP="00895218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:rsidR="000664D8" w:rsidRDefault="000664D8" w:rsidP="00895218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отношении ООО Феликс вынесено представление о фактах нарушения ПДД.</w:t>
      </w:r>
    </w:p>
    <w:p w:rsidR="00895218" w:rsidRPr="007D2FC3" w:rsidRDefault="000664D8" w:rsidP="00895218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22109C" w:rsidRPr="007D2FC3" w:rsidRDefault="00895218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Предлагаю</w:t>
      </w:r>
      <w:r w:rsidR="000664D8">
        <w:rPr>
          <w:b w:val="0"/>
          <w:sz w:val="28"/>
          <w:szCs w:val="28"/>
        </w:rPr>
        <w:t xml:space="preserve"> данный вопрос с повестки снять, повторно на рассмотрение не выносить.</w:t>
      </w:r>
    </w:p>
    <w:p w:rsidR="00044121" w:rsidRDefault="00044121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Предложение принято единогласно.</w:t>
      </w:r>
    </w:p>
    <w:p w:rsidR="007D2FC3" w:rsidRPr="000664D8" w:rsidRDefault="007D2FC3" w:rsidP="00895218">
      <w:pPr>
        <w:ind w:firstLine="360"/>
        <w:rPr>
          <w:b w:val="0"/>
          <w:sz w:val="28"/>
          <w:szCs w:val="28"/>
        </w:rPr>
      </w:pPr>
      <w:r w:rsidRPr="000664D8">
        <w:rPr>
          <w:b w:val="0"/>
          <w:sz w:val="28"/>
          <w:szCs w:val="28"/>
        </w:rPr>
        <w:t xml:space="preserve">Решение: </w:t>
      </w:r>
      <w:r w:rsidR="000664D8" w:rsidRPr="000664D8">
        <w:rPr>
          <w:b w:val="0"/>
          <w:sz w:val="28"/>
          <w:szCs w:val="28"/>
        </w:rPr>
        <w:t>Вопрос о заслушивании директора пассажирского автопредприятия ООО «Феликс» по факту совершенного 30.07.2018 ДТП с повестки снять, повторно на рассмотрение комиссии не выносить.</w:t>
      </w:r>
    </w:p>
    <w:p w:rsidR="00044121" w:rsidRPr="000664D8" w:rsidRDefault="000664D8" w:rsidP="00044121">
      <w:pPr>
        <w:ind w:firstLine="360"/>
        <w:rPr>
          <w:sz w:val="28"/>
          <w:szCs w:val="28"/>
        </w:rPr>
      </w:pPr>
      <w:r w:rsidRPr="000664D8">
        <w:rPr>
          <w:sz w:val="28"/>
          <w:szCs w:val="28"/>
        </w:rPr>
        <w:t>2</w:t>
      </w:r>
      <w:r w:rsidR="00461B77" w:rsidRPr="000664D8">
        <w:rPr>
          <w:sz w:val="28"/>
          <w:szCs w:val="28"/>
        </w:rPr>
        <w:t xml:space="preserve">.2. </w:t>
      </w:r>
      <w:r w:rsidR="00044121" w:rsidRPr="000664D8">
        <w:rPr>
          <w:sz w:val="28"/>
          <w:szCs w:val="28"/>
        </w:rPr>
        <w:t xml:space="preserve">Вопрос </w:t>
      </w:r>
      <w:r w:rsidRPr="000664D8">
        <w:rPr>
          <w:sz w:val="28"/>
          <w:szCs w:val="28"/>
        </w:rPr>
        <w:t>об установке искусственных неровностей в на участке ул.Чкалова между домами №2, №4, №17/2</w:t>
      </w:r>
      <w:r w:rsidR="00044121" w:rsidRPr="000664D8">
        <w:rPr>
          <w:sz w:val="28"/>
          <w:szCs w:val="28"/>
        </w:rPr>
        <w:t xml:space="preserve">. Обращение </w:t>
      </w:r>
      <w:r w:rsidRPr="000664D8">
        <w:rPr>
          <w:sz w:val="28"/>
          <w:szCs w:val="28"/>
        </w:rPr>
        <w:t>директора МБОУ «Гатчинская СОШ №4»</w:t>
      </w:r>
      <w:r w:rsidR="00044121" w:rsidRPr="000664D8">
        <w:rPr>
          <w:sz w:val="28"/>
          <w:szCs w:val="28"/>
        </w:rPr>
        <w:t>.</w:t>
      </w:r>
    </w:p>
    <w:p w:rsidR="002867AD" w:rsidRPr="007D2FC3" w:rsidRDefault="000664D8" w:rsidP="00C92A67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</w:t>
      </w:r>
      <w:r w:rsidR="002867AD" w:rsidRPr="007D2FC3">
        <w:rPr>
          <w:b w:val="0"/>
          <w:sz w:val="28"/>
          <w:szCs w:val="28"/>
        </w:rPr>
        <w:t>:</w:t>
      </w:r>
    </w:p>
    <w:p w:rsidR="000664D8" w:rsidRPr="00D12578" w:rsidRDefault="000664D8" w:rsidP="00C92A67">
      <w:pPr>
        <w:ind w:firstLine="426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 xml:space="preserve">На данном участке имеется 2 </w:t>
      </w:r>
      <w:proofErr w:type="gramStart"/>
      <w:r w:rsidRPr="00D12578">
        <w:rPr>
          <w:b w:val="0"/>
          <w:sz w:val="28"/>
          <w:szCs w:val="28"/>
        </w:rPr>
        <w:t>пешеходных</w:t>
      </w:r>
      <w:proofErr w:type="gramEnd"/>
      <w:r w:rsidRPr="00D12578">
        <w:rPr>
          <w:b w:val="0"/>
          <w:sz w:val="28"/>
          <w:szCs w:val="28"/>
        </w:rPr>
        <w:t xml:space="preserve"> перехода. Один регулируемый, второй не регулируемый. </w:t>
      </w:r>
      <w:r w:rsidR="00D12578">
        <w:rPr>
          <w:b w:val="0"/>
          <w:sz w:val="28"/>
          <w:szCs w:val="28"/>
        </w:rPr>
        <w:t xml:space="preserve">Предлагаю </w:t>
      </w:r>
      <w:r w:rsidR="00D12578" w:rsidRPr="00D12578">
        <w:rPr>
          <w:b w:val="0"/>
          <w:sz w:val="28"/>
        </w:rPr>
        <w:t>работы по устройству искусственных неровностей, а также нанесению горизонтальной дорожной разметки и установке соответствующих дорожных знаков включ</w:t>
      </w:r>
      <w:r w:rsidR="00D12578">
        <w:rPr>
          <w:b w:val="0"/>
          <w:sz w:val="28"/>
        </w:rPr>
        <w:t>ить</w:t>
      </w:r>
      <w:r w:rsidR="00D12578" w:rsidRPr="00D12578">
        <w:rPr>
          <w:b w:val="0"/>
          <w:sz w:val="28"/>
        </w:rPr>
        <w:t xml:space="preserve"> в план на 2019 год </w:t>
      </w:r>
      <w:r w:rsidR="00D12578">
        <w:rPr>
          <w:b w:val="0"/>
          <w:sz w:val="28"/>
        </w:rPr>
        <w:t xml:space="preserve">и </w:t>
      </w:r>
      <w:r w:rsidR="00D12578">
        <w:rPr>
          <w:b w:val="0"/>
          <w:sz w:val="28"/>
        </w:rPr>
        <w:lastRenderedPageBreak/>
        <w:t xml:space="preserve">произвести </w:t>
      </w:r>
      <w:r w:rsidR="00D12578" w:rsidRPr="00D12578">
        <w:rPr>
          <w:b w:val="0"/>
          <w:sz w:val="28"/>
        </w:rPr>
        <w:t>при достаточных объемах выделенных бюджетных средств, нацеленных на обеспечение данного вида работ.</w:t>
      </w:r>
    </w:p>
    <w:p w:rsidR="002867AD" w:rsidRDefault="000664D8" w:rsidP="002867AD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Предложение принято единогласно.</w:t>
      </w:r>
    </w:p>
    <w:p w:rsidR="002867AD" w:rsidRDefault="002867AD" w:rsidP="002867AD">
      <w:pPr>
        <w:ind w:firstLine="360"/>
      </w:pPr>
      <w:r w:rsidRPr="007D2FC3">
        <w:rPr>
          <w:spacing w:val="2"/>
          <w:sz w:val="28"/>
          <w:szCs w:val="28"/>
        </w:rPr>
        <w:t>Решение:</w:t>
      </w:r>
      <w:r w:rsidR="00D12578">
        <w:rPr>
          <w:spacing w:val="2"/>
          <w:sz w:val="28"/>
          <w:szCs w:val="28"/>
        </w:rPr>
        <w:t xml:space="preserve"> </w:t>
      </w:r>
      <w:r w:rsidR="00031018">
        <w:rPr>
          <w:b w:val="0"/>
          <w:spacing w:val="2"/>
          <w:sz w:val="28"/>
          <w:szCs w:val="28"/>
        </w:rPr>
        <w:t>внести в план работ на 2019 года работы по поднятию дорожного плотна на двух пешеходных переходах по ул</w:t>
      </w:r>
      <w:proofErr w:type="gramStart"/>
      <w:r w:rsidR="00031018">
        <w:rPr>
          <w:b w:val="0"/>
          <w:spacing w:val="2"/>
          <w:sz w:val="28"/>
          <w:szCs w:val="28"/>
        </w:rPr>
        <w:t>.Ч</w:t>
      </w:r>
      <w:proofErr w:type="gramEnd"/>
      <w:r w:rsidR="00031018">
        <w:rPr>
          <w:b w:val="0"/>
          <w:spacing w:val="2"/>
          <w:sz w:val="28"/>
          <w:szCs w:val="28"/>
        </w:rPr>
        <w:t xml:space="preserve">калова </w:t>
      </w:r>
      <w:r w:rsidR="003556FF">
        <w:rPr>
          <w:b w:val="0"/>
          <w:spacing w:val="2"/>
          <w:sz w:val="28"/>
          <w:szCs w:val="28"/>
        </w:rPr>
        <w:t xml:space="preserve">г. Гатчина напротив домов №7 и </w:t>
      </w:r>
      <w:r w:rsidR="00031018">
        <w:rPr>
          <w:b w:val="0"/>
          <w:spacing w:val="2"/>
          <w:sz w:val="28"/>
          <w:szCs w:val="28"/>
        </w:rPr>
        <w:t>17/2.</w:t>
      </w:r>
    </w:p>
    <w:p w:rsidR="007D2FC3" w:rsidRPr="00D12578" w:rsidRDefault="00C90E40" w:rsidP="007D2FC3">
      <w:pPr>
        <w:ind w:firstLine="360"/>
        <w:rPr>
          <w:sz w:val="28"/>
          <w:szCs w:val="28"/>
        </w:rPr>
      </w:pPr>
      <w:r w:rsidRPr="00D12578">
        <w:rPr>
          <w:sz w:val="28"/>
          <w:szCs w:val="28"/>
        </w:rPr>
        <w:t>2</w:t>
      </w:r>
      <w:r w:rsidR="0022109C" w:rsidRPr="00D12578">
        <w:rPr>
          <w:sz w:val="28"/>
          <w:szCs w:val="28"/>
        </w:rPr>
        <w:t xml:space="preserve">.3. </w:t>
      </w:r>
      <w:r w:rsidR="007D2FC3" w:rsidRPr="00D12578">
        <w:rPr>
          <w:sz w:val="28"/>
          <w:szCs w:val="28"/>
        </w:rPr>
        <w:t xml:space="preserve">Вопрос </w:t>
      </w:r>
      <w:r w:rsidRPr="00D12578">
        <w:rPr>
          <w:sz w:val="28"/>
          <w:szCs w:val="28"/>
        </w:rPr>
        <w:t>об устройстве пешеходного перехода через ул.Станционную г.Гатчина напротив выхода с кладбища</w:t>
      </w:r>
      <w:r w:rsidR="00740FAC" w:rsidRPr="00D12578">
        <w:rPr>
          <w:sz w:val="28"/>
          <w:szCs w:val="28"/>
        </w:rPr>
        <w:t xml:space="preserve">. Обращение </w:t>
      </w:r>
      <w:r w:rsidRPr="00D12578">
        <w:rPr>
          <w:sz w:val="28"/>
          <w:szCs w:val="28"/>
        </w:rPr>
        <w:t>директора МКУ «Служба координации и развития коммунального хозяйства и строительства»</w:t>
      </w:r>
      <w:r w:rsidR="007D2FC3" w:rsidRPr="00D12578">
        <w:rPr>
          <w:sz w:val="28"/>
          <w:szCs w:val="28"/>
        </w:rPr>
        <w:t>.</w:t>
      </w:r>
    </w:p>
    <w:p w:rsidR="00740FAC" w:rsidRPr="00D12578" w:rsidRDefault="00C90E40" w:rsidP="007D2FC3">
      <w:pPr>
        <w:ind w:firstLine="360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>Материков Т.Ф.</w:t>
      </w:r>
      <w:r w:rsidR="00740FAC" w:rsidRPr="00D12578">
        <w:rPr>
          <w:b w:val="0"/>
          <w:sz w:val="28"/>
          <w:szCs w:val="28"/>
        </w:rPr>
        <w:t>.</w:t>
      </w:r>
    </w:p>
    <w:p w:rsidR="00740FAC" w:rsidRPr="00D12578" w:rsidRDefault="00C90E40" w:rsidP="007D2FC3">
      <w:pPr>
        <w:ind w:firstLine="360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>Необходимо внести в смету</w:t>
      </w:r>
      <w:r w:rsidR="00F3187F" w:rsidRPr="00D12578">
        <w:rPr>
          <w:b w:val="0"/>
          <w:sz w:val="28"/>
          <w:szCs w:val="28"/>
        </w:rPr>
        <w:t xml:space="preserve"> работ</w:t>
      </w:r>
      <w:r w:rsidRPr="00D12578">
        <w:rPr>
          <w:b w:val="0"/>
          <w:sz w:val="28"/>
          <w:szCs w:val="28"/>
        </w:rPr>
        <w:t xml:space="preserve"> обустройство п</w:t>
      </w:r>
      <w:r w:rsidR="00740FAC" w:rsidRPr="00D12578">
        <w:rPr>
          <w:b w:val="0"/>
          <w:sz w:val="28"/>
          <w:szCs w:val="28"/>
        </w:rPr>
        <w:t>ешеходн</w:t>
      </w:r>
      <w:r w:rsidRPr="00D12578">
        <w:rPr>
          <w:b w:val="0"/>
          <w:sz w:val="28"/>
          <w:szCs w:val="28"/>
        </w:rPr>
        <w:t>ого</w:t>
      </w:r>
      <w:r w:rsidR="00740FAC" w:rsidRPr="00D12578">
        <w:rPr>
          <w:b w:val="0"/>
          <w:sz w:val="28"/>
          <w:szCs w:val="28"/>
        </w:rPr>
        <w:t xml:space="preserve"> переход</w:t>
      </w:r>
      <w:r w:rsidRPr="00D12578">
        <w:rPr>
          <w:b w:val="0"/>
          <w:sz w:val="28"/>
          <w:szCs w:val="28"/>
        </w:rPr>
        <w:t>а</w:t>
      </w:r>
      <w:r w:rsidR="00740FAC" w:rsidRPr="00D12578">
        <w:rPr>
          <w:b w:val="0"/>
          <w:sz w:val="28"/>
          <w:szCs w:val="28"/>
        </w:rPr>
        <w:t xml:space="preserve"> через ул.</w:t>
      </w:r>
      <w:r w:rsidRPr="00D12578">
        <w:rPr>
          <w:b w:val="0"/>
          <w:sz w:val="28"/>
          <w:szCs w:val="28"/>
        </w:rPr>
        <w:t>Станционная</w:t>
      </w:r>
      <w:r w:rsidR="00F3187F" w:rsidRPr="00D12578">
        <w:rPr>
          <w:b w:val="0"/>
          <w:sz w:val="28"/>
          <w:szCs w:val="28"/>
        </w:rPr>
        <w:t xml:space="preserve"> г.Гатчина напротив выхода с кладбища, рядом с домом № 11а по указанной улице.</w:t>
      </w:r>
    </w:p>
    <w:p w:rsidR="00F3187F" w:rsidRPr="00D12578" w:rsidRDefault="00F3187F" w:rsidP="007D2FC3">
      <w:pPr>
        <w:ind w:firstLine="360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>Предложение принято единогласно.</w:t>
      </w:r>
    </w:p>
    <w:p w:rsidR="00F3187F" w:rsidRPr="00D12578" w:rsidRDefault="00F3187F" w:rsidP="007D2FC3">
      <w:pPr>
        <w:ind w:firstLine="360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>Решение:</w:t>
      </w:r>
    </w:p>
    <w:p w:rsidR="00F3187F" w:rsidRPr="00740FAC" w:rsidRDefault="00F3187F" w:rsidP="007D2FC3">
      <w:pPr>
        <w:ind w:firstLine="360"/>
        <w:rPr>
          <w:b w:val="0"/>
          <w:sz w:val="28"/>
          <w:szCs w:val="28"/>
        </w:rPr>
      </w:pPr>
      <w:r w:rsidRPr="00D12578">
        <w:rPr>
          <w:b w:val="0"/>
          <w:sz w:val="28"/>
          <w:szCs w:val="28"/>
        </w:rPr>
        <w:t>В смету работ включить обустройство пешеходного перехода через ул</w:t>
      </w:r>
      <w:proofErr w:type="gramStart"/>
      <w:r w:rsidRPr="00D12578">
        <w:rPr>
          <w:b w:val="0"/>
          <w:sz w:val="28"/>
          <w:szCs w:val="28"/>
        </w:rPr>
        <w:t>.С</w:t>
      </w:r>
      <w:proofErr w:type="gramEnd"/>
      <w:r w:rsidRPr="00D12578">
        <w:rPr>
          <w:b w:val="0"/>
          <w:sz w:val="28"/>
          <w:szCs w:val="28"/>
        </w:rPr>
        <w:t xml:space="preserve">танционная г.Гатчина напротив выхода с кладбища, рядом с домом </w:t>
      </w:r>
      <w:r w:rsidR="00A10F8F" w:rsidRPr="00D12578">
        <w:rPr>
          <w:b w:val="0"/>
          <w:sz w:val="28"/>
          <w:szCs w:val="28"/>
        </w:rPr>
        <w:t xml:space="preserve">               </w:t>
      </w:r>
      <w:r w:rsidRPr="00D12578">
        <w:rPr>
          <w:b w:val="0"/>
          <w:sz w:val="28"/>
          <w:szCs w:val="28"/>
        </w:rPr>
        <w:t>№ 11а. Ответственный: Кожевников Р.П.. Срок: 15.12.2018.</w:t>
      </w:r>
    </w:p>
    <w:p w:rsidR="00AF6F5B" w:rsidRPr="00AF6F5B" w:rsidRDefault="00F3187F" w:rsidP="00D63BA9">
      <w:pPr>
        <w:ind w:firstLine="360"/>
        <w:rPr>
          <w:sz w:val="28"/>
          <w:szCs w:val="28"/>
        </w:rPr>
      </w:pPr>
      <w:r w:rsidRPr="00AF6F5B">
        <w:rPr>
          <w:sz w:val="28"/>
          <w:szCs w:val="28"/>
        </w:rPr>
        <w:t>2</w:t>
      </w:r>
      <w:r w:rsidR="0064248C" w:rsidRPr="00AF6F5B">
        <w:rPr>
          <w:sz w:val="28"/>
          <w:szCs w:val="28"/>
        </w:rPr>
        <w:t xml:space="preserve">.4. </w:t>
      </w:r>
      <w:r w:rsidR="00D63BA9" w:rsidRPr="00AF6F5B">
        <w:rPr>
          <w:sz w:val="28"/>
          <w:szCs w:val="28"/>
        </w:rPr>
        <w:t xml:space="preserve">Вопрос </w:t>
      </w:r>
      <w:r w:rsidR="00AF6F5B" w:rsidRPr="00AF6F5B">
        <w:rPr>
          <w:sz w:val="28"/>
          <w:szCs w:val="28"/>
        </w:rPr>
        <w:t>о установке дополнительного освещения во дворе д.17 по ул.Достоевского рядом с детской площадкой и оборудовании искусственных неровностей во дворе по дорогам вдоль домов № 17 по ул.Достоевского, вдоль д.5 и д.3 по ул.Урицкого г.Гатчины</w:t>
      </w:r>
      <w:r w:rsidR="00AF6F5B">
        <w:rPr>
          <w:sz w:val="28"/>
          <w:szCs w:val="28"/>
        </w:rPr>
        <w:t>.</w:t>
      </w:r>
    </w:p>
    <w:p w:rsidR="00D12578" w:rsidRDefault="00D12578" w:rsidP="00D63BA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:rsidR="00D12578" w:rsidRDefault="00D12578" w:rsidP="00D63BA9">
      <w:pPr>
        <w:ind w:firstLine="360"/>
        <w:rPr>
          <w:b w:val="0"/>
          <w:sz w:val="28"/>
        </w:rPr>
      </w:pPr>
      <w:proofErr w:type="gramStart"/>
      <w:r w:rsidRPr="00D12578">
        <w:rPr>
          <w:b w:val="0"/>
          <w:sz w:val="28"/>
        </w:rPr>
        <w:t xml:space="preserve">При </w:t>
      </w:r>
      <w:r>
        <w:rPr>
          <w:b w:val="0"/>
          <w:sz w:val="28"/>
        </w:rPr>
        <w:t xml:space="preserve">подготовке к </w:t>
      </w:r>
      <w:r w:rsidRPr="00D12578">
        <w:rPr>
          <w:b w:val="0"/>
          <w:sz w:val="28"/>
        </w:rPr>
        <w:t>рассмотрени</w:t>
      </w:r>
      <w:r>
        <w:rPr>
          <w:b w:val="0"/>
          <w:sz w:val="28"/>
        </w:rPr>
        <w:t>ю</w:t>
      </w:r>
      <w:r w:rsidRPr="00D12578">
        <w:rPr>
          <w:b w:val="0"/>
          <w:sz w:val="28"/>
        </w:rPr>
        <w:t xml:space="preserve"> данного вопроса членами комиссии по</w:t>
      </w:r>
      <w:r>
        <w:rPr>
          <w:b w:val="0"/>
          <w:sz w:val="28"/>
        </w:rPr>
        <w:t xml:space="preserve"> организации безопасности дорожного движения</w:t>
      </w:r>
      <w:r w:rsidRPr="00D12578">
        <w:rPr>
          <w:b w:val="0"/>
          <w:sz w:val="28"/>
        </w:rPr>
        <w:t xml:space="preserve"> по Гатчинскому муниципальному району с привлечением</w:t>
      </w:r>
      <w:proofErr w:type="gramEnd"/>
      <w:r w:rsidRPr="00D12578">
        <w:rPr>
          <w:b w:val="0"/>
          <w:sz w:val="28"/>
        </w:rPr>
        <w:t xml:space="preserve"> специалистов АО «Филиал «ЛОЭСК» осуществлен выезд на место. В ходе осмотра территории специалистам АО «Филиал «ЛОЭСК» рекомендовано произвести обследование на предмет исправности</w:t>
      </w:r>
      <w:r>
        <w:rPr>
          <w:b w:val="0"/>
          <w:sz w:val="28"/>
        </w:rPr>
        <w:t xml:space="preserve"> </w:t>
      </w:r>
      <w:r w:rsidRPr="00D12578">
        <w:rPr>
          <w:b w:val="0"/>
          <w:sz w:val="28"/>
        </w:rPr>
        <w:t>существующего уличного освещения, расположенного на данной дворовой территории</w:t>
      </w:r>
      <w:r>
        <w:rPr>
          <w:b w:val="0"/>
          <w:sz w:val="28"/>
        </w:rPr>
        <w:t>, при обнаружении неисправностей освещение восстановить</w:t>
      </w:r>
      <w:r w:rsidRPr="00D12578">
        <w:rPr>
          <w:b w:val="0"/>
          <w:sz w:val="28"/>
        </w:rPr>
        <w:t>. Также из информации, представленной специалистами АО «Филиал «ЛОЭСК», следует, что данная дворовая территория включена в план работ</w:t>
      </w:r>
      <w:r>
        <w:rPr>
          <w:b w:val="0"/>
          <w:sz w:val="28"/>
        </w:rPr>
        <w:t xml:space="preserve"> </w:t>
      </w:r>
      <w:r w:rsidRPr="00D12578">
        <w:rPr>
          <w:b w:val="0"/>
          <w:sz w:val="28"/>
        </w:rPr>
        <w:t>по замене воздушной линии электропередач на провод типа СИП (самонесущий изолированный провод) на 2019-2020 годы. Период проведения работ зависит от объемов</w:t>
      </w:r>
      <w:r>
        <w:rPr>
          <w:b w:val="0"/>
          <w:sz w:val="28"/>
        </w:rPr>
        <w:t xml:space="preserve"> </w:t>
      </w:r>
      <w:r w:rsidRPr="00D12578">
        <w:rPr>
          <w:b w:val="0"/>
          <w:sz w:val="28"/>
        </w:rPr>
        <w:t>финансирования. В рамках проведения данных работ вопрос об установке дополнительного освещения детской площадки будет рассмотрен дополнительно. В настоящее время техническая возможность установки дополнительного освещения отсутствует.</w:t>
      </w:r>
    </w:p>
    <w:p w:rsidR="00D12578" w:rsidRDefault="00A21FA2" w:rsidP="00D63BA9">
      <w:pPr>
        <w:ind w:firstLine="360"/>
        <w:rPr>
          <w:b w:val="0"/>
          <w:sz w:val="28"/>
        </w:rPr>
      </w:pPr>
      <w:r>
        <w:rPr>
          <w:b w:val="0"/>
          <w:sz w:val="28"/>
        </w:rPr>
        <w:t xml:space="preserve">Оборудование искусственных неровностей на </w:t>
      </w:r>
      <w:proofErr w:type="gramStart"/>
      <w:r>
        <w:rPr>
          <w:b w:val="0"/>
          <w:sz w:val="28"/>
        </w:rPr>
        <w:t>дорогах</w:t>
      </w:r>
      <w:proofErr w:type="gramEnd"/>
      <w:r>
        <w:rPr>
          <w:b w:val="0"/>
          <w:sz w:val="28"/>
        </w:rPr>
        <w:t xml:space="preserve"> проходящих вдоль указанных домов предлагаю внести в план работ на 2019 год </w:t>
      </w:r>
      <w:r w:rsidR="005F5356">
        <w:rPr>
          <w:b w:val="0"/>
          <w:sz w:val="28"/>
        </w:rPr>
        <w:t xml:space="preserve">и произвести </w:t>
      </w:r>
      <w:r w:rsidRPr="00D12578">
        <w:rPr>
          <w:b w:val="0"/>
          <w:sz w:val="28"/>
        </w:rPr>
        <w:t>при достаточных объемах выделенных бюджетных средств, нацеленных на обеспечение данного вида работ.</w:t>
      </w:r>
    </w:p>
    <w:p w:rsidR="00A21FA2" w:rsidRPr="00D12578" w:rsidRDefault="00A21FA2" w:rsidP="00D63BA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</w:rPr>
        <w:t>Предложение принято единогласно.</w:t>
      </w:r>
    </w:p>
    <w:p w:rsidR="008A0067" w:rsidRDefault="008A0067" w:rsidP="00D63BA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A21FA2" w:rsidRDefault="00A21FA2" w:rsidP="00D63BA9">
      <w:pPr>
        <w:ind w:firstLine="360"/>
        <w:rPr>
          <w:b w:val="0"/>
          <w:sz w:val="28"/>
        </w:rPr>
      </w:pPr>
      <w:r w:rsidRPr="005F5356">
        <w:rPr>
          <w:b w:val="0"/>
          <w:sz w:val="28"/>
          <w:szCs w:val="28"/>
        </w:rPr>
        <w:lastRenderedPageBreak/>
        <w:t>Проконтролировать восстановление имеющегося освещения во дворе вдоль домов № 17 по ул</w:t>
      </w:r>
      <w:proofErr w:type="gramStart"/>
      <w:r w:rsidRPr="005F5356">
        <w:rPr>
          <w:b w:val="0"/>
          <w:sz w:val="28"/>
          <w:szCs w:val="28"/>
        </w:rPr>
        <w:t>.Д</w:t>
      </w:r>
      <w:proofErr w:type="gramEnd"/>
      <w:r w:rsidRPr="005F5356">
        <w:rPr>
          <w:b w:val="0"/>
          <w:sz w:val="28"/>
          <w:szCs w:val="28"/>
        </w:rPr>
        <w:t>остоевского, вдоль д.5 и д.3 по ул.Урицкого г.Гатчины</w:t>
      </w:r>
      <w:r w:rsidR="005F5356">
        <w:rPr>
          <w:b w:val="0"/>
          <w:sz w:val="28"/>
          <w:szCs w:val="28"/>
        </w:rPr>
        <w:t>,</w:t>
      </w:r>
      <w:r w:rsidRPr="005F5356">
        <w:rPr>
          <w:b w:val="0"/>
          <w:sz w:val="28"/>
          <w:szCs w:val="28"/>
        </w:rPr>
        <w:t xml:space="preserve"> внести в план </w:t>
      </w:r>
      <w:r w:rsidRPr="005F5356">
        <w:rPr>
          <w:b w:val="0"/>
          <w:sz w:val="28"/>
        </w:rPr>
        <w:t xml:space="preserve">работ на 2019 год </w:t>
      </w:r>
      <w:r w:rsidR="005F5356">
        <w:rPr>
          <w:b w:val="0"/>
          <w:sz w:val="28"/>
        </w:rPr>
        <w:t>оборудование искусственных неровностей в количестве 3 штук и произвести данные работы</w:t>
      </w:r>
      <w:r w:rsidR="005F5356" w:rsidRPr="005F5356">
        <w:rPr>
          <w:b w:val="0"/>
          <w:sz w:val="28"/>
        </w:rPr>
        <w:t xml:space="preserve"> </w:t>
      </w:r>
      <w:r w:rsidRPr="005F5356">
        <w:rPr>
          <w:b w:val="0"/>
          <w:sz w:val="28"/>
        </w:rPr>
        <w:t>при достаточных объемах</w:t>
      </w:r>
      <w:r w:rsidRPr="00D12578">
        <w:rPr>
          <w:b w:val="0"/>
          <w:sz w:val="28"/>
        </w:rPr>
        <w:t xml:space="preserve"> выделенных бюджетных средств, нацеленных на</w:t>
      </w:r>
      <w:r>
        <w:rPr>
          <w:b w:val="0"/>
          <w:sz w:val="28"/>
        </w:rPr>
        <w:t xml:space="preserve"> обеспечение данного вида работ. Отв.: Супренок А.А.. Срок 31.12.2018 года.</w:t>
      </w:r>
    </w:p>
    <w:p w:rsidR="00AE0554" w:rsidRPr="008A0067" w:rsidRDefault="008A0067" w:rsidP="00AE0554">
      <w:pPr>
        <w:ind w:firstLine="360"/>
        <w:rPr>
          <w:sz w:val="28"/>
          <w:szCs w:val="28"/>
        </w:rPr>
      </w:pPr>
      <w:r w:rsidRPr="008A0067">
        <w:rPr>
          <w:sz w:val="28"/>
          <w:szCs w:val="28"/>
        </w:rPr>
        <w:t>2</w:t>
      </w:r>
      <w:r w:rsidR="006C5C8B" w:rsidRPr="008A0067">
        <w:rPr>
          <w:sz w:val="28"/>
          <w:szCs w:val="28"/>
        </w:rPr>
        <w:t xml:space="preserve">.5. </w:t>
      </w:r>
      <w:r w:rsidR="00AE0554" w:rsidRPr="008A0067">
        <w:rPr>
          <w:sz w:val="28"/>
          <w:szCs w:val="28"/>
        </w:rPr>
        <w:t xml:space="preserve">Вопрос </w:t>
      </w:r>
      <w:r w:rsidRPr="008A0067">
        <w:rPr>
          <w:sz w:val="28"/>
          <w:szCs w:val="28"/>
        </w:rPr>
        <w:t>об оборудовании пешеходного перехода через Госпитальный переулок напротив д.24</w:t>
      </w:r>
      <w:r w:rsidR="00AE0554" w:rsidRPr="008A0067">
        <w:rPr>
          <w:sz w:val="28"/>
          <w:szCs w:val="28"/>
        </w:rPr>
        <w:t xml:space="preserve">. Обращение </w:t>
      </w:r>
      <w:r w:rsidRPr="008A0067">
        <w:rPr>
          <w:sz w:val="28"/>
          <w:szCs w:val="28"/>
        </w:rPr>
        <w:t xml:space="preserve">главного редактора газеты «Гатчинская правда» </w:t>
      </w:r>
      <w:proofErr w:type="spellStart"/>
      <w:r w:rsidRPr="008A0067">
        <w:rPr>
          <w:sz w:val="28"/>
          <w:szCs w:val="28"/>
        </w:rPr>
        <w:t>Суралёвой</w:t>
      </w:r>
      <w:proofErr w:type="spellEnd"/>
      <w:r w:rsidRPr="008A0067">
        <w:rPr>
          <w:sz w:val="28"/>
          <w:szCs w:val="28"/>
        </w:rPr>
        <w:t xml:space="preserve"> Елены</w:t>
      </w:r>
      <w:r w:rsidR="00AE0554" w:rsidRPr="008A0067">
        <w:rPr>
          <w:sz w:val="28"/>
          <w:szCs w:val="28"/>
        </w:rPr>
        <w:t>.</w:t>
      </w:r>
    </w:p>
    <w:p w:rsidR="008A0067" w:rsidRDefault="008A0067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Н.Н.:</w:t>
      </w:r>
    </w:p>
    <w:p w:rsidR="008A0067" w:rsidRDefault="008A0067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ГОСТом Р 52766-2007 пешеходные переходы через автомобильные дороги в населенных пунктах располагаются через 200-300 метров. Через Госпитальный переулок имеется пешеходный переход напротив дома № 17 по ул.Красной, второй пешеходный переход имеется в непосредственной близости с проспектом 25-го Октября. Между указанными пешеходными переходами менее 150 метров. Оборудование дополнит</w:t>
      </w:r>
      <w:r w:rsidR="00076466">
        <w:rPr>
          <w:b w:val="0"/>
          <w:sz w:val="28"/>
          <w:szCs w:val="28"/>
        </w:rPr>
        <w:t>ельного пешеходного перехода не</w:t>
      </w:r>
      <w:r>
        <w:rPr>
          <w:b w:val="0"/>
          <w:sz w:val="28"/>
          <w:szCs w:val="28"/>
        </w:rPr>
        <w:t>целесообразно.</w:t>
      </w:r>
    </w:p>
    <w:p w:rsidR="00AE0554" w:rsidRPr="00AE0554" w:rsidRDefault="00DA7AEA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DA7AEA" w:rsidRPr="00DA7AEA" w:rsidRDefault="00AE0554" w:rsidP="00AE0554">
      <w:pPr>
        <w:ind w:firstLine="360"/>
        <w:rPr>
          <w:b w:val="0"/>
          <w:sz w:val="28"/>
          <w:szCs w:val="28"/>
        </w:rPr>
      </w:pPr>
      <w:r w:rsidRPr="00DA7AEA">
        <w:rPr>
          <w:b w:val="0"/>
          <w:sz w:val="28"/>
          <w:szCs w:val="28"/>
        </w:rPr>
        <w:t xml:space="preserve">Решение: </w:t>
      </w:r>
      <w:r w:rsidR="00DA7AEA">
        <w:rPr>
          <w:b w:val="0"/>
          <w:sz w:val="28"/>
          <w:szCs w:val="28"/>
        </w:rPr>
        <w:t>О</w:t>
      </w:r>
      <w:r w:rsidR="00DA7AEA" w:rsidRPr="00DA7AEA">
        <w:rPr>
          <w:b w:val="0"/>
          <w:sz w:val="28"/>
          <w:szCs w:val="28"/>
        </w:rPr>
        <w:t>бустройство пешеходного перехода через Госпитальный переулок напротив д.24 нецелесообразно.</w:t>
      </w:r>
    </w:p>
    <w:p w:rsidR="00AE0554" w:rsidRPr="00DA7AEA" w:rsidRDefault="00DA7AEA" w:rsidP="00AE0554">
      <w:pPr>
        <w:ind w:firstLine="360"/>
        <w:rPr>
          <w:sz w:val="28"/>
          <w:szCs w:val="28"/>
        </w:rPr>
      </w:pPr>
      <w:r w:rsidRPr="00DA7AEA">
        <w:rPr>
          <w:sz w:val="28"/>
          <w:szCs w:val="28"/>
        </w:rPr>
        <w:t>2</w:t>
      </w:r>
      <w:r w:rsidR="00AE0554" w:rsidRPr="00DA7AEA">
        <w:rPr>
          <w:sz w:val="28"/>
          <w:szCs w:val="28"/>
        </w:rPr>
        <w:t xml:space="preserve">.6. Вопрос </w:t>
      </w:r>
      <w:r w:rsidRPr="00DA7AEA">
        <w:rPr>
          <w:sz w:val="28"/>
          <w:szCs w:val="28"/>
        </w:rPr>
        <w:t>об изменении схемы организации дорожного движения на перекрестке Вырицкого шоссе при выезде с прилегающей территории у дома №2</w:t>
      </w:r>
      <w:r w:rsidR="00AE0554" w:rsidRPr="00DA7AEA">
        <w:rPr>
          <w:sz w:val="28"/>
          <w:szCs w:val="28"/>
        </w:rPr>
        <w:t xml:space="preserve">. Обращение </w:t>
      </w:r>
      <w:r w:rsidRPr="00DA7AEA">
        <w:rPr>
          <w:sz w:val="28"/>
          <w:szCs w:val="28"/>
        </w:rPr>
        <w:t xml:space="preserve">начальника </w:t>
      </w:r>
      <w:proofErr w:type="gramStart"/>
      <w:r w:rsidRPr="00DA7AEA">
        <w:rPr>
          <w:sz w:val="28"/>
          <w:szCs w:val="28"/>
        </w:rPr>
        <w:t>Санкт-Петербург-Витебской</w:t>
      </w:r>
      <w:proofErr w:type="gramEnd"/>
      <w:r w:rsidRPr="00DA7AEA">
        <w:rPr>
          <w:sz w:val="28"/>
          <w:szCs w:val="28"/>
        </w:rPr>
        <w:t xml:space="preserve"> дистанции пути Андреева С.Н.</w:t>
      </w:r>
      <w:r w:rsidR="00AE0554" w:rsidRPr="00DA7AEA">
        <w:rPr>
          <w:sz w:val="28"/>
          <w:szCs w:val="28"/>
        </w:rPr>
        <w:t>.</w:t>
      </w:r>
    </w:p>
    <w:p w:rsidR="00DA7AEA" w:rsidRDefault="009A6450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DA7AEA">
        <w:rPr>
          <w:b w:val="0"/>
          <w:sz w:val="28"/>
          <w:szCs w:val="28"/>
        </w:rPr>
        <w:t>:</w:t>
      </w:r>
    </w:p>
    <w:p w:rsidR="009A6450" w:rsidRDefault="003556FF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Напротив в</w:t>
      </w:r>
      <w:r w:rsidR="00DA7AEA">
        <w:rPr>
          <w:b w:val="0"/>
          <w:sz w:val="28"/>
          <w:szCs w:val="28"/>
        </w:rPr>
        <w:t>ыезд</w:t>
      </w:r>
      <w:r>
        <w:rPr>
          <w:b w:val="0"/>
          <w:sz w:val="28"/>
          <w:szCs w:val="28"/>
        </w:rPr>
        <w:t>а</w:t>
      </w:r>
      <w:r w:rsidR="00DA7AEA">
        <w:rPr>
          <w:b w:val="0"/>
          <w:sz w:val="28"/>
          <w:szCs w:val="28"/>
        </w:rPr>
        <w:t xml:space="preserve"> с производственной территории по указанному адресу</w:t>
      </w:r>
      <w:r>
        <w:rPr>
          <w:b w:val="0"/>
          <w:sz w:val="28"/>
          <w:szCs w:val="28"/>
        </w:rPr>
        <w:t>,</w:t>
      </w:r>
      <w:r w:rsidR="009A6450">
        <w:rPr>
          <w:b w:val="0"/>
          <w:sz w:val="28"/>
          <w:szCs w:val="28"/>
        </w:rPr>
        <w:t xml:space="preserve"> </w:t>
      </w:r>
      <w:proofErr w:type="gramStart"/>
      <w:r w:rsidR="009A6450">
        <w:rPr>
          <w:b w:val="0"/>
          <w:sz w:val="28"/>
          <w:szCs w:val="28"/>
        </w:rPr>
        <w:t xml:space="preserve">согласно </w:t>
      </w:r>
      <w:r>
        <w:rPr>
          <w:b w:val="0"/>
          <w:sz w:val="28"/>
          <w:szCs w:val="28"/>
        </w:rPr>
        <w:t>проекта</w:t>
      </w:r>
      <w:proofErr w:type="gramEnd"/>
      <w:r>
        <w:rPr>
          <w:b w:val="0"/>
          <w:sz w:val="28"/>
          <w:szCs w:val="28"/>
        </w:rPr>
        <w:t xml:space="preserve"> организации дорожного движения</w:t>
      </w:r>
      <w:r w:rsidR="009A6450">
        <w:rPr>
          <w:b w:val="0"/>
          <w:sz w:val="28"/>
          <w:szCs w:val="28"/>
        </w:rPr>
        <w:t>, на проезжую часть нанесена сп</w:t>
      </w:r>
      <w:r w:rsidR="00DA7AEA">
        <w:rPr>
          <w:b w:val="0"/>
          <w:sz w:val="28"/>
          <w:szCs w:val="28"/>
        </w:rPr>
        <w:t>лошн</w:t>
      </w:r>
      <w:r w:rsidR="009A6450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линия горизонтальной дорожной разметки</w:t>
      </w:r>
      <w:r w:rsidR="009A6450">
        <w:rPr>
          <w:b w:val="0"/>
          <w:sz w:val="28"/>
          <w:szCs w:val="28"/>
        </w:rPr>
        <w:t>.</w:t>
      </w:r>
      <w:r w:rsidR="00506ACB">
        <w:rPr>
          <w:b w:val="0"/>
          <w:sz w:val="28"/>
          <w:szCs w:val="28"/>
        </w:rPr>
        <w:t xml:space="preserve"> Таким образом, поворачивая налево водите</w:t>
      </w:r>
      <w:r>
        <w:rPr>
          <w:b w:val="0"/>
          <w:sz w:val="28"/>
          <w:szCs w:val="28"/>
        </w:rPr>
        <w:t>ль</w:t>
      </w:r>
      <w:r w:rsidR="00506ACB">
        <w:rPr>
          <w:b w:val="0"/>
          <w:sz w:val="28"/>
          <w:szCs w:val="28"/>
        </w:rPr>
        <w:t xml:space="preserve"> нарушает правила дорожного движения.</w:t>
      </w:r>
    </w:p>
    <w:p w:rsidR="009A6450" w:rsidRDefault="009A6450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9A6450" w:rsidRDefault="009A6450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Территория, расположенная по указанному адресу, является частной, и вне компетенции полномочий администрации.</w:t>
      </w:r>
    </w:p>
    <w:p w:rsidR="00F91844" w:rsidRDefault="009A6450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Полагаю необходимым рекомендовать заявителю обратиться к собственникам указанной территории.</w:t>
      </w:r>
      <w:r w:rsidR="00506ACB">
        <w:rPr>
          <w:b w:val="0"/>
          <w:sz w:val="28"/>
          <w:szCs w:val="28"/>
        </w:rPr>
        <w:t xml:space="preserve"> Имеющуюся схему движения не менять.</w:t>
      </w:r>
    </w:p>
    <w:p w:rsidR="00DA7AEA" w:rsidRDefault="009A6450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523A6B" w:rsidRDefault="00AE0554" w:rsidP="00AE0554">
      <w:pPr>
        <w:ind w:firstLine="360"/>
        <w:rPr>
          <w:b w:val="0"/>
          <w:sz w:val="28"/>
          <w:szCs w:val="28"/>
        </w:rPr>
      </w:pPr>
      <w:r w:rsidRPr="00523A6B">
        <w:rPr>
          <w:b w:val="0"/>
          <w:sz w:val="28"/>
          <w:szCs w:val="28"/>
        </w:rPr>
        <w:t>Решение:</w:t>
      </w:r>
      <w:r w:rsidR="00E07577">
        <w:rPr>
          <w:b w:val="0"/>
          <w:sz w:val="28"/>
          <w:szCs w:val="28"/>
        </w:rPr>
        <w:t xml:space="preserve"> </w:t>
      </w:r>
      <w:r w:rsidR="00506ACB">
        <w:rPr>
          <w:b w:val="0"/>
          <w:sz w:val="28"/>
          <w:szCs w:val="28"/>
        </w:rPr>
        <w:t>рекомендовать заявителю обратиться к собственникам указанной территории. Имеющуюся схему движения не менять.</w:t>
      </w:r>
    </w:p>
    <w:p w:rsidR="00523A6B" w:rsidRPr="00506ACB" w:rsidRDefault="00AE1CCD" w:rsidP="00523A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523A6B" w:rsidRPr="00506ACB">
        <w:rPr>
          <w:sz w:val="28"/>
          <w:szCs w:val="28"/>
        </w:rPr>
        <w:t xml:space="preserve">.7. Вопрос </w:t>
      </w:r>
      <w:r w:rsidR="00506ACB" w:rsidRPr="00506ACB">
        <w:rPr>
          <w:sz w:val="28"/>
          <w:szCs w:val="28"/>
        </w:rPr>
        <w:t>оборудовании искусственных неровностей вдоль дома № 18 корп.1 по ул.Авиатриссы Зверевой г.Гатчина.</w:t>
      </w:r>
      <w:r w:rsidR="00523A6B" w:rsidRPr="00506ACB">
        <w:rPr>
          <w:sz w:val="28"/>
          <w:szCs w:val="28"/>
        </w:rPr>
        <w:t xml:space="preserve"> Обращение </w:t>
      </w:r>
      <w:r w:rsidR="00506ACB" w:rsidRPr="00506ACB">
        <w:rPr>
          <w:sz w:val="28"/>
          <w:szCs w:val="28"/>
        </w:rPr>
        <w:t>Васильевой Александры</w:t>
      </w:r>
      <w:r w:rsidR="00523A6B" w:rsidRPr="00506ACB">
        <w:rPr>
          <w:sz w:val="28"/>
          <w:szCs w:val="28"/>
        </w:rPr>
        <w:t>.</w:t>
      </w:r>
    </w:p>
    <w:p w:rsidR="00523A6B" w:rsidRPr="00F83D4E" w:rsidRDefault="003640CD" w:rsidP="00523A6B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3640CD" w:rsidRPr="00A21FA2" w:rsidRDefault="003640CD" w:rsidP="00523A6B">
      <w:pPr>
        <w:ind w:firstLine="360"/>
        <w:rPr>
          <w:b w:val="0"/>
          <w:sz w:val="28"/>
          <w:szCs w:val="28"/>
        </w:rPr>
      </w:pPr>
      <w:r w:rsidRPr="003640CD">
        <w:rPr>
          <w:b w:val="0"/>
          <w:sz w:val="28"/>
          <w:szCs w:val="28"/>
        </w:rPr>
        <w:t>Напротив дома № 18 корп.1 по ул.Авиатриссы Зверевой</w:t>
      </w:r>
      <w:r>
        <w:rPr>
          <w:b w:val="0"/>
          <w:sz w:val="28"/>
          <w:szCs w:val="28"/>
        </w:rPr>
        <w:t xml:space="preserve"> расположена детская площадка. </w:t>
      </w:r>
      <w:r w:rsidR="003556FF">
        <w:rPr>
          <w:b w:val="0"/>
          <w:sz w:val="28"/>
          <w:szCs w:val="28"/>
        </w:rPr>
        <w:t>Существует р</w:t>
      </w:r>
      <w:r>
        <w:rPr>
          <w:b w:val="0"/>
          <w:sz w:val="28"/>
          <w:szCs w:val="28"/>
        </w:rPr>
        <w:t xml:space="preserve">иск наезда на </w:t>
      </w:r>
      <w:proofErr w:type="gramStart"/>
      <w:r w:rsidR="005F5356">
        <w:rPr>
          <w:b w:val="0"/>
          <w:sz w:val="28"/>
          <w:szCs w:val="28"/>
        </w:rPr>
        <w:t>пешеходов</w:t>
      </w:r>
      <w:proofErr w:type="gramEnd"/>
      <w:r w:rsidR="005F5356">
        <w:rPr>
          <w:b w:val="0"/>
          <w:sz w:val="28"/>
          <w:szCs w:val="28"/>
        </w:rPr>
        <w:t xml:space="preserve"> в том числе </w:t>
      </w:r>
      <w:r>
        <w:rPr>
          <w:b w:val="0"/>
          <w:sz w:val="28"/>
          <w:szCs w:val="28"/>
        </w:rPr>
        <w:t>детей</w:t>
      </w:r>
      <w:bookmarkStart w:id="0" w:name="_GoBack"/>
      <w:bookmarkEnd w:id="0"/>
      <w:r>
        <w:rPr>
          <w:b w:val="0"/>
          <w:sz w:val="28"/>
          <w:szCs w:val="28"/>
        </w:rPr>
        <w:t xml:space="preserve">. Полагаю необходимым оборудовать две искусственных неровности с </w:t>
      </w:r>
      <w:r>
        <w:rPr>
          <w:b w:val="0"/>
          <w:sz w:val="28"/>
          <w:szCs w:val="28"/>
        </w:rPr>
        <w:lastRenderedPageBreak/>
        <w:t xml:space="preserve">установкой соответствующих </w:t>
      </w:r>
      <w:r w:rsidRPr="00A21FA2">
        <w:rPr>
          <w:b w:val="0"/>
          <w:sz w:val="28"/>
          <w:szCs w:val="28"/>
        </w:rPr>
        <w:t xml:space="preserve">дорожных знаков. </w:t>
      </w:r>
      <w:proofErr w:type="gramStart"/>
      <w:r w:rsidR="00A21FA2">
        <w:rPr>
          <w:b w:val="0"/>
          <w:sz w:val="28"/>
          <w:szCs w:val="28"/>
        </w:rPr>
        <w:t xml:space="preserve">Предлагаю </w:t>
      </w:r>
      <w:r w:rsidRPr="00A21FA2">
        <w:rPr>
          <w:b w:val="0"/>
          <w:sz w:val="28"/>
          <w:szCs w:val="28"/>
        </w:rPr>
        <w:t>работы</w:t>
      </w:r>
      <w:r w:rsidR="00A21FA2">
        <w:rPr>
          <w:b w:val="0"/>
          <w:sz w:val="28"/>
          <w:szCs w:val="28"/>
        </w:rPr>
        <w:t xml:space="preserve"> по оборудовании искусственных неровностей</w:t>
      </w:r>
      <w:r w:rsidRPr="00A21FA2">
        <w:rPr>
          <w:b w:val="0"/>
          <w:sz w:val="28"/>
          <w:szCs w:val="28"/>
        </w:rPr>
        <w:t xml:space="preserve"> внести в план работ на 2019 год</w:t>
      </w:r>
      <w:r w:rsidR="005F5356">
        <w:rPr>
          <w:b w:val="0"/>
          <w:sz w:val="28"/>
          <w:szCs w:val="28"/>
        </w:rPr>
        <w:t xml:space="preserve"> и произвести </w:t>
      </w:r>
      <w:r w:rsidR="00A21FA2" w:rsidRPr="00A21FA2">
        <w:rPr>
          <w:b w:val="0"/>
          <w:sz w:val="28"/>
        </w:rPr>
        <w:t>при достаточных объемах выделенных бюджетных средств, нацеленных на обеспечение данного вида работ.</w:t>
      </w:r>
      <w:proofErr w:type="gramEnd"/>
    </w:p>
    <w:p w:rsidR="00F83D4E" w:rsidRDefault="00F83D4E" w:rsidP="00523A6B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523A6B" w:rsidRPr="00E325E9" w:rsidRDefault="00F83D4E" w:rsidP="00523A6B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 xml:space="preserve">Решение: </w:t>
      </w:r>
      <w:r w:rsidR="003640CD" w:rsidRPr="00E325E9">
        <w:rPr>
          <w:b w:val="0"/>
          <w:sz w:val="28"/>
          <w:szCs w:val="28"/>
        </w:rPr>
        <w:t>Внести в план работ на 2019 год оборудование искусственных неровностей вдоль дома № 18 корп.1 по ул.Авиатриссы Зверевой г</w:t>
      </w:r>
      <w:proofErr w:type="gramStart"/>
      <w:r w:rsidR="003640CD" w:rsidRPr="00E325E9">
        <w:rPr>
          <w:b w:val="0"/>
          <w:sz w:val="28"/>
          <w:szCs w:val="28"/>
        </w:rPr>
        <w:t>.Г</w:t>
      </w:r>
      <w:proofErr w:type="gramEnd"/>
      <w:r w:rsidR="003640CD" w:rsidRPr="00E325E9">
        <w:rPr>
          <w:b w:val="0"/>
          <w:sz w:val="28"/>
          <w:szCs w:val="28"/>
        </w:rPr>
        <w:t>атчина</w:t>
      </w:r>
      <w:r w:rsidR="00E325E9" w:rsidRPr="00E325E9">
        <w:rPr>
          <w:b w:val="0"/>
          <w:sz w:val="28"/>
          <w:szCs w:val="28"/>
        </w:rPr>
        <w:t xml:space="preserve"> и </w:t>
      </w:r>
      <w:r w:rsidR="00E325E9" w:rsidRPr="00E325E9">
        <w:rPr>
          <w:b w:val="0"/>
          <w:sz w:val="28"/>
        </w:rPr>
        <w:t>выполнить данные работы при достаточных объемах выделенных бюджетных средств, нацеленных на обеспечение данного вида работ.</w:t>
      </w:r>
      <w:r w:rsidRPr="00E325E9">
        <w:rPr>
          <w:b w:val="0"/>
          <w:sz w:val="28"/>
          <w:szCs w:val="28"/>
        </w:rPr>
        <w:t>.</w:t>
      </w:r>
      <w:r w:rsidR="00A21FA2" w:rsidRPr="00E325E9">
        <w:rPr>
          <w:b w:val="0"/>
          <w:sz w:val="28"/>
          <w:szCs w:val="28"/>
        </w:rPr>
        <w:t xml:space="preserve"> </w:t>
      </w:r>
      <w:r w:rsidR="003640CD" w:rsidRPr="00E325E9">
        <w:rPr>
          <w:b w:val="0"/>
          <w:sz w:val="28"/>
          <w:szCs w:val="28"/>
        </w:rPr>
        <w:t>Отв.: Супренок А.А.. Срок 31</w:t>
      </w:r>
      <w:r w:rsidRPr="00E325E9">
        <w:rPr>
          <w:b w:val="0"/>
          <w:sz w:val="28"/>
          <w:szCs w:val="28"/>
        </w:rPr>
        <w:t>.1</w:t>
      </w:r>
      <w:r w:rsidR="003640CD" w:rsidRPr="00E325E9">
        <w:rPr>
          <w:b w:val="0"/>
          <w:sz w:val="28"/>
          <w:szCs w:val="28"/>
        </w:rPr>
        <w:t>2</w:t>
      </w:r>
      <w:r w:rsidRPr="00E325E9">
        <w:rPr>
          <w:b w:val="0"/>
          <w:sz w:val="28"/>
          <w:szCs w:val="28"/>
        </w:rPr>
        <w:t>.2018.</w:t>
      </w:r>
    </w:p>
    <w:p w:rsidR="0041378D" w:rsidRDefault="00AE1CCD" w:rsidP="0041378D">
      <w:pPr>
        <w:ind w:firstLine="360"/>
        <w:rPr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06768" w:rsidRPr="0041378D">
        <w:rPr>
          <w:b w:val="0"/>
          <w:sz w:val="28"/>
          <w:szCs w:val="28"/>
        </w:rPr>
        <w:t xml:space="preserve">.8. </w:t>
      </w:r>
      <w:r w:rsidR="00C06768" w:rsidRPr="0041378D">
        <w:rPr>
          <w:sz w:val="28"/>
          <w:szCs w:val="28"/>
        </w:rPr>
        <w:t>Вопрос об</w:t>
      </w:r>
    </w:p>
    <w:p w:rsidR="0041378D" w:rsidRDefault="0041378D" w:rsidP="0041378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378D">
        <w:rPr>
          <w:sz w:val="28"/>
          <w:szCs w:val="28"/>
        </w:rPr>
        <w:t xml:space="preserve">установке светофора на пешеходном переходе на региональной дороге </w:t>
      </w:r>
      <w:proofErr w:type="spellStart"/>
      <w:r w:rsidRPr="0041378D">
        <w:rPr>
          <w:sz w:val="28"/>
          <w:szCs w:val="28"/>
        </w:rPr>
        <w:t>Ивановка-Замостье-Пижма</w:t>
      </w:r>
      <w:proofErr w:type="spellEnd"/>
      <w:r w:rsidRPr="0041378D">
        <w:rPr>
          <w:sz w:val="28"/>
          <w:szCs w:val="28"/>
        </w:rPr>
        <w:t xml:space="preserve"> в границах населенного пункта пос.Новый Свет, расположенном рядом с магазином «Пятерочка»; </w:t>
      </w:r>
    </w:p>
    <w:p w:rsidR="0041378D" w:rsidRDefault="0041378D" w:rsidP="0041378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41378D">
        <w:rPr>
          <w:sz w:val="28"/>
          <w:szCs w:val="28"/>
        </w:rPr>
        <w:t xml:space="preserve"> ограничении (запрещении) стоянки грузовых транспортных средств на обочине региональной дороги </w:t>
      </w:r>
      <w:proofErr w:type="spellStart"/>
      <w:r w:rsidRPr="0041378D">
        <w:rPr>
          <w:sz w:val="28"/>
          <w:szCs w:val="28"/>
        </w:rPr>
        <w:t>Ивановка-Замостье-Пижма</w:t>
      </w:r>
      <w:proofErr w:type="spellEnd"/>
      <w:r w:rsidRPr="0041378D">
        <w:rPr>
          <w:sz w:val="28"/>
          <w:szCs w:val="28"/>
        </w:rPr>
        <w:t xml:space="preserve"> в границах населенного пункта пос.Новый Свет, расположенном рядом с магазином «Пятерочка», «</w:t>
      </w:r>
      <w:proofErr w:type="spellStart"/>
      <w:r w:rsidRPr="0041378D">
        <w:rPr>
          <w:sz w:val="28"/>
          <w:szCs w:val="28"/>
        </w:rPr>
        <w:t>Дикси</w:t>
      </w:r>
      <w:proofErr w:type="spellEnd"/>
      <w:r w:rsidRPr="0041378D">
        <w:rPr>
          <w:sz w:val="28"/>
          <w:szCs w:val="28"/>
        </w:rPr>
        <w:t xml:space="preserve">»; </w:t>
      </w:r>
    </w:p>
    <w:p w:rsidR="0041378D" w:rsidRDefault="0041378D" w:rsidP="0041378D">
      <w:pPr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41378D">
        <w:rPr>
          <w:sz w:val="28"/>
          <w:szCs w:val="28"/>
        </w:rPr>
        <w:t xml:space="preserve"> обеспечении искусственного освещения пешеходных переходов региональной дороги </w:t>
      </w:r>
      <w:proofErr w:type="spellStart"/>
      <w:r w:rsidRPr="0041378D">
        <w:rPr>
          <w:sz w:val="28"/>
          <w:szCs w:val="28"/>
        </w:rPr>
        <w:t>Ивановка-Замостье-Пижма</w:t>
      </w:r>
      <w:proofErr w:type="spellEnd"/>
      <w:r w:rsidRPr="0041378D">
        <w:rPr>
          <w:sz w:val="28"/>
          <w:szCs w:val="28"/>
        </w:rPr>
        <w:t xml:space="preserve"> в границах населенного пункта пос.Новый Свет.</w:t>
      </w:r>
    </w:p>
    <w:p w:rsidR="00C06768" w:rsidRPr="0041378D" w:rsidRDefault="00C06768" w:rsidP="0041378D">
      <w:pPr>
        <w:ind w:firstLine="360"/>
        <w:rPr>
          <w:sz w:val="28"/>
          <w:szCs w:val="28"/>
        </w:rPr>
      </w:pPr>
      <w:r w:rsidRPr="0041378D">
        <w:rPr>
          <w:sz w:val="28"/>
          <w:szCs w:val="28"/>
        </w:rPr>
        <w:t xml:space="preserve">Обращение </w:t>
      </w:r>
      <w:r w:rsidR="0041378D" w:rsidRPr="0041378D">
        <w:rPr>
          <w:sz w:val="28"/>
          <w:szCs w:val="28"/>
        </w:rPr>
        <w:t>главы Администрации Новосветского сельского поселения</w:t>
      </w:r>
      <w:r w:rsidRPr="0041378D">
        <w:rPr>
          <w:sz w:val="28"/>
          <w:szCs w:val="28"/>
        </w:rPr>
        <w:t>.</w:t>
      </w:r>
    </w:p>
    <w:p w:rsidR="00C06768" w:rsidRDefault="0041378D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C06768" w:rsidRPr="001A4BF0">
        <w:rPr>
          <w:b w:val="0"/>
          <w:sz w:val="28"/>
          <w:szCs w:val="28"/>
        </w:rPr>
        <w:t>:</w:t>
      </w:r>
    </w:p>
    <w:p w:rsidR="0041378D" w:rsidRDefault="0041378D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Указанные вопросы находятся вне компетенции администрации Гатчинского муниципального района. По указанным вопросам главе администрации Новосветского</w:t>
      </w:r>
      <w:r w:rsidR="004961C8">
        <w:rPr>
          <w:b w:val="0"/>
          <w:sz w:val="28"/>
          <w:szCs w:val="28"/>
        </w:rPr>
        <w:t xml:space="preserve"> </w:t>
      </w:r>
      <w:r w:rsidR="0012612C">
        <w:rPr>
          <w:b w:val="0"/>
          <w:sz w:val="28"/>
          <w:szCs w:val="28"/>
        </w:rPr>
        <w:t>сельского поселения рекомендовать обратиться в ГКУ Ленавтодор.</w:t>
      </w:r>
    </w:p>
    <w:p w:rsidR="0012612C" w:rsidRDefault="0012612C" w:rsidP="00AE0554">
      <w:pPr>
        <w:ind w:firstLine="36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Жабрева</w:t>
      </w:r>
      <w:proofErr w:type="spellEnd"/>
      <w:r>
        <w:rPr>
          <w:b w:val="0"/>
          <w:sz w:val="28"/>
          <w:szCs w:val="28"/>
        </w:rPr>
        <w:t xml:space="preserve"> Т.Е.:</w:t>
      </w:r>
    </w:p>
    <w:p w:rsidR="0012612C" w:rsidRDefault="0012612C" w:rsidP="00AE0554">
      <w:pPr>
        <w:ind w:firstLine="360"/>
        <w:rPr>
          <w:b w:val="0"/>
          <w:sz w:val="28"/>
          <w:szCs w:val="28"/>
        </w:rPr>
      </w:pPr>
      <w:r w:rsidRPr="0012612C">
        <w:rPr>
          <w:b w:val="0"/>
          <w:sz w:val="28"/>
          <w:szCs w:val="28"/>
        </w:rPr>
        <w:t xml:space="preserve">В план работ на 2019 год внесена установка светофора Т7 на пешеходном переходе расположенном на региональной дороге </w:t>
      </w:r>
      <w:proofErr w:type="spellStart"/>
      <w:r w:rsidRPr="0012612C">
        <w:rPr>
          <w:b w:val="0"/>
          <w:sz w:val="28"/>
          <w:szCs w:val="28"/>
        </w:rPr>
        <w:t>Ивановка-Замостье-Пижма</w:t>
      </w:r>
      <w:proofErr w:type="spellEnd"/>
      <w:r w:rsidRPr="0012612C">
        <w:rPr>
          <w:b w:val="0"/>
          <w:sz w:val="28"/>
          <w:szCs w:val="28"/>
        </w:rPr>
        <w:t xml:space="preserve"> в границах населенного пункта пос</w:t>
      </w:r>
      <w:proofErr w:type="gramStart"/>
      <w:r w:rsidRPr="0012612C">
        <w:rPr>
          <w:b w:val="0"/>
          <w:sz w:val="28"/>
          <w:szCs w:val="28"/>
        </w:rPr>
        <w:t>.Н</w:t>
      </w:r>
      <w:proofErr w:type="gramEnd"/>
      <w:r w:rsidRPr="0012612C">
        <w:rPr>
          <w:b w:val="0"/>
          <w:sz w:val="28"/>
          <w:szCs w:val="28"/>
        </w:rPr>
        <w:t>овый Свет, расположенном рядом с магазином «Пятерочка».</w:t>
      </w:r>
    </w:p>
    <w:p w:rsidR="0012612C" w:rsidRDefault="0012612C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</w:t>
      </w:r>
    </w:p>
    <w:p w:rsidR="0012612C" w:rsidRDefault="0012612C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Рекомендовать главе администрации Новосветского сельского поселения Гатчинского муниципального района за решением указанных вопросов обратиться в ГКУ Ленавтодор.</w:t>
      </w:r>
    </w:p>
    <w:p w:rsidR="0075322E" w:rsidRPr="0012612C" w:rsidRDefault="0012612C" w:rsidP="0075322E">
      <w:pPr>
        <w:ind w:firstLine="360"/>
        <w:rPr>
          <w:sz w:val="28"/>
          <w:szCs w:val="28"/>
        </w:rPr>
      </w:pPr>
      <w:r w:rsidRPr="0012612C">
        <w:rPr>
          <w:sz w:val="28"/>
          <w:szCs w:val="28"/>
        </w:rPr>
        <w:t>2</w:t>
      </w:r>
      <w:r w:rsidR="0075322E" w:rsidRPr="0012612C">
        <w:rPr>
          <w:sz w:val="28"/>
          <w:szCs w:val="28"/>
        </w:rPr>
        <w:t>.9. Вопрос о</w:t>
      </w:r>
      <w:r w:rsidRPr="0012612C">
        <w:rPr>
          <w:sz w:val="28"/>
          <w:szCs w:val="28"/>
        </w:rPr>
        <w:t xml:space="preserve">б оборудовании пешеходного перехода вблизи д.2 по </w:t>
      </w:r>
      <w:proofErr w:type="spellStart"/>
      <w:r w:rsidRPr="0012612C">
        <w:rPr>
          <w:sz w:val="28"/>
          <w:szCs w:val="28"/>
        </w:rPr>
        <w:t>ул</w:t>
      </w:r>
      <w:proofErr w:type="gramStart"/>
      <w:r w:rsidRPr="0012612C">
        <w:rPr>
          <w:sz w:val="28"/>
          <w:szCs w:val="28"/>
        </w:rPr>
        <w:t>.В</w:t>
      </w:r>
      <w:proofErr w:type="gramEnd"/>
      <w:r w:rsidRPr="0012612C">
        <w:rPr>
          <w:sz w:val="28"/>
          <w:szCs w:val="28"/>
        </w:rPr>
        <w:t>оскова</w:t>
      </w:r>
      <w:proofErr w:type="spellEnd"/>
      <w:r w:rsidR="004961C8">
        <w:rPr>
          <w:sz w:val="28"/>
          <w:szCs w:val="28"/>
        </w:rPr>
        <w:t xml:space="preserve"> </w:t>
      </w:r>
      <w:r w:rsidRPr="0012612C">
        <w:rPr>
          <w:sz w:val="28"/>
          <w:szCs w:val="28"/>
        </w:rPr>
        <w:t>г.Гатчина</w:t>
      </w:r>
      <w:r w:rsidR="0075322E" w:rsidRPr="0012612C">
        <w:rPr>
          <w:sz w:val="28"/>
          <w:szCs w:val="28"/>
        </w:rPr>
        <w:t xml:space="preserve">. Обращение </w:t>
      </w:r>
      <w:r w:rsidRPr="0012612C">
        <w:rPr>
          <w:sz w:val="28"/>
          <w:szCs w:val="28"/>
        </w:rPr>
        <w:t>начальника отдела городского хозяйства комитета городского хозяйства и жилищной политики администрации Гатчинского муниципального района</w:t>
      </w:r>
      <w:r w:rsidR="0075322E" w:rsidRPr="0012612C">
        <w:rPr>
          <w:sz w:val="28"/>
          <w:szCs w:val="28"/>
        </w:rPr>
        <w:t>.</w:t>
      </w:r>
    </w:p>
    <w:p w:rsidR="0075322E" w:rsidRPr="0075322E" w:rsidRDefault="00994233" w:rsidP="0075322E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75322E" w:rsidRPr="0075322E">
        <w:rPr>
          <w:b w:val="0"/>
          <w:sz w:val="28"/>
          <w:szCs w:val="28"/>
        </w:rPr>
        <w:t>:</w:t>
      </w:r>
    </w:p>
    <w:p w:rsidR="00994233" w:rsidRDefault="00737DB0" w:rsidP="0075322E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улице Воскова от перекрестка с ул.Рыбакова до перекрестка с </w:t>
      </w:r>
      <w:proofErr w:type="spellStart"/>
      <w:r>
        <w:rPr>
          <w:b w:val="0"/>
          <w:sz w:val="28"/>
          <w:szCs w:val="28"/>
        </w:rPr>
        <w:t>ул.Кустова</w:t>
      </w:r>
      <w:proofErr w:type="spellEnd"/>
      <w:r>
        <w:rPr>
          <w:b w:val="0"/>
          <w:sz w:val="28"/>
          <w:szCs w:val="28"/>
        </w:rPr>
        <w:t xml:space="preserve"> пешеходных переходов нет. </w:t>
      </w:r>
      <w:r w:rsidR="00994233">
        <w:rPr>
          <w:b w:val="0"/>
          <w:sz w:val="28"/>
          <w:szCs w:val="28"/>
        </w:rPr>
        <w:t xml:space="preserve">Плюс к этому в указанном месте сформировался регулярный пешеходный поток и интенсивность </w:t>
      </w:r>
      <w:r w:rsidR="00994233">
        <w:rPr>
          <w:b w:val="0"/>
          <w:sz w:val="28"/>
          <w:szCs w:val="28"/>
        </w:rPr>
        <w:lastRenderedPageBreak/>
        <w:t xml:space="preserve">автомобильного потока большая. </w:t>
      </w:r>
      <w:r w:rsidR="0012612C">
        <w:rPr>
          <w:b w:val="0"/>
          <w:sz w:val="28"/>
          <w:szCs w:val="28"/>
        </w:rPr>
        <w:t xml:space="preserve">Считаю необходимым </w:t>
      </w:r>
      <w:r>
        <w:rPr>
          <w:b w:val="0"/>
          <w:sz w:val="28"/>
          <w:szCs w:val="28"/>
        </w:rPr>
        <w:t xml:space="preserve">оборудование пешеходного </w:t>
      </w:r>
      <w:r w:rsidR="00E325E9">
        <w:rPr>
          <w:b w:val="0"/>
          <w:sz w:val="28"/>
          <w:szCs w:val="28"/>
        </w:rPr>
        <w:t xml:space="preserve">перехода </w:t>
      </w:r>
      <w:r>
        <w:rPr>
          <w:b w:val="0"/>
          <w:sz w:val="28"/>
          <w:szCs w:val="28"/>
        </w:rPr>
        <w:t>в указанном месте.</w:t>
      </w:r>
    </w:p>
    <w:p w:rsidR="00A21FA2" w:rsidRDefault="00A21FA2" w:rsidP="0075322E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Н.И.:</w:t>
      </w:r>
    </w:p>
    <w:p w:rsidR="00A21FA2" w:rsidRPr="002F247E" w:rsidRDefault="00A21FA2" w:rsidP="0075322E">
      <w:pPr>
        <w:ind w:firstLine="360"/>
        <w:rPr>
          <w:b w:val="0"/>
          <w:sz w:val="28"/>
          <w:szCs w:val="28"/>
        </w:rPr>
      </w:pPr>
      <w:r w:rsidRPr="002F247E">
        <w:rPr>
          <w:b w:val="0"/>
          <w:sz w:val="28"/>
          <w:szCs w:val="28"/>
        </w:rPr>
        <w:t xml:space="preserve">Предлагаю </w:t>
      </w:r>
      <w:r w:rsidRPr="002F247E">
        <w:rPr>
          <w:b w:val="0"/>
          <w:sz w:val="28"/>
        </w:rPr>
        <w:t xml:space="preserve">работы </w:t>
      </w:r>
      <w:r w:rsidR="002F247E" w:rsidRPr="002F247E">
        <w:rPr>
          <w:b w:val="0"/>
          <w:sz w:val="28"/>
        </w:rPr>
        <w:t xml:space="preserve">по организации и устройству </w:t>
      </w:r>
      <w:r w:rsidR="00E325E9">
        <w:rPr>
          <w:b w:val="0"/>
          <w:sz w:val="28"/>
        </w:rPr>
        <w:t>пешеходного перехода</w:t>
      </w:r>
      <w:r w:rsidR="002F247E" w:rsidRPr="002F247E">
        <w:rPr>
          <w:b w:val="0"/>
          <w:sz w:val="28"/>
        </w:rPr>
        <w:t xml:space="preserve"> с нанесением горизонтальной дорожной разметк</w:t>
      </w:r>
      <w:r w:rsidR="002F247E">
        <w:rPr>
          <w:b w:val="0"/>
          <w:sz w:val="28"/>
        </w:rPr>
        <w:t>и и установке</w:t>
      </w:r>
      <w:r w:rsidR="002F247E" w:rsidRPr="002F247E">
        <w:rPr>
          <w:b w:val="0"/>
          <w:sz w:val="28"/>
        </w:rPr>
        <w:t xml:space="preserve"> соответствующих дорожных знаков вблизи дома № 2 по ул. </w:t>
      </w:r>
      <w:proofErr w:type="spellStart"/>
      <w:r w:rsidR="002F247E" w:rsidRPr="002F247E">
        <w:rPr>
          <w:b w:val="0"/>
          <w:sz w:val="28"/>
        </w:rPr>
        <w:t>Воскова</w:t>
      </w:r>
      <w:proofErr w:type="spellEnd"/>
      <w:r w:rsidR="002F247E" w:rsidRPr="002F247E">
        <w:rPr>
          <w:b w:val="0"/>
          <w:sz w:val="28"/>
        </w:rPr>
        <w:t xml:space="preserve"> </w:t>
      </w:r>
      <w:r w:rsidRPr="002F247E">
        <w:rPr>
          <w:b w:val="0"/>
          <w:sz w:val="28"/>
        </w:rPr>
        <w:t>включ</w:t>
      </w:r>
      <w:r w:rsidR="002F247E" w:rsidRPr="002F247E">
        <w:rPr>
          <w:b w:val="0"/>
          <w:sz w:val="28"/>
        </w:rPr>
        <w:t>ить</w:t>
      </w:r>
      <w:r w:rsidRPr="002F247E">
        <w:rPr>
          <w:b w:val="0"/>
          <w:sz w:val="28"/>
        </w:rPr>
        <w:t xml:space="preserve"> в план на 2019 год </w:t>
      </w:r>
      <w:r w:rsidR="00E325E9">
        <w:rPr>
          <w:b w:val="0"/>
          <w:sz w:val="28"/>
        </w:rPr>
        <w:t xml:space="preserve">и произвести </w:t>
      </w:r>
      <w:r w:rsidRPr="002F247E">
        <w:rPr>
          <w:b w:val="0"/>
          <w:sz w:val="28"/>
        </w:rPr>
        <w:t>при достаточных объемах выделенных бюджетных средств, нацеленных на обеспечение данного вида работ.</w:t>
      </w:r>
    </w:p>
    <w:p w:rsidR="0075322E" w:rsidRPr="0075322E" w:rsidRDefault="0075322E" w:rsidP="0075322E">
      <w:pPr>
        <w:ind w:firstLine="360"/>
        <w:rPr>
          <w:b w:val="0"/>
          <w:sz w:val="28"/>
          <w:szCs w:val="28"/>
        </w:rPr>
      </w:pPr>
      <w:r w:rsidRPr="0075322E">
        <w:rPr>
          <w:b w:val="0"/>
          <w:sz w:val="28"/>
          <w:szCs w:val="28"/>
        </w:rPr>
        <w:t>Предложение принято единогласно.</w:t>
      </w:r>
    </w:p>
    <w:p w:rsidR="0075322E" w:rsidRDefault="0075322E" w:rsidP="0075322E">
      <w:pPr>
        <w:ind w:firstLine="360"/>
        <w:rPr>
          <w:b w:val="0"/>
          <w:sz w:val="28"/>
          <w:szCs w:val="28"/>
        </w:rPr>
      </w:pPr>
      <w:r w:rsidRPr="0075322E">
        <w:rPr>
          <w:b w:val="0"/>
          <w:sz w:val="28"/>
          <w:szCs w:val="28"/>
        </w:rPr>
        <w:t xml:space="preserve">Решение: </w:t>
      </w:r>
      <w:r w:rsidR="002F247E">
        <w:rPr>
          <w:b w:val="0"/>
          <w:sz w:val="28"/>
          <w:szCs w:val="28"/>
        </w:rPr>
        <w:t>В</w:t>
      </w:r>
      <w:r w:rsidR="00994233">
        <w:rPr>
          <w:b w:val="0"/>
          <w:sz w:val="28"/>
          <w:szCs w:val="28"/>
        </w:rPr>
        <w:t>ключить в план работ на 2019 год оборудование пешеходного перехода</w:t>
      </w:r>
      <w:r w:rsidR="004A7C3B">
        <w:rPr>
          <w:b w:val="0"/>
          <w:sz w:val="28"/>
          <w:szCs w:val="28"/>
        </w:rPr>
        <w:t xml:space="preserve"> на улице </w:t>
      </w:r>
      <w:proofErr w:type="spellStart"/>
      <w:r w:rsidR="004A7C3B">
        <w:rPr>
          <w:b w:val="0"/>
          <w:sz w:val="28"/>
          <w:szCs w:val="28"/>
        </w:rPr>
        <w:t>Воскова</w:t>
      </w:r>
      <w:proofErr w:type="spellEnd"/>
      <w:r w:rsidR="004961C8">
        <w:rPr>
          <w:b w:val="0"/>
          <w:sz w:val="28"/>
          <w:szCs w:val="28"/>
        </w:rPr>
        <w:t xml:space="preserve"> </w:t>
      </w:r>
      <w:r w:rsidR="004A7C3B">
        <w:rPr>
          <w:b w:val="0"/>
          <w:sz w:val="28"/>
          <w:szCs w:val="28"/>
        </w:rPr>
        <w:t>г</w:t>
      </w:r>
      <w:proofErr w:type="gramStart"/>
      <w:r w:rsidR="004A7C3B">
        <w:rPr>
          <w:b w:val="0"/>
          <w:sz w:val="28"/>
          <w:szCs w:val="28"/>
        </w:rPr>
        <w:t>.Г</w:t>
      </w:r>
      <w:proofErr w:type="gramEnd"/>
      <w:r w:rsidR="004A7C3B">
        <w:rPr>
          <w:b w:val="0"/>
          <w:sz w:val="28"/>
          <w:szCs w:val="28"/>
        </w:rPr>
        <w:t>атчина вблизи д.2</w:t>
      </w:r>
      <w:r w:rsidR="002F247E">
        <w:rPr>
          <w:b w:val="0"/>
          <w:sz w:val="28"/>
          <w:szCs w:val="28"/>
        </w:rPr>
        <w:t xml:space="preserve"> </w:t>
      </w:r>
      <w:r w:rsidR="00E325E9">
        <w:rPr>
          <w:b w:val="0"/>
          <w:sz w:val="28"/>
          <w:szCs w:val="28"/>
        </w:rPr>
        <w:t xml:space="preserve">и выполнить </w:t>
      </w:r>
      <w:r w:rsidR="002F247E">
        <w:rPr>
          <w:b w:val="0"/>
          <w:sz w:val="28"/>
          <w:szCs w:val="28"/>
        </w:rPr>
        <w:t xml:space="preserve">при </w:t>
      </w:r>
      <w:r w:rsidR="002F247E" w:rsidRPr="002F247E">
        <w:rPr>
          <w:b w:val="0"/>
          <w:sz w:val="28"/>
        </w:rPr>
        <w:t>достаточных объемах выделенных бюджетных средств, нацеленных на обеспечение данного вида работ</w:t>
      </w:r>
      <w:r w:rsidRPr="0075322E">
        <w:rPr>
          <w:b w:val="0"/>
          <w:sz w:val="28"/>
          <w:szCs w:val="28"/>
        </w:rPr>
        <w:t>.</w:t>
      </w:r>
      <w:r w:rsidR="0017211C">
        <w:rPr>
          <w:b w:val="0"/>
          <w:sz w:val="28"/>
          <w:szCs w:val="28"/>
        </w:rPr>
        <w:t xml:space="preserve"> Отв.: Супренок А.А. Срок: 3</w:t>
      </w:r>
      <w:r w:rsidR="004A7C3B">
        <w:rPr>
          <w:b w:val="0"/>
          <w:sz w:val="28"/>
          <w:szCs w:val="28"/>
        </w:rPr>
        <w:t>1</w:t>
      </w:r>
      <w:r w:rsidR="0017211C">
        <w:rPr>
          <w:b w:val="0"/>
          <w:sz w:val="28"/>
          <w:szCs w:val="28"/>
        </w:rPr>
        <w:t>.1</w:t>
      </w:r>
      <w:r w:rsidR="004A7C3B">
        <w:rPr>
          <w:b w:val="0"/>
          <w:sz w:val="28"/>
          <w:szCs w:val="28"/>
        </w:rPr>
        <w:t>2</w:t>
      </w:r>
      <w:r w:rsidR="0017211C">
        <w:rPr>
          <w:b w:val="0"/>
          <w:sz w:val="28"/>
          <w:szCs w:val="28"/>
        </w:rPr>
        <w:t>.2018.</w:t>
      </w:r>
    </w:p>
    <w:p w:rsidR="0017211C" w:rsidRPr="004A7C3B" w:rsidRDefault="00AE1CCD" w:rsidP="004A7C3B">
      <w:pPr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17211C" w:rsidRPr="004A7C3B">
        <w:rPr>
          <w:sz w:val="28"/>
          <w:szCs w:val="28"/>
        </w:rPr>
        <w:t xml:space="preserve">.10. Вопрос об </w:t>
      </w:r>
      <w:r w:rsidR="004A7C3B" w:rsidRPr="004A7C3B">
        <w:rPr>
          <w:sz w:val="28"/>
          <w:szCs w:val="28"/>
        </w:rPr>
        <w:t>обустройстве пешеходного перехода и установка знаков 5.19.1 «Пешеходный переход» на перекрестке ул.120 Гатчинской дивизии и ул</w:t>
      </w:r>
      <w:proofErr w:type="gramStart"/>
      <w:r w:rsidR="004A7C3B" w:rsidRPr="004A7C3B">
        <w:rPr>
          <w:sz w:val="28"/>
          <w:szCs w:val="28"/>
        </w:rPr>
        <w:t>.Д</w:t>
      </w:r>
      <w:proofErr w:type="gramEnd"/>
      <w:r w:rsidR="004A7C3B" w:rsidRPr="004A7C3B">
        <w:rPr>
          <w:sz w:val="28"/>
          <w:szCs w:val="28"/>
        </w:rPr>
        <w:t>альняя и ограничении скорости движения по ул.120 Гатчинской дивизии</w:t>
      </w:r>
      <w:r w:rsidR="0017211C" w:rsidRPr="004A7C3B">
        <w:rPr>
          <w:sz w:val="28"/>
          <w:szCs w:val="28"/>
        </w:rPr>
        <w:t xml:space="preserve">. </w:t>
      </w:r>
      <w:r w:rsidR="004A7C3B" w:rsidRPr="004A7C3B">
        <w:rPr>
          <w:sz w:val="28"/>
          <w:szCs w:val="28"/>
        </w:rPr>
        <w:t>Коллективное о</w:t>
      </w:r>
      <w:r w:rsidR="0017211C" w:rsidRPr="004A7C3B">
        <w:rPr>
          <w:sz w:val="28"/>
          <w:szCs w:val="28"/>
        </w:rPr>
        <w:t>бращение</w:t>
      </w:r>
      <w:r w:rsidR="004A7C3B" w:rsidRPr="004A7C3B">
        <w:rPr>
          <w:sz w:val="28"/>
          <w:szCs w:val="28"/>
        </w:rPr>
        <w:t xml:space="preserve"> жителей Мариенбург</w:t>
      </w:r>
      <w:r w:rsidR="0017211C" w:rsidRPr="004A7C3B">
        <w:rPr>
          <w:sz w:val="28"/>
          <w:szCs w:val="28"/>
        </w:rPr>
        <w:t xml:space="preserve">. </w:t>
      </w:r>
    </w:p>
    <w:p w:rsidR="0017211C" w:rsidRDefault="004A7C3B" w:rsidP="0017211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Федоров Н.И.</w:t>
      </w:r>
      <w:r w:rsidR="0017211C" w:rsidRPr="0017211C">
        <w:rPr>
          <w:b w:val="0"/>
          <w:sz w:val="28"/>
          <w:szCs w:val="28"/>
        </w:rPr>
        <w:t>:</w:t>
      </w:r>
    </w:p>
    <w:p w:rsidR="002F247E" w:rsidRPr="002F247E" w:rsidRDefault="004A7C3B" w:rsidP="0017211C">
      <w:pPr>
        <w:ind w:firstLine="360"/>
        <w:rPr>
          <w:b w:val="0"/>
          <w:sz w:val="28"/>
        </w:rPr>
      </w:pPr>
      <w:r w:rsidRPr="002F247E">
        <w:rPr>
          <w:b w:val="0"/>
          <w:sz w:val="28"/>
          <w:szCs w:val="28"/>
        </w:rPr>
        <w:t xml:space="preserve">Проведено выездное обследование указанного перекрестка совместно с представителем ГИБДД. </w:t>
      </w:r>
      <w:r w:rsidR="00AE1CCD" w:rsidRPr="002F247E">
        <w:rPr>
          <w:b w:val="0"/>
          <w:sz w:val="28"/>
          <w:szCs w:val="28"/>
        </w:rPr>
        <w:t xml:space="preserve">Необходимость обустройства пешеходного перехода имеется. Но нет установленных критериев для оборудования, то </w:t>
      </w:r>
      <w:proofErr w:type="gramStart"/>
      <w:r w:rsidR="00AE1CCD" w:rsidRPr="002F247E">
        <w:rPr>
          <w:b w:val="0"/>
          <w:sz w:val="28"/>
          <w:szCs w:val="28"/>
        </w:rPr>
        <w:t>есть</w:t>
      </w:r>
      <w:proofErr w:type="gramEnd"/>
      <w:r w:rsidR="00AE1CCD" w:rsidRPr="002F247E">
        <w:rPr>
          <w:b w:val="0"/>
          <w:sz w:val="28"/>
          <w:szCs w:val="28"/>
        </w:rPr>
        <w:t xml:space="preserve"> нет тротуаров. В связи с этим </w:t>
      </w:r>
      <w:r w:rsidR="002F247E" w:rsidRPr="002F247E">
        <w:rPr>
          <w:b w:val="0"/>
          <w:sz w:val="28"/>
          <w:szCs w:val="28"/>
        </w:rPr>
        <w:t xml:space="preserve">предлагаю включить в план 2019 года работы по </w:t>
      </w:r>
      <w:r w:rsidR="002F247E" w:rsidRPr="002F247E">
        <w:rPr>
          <w:b w:val="0"/>
          <w:sz w:val="28"/>
        </w:rPr>
        <w:t xml:space="preserve">организации и устройстве пешеходного перехода с нанесением горизонтальной дорожной разметки, установкой соответствующих дорожных знаков и устройством временного отсыпного тротуара на пересечении улиц: </w:t>
      </w:r>
      <w:proofErr w:type="gramStart"/>
      <w:r w:rsidR="002F247E" w:rsidRPr="002F247E">
        <w:rPr>
          <w:b w:val="0"/>
          <w:sz w:val="28"/>
        </w:rPr>
        <w:t>Дальняя</w:t>
      </w:r>
      <w:proofErr w:type="gramEnd"/>
      <w:r w:rsidR="002F247E" w:rsidRPr="002F247E">
        <w:rPr>
          <w:b w:val="0"/>
          <w:sz w:val="28"/>
        </w:rPr>
        <w:t xml:space="preserve"> и 120 Гатчинской Дивизии </w:t>
      </w:r>
      <w:r w:rsidR="00E325E9">
        <w:rPr>
          <w:b w:val="0"/>
          <w:sz w:val="28"/>
        </w:rPr>
        <w:t xml:space="preserve"> и выполнить данные работы </w:t>
      </w:r>
      <w:r w:rsidR="002F247E" w:rsidRPr="002F247E">
        <w:rPr>
          <w:b w:val="0"/>
          <w:sz w:val="28"/>
          <w:szCs w:val="28"/>
        </w:rPr>
        <w:t xml:space="preserve">при </w:t>
      </w:r>
      <w:r w:rsidR="002F247E" w:rsidRPr="002F247E">
        <w:rPr>
          <w:b w:val="0"/>
          <w:sz w:val="28"/>
        </w:rPr>
        <w:t>достаточных объемах выделенных бюджетных средств, нацеленных на обеспечение данного вида работ</w:t>
      </w:r>
      <w:r w:rsidR="002F247E" w:rsidRPr="002F247E">
        <w:rPr>
          <w:b w:val="0"/>
          <w:sz w:val="28"/>
          <w:szCs w:val="28"/>
        </w:rPr>
        <w:t>.</w:t>
      </w:r>
    </w:p>
    <w:p w:rsidR="00D1702B" w:rsidRDefault="00D1702B" w:rsidP="0017211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17211C" w:rsidRPr="0017211C" w:rsidRDefault="0017211C" w:rsidP="0017211C">
      <w:pPr>
        <w:ind w:firstLine="360"/>
        <w:rPr>
          <w:b w:val="0"/>
          <w:sz w:val="28"/>
          <w:szCs w:val="28"/>
        </w:rPr>
      </w:pPr>
      <w:r w:rsidRPr="0017211C">
        <w:rPr>
          <w:b w:val="0"/>
          <w:sz w:val="28"/>
          <w:szCs w:val="28"/>
        </w:rPr>
        <w:t>Решение:</w:t>
      </w:r>
    </w:p>
    <w:p w:rsidR="002F247E" w:rsidRDefault="00E325E9" w:rsidP="0017211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план работ на 2019 год работы по </w:t>
      </w:r>
      <w:r w:rsidRPr="002F247E">
        <w:rPr>
          <w:b w:val="0"/>
          <w:sz w:val="28"/>
        </w:rPr>
        <w:t>организации и устройстве пешеходного перехода с нанесением горизонтальной дорожной разметки, установкой соответствующих дорожных знаков и устройством временного отсыпного тротуара на пересечении улиц: Дальняя и 120 Гатчинской Дивизии</w:t>
      </w:r>
      <w:r>
        <w:rPr>
          <w:b w:val="0"/>
          <w:sz w:val="28"/>
        </w:rPr>
        <w:t xml:space="preserve">, </w:t>
      </w:r>
      <w:r>
        <w:rPr>
          <w:b w:val="0"/>
          <w:sz w:val="28"/>
          <w:szCs w:val="28"/>
        </w:rPr>
        <w:t>а так же предусмотреть установку знаков ограничения скорости до 40 км/ч, выполнить данные работы п</w:t>
      </w:r>
      <w:r w:rsidR="00CE4667">
        <w:rPr>
          <w:b w:val="0"/>
          <w:sz w:val="28"/>
          <w:szCs w:val="28"/>
        </w:rPr>
        <w:t xml:space="preserve">ри </w:t>
      </w:r>
      <w:r w:rsidR="002F247E" w:rsidRPr="002F247E">
        <w:rPr>
          <w:b w:val="0"/>
          <w:sz w:val="28"/>
        </w:rPr>
        <w:t>достаточных объемах выделенных бюджетных средств, нацеленных на обеспечение данного вида работ</w:t>
      </w:r>
      <w:proofErr w:type="gramStart"/>
      <w:r w:rsidR="002F247E">
        <w:rPr>
          <w:b w:val="0"/>
          <w:sz w:val="28"/>
          <w:szCs w:val="28"/>
        </w:rPr>
        <w:t xml:space="preserve"> О</w:t>
      </w:r>
      <w:proofErr w:type="gramEnd"/>
      <w:r w:rsidR="002F247E">
        <w:rPr>
          <w:b w:val="0"/>
          <w:sz w:val="28"/>
          <w:szCs w:val="28"/>
        </w:rPr>
        <w:t>тв.: Супренок А.А.. Срок 31.12.2018 года.</w:t>
      </w:r>
    </w:p>
    <w:p w:rsidR="0075322E" w:rsidRPr="00D1702B" w:rsidRDefault="00D1702B" w:rsidP="0022109C">
      <w:pPr>
        <w:ind w:firstLine="360"/>
        <w:rPr>
          <w:sz w:val="28"/>
          <w:szCs w:val="28"/>
        </w:rPr>
      </w:pPr>
      <w:r w:rsidRPr="00D1702B">
        <w:rPr>
          <w:sz w:val="28"/>
          <w:szCs w:val="28"/>
        </w:rPr>
        <w:t>2</w:t>
      </w:r>
      <w:r w:rsidR="0017211C" w:rsidRPr="00D1702B">
        <w:rPr>
          <w:sz w:val="28"/>
          <w:szCs w:val="28"/>
        </w:rPr>
        <w:t xml:space="preserve">.11. Вопрос об </w:t>
      </w:r>
      <w:r w:rsidRPr="00D1702B">
        <w:rPr>
          <w:sz w:val="28"/>
          <w:szCs w:val="28"/>
        </w:rPr>
        <w:t>оборудовании искусственных неровностей на внутридворовых проездах между домами 25/43 и 27, 27 и 19 по ул.7-й Армии г.Гатчина</w:t>
      </w:r>
      <w:r w:rsidR="0017211C" w:rsidRPr="00D1702B">
        <w:rPr>
          <w:sz w:val="28"/>
          <w:szCs w:val="28"/>
        </w:rPr>
        <w:t xml:space="preserve">. Обращение </w:t>
      </w:r>
      <w:r w:rsidRPr="00D1702B">
        <w:rPr>
          <w:sz w:val="28"/>
          <w:szCs w:val="28"/>
        </w:rPr>
        <w:t>Кулешовой М.А..</w:t>
      </w:r>
    </w:p>
    <w:p w:rsidR="0017211C" w:rsidRPr="00466499" w:rsidRDefault="00D1702B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Березин Н.Н.</w:t>
      </w:r>
      <w:r w:rsidR="000B03D7" w:rsidRPr="00466499">
        <w:rPr>
          <w:b w:val="0"/>
          <w:sz w:val="28"/>
          <w:szCs w:val="28"/>
        </w:rPr>
        <w:t>:</w:t>
      </w:r>
    </w:p>
    <w:p w:rsidR="00D1702B" w:rsidRPr="00C97192" w:rsidRDefault="00D1702B" w:rsidP="00D1702B">
      <w:pPr>
        <w:pStyle w:val="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разделом 6 ГОСТа 52605-2006. «Технические средства организации дорожного движения. Искусственные неровности. Общие технические требования. Правила применения» определены правила </w:t>
      </w:r>
      <w:r>
        <w:rPr>
          <w:b w:val="0"/>
          <w:sz w:val="28"/>
          <w:szCs w:val="28"/>
        </w:rPr>
        <w:lastRenderedPageBreak/>
        <w:t>применения искусственных неровностей, в соответствии с которым и</w:t>
      </w:r>
      <w:r w:rsidRPr="00C97192">
        <w:rPr>
          <w:b w:val="0"/>
          <w:sz w:val="28"/>
          <w:szCs w:val="28"/>
        </w:rPr>
        <w:t xml:space="preserve">скусственные неровности </w:t>
      </w:r>
      <w:r w:rsidRPr="00C97192">
        <w:rPr>
          <w:b w:val="0"/>
          <w:spacing w:val="2"/>
          <w:sz w:val="28"/>
          <w:szCs w:val="28"/>
        </w:rPr>
        <w:t>допускается устраивать на основе анализа причин аварийности на конкретных участках дорог с учетом состава и интенсивности движения и дорожных условий:</w:t>
      </w:r>
    </w:p>
    <w:p w:rsidR="00D1702B" w:rsidRPr="00EC7D13" w:rsidRDefault="00D1702B" w:rsidP="00D1702B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 xml:space="preserve">- в начале опасного участка перед детскими и юношескими учреждениями, детскими площадками, местами массового отдыха, стадионами, вокзалами, магазинами и другими объектами массовой концентрации пешеходов, на транспортно-пешеходных и </w:t>
      </w:r>
      <w:proofErr w:type="spellStart"/>
      <w:r w:rsidRPr="00EC7D13">
        <w:rPr>
          <w:b w:val="0"/>
          <w:spacing w:val="2"/>
          <w:sz w:val="28"/>
          <w:szCs w:val="28"/>
        </w:rPr>
        <w:t>пешеходно-транспортных</w:t>
      </w:r>
      <w:proofErr w:type="spellEnd"/>
      <w:r w:rsidRPr="00EC7D13">
        <w:rPr>
          <w:b w:val="0"/>
          <w:spacing w:val="2"/>
          <w:sz w:val="28"/>
          <w:szCs w:val="28"/>
        </w:rPr>
        <w:t xml:space="preserve"> магистральных улицах районного значения, на дорогах и улицах местного значения, на парковых дорогах и проездах</w:t>
      </w:r>
    </w:p>
    <w:p w:rsidR="00D1702B" w:rsidRPr="00EC7D13" w:rsidRDefault="00D1702B" w:rsidP="00D1702B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опасными участками дорог, на которых введено ограничение скорости движения до 40 км/ч и менее, установленное знаками 3.24 "Ограничение максимальной скорости", 5.3.1 "Зона с ограничением максимальной скорости", 5.21 "Жилая зона"</w:t>
      </w:r>
    </w:p>
    <w:p w:rsidR="00D1702B" w:rsidRPr="00EC7D13" w:rsidRDefault="00D1702B" w:rsidP="00D1702B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нерегулируемыми перекрестками с необеспеченной видимостью транспортных средств, приближающихся по пересекаемой дороге, на расстоянии от 30 до 50 м до знака 2.5 "Движение без остановки запрещено"</w:t>
      </w:r>
    </w:p>
    <w:p w:rsidR="00D1702B" w:rsidRDefault="00D1702B" w:rsidP="00D1702B">
      <w:pPr>
        <w:ind w:firstLine="360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по всей зоне действия знака 1.23 "Дети" через 50 м друг от друга</w:t>
      </w:r>
      <w:r>
        <w:rPr>
          <w:b w:val="0"/>
          <w:spacing w:val="2"/>
          <w:sz w:val="28"/>
          <w:szCs w:val="28"/>
        </w:rPr>
        <w:t>.</w:t>
      </w:r>
    </w:p>
    <w:p w:rsidR="00D1702B" w:rsidRDefault="00D1702B" w:rsidP="00D1702B">
      <w:pPr>
        <w:ind w:firstLine="360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>В указанных местах критериев для обустройства искусственных неровностей нет.</w:t>
      </w:r>
    </w:p>
    <w:p w:rsidR="00B9349E" w:rsidRPr="00466499" w:rsidRDefault="00B9349E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 xml:space="preserve">Решение: </w:t>
      </w:r>
      <w:r w:rsidR="007D539B">
        <w:rPr>
          <w:b w:val="0"/>
          <w:sz w:val="28"/>
          <w:szCs w:val="28"/>
        </w:rPr>
        <w:t>Установка искусственных неровностей в указанных местах нецелесообразна.</w:t>
      </w:r>
    </w:p>
    <w:p w:rsidR="0075322E" w:rsidRPr="00E325E9" w:rsidRDefault="007D539B" w:rsidP="0022109C">
      <w:pPr>
        <w:ind w:firstLine="360"/>
        <w:rPr>
          <w:sz w:val="28"/>
          <w:szCs w:val="28"/>
        </w:rPr>
      </w:pPr>
      <w:r w:rsidRPr="00E325E9">
        <w:rPr>
          <w:sz w:val="28"/>
          <w:szCs w:val="28"/>
        </w:rPr>
        <w:t>2</w:t>
      </w:r>
      <w:r w:rsidR="00883708" w:rsidRPr="00E325E9">
        <w:rPr>
          <w:sz w:val="28"/>
          <w:szCs w:val="28"/>
        </w:rPr>
        <w:t xml:space="preserve">.12. </w:t>
      </w:r>
      <w:r w:rsidR="00164C40" w:rsidRPr="00E325E9">
        <w:rPr>
          <w:sz w:val="28"/>
          <w:szCs w:val="28"/>
        </w:rPr>
        <w:t xml:space="preserve">Вопрос об </w:t>
      </w:r>
      <w:r w:rsidRPr="00E325E9">
        <w:rPr>
          <w:sz w:val="28"/>
          <w:szCs w:val="28"/>
        </w:rPr>
        <w:t>оборудовании пешеходного перехода на перекрестке ул.Рысева и ул.Рошаля г.Гатчина</w:t>
      </w:r>
      <w:r w:rsidR="00164C40" w:rsidRPr="00E325E9">
        <w:rPr>
          <w:sz w:val="28"/>
          <w:szCs w:val="28"/>
        </w:rPr>
        <w:t xml:space="preserve">. Вопрос </w:t>
      </w:r>
      <w:r w:rsidRPr="00E325E9">
        <w:rPr>
          <w:sz w:val="28"/>
          <w:szCs w:val="28"/>
        </w:rPr>
        <w:t>Колягина Л.В.</w:t>
      </w:r>
      <w:r w:rsidR="00164C40" w:rsidRPr="00E325E9">
        <w:rPr>
          <w:sz w:val="28"/>
          <w:szCs w:val="28"/>
        </w:rPr>
        <w:t>.</w:t>
      </w:r>
    </w:p>
    <w:p w:rsidR="007D539B" w:rsidRPr="00E325E9" w:rsidRDefault="007D539B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>Кожевников Р.П.:</w:t>
      </w:r>
    </w:p>
    <w:p w:rsidR="00E07577" w:rsidRPr="00E325E9" w:rsidRDefault="007D539B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 xml:space="preserve">В план работ на 2019 год включен ремонт </w:t>
      </w:r>
      <w:r w:rsidR="00A10F8F" w:rsidRPr="00E325E9">
        <w:rPr>
          <w:b w:val="0"/>
          <w:sz w:val="28"/>
          <w:szCs w:val="28"/>
        </w:rPr>
        <w:t>автомобильной дороги                по ул. Рысева.</w:t>
      </w:r>
      <w:r w:rsidRPr="00E325E9">
        <w:rPr>
          <w:b w:val="0"/>
          <w:sz w:val="28"/>
          <w:szCs w:val="28"/>
        </w:rPr>
        <w:t xml:space="preserve"> </w:t>
      </w:r>
      <w:r w:rsidR="00A10F8F" w:rsidRPr="00E325E9">
        <w:rPr>
          <w:b w:val="0"/>
          <w:sz w:val="28"/>
          <w:szCs w:val="28"/>
        </w:rPr>
        <w:t>Необходимо внести изменения в смету в части обустройства пешеходного перехода на перекрёстке ул. Рысева и ул. Рошаля.</w:t>
      </w:r>
    </w:p>
    <w:p w:rsidR="00E07577" w:rsidRPr="00E325E9" w:rsidRDefault="00E07577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>Материков Т.Ф.:</w:t>
      </w:r>
    </w:p>
    <w:p w:rsidR="00A10F8F" w:rsidRPr="00E325E9" w:rsidRDefault="00E07577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>Так же необходимо включить в план работ</w:t>
      </w:r>
      <w:r w:rsidR="00B86B2F" w:rsidRPr="00E325E9">
        <w:rPr>
          <w:b w:val="0"/>
          <w:sz w:val="28"/>
          <w:szCs w:val="28"/>
        </w:rPr>
        <w:t xml:space="preserve"> на 2019 год</w:t>
      </w:r>
      <w:r w:rsidRPr="00E325E9">
        <w:rPr>
          <w:b w:val="0"/>
          <w:sz w:val="28"/>
          <w:szCs w:val="28"/>
        </w:rPr>
        <w:t xml:space="preserve"> обустройство пешеходной дорожки в районе указанного перекрестка с учетом сформировавшихся пешеходных потоков.</w:t>
      </w:r>
      <w:r w:rsidR="00A10F8F" w:rsidRPr="00E325E9">
        <w:rPr>
          <w:b w:val="0"/>
          <w:sz w:val="28"/>
          <w:szCs w:val="28"/>
        </w:rPr>
        <w:t xml:space="preserve"> </w:t>
      </w:r>
    </w:p>
    <w:p w:rsidR="0024590F" w:rsidRPr="00E325E9" w:rsidRDefault="00DB23D4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 xml:space="preserve">Решение: </w:t>
      </w:r>
    </w:p>
    <w:p w:rsidR="00DB23D4" w:rsidRDefault="007D539B" w:rsidP="0022109C">
      <w:pPr>
        <w:ind w:firstLine="360"/>
        <w:rPr>
          <w:b w:val="0"/>
          <w:sz w:val="28"/>
          <w:szCs w:val="28"/>
        </w:rPr>
      </w:pPr>
      <w:r w:rsidRPr="00E325E9">
        <w:rPr>
          <w:b w:val="0"/>
          <w:sz w:val="28"/>
          <w:szCs w:val="28"/>
        </w:rPr>
        <w:t xml:space="preserve">Учесть в смете на </w:t>
      </w:r>
      <w:r w:rsidR="00A10F8F" w:rsidRPr="00E325E9">
        <w:rPr>
          <w:b w:val="0"/>
          <w:sz w:val="28"/>
          <w:szCs w:val="28"/>
        </w:rPr>
        <w:t>ремонт</w:t>
      </w:r>
      <w:r w:rsidRPr="00E325E9">
        <w:rPr>
          <w:b w:val="0"/>
          <w:sz w:val="28"/>
          <w:szCs w:val="28"/>
        </w:rPr>
        <w:t xml:space="preserve"> </w:t>
      </w:r>
      <w:r w:rsidR="00A10F8F" w:rsidRPr="00E325E9">
        <w:rPr>
          <w:b w:val="0"/>
          <w:sz w:val="28"/>
          <w:szCs w:val="28"/>
        </w:rPr>
        <w:t xml:space="preserve">автомобильной дороги по </w:t>
      </w:r>
      <w:r w:rsidRPr="00E325E9">
        <w:rPr>
          <w:b w:val="0"/>
          <w:sz w:val="28"/>
          <w:szCs w:val="28"/>
        </w:rPr>
        <w:t>ул</w:t>
      </w:r>
      <w:proofErr w:type="gramStart"/>
      <w:r w:rsidRPr="00E325E9">
        <w:rPr>
          <w:b w:val="0"/>
          <w:sz w:val="28"/>
          <w:szCs w:val="28"/>
        </w:rPr>
        <w:t>.Р</w:t>
      </w:r>
      <w:proofErr w:type="gramEnd"/>
      <w:r w:rsidRPr="00E325E9">
        <w:rPr>
          <w:b w:val="0"/>
          <w:sz w:val="28"/>
          <w:szCs w:val="28"/>
        </w:rPr>
        <w:t xml:space="preserve">ысева </w:t>
      </w:r>
      <w:r w:rsidR="00A10F8F" w:rsidRPr="00E325E9">
        <w:rPr>
          <w:b w:val="0"/>
          <w:sz w:val="28"/>
          <w:szCs w:val="28"/>
        </w:rPr>
        <w:t xml:space="preserve">работы             по обустройству </w:t>
      </w:r>
      <w:r w:rsidRPr="00E325E9">
        <w:rPr>
          <w:b w:val="0"/>
          <w:sz w:val="28"/>
          <w:szCs w:val="28"/>
        </w:rPr>
        <w:t>пешеходного перехода на перекрестке ул.Рысева и ул.Рошаля. Отв.: Кожевников Р.П.. Срок: 31.12.2018</w:t>
      </w:r>
      <w:r w:rsidR="00DB23D4" w:rsidRPr="00E325E9">
        <w:rPr>
          <w:b w:val="0"/>
          <w:sz w:val="28"/>
          <w:szCs w:val="28"/>
        </w:rPr>
        <w:t>.</w:t>
      </w:r>
    </w:p>
    <w:p w:rsidR="00E07577" w:rsidRDefault="00E07577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</w:t>
      </w:r>
      <w:r w:rsidR="00B86B2F">
        <w:rPr>
          <w:b w:val="0"/>
          <w:sz w:val="28"/>
          <w:szCs w:val="28"/>
        </w:rPr>
        <w:t xml:space="preserve">наличии финансирования включить в план </w:t>
      </w:r>
      <w:r w:rsidR="0022477F">
        <w:rPr>
          <w:b w:val="0"/>
          <w:sz w:val="28"/>
          <w:szCs w:val="28"/>
        </w:rPr>
        <w:t xml:space="preserve">работ на </w:t>
      </w:r>
      <w:r w:rsidR="00B86B2F">
        <w:rPr>
          <w:b w:val="0"/>
          <w:sz w:val="28"/>
          <w:szCs w:val="28"/>
        </w:rPr>
        <w:t>2019 год</w:t>
      </w:r>
      <w:r w:rsidR="0022477F">
        <w:rPr>
          <w:b w:val="0"/>
          <w:sz w:val="28"/>
          <w:szCs w:val="28"/>
        </w:rPr>
        <w:t xml:space="preserve"> обустройство пешеходной дорожки в районе перекрестка ул</w:t>
      </w:r>
      <w:proofErr w:type="gramStart"/>
      <w:r w:rsidR="0022477F">
        <w:rPr>
          <w:b w:val="0"/>
          <w:sz w:val="28"/>
          <w:szCs w:val="28"/>
        </w:rPr>
        <w:t>.Р</w:t>
      </w:r>
      <w:proofErr w:type="gramEnd"/>
      <w:r w:rsidR="0022477F">
        <w:rPr>
          <w:b w:val="0"/>
          <w:sz w:val="28"/>
          <w:szCs w:val="28"/>
        </w:rPr>
        <w:t>ысева и ул.Рошаля г.Гатчина. Отв.: Супренок А.А.. Срок 31.12.2018.</w:t>
      </w:r>
    </w:p>
    <w:p w:rsidR="0022477F" w:rsidRPr="0039070C" w:rsidRDefault="0022477F" w:rsidP="0022109C">
      <w:pPr>
        <w:ind w:firstLine="360"/>
        <w:rPr>
          <w:b w:val="0"/>
          <w:sz w:val="28"/>
          <w:szCs w:val="28"/>
        </w:rPr>
      </w:pPr>
    </w:p>
    <w:p w:rsidR="00A35C58" w:rsidRPr="00770DB7" w:rsidRDefault="00A35C58" w:rsidP="00A10F8F">
      <w:pPr>
        <w:rPr>
          <w:b w:val="0"/>
          <w:sz w:val="28"/>
          <w:szCs w:val="28"/>
        </w:rPr>
      </w:pPr>
    </w:p>
    <w:p w:rsidR="00EE7CA6" w:rsidRPr="00770DB7" w:rsidRDefault="00EE7CA6" w:rsidP="0022109C">
      <w:pPr>
        <w:rPr>
          <w:b w:val="0"/>
          <w:sz w:val="28"/>
          <w:szCs w:val="28"/>
        </w:rPr>
      </w:pP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:rsidR="0022109C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                     </w:t>
      </w:r>
      <w:r w:rsidR="00A10F8F">
        <w:rPr>
          <w:b w:val="0"/>
          <w:sz w:val="28"/>
          <w:szCs w:val="28"/>
        </w:rPr>
        <w:t xml:space="preserve">           </w:t>
      </w:r>
      <w:r w:rsidR="004841D3">
        <w:rPr>
          <w:b w:val="0"/>
          <w:sz w:val="28"/>
          <w:szCs w:val="28"/>
        </w:rPr>
        <w:t>Т.Ф. Материков</w:t>
      </w:r>
    </w:p>
    <w:sectPr w:rsidR="0022109C" w:rsidSect="000F308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2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4B"/>
    <w:rsid w:val="00004380"/>
    <w:rsid w:val="00020011"/>
    <w:rsid w:val="00022480"/>
    <w:rsid w:val="00031018"/>
    <w:rsid w:val="000334E0"/>
    <w:rsid w:val="000336CD"/>
    <w:rsid w:val="00041EAA"/>
    <w:rsid w:val="00044121"/>
    <w:rsid w:val="00050052"/>
    <w:rsid w:val="00056BC4"/>
    <w:rsid w:val="000631F0"/>
    <w:rsid w:val="000664D8"/>
    <w:rsid w:val="000759AA"/>
    <w:rsid w:val="00076466"/>
    <w:rsid w:val="00077700"/>
    <w:rsid w:val="000B03D7"/>
    <w:rsid w:val="000C51DA"/>
    <w:rsid w:val="000E0036"/>
    <w:rsid w:val="000E0819"/>
    <w:rsid w:val="000F3083"/>
    <w:rsid w:val="00100CAC"/>
    <w:rsid w:val="001211E3"/>
    <w:rsid w:val="0012612C"/>
    <w:rsid w:val="00137E90"/>
    <w:rsid w:val="00146ABA"/>
    <w:rsid w:val="00164C40"/>
    <w:rsid w:val="0017211C"/>
    <w:rsid w:val="001730BF"/>
    <w:rsid w:val="00192735"/>
    <w:rsid w:val="00195753"/>
    <w:rsid w:val="001A38DC"/>
    <w:rsid w:val="001A4BF0"/>
    <w:rsid w:val="001B473C"/>
    <w:rsid w:val="001E496A"/>
    <w:rsid w:val="001E730F"/>
    <w:rsid w:val="001F0F72"/>
    <w:rsid w:val="0022109C"/>
    <w:rsid w:val="00222B9A"/>
    <w:rsid w:val="0022477F"/>
    <w:rsid w:val="0024590F"/>
    <w:rsid w:val="00250270"/>
    <w:rsid w:val="00257675"/>
    <w:rsid w:val="00267716"/>
    <w:rsid w:val="0028240A"/>
    <w:rsid w:val="002867AD"/>
    <w:rsid w:val="0028750B"/>
    <w:rsid w:val="00291D71"/>
    <w:rsid w:val="002A3D23"/>
    <w:rsid w:val="002A6A95"/>
    <w:rsid w:val="002B071D"/>
    <w:rsid w:val="002D36DA"/>
    <w:rsid w:val="002D5364"/>
    <w:rsid w:val="002E2F5A"/>
    <w:rsid w:val="002E5462"/>
    <w:rsid w:val="002F07B0"/>
    <w:rsid w:val="002F247E"/>
    <w:rsid w:val="002F3F9E"/>
    <w:rsid w:val="00311233"/>
    <w:rsid w:val="0031374B"/>
    <w:rsid w:val="003556FF"/>
    <w:rsid w:val="003640CD"/>
    <w:rsid w:val="00375B03"/>
    <w:rsid w:val="00385039"/>
    <w:rsid w:val="0039070C"/>
    <w:rsid w:val="00393330"/>
    <w:rsid w:val="0039384C"/>
    <w:rsid w:val="003A3050"/>
    <w:rsid w:val="003B0702"/>
    <w:rsid w:val="003B4B0B"/>
    <w:rsid w:val="003D1948"/>
    <w:rsid w:val="003E4977"/>
    <w:rsid w:val="0041378D"/>
    <w:rsid w:val="00413925"/>
    <w:rsid w:val="00437481"/>
    <w:rsid w:val="00461B77"/>
    <w:rsid w:val="00465BAD"/>
    <w:rsid w:val="00466499"/>
    <w:rsid w:val="00470BB7"/>
    <w:rsid w:val="00475865"/>
    <w:rsid w:val="0048178B"/>
    <w:rsid w:val="004841D3"/>
    <w:rsid w:val="00493924"/>
    <w:rsid w:val="004961C8"/>
    <w:rsid w:val="004A7C3B"/>
    <w:rsid w:val="004E1891"/>
    <w:rsid w:val="004F20B1"/>
    <w:rsid w:val="00506ACB"/>
    <w:rsid w:val="00520172"/>
    <w:rsid w:val="005230E5"/>
    <w:rsid w:val="00523A6B"/>
    <w:rsid w:val="00532038"/>
    <w:rsid w:val="00555F33"/>
    <w:rsid w:val="00584D52"/>
    <w:rsid w:val="00586137"/>
    <w:rsid w:val="005877F6"/>
    <w:rsid w:val="0058795F"/>
    <w:rsid w:val="005C494F"/>
    <w:rsid w:val="005F5356"/>
    <w:rsid w:val="006218CF"/>
    <w:rsid w:val="0064248C"/>
    <w:rsid w:val="006532FD"/>
    <w:rsid w:val="00661D15"/>
    <w:rsid w:val="006825A2"/>
    <w:rsid w:val="0068660A"/>
    <w:rsid w:val="006869BA"/>
    <w:rsid w:val="006902FD"/>
    <w:rsid w:val="006A0083"/>
    <w:rsid w:val="006C32C9"/>
    <w:rsid w:val="006C5C8B"/>
    <w:rsid w:val="006D1117"/>
    <w:rsid w:val="006F2A13"/>
    <w:rsid w:val="00737DB0"/>
    <w:rsid w:val="00740FAC"/>
    <w:rsid w:val="007502A9"/>
    <w:rsid w:val="0075322E"/>
    <w:rsid w:val="007640A4"/>
    <w:rsid w:val="00770DB7"/>
    <w:rsid w:val="00786766"/>
    <w:rsid w:val="00791F29"/>
    <w:rsid w:val="007B3C08"/>
    <w:rsid w:val="007C2336"/>
    <w:rsid w:val="007D2FC3"/>
    <w:rsid w:val="007D539B"/>
    <w:rsid w:val="007D725C"/>
    <w:rsid w:val="007E2F15"/>
    <w:rsid w:val="007F31BD"/>
    <w:rsid w:val="0081142E"/>
    <w:rsid w:val="00831B29"/>
    <w:rsid w:val="00841150"/>
    <w:rsid w:val="00850F62"/>
    <w:rsid w:val="00883375"/>
    <w:rsid w:val="00883708"/>
    <w:rsid w:val="0089126D"/>
    <w:rsid w:val="00895218"/>
    <w:rsid w:val="008A0067"/>
    <w:rsid w:val="008B1FF1"/>
    <w:rsid w:val="008E1B02"/>
    <w:rsid w:val="009062D4"/>
    <w:rsid w:val="00910883"/>
    <w:rsid w:val="0091558C"/>
    <w:rsid w:val="0092111F"/>
    <w:rsid w:val="00933B4B"/>
    <w:rsid w:val="00945668"/>
    <w:rsid w:val="00966B8D"/>
    <w:rsid w:val="00986CE8"/>
    <w:rsid w:val="00987C62"/>
    <w:rsid w:val="00994233"/>
    <w:rsid w:val="009A6450"/>
    <w:rsid w:val="009B2FA3"/>
    <w:rsid w:val="009C02F8"/>
    <w:rsid w:val="009D032C"/>
    <w:rsid w:val="009D1F52"/>
    <w:rsid w:val="009D2CBC"/>
    <w:rsid w:val="009D3FC6"/>
    <w:rsid w:val="009E09E9"/>
    <w:rsid w:val="00A10F8F"/>
    <w:rsid w:val="00A21FA2"/>
    <w:rsid w:val="00A25B67"/>
    <w:rsid w:val="00A35C58"/>
    <w:rsid w:val="00A40BB2"/>
    <w:rsid w:val="00A7495D"/>
    <w:rsid w:val="00A86F48"/>
    <w:rsid w:val="00A97A43"/>
    <w:rsid w:val="00AD5BA6"/>
    <w:rsid w:val="00AE0554"/>
    <w:rsid w:val="00AE1CCD"/>
    <w:rsid w:val="00AE720B"/>
    <w:rsid w:val="00AF5D4E"/>
    <w:rsid w:val="00AF6F5B"/>
    <w:rsid w:val="00B12027"/>
    <w:rsid w:val="00B611EC"/>
    <w:rsid w:val="00B754D4"/>
    <w:rsid w:val="00B8621B"/>
    <w:rsid w:val="00B86B2F"/>
    <w:rsid w:val="00B93171"/>
    <w:rsid w:val="00B9349E"/>
    <w:rsid w:val="00B94378"/>
    <w:rsid w:val="00B973BB"/>
    <w:rsid w:val="00BC0B53"/>
    <w:rsid w:val="00BC795B"/>
    <w:rsid w:val="00BD4013"/>
    <w:rsid w:val="00BE2B85"/>
    <w:rsid w:val="00C056EF"/>
    <w:rsid w:val="00C06768"/>
    <w:rsid w:val="00C11274"/>
    <w:rsid w:val="00C549F0"/>
    <w:rsid w:val="00C555D9"/>
    <w:rsid w:val="00C70DED"/>
    <w:rsid w:val="00C77A2F"/>
    <w:rsid w:val="00C90E40"/>
    <w:rsid w:val="00C92A67"/>
    <w:rsid w:val="00C9488A"/>
    <w:rsid w:val="00C97192"/>
    <w:rsid w:val="00CD26A6"/>
    <w:rsid w:val="00CE4667"/>
    <w:rsid w:val="00CE671B"/>
    <w:rsid w:val="00D00DB7"/>
    <w:rsid w:val="00D01357"/>
    <w:rsid w:val="00D12578"/>
    <w:rsid w:val="00D16E4F"/>
    <w:rsid w:val="00D1702B"/>
    <w:rsid w:val="00D271EC"/>
    <w:rsid w:val="00D63BA9"/>
    <w:rsid w:val="00D66AC1"/>
    <w:rsid w:val="00D70F38"/>
    <w:rsid w:val="00D80306"/>
    <w:rsid w:val="00D82FBC"/>
    <w:rsid w:val="00DA7AEA"/>
    <w:rsid w:val="00DB23D4"/>
    <w:rsid w:val="00DC3607"/>
    <w:rsid w:val="00DF4EE6"/>
    <w:rsid w:val="00E012B3"/>
    <w:rsid w:val="00E07577"/>
    <w:rsid w:val="00E16DD4"/>
    <w:rsid w:val="00E21654"/>
    <w:rsid w:val="00E26400"/>
    <w:rsid w:val="00E325E9"/>
    <w:rsid w:val="00E54E3D"/>
    <w:rsid w:val="00E734F5"/>
    <w:rsid w:val="00E8509A"/>
    <w:rsid w:val="00E855F0"/>
    <w:rsid w:val="00E91B5E"/>
    <w:rsid w:val="00E93916"/>
    <w:rsid w:val="00EC386E"/>
    <w:rsid w:val="00EC77DB"/>
    <w:rsid w:val="00EC7D13"/>
    <w:rsid w:val="00EE0228"/>
    <w:rsid w:val="00EE0508"/>
    <w:rsid w:val="00EE7CA6"/>
    <w:rsid w:val="00F11114"/>
    <w:rsid w:val="00F13A7A"/>
    <w:rsid w:val="00F144A7"/>
    <w:rsid w:val="00F3187F"/>
    <w:rsid w:val="00F3363C"/>
    <w:rsid w:val="00F35FB3"/>
    <w:rsid w:val="00F40561"/>
    <w:rsid w:val="00F5209A"/>
    <w:rsid w:val="00F52D6E"/>
    <w:rsid w:val="00F83D4E"/>
    <w:rsid w:val="00F91844"/>
    <w:rsid w:val="00F9541D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uiPriority w:val="59"/>
    <w:rsid w:val="00D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F374-5D22-4503-8B9D-E671B7C4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</cp:lastModifiedBy>
  <cp:revision>4</cp:revision>
  <cp:lastPrinted>2018-10-02T07:08:00Z</cp:lastPrinted>
  <dcterms:created xsi:type="dcterms:W3CDTF">2018-12-05T07:05:00Z</dcterms:created>
  <dcterms:modified xsi:type="dcterms:W3CDTF">2018-12-05T07:27:00Z</dcterms:modified>
</cp:coreProperties>
</file>