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EE3E6" w14:textId="0400407C" w:rsidR="005A4263" w:rsidRPr="00770DB7" w:rsidRDefault="005A4263" w:rsidP="0022109C">
      <w:pPr>
        <w:pStyle w:val="a4"/>
        <w:rPr>
          <w:b w:val="0"/>
          <w:szCs w:val="28"/>
        </w:rPr>
      </w:pPr>
      <w:bookmarkStart w:id="0" w:name="_Hlk17989812"/>
      <w:r w:rsidRPr="00770DB7">
        <w:rPr>
          <w:b w:val="0"/>
          <w:szCs w:val="28"/>
        </w:rPr>
        <w:t>ПРОТОКОЛ №</w:t>
      </w:r>
      <w:r>
        <w:rPr>
          <w:b w:val="0"/>
          <w:szCs w:val="28"/>
        </w:rPr>
        <w:t xml:space="preserve"> </w:t>
      </w:r>
      <w:r w:rsidR="00273FAC" w:rsidRPr="00783D68">
        <w:rPr>
          <w:b w:val="0"/>
          <w:szCs w:val="28"/>
        </w:rPr>
        <w:t>2</w:t>
      </w:r>
      <w:r>
        <w:rPr>
          <w:b w:val="0"/>
          <w:szCs w:val="28"/>
        </w:rPr>
        <w:t>/</w:t>
      </w:r>
      <w:r w:rsidR="00082031">
        <w:rPr>
          <w:b w:val="0"/>
          <w:szCs w:val="28"/>
        </w:rPr>
        <w:t>2</w:t>
      </w:r>
      <w:r w:rsidR="00CF298A">
        <w:rPr>
          <w:b w:val="0"/>
          <w:szCs w:val="28"/>
        </w:rPr>
        <w:t>1</w:t>
      </w:r>
    </w:p>
    <w:p w14:paraId="4CA9AA1F" w14:textId="77777777" w:rsidR="005A4263" w:rsidRPr="00770DB7" w:rsidRDefault="005A4263" w:rsidP="0022109C">
      <w:pPr>
        <w:pStyle w:val="a4"/>
        <w:rPr>
          <w:b w:val="0"/>
          <w:szCs w:val="28"/>
        </w:rPr>
      </w:pPr>
    </w:p>
    <w:p w14:paraId="23F0509D" w14:textId="77777777" w:rsidR="005A4263" w:rsidRPr="00770DB7" w:rsidRDefault="005A4263" w:rsidP="0022109C">
      <w:pPr>
        <w:jc w:val="center"/>
        <w:rPr>
          <w:b w:val="0"/>
          <w:sz w:val="28"/>
          <w:szCs w:val="28"/>
        </w:rPr>
      </w:pPr>
      <w:r w:rsidRPr="00770DB7">
        <w:rPr>
          <w:b w:val="0"/>
          <w:sz w:val="28"/>
          <w:szCs w:val="28"/>
        </w:rPr>
        <w:t>заседания комиссии по обеспечению безопасности дорожного движения на территории МО «Город Гатчина» и Гатчинского муниципального района при администрации Гатчинского муниципального района</w:t>
      </w:r>
    </w:p>
    <w:p w14:paraId="55515959" w14:textId="77777777" w:rsidR="005A4263" w:rsidRPr="00770DB7" w:rsidRDefault="005A4263" w:rsidP="0022109C">
      <w:pPr>
        <w:rPr>
          <w:b w:val="0"/>
          <w:sz w:val="28"/>
          <w:szCs w:val="28"/>
        </w:rPr>
      </w:pPr>
    </w:p>
    <w:p w14:paraId="2CDD7BA8" w14:textId="5F9B4C84" w:rsidR="005A4263" w:rsidRPr="00770DB7" w:rsidRDefault="00273FAC" w:rsidP="0022109C">
      <w:pPr>
        <w:rPr>
          <w:b w:val="0"/>
          <w:sz w:val="28"/>
          <w:szCs w:val="28"/>
        </w:rPr>
      </w:pPr>
      <w:r w:rsidRPr="00273FAC">
        <w:rPr>
          <w:b w:val="0"/>
          <w:sz w:val="28"/>
          <w:szCs w:val="28"/>
        </w:rPr>
        <w:t>3</w:t>
      </w:r>
      <w:r w:rsidR="00CF298A">
        <w:rPr>
          <w:b w:val="0"/>
          <w:sz w:val="28"/>
          <w:szCs w:val="28"/>
        </w:rPr>
        <w:t>1</w:t>
      </w:r>
      <w:r w:rsidR="00082031">
        <w:rPr>
          <w:b w:val="0"/>
          <w:sz w:val="28"/>
          <w:szCs w:val="28"/>
        </w:rPr>
        <w:t xml:space="preserve"> </w:t>
      </w:r>
      <w:r>
        <w:rPr>
          <w:b w:val="0"/>
          <w:sz w:val="28"/>
          <w:szCs w:val="28"/>
        </w:rPr>
        <w:t xml:space="preserve">марта </w:t>
      </w:r>
      <w:r w:rsidR="005A4263" w:rsidRPr="00770DB7">
        <w:rPr>
          <w:b w:val="0"/>
          <w:sz w:val="28"/>
          <w:szCs w:val="28"/>
        </w:rPr>
        <w:t>20</w:t>
      </w:r>
      <w:r w:rsidR="00082031">
        <w:rPr>
          <w:b w:val="0"/>
          <w:sz w:val="28"/>
          <w:szCs w:val="28"/>
        </w:rPr>
        <w:t>20</w:t>
      </w:r>
      <w:r w:rsidR="005A4263" w:rsidRPr="00770DB7">
        <w:rPr>
          <w:b w:val="0"/>
          <w:sz w:val="28"/>
          <w:szCs w:val="28"/>
        </w:rPr>
        <w:t xml:space="preserve"> г.  </w:t>
      </w:r>
      <w:r w:rsidR="005A4263">
        <w:rPr>
          <w:b w:val="0"/>
          <w:sz w:val="28"/>
          <w:szCs w:val="28"/>
        </w:rPr>
        <w:t xml:space="preserve">  </w:t>
      </w:r>
      <w:r w:rsidR="000F55A8">
        <w:rPr>
          <w:b w:val="0"/>
          <w:sz w:val="28"/>
          <w:szCs w:val="28"/>
        </w:rPr>
        <w:t xml:space="preserve">  </w:t>
      </w:r>
      <w:r w:rsidR="00D3264C">
        <w:rPr>
          <w:b w:val="0"/>
          <w:sz w:val="28"/>
          <w:szCs w:val="28"/>
        </w:rPr>
        <w:t xml:space="preserve">  </w:t>
      </w:r>
      <w:r w:rsidR="005A4263">
        <w:rPr>
          <w:b w:val="0"/>
          <w:sz w:val="28"/>
          <w:szCs w:val="28"/>
        </w:rPr>
        <w:t xml:space="preserve">     </w:t>
      </w:r>
      <w:r>
        <w:rPr>
          <w:b w:val="0"/>
          <w:sz w:val="28"/>
          <w:szCs w:val="28"/>
        </w:rPr>
        <w:t xml:space="preserve">   </w:t>
      </w:r>
      <w:r w:rsidR="005A4263">
        <w:rPr>
          <w:b w:val="0"/>
          <w:sz w:val="28"/>
          <w:szCs w:val="28"/>
        </w:rPr>
        <w:t xml:space="preserve">        </w:t>
      </w:r>
      <w:r w:rsidR="00927F04">
        <w:rPr>
          <w:b w:val="0"/>
          <w:sz w:val="28"/>
          <w:szCs w:val="28"/>
        </w:rPr>
        <w:t xml:space="preserve">         </w:t>
      </w:r>
      <w:r w:rsidR="005A4263">
        <w:rPr>
          <w:b w:val="0"/>
          <w:sz w:val="28"/>
          <w:szCs w:val="28"/>
        </w:rPr>
        <w:t xml:space="preserve">       </w:t>
      </w:r>
      <w:r w:rsidR="005A4263" w:rsidRPr="00770DB7">
        <w:rPr>
          <w:b w:val="0"/>
          <w:sz w:val="28"/>
          <w:szCs w:val="28"/>
        </w:rPr>
        <w:t xml:space="preserve">  г.Гатчина, ул.</w:t>
      </w:r>
      <w:r w:rsidR="00CF298A">
        <w:rPr>
          <w:b w:val="0"/>
          <w:sz w:val="28"/>
          <w:szCs w:val="28"/>
        </w:rPr>
        <w:t xml:space="preserve">Киргетова </w:t>
      </w:r>
      <w:r w:rsidR="005A4263" w:rsidRPr="00770DB7">
        <w:rPr>
          <w:b w:val="0"/>
          <w:sz w:val="28"/>
          <w:szCs w:val="28"/>
        </w:rPr>
        <w:t>д.</w:t>
      </w:r>
      <w:r w:rsidR="000F55A8">
        <w:rPr>
          <w:b w:val="0"/>
          <w:sz w:val="28"/>
          <w:szCs w:val="28"/>
        </w:rPr>
        <w:t xml:space="preserve"> </w:t>
      </w:r>
      <w:r w:rsidR="00CF298A">
        <w:rPr>
          <w:b w:val="0"/>
          <w:sz w:val="28"/>
          <w:szCs w:val="28"/>
        </w:rPr>
        <w:t>1</w:t>
      </w:r>
      <w:r w:rsidR="005A4263" w:rsidRPr="00770DB7">
        <w:rPr>
          <w:b w:val="0"/>
          <w:sz w:val="28"/>
          <w:szCs w:val="28"/>
        </w:rPr>
        <w:t xml:space="preserve">, кб. </w:t>
      </w:r>
      <w:r w:rsidR="00CF298A">
        <w:rPr>
          <w:b w:val="0"/>
          <w:sz w:val="28"/>
          <w:szCs w:val="28"/>
        </w:rPr>
        <w:t>4</w:t>
      </w:r>
      <w:r w:rsidR="00127FFB">
        <w:rPr>
          <w:b w:val="0"/>
          <w:sz w:val="28"/>
          <w:szCs w:val="28"/>
        </w:rPr>
        <w:t>0</w:t>
      </w:r>
    </w:p>
    <w:p w14:paraId="47DDAB15" w14:textId="011A1C13" w:rsidR="005A4263" w:rsidRDefault="005A4263" w:rsidP="0022109C">
      <w:pPr>
        <w:rPr>
          <w:b w:val="0"/>
          <w:sz w:val="28"/>
          <w:szCs w:val="28"/>
        </w:rPr>
      </w:pPr>
    </w:p>
    <w:p w14:paraId="1DF9104F" w14:textId="6B857982" w:rsidR="005A4263" w:rsidRDefault="005A4263" w:rsidP="0022109C">
      <w:pPr>
        <w:pStyle w:val="a6"/>
        <w:rPr>
          <w:b w:val="0"/>
          <w:sz w:val="28"/>
          <w:szCs w:val="28"/>
        </w:rPr>
      </w:pPr>
      <w:r w:rsidRPr="00770DB7">
        <w:rPr>
          <w:b w:val="0"/>
          <w:sz w:val="28"/>
          <w:szCs w:val="28"/>
        </w:rPr>
        <w:t>ПРЕДСЕДАТЕЛЬСТВОВАЛИ:</w:t>
      </w:r>
    </w:p>
    <w:p w14:paraId="76F36BB5" w14:textId="77777777" w:rsidR="005A4263" w:rsidRPr="00770DB7" w:rsidRDefault="005A4263" w:rsidP="001B473C">
      <w:pPr>
        <w:rPr>
          <w:b w:val="0"/>
          <w:sz w:val="28"/>
          <w:szCs w:val="28"/>
        </w:rPr>
      </w:pPr>
      <w:r w:rsidRPr="00770DB7">
        <w:rPr>
          <w:b w:val="0"/>
          <w:sz w:val="28"/>
          <w:szCs w:val="28"/>
        </w:rPr>
        <w:t>Заместитель председателя комиссии:</w:t>
      </w:r>
    </w:p>
    <w:p w14:paraId="05055779" w14:textId="38F96FC2" w:rsidR="00CF298A" w:rsidRDefault="00CF298A" w:rsidP="001B473C">
      <w:pPr>
        <w:rPr>
          <w:b w:val="0"/>
          <w:sz w:val="28"/>
          <w:szCs w:val="28"/>
        </w:rPr>
      </w:pPr>
      <w:r w:rsidRPr="00127FFB">
        <w:rPr>
          <w:b w:val="0"/>
          <w:bCs/>
          <w:sz w:val="28"/>
          <w:szCs w:val="28"/>
        </w:rPr>
        <w:t>Материков Т</w:t>
      </w:r>
      <w:r>
        <w:rPr>
          <w:b w:val="0"/>
          <w:bCs/>
          <w:sz w:val="28"/>
          <w:szCs w:val="28"/>
        </w:rPr>
        <w:t>.</w:t>
      </w:r>
      <w:r w:rsidRPr="00127FFB">
        <w:rPr>
          <w:b w:val="0"/>
          <w:bCs/>
          <w:sz w:val="28"/>
          <w:szCs w:val="28"/>
        </w:rPr>
        <w:t>Ф</w:t>
      </w:r>
      <w:r>
        <w:rPr>
          <w:b w:val="0"/>
          <w:bCs/>
          <w:sz w:val="28"/>
          <w:szCs w:val="28"/>
        </w:rPr>
        <w:t>.</w:t>
      </w:r>
      <w:r w:rsidRPr="00127FFB">
        <w:rPr>
          <w:b w:val="0"/>
          <w:bCs/>
          <w:sz w:val="28"/>
          <w:szCs w:val="28"/>
        </w:rPr>
        <w:t xml:space="preserve"> - заместитель главы администрации Гатчинского муниципального района по вопросам безопасности;</w:t>
      </w:r>
    </w:p>
    <w:p w14:paraId="3A397601" w14:textId="77777777" w:rsidR="005A4263" w:rsidRPr="00770DB7" w:rsidRDefault="005A4263" w:rsidP="001B473C">
      <w:pPr>
        <w:rPr>
          <w:b w:val="0"/>
          <w:sz w:val="28"/>
          <w:szCs w:val="28"/>
        </w:rPr>
      </w:pPr>
    </w:p>
    <w:p w14:paraId="4970C4A7" w14:textId="77777777" w:rsidR="005A4263" w:rsidRPr="00770DB7" w:rsidRDefault="005A4263" w:rsidP="00334717">
      <w:pPr>
        <w:rPr>
          <w:b w:val="0"/>
          <w:sz w:val="28"/>
          <w:szCs w:val="28"/>
        </w:rPr>
      </w:pPr>
      <w:r w:rsidRPr="00770DB7">
        <w:rPr>
          <w:b w:val="0"/>
          <w:sz w:val="28"/>
          <w:szCs w:val="28"/>
        </w:rPr>
        <w:t>Присутствовали:</w:t>
      </w:r>
    </w:p>
    <w:p w14:paraId="06350EAB" w14:textId="26D2E477" w:rsidR="005A4263" w:rsidRDefault="005A4263" w:rsidP="00334717">
      <w:pPr>
        <w:rPr>
          <w:b w:val="0"/>
          <w:sz w:val="28"/>
          <w:szCs w:val="28"/>
        </w:rPr>
      </w:pPr>
      <w:r w:rsidRPr="00770DB7">
        <w:rPr>
          <w:b w:val="0"/>
          <w:sz w:val="28"/>
          <w:szCs w:val="28"/>
        </w:rPr>
        <w:t>Члены комиссии или их полномочные представители:</w:t>
      </w:r>
    </w:p>
    <w:p w14:paraId="4ECF228F" w14:textId="77777777" w:rsidR="009E153D" w:rsidRDefault="00127FFB" w:rsidP="00334717">
      <w:pPr>
        <w:rPr>
          <w:b w:val="0"/>
          <w:bCs/>
          <w:sz w:val="28"/>
          <w:szCs w:val="28"/>
        </w:rPr>
      </w:pPr>
      <w:r w:rsidRPr="00127FFB">
        <w:rPr>
          <w:b w:val="0"/>
          <w:bCs/>
          <w:sz w:val="28"/>
          <w:szCs w:val="28"/>
        </w:rPr>
        <w:t>Федоров Н</w:t>
      </w:r>
      <w:r>
        <w:rPr>
          <w:b w:val="0"/>
          <w:bCs/>
          <w:sz w:val="28"/>
          <w:szCs w:val="28"/>
        </w:rPr>
        <w:t>.</w:t>
      </w:r>
      <w:r w:rsidRPr="00127FFB">
        <w:rPr>
          <w:b w:val="0"/>
          <w:bCs/>
          <w:sz w:val="28"/>
          <w:szCs w:val="28"/>
        </w:rPr>
        <w:t>И</w:t>
      </w:r>
      <w:r>
        <w:rPr>
          <w:b w:val="0"/>
          <w:bCs/>
          <w:sz w:val="28"/>
          <w:szCs w:val="28"/>
        </w:rPr>
        <w:t>.</w:t>
      </w:r>
      <w:r w:rsidRPr="00127FFB">
        <w:rPr>
          <w:b w:val="0"/>
          <w:bCs/>
          <w:sz w:val="28"/>
          <w:szCs w:val="28"/>
        </w:rPr>
        <w:t xml:space="preserve"> - главный специалист отдела городского хозяйства комитета городского хозяйства и жилищной политики администрации Гатчинского муниципального района;</w:t>
      </w:r>
    </w:p>
    <w:p w14:paraId="44A083A6" w14:textId="42DA4DB7" w:rsidR="00D3264C" w:rsidRPr="009E153D" w:rsidRDefault="009E153D" w:rsidP="00334717">
      <w:pPr>
        <w:rPr>
          <w:b w:val="0"/>
          <w:bCs/>
          <w:sz w:val="28"/>
          <w:szCs w:val="28"/>
        </w:rPr>
      </w:pPr>
      <w:r w:rsidRPr="009E153D">
        <w:rPr>
          <w:b w:val="0"/>
          <w:bCs/>
          <w:sz w:val="28"/>
          <w:szCs w:val="28"/>
        </w:rPr>
        <w:t>Коновалов Д.В. - Председатель комитета строительства и градостроительного развития территорий администрации Гатчинского муниципального района</w:t>
      </w:r>
      <w:r>
        <w:rPr>
          <w:b w:val="0"/>
          <w:bCs/>
          <w:sz w:val="28"/>
          <w:szCs w:val="28"/>
        </w:rPr>
        <w:t>;</w:t>
      </w:r>
    </w:p>
    <w:p w14:paraId="2681DD78" w14:textId="1957D06F" w:rsidR="00EA3A75" w:rsidRDefault="00273FAC" w:rsidP="00334717">
      <w:pPr>
        <w:rPr>
          <w:b w:val="0"/>
          <w:sz w:val="28"/>
          <w:szCs w:val="28"/>
        </w:rPr>
      </w:pPr>
      <w:r>
        <w:rPr>
          <w:b w:val="0"/>
          <w:sz w:val="28"/>
          <w:szCs w:val="28"/>
        </w:rPr>
        <w:t>Быкова Т.И.</w:t>
      </w:r>
      <w:r w:rsidR="005A4263">
        <w:rPr>
          <w:b w:val="0"/>
          <w:sz w:val="28"/>
          <w:szCs w:val="28"/>
        </w:rPr>
        <w:t xml:space="preserve"> – </w:t>
      </w:r>
      <w:r>
        <w:rPr>
          <w:b w:val="0"/>
          <w:sz w:val="28"/>
          <w:szCs w:val="28"/>
        </w:rPr>
        <w:t>заместитель председателя</w:t>
      </w:r>
      <w:r w:rsidR="005A4263">
        <w:rPr>
          <w:b w:val="0"/>
          <w:sz w:val="28"/>
          <w:szCs w:val="28"/>
        </w:rPr>
        <w:t xml:space="preserve"> комитета образования администрации Гатчинского муниципального района;</w:t>
      </w:r>
    </w:p>
    <w:p w14:paraId="08A49373" w14:textId="16E00B84" w:rsidR="006F5B04" w:rsidRDefault="004E2381" w:rsidP="00334717">
      <w:pPr>
        <w:rPr>
          <w:b w:val="0"/>
          <w:sz w:val="28"/>
          <w:szCs w:val="28"/>
        </w:rPr>
      </w:pPr>
      <w:r>
        <w:rPr>
          <w:b w:val="0"/>
          <w:sz w:val="28"/>
          <w:szCs w:val="28"/>
        </w:rPr>
        <w:t>Березин Н.Н.</w:t>
      </w:r>
      <w:r w:rsidR="006F5B04">
        <w:rPr>
          <w:b w:val="0"/>
          <w:sz w:val="28"/>
          <w:szCs w:val="28"/>
        </w:rPr>
        <w:t xml:space="preserve"> – </w:t>
      </w:r>
      <w:r w:rsidR="006F5B04" w:rsidRPr="00770DB7">
        <w:rPr>
          <w:b w:val="0"/>
          <w:sz w:val="28"/>
          <w:szCs w:val="28"/>
        </w:rPr>
        <w:t>государственн</w:t>
      </w:r>
      <w:r>
        <w:rPr>
          <w:b w:val="0"/>
          <w:sz w:val="28"/>
          <w:szCs w:val="28"/>
        </w:rPr>
        <w:t>ый</w:t>
      </w:r>
      <w:r w:rsidR="006F5B04" w:rsidRPr="00770DB7">
        <w:rPr>
          <w:b w:val="0"/>
          <w:sz w:val="28"/>
          <w:szCs w:val="28"/>
        </w:rPr>
        <w:t xml:space="preserve"> инспектор дорожного надзора ОГИБДД УМВД России по Гатчинскому району</w:t>
      </w:r>
      <w:r w:rsidR="006F5B04">
        <w:rPr>
          <w:b w:val="0"/>
          <w:sz w:val="28"/>
          <w:szCs w:val="28"/>
        </w:rPr>
        <w:t xml:space="preserve"> ЛО</w:t>
      </w:r>
      <w:r w:rsidR="006F5B04" w:rsidRPr="00770DB7">
        <w:rPr>
          <w:b w:val="0"/>
          <w:sz w:val="28"/>
          <w:szCs w:val="28"/>
        </w:rPr>
        <w:t>;</w:t>
      </w:r>
    </w:p>
    <w:p w14:paraId="2C269388" w14:textId="699F4752" w:rsidR="00B969A0" w:rsidRDefault="00273FAC" w:rsidP="00334717">
      <w:pPr>
        <w:rPr>
          <w:b w:val="0"/>
          <w:bCs/>
          <w:sz w:val="28"/>
          <w:szCs w:val="28"/>
        </w:rPr>
      </w:pPr>
      <w:r>
        <w:rPr>
          <w:b w:val="0"/>
          <w:bCs/>
          <w:sz w:val="28"/>
          <w:szCs w:val="28"/>
        </w:rPr>
        <w:t>Бородин Н.А.</w:t>
      </w:r>
      <w:r w:rsidR="00B969A0" w:rsidRPr="00B969A0">
        <w:rPr>
          <w:b w:val="0"/>
          <w:bCs/>
          <w:sz w:val="28"/>
          <w:szCs w:val="28"/>
        </w:rPr>
        <w:t xml:space="preserve"> - </w:t>
      </w:r>
      <w:r>
        <w:rPr>
          <w:b w:val="0"/>
          <w:bCs/>
          <w:sz w:val="28"/>
          <w:szCs w:val="28"/>
        </w:rPr>
        <w:t>юрисконсульт</w:t>
      </w:r>
      <w:r w:rsidR="00B969A0" w:rsidRPr="00B969A0">
        <w:rPr>
          <w:b w:val="0"/>
          <w:bCs/>
          <w:sz w:val="28"/>
          <w:szCs w:val="28"/>
        </w:rPr>
        <w:t xml:space="preserve"> М</w:t>
      </w:r>
      <w:r w:rsidR="00B969A0">
        <w:rPr>
          <w:b w:val="0"/>
          <w:bCs/>
          <w:sz w:val="28"/>
          <w:szCs w:val="28"/>
        </w:rPr>
        <w:t>БУ</w:t>
      </w:r>
      <w:r w:rsidR="00B969A0" w:rsidRPr="00B969A0">
        <w:rPr>
          <w:b w:val="0"/>
          <w:bCs/>
          <w:sz w:val="28"/>
          <w:szCs w:val="28"/>
        </w:rPr>
        <w:t xml:space="preserve"> «У</w:t>
      </w:r>
      <w:r w:rsidR="00B969A0">
        <w:rPr>
          <w:b w:val="0"/>
          <w:bCs/>
          <w:sz w:val="28"/>
          <w:szCs w:val="28"/>
        </w:rPr>
        <w:t>БДХ</w:t>
      </w:r>
      <w:r w:rsidR="00B969A0" w:rsidRPr="00B969A0">
        <w:rPr>
          <w:b w:val="0"/>
          <w:bCs/>
          <w:sz w:val="28"/>
          <w:szCs w:val="28"/>
        </w:rPr>
        <w:t>» г. Гатчина;</w:t>
      </w:r>
    </w:p>
    <w:p w14:paraId="3BF90EB7" w14:textId="6D3A0650" w:rsidR="00273FAC" w:rsidRDefault="00273FAC" w:rsidP="00334717">
      <w:pPr>
        <w:rPr>
          <w:b w:val="0"/>
          <w:bCs/>
          <w:sz w:val="28"/>
          <w:szCs w:val="28"/>
        </w:rPr>
      </w:pPr>
      <w:r>
        <w:rPr>
          <w:b w:val="0"/>
          <w:bCs/>
          <w:sz w:val="28"/>
          <w:szCs w:val="28"/>
        </w:rPr>
        <w:t>Антонович О.В. – заместитель директора</w:t>
      </w:r>
      <w:r w:rsidR="00491F62">
        <w:rPr>
          <w:b w:val="0"/>
          <w:bCs/>
          <w:sz w:val="28"/>
          <w:szCs w:val="28"/>
        </w:rPr>
        <w:t xml:space="preserve"> по строительству</w:t>
      </w:r>
      <w:r>
        <w:rPr>
          <w:b w:val="0"/>
          <w:bCs/>
          <w:sz w:val="28"/>
          <w:szCs w:val="28"/>
        </w:rPr>
        <w:t xml:space="preserve"> МКУ «Управление строительства </w:t>
      </w:r>
      <w:r w:rsidRPr="006F5B04">
        <w:rPr>
          <w:b w:val="0"/>
          <w:bCs/>
          <w:sz w:val="28"/>
          <w:szCs w:val="28"/>
        </w:rPr>
        <w:t>Гатчинского муниципального района»;</w:t>
      </w:r>
    </w:p>
    <w:p w14:paraId="08479017" w14:textId="710DDD8B" w:rsidR="006F5B04" w:rsidRDefault="009E153D" w:rsidP="00334717">
      <w:pPr>
        <w:rPr>
          <w:b w:val="0"/>
          <w:bCs/>
          <w:sz w:val="28"/>
          <w:szCs w:val="28"/>
        </w:rPr>
      </w:pPr>
      <w:r>
        <w:rPr>
          <w:b w:val="0"/>
          <w:bCs/>
          <w:sz w:val="28"/>
          <w:szCs w:val="28"/>
        </w:rPr>
        <w:t xml:space="preserve">Глебов Н.В. – ведущий специалист по капитальному строительству </w:t>
      </w:r>
      <w:r w:rsidR="006F5B04" w:rsidRPr="006F5B04">
        <w:rPr>
          <w:b w:val="0"/>
          <w:bCs/>
          <w:sz w:val="28"/>
          <w:szCs w:val="28"/>
        </w:rPr>
        <w:t>М</w:t>
      </w:r>
      <w:r w:rsidR="006F5B04">
        <w:rPr>
          <w:b w:val="0"/>
          <w:bCs/>
          <w:sz w:val="28"/>
          <w:szCs w:val="28"/>
        </w:rPr>
        <w:t>КУ</w:t>
      </w:r>
      <w:r w:rsidR="006F5B04" w:rsidRPr="006F5B04">
        <w:rPr>
          <w:b w:val="0"/>
          <w:bCs/>
          <w:sz w:val="28"/>
          <w:szCs w:val="28"/>
        </w:rPr>
        <w:t xml:space="preserve"> «Управление строительства Гатчинского муниципального района»;</w:t>
      </w:r>
    </w:p>
    <w:p w14:paraId="7AC306BA" w14:textId="77C03E9C" w:rsidR="005A4263" w:rsidRDefault="005A4263" w:rsidP="00334717">
      <w:pPr>
        <w:rPr>
          <w:b w:val="0"/>
          <w:sz w:val="28"/>
          <w:szCs w:val="28"/>
        </w:rPr>
      </w:pPr>
      <w:r w:rsidRPr="00770DB7">
        <w:rPr>
          <w:b w:val="0"/>
          <w:sz w:val="28"/>
          <w:szCs w:val="28"/>
        </w:rPr>
        <w:t>Уханов В.И. – директор МКУ «Управление БГЗН и Т»;</w:t>
      </w:r>
    </w:p>
    <w:p w14:paraId="252EDA5D" w14:textId="7A6B6633" w:rsidR="006F5B04" w:rsidRDefault="009E153D" w:rsidP="00334717">
      <w:pPr>
        <w:rPr>
          <w:b w:val="0"/>
          <w:sz w:val="28"/>
          <w:szCs w:val="28"/>
        </w:rPr>
      </w:pPr>
      <w:r>
        <w:rPr>
          <w:b w:val="0"/>
          <w:sz w:val="28"/>
          <w:szCs w:val="28"/>
        </w:rPr>
        <w:t>Жабрева Т.Е.</w:t>
      </w:r>
      <w:r w:rsidR="006F5B04">
        <w:rPr>
          <w:b w:val="0"/>
          <w:sz w:val="28"/>
          <w:szCs w:val="28"/>
        </w:rPr>
        <w:t xml:space="preserve"> – </w:t>
      </w:r>
      <w:r>
        <w:rPr>
          <w:b w:val="0"/>
          <w:sz w:val="28"/>
          <w:szCs w:val="28"/>
        </w:rPr>
        <w:t xml:space="preserve">начальник ПТО </w:t>
      </w:r>
      <w:r w:rsidR="006F5B04">
        <w:rPr>
          <w:b w:val="0"/>
          <w:sz w:val="28"/>
          <w:szCs w:val="28"/>
        </w:rPr>
        <w:t>ГП Гатчинское ДРСУ;</w:t>
      </w:r>
    </w:p>
    <w:p w14:paraId="598B7635" w14:textId="2F16C21D" w:rsidR="00980399" w:rsidRDefault="00EA3A75" w:rsidP="00334717">
      <w:pPr>
        <w:rPr>
          <w:b w:val="0"/>
          <w:bCs/>
          <w:sz w:val="28"/>
          <w:szCs w:val="28"/>
        </w:rPr>
      </w:pPr>
      <w:r w:rsidRPr="00EA3A75">
        <w:rPr>
          <w:b w:val="0"/>
          <w:bCs/>
          <w:sz w:val="28"/>
          <w:szCs w:val="28"/>
        </w:rPr>
        <w:t>Поздняк М</w:t>
      </w:r>
      <w:r w:rsidR="00980399">
        <w:rPr>
          <w:b w:val="0"/>
          <w:bCs/>
          <w:sz w:val="28"/>
          <w:szCs w:val="28"/>
        </w:rPr>
        <w:t>.</w:t>
      </w:r>
      <w:r w:rsidRPr="00EA3A75">
        <w:rPr>
          <w:b w:val="0"/>
          <w:bCs/>
          <w:sz w:val="28"/>
          <w:szCs w:val="28"/>
        </w:rPr>
        <w:t>М</w:t>
      </w:r>
      <w:r w:rsidR="00980399">
        <w:rPr>
          <w:b w:val="0"/>
          <w:bCs/>
          <w:sz w:val="28"/>
          <w:szCs w:val="28"/>
        </w:rPr>
        <w:t>.</w:t>
      </w:r>
      <w:r w:rsidRPr="00EA3A75">
        <w:rPr>
          <w:b w:val="0"/>
          <w:bCs/>
          <w:sz w:val="28"/>
          <w:szCs w:val="28"/>
        </w:rPr>
        <w:t xml:space="preserve"> - директор М</w:t>
      </w:r>
      <w:r w:rsidR="00980399">
        <w:rPr>
          <w:b w:val="0"/>
          <w:bCs/>
          <w:sz w:val="28"/>
          <w:szCs w:val="28"/>
        </w:rPr>
        <w:t xml:space="preserve">УП </w:t>
      </w:r>
      <w:r w:rsidRPr="00EA3A75">
        <w:rPr>
          <w:b w:val="0"/>
          <w:bCs/>
          <w:sz w:val="28"/>
          <w:szCs w:val="28"/>
        </w:rPr>
        <w:t>«Ж</w:t>
      </w:r>
      <w:r w:rsidR="00980399">
        <w:rPr>
          <w:b w:val="0"/>
          <w:bCs/>
          <w:sz w:val="28"/>
          <w:szCs w:val="28"/>
        </w:rPr>
        <w:t xml:space="preserve">КХ </w:t>
      </w:r>
      <w:r w:rsidRPr="00EA3A75">
        <w:rPr>
          <w:b w:val="0"/>
          <w:bCs/>
          <w:sz w:val="28"/>
          <w:szCs w:val="28"/>
        </w:rPr>
        <w:t>города Гатчины»;</w:t>
      </w:r>
    </w:p>
    <w:p w14:paraId="6623846E" w14:textId="053CA94B" w:rsidR="00EA3A75" w:rsidRDefault="00127FFB" w:rsidP="00334717">
      <w:pPr>
        <w:rPr>
          <w:b w:val="0"/>
          <w:bCs/>
          <w:sz w:val="28"/>
          <w:szCs w:val="28"/>
        </w:rPr>
      </w:pPr>
      <w:r w:rsidRPr="00127FFB">
        <w:rPr>
          <w:b w:val="0"/>
          <w:bCs/>
          <w:sz w:val="28"/>
          <w:szCs w:val="28"/>
        </w:rPr>
        <w:t>Локтионов М</w:t>
      </w:r>
      <w:r>
        <w:rPr>
          <w:b w:val="0"/>
          <w:bCs/>
          <w:sz w:val="28"/>
          <w:szCs w:val="28"/>
        </w:rPr>
        <w:t>.</w:t>
      </w:r>
      <w:r w:rsidRPr="00127FFB">
        <w:rPr>
          <w:b w:val="0"/>
          <w:bCs/>
          <w:sz w:val="28"/>
          <w:szCs w:val="28"/>
        </w:rPr>
        <w:t>С</w:t>
      </w:r>
      <w:r>
        <w:rPr>
          <w:b w:val="0"/>
          <w:bCs/>
          <w:sz w:val="28"/>
          <w:szCs w:val="28"/>
        </w:rPr>
        <w:t>.</w:t>
      </w:r>
      <w:r w:rsidRPr="00127FFB">
        <w:rPr>
          <w:b w:val="0"/>
          <w:bCs/>
          <w:sz w:val="28"/>
          <w:szCs w:val="28"/>
        </w:rPr>
        <w:t xml:space="preserve"> - главный инженер Гатчинской дистанции пути филиала открытого акционерного общества «Российские железные дороги» Октябрьская железная дорога;</w:t>
      </w:r>
    </w:p>
    <w:p w14:paraId="7894D878" w14:textId="01415D53" w:rsidR="009E153D" w:rsidRDefault="009E153D" w:rsidP="00334717">
      <w:pPr>
        <w:rPr>
          <w:b w:val="0"/>
          <w:bCs/>
          <w:sz w:val="28"/>
          <w:szCs w:val="28"/>
        </w:rPr>
      </w:pPr>
    </w:p>
    <w:p w14:paraId="43A5DF4A" w14:textId="4B852C9D" w:rsidR="009E153D" w:rsidRDefault="009E153D" w:rsidP="00334717">
      <w:pPr>
        <w:rPr>
          <w:b w:val="0"/>
          <w:bCs/>
          <w:sz w:val="28"/>
          <w:szCs w:val="28"/>
        </w:rPr>
      </w:pPr>
      <w:r>
        <w:rPr>
          <w:b w:val="0"/>
          <w:bCs/>
          <w:sz w:val="28"/>
          <w:szCs w:val="28"/>
        </w:rPr>
        <w:t>Приглашенные:</w:t>
      </w:r>
    </w:p>
    <w:p w14:paraId="4F0D5275" w14:textId="778C02BF" w:rsidR="008E4DF2" w:rsidRDefault="008E4DF2" w:rsidP="00334717">
      <w:pPr>
        <w:rPr>
          <w:b w:val="0"/>
          <w:bCs/>
          <w:sz w:val="28"/>
          <w:szCs w:val="28"/>
        </w:rPr>
      </w:pPr>
      <w:r>
        <w:rPr>
          <w:b w:val="0"/>
          <w:bCs/>
          <w:sz w:val="28"/>
          <w:szCs w:val="28"/>
        </w:rPr>
        <w:t>Петров И.Л. – директор МКУ «ХЭС»;</w:t>
      </w:r>
    </w:p>
    <w:p w14:paraId="27E7ED31" w14:textId="4D4E156D" w:rsidR="009E153D" w:rsidRDefault="00491F62" w:rsidP="00334717">
      <w:pPr>
        <w:rPr>
          <w:b w:val="0"/>
          <w:bCs/>
          <w:sz w:val="28"/>
          <w:szCs w:val="28"/>
        </w:rPr>
      </w:pPr>
      <w:r>
        <w:rPr>
          <w:b w:val="0"/>
          <w:bCs/>
          <w:sz w:val="28"/>
          <w:szCs w:val="28"/>
        </w:rPr>
        <w:t>Шаронов А.М.</w:t>
      </w:r>
      <w:r w:rsidR="009E153D">
        <w:rPr>
          <w:b w:val="0"/>
          <w:bCs/>
          <w:sz w:val="28"/>
          <w:szCs w:val="28"/>
        </w:rPr>
        <w:t xml:space="preserve"> – </w:t>
      </w:r>
      <w:r>
        <w:rPr>
          <w:b w:val="0"/>
          <w:bCs/>
          <w:sz w:val="28"/>
          <w:szCs w:val="28"/>
        </w:rPr>
        <w:t xml:space="preserve">специалист безопасности дорожного движения </w:t>
      </w:r>
      <w:r w:rsidR="00CD3BE9">
        <w:rPr>
          <w:b w:val="0"/>
          <w:bCs/>
          <w:sz w:val="28"/>
          <w:szCs w:val="28"/>
        </w:rPr>
        <w:t>ООО «Транс-Балт»</w:t>
      </w:r>
      <w:r w:rsidR="009E153D">
        <w:rPr>
          <w:b w:val="0"/>
          <w:bCs/>
          <w:sz w:val="28"/>
          <w:szCs w:val="28"/>
        </w:rPr>
        <w:t>;</w:t>
      </w:r>
    </w:p>
    <w:p w14:paraId="5AE5951B" w14:textId="215680CF" w:rsidR="009E153D" w:rsidRPr="00127FFB" w:rsidRDefault="00CD3BE9" w:rsidP="00334717">
      <w:pPr>
        <w:rPr>
          <w:b w:val="0"/>
          <w:bCs/>
          <w:sz w:val="28"/>
          <w:szCs w:val="28"/>
        </w:rPr>
      </w:pPr>
      <w:r>
        <w:rPr>
          <w:b w:val="0"/>
          <w:bCs/>
          <w:sz w:val="28"/>
          <w:szCs w:val="28"/>
        </w:rPr>
        <w:t>Семенов С.В.</w:t>
      </w:r>
      <w:r w:rsidR="009E153D">
        <w:rPr>
          <w:b w:val="0"/>
          <w:bCs/>
          <w:sz w:val="28"/>
          <w:szCs w:val="28"/>
        </w:rPr>
        <w:t xml:space="preserve"> </w:t>
      </w:r>
      <w:r>
        <w:rPr>
          <w:b w:val="0"/>
          <w:bCs/>
          <w:sz w:val="28"/>
          <w:szCs w:val="28"/>
        </w:rPr>
        <w:t>–</w:t>
      </w:r>
      <w:r w:rsidR="009E153D">
        <w:rPr>
          <w:b w:val="0"/>
          <w:bCs/>
          <w:sz w:val="28"/>
          <w:szCs w:val="28"/>
        </w:rPr>
        <w:t xml:space="preserve"> </w:t>
      </w:r>
      <w:r>
        <w:rPr>
          <w:b w:val="0"/>
          <w:bCs/>
          <w:sz w:val="28"/>
          <w:szCs w:val="28"/>
        </w:rPr>
        <w:t>заместитель директора ПТ «Гатчинамаршрутавто»</w:t>
      </w:r>
      <w:r w:rsidR="009E153D">
        <w:rPr>
          <w:b w:val="0"/>
          <w:bCs/>
          <w:sz w:val="28"/>
          <w:szCs w:val="28"/>
        </w:rPr>
        <w:t>;</w:t>
      </w:r>
    </w:p>
    <w:p w14:paraId="28B63234" w14:textId="717BE328" w:rsidR="00EA3A75" w:rsidRDefault="00EA3A75" w:rsidP="00334717">
      <w:pPr>
        <w:rPr>
          <w:b w:val="0"/>
          <w:bCs/>
          <w:sz w:val="28"/>
          <w:szCs w:val="28"/>
        </w:rPr>
      </w:pPr>
    </w:p>
    <w:p w14:paraId="3ACFDDE9" w14:textId="77777777" w:rsidR="005A4263" w:rsidRDefault="005A4263" w:rsidP="00334717">
      <w:pPr>
        <w:rPr>
          <w:b w:val="0"/>
          <w:sz w:val="28"/>
          <w:szCs w:val="28"/>
        </w:rPr>
      </w:pPr>
      <w:r>
        <w:rPr>
          <w:b w:val="0"/>
          <w:sz w:val="28"/>
          <w:szCs w:val="28"/>
        </w:rPr>
        <w:t>Секретарь комиссии:</w:t>
      </w:r>
    </w:p>
    <w:p w14:paraId="538107B7" w14:textId="0E0E023C" w:rsidR="005A4263" w:rsidRDefault="005A4263" w:rsidP="00334717">
      <w:pPr>
        <w:rPr>
          <w:b w:val="0"/>
          <w:sz w:val="28"/>
          <w:szCs w:val="28"/>
        </w:rPr>
      </w:pPr>
      <w:r>
        <w:rPr>
          <w:b w:val="0"/>
          <w:sz w:val="28"/>
          <w:szCs w:val="28"/>
        </w:rPr>
        <w:t>Горячевских Н.А. – главный специалист МКУ «Управление БГЗНиТ»</w:t>
      </w:r>
    </w:p>
    <w:bookmarkEnd w:id="0"/>
    <w:p w14:paraId="4FE824E6" w14:textId="40FF9CCD" w:rsidR="00AC78FA" w:rsidRPr="00CD3BE9" w:rsidRDefault="001E0305" w:rsidP="001E0305">
      <w:pPr>
        <w:jc w:val="center"/>
        <w:rPr>
          <w:b w:val="0"/>
          <w:sz w:val="28"/>
          <w:szCs w:val="28"/>
        </w:rPr>
      </w:pPr>
      <w:r w:rsidRPr="00CD3BE9">
        <w:rPr>
          <w:sz w:val="28"/>
          <w:szCs w:val="28"/>
        </w:rPr>
        <w:lastRenderedPageBreak/>
        <w:t>1</w:t>
      </w:r>
      <w:r w:rsidR="00AC78FA" w:rsidRPr="00CD3BE9">
        <w:rPr>
          <w:sz w:val="28"/>
          <w:szCs w:val="28"/>
        </w:rPr>
        <w:t xml:space="preserve">. </w:t>
      </w:r>
      <w:r w:rsidR="00CD3BE9" w:rsidRPr="00CD3BE9">
        <w:rPr>
          <w:sz w:val="28"/>
          <w:szCs w:val="28"/>
        </w:rPr>
        <w:t>О состоянии аварийности на дорогах Гатчинского муниципального района за 2020 год и принимаемых мерах по ее снижению в 2021 году.</w:t>
      </w:r>
    </w:p>
    <w:p w14:paraId="07154333" w14:textId="6D5702A3" w:rsidR="00CD3BE9" w:rsidRDefault="00CD3BE9" w:rsidP="00927F04">
      <w:pPr>
        <w:rPr>
          <w:b w:val="0"/>
          <w:bCs/>
          <w:sz w:val="28"/>
          <w:szCs w:val="28"/>
        </w:rPr>
      </w:pPr>
      <w:r>
        <w:rPr>
          <w:b w:val="0"/>
          <w:bCs/>
          <w:sz w:val="28"/>
          <w:szCs w:val="28"/>
        </w:rPr>
        <w:t>Березин Н.Н.</w:t>
      </w:r>
    </w:p>
    <w:p w14:paraId="3B33CE68" w14:textId="77777777" w:rsidR="00CD3BE9" w:rsidRPr="00783D68" w:rsidRDefault="00CD3BE9" w:rsidP="004438E9">
      <w:pPr>
        <w:pStyle w:val="a8"/>
        <w:jc w:val="both"/>
        <w:rPr>
          <w:rFonts w:ascii="Times New Roman" w:hAnsi="Times New Roman"/>
          <w:sz w:val="28"/>
          <w:szCs w:val="28"/>
          <w:lang w:val="ru-RU"/>
        </w:rPr>
      </w:pPr>
      <w:r w:rsidRPr="004438E9">
        <w:rPr>
          <w:rFonts w:ascii="Times New Roman" w:hAnsi="Times New Roman"/>
          <w:sz w:val="28"/>
          <w:szCs w:val="28"/>
          <w:lang w:val="ru-RU"/>
        </w:rPr>
        <w:t xml:space="preserve">Штат ОГИБДД УМВД: 21 аттестованный сотрудник полиции.  </w:t>
      </w:r>
      <w:r w:rsidRPr="00783D68">
        <w:rPr>
          <w:rFonts w:ascii="Times New Roman" w:hAnsi="Times New Roman"/>
          <w:sz w:val="28"/>
          <w:szCs w:val="28"/>
          <w:lang w:val="ru-RU"/>
        </w:rPr>
        <w:t>По списку – 21. 2 служащих, 4 должности – техник. По списку – 6.</w:t>
      </w:r>
    </w:p>
    <w:p w14:paraId="4D824578"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xml:space="preserve">К дисциплинарной ответственности в декабре 2020 года сотрудники не привлекались. Поощрено – 0. </w:t>
      </w:r>
    </w:p>
    <w:p w14:paraId="19AFF6B2"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xml:space="preserve">На лечении находилось 2 сотрудника, в отпуске находилось 3 сотрудника. В командировке в декабре 2020 года сотрудников не находилось. </w:t>
      </w:r>
    </w:p>
    <w:p w14:paraId="0E97C5F0"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Отдельный взвод ДПС ГИБДД УМВД России</w:t>
      </w:r>
    </w:p>
    <w:p w14:paraId="6F912F4C"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Штат ОВ ДПС ГИБДД УМВД – 40 аттестованных сотрудников. По списку – 37 (вакантные должности: ИДПС – 3).</w:t>
      </w:r>
    </w:p>
    <w:p w14:paraId="2FD06FC5"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К дисциплинарной ответственности в декабре 2020 года привлечен 1 сотрудник. Поощрено – 0.</w:t>
      </w:r>
    </w:p>
    <w:p w14:paraId="6A5CA777"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В отпуске находилось 7 сотрудников. На лечении находилось 3 сотрудника. В командировке – 0.</w:t>
      </w:r>
    </w:p>
    <w:p w14:paraId="7F916455"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Анализ состояния дорожно-транспортных происшествий за 12 месяцев 2020 года</w:t>
      </w:r>
    </w:p>
    <w:p w14:paraId="5F903A1A" w14:textId="77777777" w:rsidR="00CD3BE9" w:rsidRPr="004438E9" w:rsidRDefault="00CD3BE9" w:rsidP="004438E9">
      <w:pPr>
        <w:pStyle w:val="a8"/>
        <w:jc w:val="both"/>
        <w:rPr>
          <w:rFonts w:ascii="Times New Roman" w:hAnsi="Times New Roman"/>
          <w:sz w:val="28"/>
          <w:szCs w:val="28"/>
          <w:lang w:val="ru-RU"/>
        </w:rPr>
      </w:pPr>
      <w:r w:rsidRPr="004438E9">
        <w:rPr>
          <w:rFonts w:ascii="Times New Roman" w:hAnsi="Times New Roman"/>
          <w:sz w:val="28"/>
          <w:szCs w:val="28"/>
          <w:lang w:val="ru-RU"/>
        </w:rPr>
        <w:t>Общие данные аварийности по Гатчинскому району (с пострадавшими участниками)</w:t>
      </w:r>
    </w:p>
    <w:tbl>
      <w:tblPr>
        <w:tblW w:w="9478" w:type="dxa"/>
        <w:tblInd w:w="-5" w:type="dxa"/>
        <w:tblLook w:val="04A0" w:firstRow="1" w:lastRow="0" w:firstColumn="1" w:lastColumn="0" w:noHBand="0" w:noVBand="1"/>
      </w:tblPr>
      <w:tblGrid>
        <w:gridCol w:w="4962"/>
        <w:gridCol w:w="1303"/>
        <w:gridCol w:w="1392"/>
        <w:gridCol w:w="829"/>
        <w:gridCol w:w="992"/>
      </w:tblGrid>
      <w:tr w:rsidR="00CD3BE9" w:rsidRPr="00CD3BE9" w14:paraId="4F815433" w14:textId="77777777" w:rsidTr="004438E9">
        <w:trPr>
          <w:trHeight w:val="255"/>
        </w:trPr>
        <w:tc>
          <w:tcPr>
            <w:tcW w:w="4962" w:type="dxa"/>
            <w:tcBorders>
              <w:top w:val="single" w:sz="4" w:space="0" w:color="auto"/>
              <w:left w:val="single" w:sz="4" w:space="0" w:color="auto"/>
              <w:bottom w:val="nil"/>
              <w:right w:val="single" w:sz="4" w:space="0" w:color="auto"/>
            </w:tcBorders>
            <w:shd w:val="clear" w:color="auto" w:fill="auto"/>
            <w:noWrap/>
            <w:vAlign w:val="bottom"/>
            <w:hideMark/>
          </w:tcPr>
          <w:p w14:paraId="36D5C0D6" w14:textId="77777777" w:rsidR="00CD3BE9" w:rsidRPr="004438E9" w:rsidRDefault="00CD3BE9" w:rsidP="00CD3BE9">
            <w:pPr>
              <w:pStyle w:val="a8"/>
              <w:rPr>
                <w:rFonts w:ascii="Times New Roman" w:hAnsi="Times New Roman"/>
                <w:sz w:val="20"/>
                <w:szCs w:val="20"/>
                <w:lang w:val="ru-RU"/>
              </w:rPr>
            </w:pPr>
            <w:r w:rsidRPr="004438E9">
              <w:rPr>
                <w:rFonts w:ascii="Times New Roman" w:hAnsi="Times New Roman"/>
                <w:sz w:val="20"/>
                <w:szCs w:val="20"/>
              </w:rPr>
              <w:t> </w:t>
            </w:r>
          </w:p>
        </w:tc>
        <w:tc>
          <w:tcPr>
            <w:tcW w:w="1303" w:type="dxa"/>
            <w:tcBorders>
              <w:top w:val="single" w:sz="4" w:space="0" w:color="auto"/>
              <w:left w:val="nil"/>
              <w:bottom w:val="nil"/>
              <w:right w:val="single" w:sz="4" w:space="0" w:color="auto"/>
            </w:tcBorders>
            <w:shd w:val="clear" w:color="auto" w:fill="auto"/>
            <w:noWrap/>
            <w:vAlign w:val="bottom"/>
            <w:hideMark/>
          </w:tcPr>
          <w:p w14:paraId="4153AE0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Текущий   год</w:t>
            </w:r>
          </w:p>
        </w:tc>
        <w:tc>
          <w:tcPr>
            <w:tcW w:w="1392" w:type="dxa"/>
            <w:tcBorders>
              <w:top w:val="single" w:sz="4" w:space="0" w:color="auto"/>
              <w:left w:val="nil"/>
              <w:bottom w:val="nil"/>
              <w:right w:val="single" w:sz="4" w:space="0" w:color="auto"/>
            </w:tcBorders>
            <w:shd w:val="clear" w:color="auto" w:fill="auto"/>
            <w:noWrap/>
            <w:vAlign w:val="bottom"/>
            <w:hideMark/>
          </w:tcPr>
          <w:p w14:paraId="42492088"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Прошлый    год</w:t>
            </w:r>
          </w:p>
        </w:tc>
        <w:tc>
          <w:tcPr>
            <w:tcW w:w="182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A71EC42"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 xml:space="preserve">Отклонение </w:t>
            </w:r>
          </w:p>
        </w:tc>
      </w:tr>
      <w:tr w:rsidR="00CD3BE9" w:rsidRPr="00CD3BE9" w14:paraId="1D55F01F" w14:textId="77777777" w:rsidTr="004438E9">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2F881985"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 </w:t>
            </w:r>
          </w:p>
        </w:tc>
        <w:tc>
          <w:tcPr>
            <w:tcW w:w="1303" w:type="dxa"/>
            <w:tcBorders>
              <w:top w:val="nil"/>
              <w:left w:val="nil"/>
              <w:bottom w:val="single" w:sz="4" w:space="0" w:color="auto"/>
              <w:right w:val="single" w:sz="4" w:space="0" w:color="auto"/>
            </w:tcBorders>
            <w:shd w:val="clear" w:color="auto" w:fill="auto"/>
            <w:noWrap/>
            <w:vAlign w:val="bottom"/>
            <w:hideMark/>
          </w:tcPr>
          <w:p w14:paraId="1347D9DD" w14:textId="77777777" w:rsidR="00CD3BE9" w:rsidRPr="004438E9" w:rsidRDefault="00CD3BE9" w:rsidP="00CD3BE9">
            <w:pPr>
              <w:pStyle w:val="a8"/>
              <w:rPr>
                <w:rFonts w:ascii="Times New Roman" w:hAnsi="Times New Roman"/>
                <w:sz w:val="20"/>
                <w:szCs w:val="20"/>
              </w:rPr>
            </w:pPr>
          </w:p>
        </w:tc>
        <w:tc>
          <w:tcPr>
            <w:tcW w:w="1392" w:type="dxa"/>
            <w:tcBorders>
              <w:top w:val="nil"/>
              <w:left w:val="nil"/>
              <w:bottom w:val="single" w:sz="4" w:space="0" w:color="auto"/>
              <w:right w:val="single" w:sz="4" w:space="0" w:color="auto"/>
            </w:tcBorders>
            <w:shd w:val="clear" w:color="auto" w:fill="auto"/>
            <w:noWrap/>
            <w:vAlign w:val="bottom"/>
            <w:hideMark/>
          </w:tcPr>
          <w:p w14:paraId="467D9EE5" w14:textId="77777777" w:rsidR="00CD3BE9" w:rsidRPr="004438E9" w:rsidRDefault="00CD3BE9" w:rsidP="00CD3BE9">
            <w:pPr>
              <w:pStyle w:val="a8"/>
              <w:rPr>
                <w:rFonts w:ascii="Times New Roman" w:hAnsi="Times New Roman"/>
                <w:sz w:val="20"/>
                <w:szCs w:val="20"/>
              </w:rPr>
            </w:pPr>
          </w:p>
        </w:tc>
        <w:tc>
          <w:tcPr>
            <w:tcW w:w="829" w:type="dxa"/>
            <w:tcBorders>
              <w:top w:val="nil"/>
              <w:left w:val="nil"/>
              <w:bottom w:val="single" w:sz="4" w:space="0" w:color="auto"/>
              <w:right w:val="single" w:sz="4" w:space="0" w:color="auto"/>
            </w:tcBorders>
            <w:shd w:val="clear" w:color="auto" w:fill="auto"/>
            <w:noWrap/>
            <w:vAlign w:val="bottom"/>
            <w:hideMark/>
          </w:tcPr>
          <w:p w14:paraId="5C458617"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 абс</w:t>
            </w:r>
          </w:p>
        </w:tc>
        <w:tc>
          <w:tcPr>
            <w:tcW w:w="992" w:type="dxa"/>
            <w:tcBorders>
              <w:top w:val="nil"/>
              <w:left w:val="nil"/>
              <w:bottom w:val="single" w:sz="4" w:space="0" w:color="auto"/>
              <w:right w:val="single" w:sz="4" w:space="0" w:color="auto"/>
            </w:tcBorders>
            <w:shd w:val="clear" w:color="auto" w:fill="auto"/>
            <w:noWrap/>
            <w:vAlign w:val="bottom"/>
            <w:hideMark/>
          </w:tcPr>
          <w:p w14:paraId="72360475"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w:t>
            </w:r>
          </w:p>
        </w:tc>
      </w:tr>
      <w:tr w:rsidR="00CD3BE9" w:rsidRPr="00CD3BE9" w14:paraId="6F5CEEE0" w14:textId="77777777" w:rsidTr="004438E9">
        <w:trPr>
          <w:trHeight w:val="255"/>
        </w:trPr>
        <w:tc>
          <w:tcPr>
            <w:tcW w:w="4962" w:type="dxa"/>
            <w:tcBorders>
              <w:top w:val="nil"/>
              <w:left w:val="single" w:sz="4" w:space="0" w:color="auto"/>
              <w:bottom w:val="single" w:sz="4" w:space="0" w:color="auto"/>
              <w:right w:val="single" w:sz="4" w:space="0" w:color="auto"/>
            </w:tcBorders>
            <w:shd w:val="clear" w:color="auto" w:fill="C0C0C0"/>
            <w:noWrap/>
            <w:vAlign w:val="bottom"/>
            <w:hideMark/>
          </w:tcPr>
          <w:p w14:paraId="04E9933B"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 xml:space="preserve"> Всего ДТП </w:t>
            </w:r>
          </w:p>
        </w:tc>
        <w:tc>
          <w:tcPr>
            <w:tcW w:w="1303" w:type="dxa"/>
            <w:tcBorders>
              <w:top w:val="nil"/>
              <w:left w:val="nil"/>
              <w:bottom w:val="single" w:sz="4" w:space="0" w:color="auto"/>
              <w:right w:val="single" w:sz="4" w:space="0" w:color="auto"/>
            </w:tcBorders>
            <w:shd w:val="clear" w:color="auto" w:fill="C0C0C0"/>
            <w:noWrap/>
            <w:vAlign w:val="bottom"/>
            <w:hideMark/>
          </w:tcPr>
          <w:p w14:paraId="0FC1FA3B"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301</w:t>
            </w:r>
          </w:p>
        </w:tc>
        <w:tc>
          <w:tcPr>
            <w:tcW w:w="1392" w:type="dxa"/>
            <w:tcBorders>
              <w:top w:val="nil"/>
              <w:left w:val="nil"/>
              <w:bottom w:val="single" w:sz="4" w:space="0" w:color="auto"/>
              <w:right w:val="single" w:sz="4" w:space="0" w:color="auto"/>
            </w:tcBorders>
            <w:shd w:val="clear" w:color="auto" w:fill="C0C0C0"/>
            <w:noWrap/>
            <w:vAlign w:val="bottom"/>
            <w:hideMark/>
          </w:tcPr>
          <w:p w14:paraId="1FA95AF7"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304</w:t>
            </w:r>
          </w:p>
        </w:tc>
        <w:tc>
          <w:tcPr>
            <w:tcW w:w="829" w:type="dxa"/>
            <w:tcBorders>
              <w:top w:val="nil"/>
              <w:left w:val="nil"/>
              <w:bottom w:val="single" w:sz="4" w:space="0" w:color="auto"/>
              <w:right w:val="single" w:sz="4" w:space="0" w:color="auto"/>
            </w:tcBorders>
            <w:shd w:val="clear" w:color="auto" w:fill="C0C0C0"/>
            <w:noWrap/>
            <w:vAlign w:val="bottom"/>
            <w:hideMark/>
          </w:tcPr>
          <w:p w14:paraId="3F136BA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w:t>
            </w:r>
          </w:p>
        </w:tc>
        <w:tc>
          <w:tcPr>
            <w:tcW w:w="992" w:type="dxa"/>
            <w:tcBorders>
              <w:top w:val="nil"/>
              <w:left w:val="nil"/>
              <w:bottom w:val="single" w:sz="4" w:space="0" w:color="auto"/>
              <w:right w:val="single" w:sz="4" w:space="0" w:color="auto"/>
            </w:tcBorders>
            <w:shd w:val="clear" w:color="auto" w:fill="C0C0C0"/>
            <w:noWrap/>
            <w:vAlign w:val="bottom"/>
            <w:hideMark/>
          </w:tcPr>
          <w:p w14:paraId="6716C3A8"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-1,0</w:t>
            </w:r>
          </w:p>
        </w:tc>
      </w:tr>
      <w:tr w:rsidR="00CD3BE9" w:rsidRPr="00CD3BE9" w14:paraId="267E95C1" w14:textId="77777777" w:rsidTr="004438E9">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5B450853"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 xml:space="preserve">   в том числе столкновений</w:t>
            </w:r>
          </w:p>
        </w:tc>
        <w:tc>
          <w:tcPr>
            <w:tcW w:w="1303" w:type="dxa"/>
            <w:tcBorders>
              <w:top w:val="nil"/>
              <w:left w:val="nil"/>
              <w:bottom w:val="single" w:sz="4" w:space="0" w:color="auto"/>
              <w:right w:val="single" w:sz="4" w:space="0" w:color="auto"/>
            </w:tcBorders>
            <w:shd w:val="clear" w:color="auto" w:fill="auto"/>
            <w:noWrap/>
            <w:vAlign w:val="bottom"/>
            <w:hideMark/>
          </w:tcPr>
          <w:p w14:paraId="025D4939"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118</w:t>
            </w:r>
          </w:p>
        </w:tc>
        <w:tc>
          <w:tcPr>
            <w:tcW w:w="1392" w:type="dxa"/>
            <w:tcBorders>
              <w:top w:val="nil"/>
              <w:left w:val="nil"/>
              <w:bottom w:val="single" w:sz="4" w:space="0" w:color="auto"/>
              <w:right w:val="single" w:sz="4" w:space="0" w:color="auto"/>
            </w:tcBorders>
            <w:shd w:val="clear" w:color="auto" w:fill="auto"/>
            <w:noWrap/>
            <w:vAlign w:val="bottom"/>
            <w:hideMark/>
          </w:tcPr>
          <w:p w14:paraId="4FCEC6DB"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140</w:t>
            </w:r>
          </w:p>
        </w:tc>
        <w:tc>
          <w:tcPr>
            <w:tcW w:w="829" w:type="dxa"/>
            <w:tcBorders>
              <w:top w:val="nil"/>
              <w:left w:val="nil"/>
              <w:bottom w:val="single" w:sz="4" w:space="0" w:color="auto"/>
              <w:right w:val="single" w:sz="4" w:space="0" w:color="auto"/>
            </w:tcBorders>
            <w:shd w:val="clear" w:color="auto" w:fill="auto"/>
            <w:noWrap/>
            <w:vAlign w:val="bottom"/>
            <w:hideMark/>
          </w:tcPr>
          <w:p w14:paraId="4AAF8D69"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-22</w:t>
            </w:r>
          </w:p>
        </w:tc>
        <w:tc>
          <w:tcPr>
            <w:tcW w:w="992" w:type="dxa"/>
            <w:tcBorders>
              <w:top w:val="nil"/>
              <w:left w:val="nil"/>
              <w:bottom w:val="single" w:sz="4" w:space="0" w:color="auto"/>
              <w:right w:val="single" w:sz="4" w:space="0" w:color="auto"/>
            </w:tcBorders>
            <w:shd w:val="clear" w:color="auto" w:fill="auto"/>
            <w:noWrap/>
            <w:vAlign w:val="bottom"/>
            <w:hideMark/>
          </w:tcPr>
          <w:p w14:paraId="4BD0DB6C"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-15,7</w:t>
            </w:r>
          </w:p>
        </w:tc>
      </w:tr>
      <w:tr w:rsidR="00CD3BE9" w:rsidRPr="00CD3BE9" w14:paraId="0A42F47D" w14:textId="77777777" w:rsidTr="004438E9">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6143C695"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 xml:space="preserve">                     опрокидываний</w:t>
            </w:r>
          </w:p>
        </w:tc>
        <w:tc>
          <w:tcPr>
            <w:tcW w:w="1303" w:type="dxa"/>
            <w:tcBorders>
              <w:top w:val="nil"/>
              <w:left w:val="nil"/>
              <w:bottom w:val="single" w:sz="4" w:space="0" w:color="auto"/>
              <w:right w:val="single" w:sz="4" w:space="0" w:color="auto"/>
            </w:tcBorders>
            <w:shd w:val="clear" w:color="auto" w:fill="auto"/>
            <w:noWrap/>
            <w:vAlign w:val="bottom"/>
            <w:hideMark/>
          </w:tcPr>
          <w:p w14:paraId="0026282F"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15</w:t>
            </w:r>
          </w:p>
        </w:tc>
        <w:tc>
          <w:tcPr>
            <w:tcW w:w="1392" w:type="dxa"/>
            <w:tcBorders>
              <w:top w:val="nil"/>
              <w:left w:val="nil"/>
              <w:bottom w:val="single" w:sz="4" w:space="0" w:color="auto"/>
              <w:right w:val="single" w:sz="4" w:space="0" w:color="auto"/>
            </w:tcBorders>
            <w:shd w:val="clear" w:color="auto" w:fill="auto"/>
            <w:noWrap/>
            <w:vAlign w:val="bottom"/>
            <w:hideMark/>
          </w:tcPr>
          <w:p w14:paraId="52E055AF"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12</w:t>
            </w:r>
          </w:p>
        </w:tc>
        <w:tc>
          <w:tcPr>
            <w:tcW w:w="829" w:type="dxa"/>
            <w:tcBorders>
              <w:top w:val="nil"/>
              <w:left w:val="nil"/>
              <w:bottom w:val="single" w:sz="4" w:space="0" w:color="auto"/>
              <w:right w:val="single" w:sz="4" w:space="0" w:color="auto"/>
            </w:tcBorders>
            <w:shd w:val="clear" w:color="auto" w:fill="auto"/>
            <w:noWrap/>
            <w:vAlign w:val="bottom"/>
            <w:hideMark/>
          </w:tcPr>
          <w:p w14:paraId="034406C7"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w:t>
            </w:r>
          </w:p>
        </w:tc>
        <w:tc>
          <w:tcPr>
            <w:tcW w:w="992" w:type="dxa"/>
            <w:tcBorders>
              <w:top w:val="nil"/>
              <w:left w:val="nil"/>
              <w:bottom w:val="single" w:sz="4" w:space="0" w:color="auto"/>
              <w:right w:val="single" w:sz="4" w:space="0" w:color="auto"/>
            </w:tcBorders>
            <w:shd w:val="clear" w:color="auto" w:fill="auto"/>
            <w:noWrap/>
            <w:vAlign w:val="bottom"/>
            <w:hideMark/>
          </w:tcPr>
          <w:p w14:paraId="63C4A6E1"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+25,0</w:t>
            </w:r>
          </w:p>
        </w:tc>
      </w:tr>
      <w:tr w:rsidR="00CD3BE9" w:rsidRPr="00CD3BE9" w14:paraId="1026C513" w14:textId="77777777" w:rsidTr="004438E9">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45AA155C"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 xml:space="preserve">  наезды на стоящие ТС</w:t>
            </w:r>
          </w:p>
        </w:tc>
        <w:tc>
          <w:tcPr>
            <w:tcW w:w="1303" w:type="dxa"/>
            <w:tcBorders>
              <w:top w:val="nil"/>
              <w:left w:val="nil"/>
              <w:bottom w:val="single" w:sz="4" w:space="0" w:color="auto"/>
              <w:right w:val="single" w:sz="4" w:space="0" w:color="auto"/>
            </w:tcBorders>
            <w:shd w:val="clear" w:color="auto" w:fill="auto"/>
            <w:noWrap/>
            <w:vAlign w:val="bottom"/>
            <w:hideMark/>
          </w:tcPr>
          <w:p w14:paraId="29023BDF"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10</w:t>
            </w:r>
          </w:p>
        </w:tc>
        <w:tc>
          <w:tcPr>
            <w:tcW w:w="1392" w:type="dxa"/>
            <w:tcBorders>
              <w:top w:val="nil"/>
              <w:left w:val="nil"/>
              <w:bottom w:val="single" w:sz="4" w:space="0" w:color="auto"/>
              <w:right w:val="single" w:sz="4" w:space="0" w:color="auto"/>
            </w:tcBorders>
            <w:shd w:val="clear" w:color="auto" w:fill="auto"/>
            <w:noWrap/>
            <w:vAlign w:val="bottom"/>
            <w:hideMark/>
          </w:tcPr>
          <w:p w14:paraId="55BF9E7F"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13</w:t>
            </w:r>
          </w:p>
        </w:tc>
        <w:tc>
          <w:tcPr>
            <w:tcW w:w="829" w:type="dxa"/>
            <w:tcBorders>
              <w:top w:val="nil"/>
              <w:left w:val="nil"/>
              <w:bottom w:val="single" w:sz="4" w:space="0" w:color="auto"/>
              <w:right w:val="single" w:sz="4" w:space="0" w:color="auto"/>
            </w:tcBorders>
            <w:shd w:val="clear" w:color="auto" w:fill="auto"/>
            <w:noWrap/>
            <w:vAlign w:val="bottom"/>
            <w:hideMark/>
          </w:tcPr>
          <w:p w14:paraId="333048BA"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w:t>
            </w:r>
          </w:p>
        </w:tc>
        <w:tc>
          <w:tcPr>
            <w:tcW w:w="992" w:type="dxa"/>
            <w:tcBorders>
              <w:top w:val="nil"/>
              <w:left w:val="nil"/>
              <w:bottom w:val="single" w:sz="4" w:space="0" w:color="auto"/>
              <w:right w:val="single" w:sz="4" w:space="0" w:color="auto"/>
            </w:tcBorders>
            <w:shd w:val="clear" w:color="auto" w:fill="auto"/>
            <w:noWrap/>
            <w:vAlign w:val="bottom"/>
            <w:hideMark/>
          </w:tcPr>
          <w:p w14:paraId="5E62D233"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-23,1</w:t>
            </w:r>
          </w:p>
        </w:tc>
      </w:tr>
      <w:tr w:rsidR="00CD3BE9" w:rsidRPr="00CD3BE9" w14:paraId="1BB0D281" w14:textId="77777777" w:rsidTr="004438E9">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3A631583"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 xml:space="preserve">                     препятствия</w:t>
            </w:r>
          </w:p>
        </w:tc>
        <w:tc>
          <w:tcPr>
            <w:tcW w:w="1303" w:type="dxa"/>
            <w:tcBorders>
              <w:top w:val="nil"/>
              <w:left w:val="nil"/>
              <w:bottom w:val="single" w:sz="4" w:space="0" w:color="auto"/>
              <w:right w:val="single" w:sz="4" w:space="0" w:color="auto"/>
            </w:tcBorders>
            <w:shd w:val="clear" w:color="auto" w:fill="auto"/>
            <w:noWrap/>
            <w:vAlign w:val="bottom"/>
            <w:hideMark/>
          </w:tcPr>
          <w:p w14:paraId="063D117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26</w:t>
            </w:r>
          </w:p>
        </w:tc>
        <w:tc>
          <w:tcPr>
            <w:tcW w:w="1392" w:type="dxa"/>
            <w:tcBorders>
              <w:top w:val="nil"/>
              <w:left w:val="nil"/>
              <w:bottom w:val="single" w:sz="4" w:space="0" w:color="auto"/>
              <w:right w:val="single" w:sz="4" w:space="0" w:color="auto"/>
            </w:tcBorders>
            <w:shd w:val="clear" w:color="auto" w:fill="auto"/>
            <w:noWrap/>
            <w:vAlign w:val="bottom"/>
            <w:hideMark/>
          </w:tcPr>
          <w:p w14:paraId="6FD4CC83"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16</w:t>
            </w:r>
          </w:p>
        </w:tc>
        <w:tc>
          <w:tcPr>
            <w:tcW w:w="829" w:type="dxa"/>
            <w:tcBorders>
              <w:top w:val="nil"/>
              <w:left w:val="nil"/>
              <w:bottom w:val="single" w:sz="4" w:space="0" w:color="auto"/>
              <w:right w:val="single" w:sz="4" w:space="0" w:color="auto"/>
            </w:tcBorders>
            <w:shd w:val="clear" w:color="auto" w:fill="auto"/>
            <w:noWrap/>
            <w:vAlign w:val="bottom"/>
            <w:hideMark/>
          </w:tcPr>
          <w:p w14:paraId="51B6B134"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+10</w:t>
            </w:r>
          </w:p>
        </w:tc>
        <w:tc>
          <w:tcPr>
            <w:tcW w:w="992" w:type="dxa"/>
            <w:tcBorders>
              <w:top w:val="nil"/>
              <w:left w:val="nil"/>
              <w:bottom w:val="single" w:sz="4" w:space="0" w:color="auto"/>
              <w:right w:val="single" w:sz="4" w:space="0" w:color="auto"/>
            </w:tcBorders>
            <w:shd w:val="clear" w:color="auto" w:fill="auto"/>
            <w:noWrap/>
            <w:vAlign w:val="bottom"/>
            <w:hideMark/>
          </w:tcPr>
          <w:p w14:paraId="68B8FC38"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+62,5</w:t>
            </w:r>
          </w:p>
        </w:tc>
      </w:tr>
      <w:tr w:rsidR="00CD3BE9" w:rsidRPr="00CD3BE9" w14:paraId="60C747FB" w14:textId="77777777" w:rsidTr="004438E9">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69885064"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 xml:space="preserve">                     пешехода</w:t>
            </w:r>
          </w:p>
        </w:tc>
        <w:tc>
          <w:tcPr>
            <w:tcW w:w="1303" w:type="dxa"/>
            <w:tcBorders>
              <w:top w:val="nil"/>
              <w:left w:val="nil"/>
              <w:bottom w:val="single" w:sz="4" w:space="0" w:color="auto"/>
              <w:right w:val="single" w:sz="4" w:space="0" w:color="auto"/>
            </w:tcBorders>
            <w:shd w:val="clear" w:color="auto" w:fill="auto"/>
            <w:noWrap/>
            <w:vAlign w:val="bottom"/>
            <w:hideMark/>
          </w:tcPr>
          <w:p w14:paraId="2D80E8A4"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93</w:t>
            </w:r>
          </w:p>
        </w:tc>
        <w:tc>
          <w:tcPr>
            <w:tcW w:w="1392" w:type="dxa"/>
            <w:tcBorders>
              <w:top w:val="nil"/>
              <w:left w:val="nil"/>
              <w:bottom w:val="single" w:sz="4" w:space="0" w:color="auto"/>
              <w:right w:val="single" w:sz="4" w:space="0" w:color="auto"/>
            </w:tcBorders>
            <w:shd w:val="clear" w:color="auto" w:fill="auto"/>
            <w:noWrap/>
            <w:vAlign w:val="bottom"/>
            <w:hideMark/>
          </w:tcPr>
          <w:p w14:paraId="4569AD06"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84</w:t>
            </w:r>
          </w:p>
        </w:tc>
        <w:tc>
          <w:tcPr>
            <w:tcW w:w="829" w:type="dxa"/>
            <w:tcBorders>
              <w:top w:val="nil"/>
              <w:left w:val="nil"/>
              <w:bottom w:val="single" w:sz="4" w:space="0" w:color="auto"/>
              <w:right w:val="single" w:sz="4" w:space="0" w:color="auto"/>
            </w:tcBorders>
            <w:shd w:val="clear" w:color="auto" w:fill="auto"/>
            <w:noWrap/>
            <w:vAlign w:val="bottom"/>
            <w:hideMark/>
          </w:tcPr>
          <w:p w14:paraId="021FAA08"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+9</w:t>
            </w:r>
          </w:p>
        </w:tc>
        <w:tc>
          <w:tcPr>
            <w:tcW w:w="992" w:type="dxa"/>
            <w:tcBorders>
              <w:top w:val="nil"/>
              <w:left w:val="nil"/>
              <w:bottom w:val="single" w:sz="4" w:space="0" w:color="auto"/>
              <w:right w:val="single" w:sz="4" w:space="0" w:color="auto"/>
            </w:tcBorders>
            <w:shd w:val="clear" w:color="auto" w:fill="auto"/>
            <w:noWrap/>
            <w:vAlign w:val="bottom"/>
            <w:hideMark/>
          </w:tcPr>
          <w:p w14:paraId="13CAA922"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+10,7</w:t>
            </w:r>
          </w:p>
        </w:tc>
      </w:tr>
      <w:tr w:rsidR="00CD3BE9" w:rsidRPr="00CD3BE9" w14:paraId="27C538F4" w14:textId="77777777" w:rsidTr="004438E9">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582155BA"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 xml:space="preserve">     погибло</w:t>
            </w:r>
          </w:p>
        </w:tc>
        <w:tc>
          <w:tcPr>
            <w:tcW w:w="1303" w:type="dxa"/>
            <w:tcBorders>
              <w:top w:val="nil"/>
              <w:left w:val="nil"/>
              <w:bottom w:val="single" w:sz="4" w:space="0" w:color="auto"/>
              <w:right w:val="single" w:sz="4" w:space="0" w:color="auto"/>
            </w:tcBorders>
            <w:shd w:val="clear" w:color="auto" w:fill="auto"/>
            <w:noWrap/>
            <w:vAlign w:val="bottom"/>
            <w:hideMark/>
          </w:tcPr>
          <w:p w14:paraId="11E2AFD8"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16</w:t>
            </w:r>
          </w:p>
        </w:tc>
        <w:tc>
          <w:tcPr>
            <w:tcW w:w="1392" w:type="dxa"/>
            <w:tcBorders>
              <w:top w:val="nil"/>
              <w:left w:val="nil"/>
              <w:bottom w:val="single" w:sz="4" w:space="0" w:color="auto"/>
              <w:right w:val="single" w:sz="4" w:space="0" w:color="auto"/>
            </w:tcBorders>
            <w:shd w:val="clear" w:color="auto" w:fill="auto"/>
            <w:noWrap/>
            <w:vAlign w:val="bottom"/>
            <w:hideMark/>
          </w:tcPr>
          <w:p w14:paraId="40809AD4"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12</w:t>
            </w:r>
          </w:p>
        </w:tc>
        <w:tc>
          <w:tcPr>
            <w:tcW w:w="829" w:type="dxa"/>
            <w:tcBorders>
              <w:top w:val="nil"/>
              <w:left w:val="nil"/>
              <w:bottom w:val="single" w:sz="4" w:space="0" w:color="auto"/>
              <w:right w:val="single" w:sz="4" w:space="0" w:color="auto"/>
            </w:tcBorders>
            <w:shd w:val="clear" w:color="auto" w:fill="auto"/>
            <w:noWrap/>
            <w:vAlign w:val="bottom"/>
            <w:hideMark/>
          </w:tcPr>
          <w:p w14:paraId="20C09B0C"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+4</w:t>
            </w:r>
          </w:p>
        </w:tc>
        <w:tc>
          <w:tcPr>
            <w:tcW w:w="992" w:type="dxa"/>
            <w:tcBorders>
              <w:top w:val="nil"/>
              <w:left w:val="nil"/>
              <w:bottom w:val="single" w:sz="4" w:space="0" w:color="auto"/>
              <w:right w:val="single" w:sz="4" w:space="0" w:color="auto"/>
            </w:tcBorders>
            <w:shd w:val="clear" w:color="auto" w:fill="auto"/>
            <w:noWrap/>
            <w:vAlign w:val="bottom"/>
            <w:hideMark/>
          </w:tcPr>
          <w:p w14:paraId="1808E1A5"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+33,3</w:t>
            </w:r>
          </w:p>
        </w:tc>
      </w:tr>
      <w:tr w:rsidR="00CD3BE9" w:rsidRPr="00CD3BE9" w14:paraId="30688E98" w14:textId="77777777" w:rsidTr="004438E9">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5426C374"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 xml:space="preserve">     ранено</w:t>
            </w:r>
          </w:p>
        </w:tc>
        <w:tc>
          <w:tcPr>
            <w:tcW w:w="1303" w:type="dxa"/>
            <w:tcBorders>
              <w:top w:val="nil"/>
              <w:left w:val="nil"/>
              <w:bottom w:val="single" w:sz="4" w:space="0" w:color="auto"/>
              <w:right w:val="single" w:sz="4" w:space="0" w:color="auto"/>
            </w:tcBorders>
            <w:shd w:val="clear" w:color="auto" w:fill="auto"/>
            <w:noWrap/>
            <w:vAlign w:val="bottom"/>
            <w:hideMark/>
          </w:tcPr>
          <w:p w14:paraId="6E2518AC"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82</w:t>
            </w:r>
          </w:p>
        </w:tc>
        <w:tc>
          <w:tcPr>
            <w:tcW w:w="1392" w:type="dxa"/>
            <w:tcBorders>
              <w:top w:val="nil"/>
              <w:left w:val="nil"/>
              <w:bottom w:val="single" w:sz="4" w:space="0" w:color="auto"/>
              <w:right w:val="single" w:sz="4" w:space="0" w:color="auto"/>
            </w:tcBorders>
            <w:shd w:val="clear" w:color="auto" w:fill="auto"/>
            <w:noWrap/>
            <w:vAlign w:val="bottom"/>
            <w:hideMark/>
          </w:tcPr>
          <w:p w14:paraId="20306F07"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76</w:t>
            </w:r>
          </w:p>
        </w:tc>
        <w:tc>
          <w:tcPr>
            <w:tcW w:w="829" w:type="dxa"/>
            <w:tcBorders>
              <w:top w:val="nil"/>
              <w:left w:val="nil"/>
              <w:bottom w:val="single" w:sz="4" w:space="0" w:color="auto"/>
              <w:right w:val="single" w:sz="4" w:space="0" w:color="auto"/>
            </w:tcBorders>
            <w:shd w:val="clear" w:color="auto" w:fill="auto"/>
            <w:noWrap/>
            <w:vAlign w:val="bottom"/>
            <w:hideMark/>
          </w:tcPr>
          <w:p w14:paraId="7D2032C9"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+6</w:t>
            </w:r>
          </w:p>
        </w:tc>
        <w:tc>
          <w:tcPr>
            <w:tcW w:w="992" w:type="dxa"/>
            <w:tcBorders>
              <w:top w:val="nil"/>
              <w:left w:val="nil"/>
              <w:bottom w:val="single" w:sz="4" w:space="0" w:color="auto"/>
              <w:right w:val="single" w:sz="4" w:space="0" w:color="auto"/>
            </w:tcBorders>
            <w:shd w:val="clear" w:color="auto" w:fill="auto"/>
            <w:noWrap/>
            <w:vAlign w:val="bottom"/>
            <w:hideMark/>
          </w:tcPr>
          <w:p w14:paraId="574941A7"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+7,9</w:t>
            </w:r>
          </w:p>
        </w:tc>
      </w:tr>
      <w:tr w:rsidR="00CD3BE9" w:rsidRPr="00CD3BE9" w14:paraId="37060D28" w14:textId="77777777" w:rsidTr="004438E9">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3633186A"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 xml:space="preserve">                     велосипедиста</w:t>
            </w:r>
          </w:p>
        </w:tc>
        <w:tc>
          <w:tcPr>
            <w:tcW w:w="1303" w:type="dxa"/>
            <w:tcBorders>
              <w:top w:val="nil"/>
              <w:left w:val="nil"/>
              <w:bottom w:val="single" w:sz="4" w:space="0" w:color="auto"/>
              <w:right w:val="single" w:sz="4" w:space="0" w:color="auto"/>
            </w:tcBorders>
            <w:shd w:val="clear" w:color="auto" w:fill="auto"/>
            <w:noWrap/>
            <w:vAlign w:val="bottom"/>
            <w:hideMark/>
          </w:tcPr>
          <w:p w14:paraId="613C6103"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7</w:t>
            </w:r>
          </w:p>
        </w:tc>
        <w:tc>
          <w:tcPr>
            <w:tcW w:w="1392" w:type="dxa"/>
            <w:tcBorders>
              <w:top w:val="nil"/>
              <w:left w:val="nil"/>
              <w:bottom w:val="single" w:sz="4" w:space="0" w:color="auto"/>
              <w:right w:val="single" w:sz="4" w:space="0" w:color="auto"/>
            </w:tcBorders>
            <w:shd w:val="clear" w:color="auto" w:fill="auto"/>
            <w:noWrap/>
            <w:vAlign w:val="bottom"/>
            <w:hideMark/>
          </w:tcPr>
          <w:p w14:paraId="6462AD5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13</w:t>
            </w:r>
          </w:p>
        </w:tc>
        <w:tc>
          <w:tcPr>
            <w:tcW w:w="829" w:type="dxa"/>
            <w:tcBorders>
              <w:top w:val="nil"/>
              <w:left w:val="nil"/>
              <w:bottom w:val="single" w:sz="4" w:space="0" w:color="auto"/>
              <w:right w:val="single" w:sz="4" w:space="0" w:color="auto"/>
            </w:tcBorders>
            <w:shd w:val="clear" w:color="auto" w:fill="auto"/>
            <w:noWrap/>
            <w:vAlign w:val="bottom"/>
            <w:hideMark/>
          </w:tcPr>
          <w:p w14:paraId="38A1E3F6"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-6</w:t>
            </w:r>
          </w:p>
        </w:tc>
        <w:tc>
          <w:tcPr>
            <w:tcW w:w="992" w:type="dxa"/>
            <w:tcBorders>
              <w:top w:val="nil"/>
              <w:left w:val="nil"/>
              <w:bottom w:val="single" w:sz="4" w:space="0" w:color="auto"/>
              <w:right w:val="single" w:sz="4" w:space="0" w:color="auto"/>
            </w:tcBorders>
            <w:shd w:val="clear" w:color="auto" w:fill="auto"/>
            <w:noWrap/>
            <w:vAlign w:val="bottom"/>
            <w:hideMark/>
          </w:tcPr>
          <w:p w14:paraId="35B33507"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-46,2</w:t>
            </w:r>
          </w:p>
        </w:tc>
      </w:tr>
      <w:tr w:rsidR="00CD3BE9" w:rsidRPr="00CD3BE9" w14:paraId="56441AF5" w14:textId="77777777" w:rsidTr="004438E9">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7E339989"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 xml:space="preserve">        падений пассажиров</w:t>
            </w:r>
          </w:p>
        </w:tc>
        <w:tc>
          <w:tcPr>
            <w:tcW w:w="1303" w:type="dxa"/>
            <w:tcBorders>
              <w:top w:val="nil"/>
              <w:left w:val="nil"/>
              <w:bottom w:val="single" w:sz="4" w:space="0" w:color="auto"/>
              <w:right w:val="single" w:sz="4" w:space="0" w:color="auto"/>
            </w:tcBorders>
            <w:shd w:val="clear" w:color="auto" w:fill="auto"/>
            <w:noWrap/>
            <w:vAlign w:val="bottom"/>
            <w:hideMark/>
          </w:tcPr>
          <w:p w14:paraId="1C960D17"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w:t>
            </w:r>
          </w:p>
        </w:tc>
        <w:tc>
          <w:tcPr>
            <w:tcW w:w="1392" w:type="dxa"/>
            <w:tcBorders>
              <w:top w:val="nil"/>
              <w:left w:val="nil"/>
              <w:bottom w:val="single" w:sz="4" w:space="0" w:color="auto"/>
              <w:right w:val="single" w:sz="4" w:space="0" w:color="auto"/>
            </w:tcBorders>
            <w:shd w:val="clear" w:color="auto" w:fill="auto"/>
            <w:noWrap/>
            <w:vAlign w:val="bottom"/>
            <w:hideMark/>
          </w:tcPr>
          <w:p w14:paraId="4380E99F"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w:t>
            </w:r>
          </w:p>
        </w:tc>
        <w:tc>
          <w:tcPr>
            <w:tcW w:w="829" w:type="dxa"/>
            <w:tcBorders>
              <w:top w:val="nil"/>
              <w:left w:val="nil"/>
              <w:bottom w:val="single" w:sz="4" w:space="0" w:color="auto"/>
              <w:right w:val="single" w:sz="4" w:space="0" w:color="auto"/>
            </w:tcBorders>
            <w:shd w:val="clear" w:color="auto" w:fill="auto"/>
            <w:noWrap/>
            <w:vAlign w:val="bottom"/>
            <w:hideMark/>
          </w:tcPr>
          <w:p w14:paraId="438F506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auto" w:fill="auto"/>
            <w:noWrap/>
            <w:vAlign w:val="bottom"/>
            <w:hideMark/>
          </w:tcPr>
          <w:p w14:paraId="6C0D535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0,0</w:t>
            </w:r>
          </w:p>
        </w:tc>
      </w:tr>
      <w:tr w:rsidR="00CD3BE9" w:rsidRPr="00CD3BE9" w14:paraId="73E39F23" w14:textId="77777777" w:rsidTr="004438E9">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0DCB12BB"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 xml:space="preserve">        иные виды происшествий</w:t>
            </w:r>
          </w:p>
        </w:tc>
        <w:tc>
          <w:tcPr>
            <w:tcW w:w="1303" w:type="dxa"/>
            <w:tcBorders>
              <w:top w:val="nil"/>
              <w:left w:val="nil"/>
              <w:bottom w:val="single" w:sz="4" w:space="0" w:color="auto"/>
              <w:right w:val="single" w:sz="4" w:space="0" w:color="auto"/>
            </w:tcBorders>
            <w:shd w:val="clear" w:color="auto" w:fill="auto"/>
            <w:noWrap/>
            <w:vAlign w:val="bottom"/>
            <w:hideMark/>
          </w:tcPr>
          <w:p w14:paraId="429A4EB9"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29</w:t>
            </w:r>
          </w:p>
        </w:tc>
        <w:tc>
          <w:tcPr>
            <w:tcW w:w="1392" w:type="dxa"/>
            <w:tcBorders>
              <w:top w:val="nil"/>
              <w:left w:val="nil"/>
              <w:bottom w:val="single" w:sz="4" w:space="0" w:color="auto"/>
              <w:right w:val="single" w:sz="4" w:space="0" w:color="auto"/>
            </w:tcBorders>
            <w:shd w:val="clear" w:color="auto" w:fill="auto"/>
            <w:noWrap/>
            <w:vAlign w:val="bottom"/>
            <w:hideMark/>
          </w:tcPr>
          <w:p w14:paraId="34CAF14A"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23</w:t>
            </w:r>
          </w:p>
        </w:tc>
        <w:tc>
          <w:tcPr>
            <w:tcW w:w="829" w:type="dxa"/>
            <w:tcBorders>
              <w:top w:val="nil"/>
              <w:left w:val="nil"/>
              <w:bottom w:val="single" w:sz="4" w:space="0" w:color="auto"/>
              <w:right w:val="single" w:sz="4" w:space="0" w:color="auto"/>
            </w:tcBorders>
            <w:shd w:val="clear" w:color="auto" w:fill="auto"/>
            <w:noWrap/>
            <w:vAlign w:val="bottom"/>
            <w:hideMark/>
          </w:tcPr>
          <w:p w14:paraId="689774C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+6</w:t>
            </w:r>
          </w:p>
        </w:tc>
        <w:tc>
          <w:tcPr>
            <w:tcW w:w="992" w:type="dxa"/>
            <w:tcBorders>
              <w:top w:val="nil"/>
              <w:left w:val="nil"/>
              <w:bottom w:val="single" w:sz="4" w:space="0" w:color="auto"/>
              <w:right w:val="single" w:sz="4" w:space="0" w:color="auto"/>
            </w:tcBorders>
            <w:shd w:val="clear" w:color="auto" w:fill="auto"/>
            <w:noWrap/>
            <w:vAlign w:val="bottom"/>
            <w:hideMark/>
          </w:tcPr>
          <w:p w14:paraId="1568E346"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+26,1</w:t>
            </w:r>
          </w:p>
        </w:tc>
      </w:tr>
      <w:tr w:rsidR="00CD3BE9" w:rsidRPr="00CD3BE9" w14:paraId="5A74437A" w14:textId="77777777" w:rsidTr="004438E9">
        <w:trPr>
          <w:trHeight w:val="255"/>
        </w:trPr>
        <w:tc>
          <w:tcPr>
            <w:tcW w:w="4962" w:type="dxa"/>
            <w:tcBorders>
              <w:top w:val="nil"/>
              <w:left w:val="single" w:sz="4" w:space="0" w:color="auto"/>
              <w:bottom w:val="single" w:sz="4" w:space="0" w:color="auto"/>
              <w:right w:val="single" w:sz="4" w:space="0" w:color="auto"/>
            </w:tcBorders>
            <w:shd w:val="clear" w:color="auto" w:fill="C0C0C0"/>
            <w:noWrap/>
            <w:vAlign w:val="bottom"/>
            <w:hideMark/>
          </w:tcPr>
          <w:p w14:paraId="7E5CF015"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 xml:space="preserve"> Всего погибло людей</w:t>
            </w:r>
          </w:p>
        </w:tc>
        <w:tc>
          <w:tcPr>
            <w:tcW w:w="1303" w:type="dxa"/>
            <w:tcBorders>
              <w:top w:val="nil"/>
              <w:left w:val="nil"/>
              <w:bottom w:val="single" w:sz="4" w:space="0" w:color="auto"/>
              <w:right w:val="single" w:sz="4" w:space="0" w:color="auto"/>
            </w:tcBorders>
            <w:shd w:val="clear" w:color="auto" w:fill="C0C0C0"/>
            <w:noWrap/>
            <w:vAlign w:val="bottom"/>
            <w:hideMark/>
          </w:tcPr>
          <w:p w14:paraId="4E7344E6"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40</w:t>
            </w:r>
          </w:p>
        </w:tc>
        <w:tc>
          <w:tcPr>
            <w:tcW w:w="1392" w:type="dxa"/>
            <w:tcBorders>
              <w:top w:val="nil"/>
              <w:left w:val="nil"/>
              <w:bottom w:val="single" w:sz="4" w:space="0" w:color="auto"/>
              <w:right w:val="single" w:sz="4" w:space="0" w:color="auto"/>
            </w:tcBorders>
            <w:shd w:val="clear" w:color="auto" w:fill="C0C0C0"/>
            <w:noWrap/>
            <w:vAlign w:val="bottom"/>
            <w:hideMark/>
          </w:tcPr>
          <w:p w14:paraId="3726FB5B"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31</w:t>
            </w:r>
          </w:p>
        </w:tc>
        <w:tc>
          <w:tcPr>
            <w:tcW w:w="829" w:type="dxa"/>
            <w:tcBorders>
              <w:top w:val="nil"/>
              <w:left w:val="nil"/>
              <w:bottom w:val="single" w:sz="4" w:space="0" w:color="auto"/>
              <w:right w:val="single" w:sz="4" w:space="0" w:color="auto"/>
            </w:tcBorders>
            <w:shd w:val="clear" w:color="auto" w:fill="C0C0C0"/>
            <w:noWrap/>
            <w:vAlign w:val="bottom"/>
            <w:hideMark/>
          </w:tcPr>
          <w:p w14:paraId="6D8596B1"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+9</w:t>
            </w:r>
          </w:p>
        </w:tc>
        <w:tc>
          <w:tcPr>
            <w:tcW w:w="992" w:type="dxa"/>
            <w:tcBorders>
              <w:top w:val="nil"/>
              <w:left w:val="nil"/>
              <w:bottom w:val="single" w:sz="4" w:space="0" w:color="auto"/>
              <w:right w:val="single" w:sz="4" w:space="0" w:color="auto"/>
            </w:tcBorders>
            <w:shd w:val="clear" w:color="auto" w:fill="C0C0C0"/>
            <w:noWrap/>
            <w:vAlign w:val="bottom"/>
            <w:hideMark/>
          </w:tcPr>
          <w:p w14:paraId="38F2ECD4"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+29,0</w:t>
            </w:r>
          </w:p>
        </w:tc>
      </w:tr>
      <w:tr w:rsidR="00CD3BE9" w:rsidRPr="00CD3BE9" w14:paraId="417EA771" w14:textId="77777777" w:rsidTr="004438E9">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394D7D95"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 xml:space="preserve">   в том числе детей</w:t>
            </w:r>
          </w:p>
        </w:tc>
        <w:tc>
          <w:tcPr>
            <w:tcW w:w="1303" w:type="dxa"/>
            <w:tcBorders>
              <w:top w:val="nil"/>
              <w:left w:val="nil"/>
              <w:bottom w:val="single" w:sz="4" w:space="0" w:color="auto"/>
              <w:right w:val="single" w:sz="4" w:space="0" w:color="auto"/>
            </w:tcBorders>
            <w:shd w:val="clear" w:color="auto" w:fill="auto"/>
            <w:noWrap/>
            <w:vAlign w:val="bottom"/>
            <w:hideMark/>
          </w:tcPr>
          <w:p w14:paraId="6CD783EF"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1392" w:type="dxa"/>
            <w:tcBorders>
              <w:top w:val="nil"/>
              <w:left w:val="nil"/>
              <w:bottom w:val="single" w:sz="4" w:space="0" w:color="auto"/>
              <w:right w:val="single" w:sz="4" w:space="0" w:color="auto"/>
            </w:tcBorders>
            <w:shd w:val="clear" w:color="auto" w:fill="auto"/>
            <w:noWrap/>
            <w:vAlign w:val="bottom"/>
            <w:hideMark/>
          </w:tcPr>
          <w:p w14:paraId="22ED5A9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829" w:type="dxa"/>
            <w:tcBorders>
              <w:top w:val="nil"/>
              <w:left w:val="nil"/>
              <w:bottom w:val="single" w:sz="4" w:space="0" w:color="auto"/>
              <w:right w:val="single" w:sz="4" w:space="0" w:color="auto"/>
            </w:tcBorders>
            <w:shd w:val="clear" w:color="auto" w:fill="auto"/>
            <w:noWrap/>
            <w:vAlign w:val="bottom"/>
            <w:hideMark/>
          </w:tcPr>
          <w:p w14:paraId="06BA1D5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auto" w:fill="auto"/>
            <w:noWrap/>
            <w:vAlign w:val="bottom"/>
            <w:hideMark/>
          </w:tcPr>
          <w:p w14:paraId="2D055AF1"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0,0</w:t>
            </w:r>
          </w:p>
        </w:tc>
      </w:tr>
      <w:tr w:rsidR="00CD3BE9" w:rsidRPr="00CD3BE9" w14:paraId="2BAB4EFF" w14:textId="77777777" w:rsidTr="004438E9">
        <w:trPr>
          <w:trHeight w:val="255"/>
        </w:trPr>
        <w:tc>
          <w:tcPr>
            <w:tcW w:w="4962" w:type="dxa"/>
            <w:tcBorders>
              <w:top w:val="nil"/>
              <w:left w:val="single" w:sz="4" w:space="0" w:color="auto"/>
              <w:bottom w:val="single" w:sz="4" w:space="0" w:color="auto"/>
              <w:right w:val="single" w:sz="4" w:space="0" w:color="auto"/>
            </w:tcBorders>
            <w:shd w:val="clear" w:color="auto" w:fill="C0C0C0"/>
            <w:noWrap/>
            <w:vAlign w:val="bottom"/>
            <w:hideMark/>
          </w:tcPr>
          <w:p w14:paraId="32EA765D"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 xml:space="preserve"> Всего ранено людей</w:t>
            </w:r>
          </w:p>
        </w:tc>
        <w:tc>
          <w:tcPr>
            <w:tcW w:w="1303" w:type="dxa"/>
            <w:tcBorders>
              <w:top w:val="nil"/>
              <w:left w:val="nil"/>
              <w:bottom w:val="single" w:sz="4" w:space="0" w:color="auto"/>
              <w:right w:val="single" w:sz="4" w:space="0" w:color="auto"/>
            </w:tcBorders>
            <w:shd w:val="clear" w:color="auto" w:fill="C0C0C0"/>
            <w:noWrap/>
            <w:vAlign w:val="bottom"/>
            <w:hideMark/>
          </w:tcPr>
          <w:p w14:paraId="67CB9F3B"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386</w:t>
            </w:r>
          </w:p>
        </w:tc>
        <w:tc>
          <w:tcPr>
            <w:tcW w:w="1392" w:type="dxa"/>
            <w:tcBorders>
              <w:top w:val="nil"/>
              <w:left w:val="nil"/>
              <w:bottom w:val="single" w:sz="4" w:space="0" w:color="auto"/>
              <w:right w:val="single" w:sz="4" w:space="0" w:color="auto"/>
            </w:tcBorders>
            <w:shd w:val="clear" w:color="auto" w:fill="C0C0C0"/>
            <w:noWrap/>
            <w:vAlign w:val="bottom"/>
            <w:hideMark/>
          </w:tcPr>
          <w:p w14:paraId="09A88549"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424</w:t>
            </w:r>
          </w:p>
        </w:tc>
        <w:tc>
          <w:tcPr>
            <w:tcW w:w="829" w:type="dxa"/>
            <w:tcBorders>
              <w:top w:val="nil"/>
              <w:left w:val="nil"/>
              <w:bottom w:val="single" w:sz="4" w:space="0" w:color="auto"/>
              <w:right w:val="single" w:sz="4" w:space="0" w:color="auto"/>
            </w:tcBorders>
            <w:shd w:val="clear" w:color="auto" w:fill="C0C0C0"/>
            <w:noWrap/>
            <w:vAlign w:val="bottom"/>
            <w:hideMark/>
          </w:tcPr>
          <w:p w14:paraId="210DF5BF"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-38</w:t>
            </w:r>
          </w:p>
        </w:tc>
        <w:tc>
          <w:tcPr>
            <w:tcW w:w="992" w:type="dxa"/>
            <w:tcBorders>
              <w:top w:val="nil"/>
              <w:left w:val="nil"/>
              <w:bottom w:val="single" w:sz="4" w:space="0" w:color="auto"/>
              <w:right w:val="single" w:sz="4" w:space="0" w:color="auto"/>
            </w:tcBorders>
            <w:shd w:val="clear" w:color="auto" w:fill="C0C0C0"/>
            <w:noWrap/>
            <w:vAlign w:val="bottom"/>
            <w:hideMark/>
          </w:tcPr>
          <w:p w14:paraId="2F996B04"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-9,0</w:t>
            </w:r>
          </w:p>
        </w:tc>
      </w:tr>
      <w:tr w:rsidR="00CD3BE9" w:rsidRPr="00CD3BE9" w14:paraId="7FD0FAC5" w14:textId="77777777" w:rsidTr="004438E9">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66025E9B"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 xml:space="preserve"> в том числе детей</w:t>
            </w:r>
          </w:p>
        </w:tc>
        <w:tc>
          <w:tcPr>
            <w:tcW w:w="1303" w:type="dxa"/>
            <w:tcBorders>
              <w:top w:val="nil"/>
              <w:left w:val="nil"/>
              <w:bottom w:val="single" w:sz="4" w:space="0" w:color="auto"/>
              <w:right w:val="single" w:sz="4" w:space="0" w:color="auto"/>
            </w:tcBorders>
            <w:shd w:val="clear" w:color="auto" w:fill="auto"/>
            <w:noWrap/>
            <w:vAlign w:val="bottom"/>
            <w:hideMark/>
          </w:tcPr>
          <w:p w14:paraId="03F45593"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47</w:t>
            </w:r>
          </w:p>
        </w:tc>
        <w:tc>
          <w:tcPr>
            <w:tcW w:w="1392" w:type="dxa"/>
            <w:tcBorders>
              <w:top w:val="nil"/>
              <w:left w:val="nil"/>
              <w:bottom w:val="single" w:sz="4" w:space="0" w:color="auto"/>
              <w:right w:val="single" w:sz="4" w:space="0" w:color="auto"/>
            </w:tcBorders>
            <w:shd w:val="clear" w:color="auto" w:fill="auto"/>
            <w:noWrap/>
            <w:vAlign w:val="bottom"/>
            <w:hideMark/>
          </w:tcPr>
          <w:p w14:paraId="4F83A625"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57</w:t>
            </w:r>
          </w:p>
        </w:tc>
        <w:tc>
          <w:tcPr>
            <w:tcW w:w="829" w:type="dxa"/>
            <w:tcBorders>
              <w:top w:val="nil"/>
              <w:left w:val="nil"/>
              <w:bottom w:val="single" w:sz="4" w:space="0" w:color="auto"/>
              <w:right w:val="single" w:sz="4" w:space="0" w:color="auto"/>
            </w:tcBorders>
            <w:shd w:val="clear" w:color="auto" w:fill="auto"/>
            <w:noWrap/>
            <w:vAlign w:val="bottom"/>
            <w:hideMark/>
          </w:tcPr>
          <w:p w14:paraId="0889A6B2"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-10</w:t>
            </w:r>
          </w:p>
        </w:tc>
        <w:tc>
          <w:tcPr>
            <w:tcW w:w="992" w:type="dxa"/>
            <w:tcBorders>
              <w:top w:val="nil"/>
              <w:left w:val="nil"/>
              <w:bottom w:val="single" w:sz="4" w:space="0" w:color="auto"/>
              <w:right w:val="single" w:sz="4" w:space="0" w:color="auto"/>
            </w:tcBorders>
            <w:shd w:val="clear" w:color="auto" w:fill="auto"/>
            <w:noWrap/>
            <w:vAlign w:val="bottom"/>
            <w:hideMark/>
          </w:tcPr>
          <w:p w14:paraId="23CCB88F"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-17,5</w:t>
            </w:r>
          </w:p>
        </w:tc>
      </w:tr>
      <w:tr w:rsidR="00CD3BE9" w:rsidRPr="00CD3BE9" w14:paraId="67874A73" w14:textId="77777777" w:rsidTr="004438E9">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0F3159F2"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 xml:space="preserve"> тяжесть последствий</w:t>
            </w:r>
          </w:p>
        </w:tc>
        <w:tc>
          <w:tcPr>
            <w:tcW w:w="1303" w:type="dxa"/>
            <w:tcBorders>
              <w:top w:val="nil"/>
              <w:left w:val="nil"/>
              <w:bottom w:val="single" w:sz="4" w:space="0" w:color="auto"/>
              <w:right w:val="single" w:sz="4" w:space="0" w:color="auto"/>
            </w:tcBorders>
            <w:shd w:val="clear" w:color="auto" w:fill="auto"/>
            <w:noWrap/>
            <w:vAlign w:val="bottom"/>
            <w:hideMark/>
          </w:tcPr>
          <w:p w14:paraId="73544E7C"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9,4</w:t>
            </w:r>
          </w:p>
        </w:tc>
        <w:tc>
          <w:tcPr>
            <w:tcW w:w="1392" w:type="dxa"/>
            <w:tcBorders>
              <w:top w:val="nil"/>
              <w:left w:val="nil"/>
              <w:bottom w:val="single" w:sz="4" w:space="0" w:color="auto"/>
              <w:right w:val="single" w:sz="4" w:space="0" w:color="auto"/>
            </w:tcBorders>
            <w:shd w:val="clear" w:color="auto" w:fill="auto"/>
            <w:noWrap/>
            <w:vAlign w:val="bottom"/>
            <w:hideMark/>
          </w:tcPr>
          <w:p w14:paraId="0453E662"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6,8</w:t>
            </w:r>
          </w:p>
        </w:tc>
        <w:tc>
          <w:tcPr>
            <w:tcW w:w="829" w:type="dxa"/>
            <w:tcBorders>
              <w:top w:val="nil"/>
              <w:left w:val="nil"/>
              <w:bottom w:val="single" w:sz="4" w:space="0" w:color="auto"/>
              <w:right w:val="single" w:sz="4" w:space="0" w:color="auto"/>
            </w:tcBorders>
            <w:shd w:val="clear" w:color="auto" w:fill="auto"/>
            <w:noWrap/>
            <w:vAlign w:val="bottom"/>
            <w:hideMark/>
          </w:tcPr>
          <w:p w14:paraId="21B9F07B"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+2,6</w:t>
            </w:r>
          </w:p>
        </w:tc>
        <w:tc>
          <w:tcPr>
            <w:tcW w:w="992" w:type="dxa"/>
            <w:tcBorders>
              <w:top w:val="nil"/>
              <w:left w:val="nil"/>
              <w:bottom w:val="single" w:sz="4" w:space="0" w:color="auto"/>
              <w:right w:val="single" w:sz="4" w:space="0" w:color="auto"/>
            </w:tcBorders>
            <w:shd w:val="clear" w:color="auto" w:fill="auto"/>
            <w:noWrap/>
            <w:vAlign w:val="bottom"/>
            <w:hideMark/>
          </w:tcPr>
          <w:p w14:paraId="754B5EF8"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+38,2</w:t>
            </w:r>
          </w:p>
        </w:tc>
      </w:tr>
      <w:tr w:rsidR="00CD3BE9" w:rsidRPr="00CD3BE9" w14:paraId="48D75687" w14:textId="77777777" w:rsidTr="004438E9">
        <w:trPr>
          <w:trHeight w:val="255"/>
        </w:trPr>
        <w:tc>
          <w:tcPr>
            <w:tcW w:w="4962" w:type="dxa"/>
            <w:tcBorders>
              <w:top w:val="nil"/>
              <w:left w:val="single" w:sz="4" w:space="0" w:color="auto"/>
              <w:bottom w:val="single" w:sz="4" w:space="0" w:color="auto"/>
              <w:right w:val="single" w:sz="4" w:space="0" w:color="auto"/>
            </w:tcBorders>
            <w:shd w:val="clear" w:color="auto" w:fill="C0C0C0"/>
            <w:noWrap/>
            <w:vAlign w:val="bottom"/>
            <w:hideMark/>
          </w:tcPr>
          <w:p w14:paraId="4C400F71" w14:textId="77777777" w:rsidR="00CD3BE9" w:rsidRPr="004438E9" w:rsidRDefault="00CD3BE9" w:rsidP="00CD3BE9">
            <w:pPr>
              <w:pStyle w:val="a8"/>
              <w:rPr>
                <w:rFonts w:ascii="Times New Roman" w:hAnsi="Times New Roman"/>
                <w:sz w:val="20"/>
                <w:szCs w:val="20"/>
                <w:lang w:val="ru-RU"/>
              </w:rPr>
            </w:pPr>
            <w:r w:rsidRPr="004438E9">
              <w:rPr>
                <w:rFonts w:ascii="Times New Roman" w:hAnsi="Times New Roman"/>
                <w:sz w:val="20"/>
                <w:szCs w:val="20"/>
                <w:lang w:val="ru-RU"/>
              </w:rPr>
              <w:t xml:space="preserve"> ДТП из-за нарушения ПДД водителями ТС</w:t>
            </w:r>
          </w:p>
        </w:tc>
        <w:tc>
          <w:tcPr>
            <w:tcW w:w="1303" w:type="dxa"/>
            <w:tcBorders>
              <w:top w:val="nil"/>
              <w:left w:val="nil"/>
              <w:bottom w:val="single" w:sz="4" w:space="0" w:color="auto"/>
              <w:right w:val="single" w:sz="4" w:space="0" w:color="auto"/>
            </w:tcBorders>
            <w:shd w:val="clear" w:color="auto" w:fill="C0C0C0"/>
            <w:noWrap/>
            <w:vAlign w:val="bottom"/>
            <w:hideMark/>
          </w:tcPr>
          <w:p w14:paraId="509D50F2"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271</w:t>
            </w:r>
          </w:p>
        </w:tc>
        <w:tc>
          <w:tcPr>
            <w:tcW w:w="1392" w:type="dxa"/>
            <w:tcBorders>
              <w:top w:val="nil"/>
              <w:left w:val="nil"/>
              <w:bottom w:val="single" w:sz="4" w:space="0" w:color="auto"/>
              <w:right w:val="single" w:sz="4" w:space="0" w:color="auto"/>
            </w:tcBorders>
            <w:shd w:val="clear" w:color="auto" w:fill="C0C0C0"/>
            <w:noWrap/>
            <w:vAlign w:val="bottom"/>
            <w:hideMark/>
          </w:tcPr>
          <w:p w14:paraId="3E372729"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271</w:t>
            </w:r>
          </w:p>
        </w:tc>
        <w:tc>
          <w:tcPr>
            <w:tcW w:w="829" w:type="dxa"/>
            <w:tcBorders>
              <w:top w:val="nil"/>
              <w:left w:val="nil"/>
              <w:bottom w:val="single" w:sz="4" w:space="0" w:color="auto"/>
              <w:right w:val="single" w:sz="4" w:space="0" w:color="auto"/>
            </w:tcBorders>
            <w:shd w:val="clear" w:color="auto" w:fill="C0C0C0"/>
            <w:noWrap/>
            <w:vAlign w:val="bottom"/>
            <w:hideMark/>
          </w:tcPr>
          <w:p w14:paraId="64E6222A"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auto" w:fill="C0C0C0"/>
            <w:noWrap/>
            <w:vAlign w:val="bottom"/>
            <w:hideMark/>
          </w:tcPr>
          <w:p w14:paraId="6BB99007"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0,0</w:t>
            </w:r>
          </w:p>
        </w:tc>
      </w:tr>
      <w:tr w:rsidR="00CD3BE9" w:rsidRPr="00CD3BE9" w14:paraId="3FB6FA27" w14:textId="77777777" w:rsidTr="004438E9">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081F47CC"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 xml:space="preserve"> погибло людей</w:t>
            </w:r>
          </w:p>
        </w:tc>
        <w:tc>
          <w:tcPr>
            <w:tcW w:w="1303" w:type="dxa"/>
            <w:tcBorders>
              <w:top w:val="nil"/>
              <w:left w:val="nil"/>
              <w:bottom w:val="single" w:sz="4" w:space="0" w:color="auto"/>
              <w:right w:val="single" w:sz="4" w:space="0" w:color="auto"/>
            </w:tcBorders>
            <w:shd w:val="clear" w:color="auto" w:fill="auto"/>
            <w:noWrap/>
            <w:vAlign w:val="bottom"/>
            <w:hideMark/>
          </w:tcPr>
          <w:p w14:paraId="33120CEA"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29</w:t>
            </w:r>
          </w:p>
        </w:tc>
        <w:tc>
          <w:tcPr>
            <w:tcW w:w="1392" w:type="dxa"/>
            <w:tcBorders>
              <w:top w:val="nil"/>
              <w:left w:val="nil"/>
              <w:bottom w:val="single" w:sz="4" w:space="0" w:color="auto"/>
              <w:right w:val="single" w:sz="4" w:space="0" w:color="auto"/>
            </w:tcBorders>
            <w:shd w:val="clear" w:color="auto" w:fill="auto"/>
            <w:noWrap/>
            <w:vAlign w:val="bottom"/>
            <w:hideMark/>
          </w:tcPr>
          <w:p w14:paraId="56864280"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24</w:t>
            </w:r>
          </w:p>
        </w:tc>
        <w:tc>
          <w:tcPr>
            <w:tcW w:w="829" w:type="dxa"/>
            <w:tcBorders>
              <w:top w:val="nil"/>
              <w:left w:val="nil"/>
              <w:bottom w:val="single" w:sz="4" w:space="0" w:color="auto"/>
              <w:right w:val="single" w:sz="4" w:space="0" w:color="auto"/>
            </w:tcBorders>
            <w:shd w:val="clear" w:color="auto" w:fill="auto"/>
            <w:noWrap/>
            <w:vAlign w:val="bottom"/>
            <w:hideMark/>
          </w:tcPr>
          <w:p w14:paraId="77B20C00"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+5</w:t>
            </w:r>
          </w:p>
        </w:tc>
        <w:tc>
          <w:tcPr>
            <w:tcW w:w="992" w:type="dxa"/>
            <w:tcBorders>
              <w:top w:val="nil"/>
              <w:left w:val="nil"/>
              <w:bottom w:val="single" w:sz="4" w:space="0" w:color="auto"/>
              <w:right w:val="single" w:sz="4" w:space="0" w:color="auto"/>
            </w:tcBorders>
            <w:shd w:val="clear" w:color="auto" w:fill="auto"/>
            <w:noWrap/>
            <w:vAlign w:val="bottom"/>
            <w:hideMark/>
          </w:tcPr>
          <w:p w14:paraId="04836499"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+20,8</w:t>
            </w:r>
          </w:p>
        </w:tc>
      </w:tr>
      <w:tr w:rsidR="00CD3BE9" w:rsidRPr="00CD3BE9" w14:paraId="021B3138" w14:textId="77777777" w:rsidTr="004438E9">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69A78953"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 xml:space="preserve"> ранено людей</w:t>
            </w:r>
          </w:p>
        </w:tc>
        <w:tc>
          <w:tcPr>
            <w:tcW w:w="1303" w:type="dxa"/>
            <w:tcBorders>
              <w:top w:val="nil"/>
              <w:left w:val="nil"/>
              <w:bottom w:val="single" w:sz="4" w:space="0" w:color="auto"/>
              <w:right w:val="single" w:sz="4" w:space="0" w:color="auto"/>
            </w:tcBorders>
            <w:shd w:val="clear" w:color="auto" w:fill="auto"/>
            <w:noWrap/>
            <w:vAlign w:val="bottom"/>
            <w:hideMark/>
          </w:tcPr>
          <w:p w14:paraId="5B4C2937"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364</w:t>
            </w:r>
          </w:p>
        </w:tc>
        <w:tc>
          <w:tcPr>
            <w:tcW w:w="1392" w:type="dxa"/>
            <w:tcBorders>
              <w:top w:val="nil"/>
              <w:left w:val="nil"/>
              <w:bottom w:val="single" w:sz="4" w:space="0" w:color="auto"/>
              <w:right w:val="single" w:sz="4" w:space="0" w:color="auto"/>
            </w:tcBorders>
            <w:shd w:val="clear" w:color="auto" w:fill="auto"/>
            <w:noWrap/>
            <w:vAlign w:val="bottom"/>
            <w:hideMark/>
          </w:tcPr>
          <w:p w14:paraId="13D60AAF"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397</w:t>
            </w:r>
          </w:p>
        </w:tc>
        <w:tc>
          <w:tcPr>
            <w:tcW w:w="829" w:type="dxa"/>
            <w:tcBorders>
              <w:top w:val="nil"/>
              <w:left w:val="nil"/>
              <w:bottom w:val="single" w:sz="4" w:space="0" w:color="auto"/>
              <w:right w:val="single" w:sz="4" w:space="0" w:color="auto"/>
            </w:tcBorders>
            <w:shd w:val="clear" w:color="auto" w:fill="auto"/>
            <w:noWrap/>
            <w:vAlign w:val="bottom"/>
            <w:hideMark/>
          </w:tcPr>
          <w:p w14:paraId="15649E0A"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-33</w:t>
            </w:r>
          </w:p>
        </w:tc>
        <w:tc>
          <w:tcPr>
            <w:tcW w:w="992" w:type="dxa"/>
            <w:tcBorders>
              <w:top w:val="nil"/>
              <w:left w:val="nil"/>
              <w:bottom w:val="single" w:sz="4" w:space="0" w:color="auto"/>
              <w:right w:val="single" w:sz="4" w:space="0" w:color="auto"/>
            </w:tcBorders>
            <w:shd w:val="clear" w:color="auto" w:fill="auto"/>
            <w:noWrap/>
            <w:vAlign w:val="bottom"/>
            <w:hideMark/>
          </w:tcPr>
          <w:p w14:paraId="500F9D87"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-8,3</w:t>
            </w:r>
          </w:p>
        </w:tc>
      </w:tr>
      <w:tr w:rsidR="00CD3BE9" w:rsidRPr="00CD3BE9" w14:paraId="0698696B" w14:textId="77777777" w:rsidTr="004438E9">
        <w:trPr>
          <w:trHeight w:val="255"/>
        </w:trPr>
        <w:tc>
          <w:tcPr>
            <w:tcW w:w="4962" w:type="dxa"/>
            <w:tcBorders>
              <w:top w:val="nil"/>
              <w:left w:val="single" w:sz="4" w:space="0" w:color="auto"/>
              <w:bottom w:val="single" w:sz="4" w:space="0" w:color="auto"/>
              <w:right w:val="single" w:sz="4" w:space="0" w:color="auto"/>
            </w:tcBorders>
            <w:shd w:val="clear" w:color="auto" w:fill="C0C0C0"/>
            <w:noWrap/>
            <w:vAlign w:val="bottom"/>
            <w:hideMark/>
          </w:tcPr>
          <w:p w14:paraId="683BD768" w14:textId="77777777" w:rsidR="00CD3BE9" w:rsidRPr="00783D68" w:rsidRDefault="00CD3BE9" w:rsidP="00CD3BE9">
            <w:pPr>
              <w:pStyle w:val="a8"/>
              <w:rPr>
                <w:rFonts w:ascii="Times New Roman" w:hAnsi="Times New Roman"/>
                <w:sz w:val="20"/>
                <w:szCs w:val="20"/>
                <w:lang w:val="ru-RU"/>
              </w:rPr>
            </w:pPr>
            <w:r w:rsidRPr="00783D68">
              <w:rPr>
                <w:rFonts w:ascii="Times New Roman" w:hAnsi="Times New Roman"/>
                <w:sz w:val="20"/>
                <w:szCs w:val="20"/>
                <w:lang w:val="ru-RU"/>
              </w:rPr>
              <w:t xml:space="preserve"> из-за нарушения ПДД нетрезвыми водителями</w:t>
            </w:r>
          </w:p>
        </w:tc>
        <w:tc>
          <w:tcPr>
            <w:tcW w:w="1303" w:type="dxa"/>
            <w:tcBorders>
              <w:top w:val="nil"/>
              <w:left w:val="nil"/>
              <w:bottom w:val="single" w:sz="4" w:space="0" w:color="auto"/>
              <w:right w:val="single" w:sz="4" w:space="0" w:color="auto"/>
            </w:tcBorders>
            <w:shd w:val="clear" w:color="auto" w:fill="C0C0C0"/>
            <w:noWrap/>
            <w:vAlign w:val="bottom"/>
            <w:hideMark/>
          </w:tcPr>
          <w:p w14:paraId="5AC3951C"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25</w:t>
            </w:r>
          </w:p>
        </w:tc>
        <w:tc>
          <w:tcPr>
            <w:tcW w:w="1392" w:type="dxa"/>
            <w:tcBorders>
              <w:top w:val="nil"/>
              <w:left w:val="nil"/>
              <w:bottom w:val="single" w:sz="4" w:space="0" w:color="auto"/>
              <w:right w:val="single" w:sz="4" w:space="0" w:color="auto"/>
            </w:tcBorders>
            <w:shd w:val="clear" w:color="auto" w:fill="C0C0C0"/>
            <w:noWrap/>
            <w:vAlign w:val="bottom"/>
            <w:hideMark/>
          </w:tcPr>
          <w:p w14:paraId="1C3C4C55"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28</w:t>
            </w:r>
          </w:p>
        </w:tc>
        <w:tc>
          <w:tcPr>
            <w:tcW w:w="829" w:type="dxa"/>
            <w:tcBorders>
              <w:top w:val="nil"/>
              <w:left w:val="nil"/>
              <w:bottom w:val="single" w:sz="4" w:space="0" w:color="auto"/>
              <w:right w:val="single" w:sz="4" w:space="0" w:color="auto"/>
            </w:tcBorders>
            <w:shd w:val="clear" w:color="auto" w:fill="C0C0C0"/>
            <w:noWrap/>
            <w:vAlign w:val="bottom"/>
            <w:hideMark/>
          </w:tcPr>
          <w:p w14:paraId="504927B4"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w:t>
            </w:r>
          </w:p>
        </w:tc>
        <w:tc>
          <w:tcPr>
            <w:tcW w:w="992" w:type="dxa"/>
            <w:tcBorders>
              <w:top w:val="nil"/>
              <w:left w:val="nil"/>
              <w:bottom w:val="single" w:sz="4" w:space="0" w:color="auto"/>
              <w:right w:val="single" w:sz="4" w:space="0" w:color="auto"/>
            </w:tcBorders>
            <w:shd w:val="clear" w:color="auto" w:fill="C0C0C0"/>
            <w:noWrap/>
            <w:vAlign w:val="bottom"/>
            <w:hideMark/>
          </w:tcPr>
          <w:p w14:paraId="21850187"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-10,7</w:t>
            </w:r>
          </w:p>
        </w:tc>
      </w:tr>
      <w:tr w:rsidR="00CD3BE9" w:rsidRPr="00CD3BE9" w14:paraId="1B7EF5DD" w14:textId="77777777" w:rsidTr="004438E9">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2010EB64"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 xml:space="preserve">     погибло людей</w:t>
            </w:r>
          </w:p>
        </w:tc>
        <w:tc>
          <w:tcPr>
            <w:tcW w:w="1303" w:type="dxa"/>
            <w:tcBorders>
              <w:top w:val="nil"/>
              <w:left w:val="nil"/>
              <w:bottom w:val="single" w:sz="4" w:space="0" w:color="auto"/>
              <w:right w:val="single" w:sz="4" w:space="0" w:color="auto"/>
            </w:tcBorders>
            <w:shd w:val="clear" w:color="auto" w:fill="auto"/>
            <w:noWrap/>
            <w:vAlign w:val="bottom"/>
            <w:hideMark/>
          </w:tcPr>
          <w:p w14:paraId="442313AD"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w:t>
            </w:r>
          </w:p>
        </w:tc>
        <w:tc>
          <w:tcPr>
            <w:tcW w:w="1392" w:type="dxa"/>
            <w:tcBorders>
              <w:top w:val="nil"/>
              <w:left w:val="nil"/>
              <w:bottom w:val="single" w:sz="4" w:space="0" w:color="auto"/>
              <w:right w:val="single" w:sz="4" w:space="0" w:color="auto"/>
            </w:tcBorders>
            <w:shd w:val="clear" w:color="auto" w:fill="auto"/>
            <w:noWrap/>
            <w:vAlign w:val="bottom"/>
            <w:hideMark/>
          </w:tcPr>
          <w:p w14:paraId="10B69E1B"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5</w:t>
            </w:r>
          </w:p>
        </w:tc>
        <w:tc>
          <w:tcPr>
            <w:tcW w:w="829" w:type="dxa"/>
            <w:tcBorders>
              <w:top w:val="nil"/>
              <w:left w:val="nil"/>
              <w:bottom w:val="single" w:sz="4" w:space="0" w:color="auto"/>
              <w:right w:val="single" w:sz="4" w:space="0" w:color="auto"/>
            </w:tcBorders>
            <w:shd w:val="clear" w:color="auto" w:fill="auto"/>
            <w:noWrap/>
            <w:vAlign w:val="bottom"/>
            <w:hideMark/>
          </w:tcPr>
          <w:p w14:paraId="48DC2582"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w:t>
            </w:r>
          </w:p>
        </w:tc>
        <w:tc>
          <w:tcPr>
            <w:tcW w:w="992" w:type="dxa"/>
            <w:tcBorders>
              <w:top w:val="nil"/>
              <w:left w:val="nil"/>
              <w:bottom w:val="single" w:sz="4" w:space="0" w:color="auto"/>
              <w:right w:val="single" w:sz="4" w:space="0" w:color="auto"/>
            </w:tcBorders>
            <w:shd w:val="clear" w:color="auto" w:fill="auto"/>
            <w:noWrap/>
            <w:vAlign w:val="bottom"/>
            <w:hideMark/>
          </w:tcPr>
          <w:p w14:paraId="4097D2C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-60,0</w:t>
            </w:r>
          </w:p>
        </w:tc>
      </w:tr>
      <w:tr w:rsidR="00CD3BE9" w:rsidRPr="00CD3BE9" w14:paraId="1D042123" w14:textId="77777777" w:rsidTr="004438E9">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70AAEEA2"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 xml:space="preserve">     ранено людей</w:t>
            </w:r>
          </w:p>
        </w:tc>
        <w:tc>
          <w:tcPr>
            <w:tcW w:w="1303" w:type="dxa"/>
            <w:tcBorders>
              <w:top w:val="nil"/>
              <w:left w:val="nil"/>
              <w:bottom w:val="single" w:sz="4" w:space="0" w:color="auto"/>
              <w:right w:val="single" w:sz="4" w:space="0" w:color="auto"/>
            </w:tcBorders>
            <w:shd w:val="clear" w:color="auto" w:fill="auto"/>
            <w:noWrap/>
            <w:vAlign w:val="bottom"/>
            <w:hideMark/>
          </w:tcPr>
          <w:p w14:paraId="6891A466"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38</w:t>
            </w:r>
          </w:p>
        </w:tc>
        <w:tc>
          <w:tcPr>
            <w:tcW w:w="1392" w:type="dxa"/>
            <w:tcBorders>
              <w:top w:val="nil"/>
              <w:left w:val="nil"/>
              <w:bottom w:val="single" w:sz="4" w:space="0" w:color="auto"/>
              <w:right w:val="single" w:sz="4" w:space="0" w:color="auto"/>
            </w:tcBorders>
            <w:shd w:val="clear" w:color="auto" w:fill="auto"/>
            <w:noWrap/>
            <w:vAlign w:val="bottom"/>
            <w:hideMark/>
          </w:tcPr>
          <w:p w14:paraId="365CDE75"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45</w:t>
            </w:r>
          </w:p>
        </w:tc>
        <w:tc>
          <w:tcPr>
            <w:tcW w:w="829" w:type="dxa"/>
            <w:tcBorders>
              <w:top w:val="nil"/>
              <w:left w:val="nil"/>
              <w:bottom w:val="single" w:sz="4" w:space="0" w:color="auto"/>
              <w:right w:val="single" w:sz="4" w:space="0" w:color="auto"/>
            </w:tcBorders>
            <w:shd w:val="clear" w:color="auto" w:fill="auto"/>
            <w:noWrap/>
            <w:vAlign w:val="bottom"/>
            <w:hideMark/>
          </w:tcPr>
          <w:p w14:paraId="23CEFC95"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-7</w:t>
            </w:r>
          </w:p>
        </w:tc>
        <w:tc>
          <w:tcPr>
            <w:tcW w:w="992" w:type="dxa"/>
            <w:tcBorders>
              <w:top w:val="nil"/>
              <w:left w:val="nil"/>
              <w:bottom w:val="single" w:sz="4" w:space="0" w:color="auto"/>
              <w:right w:val="single" w:sz="4" w:space="0" w:color="auto"/>
            </w:tcBorders>
            <w:shd w:val="clear" w:color="auto" w:fill="auto"/>
            <w:noWrap/>
            <w:vAlign w:val="bottom"/>
            <w:hideMark/>
          </w:tcPr>
          <w:p w14:paraId="56BC9DF2"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-15,6</w:t>
            </w:r>
          </w:p>
        </w:tc>
      </w:tr>
      <w:tr w:rsidR="00CD3BE9" w:rsidRPr="00CD3BE9" w14:paraId="3FE85582" w14:textId="77777777" w:rsidTr="004438E9">
        <w:trPr>
          <w:trHeight w:val="255"/>
        </w:trPr>
        <w:tc>
          <w:tcPr>
            <w:tcW w:w="4962" w:type="dxa"/>
            <w:tcBorders>
              <w:top w:val="nil"/>
              <w:left w:val="single" w:sz="4" w:space="0" w:color="auto"/>
              <w:bottom w:val="single" w:sz="4" w:space="0" w:color="auto"/>
              <w:right w:val="single" w:sz="4" w:space="0" w:color="auto"/>
            </w:tcBorders>
            <w:shd w:val="clear" w:color="auto" w:fill="C0C0C0"/>
            <w:noWrap/>
            <w:vAlign w:val="bottom"/>
            <w:hideMark/>
          </w:tcPr>
          <w:p w14:paraId="4277F57C" w14:textId="77777777" w:rsidR="00CD3BE9" w:rsidRPr="00783D68" w:rsidRDefault="00CD3BE9" w:rsidP="00CD3BE9">
            <w:pPr>
              <w:pStyle w:val="a8"/>
              <w:rPr>
                <w:rFonts w:ascii="Times New Roman" w:hAnsi="Times New Roman"/>
                <w:sz w:val="20"/>
                <w:szCs w:val="20"/>
                <w:lang w:val="ru-RU"/>
              </w:rPr>
            </w:pPr>
            <w:r w:rsidRPr="00783D68">
              <w:rPr>
                <w:rFonts w:ascii="Times New Roman" w:hAnsi="Times New Roman"/>
                <w:sz w:val="20"/>
                <w:szCs w:val="20"/>
                <w:lang w:val="ru-RU"/>
              </w:rPr>
              <w:t>из-за наруш. ПДД вод-ми, отказ-ся от мед.осв. на САО</w:t>
            </w:r>
          </w:p>
        </w:tc>
        <w:tc>
          <w:tcPr>
            <w:tcW w:w="1303" w:type="dxa"/>
            <w:tcBorders>
              <w:top w:val="nil"/>
              <w:left w:val="nil"/>
              <w:bottom w:val="single" w:sz="4" w:space="0" w:color="auto"/>
              <w:right w:val="single" w:sz="4" w:space="0" w:color="auto"/>
            </w:tcBorders>
            <w:shd w:val="clear" w:color="auto" w:fill="C0C0C0"/>
            <w:noWrap/>
            <w:vAlign w:val="bottom"/>
            <w:hideMark/>
          </w:tcPr>
          <w:p w14:paraId="0F11719D"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7</w:t>
            </w:r>
          </w:p>
        </w:tc>
        <w:tc>
          <w:tcPr>
            <w:tcW w:w="1392" w:type="dxa"/>
            <w:tcBorders>
              <w:top w:val="nil"/>
              <w:left w:val="nil"/>
              <w:bottom w:val="single" w:sz="4" w:space="0" w:color="auto"/>
              <w:right w:val="single" w:sz="4" w:space="0" w:color="auto"/>
            </w:tcBorders>
            <w:shd w:val="clear" w:color="auto" w:fill="C0C0C0"/>
            <w:noWrap/>
            <w:vAlign w:val="bottom"/>
            <w:hideMark/>
          </w:tcPr>
          <w:p w14:paraId="2B40462A"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6</w:t>
            </w:r>
          </w:p>
        </w:tc>
        <w:tc>
          <w:tcPr>
            <w:tcW w:w="829" w:type="dxa"/>
            <w:tcBorders>
              <w:top w:val="nil"/>
              <w:left w:val="nil"/>
              <w:bottom w:val="single" w:sz="4" w:space="0" w:color="auto"/>
              <w:right w:val="single" w:sz="4" w:space="0" w:color="auto"/>
            </w:tcBorders>
            <w:shd w:val="clear" w:color="auto" w:fill="C0C0C0"/>
            <w:noWrap/>
            <w:vAlign w:val="bottom"/>
            <w:hideMark/>
          </w:tcPr>
          <w:p w14:paraId="5BD08097"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w:t>
            </w:r>
          </w:p>
        </w:tc>
        <w:tc>
          <w:tcPr>
            <w:tcW w:w="992" w:type="dxa"/>
            <w:tcBorders>
              <w:top w:val="nil"/>
              <w:left w:val="nil"/>
              <w:bottom w:val="single" w:sz="4" w:space="0" w:color="auto"/>
              <w:right w:val="single" w:sz="4" w:space="0" w:color="auto"/>
            </w:tcBorders>
            <w:shd w:val="clear" w:color="auto" w:fill="C0C0C0"/>
            <w:noWrap/>
            <w:vAlign w:val="bottom"/>
            <w:hideMark/>
          </w:tcPr>
          <w:p w14:paraId="68E1F7B2"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+16,7</w:t>
            </w:r>
          </w:p>
        </w:tc>
      </w:tr>
      <w:tr w:rsidR="00CD3BE9" w:rsidRPr="00CD3BE9" w14:paraId="5163BE16" w14:textId="77777777" w:rsidTr="004438E9">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54101"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 xml:space="preserve">     погибло людей</w:t>
            </w:r>
          </w:p>
        </w:tc>
        <w:tc>
          <w:tcPr>
            <w:tcW w:w="1303" w:type="dxa"/>
            <w:tcBorders>
              <w:top w:val="single" w:sz="4" w:space="0" w:color="auto"/>
              <w:left w:val="nil"/>
              <w:bottom w:val="single" w:sz="4" w:space="0" w:color="auto"/>
              <w:right w:val="single" w:sz="4" w:space="0" w:color="auto"/>
            </w:tcBorders>
            <w:shd w:val="clear" w:color="auto" w:fill="auto"/>
            <w:noWrap/>
            <w:vAlign w:val="bottom"/>
            <w:hideMark/>
          </w:tcPr>
          <w:p w14:paraId="633BA8F7"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w:t>
            </w:r>
          </w:p>
        </w:tc>
        <w:tc>
          <w:tcPr>
            <w:tcW w:w="1392" w:type="dxa"/>
            <w:tcBorders>
              <w:top w:val="single" w:sz="4" w:space="0" w:color="auto"/>
              <w:left w:val="nil"/>
              <w:bottom w:val="single" w:sz="4" w:space="0" w:color="auto"/>
              <w:right w:val="single" w:sz="4" w:space="0" w:color="auto"/>
            </w:tcBorders>
            <w:shd w:val="clear" w:color="auto" w:fill="auto"/>
            <w:noWrap/>
            <w:vAlign w:val="bottom"/>
            <w:hideMark/>
          </w:tcPr>
          <w:p w14:paraId="02CDF143"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829" w:type="dxa"/>
            <w:tcBorders>
              <w:top w:val="single" w:sz="4" w:space="0" w:color="auto"/>
              <w:left w:val="nil"/>
              <w:bottom w:val="single" w:sz="4" w:space="0" w:color="auto"/>
              <w:right w:val="single" w:sz="4" w:space="0" w:color="auto"/>
            </w:tcBorders>
            <w:shd w:val="clear" w:color="auto" w:fill="auto"/>
            <w:noWrap/>
            <w:vAlign w:val="bottom"/>
            <w:hideMark/>
          </w:tcPr>
          <w:p w14:paraId="31AD4F8A"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0D11D73"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0,0</w:t>
            </w:r>
          </w:p>
        </w:tc>
      </w:tr>
      <w:tr w:rsidR="00CD3BE9" w:rsidRPr="00CD3BE9" w14:paraId="50DB76D3" w14:textId="77777777" w:rsidTr="004438E9">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02EC0"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 xml:space="preserve">     ранено людей</w:t>
            </w:r>
          </w:p>
        </w:tc>
        <w:tc>
          <w:tcPr>
            <w:tcW w:w="1303" w:type="dxa"/>
            <w:tcBorders>
              <w:top w:val="single" w:sz="4" w:space="0" w:color="auto"/>
              <w:left w:val="nil"/>
              <w:bottom w:val="single" w:sz="4" w:space="0" w:color="auto"/>
              <w:right w:val="single" w:sz="4" w:space="0" w:color="auto"/>
            </w:tcBorders>
            <w:shd w:val="clear" w:color="auto" w:fill="auto"/>
            <w:noWrap/>
            <w:vAlign w:val="bottom"/>
            <w:hideMark/>
          </w:tcPr>
          <w:p w14:paraId="228E7702"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7</w:t>
            </w:r>
          </w:p>
        </w:tc>
        <w:tc>
          <w:tcPr>
            <w:tcW w:w="1392" w:type="dxa"/>
            <w:tcBorders>
              <w:top w:val="single" w:sz="4" w:space="0" w:color="auto"/>
              <w:left w:val="nil"/>
              <w:bottom w:val="single" w:sz="4" w:space="0" w:color="auto"/>
              <w:right w:val="single" w:sz="4" w:space="0" w:color="auto"/>
            </w:tcBorders>
            <w:shd w:val="clear" w:color="auto" w:fill="auto"/>
            <w:noWrap/>
            <w:vAlign w:val="bottom"/>
            <w:hideMark/>
          </w:tcPr>
          <w:p w14:paraId="4E7859EC"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9</w:t>
            </w:r>
          </w:p>
        </w:tc>
        <w:tc>
          <w:tcPr>
            <w:tcW w:w="829" w:type="dxa"/>
            <w:tcBorders>
              <w:top w:val="single" w:sz="4" w:space="0" w:color="auto"/>
              <w:left w:val="nil"/>
              <w:bottom w:val="single" w:sz="4" w:space="0" w:color="auto"/>
              <w:right w:val="single" w:sz="4" w:space="0" w:color="auto"/>
            </w:tcBorders>
            <w:shd w:val="clear" w:color="auto" w:fill="auto"/>
            <w:noWrap/>
            <w:vAlign w:val="bottom"/>
            <w:hideMark/>
          </w:tcPr>
          <w:p w14:paraId="7A1E9689"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28203E1"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-22,2</w:t>
            </w:r>
          </w:p>
        </w:tc>
      </w:tr>
      <w:tr w:rsidR="00CD3BE9" w:rsidRPr="00CD3BE9" w14:paraId="44329E6C" w14:textId="77777777" w:rsidTr="004438E9">
        <w:trPr>
          <w:trHeight w:val="255"/>
        </w:trPr>
        <w:tc>
          <w:tcPr>
            <w:tcW w:w="4962" w:type="dxa"/>
            <w:tcBorders>
              <w:top w:val="nil"/>
              <w:left w:val="single" w:sz="4" w:space="0" w:color="auto"/>
              <w:bottom w:val="single" w:sz="4" w:space="0" w:color="auto"/>
              <w:right w:val="single" w:sz="4" w:space="0" w:color="auto"/>
            </w:tcBorders>
            <w:shd w:val="clear" w:color="auto" w:fill="C0C0C0"/>
            <w:noWrap/>
            <w:vAlign w:val="bottom"/>
            <w:hideMark/>
          </w:tcPr>
          <w:p w14:paraId="0E6A5D51" w14:textId="77777777" w:rsidR="00CD3BE9" w:rsidRPr="00783D68" w:rsidRDefault="00CD3BE9" w:rsidP="00CD3BE9">
            <w:pPr>
              <w:pStyle w:val="a8"/>
              <w:rPr>
                <w:rFonts w:ascii="Times New Roman" w:hAnsi="Times New Roman"/>
                <w:sz w:val="20"/>
                <w:szCs w:val="20"/>
                <w:lang w:val="ru-RU"/>
              </w:rPr>
            </w:pPr>
            <w:r w:rsidRPr="00783D68">
              <w:rPr>
                <w:rFonts w:ascii="Times New Roman" w:hAnsi="Times New Roman"/>
                <w:sz w:val="20"/>
                <w:szCs w:val="20"/>
                <w:lang w:val="ru-RU"/>
              </w:rPr>
              <w:t>ДТП из-за нарушения ПДД пешеходами</w:t>
            </w:r>
          </w:p>
        </w:tc>
        <w:tc>
          <w:tcPr>
            <w:tcW w:w="1303" w:type="dxa"/>
            <w:tcBorders>
              <w:top w:val="nil"/>
              <w:left w:val="nil"/>
              <w:bottom w:val="single" w:sz="4" w:space="0" w:color="auto"/>
              <w:right w:val="single" w:sz="4" w:space="0" w:color="auto"/>
            </w:tcBorders>
            <w:shd w:val="clear" w:color="auto" w:fill="C0C0C0"/>
            <w:noWrap/>
            <w:vAlign w:val="bottom"/>
            <w:hideMark/>
          </w:tcPr>
          <w:p w14:paraId="218A9CAF"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38</w:t>
            </w:r>
          </w:p>
        </w:tc>
        <w:tc>
          <w:tcPr>
            <w:tcW w:w="1392" w:type="dxa"/>
            <w:tcBorders>
              <w:top w:val="nil"/>
              <w:left w:val="nil"/>
              <w:bottom w:val="single" w:sz="4" w:space="0" w:color="auto"/>
              <w:right w:val="single" w:sz="4" w:space="0" w:color="auto"/>
            </w:tcBorders>
            <w:shd w:val="clear" w:color="auto" w:fill="C0C0C0"/>
            <w:noWrap/>
            <w:vAlign w:val="bottom"/>
            <w:hideMark/>
          </w:tcPr>
          <w:p w14:paraId="5DA99826"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38</w:t>
            </w:r>
          </w:p>
        </w:tc>
        <w:tc>
          <w:tcPr>
            <w:tcW w:w="829" w:type="dxa"/>
            <w:tcBorders>
              <w:top w:val="nil"/>
              <w:left w:val="nil"/>
              <w:bottom w:val="single" w:sz="4" w:space="0" w:color="auto"/>
              <w:right w:val="single" w:sz="4" w:space="0" w:color="auto"/>
            </w:tcBorders>
            <w:shd w:val="clear" w:color="auto" w:fill="C0C0C0"/>
            <w:noWrap/>
            <w:vAlign w:val="bottom"/>
            <w:hideMark/>
          </w:tcPr>
          <w:p w14:paraId="4E3EDAF2"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auto" w:fill="C0C0C0"/>
            <w:noWrap/>
            <w:vAlign w:val="bottom"/>
            <w:hideMark/>
          </w:tcPr>
          <w:p w14:paraId="5C625A64"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0,0</w:t>
            </w:r>
          </w:p>
        </w:tc>
      </w:tr>
      <w:tr w:rsidR="00CD3BE9" w:rsidRPr="00CD3BE9" w14:paraId="30CF3265" w14:textId="77777777" w:rsidTr="004438E9">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64F464E2"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 xml:space="preserve">     погибло людей</w:t>
            </w:r>
          </w:p>
        </w:tc>
        <w:tc>
          <w:tcPr>
            <w:tcW w:w="1303" w:type="dxa"/>
            <w:tcBorders>
              <w:top w:val="nil"/>
              <w:left w:val="nil"/>
              <w:bottom w:val="single" w:sz="4" w:space="0" w:color="auto"/>
              <w:right w:val="single" w:sz="4" w:space="0" w:color="auto"/>
            </w:tcBorders>
            <w:shd w:val="clear" w:color="auto" w:fill="auto"/>
            <w:noWrap/>
            <w:vAlign w:val="bottom"/>
            <w:hideMark/>
          </w:tcPr>
          <w:p w14:paraId="0ECF0F2A"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12</w:t>
            </w:r>
          </w:p>
        </w:tc>
        <w:tc>
          <w:tcPr>
            <w:tcW w:w="1392" w:type="dxa"/>
            <w:tcBorders>
              <w:top w:val="nil"/>
              <w:left w:val="nil"/>
              <w:bottom w:val="single" w:sz="4" w:space="0" w:color="auto"/>
              <w:right w:val="single" w:sz="4" w:space="0" w:color="auto"/>
            </w:tcBorders>
            <w:shd w:val="clear" w:color="auto" w:fill="auto"/>
            <w:noWrap/>
            <w:vAlign w:val="bottom"/>
            <w:hideMark/>
          </w:tcPr>
          <w:p w14:paraId="388588AA"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9</w:t>
            </w:r>
          </w:p>
        </w:tc>
        <w:tc>
          <w:tcPr>
            <w:tcW w:w="829" w:type="dxa"/>
            <w:tcBorders>
              <w:top w:val="nil"/>
              <w:left w:val="nil"/>
              <w:bottom w:val="single" w:sz="4" w:space="0" w:color="auto"/>
              <w:right w:val="single" w:sz="4" w:space="0" w:color="auto"/>
            </w:tcBorders>
            <w:shd w:val="clear" w:color="auto" w:fill="auto"/>
            <w:noWrap/>
            <w:vAlign w:val="bottom"/>
            <w:hideMark/>
          </w:tcPr>
          <w:p w14:paraId="75D8A364"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w:t>
            </w:r>
          </w:p>
        </w:tc>
        <w:tc>
          <w:tcPr>
            <w:tcW w:w="992" w:type="dxa"/>
            <w:tcBorders>
              <w:top w:val="nil"/>
              <w:left w:val="nil"/>
              <w:bottom w:val="single" w:sz="4" w:space="0" w:color="auto"/>
              <w:right w:val="single" w:sz="4" w:space="0" w:color="auto"/>
            </w:tcBorders>
            <w:shd w:val="clear" w:color="auto" w:fill="auto"/>
            <w:noWrap/>
            <w:vAlign w:val="bottom"/>
            <w:hideMark/>
          </w:tcPr>
          <w:p w14:paraId="13013807"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+33,3</w:t>
            </w:r>
          </w:p>
        </w:tc>
      </w:tr>
      <w:tr w:rsidR="00CD3BE9" w:rsidRPr="00CD3BE9" w14:paraId="66B1A71A" w14:textId="77777777" w:rsidTr="004438E9">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17CD1BF8"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 xml:space="preserve">     ранено людей</w:t>
            </w:r>
          </w:p>
        </w:tc>
        <w:tc>
          <w:tcPr>
            <w:tcW w:w="1303" w:type="dxa"/>
            <w:tcBorders>
              <w:top w:val="nil"/>
              <w:left w:val="nil"/>
              <w:bottom w:val="single" w:sz="4" w:space="0" w:color="auto"/>
              <w:right w:val="single" w:sz="4" w:space="0" w:color="auto"/>
            </w:tcBorders>
            <w:shd w:val="clear" w:color="auto" w:fill="auto"/>
            <w:noWrap/>
            <w:vAlign w:val="bottom"/>
            <w:hideMark/>
          </w:tcPr>
          <w:p w14:paraId="32B6B350"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27</w:t>
            </w:r>
          </w:p>
        </w:tc>
        <w:tc>
          <w:tcPr>
            <w:tcW w:w="1392" w:type="dxa"/>
            <w:tcBorders>
              <w:top w:val="nil"/>
              <w:left w:val="nil"/>
              <w:bottom w:val="single" w:sz="4" w:space="0" w:color="auto"/>
              <w:right w:val="single" w:sz="4" w:space="0" w:color="auto"/>
            </w:tcBorders>
            <w:shd w:val="clear" w:color="auto" w:fill="auto"/>
            <w:noWrap/>
            <w:vAlign w:val="bottom"/>
            <w:hideMark/>
          </w:tcPr>
          <w:p w14:paraId="2609E313"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30</w:t>
            </w:r>
          </w:p>
        </w:tc>
        <w:tc>
          <w:tcPr>
            <w:tcW w:w="829" w:type="dxa"/>
            <w:tcBorders>
              <w:top w:val="nil"/>
              <w:left w:val="nil"/>
              <w:bottom w:val="single" w:sz="4" w:space="0" w:color="auto"/>
              <w:right w:val="single" w:sz="4" w:space="0" w:color="auto"/>
            </w:tcBorders>
            <w:shd w:val="clear" w:color="auto" w:fill="auto"/>
            <w:noWrap/>
            <w:vAlign w:val="bottom"/>
            <w:hideMark/>
          </w:tcPr>
          <w:p w14:paraId="64590FAA"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w:t>
            </w:r>
          </w:p>
        </w:tc>
        <w:tc>
          <w:tcPr>
            <w:tcW w:w="992" w:type="dxa"/>
            <w:tcBorders>
              <w:top w:val="nil"/>
              <w:left w:val="nil"/>
              <w:bottom w:val="single" w:sz="4" w:space="0" w:color="auto"/>
              <w:right w:val="single" w:sz="4" w:space="0" w:color="auto"/>
            </w:tcBorders>
            <w:shd w:val="clear" w:color="auto" w:fill="auto"/>
            <w:noWrap/>
            <w:vAlign w:val="bottom"/>
            <w:hideMark/>
          </w:tcPr>
          <w:p w14:paraId="47BADCB3"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-10,0</w:t>
            </w:r>
          </w:p>
        </w:tc>
      </w:tr>
      <w:tr w:rsidR="00CD3BE9" w:rsidRPr="00CD3BE9" w14:paraId="2C1ED325" w14:textId="77777777" w:rsidTr="004438E9">
        <w:trPr>
          <w:trHeight w:val="255"/>
        </w:trPr>
        <w:tc>
          <w:tcPr>
            <w:tcW w:w="4962" w:type="dxa"/>
            <w:tcBorders>
              <w:top w:val="nil"/>
              <w:left w:val="single" w:sz="4" w:space="0" w:color="auto"/>
              <w:bottom w:val="single" w:sz="4" w:space="0" w:color="auto"/>
              <w:right w:val="single" w:sz="4" w:space="0" w:color="auto"/>
            </w:tcBorders>
            <w:shd w:val="clear" w:color="auto" w:fill="C0C0C0"/>
            <w:noWrap/>
            <w:vAlign w:val="bottom"/>
            <w:hideMark/>
          </w:tcPr>
          <w:p w14:paraId="486475C0" w14:textId="77777777" w:rsidR="00CD3BE9" w:rsidRPr="00783D68" w:rsidRDefault="00CD3BE9" w:rsidP="00CD3BE9">
            <w:pPr>
              <w:pStyle w:val="a8"/>
              <w:rPr>
                <w:rFonts w:ascii="Times New Roman" w:hAnsi="Times New Roman"/>
                <w:sz w:val="20"/>
                <w:szCs w:val="20"/>
                <w:lang w:val="ru-RU"/>
              </w:rPr>
            </w:pPr>
            <w:r w:rsidRPr="00783D68">
              <w:rPr>
                <w:rFonts w:ascii="Times New Roman" w:hAnsi="Times New Roman"/>
                <w:sz w:val="20"/>
                <w:szCs w:val="20"/>
                <w:lang w:val="ru-RU"/>
              </w:rPr>
              <w:lastRenderedPageBreak/>
              <w:t xml:space="preserve"> из-за нарушения ПДД нетрезвыми пешеходами</w:t>
            </w:r>
          </w:p>
        </w:tc>
        <w:tc>
          <w:tcPr>
            <w:tcW w:w="1303" w:type="dxa"/>
            <w:tcBorders>
              <w:top w:val="nil"/>
              <w:left w:val="nil"/>
              <w:bottom w:val="single" w:sz="4" w:space="0" w:color="auto"/>
              <w:right w:val="single" w:sz="4" w:space="0" w:color="auto"/>
            </w:tcBorders>
            <w:shd w:val="clear" w:color="auto" w:fill="C0C0C0"/>
            <w:noWrap/>
            <w:vAlign w:val="bottom"/>
            <w:hideMark/>
          </w:tcPr>
          <w:p w14:paraId="51061067"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w:t>
            </w:r>
          </w:p>
        </w:tc>
        <w:tc>
          <w:tcPr>
            <w:tcW w:w="1392" w:type="dxa"/>
            <w:tcBorders>
              <w:top w:val="nil"/>
              <w:left w:val="nil"/>
              <w:bottom w:val="single" w:sz="4" w:space="0" w:color="auto"/>
              <w:right w:val="single" w:sz="4" w:space="0" w:color="auto"/>
            </w:tcBorders>
            <w:shd w:val="clear" w:color="auto" w:fill="C0C0C0"/>
            <w:noWrap/>
            <w:vAlign w:val="bottom"/>
            <w:hideMark/>
          </w:tcPr>
          <w:p w14:paraId="70B02E76"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w:t>
            </w:r>
          </w:p>
        </w:tc>
        <w:tc>
          <w:tcPr>
            <w:tcW w:w="829" w:type="dxa"/>
            <w:tcBorders>
              <w:top w:val="nil"/>
              <w:left w:val="nil"/>
              <w:bottom w:val="single" w:sz="4" w:space="0" w:color="auto"/>
              <w:right w:val="single" w:sz="4" w:space="0" w:color="auto"/>
            </w:tcBorders>
            <w:shd w:val="clear" w:color="auto" w:fill="C0C0C0"/>
            <w:noWrap/>
            <w:vAlign w:val="bottom"/>
            <w:hideMark/>
          </w:tcPr>
          <w:p w14:paraId="31F3460D"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w:t>
            </w:r>
          </w:p>
        </w:tc>
        <w:tc>
          <w:tcPr>
            <w:tcW w:w="992" w:type="dxa"/>
            <w:tcBorders>
              <w:top w:val="nil"/>
              <w:left w:val="nil"/>
              <w:bottom w:val="single" w:sz="4" w:space="0" w:color="auto"/>
              <w:right w:val="single" w:sz="4" w:space="0" w:color="auto"/>
            </w:tcBorders>
            <w:shd w:val="clear" w:color="auto" w:fill="C0C0C0"/>
            <w:noWrap/>
            <w:vAlign w:val="bottom"/>
            <w:hideMark/>
          </w:tcPr>
          <w:p w14:paraId="5CD32AD3"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-50,0</w:t>
            </w:r>
          </w:p>
        </w:tc>
      </w:tr>
      <w:tr w:rsidR="00CD3BE9" w:rsidRPr="00CD3BE9" w14:paraId="59C0FB42" w14:textId="77777777" w:rsidTr="004438E9">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3596FAE6"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 xml:space="preserve">     погибло людей</w:t>
            </w:r>
          </w:p>
        </w:tc>
        <w:tc>
          <w:tcPr>
            <w:tcW w:w="1303" w:type="dxa"/>
            <w:tcBorders>
              <w:top w:val="nil"/>
              <w:left w:val="nil"/>
              <w:bottom w:val="single" w:sz="4" w:space="0" w:color="auto"/>
              <w:right w:val="single" w:sz="4" w:space="0" w:color="auto"/>
            </w:tcBorders>
            <w:shd w:val="clear" w:color="auto" w:fill="auto"/>
            <w:noWrap/>
            <w:vAlign w:val="bottom"/>
            <w:hideMark/>
          </w:tcPr>
          <w:p w14:paraId="7C2415D4"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1392" w:type="dxa"/>
            <w:tcBorders>
              <w:top w:val="nil"/>
              <w:left w:val="nil"/>
              <w:bottom w:val="single" w:sz="4" w:space="0" w:color="auto"/>
              <w:right w:val="single" w:sz="4" w:space="0" w:color="auto"/>
            </w:tcBorders>
            <w:shd w:val="clear" w:color="auto" w:fill="auto"/>
            <w:noWrap/>
            <w:vAlign w:val="bottom"/>
            <w:hideMark/>
          </w:tcPr>
          <w:p w14:paraId="0F6662C6"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829" w:type="dxa"/>
            <w:tcBorders>
              <w:top w:val="nil"/>
              <w:left w:val="nil"/>
              <w:bottom w:val="single" w:sz="4" w:space="0" w:color="auto"/>
              <w:right w:val="single" w:sz="4" w:space="0" w:color="auto"/>
            </w:tcBorders>
            <w:shd w:val="clear" w:color="auto" w:fill="auto"/>
            <w:noWrap/>
            <w:vAlign w:val="bottom"/>
            <w:hideMark/>
          </w:tcPr>
          <w:p w14:paraId="65E80A0A"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auto" w:fill="auto"/>
            <w:noWrap/>
            <w:vAlign w:val="bottom"/>
            <w:hideMark/>
          </w:tcPr>
          <w:p w14:paraId="11D5FFBF"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0,0</w:t>
            </w:r>
          </w:p>
        </w:tc>
      </w:tr>
      <w:tr w:rsidR="00CD3BE9" w:rsidRPr="00CD3BE9" w14:paraId="2D15A5F3" w14:textId="77777777" w:rsidTr="004438E9">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5B73E7A5"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 xml:space="preserve">     ранено людей</w:t>
            </w:r>
          </w:p>
        </w:tc>
        <w:tc>
          <w:tcPr>
            <w:tcW w:w="1303" w:type="dxa"/>
            <w:tcBorders>
              <w:top w:val="nil"/>
              <w:left w:val="nil"/>
              <w:bottom w:val="single" w:sz="4" w:space="0" w:color="auto"/>
              <w:right w:val="single" w:sz="4" w:space="0" w:color="auto"/>
            </w:tcBorders>
            <w:shd w:val="clear" w:color="auto" w:fill="auto"/>
            <w:noWrap/>
            <w:vAlign w:val="bottom"/>
            <w:hideMark/>
          </w:tcPr>
          <w:p w14:paraId="088A8886"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w:t>
            </w:r>
          </w:p>
        </w:tc>
        <w:tc>
          <w:tcPr>
            <w:tcW w:w="1392" w:type="dxa"/>
            <w:tcBorders>
              <w:top w:val="nil"/>
              <w:left w:val="nil"/>
              <w:bottom w:val="single" w:sz="4" w:space="0" w:color="auto"/>
              <w:right w:val="single" w:sz="4" w:space="0" w:color="auto"/>
            </w:tcBorders>
            <w:shd w:val="clear" w:color="auto" w:fill="auto"/>
            <w:noWrap/>
            <w:vAlign w:val="bottom"/>
            <w:hideMark/>
          </w:tcPr>
          <w:p w14:paraId="45A43F84"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w:t>
            </w:r>
          </w:p>
        </w:tc>
        <w:tc>
          <w:tcPr>
            <w:tcW w:w="829" w:type="dxa"/>
            <w:tcBorders>
              <w:top w:val="nil"/>
              <w:left w:val="nil"/>
              <w:bottom w:val="single" w:sz="4" w:space="0" w:color="auto"/>
              <w:right w:val="single" w:sz="4" w:space="0" w:color="auto"/>
            </w:tcBorders>
            <w:shd w:val="clear" w:color="auto" w:fill="auto"/>
            <w:noWrap/>
            <w:vAlign w:val="bottom"/>
            <w:hideMark/>
          </w:tcPr>
          <w:p w14:paraId="492585B1"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w:t>
            </w:r>
          </w:p>
        </w:tc>
        <w:tc>
          <w:tcPr>
            <w:tcW w:w="992" w:type="dxa"/>
            <w:tcBorders>
              <w:top w:val="nil"/>
              <w:left w:val="nil"/>
              <w:bottom w:val="single" w:sz="4" w:space="0" w:color="auto"/>
              <w:right w:val="single" w:sz="4" w:space="0" w:color="auto"/>
            </w:tcBorders>
            <w:shd w:val="clear" w:color="auto" w:fill="auto"/>
            <w:noWrap/>
            <w:vAlign w:val="bottom"/>
            <w:hideMark/>
          </w:tcPr>
          <w:p w14:paraId="3F86AFD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-50,0</w:t>
            </w:r>
          </w:p>
        </w:tc>
      </w:tr>
      <w:tr w:rsidR="00CD3BE9" w:rsidRPr="00CD3BE9" w14:paraId="7A9C55AA" w14:textId="77777777" w:rsidTr="004438E9">
        <w:trPr>
          <w:trHeight w:val="255"/>
        </w:trPr>
        <w:tc>
          <w:tcPr>
            <w:tcW w:w="4962" w:type="dxa"/>
            <w:tcBorders>
              <w:top w:val="nil"/>
              <w:left w:val="single" w:sz="4" w:space="0" w:color="auto"/>
              <w:bottom w:val="single" w:sz="4" w:space="0" w:color="auto"/>
              <w:right w:val="single" w:sz="4" w:space="0" w:color="auto"/>
            </w:tcBorders>
            <w:shd w:val="clear" w:color="auto" w:fill="auto"/>
            <w:noWrap/>
            <w:vAlign w:val="bottom"/>
          </w:tcPr>
          <w:p w14:paraId="328C2E00" w14:textId="77777777" w:rsidR="00CD3BE9" w:rsidRPr="00783D68" w:rsidRDefault="00CD3BE9" w:rsidP="00CD3BE9">
            <w:pPr>
              <w:pStyle w:val="a8"/>
              <w:rPr>
                <w:rFonts w:ascii="Times New Roman" w:hAnsi="Times New Roman"/>
                <w:sz w:val="20"/>
                <w:szCs w:val="20"/>
                <w:lang w:val="ru-RU"/>
              </w:rPr>
            </w:pPr>
            <w:r w:rsidRPr="00783D68">
              <w:rPr>
                <w:rFonts w:ascii="Times New Roman" w:hAnsi="Times New Roman"/>
                <w:sz w:val="20"/>
                <w:szCs w:val="20"/>
                <w:lang w:val="ru-RU"/>
              </w:rPr>
              <w:t>ДТП из-за неуд. состояния улиц и дорог</w:t>
            </w:r>
          </w:p>
        </w:tc>
        <w:tc>
          <w:tcPr>
            <w:tcW w:w="1303" w:type="dxa"/>
            <w:tcBorders>
              <w:top w:val="nil"/>
              <w:left w:val="nil"/>
              <w:bottom w:val="single" w:sz="4" w:space="0" w:color="auto"/>
              <w:right w:val="single" w:sz="4" w:space="0" w:color="auto"/>
            </w:tcBorders>
            <w:shd w:val="clear" w:color="auto" w:fill="auto"/>
            <w:noWrap/>
            <w:vAlign w:val="bottom"/>
          </w:tcPr>
          <w:p w14:paraId="46CD7DDB"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135</w:t>
            </w:r>
          </w:p>
        </w:tc>
        <w:tc>
          <w:tcPr>
            <w:tcW w:w="1392" w:type="dxa"/>
            <w:tcBorders>
              <w:top w:val="nil"/>
              <w:left w:val="nil"/>
              <w:bottom w:val="single" w:sz="4" w:space="0" w:color="auto"/>
              <w:right w:val="single" w:sz="4" w:space="0" w:color="auto"/>
            </w:tcBorders>
            <w:shd w:val="clear" w:color="auto" w:fill="auto"/>
            <w:noWrap/>
            <w:vAlign w:val="bottom"/>
          </w:tcPr>
          <w:p w14:paraId="54621BD1"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98</w:t>
            </w:r>
          </w:p>
        </w:tc>
        <w:tc>
          <w:tcPr>
            <w:tcW w:w="829" w:type="dxa"/>
            <w:tcBorders>
              <w:top w:val="nil"/>
              <w:left w:val="nil"/>
              <w:bottom w:val="single" w:sz="4" w:space="0" w:color="auto"/>
              <w:right w:val="single" w:sz="4" w:space="0" w:color="auto"/>
            </w:tcBorders>
            <w:shd w:val="clear" w:color="auto" w:fill="auto"/>
            <w:noWrap/>
            <w:vAlign w:val="bottom"/>
          </w:tcPr>
          <w:p w14:paraId="52D1F1EC"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+37</w:t>
            </w:r>
          </w:p>
        </w:tc>
        <w:tc>
          <w:tcPr>
            <w:tcW w:w="992" w:type="dxa"/>
            <w:tcBorders>
              <w:top w:val="nil"/>
              <w:left w:val="nil"/>
              <w:bottom w:val="single" w:sz="4" w:space="0" w:color="auto"/>
              <w:right w:val="single" w:sz="4" w:space="0" w:color="auto"/>
            </w:tcBorders>
            <w:shd w:val="clear" w:color="auto" w:fill="auto"/>
            <w:noWrap/>
            <w:vAlign w:val="bottom"/>
          </w:tcPr>
          <w:p w14:paraId="5B3AD222"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+37,8</w:t>
            </w:r>
          </w:p>
        </w:tc>
      </w:tr>
    </w:tbl>
    <w:p w14:paraId="46039F52" w14:textId="77777777" w:rsidR="00CD3BE9" w:rsidRPr="004438E9" w:rsidRDefault="00CD3BE9" w:rsidP="004438E9">
      <w:pPr>
        <w:pStyle w:val="a8"/>
        <w:jc w:val="both"/>
        <w:rPr>
          <w:rFonts w:ascii="Times New Roman" w:hAnsi="Times New Roman"/>
          <w:sz w:val="28"/>
          <w:szCs w:val="28"/>
          <w:lang w:val="ru-RU"/>
        </w:rPr>
      </w:pPr>
      <w:r w:rsidRPr="004438E9">
        <w:rPr>
          <w:rFonts w:ascii="Times New Roman" w:hAnsi="Times New Roman"/>
          <w:sz w:val="28"/>
          <w:szCs w:val="28"/>
          <w:lang w:val="ru-RU"/>
        </w:rPr>
        <w:t xml:space="preserve">За 12 месяцев 2020 года на территории Гатчинского района зарегистрировано 301(-3, -1,0%) ДТП, в результате которых 40 (+9, +29,0%) человек погибло и 386 (-38, -9,0%) – получили ранения, в т. ч. 47 (-10, -17,5%) детей в возрасте до 16 лет. </w:t>
      </w:r>
    </w:p>
    <w:p w14:paraId="1403F53E"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Дорожно-транспортные происшествия на территории района имели место из-за нарушения ПДД водительским составом в 271 (0; 0,0%) случаях, что составляет 90,0% от общего количества ДТП.</w:t>
      </w:r>
    </w:p>
    <w:p w14:paraId="76E406F0"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xml:space="preserve">Основными причинами ДТП явились: нарушение правил расположения ТС на проезжей части, нарушение правил проезда перекрестков (несоблюдение очередности проезда), нарушение правил проезда пешеходных переходов, управление ТС водителями в состоянии опьянения выезд на полосу встречного движения. </w:t>
      </w:r>
    </w:p>
    <w:p w14:paraId="6C429C48" w14:textId="77777777" w:rsidR="00CD3BE9" w:rsidRPr="004438E9" w:rsidRDefault="00CD3BE9" w:rsidP="00CD3BE9">
      <w:pPr>
        <w:pStyle w:val="a8"/>
        <w:rPr>
          <w:rFonts w:ascii="Times New Roman" w:hAnsi="Times New Roman"/>
          <w:sz w:val="28"/>
          <w:szCs w:val="28"/>
          <w:lang w:val="ru-RU"/>
        </w:rPr>
      </w:pPr>
      <w:r w:rsidRPr="004438E9">
        <w:rPr>
          <w:rFonts w:ascii="Times New Roman" w:hAnsi="Times New Roman"/>
          <w:sz w:val="28"/>
          <w:szCs w:val="28"/>
          <w:lang w:val="ru-RU"/>
        </w:rPr>
        <w:t xml:space="preserve">Основные причины ДТП из-за нарушения ПДД водителями: </w:t>
      </w:r>
    </w:p>
    <w:tbl>
      <w:tblPr>
        <w:tblW w:w="9644" w:type="dxa"/>
        <w:tblInd w:w="-5" w:type="dxa"/>
        <w:tblLook w:val="04A0" w:firstRow="1" w:lastRow="0" w:firstColumn="1" w:lastColumn="0" w:noHBand="0" w:noVBand="1"/>
      </w:tblPr>
      <w:tblGrid>
        <w:gridCol w:w="4823"/>
        <w:gridCol w:w="1303"/>
        <w:gridCol w:w="1392"/>
        <w:gridCol w:w="851"/>
        <w:gridCol w:w="1275"/>
      </w:tblGrid>
      <w:tr w:rsidR="00CD3BE9" w:rsidRPr="004438E9" w14:paraId="116B52AA" w14:textId="77777777" w:rsidTr="004438E9">
        <w:trPr>
          <w:trHeight w:val="281"/>
        </w:trPr>
        <w:tc>
          <w:tcPr>
            <w:tcW w:w="4823" w:type="dxa"/>
            <w:vMerge w:val="restart"/>
            <w:tcBorders>
              <w:top w:val="single" w:sz="4" w:space="0" w:color="auto"/>
              <w:left w:val="single" w:sz="4" w:space="0" w:color="auto"/>
              <w:right w:val="single" w:sz="4" w:space="0" w:color="auto"/>
            </w:tcBorders>
            <w:shd w:val="clear" w:color="auto" w:fill="auto"/>
            <w:vAlign w:val="center"/>
            <w:hideMark/>
          </w:tcPr>
          <w:p w14:paraId="52726C18" w14:textId="77777777" w:rsidR="00CD3BE9" w:rsidRPr="004438E9" w:rsidRDefault="00CD3BE9" w:rsidP="00CD3BE9">
            <w:pPr>
              <w:pStyle w:val="a8"/>
              <w:rPr>
                <w:rFonts w:ascii="Times New Roman" w:hAnsi="Times New Roman"/>
                <w:sz w:val="20"/>
                <w:szCs w:val="20"/>
                <w:lang w:val="ru-RU"/>
              </w:rPr>
            </w:pPr>
            <w:r w:rsidRPr="004438E9">
              <w:rPr>
                <w:rFonts w:ascii="Times New Roman" w:hAnsi="Times New Roman"/>
                <w:sz w:val="20"/>
                <w:szCs w:val="20"/>
                <w:lang w:val="ru-RU"/>
              </w:rPr>
              <w:t>Нарушения правил дорожного движения водителями</w:t>
            </w:r>
          </w:p>
        </w:tc>
        <w:tc>
          <w:tcPr>
            <w:tcW w:w="1303" w:type="dxa"/>
            <w:tcBorders>
              <w:top w:val="single" w:sz="4" w:space="0" w:color="auto"/>
              <w:left w:val="nil"/>
              <w:bottom w:val="nil"/>
              <w:right w:val="single" w:sz="4" w:space="0" w:color="auto"/>
            </w:tcBorders>
            <w:shd w:val="clear" w:color="auto" w:fill="auto"/>
            <w:noWrap/>
            <w:vAlign w:val="center"/>
            <w:hideMark/>
          </w:tcPr>
          <w:p w14:paraId="0AA9AAF7"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Текущий</w:t>
            </w:r>
          </w:p>
        </w:tc>
        <w:tc>
          <w:tcPr>
            <w:tcW w:w="1392" w:type="dxa"/>
            <w:tcBorders>
              <w:top w:val="single" w:sz="4" w:space="0" w:color="auto"/>
              <w:left w:val="nil"/>
              <w:bottom w:val="nil"/>
              <w:right w:val="single" w:sz="4" w:space="0" w:color="auto"/>
            </w:tcBorders>
            <w:shd w:val="clear" w:color="auto" w:fill="auto"/>
            <w:noWrap/>
            <w:vAlign w:val="center"/>
            <w:hideMark/>
          </w:tcPr>
          <w:p w14:paraId="2A107BD5"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Прошлый</w:t>
            </w:r>
          </w:p>
        </w:tc>
        <w:tc>
          <w:tcPr>
            <w:tcW w:w="212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56B5366"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Отклонение</w:t>
            </w:r>
          </w:p>
        </w:tc>
      </w:tr>
      <w:tr w:rsidR="00CD3BE9" w:rsidRPr="004438E9" w14:paraId="2BCC21AF" w14:textId="77777777" w:rsidTr="004438E9">
        <w:trPr>
          <w:trHeight w:val="231"/>
        </w:trPr>
        <w:tc>
          <w:tcPr>
            <w:tcW w:w="4823" w:type="dxa"/>
            <w:vMerge/>
            <w:tcBorders>
              <w:left w:val="single" w:sz="4" w:space="0" w:color="auto"/>
              <w:bottom w:val="single" w:sz="4" w:space="0" w:color="auto"/>
              <w:right w:val="single" w:sz="4" w:space="0" w:color="auto"/>
            </w:tcBorders>
            <w:shd w:val="clear" w:color="auto" w:fill="auto"/>
            <w:vAlign w:val="center"/>
            <w:hideMark/>
          </w:tcPr>
          <w:p w14:paraId="5D4EF8BB" w14:textId="77777777" w:rsidR="00CD3BE9" w:rsidRPr="004438E9" w:rsidRDefault="00CD3BE9" w:rsidP="00CD3BE9">
            <w:pPr>
              <w:pStyle w:val="a8"/>
              <w:rPr>
                <w:rFonts w:ascii="Times New Roman" w:hAnsi="Times New Roman"/>
                <w:sz w:val="20"/>
                <w:szCs w:val="20"/>
              </w:rPr>
            </w:pPr>
          </w:p>
        </w:tc>
        <w:tc>
          <w:tcPr>
            <w:tcW w:w="1303" w:type="dxa"/>
            <w:tcBorders>
              <w:top w:val="nil"/>
              <w:left w:val="nil"/>
              <w:bottom w:val="single" w:sz="4" w:space="0" w:color="auto"/>
              <w:right w:val="single" w:sz="4" w:space="0" w:color="auto"/>
            </w:tcBorders>
            <w:shd w:val="clear" w:color="auto" w:fill="auto"/>
            <w:noWrap/>
            <w:vAlign w:val="center"/>
            <w:hideMark/>
          </w:tcPr>
          <w:p w14:paraId="39A907E2"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год</w:t>
            </w:r>
          </w:p>
        </w:tc>
        <w:tc>
          <w:tcPr>
            <w:tcW w:w="1392" w:type="dxa"/>
            <w:tcBorders>
              <w:top w:val="nil"/>
              <w:left w:val="nil"/>
              <w:bottom w:val="single" w:sz="4" w:space="0" w:color="auto"/>
              <w:right w:val="single" w:sz="4" w:space="0" w:color="auto"/>
            </w:tcBorders>
            <w:shd w:val="clear" w:color="auto" w:fill="auto"/>
            <w:noWrap/>
            <w:vAlign w:val="center"/>
            <w:hideMark/>
          </w:tcPr>
          <w:p w14:paraId="24A03CCC"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год</w:t>
            </w:r>
          </w:p>
        </w:tc>
        <w:tc>
          <w:tcPr>
            <w:tcW w:w="851" w:type="dxa"/>
            <w:tcBorders>
              <w:top w:val="nil"/>
              <w:left w:val="nil"/>
              <w:bottom w:val="single" w:sz="4" w:space="0" w:color="auto"/>
              <w:right w:val="single" w:sz="4" w:space="0" w:color="auto"/>
            </w:tcBorders>
            <w:shd w:val="clear" w:color="auto" w:fill="auto"/>
            <w:noWrap/>
            <w:vAlign w:val="center"/>
            <w:hideMark/>
          </w:tcPr>
          <w:p w14:paraId="324933D4"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 абс</w:t>
            </w:r>
          </w:p>
        </w:tc>
        <w:tc>
          <w:tcPr>
            <w:tcW w:w="1275" w:type="dxa"/>
            <w:tcBorders>
              <w:top w:val="nil"/>
              <w:left w:val="nil"/>
              <w:bottom w:val="single" w:sz="4" w:space="0" w:color="auto"/>
              <w:right w:val="single" w:sz="4" w:space="0" w:color="auto"/>
            </w:tcBorders>
            <w:shd w:val="clear" w:color="auto" w:fill="auto"/>
            <w:noWrap/>
            <w:vAlign w:val="center"/>
            <w:hideMark/>
          </w:tcPr>
          <w:p w14:paraId="3D561E10"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w:t>
            </w:r>
          </w:p>
        </w:tc>
      </w:tr>
      <w:tr w:rsidR="00CD3BE9" w:rsidRPr="004438E9" w14:paraId="68180742" w14:textId="77777777" w:rsidTr="004438E9">
        <w:trPr>
          <w:trHeight w:val="255"/>
        </w:trPr>
        <w:tc>
          <w:tcPr>
            <w:tcW w:w="4823" w:type="dxa"/>
            <w:tcBorders>
              <w:top w:val="nil"/>
              <w:left w:val="single" w:sz="4" w:space="0" w:color="auto"/>
              <w:bottom w:val="single" w:sz="4" w:space="0" w:color="auto"/>
              <w:right w:val="single" w:sz="4" w:space="0" w:color="auto"/>
            </w:tcBorders>
            <w:shd w:val="clear" w:color="000000" w:fill="FFFFFF"/>
            <w:vAlign w:val="bottom"/>
            <w:hideMark/>
          </w:tcPr>
          <w:p w14:paraId="5134F031" w14:textId="77777777" w:rsidR="00CD3BE9" w:rsidRPr="004438E9" w:rsidRDefault="00CD3BE9" w:rsidP="00CD3BE9">
            <w:pPr>
              <w:pStyle w:val="a8"/>
              <w:rPr>
                <w:rFonts w:ascii="Times New Roman" w:hAnsi="Times New Roman"/>
                <w:sz w:val="20"/>
                <w:szCs w:val="20"/>
                <w:lang w:val="ru-RU"/>
              </w:rPr>
            </w:pPr>
            <w:r w:rsidRPr="004438E9">
              <w:rPr>
                <w:rFonts w:ascii="Times New Roman" w:hAnsi="Times New Roman"/>
                <w:sz w:val="20"/>
                <w:szCs w:val="20"/>
                <w:lang w:val="ru-RU"/>
              </w:rPr>
              <w:t>Отсутствие права  на управление ТС</w:t>
            </w:r>
          </w:p>
        </w:tc>
        <w:tc>
          <w:tcPr>
            <w:tcW w:w="1303" w:type="dxa"/>
            <w:tcBorders>
              <w:top w:val="nil"/>
              <w:left w:val="nil"/>
              <w:bottom w:val="single" w:sz="4" w:space="0" w:color="auto"/>
              <w:right w:val="single" w:sz="4" w:space="0" w:color="auto"/>
            </w:tcBorders>
            <w:shd w:val="clear" w:color="000000" w:fill="FFFFFF"/>
            <w:noWrap/>
            <w:vAlign w:val="center"/>
            <w:hideMark/>
          </w:tcPr>
          <w:p w14:paraId="76EF7BC9"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18</w:t>
            </w:r>
          </w:p>
        </w:tc>
        <w:tc>
          <w:tcPr>
            <w:tcW w:w="1392" w:type="dxa"/>
            <w:tcBorders>
              <w:top w:val="nil"/>
              <w:left w:val="nil"/>
              <w:bottom w:val="single" w:sz="4" w:space="0" w:color="auto"/>
              <w:right w:val="single" w:sz="4" w:space="0" w:color="auto"/>
            </w:tcBorders>
            <w:shd w:val="clear" w:color="000000" w:fill="FFFFFF"/>
            <w:noWrap/>
            <w:vAlign w:val="center"/>
            <w:hideMark/>
          </w:tcPr>
          <w:p w14:paraId="5C6CD51D"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8</w:t>
            </w:r>
          </w:p>
        </w:tc>
        <w:tc>
          <w:tcPr>
            <w:tcW w:w="851" w:type="dxa"/>
            <w:tcBorders>
              <w:top w:val="nil"/>
              <w:left w:val="nil"/>
              <w:bottom w:val="single" w:sz="4" w:space="0" w:color="auto"/>
              <w:right w:val="single" w:sz="4" w:space="0" w:color="auto"/>
            </w:tcBorders>
            <w:shd w:val="clear" w:color="000000" w:fill="FFFFFF"/>
            <w:noWrap/>
            <w:vAlign w:val="center"/>
            <w:hideMark/>
          </w:tcPr>
          <w:p w14:paraId="5638A68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+10</w:t>
            </w:r>
          </w:p>
        </w:tc>
        <w:tc>
          <w:tcPr>
            <w:tcW w:w="1275" w:type="dxa"/>
            <w:tcBorders>
              <w:top w:val="nil"/>
              <w:left w:val="nil"/>
              <w:bottom w:val="single" w:sz="4" w:space="0" w:color="auto"/>
              <w:right w:val="single" w:sz="4" w:space="0" w:color="auto"/>
            </w:tcBorders>
            <w:shd w:val="clear" w:color="000000" w:fill="FFFFFF"/>
            <w:noWrap/>
            <w:vAlign w:val="center"/>
            <w:hideMark/>
          </w:tcPr>
          <w:p w14:paraId="565A7A70"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+125,0</w:t>
            </w:r>
          </w:p>
        </w:tc>
      </w:tr>
      <w:tr w:rsidR="00CD3BE9" w:rsidRPr="004438E9" w14:paraId="208A9040" w14:textId="77777777" w:rsidTr="004438E9">
        <w:trPr>
          <w:trHeight w:val="255"/>
        </w:trPr>
        <w:tc>
          <w:tcPr>
            <w:tcW w:w="4823" w:type="dxa"/>
            <w:tcBorders>
              <w:top w:val="nil"/>
              <w:left w:val="single" w:sz="4" w:space="0" w:color="auto"/>
              <w:bottom w:val="single" w:sz="4" w:space="0" w:color="auto"/>
              <w:right w:val="single" w:sz="4" w:space="0" w:color="auto"/>
            </w:tcBorders>
            <w:shd w:val="clear" w:color="000000" w:fill="C0C0C0"/>
            <w:vAlign w:val="bottom"/>
            <w:hideMark/>
          </w:tcPr>
          <w:p w14:paraId="7CDB5061" w14:textId="77777777" w:rsidR="00CD3BE9" w:rsidRPr="004438E9" w:rsidRDefault="00CD3BE9" w:rsidP="00CD3BE9">
            <w:pPr>
              <w:pStyle w:val="a8"/>
              <w:rPr>
                <w:rFonts w:ascii="Times New Roman" w:hAnsi="Times New Roman"/>
                <w:sz w:val="20"/>
                <w:szCs w:val="20"/>
                <w:lang w:val="ru-RU"/>
              </w:rPr>
            </w:pPr>
            <w:r w:rsidRPr="004438E9">
              <w:rPr>
                <w:rFonts w:ascii="Times New Roman" w:hAnsi="Times New Roman"/>
                <w:sz w:val="20"/>
                <w:szCs w:val="20"/>
                <w:lang w:val="ru-RU"/>
              </w:rPr>
              <w:t>Управление ТС в состоянии опьянения</w:t>
            </w:r>
          </w:p>
        </w:tc>
        <w:tc>
          <w:tcPr>
            <w:tcW w:w="1303" w:type="dxa"/>
            <w:tcBorders>
              <w:top w:val="nil"/>
              <w:left w:val="nil"/>
              <w:bottom w:val="single" w:sz="4" w:space="0" w:color="auto"/>
              <w:right w:val="single" w:sz="4" w:space="0" w:color="auto"/>
            </w:tcBorders>
            <w:shd w:val="clear" w:color="000000" w:fill="C0C0C0"/>
            <w:noWrap/>
            <w:vAlign w:val="center"/>
            <w:hideMark/>
          </w:tcPr>
          <w:p w14:paraId="04A79E8A"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25</w:t>
            </w:r>
          </w:p>
        </w:tc>
        <w:tc>
          <w:tcPr>
            <w:tcW w:w="1392" w:type="dxa"/>
            <w:tcBorders>
              <w:top w:val="nil"/>
              <w:left w:val="nil"/>
              <w:bottom w:val="single" w:sz="4" w:space="0" w:color="auto"/>
              <w:right w:val="single" w:sz="4" w:space="0" w:color="auto"/>
            </w:tcBorders>
            <w:shd w:val="clear" w:color="000000" w:fill="C0C0C0"/>
            <w:noWrap/>
            <w:vAlign w:val="center"/>
            <w:hideMark/>
          </w:tcPr>
          <w:p w14:paraId="2D79CD01"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28</w:t>
            </w:r>
          </w:p>
        </w:tc>
        <w:tc>
          <w:tcPr>
            <w:tcW w:w="851" w:type="dxa"/>
            <w:tcBorders>
              <w:top w:val="nil"/>
              <w:left w:val="nil"/>
              <w:bottom w:val="single" w:sz="4" w:space="0" w:color="auto"/>
              <w:right w:val="single" w:sz="4" w:space="0" w:color="auto"/>
            </w:tcBorders>
            <w:shd w:val="clear" w:color="000000" w:fill="C0C0C0"/>
            <w:noWrap/>
            <w:vAlign w:val="center"/>
            <w:hideMark/>
          </w:tcPr>
          <w:p w14:paraId="34BA7409"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w:t>
            </w:r>
          </w:p>
        </w:tc>
        <w:tc>
          <w:tcPr>
            <w:tcW w:w="1275" w:type="dxa"/>
            <w:tcBorders>
              <w:top w:val="nil"/>
              <w:left w:val="nil"/>
              <w:bottom w:val="single" w:sz="4" w:space="0" w:color="auto"/>
              <w:right w:val="single" w:sz="4" w:space="0" w:color="auto"/>
            </w:tcBorders>
            <w:shd w:val="clear" w:color="000000" w:fill="C0C0C0"/>
            <w:noWrap/>
            <w:vAlign w:val="center"/>
            <w:hideMark/>
          </w:tcPr>
          <w:p w14:paraId="70023A7C"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-10,7</w:t>
            </w:r>
          </w:p>
        </w:tc>
      </w:tr>
      <w:tr w:rsidR="00CD3BE9" w:rsidRPr="004438E9" w14:paraId="52378E7B" w14:textId="77777777" w:rsidTr="004438E9">
        <w:trPr>
          <w:trHeight w:val="510"/>
        </w:trPr>
        <w:tc>
          <w:tcPr>
            <w:tcW w:w="4823" w:type="dxa"/>
            <w:tcBorders>
              <w:top w:val="nil"/>
              <w:left w:val="single" w:sz="4" w:space="0" w:color="auto"/>
              <w:bottom w:val="single" w:sz="4" w:space="0" w:color="auto"/>
              <w:right w:val="single" w:sz="4" w:space="0" w:color="auto"/>
            </w:tcBorders>
            <w:shd w:val="clear" w:color="000000" w:fill="FFFFFF"/>
            <w:vAlign w:val="bottom"/>
            <w:hideMark/>
          </w:tcPr>
          <w:p w14:paraId="7ECC9B9F" w14:textId="77777777" w:rsidR="00CD3BE9" w:rsidRPr="00783D68" w:rsidRDefault="00CD3BE9" w:rsidP="00CD3BE9">
            <w:pPr>
              <w:pStyle w:val="a8"/>
              <w:rPr>
                <w:rFonts w:ascii="Times New Roman" w:hAnsi="Times New Roman"/>
                <w:sz w:val="20"/>
                <w:szCs w:val="20"/>
                <w:lang w:val="ru-RU"/>
              </w:rPr>
            </w:pPr>
            <w:r w:rsidRPr="00783D68">
              <w:rPr>
                <w:rFonts w:ascii="Times New Roman" w:hAnsi="Times New Roman"/>
                <w:sz w:val="20"/>
                <w:szCs w:val="20"/>
                <w:lang w:val="ru-RU"/>
              </w:rPr>
              <w:t>Отказ от мед. освидетельствования на состояние опьянения</w:t>
            </w:r>
          </w:p>
        </w:tc>
        <w:tc>
          <w:tcPr>
            <w:tcW w:w="1303" w:type="dxa"/>
            <w:tcBorders>
              <w:top w:val="nil"/>
              <w:left w:val="nil"/>
              <w:bottom w:val="single" w:sz="4" w:space="0" w:color="auto"/>
              <w:right w:val="single" w:sz="4" w:space="0" w:color="auto"/>
            </w:tcBorders>
            <w:shd w:val="clear" w:color="000000" w:fill="FFFFFF"/>
            <w:noWrap/>
            <w:vAlign w:val="center"/>
            <w:hideMark/>
          </w:tcPr>
          <w:p w14:paraId="0A7B21B2"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7</w:t>
            </w:r>
          </w:p>
        </w:tc>
        <w:tc>
          <w:tcPr>
            <w:tcW w:w="1392" w:type="dxa"/>
            <w:tcBorders>
              <w:top w:val="nil"/>
              <w:left w:val="nil"/>
              <w:bottom w:val="single" w:sz="4" w:space="0" w:color="auto"/>
              <w:right w:val="single" w:sz="4" w:space="0" w:color="auto"/>
            </w:tcBorders>
            <w:shd w:val="clear" w:color="000000" w:fill="FFFFFF"/>
            <w:noWrap/>
            <w:vAlign w:val="center"/>
            <w:hideMark/>
          </w:tcPr>
          <w:p w14:paraId="30C851C1"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6</w:t>
            </w:r>
          </w:p>
        </w:tc>
        <w:tc>
          <w:tcPr>
            <w:tcW w:w="851" w:type="dxa"/>
            <w:tcBorders>
              <w:top w:val="nil"/>
              <w:left w:val="nil"/>
              <w:bottom w:val="single" w:sz="4" w:space="0" w:color="auto"/>
              <w:right w:val="single" w:sz="4" w:space="0" w:color="auto"/>
            </w:tcBorders>
            <w:shd w:val="clear" w:color="000000" w:fill="FFFFFF"/>
            <w:noWrap/>
            <w:vAlign w:val="center"/>
            <w:hideMark/>
          </w:tcPr>
          <w:p w14:paraId="0FF51369"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w:t>
            </w:r>
          </w:p>
        </w:tc>
        <w:tc>
          <w:tcPr>
            <w:tcW w:w="1275" w:type="dxa"/>
            <w:tcBorders>
              <w:top w:val="nil"/>
              <w:left w:val="nil"/>
              <w:bottom w:val="single" w:sz="4" w:space="0" w:color="auto"/>
              <w:right w:val="single" w:sz="4" w:space="0" w:color="auto"/>
            </w:tcBorders>
            <w:shd w:val="clear" w:color="000000" w:fill="FFFFFF"/>
            <w:noWrap/>
            <w:vAlign w:val="center"/>
            <w:hideMark/>
          </w:tcPr>
          <w:p w14:paraId="47F662C2"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+16,7</w:t>
            </w:r>
          </w:p>
        </w:tc>
      </w:tr>
      <w:tr w:rsidR="00CD3BE9" w:rsidRPr="004438E9" w14:paraId="0C4BC712" w14:textId="77777777" w:rsidTr="004438E9">
        <w:trPr>
          <w:trHeight w:val="261"/>
        </w:trPr>
        <w:tc>
          <w:tcPr>
            <w:tcW w:w="4823" w:type="dxa"/>
            <w:tcBorders>
              <w:top w:val="nil"/>
              <w:left w:val="single" w:sz="4" w:space="0" w:color="auto"/>
              <w:bottom w:val="single" w:sz="4" w:space="0" w:color="auto"/>
              <w:right w:val="single" w:sz="4" w:space="0" w:color="auto"/>
            </w:tcBorders>
            <w:shd w:val="clear" w:color="000000" w:fill="C0C0C0"/>
            <w:vAlign w:val="bottom"/>
            <w:hideMark/>
          </w:tcPr>
          <w:p w14:paraId="3861F500"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Несоответствие скорости конкретным условиям</w:t>
            </w:r>
          </w:p>
        </w:tc>
        <w:tc>
          <w:tcPr>
            <w:tcW w:w="1303" w:type="dxa"/>
            <w:tcBorders>
              <w:top w:val="nil"/>
              <w:left w:val="nil"/>
              <w:bottom w:val="single" w:sz="4" w:space="0" w:color="auto"/>
              <w:right w:val="single" w:sz="4" w:space="0" w:color="auto"/>
            </w:tcBorders>
            <w:shd w:val="clear" w:color="000000" w:fill="C0C0C0"/>
            <w:noWrap/>
            <w:vAlign w:val="center"/>
            <w:hideMark/>
          </w:tcPr>
          <w:p w14:paraId="2100E58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16</w:t>
            </w:r>
          </w:p>
        </w:tc>
        <w:tc>
          <w:tcPr>
            <w:tcW w:w="1392" w:type="dxa"/>
            <w:tcBorders>
              <w:top w:val="nil"/>
              <w:left w:val="nil"/>
              <w:bottom w:val="single" w:sz="4" w:space="0" w:color="auto"/>
              <w:right w:val="single" w:sz="4" w:space="0" w:color="auto"/>
            </w:tcBorders>
            <w:shd w:val="clear" w:color="000000" w:fill="C0C0C0"/>
            <w:noWrap/>
            <w:vAlign w:val="center"/>
            <w:hideMark/>
          </w:tcPr>
          <w:p w14:paraId="3A734949"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12</w:t>
            </w:r>
          </w:p>
        </w:tc>
        <w:tc>
          <w:tcPr>
            <w:tcW w:w="851" w:type="dxa"/>
            <w:tcBorders>
              <w:top w:val="nil"/>
              <w:left w:val="nil"/>
              <w:bottom w:val="single" w:sz="4" w:space="0" w:color="auto"/>
              <w:right w:val="single" w:sz="4" w:space="0" w:color="auto"/>
            </w:tcBorders>
            <w:shd w:val="clear" w:color="000000" w:fill="C0C0C0"/>
            <w:noWrap/>
            <w:vAlign w:val="center"/>
            <w:hideMark/>
          </w:tcPr>
          <w:p w14:paraId="73CF410B"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+4</w:t>
            </w:r>
          </w:p>
        </w:tc>
        <w:tc>
          <w:tcPr>
            <w:tcW w:w="1275" w:type="dxa"/>
            <w:tcBorders>
              <w:top w:val="nil"/>
              <w:left w:val="nil"/>
              <w:bottom w:val="single" w:sz="4" w:space="0" w:color="auto"/>
              <w:right w:val="single" w:sz="4" w:space="0" w:color="auto"/>
            </w:tcBorders>
            <w:shd w:val="clear" w:color="000000" w:fill="C0C0C0"/>
            <w:noWrap/>
            <w:vAlign w:val="center"/>
            <w:hideMark/>
          </w:tcPr>
          <w:p w14:paraId="70FF46CB"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+33,3</w:t>
            </w:r>
          </w:p>
        </w:tc>
      </w:tr>
      <w:tr w:rsidR="00CD3BE9" w:rsidRPr="004438E9" w14:paraId="7F88DCF5" w14:textId="77777777" w:rsidTr="004438E9">
        <w:trPr>
          <w:trHeight w:val="255"/>
        </w:trPr>
        <w:tc>
          <w:tcPr>
            <w:tcW w:w="4823" w:type="dxa"/>
            <w:tcBorders>
              <w:top w:val="nil"/>
              <w:left w:val="single" w:sz="4" w:space="0" w:color="auto"/>
              <w:bottom w:val="single" w:sz="4" w:space="0" w:color="auto"/>
              <w:right w:val="single" w:sz="4" w:space="0" w:color="auto"/>
            </w:tcBorders>
            <w:shd w:val="clear" w:color="000000" w:fill="FFFFFF"/>
            <w:vAlign w:val="bottom"/>
            <w:hideMark/>
          </w:tcPr>
          <w:p w14:paraId="5220B19D"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Превышение установленной скорости</w:t>
            </w:r>
          </w:p>
        </w:tc>
        <w:tc>
          <w:tcPr>
            <w:tcW w:w="1303" w:type="dxa"/>
            <w:tcBorders>
              <w:top w:val="nil"/>
              <w:left w:val="nil"/>
              <w:bottom w:val="single" w:sz="4" w:space="0" w:color="auto"/>
              <w:right w:val="single" w:sz="4" w:space="0" w:color="auto"/>
            </w:tcBorders>
            <w:shd w:val="clear" w:color="000000" w:fill="FFFFFF"/>
            <w:noWrap/>
            <w:vAlign w:val="center"/>
            <w:hideMark/>
          </w:tcPr>
          <w:p w14:paraId="4B4AB717"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1392" w:type="dxa"/>
            <w:tcBorders>
              <w:top w:val="nil"/>
              <w:left w:val="nil"/>
              <w:bottom w:val="single" w:sz="4" w:space="0" w:color="auto"/>
              <w:right w:val="single" w:sz="4" w:space="0" w:color="auto"/>
            </w:tcBorders>
            <w:shd w:val="clear" w:color="000000" w:fill="FFFFFF"/>
            <w:noWrap/>
            <w:vAlign w:val="center"/>
            <w:hideMark/>
          </w:tcPr>
          <w:p w14:paraId="0C5ECC25"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2BCA524D"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1275" w:type="dxa"/>
            <w:tcBorders>
              <w:top w:val="nil"/>
              <w:left w:val="nil"/>
              <w:bottom w:val="single" w:sz="4" w:space="0" w:color="auto"/>
              <w:right w:val="single" w:sz="4" w:space="0" w:color="auto"/>
            </w:tcBorders>
            <w:shd w:val="clear" w:color="000000" w:fill="FFFFFF"/>
            <w:noWrap/>
            <w:vAlign w:val="center"/>
            <w:hideMark/>
          </w:tcPr>
          <w:p w14:paraId="0BC429EB"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0,0</w:t>
            </w:r>
          </w:p>
        </w:tc>
      </w:tr>
      <w:tr w:rsidR="00CD3BE9" w:rsidRPr="004438E9" w14:paraId="5A9FB6B5" w14:textId="77777777" w:rsidTr="004438E9">
        <w:trPr>
          <w:trHeight w:val="255"/>
        </w:trPr>
        <w:tc>
          <w:tcPr>
            <w:tcW w:w="4823" w:type="dxa"/>
            <w:tcBorders>
              <w:top w:val="nil"/>
              <w:left w:val="single" w:sz="4" w:space="0" w:color="auto"/>
              <w:bottom w:val="single" w:sz="4" w:space="0" w:color="auto"/>
              <w:right w:val="single" w:sz="4" w:space="0" w:color="auto"/>
            </w:tcBorders>
            <w:shd w:val="clear" w:color="000000" w:fill="C0C0C0"/>
            <w:vAlign w:val="bottom"/>
            <w:hideMark/>
          </w:tcPr>
          <w:p w14:paraId="409192DF" w14:textId="77777777" w:rsidR="00CD3BE9" w:rsidRPr="00783D68" w:rsidRDefault="00CD3BE9" w:rsidP="00CD3BE9">
            <w:pPr>
              <w:pStyle w:val="a8"/>
              <w:rPr>
                <w:rFonts w:ascii="Times New Roman" w:hAnsi="Times New Roman"/>
                <w:sz w:val="20"/>
                <w:szCs w:val="20"/>
                <w:lang w:val="ru-RU"/>
              </w:rPr>
            </w:pPr>
            <w:r w:rsidRPr="00783D68">
              <w:rPr>
                <w:rFonts w:ascii="Times New Roman" w:hAnsi="Times New Roman"/>
                <w:sz w:val="20"/>
                <w:szCs w:val="20"/>
                <w:lang w:val="ru-RU"/>
              </w:rPr>
              <w:t>Выезд на полосу встречного движения</w:t>
            </w:r>
          </w:p>
        </w:tc>
        <w:tc>
          <w:tcPr>
            <w:tcW w:w="1303" w:type="dxa"/>
            <w:tcBorders>
              <w:top w:val="nil"/>
              <w:left w:val="nil"/>
              <w:bottom w:val="single" w:sz="4" w:space="0" w:color="auto"/>
              <w:right w:val="single" w:sz="4" w:space="0" w:color="auto"/>
            </w:tcBorders>
            <w:shd w:val="clear" w:color="000000" w:fill="C0C0C0"/>
            <w:noWrap/>
            <w:vAlign w:val="center"/>
            <w:hideMark/>
          </w:tcPr>
          <w:p w14:paraId="2BBC5632"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26</w:t>
            </w:r>
          </w:p>
        </w:tc>
        <w:tc>
          <w:tcPr>
            <w:tcW w:w="1392" w:type="dxa"/>
            <w:tcBorders>
              <w:top w:val="nil"/>
              <w:left w:val="nil"/>
              <w:bottom w:val="single" w:sz="4" w:space="0" w:color="auto"/>
              <w:right w:val="single" w:sz="4" w:space="0" w:color="auto"/>
            </w:tcBorders>
            <w:shd w:val="clear" w:color="000000" w:fill="C0C0C0"/>
            <w:noWrap/>
            <w:vAlign w:val="center"/>
            <w:hideMark/>
          </w:tcPr>
          <w:p w14:paraId="73438631"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35</w:t>
            </w:r>
          </w:p>
        </w:tc>
        <w:tc>
          <w:tcPr>
            <w:tcW w:w="851" w:type="dxa"/>
            <w:tcBorders>
              <w:top w:val="nil"/>
              <w:left w:val="nil"/>
              <w:bottom w:val="single" w:sz="4" w:space="0" w:color="auto"/>
              <w:right w:val="single" w:sz="4" w:space="0" w:color="auto"/>
            </w:tcBorders>
            <w:shd w:val="clear" w:color="000000" w:fill="C0C0C0"/>
            <w:noWrap/>
            <w:vAlign w:val="center"/>
            <w:hideMark/>
          </w:tcPr>
          <w:p w14:paraId="007FF154"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-9</w:t>
            </w:r>
          </w:p>
        </w:tc>
        <w:tc>
          <w:tcPr>
            <w:tcW w:w="1275" w:type="dxa"/>
            <w:tcBorders>
              <w:top w:val="nil"/>
              <w:left w:val="nil"/>
              <w:bottom w:val="single" w:sz="4" w:space="0" w:color="auto"/>
              <w:right w:val="single" w:sz="4" w:space="0" w:color="auto"/>
            </w:tcBorders>
            <w:shd w:val="clear" w:color="000000" w:fill="C0C0C0"/>
            <w:noWrap/>
            <w:vAlign w:val="center"/>
            <w:hideMark/>
          </w:tcPr>
          <w:p w14:paraId="4759C9C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-25,7</w:t>
            </w:r>
          </w:p>
        </w:tc>
      </w:tr>
      <w:tr w:rsidR="00CD3BE9" w:rsidRPr="004438E9" w14:paraId="44FE4C76" w14:textId="77777777" w:rsidTr="004438E9">
        <w:trPr>
          <w:trHeight w:val="510"/>
        </w:trPr>
        <w:tc>
          <w:tcPr>
            <w:tcW w:w="4823" w:type="dxa"/>
            <w:tcBorders>
              <w:top w:val="nil"/>
              <w:left w:val="single" w:sz="4" w:space="0" w:color="auto"/>
              <w:bottom w:val="single" w:sz="4" w:space="0" w:color="auto"/>
              <w:right w:val="single" w:sz="4" w:space="0" w:color="auto"/>
            </w:tcBorders>
            <w:shd w:val="clear" w:color="000000" w:fill="FFFFFF"/>
            <w:vAlign w:val="bottom"/>
            <w:hideMark/>
          </w:tcPr>
          <w:p w14:paraId="3C311F03" w14:textId="77777777" w:rsidR="00CD3BE9" w:rsidRPr="00783D68" w:rsidRDefault="00CD3BE9" w:rsidP="00CD3BE9">
            <w:pPr>
              <w:pStyle w:val="a8"/>
              <w:rPr>
                <w:rFonts w:ascii="Times New Roman" w:hAnsi="Times New Roman"/>
                <w:sz w:val="20"/>
                <w:szCs w:val="20"/>
                <w:lang w:val="ru-RU"/>
              </w:rPr>
            </w:pPr>
            <w:r w:rsidRPr="00783D68">
              <w:rPr>
                <w:rFonts w:ascii="Times New Roman" w:hAnsi="Times New Roman"/>
                <w:sz w:val="20"/>
                <w:szCs w:val="20"/>
                <w:lang w:val="ru-RU"/>
              </w:rPr>
              <w:t>Нарушение правил проезда перекрестков (несоблюдение очередности проезда)</w:t>
            </w:r>
          </w:p>
        </w:tc>
        <w:tc>
          <w:tcPr>
            <w:tcW w:w="1303" w:type="dxa"/>
            <w:tcBorders>
              <w:top w:val="nil"/>
              <w:left w:val="nil"/>
              <w:bottom w:val="single" w:sz="4" w:space="0" w:color="auto"/>
              <w:right w:val="single" w:sz="4" w:space="0" w:color="auto"/>
            </w:tcBorders>
            <w:shd w:val="clear" w:color="000000" w:fill="FFFFFF"/>
            <w:noWrap/>
            <w:vAlign w:val="center"/>
            <w:hideMark/>
          </w:tcPr>
          <w:p w14:paraId="437F8716"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52</w:t>
            </w:r>
          </w:p>
        </w:tc>
        <w:tc>
          <w:tcPr>
            <w:tcW w:w="1392" w:type="dxa"/>
            <w:tcBorders>
              <w:top w:val="nil"/>
              <w:left w:val="nil"/>
              <w:bottom w:val="single" w:sz="4" w:space="0" w:color="auto"/>
              <w:right w:val="single" w:sz="4" w:space="0" w:color="auto"/>
            </w:tcBorders>
            <w:shd w:val="clear" w:color="000000" w:fill="FFFFFF"/>
            <w:noWrap/>
            <w:vAlign w:val="center"/>
            <w:hideMark/>
          </w:tcPr>
          <w:p w14:paraId="0E6E3E66"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65</w:t>
            </w:r>
          </w:p>
        </w:tc>
        <w:tc>
          <w:tcPr>
            <w:tcW w:w="851" w:type="dxa"/>
            <w:tcBorders>
              <w:top w:val="nil"/>
              <w:left w:val="nil"/>
              <w:bottom w:val="single" w:sz="4" w:space="0" w:color="auto"/>
              <w:right w:val="single" w:sz="4" w:space="0" w:color="auto"/>
            </w:tcBorders>
            <w:shd w:val="clear" w:color="000000" w:fill="FFFFFF"/>
            <w:noWrap/>
            <w:vAlign w:val="center"/>
            <w:hideMark/>
          </w:tcPr>
          <w:p w14:paraId="365C75A5"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-13</w:t>
            </w:r>
          </w:p>
        </w:tc>
        <w:tc>
          <w:tcPr>
            <w:tcW w:w="1275" w:type="dxa"/>
            <w:tcBorders>
              <w:top w:val="nil"/>
              <w:left w:val="nil"/>
              <w:bottom w:val="single" w:sz="4" w:space="0" w:color="auto"/>
              <w:right w:val="single" w:sz="4" w:space="0" w:color="auto"/>
            </w:tcBorders>
            <w:shd w:val="clear" w:color="000000" w:fill="FFFFFF"/>
            <w:noWrap/>
            <w:vAlign w:val="center"/>
            <w:hideMark/>
          </w:tcPr>
          <w:p w14:paraId="141A0353"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-20,0</w:t>
            </w:r>
          </w:p>
        </w:tc>
      </w:tr>
      <w:tr w:rsidR="00CD3BE9" w:rsidRPr="004438E9" w14:paraId="2A8586EF" w14:textId="77777777" w:rsidTr="004438E9">
        <w:trPr>
          <w:trHeight w:val="255"/>
        </w:trPr>
        <w:tc>
          <w:tcPr>
            <w:tcW w:w="4823" w:type="dxa"/>
            <w:tcBorders>
              <w:top w:val="nil"/>
              <w:left w:val="single" w:sz="4" w:space="0" w:color="auto"/>
              <w:bottom w:val="single" w:sz="4" w:space="0" w:color="auto"/>
              <w:right w:val="single" w:sz="4" w:space="0" w:color="auto"/>
            </w:tcBorders>
            <w:shd w:val="clear" w:color="000000" w:fill="C0C0C0"/>
            <w:vAlign w:val="bottom"/>
            <w:hideMark/>
          </w:tcPr>
          <w:p w14:paraId="6AC82561"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Нарушение правил обгона</w:t>
            </w:r>
          </w:p>
        </w:tc>
        <w:tc>
          <w:tcPr>
            <w:tcW w:w="1303" w:type="dxa"/>
            <w:tcBorders>
              <w:top w:val="nil"/>
              <w:left w:val="nil"/>
              <w:bottom w:val="single" w:sz="4" w:space="0" w:color="auto"/>
              <w:right w:val="single" w:sz="4" w:space="0" w:color="auto"/>
            </w:tcBorders>
            <w:shd w:val="clear" w:color="000000" w:fill="C0C0C0"/>
            <w:noWrap/>
            <w:vAlign w:val="center"/>
            <w:hideMark/>
          </w:tcPr>
          <w:p w14:paraId="1B4EE444"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4</w:t>
            </w:r>
          </w:p>
        </w:tc>
        <w:tc>
          <w:tcPr>
            <w:tcW w:w="1392" w:type="dxa"/>
            <w:tcBorders>
              <w:top w:val="nil"/>
              <w:left w:val="nil"/>
              <w:bottom w:val="single" w:sz="4" w:space="0" w:color="auto"/>
              <w:right w:val="single" w:sz="4" w:space="0" w:color="auto"/>
            </w:tcBorders>
            <w:shd w:val="clear" w:color="000000" w:fill="C0C0C0"/>
            <w:noWrap/>
            <w:vAlign w:val="center"/>
            <w:hideMark/>
          </w:tcPr>
          <w:p w14:paraId="3C97B914"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w:t>
            </w:r>
          </w:p>
        </w:tc>
        <w:tc>
          <w:tcPr>
            <w:tcW w:w="851" w:type="dxa"/>
            <w:tcBorders>
              <w:top w:val="nil"/>
              <w:left w:val="nil"/>
              <w:bottom w:val="single" w:sz="4" w:space="0" w:color="auto"/>
              <w:right w:val="single" w:sz="4" w:space="0" w:color="auto"/>
            </w:tcBorders>
            <w:shd w:val="clear" w:color="000000" w:fill="C0C0C0"/>
            <w:noWrap/>
            <w:vAlign w:val="center"/>
            <w:hideMark/>
          </w:tcPr>
          <w:p w14:paraId="23A40CD5"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w:t>
            </w:r>
          </w:p>
        </w:tc>
        <w:tc>
          <w:tcPr>
            <w:tcW w:w="1275" w:type="dxa"/>
            <w:tcBorders>
              <w:top w:val="nil"/>
              <w:left w:val="nil"/>
              <w:bottom w:val="single" w:sz="4" w:space="0" w:color="auto"/>
              <w:right w:val="single" w:sz="4" w:space="0" w:color="auto"/>
            </w:tcBorders>
            <w:shd w:val="clear" w:color="000000" w:fill="C0C0C0"/>
            <w:noWrap/>
            <w:vAlign w:val="center"/>
            <w:hideMark/>
          </w:tcPr>
          <w:p w14:paraId="678D15AD"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+300,0</w:t>
            </w:r>
          </w:p>
        </w:tc>
      </w:tr>
      <w:tr w:rsidR="00CD3BE9" w:rsidRPr="004438E9" w14:paraId="525628D7" w14:textId="77777777" w:rsidTr="004438E9">
        <w:trPr>
          <w:trHeight w:val="255"/>
        </w:trPr>
        <w:tc>
          <w:tcPr>
            <w:tcW w:w="4823" w:type="dxa"/>
            <w:tcBorders>
              <w:top w:val="nil"/>
              <w:left w:val="single" w:sz="4" w:space="0" w:color="auto"/>
              <w:bottom w:val="single" w:sz="4" w:space="0" w:color="auto"/>
              <w:right w:val="single" w:sz="4" w:space="0" w:color="auto"/>
            </w:tcBorders>
            <w:shd w:val="clear" w:color="000000" w:fill="FFFFFF"/>
            <w:vAlign w:val="bottom"/>
            <w:hideMark/>
          </w:tcPr>
          <w:p w14:paraId="5F9646A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Неправильный выбор дистанции</w:t>
            </w:r>
          </w:p>
        </w:tc>
        <w:tc>
          <w:tcPr>
            <w:tcW w:w="1303" w:type="dxa"/>
            <w:tcBorders>
              <w:top w:val="nil"/>
              <w:left w:val="nil"/>
              <w:bottom w:val="single" w:sz="4" w:space="0" w:color="auto"/>
              <w:right w:val="single" w:sz="4" w:space="0" w:color="auto"/>
            </w:tcBorders>
            <w:shd w:val="clear" w:color="000000" w:fill="FFFFFF"/>
            <w:noWrap/>
            <w:vAlign w:val="center"/>
            <w:hideMark/>
          </w:tcPr>
          <w:p w14:paraId="23226278"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20</w:t>
            </w:r>
          </w:p>
        </w:tc>
        <w:tc>
          <w:tcPr>
            <w:tcW w:w="1392" w:type="dxa"/>
            <w:tcBorders>
              <w:top w:val="nil"/>
              <w:left w:val="nil"/>
              <w:bottom w:val="single" w:sz="4" w:space="0" w:color="auto"/>
              <w:right w:val="single" w:sz="4" w:space="0" w:color="auto"/>
            </w:tcBorders>
            <w:shd w:val="clear" w:color="000000" w:fill="FFFFFF"/>
            <w:noWrap/>
            <w:vAlign w:val="center"/>
            <w:hideMark/>
          </w:tcPr>
          <w:p w14:paraId="79286697"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32</w:t>
            </w:r>
          </w:p>
        </w:tc>
        <w:tc>
          <w:tcPr>
            <w:tcW w:w="851" w:type="dxa"/>
            <w:tcBorders>
              <w:top w:val="nil"/>
              <w:left w:val="nil"/>
              <w:bottom w:val="single" w:sz="4" w:space="0" w:color="auto"/>
              <w:right w:val="single" w:sz="4" w:space="0" w:color="auto"/>
            </w:tcBorders>
            <w:shd w:val="clear" w:color="000000" w:fill="FFFFFF"/>
            <w:noWrap/>
            <w:vAlign w:val="center"/>
            <w:hideMark/>
          </w:tcPr>
          <w:p w14:paraId="1DF49642"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-12</w:t>
            </w:r>
          </w:p>
        </w:tc>
        <w:tc>
          <w:tcPr>
            <w:tcW w:w="1275" w:type="dxa"/>
            <w:tcBorders>
              <w:top w:val="nil"/>
              <w:left w:val="nil"/>
              <w:bottom w:val="single" w:sz="4" w:space="0" w:color="auto"/>
              <w:right w:val="single" w:sz="4" w:space="0" w:color="auto"/>
            </w:tcBorders>
            <w:shd w:val="clear" w:color="000000" w:fill="FFFFFF"/>
            <w:noWrap/>
            <w:vAlign w:val="center"/>
            <w:hideMark/>
          </w:tcPr>
          <w:p w14:paraId="4B352EED"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-37,5</w:t>
            </w:r>
          </w:p>
        </w:tc>
      </w:tr>
      <w:tr w:rsidR="00CD3BE9" w:rsidRPr="004438E9" w14:paraId="65C12584" w14:textId="77777777" w:rsidTr="004438E9">
        <w:trPr>
          <w:trHeight w:val="290"/>
        </w:trPr>
        <w:tc>
          <w:tcPr>
            <w:tcW w:w="4823" w:type="dxa"/>
            <w:tcBorders>
              <w:top w:val="nil"/>
              <w:left w:val="single" w:sz="4" w:space="0" w:color="auto"/>
              <w:bottom w:val="single" w:sz="4" w:space="0" w:color="auto"/>
              <w:right w:val="single" w:sz="4" w:space="0" w:color="auto"/>
            </w:tcBorders>
            <w:shd w:val="clear" w:color="000000" w:fill="BFBFBF"/>
            <w:vAlign w:val="bottom"/>
            <w:hideMark/>
          </w:tcPr>
          <w:p w14:paraId="4E69ABC7" w14:textId="77777777" w:rsidR="00CD3BE9" w:rsidRPr="00783D68" w:rsidRDefault="00CD3BE9" w:rsidP="00CD3BE9">
            <w:pPr>
              <w:pStyle w:val="a8"/>
              <w:rPr>
                <w:rFonts w:ascii="Times New Roman" w:hAnsi="Times New Roman"/>
                <w:sz w:val="20"/>
                <w:szCs w:val="20"/>
                <w:lang w:val="ru-RU"/>
              </w:rPr>
            </w:pPr>
            <w:r w:rsidRPr="00783D68">
              <w:rPr>
                <w:rFonts w:ascii="Times New Roman" w:hAnsi="Times New Roman"/>
                <w:sz w:val="20"/>
                <w:szCs w:val="20"/>
                <w:lang w:val="ru-RU"/>
              </w:rPr>
              <w:t>Нарушение правил расположения ТС на проезжей части</w:t>
            </w:r>
          </w:p>
        </w:tc>
        <w:tc>
          <w:tcPr>
            <w:tcW w:w="1303" w:type="dxa"/>
            <w:tcBorders>
              <w:top w:val="nil"/>
              <w:left w:val="nil"/>
              <w:bottom w:val="single" w:sz="4" w:space="0" w:color="auto"/>
              <w:right w:val="single" w:sz="4" w:space="0" w:color="auto"/>
            </w:tcBorders>
            <w:shd w:val="clear" w:color="000000" w:fill="BFBFBF"/>
            <w:noWrap/>
            <w:vAlign w:val="center"/>
            <w:hideMark/>
          </w:tcPr>
          <w:p w14:paraId="46EFCBC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81</w:t>
            </w:r>
          </w:p>
        </w:tc>
        <w:tc>
          <w:tcPr>
            <w:tcW w:w="1392" w:type="dxa"/>
            <w:tcBorders>
              <w:top w:val="nil"/>
              <w:left w:val="nil"/>
              <w:bottom w:val="single" w:sz="4" w:space="0" w:color="auto"/>
              <w:right w:val="single" w:sz="4" w:space="0" w:color="auto"/>
            </w:tcBorders>
            <w:shd w:val="clear" w:color="000000" w:fill="BFBFBF"/>
            <w:noWrap/>
            <w:vAlign w:val="center"/>
            <w:hideMark/>
          </w:tcPr>
          <w:p w14:paraId="786A87DB"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45</w:t>
            </w:r>
          </w:p>
        </w:tc>
        <w:tc>
          <w:tcPr>
            <w:tcW w:w="851" w:type="dxa"/>
            <w:tcBorders>
              <w:top w:val="nil"/>
              <w:left w:val="nil"/>
              <w:bottom w:val="single" w:sz="4" w:space="0" w:color="auto"/>
              <w:right w:val="single" w:sz="4" w:space="0" w:color="auto"/>
            </w:tcBorders>
            <w:shd w:val="clear" w:color="000000" w:fill="BFBFBF"/>
            <w:noWrap/>
            <w:vAlign w:val="center"/>
            <w:hideMark/>
          </w:tcPr>
          <w:p w14:paraId="29EADD96"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+36</w:t>
            </w:r>
          </w:p>
        </w:tc>
        <w:tc>
          <w:tcPr>
            <w:tcW w:w="1275" w:type="dxa"/>
            <w:tcBorders>
              <w:top w:val="nil"/>
              <w:left w:val="nil"/>
              <w:bottom w:val="single" w:sz="4" w:space="0" w:color="auto"/>
              <w:right w:val="single" w:sz="4" w:space="0" w:color="auto"/>
            </w:tcBorders>
            <w:shd w:val="clear" w:color="000000" w:fill="BFBFBF"/>
            <w:noWrap/>
            <w:vAlign w:val="center"/>
            <w:hideMark/>
          </w:tcPr>
          <w:p w14:paraId="3243953D"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+80,0</w:t>
            </w:r>
          </w:p>
        </w:tc>
      </w:tr>
      <w:tr w:rsidR="00CD3BE9" w:rsidRPr="004438E9" w14:paraId="73EC5CAE" w14:textId="77777777" w:rsidTr="004438E9">
        <w:trPr>
          <w:trHeight w:val="327"/>
        </w:trPr>
        <w:tc>
          <w:tcPr>
            <w:tcW w:w="4823" w:type="dxa"/>
            <w:tcBorders>
              <w:top w:val="nil"/>
              <w:left w:val="single" w:sz="4" w:space="0" w:color="auto"/>
              <w:bottom w:val="single" w:sz="4" w:space="0" w:color="auto"/>
              <w:right w:val="single" w:sz="4" w:space="0" w:color="auto"/>
            </w:tcBorders>
            <w:shd w:val="clear" w:color="auto" w:fill="auto"/>
            <w:vAlign w:val="bottom"/>
            <w:hideMark/>
          </w:tcPr>
          <w:p w14:paraId="3DC9296C" w14:textId="77777777" w:rsidR="00CD3BE9" w:rsidRPr="00783D68" w:rsidRDefault="00CD3BE9" w:rsidP="00CD3BE9">
            <w:pPr>
              <w:pStyle w:val="a8"/>
              <w:rPr>
                <w:rFonts w:ascii="Times New Roman" w:hAnsi="Times New Roman"/>
                <w:sz w:val="20"/>
                <w:szCs w:val="20"/>
                <w:lang w:val="ru-RU"/>
              </w:rPr>
            </w:pPr>
            <w:r w:rsidRPr="00783D68">
              <w:rPr>
                <w:rFonts w:ascii="Times New Roman" w:hAnsi="Times New Roman"/>
                <w:sz w:val="20"/>
                <w:szCs w:val="20"/>
                <w:lang w:val="ru-RU"/>
              </w:rPr>
              <w:t>Нарушение правил проезда пешеходных переходов</w:t>
            </w:r>
          </w:p>
        </w:tc>
        <w:tc>
          <w:tcPr>
            <w:tcW w:w="1303" w:type="dxa"/>
            <w:tcBorders>
              <w:top w:val="nil"/>
              <w:left w:val="nil"/>
              <w:bottom w:val="single" w:sz="4" w:space="0" w:color="auto"/>
              <w:right w:val="single" w:sz="4" w:space="0" w:color="auto"/>
            </w:tcBorders>
            <w:shd w:val="clear" w:color="auto" w:fill="auto"/>
            <w:noWrap/>
            <w:vAlign w:val="center"/>
            <w:hideMark/>
          </w:tcPr>
          <w:p w14:paraId="6946E05C"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36</w:t>
            </w:r>
          </w:p>
        </w:tc>
        <w:tc>
          <w:tcPr>
            <w:tcW w:w="1392" w:type="dxa"/>
            <w:tcBorders>
              <w:top w:val="nil"/>
              <w:left w:val="nil"/>
              <w:bottom w:val="single" w:sz="4" w:space="0" w:color="auto"/>
              <w:right w:val="single" w:sz="4" w:space="0" w:color="auto"/>
            </w:tcBorders>
            <w:shd w:val="clear" w:color="auto" w:fill="auto"/>
            <w:noWrap/>
            <w:vAlign w:val="center"/>
            <w:hideMark/>
          </w:tcPr>
          <w:p w14:paraId="5F1A183D"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29</w:t>
            </w:r>
          </w:p>
        </w:tc>
        <w:tc>
          <w:tcPr>
            <w:tcW w:w="851" w:type="dxa"/>
            <w:tcBorders>
              <w:top w:val="nil"/>
              <w:left w:val="nil"/>
              <w:bottom w:val="single" w:sz="4" w:space="0" w:color="auto"/>
              <w:right w:val="single" w:sz="4" w:space="0" w:color="auto"/>
            </w:tcBorders>
            <w:shd w:val="clear" w:color="auto" w:fill="auto"/>
            <w:noWrap/>
            <w:vAlign w:val="center"/>
            <w:hideMark/>
          </w:tcPr>
          <w:p w14:paraId="0720CEC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+7</w:t>
            </w:r>
          </w:p>
        </w:tc>
        <w:tc>
          <w:tcPr>
            <w:tcW w:w="1275" w:type="dxa"/>
            <w:tcBorders>
              <w:top w:val="nil"/>
              <w:left w:val="nil"/>
              <w:bottom w:val="single" w:sz="4" w:space="0" w:color="auto"/>
              <w:right w:val="single" w:sz="4" w:space="0" w:color="auto"/>
            </w:tcBorders>
            <w:shd w:val="clear" w:color="auto" w:fill="auto"/>
            <w:noWrap/>
            <w:vAlign w:val="center"/>
            <w:hideMark/>
          </w:tcPr>
          <w:p w14:paraId="10AA64D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+24,1</w:t>
            </w:r>
          </w:p>
        </w:tc>
      </w:tr>
    </w:tbl>
    <w:p w14:paraId="6D395BE8" w14:textId="77777777" w:rsidR="00CD3BE9" w:rsidRPr="004438E9" w:rsidRDefault="00CD3BE9" w:rsidP="004438E9">
      <w:pPr>
        <w:pStyle w:val="a8"/>
        <w:jc w:val="both"/>
        <w:rPr>
          <w:rFonts w:ascii="Times New Roman" w:hAnsi="Times New Roman"/>
          <w:sz w:val="28"/>
          <w:szCs w:val="28"/>
          <w:lang w:val="ru-RU"/>
        </w:rPr>
      </w:pPr>
      <w:r w:rsidRPr="004438E9">
        <w:rPr>
          <w:rFonts w:ascii="Times New Roman" w:hAnsi="Times New Roman"/>
          <w:sz w:val="28"/>
          <w:szCs w:val="28"/>
          <w:lang w:val="ru-RU"/>
        </w:rPr>
        <w:t>По результатам анализа аварийности за 12 месяцев 2020 года наиболее аварийными являются:</w:t>
      </w:r>
    </w:p>
    <w:p w14:paraId="4C87D4E8"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а/д СПб – Псков (М-20) – 42 ДТП (3 человека погибло, 62 – получили ранения, в т. ч. 10 детей, тяжесть последствий – 4,6%).  Виды ДТП – столкновение ТС – 21, опрокидывание – 1, наезд на стоящее ТС – 2, наезд на препятствие – 8, наезд на пешехода – 5, съезд с дороги – 3, наезд на велосипедиста – 1, падение груза – 1.</w:t>
      </w:r>
      <w:r w:rsidRPr="00783D68">
        <w:rPr>
          <w:rFonts w:ascii="Times New Roman" w:hAnsi="Times New Roman"/>
          <w:color w:val="FF0000"/>
          <w:sz w:val="28"/>
          <w:szCs w:val="28"/>
          <w:lang w:val="ru-RU"/>
        </w:rPr>
        <w:t xml:space="preserve"> </w:t>
      </w:r>
      <w:r w:rsidRPr="00783D68">
        <w:rPr>
          <w:rFonts w:ascii="Times New Roman" w:hAnsi="Times New Roman"/>
          <w:sz w:val="28"/>
          <w:szCs w:val="28"/>
          <w:lang w:val="ru-RU"/>
        </w:rPr>
        <w:t xml:space="preserve">Основные причины – несоблюдение очередности проезда – 4, нарушение правил расположения ТС на проезжей части – 17, выезд на полосу встречного движения – 5, несоответствие скорости конкретным условиям движения – 2, неправильный выбор дистанции – 3, несоблюдение бокового интервала – 2, нарушение правил перестроения – 2, нарушение правил проезда пешеходного перехода – 2, нахождение на проезжей части без цели её перехода – 2, переход через проезжую часть вне пешеходного перехода – 1. Сопутствующей причиной 5 ДТП явилось управление ТС водителем в состоянии алкогольного опьянения. </w:t>
      </w:r>
    </w:p>
    <w:p w14:paraId="11FFAB6A"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lastRenderedPageBreak/>
        <w:t>- а/д Кр. Село – Гатчина – Павловск – 33 ДТП (из них 5 ДТП в г. Гатчина) (4 человека погибло, 34 человека получили ранения, в т. ч. 2 ребенка, тяжесть последствий – 10,5%). Виды ДТП – столкновение ТС – 17, наезд на стоящее ТС – 1, наезд на пешехода – 6, съезд с дороги – 4, падение пассажира – 1, опрокидывание – 1, наезд на велосипедиста – 1, наезд на препятствие – 1, иной вид ДТП – 1.</w:t>
      </w:r>
      <w:r w:rsidRPr="00783D68">
        <w:rPr>
          <w:rFonts w:ascii="Times New Roman" w:hAnsi="Times New Roman"/>
          <w:color w:val="FF0000"/>
          <w:sz w:val="28"/>
          <w:szCs w:val="28"/>
          <w:lang w:val="ru-RU"/>
        </w:rPr>
        <w:t xml:space="preserve"> </w:t>
      </w:r>
      <w:r w:rsidRPr="00783D68">
        <w:rPr>
          <w:rFonts w:ascii="Times New Roman" w:hAnsi="Times New Roman"/>
          <w:sz w:val="28"/>
          <w:szCs w:val="28"/>
          <w:lang w:val="ru-RU"/>
        </w:rPr>
        <w:t>Основные причины – несоблюдение очередности проезда – 7, выезд на полосу встречного движения – 6, нарушение правил расположения ТС на проезжей части – 4, несоответствие скорости конкретным условиям движения – 1, неправильный выбор дистанции – 3, нарушение правил проезда пешеходного перехода – 2, нахождение на проезжей части без цели её перехода – 1, переход через проезжую часть вне пешеходного перехода – 1, игра на проезжей части – 1, переход через проезжую часть в неустановленном месте – 1. Сопутствующей причиной 5 ДТП явилось управление ТС водителем в состоянии алкогольного опьянения. Сопутствующей причиной 1 ДТП явилось управление ТС водителем, имеющим признаки опьянения и отказавшимся от прохождения медицинского освидетельствования на состояние опьянения.</w:t>
      </w:r>
    </w:p>
    <w:p w14:paraId="185FC0E6"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xml:space="preserve">- а/д Гатчина – Ополье – 11 ДТП (3 человека погибло, 11 – получили ранения, тяжесть последствий – 21,4%). Виды ДТП – столкновение ТС – 4, опрокидывание – 1, наезд на препятствие – 2, наезд на стоящее ТС – 1, наезд на пешехода – 3. Основные причины – несоблюдение очередности проезда – 3, нарушение правил расположения ТС на проезжей части – 2, выезд на полосу встречного движения – 1, нарушение правил проезда пешеходного перехода – 2, нахождение на проезжей части без цели её перехода – 2, переход через проезжую часть вне пешеходного перехода – 1. Сопутствующей причиной 1 ДТП явилось управление ТС водителем в состоянии алкогольного опьянения. </w:t>
      </w:r>
    </w:p>
    <w:p w14:paraId="2C7804A8"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а/д Подъезд к г. Гатчина № 2 – 12 ДТП (3 человека погибло, 17 – получили ранения, в т. ч 3 ребенка, тяжесть последствий – 15,0%). Виды ДТП – столкновение ТС – 5, наезд на пешехода – 6, съезд с дороги – 1. Основные причины – несоблюдение очередности проезда – 1, нарушение правил проезда пешеходного перехода – 2, выезд на полосу встречного движения – 1, неправильный выбор дистанции – 1, нарушение правил расположения ТС на проезжей части – 2, переход через проезжую часть в неустановленном месте – 1, переход через проезжую часть вне пешеходного перехода – 2, нахождение на проезжей части без цели её перехода – 1.</w:t>
      </w:r>
    </w:p>
    <w:p w14:paraId="1357775A"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а/д «Санкт-Петербургское южное полукольцо» Кировск - Мга - Гатчина - Большая Ижора (А-120) – 30 ДТП (11 человек погибло и 48 – получил ранения, в т. ч 5 детей, тяжесть последствий – 18,6%). Виды ДТП</w:t>
      </w:r>
      <w:r w:rsidRPr="00783D68">
        <w:rPr>
          <w:rFonts w:ascii="Times New Roman" w:hAnsi="Times New Roman"/>
          <w:color w:val="FF0000"/>
          <w:sz w:val="28"/>
          <w:szCs w:val="28"/>
          <w:lang w:val="ru-RU"/>
        </w:rPr>
        <w:t xml:space="preserve"> </w:t>
      </w:r>
      <w:r w:rsidRPr="00783D68">
        <w:rPr>
          <w:rFonts w:ascii="Times New Roman" w:hAnsi="Times New Roman"/>
          <w:sz w:val="28"/>
          <w:szCs w:val="28"/>
          <w:lang w:val="ru-RU"/>
        </w:rPr>
        <w:t xml:space="preserve">– столкновение ТС – 18, наезд на пешехода – 5, наезд на препятствие – 1, наезд на животное – 1, съезд с дороги – 2, наезд на стоящее ТС – 3. Основные причины – несоблюдение очередности проезда – 7, нарушение правил проезда ЖДП – 1, нарушение правил расположения ТС на проезжей части – 4, выезд на полосу встречного движения – 6, неправильный выбор дистанции – 3, нарушение правил проезда пешеходного перехода – 1, </w:t>
      </w:r>
      <w:r w:rsidRPr="00783D68">
        <w:rPr>
          <w:rFonts w:ascii="Times New Roman" w:hAnsi="Times New Roman"/>
          <w:sz w:val="28"/>
          <w:szCs w:val="28"/>
          <w:lang w:val="ru-RU"/>
        </w:rPr>
        <w:lastRenderedPageBreak/>
        <w:t>нахождение на проезжей части без цели её перехода – 3, нарушение правил обгона – 1, ходьба вдоль проезжей части попутного направления вне населенного пункта при удовлетворительном состоянии обочины – 1.</w:t>
      </w:r>
    </w:p>
    <w:p w14:paraId="1D8A74C4"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а/д Кемполово – Губаницы – Калитино – Выра – Тосно – Шапки – 11 ДТП (1 человек погиб, 15 человек получили ранения, в т. ч 1 ребенок, тяжесть последствий – 6,3%). Виды ДТП – столкновение ТС – 4, наезд на пешехода – 2, съезд с дороги – 3, опрокидывание – 1, наезд на животное – 1. Основные причины – несоблюдение очередности проезда – 2, нарушение правил проезда пешеходного перехода – 2, неправильный выбор дистанции – 2, нарушение правил расположения ТС на проезжей части – 5. Сопутствующей причиной 2 ДТП явилось управление ТС водителем в состоянии алкогольного опьянения.</w:t>
      </w:r>
    </w:p>
    <w:p w14:paraId="63AE381A"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г. Гатчина – 83 ДТП (2 человека погибло и 102 человека получили ранения, в т.ч. 11 детей, тяжесть последствий – 1,9%):</w:t>
      </w:r>
      <w:r w:rsidRPr="00783D68">
        <w:rPr>
          <w:rFonts w:ascii="Times New Roman" w:hAnsi="Times New Roman"/>
          <w:color w:val="FF0000"/>
          <w:sz w:val="28"/>
          <w:szCs w:val="28"/>
          <w:lang w:val="ru-RU"/>
        </w:rPr>
        <w:t xml:space="preserve"> </w:t>
      </w:r>
      <w:r w:rsidRPr="00783D68">
        <w:rPr>
          <w:rFonts w:ascii="Times New Roman" w:hAnsi="Times New Roman"/>
          <w:sz w:val="28"/>
          <w:szCs w:val="28"/>
          <w:lang w:val="ru-RU"/>
        </w:rPr>
        <w:t>пр. 25-го Октября (6 ДТП), перекресток пр. 25-го Октября и ул. Гагарина (1 ДТП), ул. Рощинская (8 ДТП),</w:t>
      </w:r>
      <w:r w:rsidRPr="00783D68">
        <w:rPr>
          <w:rFonts w:ascii="Times New Roman" w:hAnsi="Times New Roman"/>
          <w:color w:val="FF0000"/>
          <w:sz w:val="28"/>
          <w:szCs w:val="28"/>
          <w:lang w:val="ru-RU"/>
        </w:rPr>
        <w:t xml:space="preserve"> </w:t>
      </w:r>
      <w:r w:rsidRPr="00783D68">
        <w:rPr>
          <w:rFonts w:ascii="Times New Roman" w:hAnsi="Times New Roman"/>
          <w:sz w:val="28"/>
          <w:szCs w:val="28"/>
          <w:lang w:val="ru-RU"/>
        </w:rPr>
        <w:t>ул. Рощинская (выезд с прилегающей территории после д. 16б в сторону ул. Чехова)  (1 ДТП), ул. Киевская (5 ДТП: а/д Подъезд к г. Гатчина № 2 – 2,6 км (д. 35), 3,37 км (д. 20), д. 4а, 2,305 км, 3,712 км (д.6), 2,65 км (д.2), а/д Кр. Село – Гатчина – Павловск, 18,436 км (перекресток Пушкинского ш. и ул. Чехова) (4 ДТП), 16,1 км (1 ДТП), ул. Ополченцев-Балтийцев (а/д Гатчина – Куровицы, 0,42 км, 9,0км) (2 ДТП), ул. Зверевой (1 ДТП), ул. Ген. Кныша (3 ДТП),</w:t>
      </w:r>
      <w:r w:rsidRPr="00783D68">
        <w:rPr>
          <w:rFonts w:ascii="Times New Roman" w:hAnsi="Times New Roman"/>
          <w:color w:val="FF0000"/>
          <w:sz w:val="28"/>
          <w:szCs w:val="28"/>
          <w:lang w:val="ru-RU"/>
        </w:rPr>
        <w:t xml:space="preserve"> </w:t>
      </w:r>
      <w:r w:rsidRPr="00783D68">
        <w:rPr>
          <w:rFonts w:ascii="Times New Roman" w:hAnsi="Times New Roman"/>
          <w:sz w:val="28"/>
          <w:szCs w:val="28"/>
          <w:lang w:val="ru-RU"/>
        </w:rPr>
        <w:t>ул. Чехова (7 ДТП), перекресток ул. Чехова и ул. Рощинская (2 ДТП), Ленинградское ш. (парковка гипермаркета «Окей», д. 11) (2 ДТП), ул. Радищева (1 ДТП), ул. Радищева, 5 (внутридворовая территория) (1 ДТП), ул. К. Маркса (5 ДТП), ул. Куприна (внутридворовая территория) (1 ДТП), ул. Заводская (1 ДТП), ул. Новоселов (1 ДТП), а/д Стрельна – Кипень – Гатчина, 44,42 км (1 ДТП), ул. Соборная, (внутридворовая территория у д. 17б) (1 ДТП), перекресток ул. Достоевского и ул. Чехова (1 ДТП), перекресток ул. Достоевского и ул. Красная (1 ДТП), ул. Достоевского (1 ДТП), ул. Урицкого (3 ДТП), ул. Матвеева (1 ДТП), ул. Чкалова (1 ДТП), ул. Гречишкина (1 ДТП), Пушкинское ш. (2 ДТП), ул. Красная (1 ДТП), прилегающая к АЗС «Роснефть» (1 ДТП), перекресток ул. Чкалова и ул. Леонова (1 ДТП), ул. Володарского (территория вещевого рынка) (1 ДТП), ул. Достоевского (внутридворовая территория у</w:t>
      </w:r>
      <w:r w:rsidRPr="00783D68">
        <w:rPr>
          <w:rFonts w:ascii="Times New Roman" w:hAnsi="Times New Roman"/>
          <w:color w:val="FF0000"/>
          <w:sz w:val="28"/>
          <w:szCs w:val="28"/>
          <w:lang w:val="ru-RU"/>
        </w:rPr>
        <w:t xml:space="preserve"> </w:t>
      </w:r>
      <w:r w:rsidRPr="00783D68">
        <w:rPr>
          <w:rFonts w:ascii="Times New Roman" w:hAnsi="Times New Roman"/>
          <w:sz w:val="28"/>
          <w:szCs w:val="28"/>
          <w:lang w:val="ru-RU"/>
        </w:rPr>
        <w:t xml:space="preserve">д. 11) (1 ДТП), ул. 7 Армии (1 ДТП), ул. </w:t>
      </w:r>
      <w:r w:rsidRPr="008F638F">
        <w:rPr>
          <w:rFonts w:ascii="Times New Roman" w:hAnsi="Times New Roman"/>
          <w:sz w:val="28"/>
          <w:szCs w:val="28"/>
          <w:lang w:val="ru-RU"/>
        </w:rPr>
        <w:t>Крупской (1 ДТП), ул. 120 Дивизии (1 ДТП).</w:t>
      </w:r>
      <w:r w:rsidRPr="008F638F">
        <w:rPr>
          <w:rFonts w:ascii="Times New Roman" w:hAnsi="Times New Roman"/>
          <w:color w:val="FF0000"/>
          <w:sz w:val="28"/>
          <w:szCs w:val="28"/>
          <w:lang w:val="ru-RU"/>
        </w:rPr>
        <w:t xml:space="preserve"> </w:t>
      </w:r>
      <w:r w:rsidRPr="00783D68">
        <w:rPr>
          <w:rFonts w:ascii="Times New Roman" w:hAnsi="Times New Roman"/>
          <w:sz w:val="28"/>
          <w:szCs w:val="28"/>
          <w:lang w:val="ru-RU"/>
        </w:rPr>
        <w:t xml:space="preserve">Виды ДТП – наезд на  пешехода – 42, столкновение ТС – 32, наезд на препятствие – 4, наезд на стоящее ТС – 1, наезд на велосипедиста – 2, падение пассажира – 2. Основные причины – несоблюдение очередности проезда – 19,  нарушение правил проезда пешеходного перехода – 21, несоблюдение условий, разрешающих движение транспорта задним ходом – 5,  несоответствие скорости конкретным условиям движения – 2,  нарушение требований сигналов светофора – 2, выезд на полосу встречного движения – 2, неправильный выбор дистанции – 4, нарушение правил расположения ТС на проезжей части – 5, несоблюдение бокового интервала – 1, переход через </w:t>
      </w:r>
      <w:r w:rsidRPr="00783D68">
        <w:rPr>
          <w:rFonts w:ascii="Times New Roman" w:hAnsi="Times New Roman"/>
          <w:sz w:val="28"/>
          <w:szCs w:val="28"/>
          <w:lang w:val="ru-RU"/>
        </w:rPr>
        <w:lastRenderedPageBreak/>
        <w:t>проезжую часть вне пешеходного перехода – 7, переход через проезжую часть в неустановленном месте – 1, нахождение на проезжей части без цели её перехода – 1, неподчинение сигналам регулирования (пешеход) – 1, неожиданный выход из-за стоящего ТС – 1, неожиданный выход из-за сооружений (деревьев) – 1. Сопутствующей причиной 4 ДТП явилось управление ТС водителем в состоянии алкогольного опьянения.</w:t>
      </w:r>
    </w:p>
    <w:p w14:paraId="1907CD6B" w14:textId="77777777" w:rsidR="00CD3BE9" w:rsidRPr="004438E9" w:rsidRDefault="00CD3BE9" w:rsidP="004438E9">
      <w:pPr>
        <w:pStyle w:val="a8"/>
        <w:jc w:val="both"/>
        <w:rPr>
          <w:rFonts w:ascii="Times New Roman" w:hAnsi="Times New Roman"/>
          <w:sz w:val="28"/>
          <w:szCs w:val="28"/>
          <w:lang w:val="ru-RU"/>
        </w:rPr>
      </w:pPr>
      <w:r w:rsidRPr="004438E9">
        <w:rPr>
          <w:rFonts w:ascii="Times New Roman" w:hAnsi="Times New Roman"/>
          <w:sz w:val="28"/>
          <w:szCs w:val="28"/>
          <w:lang w:val="ru-RU"/>
        </w:rPr>
        <w:t>По итогам анализа аварийности за 12 месяцев 2020 года на территории Гатчинского района согласно методике ОДМ 218.6.015-2015 установлено 5 мест концентрации ДТП:</w:t>
      </w:r>
    </w:p>
    <w:p w14:paraId="5B6030DA"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- 3км+317м – 3км+320м региональной автомобильной дороги «Подъезд к г. Коммунар». Дорога находится в черте населенного пункта г. Коммунар, обозначенного дорожными знаками 5.23.1/5.24.1. Участок дороги прямой в плане, горизонтальный в профиле (видимость обеспечена), обустроен искусственным наружным освещением.</w:t>
      </w:r>
    </w:p>
    <w:p w14:paraId="143EF0C4"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На вышеуказанном участке произошло 4 наезда на пешехода (04.01.2020 № карточки АИУС 410000240, 03.02.2020 № карточки АИУС 410002257, 04.02.2020 № карточки АИУС 410002339, 22.10.2020 № карточки АИУС 410021572).</w:t>
      </w:r>
    </w:p>
    <w:p w14:paraId="4DA75350"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xml:space="preserve">В месте совершения ДТП были выявлены недостатки в транспортно-эксплуатационных характеристиках дороги (отсутствие дорожного знака 6.13 «3-ий км» - недостаток выявлен в ДТП от 03.02.2020 г., отсутствие горизонтальной дорожной разметки, отсутствие тротуаров (пешеходных дорожек)).  </w:t>
      </w:r>
    </w:p>
    <w:p w14:paraId="2734022D"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xml:space="preserve">АО «Пригородное ДРСУ № 2», обслуживающей автодорогу Подъезд у г. Коммунар, по заявке, переданной ОГИБДД, восстановлен дорожный знак 6.13 «3-ий км» в сроки, предусмотренные ГОСТ Р50597-2017. </w:t>
      </w:r>
    </w:p>
    <w:p w14:paraId="11443139"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Отделом ГИБДД по факту износа горизонтальной дорожной разметки собственнику дороги направлено представление. Горизонтальная дорожная разметка на пешеходном переходе восстановлена.</w:t>
      </w:r>
    </w:p>
    <w:p w14:paraId="00210604"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По факту отсутствия тротуаров юридическое лицо - ГКУ «Ленавтодор» привлечено к ответственности в порядке ч.1 ст. 12.34 КоАП РФ.</w:t>
      </w:r>
    </w:p>
    <w:p w14:paraId="0DF084AC"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xml:space="preserve">По информации, направленной Отделом, ГКУ «Ленавтодор» в целях ликвидации места концентрации ДТП проведены следующие мероприятия: установлены искусственные неровности с соответствующим комплектом дорожных знаков, светофор Т7 и дополнительное освещение пешеходного перехода от автономных источников питания. </w:t>
      </w:r>
    </w:p>
    <w:p w14:paraId="5F1E7D52"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xml:space="preserve">- 18км+436м региональной автомобильной дороги «Красное Село – Гатчина – Павловск». </w:t>
      </w:r>
    </w:p>
    <w:p w14:paraId="2FBA9BE5"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Указанный участок дороги находится в черте г. Гатчина (перекресток Пушкинского ш. и ул. Чехова).</w:t>
      </w:r>
    </w:p>
    <w:p w14:paraId="24FB7BD5"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xml:space="preserve">На вышеуказанном участке произошло 4 столкновения ТС в 2019 году (09.04.2019 № карточки АИУС 410007908, 17.08.2019 № карточки АИУС 410017672, 20.10.2019 № карточки АИУС 410022935, 06.12.2019 № карточки АИУС 410026478) и 4 столкновения ТС за 6 месяцев 2020 года (22.01.2020 № карточки АИУС 410001409, 23.02.2020 № карточки АИУС </w:t>
      </w:r>
      <w:r w:rsidRPr="00783D68">
        <w:rPr>
          <w:rFonts w:ascii="Times New Roman" w:hAnsi="Times New Roman"/>
          <w:sz w:val="28"/>
          <w:szCs w:val="28"/>
          <w:lang w:val="ru-RU"/>
        </w:rPr>
        <w:lastRenderedPageBreak/>
        <w:t>410003845, 06.03.2020 № карточки АИУС 410004666, 30.04.2020 № карточки АИУС 410007787).</w:t>
      </w:r>
    </w:p>
    <w:p w14:paraId="5ECA5379"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Для проведения мероприятий по ликвидации места концентрации ДТП на данном участке установлены муляжи прибора фото-фиксации нарушений на Г-образной опоре, дорожные знаки «движение по полосам», нанесена горизонтальная разметка оранжевого цвета.</w:t>
      </w:r>
    </w:p>
    <w:p w14:paraId="12F13289"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Собственнику дороги ГКУ «Ленавтодор» и в администрацию Гатчинского муниципального района Ленинградской области направлены информационные письма о необходимости установки дополнительных секций светофора для бесконфликтного осуществления левого поворота.</w:t>
      </w:r>
    </w:p>
    <w:p w14:paraId="4A2C629F"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а/д Подъезд к г. Гатчина № 2 (н.п. Большие Колпаны).</w:t>
      </w:r>
    </w:p>
    <w:p w14:paraId="23D05816"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На вышеуказанном участке в 2020 году произошло 4 ДТП: 3 наезда на пешехода и 1  столкновение ТС (27.02.2020  № карточки АИУС 410004131; 20.03.2020 № карточки АИУС 410005633; 02.08.2020 № карточки АИУС 410014985; 14.12.2020 № карточки АИУС 410025574).</w:t>
      </w:r>
    </w:p>
    <w:p w14:paraId="0AD0142B"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перекресток а/д А-120 и а/д Елизаветино – Скворицы.</w:t>
      </w:r>
    </w:p>
    <w:p w14:paraId="6BA276BB"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На вышеуказанном участке в 2020 году произошло 4 столкновения ТС (20.03.2020 № карточки АИУС 410005635; 05.04.2020 № карточки АИУС 410006538; 24.11.2020 № карточки АИУС 410024049; 22.12.2020 № карточки АИУС 410026261).</w:t>
      </w:r>
    </w:p>
    <w:p w14:paraId="52B1DE37"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перекресток а/д Пустошка –Вырица (3 км – 3,7 км) и а/д Семрино – Сусанино – Ковшово).</w:t>
      </w:r>
    </w:p>
    <w:p w14:paraId="0CA6CE9B"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На вышеуказанном участке в 2020 году произошло 3 столкновения ТС (16.03.2020 № карточки АИУС 410005361; 14.06.2020 № карточки АИУС 410011044; 16.09.2020 № карточки АИУС 410018726).</w:t>
      </w:r>
    </w:p>
    <w:p w14:paraId="7650D5FD"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Наибольшее количество ДТП произошли во вторник – 49, в четверг, в пятницу – по 47 и в воскресенье – 46. По времени суток наиболее аварийным является период с 07 до 09 часов – 30 ДТП, с 13 до 14 часов – 17 ДТП, с 16 до 22 часов – 142 ДТП.</w:t>
      </w:r>
    </w:p>
    <w:p w14:paraId="08972E33" w14:textId="77777777" w:rsidR="00CD3BE9" w:rsidRPr="00CD3BE9" w:rsidRDefault="00CD3BE9" w:rsidP="00CD3BE9">
      <w:pPr>
        <w:pStyle w:val="a8"/>
        <w:rPr>
          <w:rFonts w:ascii="Times New Roman" w:hAnsi="Times New Roman"/>
          <w:color w:val="FF0000"/>
          <w:sz w:val="28"/>
          <w:szCs w:val="28"/>
        </w:rPr>
      </w:pPr>
      <w:r w:rsidRPr="00CD3BE9">
        <w:rPr>
          <w:rFonts w:ascii="Times New Roman" w:hAnsi="Times New Roman"/>
          <w:noProof/>
          <w:color w:val="FF0000"/>
          <w:sz w:val="28"/>
          <w:szCs w:val="28"/>
          <w:lang w:val="ru-RU" w:eastAsia="ru-RU"/>
        </w:rPr>
        <w:drawing>
          <wp:inline distT="0" distB="0" distL="0" distR="0" wp14:anchorId="2E4643B6" wp14:editId="58A0601A">
            <wp:extent cx="6115050" cy="152400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AD417AC" w14:textId="77777777" w:rsidR="00CD3BE9" w:rsidRPr="00CD3BE9" w:rsidRDefault="00CD3BE9" w:rsidP="00CD3BE9">
      <w:pPr>
        <w:pStyle w:val="a8"/>
        <w:rPr>
          <w:rFonts w:ascii="Times New Roman" w:hAnsi="Times New Roman"/>
          <w:color w:val="FF0000"/>
          <w:sz w:val="28"/>
          <w:szCs w:val="28"/>
        </w:rPr>
      </w:pPr>
    </w:p>
    <w:p w14:paraId="259CDD5B" w14:textId="77777777" w:rsidR="00CD3BE9" w:rsidRPr="00CD3BE9" w:rsidRDefault="00CD3BE9" w:rsidP="00CD3BE9">
      <w:pPr>
        <w:pStyle w:val="a8"/>
        <w:rPr>
          <w:rFonts w:ascii="Times New Roman" w:hAnsi="Times New Roman"/>
          <w:color w:val="FF0000"/>
          <w:sz w:val="28"/>
          <w:szCs w:val="28"/>
        </w:rPr>
      </w:pPr>
      <w:r w:rsidRPr="00CD3BE9">
        <w:rPr>
          <w:rFonts w:ascii="Times New Roman" w:hAnsi="Times New Roman"/>
          <w:noProof/>
          <w:color w:val="FF0000"/>
          <w:sz w:val="28"/>
          <w:szCs w:val="28"/>
          <w:lang w:val="ru-RU" w:eastAsia="ru-RU"/>
        </w:rPr>
        <w:drawing>
          <wp:inline distT="0" distB="0" distL="0" distR="0" wp14:anchorId="1B93AE1F" wp14:editId="0B8BAB97">
            <wp:extent cx="6134100" cy="145732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DE4A48F" w14:textId="77777777" w:rsidR="00CD3BE9" w:rsidRPr="00CD3BE9" w:rsidRDefault="00CD3BE9" w:rsidP="00CD3BE9">
      <w:pPr>
        <w:pStyle w:val="a8"/>
        <w:rPr>
          <w:rFonts w:ascii="Times New Roman" w:hAnsi="Times New Roman"/>
          <w:sz w:val="28"/>
          <w:szCs w:val="28"/>
        </w:rPr>
      </w:pPr>
    </w:p>
    <w:p w14:paraId="1789B3C8"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lastRenderedPageBreak/>
        <w:t>За 12 месяцев 2020 года на территории Гатчинского района зарегистрировано</w:t>
      </w:r>
      <w:r w:rsidRPr="00783D68">
        <w:rPr>
          <w:rFonts w:ascii="Times New Roman" w:hAnsi="Times New Roman"/>
          <w:color w:val="FF0000"/>
          <w:sz w:val="28"/>
          <w:szCs w:val="28"/>
          <w:lang w:val="ru-RU"/>
        </w:rPr>
        <w:t xml:space="preserve"> </w:t>
      </w:r>
      <w:r w:rsidRPr="00783D68">
        <w:rPr>
          <w:rFonts w:ascii="Times New Roman" w:hAnsi="Times New Roman"/>
          <w:sz w:val="28"/>
          <w:szCs w:val="28"/>
          <w:lang w:val="ru-RU"/>
        </w:rPr>
        <w:t xml:space="preserve">37 (+7) ДТП, в результате которых погибли люди: 40 (+9) человек погибло и 27 (+14) – получили ранения, в т.ч. 4 ребенка. </w:t>
      </w:r>
    </w:p>
    <w:p w14:paraId="7F2B5EDC" w14:textId="77777777" w:rsidR="00CD3BE9" w:rsidRPr="004438E9" w:rsidRDefault="00CD3BE9" w:rsidP="004438E9">
      <w:pPr>
        <w:pStyle w:val="a8"/>
        <w:jc w:val="both"/>
        <w:rPr>
          <w:rFonts w:ascii="Times New Roman" w:hAnsi="Times New Roman"/>
          <w:sz w:val="28"/>
          <w:szCs w:val="28"/>
          <w:lang w:val="ru-RU"/>
        </w:rPr>
      </w:pPr>
      <w:r w:rsidRPr="004438E9">
        <w:rPr>
          <w:rFonts w:ascii="Times New Roman" w:hAnsi="Times New Roman"/>
          <w:sz w:val="28"/>
          <w:szCs w:val="28"/>
          <w:lang w:val="ru-RU"/>
        </w:rPr>
        <w:t xml:space="preserve">Всего на территории района, обслуживаемой ОГИБДД УМВД России по Гатчинскому району ЛО, зарегистрировано 259 (+17; +7,0%)  ДТП, в результате которых 37 (+9; +32,1%) человек погибло и 324 (-2; -0,6%) – получили ранения, в т.ч. 37 (-16, -30,2%) детей в возрасте до 16 лет, тяжесть последствий составила 10,2% (+2,3; +29,1%). </w:t>
      </w:r>
    </w:p>
    <w:p w14:paraId="4A0DC5B8" w14:textId="5C561047" w:rsidR="00CD3BE9" w:rsidRPr="004438E9" w:rsidRDefault="00CD3BE9" w:rsidP="004438E9">
      <w:pPr>
        <w:pStyle w:val="a8"/>
        <w:jc w:val="center"/>
        <w:rPr>
          <w:rFonts w:ascii="Times New Roman" w:hAnsi="Times New Roman"/>
          <w:i/>
          <w:sz w:val="28"/>
          <w:szCs w:val="28"/>
          <w:lang w:val="ru-RU"/>
        </w:rPr>
      </w:pPr>
      <w:r w:rsidRPr="004438E9">
        <w:rPr>
          <w:rFonts w:ascii="Times New Roman" w:hAnsi="Times New Roman"/>
          <w:i/>
          <w:sz w:val="28"/>
          <w:szCs w:val="28"/>
          <w:lang w:val="ru-RU"/>
        </w:rPr>
        <w:t>Анализ ДТП на территории Гатчинского района Ленинградской области</w:t>
      </w:r>
    </w:p>
    <w:p w14:paraId="0D66F6B8" w14:textId="77777777" w:rsidR="00CD3BE9" w:rsidRPr="00783D68" w:rsidRDefault="00CD3BE9" w:rsidP="004438E9">
      <w:pPr>
        <w:pStyle w:val="a8"/>
        <w:jc w:val="center"/>
        <w:rPr>
          <w:rFonts w:ascii="Times New Roman" w:hAnsi="Times New Roman"/>
          <w:i/>
          <w:sz w:val="28"/>
          <w:szCs w:val="28"/>
          <w:lang w:val="ru-RU"/>
        </w:rPr>
      </w:pPr>
      <w:r w:rsidRPr="00783D68">
        <w:rPr>
          <w:rFonts w:ascii="Times New Roman" w:hAnsi="Times New Roman"/>
          <w:i/>
          <w:sz w:val="28"/>
          <w:szCs w:val="28"/>
          <w:lang w:val="ru-RU"/>
        </w:rPr>
        <w:t>по вине водителей в состоянии опьянения и водителей с признаками опьянения, но отказавшихся от прохождения медицинского освидетельствования на состояние опьянения.</w:t>
      </w:r>
    </w:p>
    <w:p w14:paraId="05F87673" w14:textId="77777777" w:rsidR="00CD3BE9" w:rsidRPr="00783D68" w:rsidRDefault="00CD3BE9" w:rsidP="004438E9">
      <w:pPr>
        <w:pStyle w:val="a8"/>
        <w:jc w:val="both"/>
        <w:rPr>
          <w:rFonts w:ascii="Times New Roman" w:hAnsi="Times New Roman"/>
          <w:sz w:val="28"/>
          <w:szCs w:val="28"/>
          <w:lang w:val="ru-RU"/>
        </w:rPr>
      </w:pPr>
      <w:r w:rsidRPr="004438E9">
        <w:rPr>
          <w:rFonts w:ascii="Times New Roman" w:hAnsi="Times New Roman"/>
          <w:sz w:val="28"/>
          <w:szCs w:val="28"/>
          <w:lang w:val="ru-RU"/>
        </w:rPr>
        <w:t xml:space="preserve">За 12 месяцев 2020 года на территории Гатчинского района зарегистрировано 25 (-3; -10,7%) ДТП </w:t>
      </w:r>
      <w:r w:rsidRPr="004438E9">
        <w:rPr>
          <w:rFonts w:ascii="Times New Roman" w:hAnsi="Times New Roman"/>
          <w:i/>
          <w:sz w:val="28"/>
          <w:szCs w:val="28"/>
          <w:lang w:val="ru-RU"/>
        </w:rPr>
        <w:t>из-за нарушения ПДД РФ водителями, находящимися в состоянии алкогольного опьянения</w:t>
      </w:r>
      <w:r w:rsidRPr="004438E9">
        <w:rPr>
          <w:rFonts w:ascii="Times New Roman" w:hAnsi="Times New Roman"/>
          <w:sz w:val="28"/>
          <w:szCs w:val="28"/>
          <w:lang w:val="ru-RU"/>
        </w:rPr>
        <w:t xml:space="preserve">. </w:t>
      </w:r>
      <w:r w:rsidRPr="00783D68">
        <w:rPr>
          <w:rFonts w:ascii="Times New Roman" w:hAnsi="Times New Roman"/>
          <w:sz w:val="28"/>
          <w:szCs w:val="28"/>
          <w:lang w:val="ru-RU"/>
        </w:rPr>
        <w:t>В их результате 2 (-3; -60,0%) человека погибло и 38 (-7; -15,6%) получили ранения, в т. ч. 4 ребенка.</w:t>
      </w:r>
    </w:p>
    <w:p w14:paraId="27E4C52A"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Виды ДТП: столкновение – 13, опрокидывание – 4, наезд на препятствие – 7, съезд с дороги – 1.</w:t>
      </w:r>
    </w:p>
    <w:p w14:paraId="0E6C9641"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xml:space="preserve">Основные причины: несоблюдение очередности проезда – 3, выезд на полосу встречного движения – 6, нарушение правил расположения ТС на проезжей части – 7, несоответствие скорости конкретным условиям движения – 3, неправильный выбор дистанции – 2. </w:t>
      </w:r>
    </w:p>
    <w:p w14:paraId="76CD05B7"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xml:space="preserve">ДТП указанной категории зарегистрированы: в понедельник – 1, во вторник – 6, в среду – 2, в четверг – 5, в пятницу – 3, в субботу – 3 и в воскресенье – 5. </w:t>
      </w:r>
    </w:p>
    <w:p w14:paraId="32612FF9"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По времени суток зарегистрировано с 00 до 01 – 1, с 01 до 02 – 1, с 06 до 07 – 1, с 07 до 08 – 2, с 09 до 10 – 1, с 12 до 13 – 1,  с 13 до 14 – 2, с 14 до 15 – 1, с 15 до 16 – 1, с 16 до 17 – 1, с 17 до 18 – 2, с 18 до 19 – 2, с 19 до 20 – 4, с 21 до 22 – 3 и с 00 до 01 – 1, с 01 до 02 – 1.</w:t>
      </w:r>
    </w:p>
    <w:p w14:paraId="4AF37C49" w14:textId="77777777" w:rsidR="00CD3BE9" w:rsidRPr="004438E9" w:rsidRDefault="00CD3BE9" w:rsidP="004438E9">
      <w:pPr>
        <w:pStyle w:val="a8"/>
        <w:jc w:val="both"/>
        <w:rPr>
          <w:rFonts w:ascii="Times New Roman" w:hAnsi="Times New Roman"/>
          <w:sz w:val="28"/>
          <w:szCs w:val="28"/>
          <w:lang w:val="ru-RU"/>
        </w:rPr>
      </w:pPr>
      <w:r w:rsidRPr="004438E9">
        <w:rPr>
          <w:rFonts w:ascii="Times New Roman" w:hAnsi="Times New Roman"/>
          <w:sz w:val="28"/>
          <w:szCs w:val="28"/>
          <w:lang w:val="ru-RU"/>
        </w:rPr>
        <w:t xml:space="preserve">13 ДТП зарегистрированы в населенных пунктах: </w:t>
      </w:r>
    </w:p>
    <w:p w14:paraId="79F3D2E9"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xml:space="preserve">- 14,7 км а/д Гатчина – Ополье (д. Шпаньково) – 1 ДТП, 1 человек получил ранения; </w:t>
      </w:r>
    </w:p>
    <w:p w14:paraId="19EF1F0C"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д. Пудомяги (30,3 км, 30,5 км а/д Кр. Село – Гатчина – Павловск) – 2 ДТП, 3 человека получили ранения;</w:t>
      </w:r>
    </w:p>
    <w:p w14:paraId="0586C024"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д. Покровская (36,01 км а/д Кр. Село – Гатчина – Павловск) – 1 ДТП, 1 человек получил ранения;</w:t>
      </w:r>
    </w:p>
    <w:p w14:paraId="1D85E212"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п. Тайцы, ул. Советская, д. 63 – 1 ДТП, 1 человек получил ранения;</w:t>
      </w:r>
    </w:p>
    <w:p w14:paraId="343EA0D6"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д. Новосиверская, ул. Огородная, д. 77 – 1 ДТП,  1 человек получил ранения;</w:t>
      </w:r>
    </w:p>
    <w:p w14:paraId="61ACF27A"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г. Гатчина, ул. Матвеева, д. 47 – 1 ДТП, 1 человек получил ранения;</w:t>
      </w:r>
    </w:p>
    <w:p w14:paraId="42DF3020"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г. Гатчина, пр. 25-го Октября, д. 18 – 1 ДТП, 1 человек получил ранения;</w:t>
      </w:r>
    </w:p>
    <w:p w14:paraId="0746147E"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г. Гатчина, ул. Ополченцев-Балтийцев, д. 42 – 1 ДТП, 1 человек получил ранения;</w:t>
      </w:r>
    </w:p>
    <w:p w14:paraId="268CE996"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lastRenderedPageBreak/>
        <w:t>- п. Дружная Горка (11,7 км а/д Сиверская – Др. Горка – Куровицы) – 1 ДТП, 4 человека получили ранения (в т.ч. 3 ребенка);</w:t>
      </w:r>
    </w:p>
    <w:p w14:paraId="06E9E1BC"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д. Старосиверская, Кезевская дорога, д. 86 – 1 ДТП, 1 человек получил ранения;</w:t>
      </w:r>
    </w:p>
    <w:p w14:paraId="55858C4A"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д. Новосиверская, ул. Огородная, д. 77 – 1 ДТП, 3 человека получили ранения, в т. ч. 1 ребенок;</w:t>
      </w:r>
    </w:p>
    <w:p w14:paraId="7F63C60D"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- 31,62 км а/д М-20 Санкт-Петербург – Псков (д. Дони) – 1 человек получил ранения.</w:t>
      </w:r>
    </w:p>
    <w:p w14:paraId="0DE10EF0"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Вне населенных пунктов – 12 ДТП:</w:t>
      </w:r>
    </w:p>
    <w:p w14:paraId="0E06C10B"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- 2,35 км а/д Никольское – Шпаньково – 1 человек получил ранения;</w:t>
      </w:r>
    </w:p>
    <w:p w14:paraId="34286AC9"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- 58,85 км а/д М-20 Санкт-Петербург - Псков – 1 человек получил ранения;</w:t>
      </w:r>
    </w:p>
    <w:p w14:paraId="0D9565CF"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- 34,25 км а/д М-20 Санкт-Петербург - Псков – 1 человек получил ранения;</w:t>
      </w:r>
    </w:p>
    <w:p w14:paraId="376F5FEF"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- 36,22 км а/д М-20 Санкт-Петербург - Псков – 1 человек получил ранения;</w:t>
      </w:r>
    </w:p>
    <w:p w14:paraId="46C03455"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- 41,88 км а/д М-20 Санкт-Петербург - Псков – 4 человека получили ранения, в т.ч. 1 ребенок;</w:t>
      </w:r>
    </w:p>
    <w:p w14:paraId="56A478EB"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- 13,5 км а/д Кр. Село – Гатчина – Павловск – 1 человек погиб, 2 – получили ранения;</w:t>
      </w:r>
    </w:p>
    <w:p w14:paraId="7EBFB99E"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участок дороги от д. Авколево в сторону Елизаветинского карьера – 1 человек получил ранения;</w:t>
      </w:r>
    </w:p>
    <w:p w14:paraId="1C40D1F8"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Массив Новинка, центральная дорога между СНТ «Парус» и СНТ «Энергия» – 1 человек получил ранения;</w:t>
      </w:r>
    </w:p>
    <w:p w14:paraId="7DC3DC66"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- 67,1 км а/д Кемполово – Губаницы – Калитино – Выра – Тосно – Шапки – 1 человек получил ранения;</w:t>
      </w:r>
    </w:p>
    <w:p w14:paraId="5DEB35EE"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- 40,6 км а/д Кемполово – Губаницы – Калитино – Выра – Тосно – Шапки – 1 человек погиб и 1 человек получил ранения;</w:t>
      </w:r>
    </w:p>
    <w:p w14:paraId="2380D57D"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- 25,48 км а/д Стрельна – Кипень – Гатчина – 3 человека получили ранения;</w:t>
      </w:r>
    </w:p>
    <w:p w14:paraId="208AD0B6"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Подъезд к Елизаветинским карьерам – 2 человека получили ранения;</w:t>
      </w:r>
    </w:p>
    <w:p w14:paraId="24AFE9E7" w14:textId="1A8E2862" w:rsidR="00CD3BE9" w:rsidRPr="004438E9" w:rsidRDefault="00CD3BE9" w:rsidP="004438E9">
      <w:pPr>
        <w:pStyle w:val="a8"/>
        <w:jc w:val="both"/>
        <w:rPr>
          <w:rFonts w:ascii="Times New Roman" w:hAnsi="Times New Roman"/>
          <w:sz w:val="28"/>
          <w:szCs w:val="28"/>
          <w:lang w:val="ru-RU"/>
        </w:rPr>
      </w:pPr>
      <w:r w:rsidRPr="004438E9">
        <w:rPr>
          <w:rFonts w:ascii="Times New Roman" w:hAnsi="Times New Roman"/>
          <w:sz w:val="28"/>
          <w:szCs w:val="28"/>
          <w:lang w:val="ru-RU"/>
        </w:rPr>
        <w:t xml:space="preserve">Из-за нарушения ПДД РФ </w:t>
      </w:r>
      <w:r w:rsidRPr="004438E9">
        <w:rPr>
          <w:rFonts w:ascii="Times New Roman" w:hAnsi="Times New Roman"/>
          <w:i/>
          <w:sz w:val="28"/>
          <w:szCs w:val="28"/>
          <w:lang w:val="ru-RU"/>
        </w:rPr>
        <w:t>водителями, с признаками опьянения, но отказавшихся от прохождения медицинского освидетельствования на состояние опьянения</w:t>
      </w:r>
      <w:r w:rsidRPr="004438E9">
        <w:rPr>
          <w:rFonts w:ascii="Times New Roman" w:hAnsi="Times New Roman"/>
          <w:sz w:val="28"/>
          <w:szCs w:val="28"/>
          <w:lang w:val="ru-RU"/>
        </w:rPr>
        <w:t>, за 12 месяцев 2020 года зарегистрировано 7 (+1; +16,7%) дорожно-транспортных происшествий, в результате которых 1 (+1) человек погиб и 7 (-2; -22,2%) человек получили ранения:</w:t>
      </w:r>
    </w:p>
    <w:p w14:paraId="0A159D16" w14:textId="30B27E11" w:rsidR="00CD3BE9" w:rsidRPr="004438E9" w:rsidRDefault="00CD3BE9" w:rsidP="004438E9">
      <w:pPr>
        <w:pStyle w:val="a8"/>
        <w:jc w:val="both"/>
        <w:rPr>
          <w:rFonts w:ascii="Times New Roman" w:hAnsi="Times New Roman"/>
          <w:sz w:val="28"/>
          <w:szCs w:val="28"/>
          <w:lang w:val="ru-RU"/>
        </w:rPr>
      </w:pPr>
      <w:r w:rsidRPr="004438E9">
        <w:rPr>
          <w:rFonts w:ascii="Times New Roman" w:hAnsi="Times New Roman"/>
          <w:color w:val="FF0000"/>
          <w:sz w:val="28"/>
          <w:szCs w:val="28"/>
          <w:lang w:val="ru-RU"/>
        </w:rPr>
        <w:t>-</w:t>
      </w:r>
      <w:r w:rsidRPr="004438E9">
        <w:rPr>
          <w:rFonts w:ascii="Times New Roman" w:hAnsi="Times New Roman"/>
          <w:sz w:val="28"/>
          <w:szCs w:val="28"/>
          <w:lang w:val="ru-RU"/>
        </w:rPr>
        <w:t xml:space="preserve">  п. Сиверский, ул. Строителей, дом 18 – столкновение, 1 человек получил ранения; причиной ДТП явился выезд на полосу встречного движения;</w:t>
      </w:r>
    </w:p>
    <w:p w14:paraId="7A37FE20" w14:textId="6BE7670F" w:rsidR="00CD3BE9" w:rsidRPr="004438E9" w:rsidRDefault="00CD3BE9" w:rsidP="004438E9">
      <w:pPr>
        <w:pStyle w:val="a8"/>
        <w:jc w:val="both"/>
        <w:rPr>
          <w:rFonts w:ascii="Times New Roman" w:hAnsi="Times New Roman"/>
          <w:sz w:val="28"/>
          <w:szCs w:val="28"/>
          <w:lang w:val="ru-RU"/>
        </w:rPr>
      </w:pPr>
      <w:r w:rsidRPr="004438E9">
        <w:rPr>
          <w:rFonts w:ascii="Times New Roman" w:hAnsi="Times New Roman"/>
          <w:sz w:val="28"/>
          <w:szCs w:val="28"/>
          <w:lang w:val="ru-RU"/>
        </w:rPr>
        <w:t>- а/д Пустошка – Вырица, 3,0 км – столкновение, 2 человека получили ранения; причиной ДТП явилось нарушение правил расположения ТС на проезжей части;</w:t>
      </w:r>
    </w:p>
    <w:p w14:paraId="511D071D" w14:textId="2E499CDB" w:rsidR="00CD3BE9" w:rsidRPr="004438E9" w:rsidRDefault="00CD3BE9" w:rsidP="004438E9">
      <w:pPr>
        <w:pStyle w:val="a8"/>
        <w:jc w:val="both"/>
        <w:rPr>
          <w:rFonts w:ascii="Times New Roman" w:hAnsi="Times New Roman"/>
          <w:sz w:val="28"/>
          <w:szCs w:val="28"/>
          <w:lang w:val="ru-RU"/>
        </w:rPr>
      </w:pPr>
      <w:r w:rsidRPr="004438E9">
        <w:rPr>
          <w:rFonts w:ascii="Times New Roman" w:hAnsi="Times New Roman"/>
          <w:sz w:val="28"/>
          <w:szCs w:val="28"/>
          <w:lang w:val="ru-RU"/>
        </w:rPr>
        <w:t>- д. Нижняя (а/д Подъезд к д. Нижняя 0 км 420 м. в направлении движения к а/д Красное Село – Гатчина – Павловск) – столкновение, 1 человек получил ранения; причиной ДТП явился неправильный выбор дистанции;</w:t>
      </w:r>
    </w:p>
    <w:p w14:paraId="61A6B62E" w14:textId="53803315" w:rsidR="00CD3BE9" w:rsidRPr="004438E9" w:rsidRDefault="00CD3BE9" w:rsidP="004438E9">
      <w:pPr>
        <w:pStyle w:val="a8"/>
        <w:jc w:val="both"/>
        <w:rPr>
          <w:rFonts w:ascii="Times New Roman" w:hAnsi="Times New Roman"/>
          <w:sz w:val="28"/>
          <w:szCs w:val="28"/>
          <w:lang w:val="ru-RU"/>
        </w:rPr>
      </w:pPr>
      <w:r w:rsidRPr="004438E9">
        <w:rPr>
          <w:rFonts w:ascii="Times New Roman" w:hAnsi="Times New Roman"/>
          <w:sz w:val="28"/>
          <w:szCs w:val="28"/>
          <w:lang w:val="ru-RU"/>
        </w:rPr>
        <w:t>- а/д Красное Село – Гатчина – Павловск, 2,0 км – съезд с дороги, 1 человек получил ранения; причиной ДТП явилось нарушение правил расположения ТС на проезжей части;</w:t>
      </w:r>
    </w:p>
    <w:p w14:paraId="53A7E9F6"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lastRenderedPageBreak/>
        <w:t>- с. Рождествено (а/д М-20 Санкт-Петербург – Псков, 76,3 км) – столкновение, 1 ребенок получил ранения; причиной ДТП явилось нарушение правил расположения ТС на проезжей части;</w:t>
      </w:r>
    </w:p>
    <w:p w14:paraId="143C8291" w14:textId="7069BA48" w:rsidR="004438E9" w:rsidRPr="00783D68" w:rsidRDefault="00CD3BE9" w:rsidP="004438E9">
      <w:pPr>
        <w:pStyle w:val="a8"/>
        <w:jc w:val="both"/>
        <w:rPr>
          <w:rFonts w:ascii="Times New Roman" w:hAnsi="Times New Roman"/>
          <w:i/>
          <w:sz w:val="28"/>
          <w:szCs w:val="28"/>
          <w:lang w:val="ru-RU"/>
        </w:rPr>
      </w:pPr>
      <w:r w:rsidRPr="00783D68">
        <w:rPr>
          <w:rFonts w:ascii="Times New Roman" w:hAnsi="Times New Roman"/>
          <w:sz w:val="28"/>
          <w:szCs w:val="28"/>
          <w:lang w:val="ru-RU"/>
        </w:rPr>
        <w:t>- г. Коммунар, ул. Антропшинская, д. 2а – наезд на пешехода, 1 человек погиб, причиной ДТП явилось нарушение правил расположения ТС на проезжей части.</w:t>
      </w:r>
    </w:p>
    <w:p w14:paraId="4F55C6A6" w14:textId="783494C7" w:rsidR="00CD3BE9" w:rsidRPr="004438E9" w:rsidRDefault="00CD3BE9" w:rsidP="004438E9">
      <w:pPr>
        <w:pStyle w:val="a8"/>
        <w:jc w:val="center"/>
        <w:rPr>
          <w:rFonts w:ascii="Times New Roman" w:hAnsi="Times New Roman"/>
          <w:b/>
          <w:bCs/>
          <w:i/>
          <w:sz w:val="28"/>
          <w:szCs w:val="28"/>
          <w:lang w:val="ru-RU"/>
        </w:rPr>
      </w:pPr>
      <w:r w:rsidRPr="004438E9">
        <w:rPr>
          <w:rFonts w:ascii="Times New Roman" w:hAnsi="Times New Roman"/>
          <w:b/>
          <w:bCs/>
          <w:i/>
          <w:sz w:val="28"/>
          <w:szCs w:val="28"/>
          <w:lang w:val="ru-RU"/>
        </w:rPr>
        <w:t>Анализ состояния детского дорожно-транспортного травматизма.</w:t>
      </w:r>
    </w:p>
    <w:p w14:paraId="6A1177CA" w14:textId="77777777" w:rsidR="00CD3BE9" w:rsidRPr="00783D68" w:rsidRDefault="00CD3BE9" w:rsidP="004438E9">
      <w:pPr>
        <w:pStyle w:val="a8"/>
        <w:jc w:val="both"/>
        <w:rPr>
          <w:rFonts w:ascii="Times New Roman" w:hAnsi="Times New Roman"/>
          <w:sz w:val="28"/>
          <w:szCs w:val="28"/>
          <w:lang w:val="ru-RU"/>
        </w:rPr>
      </w:pPr>
      <w:r w:rsidRPr="004438E9">
        <w:rPr>
          <w:rFonts w:ascii="Times New Roman" w:hAnsi="Times New Roman"/>
          <w:sz w:val="28"/>
          <w:szCs w:val="28"/>
          <w:lang w:val="ru-RU"/>
        </w:rPr>
        <w:t>За 12 месяцев 2020 года на территории Гатчинского района зарегистрировано 40 (-8; -16,7%) ДТП с участием детей в возрасте до 16 лет.</w:t>
      </w:r>
      <w:r w:rsidRPr="004438E9">
        <w:rPr>
          <w:rFonts w:ascii="Times New Roman" w:hAnsi="Times New Roman"/>
          <w:color w:val="FF0000"/>
          <w:sz w:val="28"/>
          <w:szCs w:val="28"/>
          <w:lang w:val="ru-RU"/>
        </w:rPr>
        <w:t xml:space="preserve"> </w:t>
      </w:r>
      <w:r w:rsidRPr="00783D68">
        <w:rPr>
          <w:rFonts w:ascii="Times New Roman" w:hAnsi="Times New Roman"/>
          <w:sz w:val="28"/>
          <w:szCs w:val="28"/>
          <w:lang w:val="ru-RU"/>
        </w:rPr>
        <w:t xml:space="preserve">В их результате 47 (-10; -17,5%) детей получили ранения. В двадцати двух случаях пострадавшие в результате ДТП дети являлись пассажирами ТС (28 – получили ранения). В двенадцати случаях пострадавшие в результате ДТП дети являлись пешеходами (12 – получили ранения), в пяти случаях пострадавшие в результате ДТП дети являлись велосипедистами (5 – получили ранения), в двух случаях ранения получили 2 ребенка – водители мототранспорта. </w:t>
      </w:r>
    </w:p>
    <w:p w14:paraId="3B2D7DAA"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xml:space="preserve">Из 28 пострадавших в результате ДТП детей-пассажиров 20 (-8) находились в детских удерживающих устройствах, либо использовали штатный ремень безопасности, 6 (-2) не использовали ДУУ и штатный ремень безопасности, информация об использовании (не использовании) ДУУ либо штатного ремня безопасности 2 (-4) несовершеннолетними пассажирами не установлена. </w:t>
      </w:r>
    </w:p>
    <w:p w14:paraId="5B3AB135"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2 (-1) пострадавших в результате ДТП ребенка-пешехода использовали световозвращающие элементы; 10 (+1) – не использовали световозвращающие элементы.</w:t>
      </w:r>
    </w:p>
    <w:p w14:paraId="75AD1EE9"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xml:space="preserve">Дети-участники ДТП в возрасте до 7 лет – 13 (-4), от 7 до 9 лет – 11 (-7), от 10 до 14 лет – 20 (+2) и от 15 до 16 лет – 3 (-1).  </w:t>
      </w:r>
    </w:p>
    <w:p w14:paraId="0D87B6A0"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34 (-9) пострадавших в результате ДТП детей являются учащимися школ, 11 (+5) – воспитанники ДОУ, 2 (-6) – неорганизованные.</w:t>
      </w:r>
    </w:p>
    <w:p w14:paraId="2A75D3D8"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8 ДТП указанной категории произошло на а/д СПб – Псков, в результате которых 10 детей получили ранения.</w:t>
      </w:r>
    </w:p>
    <w:p w14:paraId="054CD665" w14:textId="77777777" w:rsidR="00CD3BE9" w:rsidRPr="00783D68" w:rsidRDefault="00CD3BE9" w:rsidP="00CD3BE9">
      <w:pPr>
        <w:pStyle w:val="a8"/>
        <w:rPr>
          <w:rFonts w:ascii="Times New Roman" w:hAnsi="Times New Roman"/>
          <w:color w:val="FF0000"/>
          <w:sz w:val="28"/>
          <w:szCs w:val="28"/>
          <w:lang w:val="ru-RU"/>
        </w:rPr>
      </w:pPr>
    </w:p>
    <w:p w14:paraId="6FC99AC2" w14:textId="77777777" w:rsidR="00CD3BE9" w:rsidRPr="00783D68" w:rsidRDefault="00CD3BE9" w:rsidP="00CD3BE9">
      <w:pPr>
        <w:pStyle w:val="a8"/>
        <w:rPr>
          <w:rFonts w:ascii="Times New Roman" w:hAnsi="Times New Roman"/>
          <w:color w:val="FF0000"/>
          <w:sz w:val="28"/>
          <w:szCs w:val="28"/>
          <w:lang w:val="ru-RU"/>
        </w:rPr>
      </w:pPr>
    </w:p>
    <w:p w14:paraId="2442FBEA" w14:textId="77777777" w:rsidR="00CD3BE9" w:rsidRPr="00CD3BE9" w:rsidRDefault="00CD3BE9" w:rsidP="00CD3BE9">
      <w:pPr>
        <w:pStyle w:val="a8"/>
        <w:rPr>
          <w:rFonts w:ascii="Times New Roman" w:hAnsi="Times New Roman"/>
          <w:color w:val="FF0000"/>
          <w:sz w:val="28"/>
          <w:szCs w:val="28"/>
        </w:rPr>
      </w:pPr>
      <w:r w:rsidRPr="00CD3BE9">
        <w:rPr>
          <w:rFonts w:ascii="Times New Roman" w:hAnsi="Times New Roman"/>
          <w:noProof/>
          <w:color w:val="FF0000"/>
          <w:sz w:val="28"/>
          <w:szCs w:val="28"/>
          <w:lang w:val="ru-RU" w:eastAsia="ru-RU"/>
        </w:rPr>
        <w:drawing>
          <wp:inline distT="0" distB="0" distL="0" distR="0" wp14:anchorId="0842688C" wp14:editId="76B1682C">
            <wp:extent cx="5410200" cy="2495550"/>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6910A06" w14:textId="1097780A" w:rsidR="00CD3BE9" w:rsidRPr="004438E9" w:rsidRDefault="00CD3BE9" w:rsidP="004438E9">
      <w:pPr>
        <w:pStyle w:val="a8"/>
        <w:jc w:val="both"/>
        <w:rPr>
          <w:rFonts w:ascii="Times New Roman" w:hAnsi="Times New Roman"/>
          <w:sz w:val="28"/>
          <w:szCs w:val="28"/>
          <w:lang w:val="ru-RU"/>
        </w:rPr>
      </w:pPr>
      <w:r w:rsidRPr="004438E9">
        <w:rPr>
          <w:rFonts w:ascii="Times New Roman" w:hAnsi="Times New Roman"/>
          <w:sz w:val="28"/>
          <w:szCs w:val="28"/>
          <w:lang w:val="ru-RU"/>
        </w:rPr>
        <w:lastRenderedPageBreak/>
        <w:t xml:space="preserve">За 12 месяцев 2020 года зарегистрировано 9 (+1) ДТП, в результате которых дети получили ранения по собственной неосторожности (4 пешехода, 4 велосипедиста, 1 водитель мототранспорта). </w:t>
      </w:r>
    </w:p>
    <w:p w14:paraId="453A6F0E"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По вине водителей транспортных в результате ДТП получили ранения средств 39 детей (28 – пассажиров, 8 – пешеходов и 2 – велосипедиста, 1 водитель мототранспорта).</w:t>
      </w:r>
    </w:p>
    <w:p w14:paraId="6DC354FC"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Удельный вес ДТП с участием детей от общего количества ДТП  на территории Гатчинского района составил 13,3%. Тяжесть последствий ДТП с участием детей составила 0,0%.</w:t>
      </w:r>
      <w:r w:rsidRPr="00783D68">
        <w:rPr>
          <w:rFonts w:ascii="Times New Roman" w:hAnsi="Times New Roman"/>
          <w:sz w:val="28"/>
          <w:szCs w:val="28"/>
          <w:lang w:val="ru-RU"/>
        </w:rPr>
        <w:tab/>
      </w:r>
    </w:p>
    <w:p w14:paraId="79A02CC6" w14:textId="77777777" w:rsidR="00CD3BE9" w:rsidRPr="00783D68" w:rsidRDefault="00CD3BE9" w:rsidP="004438E9">
      <w:pPr>
        <w:pStyle w:val="a8"/>
        <w:jc w:val="center"/>
        <w:rPr>
          <w:rFonts w:ascii="Times New Roman" w:hAnsi="Times New Roman"/>
          <w:b/>
          <w:bCs/>
          <w:i/>
          <w:sz w:val="28"/>
          <w:szCs w:val="28"/>
          <w:lang w:val="ru-RU"/>
        </w:rPr>
      </w:pPr>
      <w:r w:rsidRPr="00783D68">
        <w:rPr>
          <w:rFonts w:ascii="Times New Roman" w:hAnsi="Times New Roman"/>
          <w:b/>
          <w:bCs/>
          <w:i/>
          <w:sz w:val="28"/>
          <w:szCs w:val="28"/>
          <w:lang w:val="ru-RU"/>
        </w:rPr>
        <w:t>АНАЛИЗ</w:t>
      </w:r>
    </w:p>
    <w:p w14:paraId="10E2910F" w14:textId="77777777" w:rsidR="00CD3BE9" w:rsidRPr="00783D68" w:rsidRDefault="00CD3BE9" w:rsidP="004438E9">
      <w:pPr>
        <w:pStyle w:val="a8"/>
        <w:jc w:val="center"/>
        <w:rPr>
          <w:rFonts w:ascii="Times New Roman" w:hAnsi="Times New Roman"/>
          <w:b/>
          <w:bCs/>
          <w:i/>
          <w:sz w:val="28"/>
          <w:szCs w:val="28"/>
          <w:lang w:val="ru-RU"/>
        </w:rPr>
      </w:pPr>
      <w:r w:rsidRPr="00783D68">
        <w:rPr>
          <w:rFonts w:ascii="Times New Roman" w:hAnsi="Times New Roman"/>
          <w:b/>
          <w:bCs/>
          <w:i/>
          <w:sz w:val="28"/>
          <w:szCs w:val="28"/>
          <w:lang w:val="ru-RU"/>
        </w:rPr>
        <w:t>состояния аварийности с участием пешеходов за 12 месяцев 2020 года</w:t>
      </w:r>
    </w:p>
    <w:p w14:paraId="5C95231D" w14:textId="77777777" w:rsidR="00CD3BE9" w:rsidRPr="00783D68" w:rsidRDefault="00CD3BE9" w:rsidP="004438E9">
      <w:pPr>
        <w:pStyle w:val="a8"/>
        <w:jc w:val="both"/>
        <w:rPr>
          <w:rFonts w:ascii="Times New Roman" w:hAnsi="Times New Roman"/>
          <w:sz w:val="28"/>
          <w:szCs w:val="28"/>
          <w:lang w:val="ru-RU"/>
        </w:rPr>
      </w:pPr>
      <w:r w:rsidRPr="004438E9">
        <w:rPr>
          <w:rFonts w:ascii="Times New Roman" w:hAnsi="Times New Roman"/>
          <w:sz w:val="28"/>
          <w:szCs w:val="28"/>
          <w:lang w:val="ru-RU"/>
        </w:rPr>
        <w:t xml:space="preserve">За 12 месяцев 2020 года зарегистрировано 93 (+9; +10,7%) наезда на пешеходов. </w:t>
      </w:r>
      <w:r w:rsidRPr="00783D68">
        <w:rPr>
          <w:rFonts w:ascii="Times New Roman" w:hAnsi="Times New Roman"/>
          <w:sz w:val="28"/>
          <w:szCs w:val="28"/>
          <w:lang w:val="ru-RU"/>
        </w:rPr>
        <w:t>В результате данного вида ДТП 16 (+4; +33,3%) человек погибло и 82 (+6; +7,9%) – получили ранения, в т.ч. 12</w:t>
      </w:r>
      <w:r w:rsidRPr="00783D68">
        <w:rPr>
          <w:rFonts w:ascii="Times New Roman" w:hAnsi="Times New Roman"/>
          <w:color w:val="FF0000"/>
          <w:sz w:val="28"/>
          <w:szCs w:val="28"/>
          <w:lang w:val="ru-RU"/>
        </w:rPr>
        <w:t xml:space="preserve"> </w:t>
      </w:r>
      <w:r w:rsidRPr="00783D68">
        <w:rPr>
          <w:rFonts w:ascii="Times New Roman" w:hAnsi="Times New Roman"/>
          <w:sz w:val="28"/>
          <w:szCs w:val="28"/>
          <w:lang w:val="ru-RU"/>
        </w:rPr>
        <w:t>(0) детей.</w:t>
      </w:r>
      <w:r w:rsidRPr="00783D68">
        <w:rPr>
          <w:rFonts w:ascii="Times New Roman" w:hAnsi="Times New Roman"/>
          <w:color w:val="FF0000"/>
          <w:sz w:val="28"/>
          <w:szCs w:val="28"/>
          <w:lang w:val="ru-RU"/>
        </w:rPr>
        <w:t xml:space="preserve"> </w:t>
      </w:r>
      <w:r w:rsidRPr="00783D68">
        <w:rPr>
          <w:rFonts w:ascii="Times New Roman" w:hAnsi="Times New Roman"/>
          <w:sz w:val="28"/>
          <w:szCs w:val="28"/>
          <w:lang w:val="ru-RU"/>
        </w:rPr>
        <w:t xml:space="preserve">Тяжесть последствий составила 16,3%. Удельный вес составил 30,9%. </w:t>
      </w:r>
    </w:p>
    <w:p w14:paraId="6070FFB3"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Из-за нарушения ПДД пешеходами зарегистрировано 38 (0; 0,0%) ДТП (12 человек погибло, 27 человек получили ранения).</w:t>
      </w:r>
    </w:p>
    <w:p w14:paraId="6A0E7301"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xml:space="preserve">Основными причинами ДТП из-за нарушения ПДД пешеходами являются: нахождение на проезжей части без цели её перехода, переход проезжей части вне зоны пешеходного перехода. </w:t>
      </w:r>
    </w:p>
    <w:p w14:paraId="475EECAB"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67 (+14; +26,4%) ДТП произошло из-за нарушения ПДД водителями транспортных средств (7 человек погибло, 65 человек получили ранения, в т.ч. 8 детей). Из них 36 (+8) ДТП – из-за  нарушения правил проезда пешеходного перехода (2 человека погибло и 36 человек получили ранения, в т.ч. 8 детей).</w:t>
      </w:r>
    </w:p>
    <w:p w14:paraId="5DA32A08" w14:textId="77777777" w:rsidR="00CD3BE9" w:rsidRPr="004438E9" w:rsidRDefault="00CD3BE9" w:rsidP="004438E9">
      <w:pPr>
        <w:pStyle w:val="a8"/>
        <w:jc w:val="both"/>
        <w:rPr>
          <w:rFonts w:ascii="Times New Roman" w:hAnsi="Times New Roman"/>
          <w:i/>
          <w:sz w:val="28"/>
          <w:szCs w:val="28"/>
          <w:lang w:val="ru-RU"/>
        </w:rPr>
      </w:pPr>
      <w:r w:rsidRPr="004438E9">
        <w:rPr>
          <w:rFonts w:ascii="Times New Roman" w:hAnsi="Times New Roman"/>
          <w:i/>
          <w:sz w:val="28"/>
          <w:szCs w:val="28"/>
          <w:lang w:val="ru-RU"/>
        </w:rPr>
        <w:t>В населенных пунктах</w:t>
      </w:r>
      <w:r w:rsidRPr="004438E9">
        <w:rPr>
          <w:rFonts w:ascii="Times New Roman" w:hAnsi="Times New Roman"/>
          <w:sz w:val="28"/>
          <w:szCs w:val="28"/>
          <w:lang w:val="ru-RU"/>
        </w:rPr>
        <w:t xml:space="preserve"> </w:t>
      </w:r>
      <w:r w:rsidRPr="004438E9">
        <w:rPr>
          <w:rFonts w:ascii="Times New Roman" w:hAnsi="Times New Roman"/>
          <w:i/>
          <w:sz w:val="28"/>
          <w:szCs w:val="28"/>
          <w:lang w:val="ru-RU"/>
        </w:rPr>
        <w:t>произошло 74 наезда на пешеходов, в их результате 5 человек погибло, 73 человека получили ранения, в т.ч. 10 детей:</w:t>
      </w:r>
    </w:p>
    <w:p w14:paraId="597F80A6" w14:textId="77777777" w:rsidR="00CD3BE9" w:rsidRPr="00783D68" w:rsidRDefault="00CD3BE9" w:rsidP="004438E9">
      <w:pPr>
        <w:pStyle w:val="a8"/>
        <w:jc w:val="both"/>
        <w:rPr>
          <w:rFonts w:ascii="Times New Roman" w:hAnsi="Times New Roman"/>
          <w:sz w:val="28"/>
          <w:szCs w:val="28"/>
          <w:lang w:val="ru-RU"/>
        </w:rPr>
      </w:pPr>
      <w:r w:rsidRPr="004438E9">
        <w:rPr>
          <w:rFonts w:ascii="Times New Roman" w:hAnsi="Times New Roman"/>
          <w:sz w:val="28"/>
          <w:szCs w:val="28"/>
          <w:lang w:val="ru-RU"/>
        </w:rPr>
        <w:t xml:space="preserve">- г. Гатчина – 41 ДТП: пр. 25-го Октября, 6, 7, 23 – 3 ДТП; ул. </w:t>
      </w:r>
      <w:r w:rsidRPr="00783D68">
        <w:rPr>
          <w:rFonts w:ascii="Times New Roman" w:hAnsi="Times New Roman"/>
          <w:sz w:val="28"/>
          <w:szCs w:val="28"/>
          <w:lang w:val="ru-RU"/>
        </w:rPr>
        <w:t>Рощинская, 9б,  выезд с прилегающей территории после д. 16б в сторону ул. Чехова, 20, 2 (2 ДТП), 24, 13а – 7 ДТП; ул. Чехова, 16б (2 ДТП), 23 (2 ДТП) – 4 ДТП; ул. Киевская, 4а, 6, 20 (а/д Подъезд к г. Гатчина № 2, 3,37 км)  – 3 ДТП; ул. Диагональная (возле дома №16 по ул. Слепнева) – 1 ДТП; Ленинградское ш. (парковка гипермаркета «Окей»), 11 – 2 ДТП; ул. Ген. Кныша, 3, 17 – 3 ДТП,; ул. Зверевой, 7 – 1 ДТП; ул. К. Маркса, 4 (2 ДТП), 1, 41 – 4 ДТП; ул. Ополченцев-Балтийцев, 20 – 1 ДТП;  ул. Куприна, 48а (внутридворовая территория) – 1 ДТП; ул. Заводская, 3 – 1 ДТП; ул. Соборная (внутридворовая территория у д. 17б) – 1 ДТП, ул. Урицкого, 10, 15 – 2 ДТП, ул. Гречишкина, 30 – 1 ДТП, Пушкинское ш., 13/3 – 1 ДТП; ул. Красная, 10 – 1 ДТП, перекресток ул. Достоевского и ул. Красная – 1 ДТП, ул. Достоевского, 11 (внутридворовая территория) – 1 ДТП; ул. Володарского, 16 (территория вещевого рынка) – 1 ДТП; ул. Крупской, 1а – 1 ДТП (1 человек погиб, 44 человека получили ранения, в т.ч. 5 детей).</w:t>
      </w:r>
    </w:p>
    <w:p w14:paraId="0B773D5F"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г. Коммунар – 6 ДТП: Малый пер., 5; ул. Антропшинская, 2а; дорога «Подъезд к г. Коммунар, 3,317 км, 3,32 км  – 3 ДТП (1 человек погиб, 5 человек получили ранения, в т.ч. 2 ребенка).</w:t>
      </w:r>
    </w:p>
    <w:p w14:paraId="787A098D"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lastRenderedPageBreak/>
        <w:t>- д. Большие Колпаны – 4 ДТП: Киевское шоссе, 50 (а/д «Подъезд к г. Гатчина № 2, 0,65 км), 0,61 км, 0,69 км а/д Подъезд к г. Гатчина № 2, а/д 5 транспортная развязка, 4 съезд реконструируемой а/д СПб – Псков (1 человек погиб, 3 человека получили ранения).</w:t>
      </w:r>
    </w:p>
    <w:p w14:paraId="7CCD4E38"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п. Вырица – 3 ДТП: ул. Андреевская, 31а, ул. Кирова, 15а, ул. Вокзальная, 3а (3 человека получили ранения)</w:t>
      </w:r>
    </w:p>
    <w:p w14:paraId="6B3EBF0A"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д. Шпаньково, ул. Рыкунова, 16 (внутридворовая территория) – 1 ДТП (2 человека получили ранения).</w:t>
      </w:r>
    </w:p>
    <w:p w14:paraId="6133D6D8"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д. Меньково (3,37 км а/д Никольское – Прибытково – Кобрино) – 1 ДТП (1 человек получил ранения).</w:t>
      </w:r>
    </w:p>
    <w:p w14:paraId="1CC6122F"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с. Рождествено (78,22 км а/д СПб – Псков) – 1 ДТП (1 человек получил ранения).</w:t>
      </w:r>
    </w:p>
    <w:p w14:paraId="75B45642"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СНТ Б. Тайцы, д. 46 – 1 ДТП (1 человек получил ранения).</w:t>
      </w:r>
    </w:p>
    <w:p w14:paraId="225E233B"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п. Войсковицы, ул. Ростова, 13 (6,989 км а/д Гатчина – Ополье) – 1 ДТП (1 человек получил ранения).</w:t>
      </w:r>
    </w:p>
    <w:p w14:paraId="107A4EA6"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с. Никольское (60,3 км а/д СПб – Псков) – 2 ДТП (2 человека получили ранения).</w:t>
      </w:r>
    </w:p>
    <w:p w14:paraId="3F280355"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д. Покровская (35,25 км а/д Кр. Село – Гатчина – Павловск) – 1 ДТП (1 человек получил ранения).</w:t>
      </w:r>
    </w:p>
    <w:p w14:paraId="7D14A339"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д. Старосиверская, пр. Большой, 72 (27,228 км а/д Кемполово – … – Выра – Тосно – Шапки) – 1 ДТП (1 ребенок получил ранения).</w:t>
      </w:r>
    </w:p>
    <w:p w14:paraId="1BC6CFA0"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д. Елизаветино (20,49 км а/д Гатчина – Ополье) – 1 ДТП (1 человек получил ранения).</w:t>
      </w:r>
    </w:p>
    <w:p w14:paraId="3517E1CD"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п. Тайцы, ул. Калинина,41 – 1 ДТП (1 человек получил ранения).</w:t>
      </w:r>
    </w:p>
    <w:p w14:paraId="703E438C"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п. Тайцы, ул. Пушкина, 97– 1 ДТП (1 человек получил ранения).</w:t>
      </w:r>
    </w:p>
    <w:p w14:paraId="1FB2360A"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п. Тайцы (7,7 км, 7,3 км а/д Кр. Село – Гатчина – Павловск) – 2 ДТП (2 человека получили ранения, в т. ч. 1 ребенок).</w:t>
      </w:r>
    </w:p>
    <w:p w14:paraId="12CFF1EE"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п. Сиверский (56,6 км а/д Кемполово – … – Выра – Тосно – Шапки) – 1 ДТП (1 человек получил ранения).</w:t>
      </w:r>
    </w:p>
    <w:p w14:paraId="4E80F833"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д. Антелево (32,5 км а/д Кр. Село – Гатчина – Павловск) – 1 ДТП (1 человек погиб).</w:t>
      </w:r>
    </w:p>
    <w:p w14:paraId="44BE93F8"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п. Новый Свет (5,08 км а/д Ивановка – Замостье – Пижма) – 1 ДТП (1 ребенок получил ранения).</w:t>
      </w:r>
    </w:p>
    <w:p w14:paraId="5E3F69F5"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п. Пригородный (1,35 км а/д Гатчина – Куровицы) – 1 ДТП (1 человек погиб).</w:t>
      </w:r>
    </w:p>
    <w:p w14:paraId="014F94F4" w14:textId="77777777" w:rsidR="00CD3BE9" w:rsidRPr="00783D68" w:rsidRDefault="00CD3BE9" w:rsidP="004438E9">
      <w:pPr>
        <w:pStyle w:val="a8"/>
        <w:jc w:val="both"/>
        <w:rPr>
          <w:rFonts w:ascii="Times New Roman" w:hAnsi="Times New Roman"/>
          <w:i/>
          <w:sz w:val="28"/>
          <w:szCs w:val="28"/>
          <w:lang w:val="ru-RU"/>
        </w:rPr>
      </w:pPr>
      <w:r w:rsidRPr="004438E9">
        <w:rPr>
          <w:rFonts w:ascii="Times New Roman" w:hAnsi="Times New Roman"/>
          <w:i/>
          <w:sz w:val="28"/>
          <w:szCs w:val="28"/>
          <w:lang w:val="ru-RU"/>
        </w:rPr>
        <w:t>19 ДТП с участием пешеходов зарегистрировано вне населенных пунктов.</w:t>
      </w:r>
      <w:r w:rsidRPr="004438E9">
        <w:rPr>
          <w:rFonts w:ascii="Times New Roman" w:hAnsi="Times New Roman"/>
          <w:sz w:val="28"/>
          <w:szCs w:val="28"/>
          <w:lang w:val="ru-RU"/>
        </w:rPr>
        <w:t xml:space="preserve"> </w:t>
      </w:r>
      <w:r w:rsidRPr="00783D68">
        <w:rPr>
          <w:rFonts w:ascii="Times New Roman" w:hAnsi="Times New Roman"/>
          <w:i/>
          <w:sz w:val="28"/>
          <w:szCs w:val="28"/>
          <w:lang w:val="ru-RU"/>
        </w:rPr>
        <w:t>В их результате 11 человек погибло, 9 человек получили ранения, в т. ч. 1 ребенок.</w:t>
      </w:r>
    </w:p>
    <w:p w14:paraId="7D55D505" w14:textId="77777777" w:rsidR="00CD3BE9" w:rsidRPr="004438E9" w:rsidRDefault="00CD3BE9" w:rsidP="004438E9">
      <w:pPr>
        <w:pStyle w:val="a8"/>
        <w:jc w:val="both"/>
        <w:rPr>
          <w:rFonts w:ascii="Times New Roman" w:hAnsi="Times New Roman"/>
          <w:sz w:val="28"/>
          <w:szCs w:val="28"/>
          <w:lang w:val="ru-RU"/>
        </w:rPr>
      </w:pPr>
      <w:r w:rsidRPr="004438E9">
        <w:rPr>
          <w:rFonts w:ascii="Times New Roman" w:hAnsi="Times New Roman"/>
          <w:sz w:val="28"/>
          <w:szCs w:val="28"/>
          <w:lang w:val="ru-RU"/>
        </w:rPr>
        <w:t>- а/д Торфяное - Парицы - Замостье – Сабры, 1,236 км (1 человек получил ранения);</w:t>
      </w:r>
    </w:p>
    <w:p w14:paraId="60DA1DF2"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дорога Спецподъезд № 1, 6,97 км (1 человек погиб);</w:t>
      </w:r>
    </w:p>
    <w:p w14:paraId="2ABBB3F1"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а/д Стрельна – Кипень – Гатчина, 35,6 км, 37,018 км – 2 ДТП (1 человек погиб, 1 человек получил ранения);</w:t>
      </w:r>
    </w:p>
    <w:p w14:paraId="7DF2F505"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а/д СПб – Псков, 38,795 км, 43,93 км – 2 ДТП (3 человека получили ранения);</w:t>
      </w:r>
    </w:p>
    <w:p w14:paraId="6CAEC42A"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lastRenderedPageBreak/>
        <w:t>- а/д «Санкт-Петербургское южное полукольцо» Кировск - Мга - Гатчина - Большая Ижора (А-120) – 5 ДТП: 37,95 км (1 человек погиб), 52,5 км (1 человек погиб), 55,45 км (1 человек получил ранения), 62,95 км (1 человек погиб), 75 км (1 человек получил ранения);</w:t>
      </w:r>
    </w:p>
    <w:p w14:paraId="07A86923"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а/д Рошаля – Черново – Учхоз, 3,4 км (1 человек погиб);</w:t>
      </w:r>
    </w:p>
    <w:p w14:paraId="62D60A27"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а/д Подъезд к г. Гатчина № 2, 1,98 км (1 человек погиб);</w:t>
      </w:r>
    </w:p>
    <w:p w14:paraId="48505AFA"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а/д Кр. Село – Гатчина – Павловск, 29,5 км (1 ребенок получил ранения);</w:t>
      </w:r>
    </w:p>
    <w:p w14:paraId="4DBEF65F"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а/д Гатчина – Куровицы, 10,85 км (1 человек погиб);</w:t>
      </w:r>
    </w:p>
    <w:p w14:paraId="31FE7447"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а/д Сиверский – Белогорка, 6,0 км (1 человек погиб);</w:t>
      </w:r>
    </w:p>
    <w:p w14:paraId="09BF9280"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а/д Пустошка – Вырица, 6,5 км (1 человек погиб);</w:t>
      </w:r>
    </w:p>
    <w:p w14:paraId="1563EFA6"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а/д Подъезд к г. Коммунар, 3,3 км (1 человек получил ранения);</w:t>
      </w:r>
    </w:p>
    <w:p w14:paraId="35ED8128"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а/д Гатчина – Ополье, 19,51 км (1 человек погиб).</w:t>
      </w:r>
    </w:p>
    <w:p w14:paraId="2A25816C" w14:textId="77777777" w:rsidR="00CD3BE9" w:rsidRPr="00783D68" w:rsidRDefault="00CD3BE9" w:rsidP="004438E9">
      <w:pPr>
        <w:pStyle w:val="a8"/>
        <w:jc w:val="both"/>
        <w:rPr>
          <w:rFonts w:ascii="Times New Roman" w:hAnsi="Times New Roman"/>
          <w:sz w:val="28"/>
          <w:szCs w:val="28"/>
          <w:lang w:val="ru-RU"/>
        </w:rPr>
      </w:pPr>
      <w:r w:rsidRPr="004438E9">
        <w:rPr>
          <w:rFonts w:ascii="Times New Roman" w:hAnsi="Times New Roman"/>
          <w:sz w:val="28"/>
          <w:szCs w:val="28"/>
          <w:lang w:val="ru-RU"/>
        </w:rPr>
        <w:t xml:space="preserve">За 12 месяцев текущего года на пешеходных переходах зарегистрировано 37 (+9; +32,1%) ДТП. </w:t>
      </w:r>
      <w:r w:rsidRPr="00783D68">
        <w:rPr>
          <w:rFonts w:ascii="Times New Roman" w:hAnsi="Times New Roman"/>
          <w:sz w:val="28"/>
          <w:szCs w:val="28"/>
          <w:lang w:val="ru-RU"/>
        </w:rPr>
        <w:t>В их результате 2 (0) человека погибло и 37 (+9) человек получили ранения, в т.ч. 8 детей.</w:t>
      </w:r>
    </w:p>
    <w:p w14:paraId="7BE2C4F4" w14:textId="77777777" w:rsidR="00CD3BE9" w:rsidRPr="00783D68" w:rsidRDefault="00CD3BE9" w:rsidP="004438E9">
      <w:pPr>
        <w:pStyle w:val="a8"/>
        <w:jc w:val="both"/>
        <w:rPr>
          <w:rFonts w:ascii="Times New Roman" w:hAnsi="Times New Roman"/>
          <w:i/>
          <w:sz w:val="28"/>
          <w:szCs w:val="28"/>
          <w:lang w:val="ru-RU"/>
        </w:rPr>
      </w:pPr>
      <w:r w:rsidRPr="00783D68">
        <w:rPr>
          <w:rFonts w:ascii="Times New Roman" w:hAnsi="Times New Roman"/>
          <w:i/>
          <w:sz w:val="28"/>
          <w:szCs w:val="28"/>
          <w:lang w:val="ru-RU"/>
        </w:rPr>
        <w:t>Пешеходные переходы:</w:t>
      </w:r>
    </w:p>
    <w:p w14:paraId="45AAB1BC"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г. Гатчина, ул. Рощинская, 9б – 1 ДТП (1 ребенок получил ранения);</w:t>
      </w:r>
    </w:p>
    <w:p w14:paraId="4071651E"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г. Гатчина, ул. Рощинская, 24 – 1 ДТП (1 человек получил ранения);</w:t>
      </w:r>
    </w:p>
    <w:p w14:paraId="59411859"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г. Гатчина, ул. Рощинская, 13а – 1 ДТП (1 человек получил ранения);</w:t>
      </w:r>
    </w:p>
    <w:p w14:paraId="314FF01D"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г. Гатчина, ул. Рощинская, 2 – 1 ДТП (1 человек получил ранения);</w:t>
      </w:r>
    </w:p>
    <w:p w14:paraId="62BB63F2"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г. Гатчина, пр. 25-го Октября, 7 – 1 ДТП (1 человек получил ранения);</w:t>
      </w:r>
    </w:p>
    <w:p w14:paraId="49F62BD5"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г. Гатчина, пр. 25-го Октября, 23 – 1 ДТП (1 ребенок получил ранения);</w:t>
      </w:r>
    </w:p>
    <w:p w14:paraId="03FC59F5"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г. Гатчина, ул. Чехова, 16б – 2 ДТП (2 человека получили ранения);</w:t>
      </w:r>
    </w:p>
    <w:p w14:paraId="0313BBBD"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г. Гатчина, ул. Чехова, 23 – 1 ДТП (2 человека получили ранения);</w:t>
      </w:r>
    </w:p>
    <w:p w14:paraId="2715E9D3"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г. Гатчина, ул. К. Маркса, 4 – 2 ДТП (2 человека получили ранения);</w:t>
      </w:r>
    </w:p>
    <w:p w14:paraId="0EB804EC"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г. Гатчина, ул. К. Маркса, 41 – 1 ДТП (1 ребенок получил ранения);</w:t>
      </w:r>
    </w:p>
    <w:p w14:paraId="44A17DDE"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г. Гатчина, ул. К. Маркса, 1 – 1 ДТП (1 человек получил ранения);</w:t>
      </w:r>
    </w:p>
    <w:p w14:paraId="026686F8"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г. Гатчина, ул. Киевская, 4а – 1 ДТП (1 человек получил ранения);</w:t>
      </w:r>
    </w:p>
    <w:p w14:paraId="325478FD"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г. Гатчина, ул. Киевская, 6 – 1 ДТП (1 человек получил ранения);</w:t>
      </w:r>
    </w:p>
    <w:p w14:paraId="6DB251C9"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г. Гатчина, ул. Ген. Кныша, 17  – 2 ДТП (1 человек погиб, 2 –получили ранения);</w:t>
      </w:r>
    </w:p>
    <w:p w14:paraId="6CF86E9F"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г. Гатчина, ул. Ген. Кныша, 3 1 ДТП (1 человек получил ранения);</w:t>
      </w:r>
    </w:p>
    <w:p w14:paraId="11B8CB77"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г. Гатчина, ул. Урицкого, 15 – 1 ДТП (1 человек получил ранения);</w:t>
      </w:r>
    </w:p>
    <w:p w14:paraId="796257E3"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г. Гатчина, ул. Крупской, 1а – 1 ДТП (1 человек получил ранения);</w:t>
      </w:r>
    </w:p>
    <w:p w14:paraId="4CD2A07E"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г. Гатчина, перекресток ул. Достоевского и ул. Красная – 1 ДТП (1 человек получил ранения);</w:t>
      </w:r>
    </w:p>
    <w:p w14:paraId="4763D385"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г. Коммунар, дорога «Подъезд к г. Коммунар», 3,317 км – 1 ДТП (1 ребенок получил ранения);</w:t>
      </w:r>
    </w:p>
    <w:p w14:paraId="5BB675AC"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г. Коммунар, дорога «Подъезд к г. Коммунар», 3,32 км – 3 ДТП (3 человека получили ранения, в т.ч. 1 ребенок);</w:t>
      </w:r>
    </w:p>
    <w:p w14:paraId="01CD37F5"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г. Коммунар, дорога «Подъезд к г. Коммунар», 3,3 км – 1 ДТП (1 человек получил ранения);</w:t>
      </w:r>
    </w:p>
    <w:p w14:paraId="38E857C5"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д. Большие Колпаны, дорога «Подъезд к г. Гатчина № 2», 2,65 км – 1 ДТП (1 человек получил ранения);</w:t>
      </w:r>
    </w:p>
    <w:p w14:paraId="447BE906"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lastRenderedPageBreak/>
        <w:t>- п. Войсковицы, ул. Ростова, 13 (6,989 км а/д Гатчина – Ополье) – 1 ДТП (1 человек получил ранения);</w:t>
      </w:r>
    </w:p>
    <w:p w14:paraId="60A76E75"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с. Никольское (60,3 км а/д СПб – Псков) – 2 ДТП (2 человека получили ранения);</w:t>
      </w:r>
    </w:p>
    <w:p w14:paraId="12457232"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д. Старосиверская, пр. Большой, 72 (27,228 км а/д Кемполово – … – Выра – Тосно – Шапки) – 1 ДТП (1 ребенок получил ранения);</w:t>
      </w:r>
    </w:p>
    <w:p w14:paraId="0D3AAD07"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п. Тайцы (7,7 км а/д Кр. Село – Гатчина – Павловск) – 1 ДТП (1 человек получил ранения);</w:t>
      </w:r>
    </w:p>
    <w:p w14:paraId="1F0C9640"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п. Тайцы (7,3 км а/д Кр. Село – Гатчина – Павловск) – 1 ДТП (1 ребенок получил ранения);</w:t>
      </w:r>
    </w:p>
    <w:p w14:paraId="40ECCB46"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п. Сиверский (56,6 км а/д Кемполово – … – Выра – Тосно – Шапки) – 1 ДТП (1 человек получил ранения);</w:t>
      </w:r>
    </w:p>
    <w:p w14:paraId="573F14D8"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п. Новый Свет (5,08 км а/д Ивановка – Замостье – Пижма) – 1 ДТП (1 ребенок получил ранения);</w:t>
      </w:r>
    </w:p>
    <w:p w14:paraId="2A0F8932"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а/д «Санкт-Петербургское южное полукольцо» Кировск - Мга - Гатчина - Большая Ижора (А-120), 55,45 км – (1 человек получил ранения).</w:t>
      </w:r>
    </w:p>
    <w:p w14:paraId="310F1E21"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За 12 месяцев 2020 года 34 наезда на пешеходов совершено на нерегулируемых пешеходных переходах, 3 – на регулируемом пешеходном переходе.</w:t>
      </w:r>
    </w:p>
    <w:p w14:paraId="2C039F19"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xml:space="preserve">В понедельник зарегистрировано 15 ДТП с участием пешеходов, во вторник – 15 ДТП, в среду – 11 ДТП, в четверг – 13 ДТП, в пятницу ДТП – 14, в субботу – 13 ДТП, в воскресенье – 12 ДТП. </w:t>
      </w:r>
    </w:p>
    <w:p w14:paraId="21FB4405"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В светлое время суток совершено 32 наезда на пешеходов, в результате которых 35 человек получили ранения, в т.ч. 7 детей.</w:t>
      </w:r>
    </w:p>
    <w:p w14:paraId="3F6D47A9"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В условиях недостаточной видимости (сумерки) совершено 14 наездов на пешеходов, в результате которых 3 человека погибло, 12 человек получили ранения, в т.ч. 1 ребенок.</w:t>
      </w:r>
    </w:p>
    <w:p w14:paraId="5E63020C"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В темное время суток совершено 47 наездов на пешеходов, в результате которых 13 человек погибло, 35 человек получили ранения, в т.ч. 4 ребенка.</w:t>
      </w:r>
    </w:p>
    <w:p w14:paraId="17527688"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Всего два пешехода, пострадавших в результате ДТП в темное время суток имели при себе световозвращающие элемены.</w:t>
      </w:r>
    </w:p>
    <w:p w14:paraId="5199EFA9"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Таким образом, в настоящее время наибольшее количество ДТП с участием пешеходов зарегистрировано в понедельник, во вторник и в четверг; по времени наиболее аварийным является период с 07.00 до 08.00 и с 17.00 до 21.00.</w:t>
      </w:r>
    </w:p>
    <w:p w14:paraId="2ACF5106" w14:textId="77777777" w:rsidR="00CD3BE9" w:rsidRPr="004438E9" w:rsidRDefault="00CD3BE9" w:rsidP="00CD3BE9">
      <w:pPr>
        <w:pStyle w:val="a8"/>
        <w:rPr>
          <w:rFonts w:ascii="Times New Roman" w:hAnsi="Times New Roman"/>
          <w:sz w:val="28"/>
          <w:szCs w:val="28"/>
          <w:lang w:val="ru-RU"/>
        </w:rPr>
      </w:pPr>
      <w:r w:rsidRPr="004438E9">
        <w:rPr>
          <w:rFonts w:ascii="Times New Roman" w:hAnsi="Times New Roman"/>
          <w:sz w:val="28"/>
          <w:szCs w:val="28"/>
          <w:lang w:val="ru-RU"/>
        </w:rPr>
        <w:t>Распределение дорожно-транспортных происшествий с участием пешеходов.</w:t>
      </w:r>
    </w:p>
    <w:p w14:paraId="6E64114B" w14:textId="77777777" w:rsidR="00CD3BE9" w:rsidRPr="00CD3BE9" w:rsidRDefault="00CD3BE9" w:rsidP="00CD3BE9">
      <w:pPr>
        <w:pStyle w:val="a8"/>
        <w:rPr>
          <w:rFonts w:ascii="Times New Roman" w:hAnsi="Times New Roman"/>
          <w:sz w:val="28"/>
          <w:szCs w:val="28"/>
        </w:rPr>
      </w:pPr>
      <w:r w:rsidRPr="00CD3BE9">
        <w:rPr>
          <w:rFonts w:ascii="Times New Roman" w:hAnsi="Times New Roman"/>
          <w:noProof/>
          <w:sz w:val="28"/>
          <w:szCs w:val="28"/>
          <w:lang w:val="ru-RU" w:eastAsia="ru-RU"/>
        </w:rPr>
        <w:drawing>
          <wp:inline distT="0" distB="0" distL="0" distR="0" wp14:anchorId="0EF64B5C" wp14:editId="19B5C724">
            <wp:extent cx="6134100" cy="1304925"/>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FF85A58" w14:textId="77777777" w:rsidR="00CD3BE9" w:rsidRPr="00CD3BE9" w:rsidRDefault="00CD3BE9" w:rsidP="00CD3BE9">
      <w:pPr>
        <w:pStyle w:val="a8"/>
        <w:rPr>
          <w:rFonts w:ascii="Times New Roman" w:hAnsi="Times New Roman"/>
          <w:color w:val="FF0000"/>
          <w:sz w:val="28"/>
          <w:szCs w:val="28"/>
        </w:rPr>
      </w:pPr>
    </w:p>
    <w:p w14:paraId="45AE8B41" w14:textId="77777777" w:rsidR="00CD3BE9" w:rsidRPr="00783D68" w:rsidRDefault="00CD3BE9" w:rsidP="00CD3BE9">
      <w:pPr>
        <w:pStyle w:val="a8"/>
        <w:rPr>
          <w:rFonts w:ascii="Times New Roman" w:hAnsi="Times New Roman"/>
          <w:color w:val="FF0000"/>
          <w:sz w:val="28"/>
          <w:szCs w:val="28"/>
          <w:lang w:val="ru-RU"/>
        </w:rPr>
      </w:pPr>
      <w:r w:rsidRPr="00CD3BE9">
        <w:rPr>
          <w:rFonts w:ascii="Times New Roman" w:hAnsi="Times New Roman"/>
          <w:noProof/>
          <w:color w:val="FF0000"/>
          <w:sz w:val="28"/>
          <w:szCs w:val="28"/>
          <w:lang w:val="ru-RU" w:eastAsia="ru-RU"/>
        </w:rPr>
        <w:lastRenderedPageBreak/>
        <w:drawing>
          <wp:inline distT="0" distB="0" distL="0" distR="0" wp14:anchorId="6DA564D3" wp14:editId="7D19EE0E">
            <wp:extent cx="6134100" cy="1562100"/>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783D68">
        <w:rPr>
          <w:rFonts w:ascii="Times New Roman" w:hAnsi="Times New Roman"/>
          <w:color w:val="FF0000"/>
          <w:sz w:val="28"/>
          <w:szCs w:val="28"/>
          <w:lang w:val="ru-RU"/>
        </w:rPr>
        <w:t xml:space="preserve"> </w:t>
      </w:r>
    </w:p>
    <w:p w14:paraId="542119AC"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xml:space="preserve">Наибольшее количество наездов на пешеходов произошло в г. Гатчина. </w:t>
      </w:r>
    </w:p>
    <w:p w14:paraId="14E2CC41" w14:textId="6DA9DED5" w:rsidR="00CD3BE9" w:rsidRPr="00783D68" w:rsidRDefault="00CD3BE9" w:rsidP="004438E9">
      <w:pPr>
        <w:pStyle w:val="a8"/>
        <w:jc w:val="both"/>
        <w:rPr>
          <w:rFonts w:ascii="Times New Roman" w:hAnsi="Times New Roman"/>
          <w:sz w:val="28"/>
          <w:szCs w:val="28"/>
          <w:lang w:val="ru-RU"/>
        </w:rPr>
      </w:pPr>
      <w:r w:rsidRPr="004438E9">
        <w:rPr>
          <w:rFonts w:ascii="Times New Roman" w:hAnsi="Times New Roman"/>
          <w:sz w:val="28"/>
          <w:szCs w:val="28"/>
          <w:lang w:val="ru-RU"/>
        </w:rPr>
        <w:t xml:space="preserve">Тяжесть последствий ДТП на территории Гатчинского района составила 9,4% (+2,6; +38,2%). </w:t>
      </w:r>
      <w:r w:rsidRPr="00783D68">
        <w:rPr>
          <w:rFonts w:ascii="Times New Roman" w:hAnsi="Times New Roman"/>
          <w:sz w:val="28"/>
          <w:szCs w:val="28"/>
          <w:lang w:val="ru-RU"/>
        </w:rPr>
        <w:t>Число погибших в результате ДТП людей составило 40 человек, что на 31 человека меньше по сравнению с аналогичным периодом 2012 года.  Таким образом, по итогам 12 месяцев текущего года число погибших в результате ДТП людей не превысило прогнозируемый показатель Федеральной целевой программы «Повышение безопасности дорожного движения в 2013 – 2020 годах» (50 чел.) – меньше на 10 или 20,0%, что в соответствии с приказом МВД России от 31.12.2013 №1040 позволило обеспечить достижение критерия, установленного указанной программой.</w:t>
      </w:r>
    </w:p>
    <w:p w14:paraId="5BC29B40"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Показатель социального риска на территории Гатчинского района Ленинградской области за 12 месяцев 2020 года составил 16,8.</w:t>
      </w:r>
    </w:p>
    <w:p w14:paraId="24E47C45" w14:textId="77777777" w:rsidR="00CD3BE9" w:rsidRPr="004438E9" w:rsidRDefault="00CD3BE9" w:rsidP="004438E9">
      <w:pPr>
        <w:pStyle w:val="a8"/>
        <w:jc w:val="both"/>
        <w:rPr>
          <w:rFonts w:ascii="Times New Roman" w:hAnsi="Times New Roman"/>
          <w:sz w:val="28"/>
          <w:szCs w:val="28"/>
          <w:lang w:val="ru-RU"/>
        </w:rPr>
      </w:pPr>
      <w:r w:rsidRPr="004438E9">
        <w:rPr>
          <w:rFonts w:ascii="Times New Roman" w:hAnsi="Times New Roman"/>
          <w:sz w:val="28"/>
          <w:szCs w:val="28"/>
          <w:lang w:val="ru-RU"/>
        </w:rPr>
        <w:t>Произошло ДТП без пострадавших за 12 месяцев 2020 г. (без учета спец. трассы СПб – Псков): 2391 ДТП (-156 или -6,1%).</w:t>
      </w:r>
    </w:p>
    <w:p w14:paraId="6C802B5F" w14:textId="77777777" w:rsidR="00CD3BE9" w:rsidRPr="004438E9" w:rsidRDefault="00CD3BE9" w:rsidP="00CD3BE9">
      <w:pPr>
        <w:pStyle w:val="a8"/>
        <w:rPr>
          <w:rFonts w:ascii="Times New Roman" w:hAnsi="Times New Roman"/>
          <w:sz w:val="28"/>
          <w:szCs w:val="28"/>
          <w:lang w:val="ru-RU"/>
        </w:rPr>
      </w:pPr>
      <w:r w:rsidRPr="004438E9">
        <w:rPr>
          <w:rFonts w:ascii="Times New Roman" w:hAnsi="Times New Roman"/>
          <w:sz w:val="28"/>
          <w:szCs w:val="28"/>
          <w:lang w:val="ru-RU"/>
        </w:rPr>
        <w:tab/>
      </w:r>
      <w:r w:rsidRPr="004438E9">
        <w:rPr>
          <w:rFonts w:ascii="Times New Roman" w:hAnsi="Times New Roman"/>
          <w:sz w:val="28"/>
          <w:szCs w:val="28"/>
          <w:lang w:val="ru-RU"/>
        </w:rPr>
        <w:tab/>
      </w:r>
      <w:r w:rsidRPr="004438E9">
        <w:rPr>
          <w:rFonts w:ascii="Times New Roman" w:hAnsi="Times New Roman"/>
          <w:sz w:val="28"/>
          <w:szCs w:val="28"/>
          <w:lang w:val="ru-RU"/>
        </w:rPr>
        <w:tab/>
      </w:r>
    </w:p>
    <w:p w14:paraId="0C0CC038" w14:textId="77777777" w:rsidR="00CD3BE9" w:rsidRPr="00783D68" w:rsidRDefault="00CD3BE9" w:rsidP="00CD3BE9">
      <w:pPr>
        <w:pStyle w:val="a8"/>
        <w:rPr>
          <w:rFonts w:ascii="Times New Roman" w:hAnsi="Times New Roman"/>
          <w:sz w:val="28"/>
          <w:szCs w:val="28"/>
          <w:lang w:val="ru-RU"/>
        </w:rPr>
      </w:pPr>
      <w:r w:rsidRPr="00783D68">
        <w:rPr>
          <w:rFonts w:ascii="Times New Roman" w:hAnsi="Times New Roman"/>
          <w:sz w:val="28"/>
          <w:szCs w:val="28"/>
          <w:lang w:val="ru-RU"/>
        </w:rPr>
        <w:t>ПРИНИМАЕМЫЕ МЕРЫ</w:t>
      </w:r>
    </w:p>
    <w:p w14:paraId="6036DC9D" w14:textId="77777777" w:rsidR="00CD3BE9" w:rsidRPr="00783D68" w:rsidRDefault="00CD3BE9" w:rsidP="00CD3BE9">
      <w:pPr>
        <w:pStyle w:val="a8"/>
        <w:rPr>
          <w:rFonts w:ascii="Times New Roman" w:hAnsi="Times New Roman"/>
          <w:sz w:val="28"/>
          <w:szCs w:val="28"/>
          <w:lang w:val="ru-RU"/>
        </w:rPr>
      </w:pPr>
    </w:p>
    <w:p w14:paraId="33BA5CAF"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xml:space="preserve">Ежедневно, на инструктажах личного состава, перед началом несения службы до л/с доводится состояние аварийности на территории района, маршруты патрулирования нарядов максимально возможно приближены к очагам аварийности, наряды нацеливаются на профилактику, предупреждение и пресечение нарушений ПДД, свойственных для отдельных очагов аварийности, а также наиболее существенно влияющих на состояние дорожно-транспортной обстановки в целом. Приоритетным направлением в их работе являлся контроль за соблюдением водителями т/с скоростного режима, правил проезда пешеходных переходов, соблюдение требований сигналов светофора при проезде перекрестков, управление т/с в состоянии опьянения и без права управления, выезд на полосу встречного движения, а также предупреждение и пресечение нарушений ПДД пешеходами. Каждому наряду ставится конкретная задача по работе с пешеходами с закреплением зон ответственности на маршрутах патрулирования. </w:t>
      </w:r>
    </w:p>
    <w:p w14:paraId="0F8283C3"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Основной проблемой на сегодняшний день является увеличение количества ДТП с участием пешеходов.</w:t>
      </w:r>
    </w:p>
    <w:p w14:paraId="1D058FAE"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xml:space="preserve">В целях снижения аварийности с участием пешеходов ежедневно на инструктажах личный состав нацеливается на активизацию работы по пресечению и предупреждению нарушения ПДД РФ пешеходами, а также </w:t>
      </w:r>
      <w:r w:rsidRPr="00783D68">
        <w:rPr>
          <w:rFonts w:ascii="Times New Roman" w:hAnsi="Times New Roman"/>
          <w:sz w:val="28"/>
          <w:szCs w:val="28"/>
          <w:lang w:val="ru-RU"/>
        </w:rPr>
        <w:lastRenderedPageBreak/>
        <w:t>водителями транспортных средств – правил проезда пешеходных переходов.</w:t>
      </w:r>
    </w:p>
    <w:p w14:paraId="7965D6C1"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При несении службы на маршрутах патрулирования наряды ДПС максимально приближены к местам концентрации ДТП с участием пешеходов, а также участкам улично-дорожной сети, характеризующимся повышенными рисками совершения ДТП указанного вида. Внимание нарядов ДПС акцентировано на работу по профилактике аварийности с участием пешеходов в наиболее аварийное время (утренние и вечерние часы), в темное время суток.</w:t>
      </w:r>
    </w:p>
    <w:p w14:paraId="52ECB46E"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xml:space="preserve">На основе проведенного анализа состояния аварийности с участием пешеходов и анализа правоприменительной практики в отношении водителей и пешеходов проведены мероприятия по предупреждению и пресечению нарушений ПДД РФ пешеходами и нарушения правил проезда пешеходных переходов водителями транспортных средств. </w:t>
      </w:r>
    </w:p>
    <w:p w14:paraId="5DD2C5C9"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Всего за отчетный период текущего года личным составом ОГИБДД УМВД России за нарушения ПДД РФ, предусмотренные частью 1 статьи 12.29 КоАП РФ, к административной ответственности привлечено  2224 пешехода, за нарушения ПДД РФ, предусмотренные статьей 12.18 КоАП РФ – 722 водителя транспортных средств.</w:t>
      </w:r>
    </w:p>
    <w:p w14:paraId="79FAAA73"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xml:space="preserve">На основе анализа дорожно-транспортной обстановки и эффективности принимаемых мер по её стабилизации на обслуживаемой территории были проведены профилактические мероприятия, направленные на выявление и пресечение нарушений ПДД, являющихся основными причинами совершения ДТП. </w:t>
      </w:r>
    </w:p>
    <w:p w14:paraId="2069F657"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За 12 месяцев 2020 года на территории Гатчинского района проведено 46 профилактических мероприятий «Нетрезвый водитель», направленных на профилактику аварийности по вине водителей, управляющих ТС в состоянии опьянения. В ходе проведения профилактических мероприятий «Нетрезвый водитель» личным составом ОГИБДД УМВД России выявлено 63 водителя, управлявших транспортными средствами, находясь в состоянии опьянения.</w:t>
      </w:r>
    </w:p>
    <w:p w14:paraId="1C1C2520"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Также практическая помощь была оказана нарядами ОСБ ДПС ГИБДД и ОР №2 ДПС ГИБДД  ГУ МВД России по г. Санкт-Петербургу и Ленинградской области.</w:t>
      </w:r>
    </w:p>
    <w:p w14:paraId="7EC8F4F8"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xml:space="preserve">Продолжается еженедельная практика проведения целенаправленных рейдов в предвыходные, выходные, предпраздничные и праздничные дни. </w:t>
      </w:r>
    </w:p>
    <w:p w14:paraId="7E6ABEB5"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color w:val="FF0000"/>
          <w:sz w:val="28"/>
          <w:szCs w:val="28"/>
          <w:lang w:val="ru-RU"/>
        </w:rPr>
        <w:tab/>
      </w:r>
      <w:r w:rsidRPr="00783D68">
        <w:rPr>
          <w:rFonts w:ascii="Times New Roman" w:hAnsi="Times New Roman"/>
          <w:sz w:val="28"/>
          <w:szCs w:val="28"/>
          <w:lang w:val="ru-RU"/>
        </w:rPr>
        <w:t xml:space="preserve">Направлением дорожной инспекции и организации движения ОГИБДД УМВД России в рамках повседневного надзора за состоянием улично-дорожной сети и технических средств организации дорожного движения, а также при проведении комиссионных проверок сделан упор на контроль наличия и состояния технических средств регулирования в местах расположения пешеходных переходов и местах конфликта пешеходных и транспортных потоков. </w:t>
      </w:r>
    </w:p>
    <w:p w14:paraId="60232641"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xml:space="preserve">На основе данных анализа аварийности направлением ДИ и ОД ОГИБДД УМВД России за прошедший период выдано 113 (+14) предписаний, </w:t>
      </w:r>
      <w:r w:rsidRPr="00783D68">
        <w:rPr>
          <w:rFonts w:ascii="Times New Roman" w:hAnsi="Times New Roman"/>
          <w:sz w:val="28"/>
          <w:szCs w:val="28"/>
          <w:lang w:val="ru-RU"/>
        </w:rPr>
        <w:lastRenderedPageBreak/>
        <w:t>привлечено к адм. ответственности в порядке ст.12.34 КоАП РФ 18 (+5) должностных лиц и 33 (+15) – юридических, возбуждено 6 (-4) дел об АП в порядке ст. 19.5 КоАП РФ в отношении юридических лиц и 1 (+1) – в отношении должностного лица.</w:t>
      </w:r>
    </w:p>
    <w:p w14:paraId="3F7F793C"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xml:space="preserve">Продолжается работа по направлению технической инспекции: проведение профилактических бесед с владельцами индивидуального автотранспорта и в транспортных организациях об уделении особого внимания при перевозке детей, проводятся проверки автотранспорта и инструктаж водителей, привлекаемых к организованным перевозкам детей. По утвержденному и согласованному с прокуратурой района графику проводятся специальные проверки автотранспортных предприятий, осуществляющих массовые пассажирские перевозки. </w:t>
      </w:r>
    </w:p>
    <w:p w14:paraId="185AC2AC"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xml:space="preserve">Продолжается работа со СМИ по вопросам БДД с еженедельным освещением состояния дорожно-транспортной обстановки, в том числе с участием пешеходов, с приведением конкретных примеров по приоритетным направлениям профилактики нарушений ПДД и пропаганде БДД. Особое внимание уделено детскому дорожно-транспортному травматизму. Каждым направлением ОГИБДД готовится информация в СМИ по наиболее актуальным темам профилактики аварийности по своим направлениям. </w:t>
      </w:r>
    </w:p>
    <w:p w14:paraId="6CEB0C16" w14:textId="77777777" w:rsidR="00CD3BE9" w:rsidRPr="00783D68" w:rsidRDefault="00CD3BE9" w:rsidP="004438E9">
      <w:pPr>
        <w:pStyle w:val="a8"/>
        <w:jc w:val="center"/>
        <w:rPr>
          <w:rFonts w:ascii="Times New Roman" w:hAnsi="Times New Roman"/>
          <w:sz w:val="28"/>
          <w:szCs w:val="28"/>
          <w:lang w:val="ru-RU"/>
        </w:rPr>
      </w:pPr>
      <w:r w:rsidRPr="00783D68">
        <w:rPr>
          <w:rFonts w:ascii="Times New Roman" w:hAnsi="Times New Roman"/>
          <w:sz w:val="28"/>
          <w:szCs w:val="28"/>
          <w:lang w:val="ru-RU"/>
        </w:rPr>
        <w:t>Результаты служебной  деятельности отдела ГИБДД</w:t>
      </w:r>
    </w:p>
    <w:p w14:paraId="103B8C66" w14:textId="77777777" w:rsidR="00CD3BE9" w:rsidRPr="00783D68" w:rsidRDefault="00CD3BE9" w:rsidP="004438E9">
      <w:pPr>
        <w:pStyle w:val="a8"/>
        <w:jc w:val="center"/>
        <w:rPr>
          <w:rFonts w:ascii="Times New Roman" w:hAnsi="Times New Roman"/>
          <w:sz w:val="28"/>
          <w:szCs w:val="28"/>
          <w:lang w:val="ru-RU"/>
        </w:rPr>
      </w:pPr>
      <w:r w:rsidRPr="00783D68">
        <w:rPr>
          <w:rFonts w:ascii="Times New Roman" w:hAnsi="Times New Roman"/>
          <w:sz w:val="28"/>
          <w:szCs w:val="28"/>
          <w:lang w:val="ru-RU"/>
        </w:rPr>
        <w:t>УМВД России по Гатчинскому району ЛО за 12 месяцев 2020 года</w:t>
      </w:r>
    </w:p>
    <w:p w14:paraId="471B10B2" w14:textId="77777777" w:rsidR="00CD3BE9" w:rsidRPr="00783D68" w:rsidRDefault="00CD3BE9" w:rsidP="004438E9">
      <w:pPr>
        <w:pStyle w:val="a8"/>
        <w:jc w:val="both"/>
        <w:rPr>
          <w:rFonts w:ascii="Times New Roman" w:hAnsi="Times New Roman"/>
          <w:sz w:val="28"/>
          <w:szCs w:val="28"/>
          <w:lang w:val="ru-RU"/>
        </w:rPr>
      </w:pPr>
      <w:r w:rsidRPr="004438E9">
        <w:rPr>
          <w:rFonts w:ascii="Times New Roman" w:hAnsi="Times New Roman"/>
          <w:sz w:val="28"/>
          <w:szCs w:val="28"/>
          <w:lang w:val="ru-RU"/>
        </w:rPr>
        <w:t xml:space="preserve">За 12 месяцев текущего года л/с подразделения было привлечено к административной ответственности 13278 водителей, что на 2066 или на 13,5% меньше по сравнению с аналогичным периодом прошлого года. </w:t>
      </w:r>
      <w:r w:rsidRPr="00783D68">
        <w:rPr>
          <w:rFonts w:ascii="Times New Roman" w:hAnsi="Times New Roman"/>
          <w:sz w:val="28"/>
          <w:szCs w:val="28"/>
          <w:lang w:val="ru-RU"/>
        </w:rPr>
        <w:t xml:space="preserve">Привлечено к административной ответственности по ст. 12.29 ч. 1 КоАП РФ 2224 (+227, +11,4%) пешехода. </w:t>
      </w:r>
    </w:p>
    <w:p w14:paraId="745C5959"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Личный состав нацелен на активизацию работы по профилактике нарушений ПДД, являющихся основными причинами ДТП.  Так за 12 месяцев 2020 года было привлечено к административной ответственности 722 (-1235, -63,1%) водителя за не предоставление преимущества в движении пешеходам, 431 (-399 или -48,1%) водитель за нарушение правил перевозки людей (ст. 12.23 КоАП РФ), в т.ч. 425 (-397) по ч.3 ст.12.23 КоАП РФ (нарушение правил перевозки детей).</w:t>
      </w:r>
    </w:p>
    <w:p w14:paraId="15DC9FA0"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xml:space="preserve">Отделением по ИАЗ ОГИБДД УМВД России регулярно проводятся совместные совещания с мировыми судьями, рассматривающими материалы об АП в сфере ПДД с целью адекватности принимаемых ими мер к водителям, допускающим грубые нарушения ПДД.  </w:t>
      </w:r>
    </w:p>
    <w:p w14:paraId="4BE46D01"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Так за 12 месяцев 2020 года в суд направлено 1472 (-276) материала в отношении участников дорожного движения. Мировыми судьями за 12 месяцев текущего года принято 187 (+64) решений о лишении права управления ТС. Принято 131 (+62) решение об административном аресте в отношении водителей ТС.</w:t>
      </w:r>
    </w:p>
    <w:p w14:paraId="15369BD4"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xml:space="preserve">Наложено административных штрафов на сумму 27342750,00 руб. Из них взыскано 11304965,00 руб. (71,4%). </w:t>
      </w:r>
    </w:p>
    <w:p w14:paraId="6B04CD09" w14:textId="77777777" w:rsidR="00CD3BE9" w:rsidRPr="00CD3BE9" w:rsidRDefault="00CD3BE9" w:rsidP="004438E9">
      <w:pPr>
        <w:pStyle w:val="a8"/>
        <w:jc w:val="both"/>
        <w:rPr>
          <w:rFonts w:ascii="Times New Roman" w:hAnsi="Times New Roman"/>
          <w:sz w:val="28"/>
          <w:szCs w:val="28"/>
        </w:rPr>
      </w:pPr>
      <w:r w:rsidRPr="00783D68">
        <w:rPr>
          <w:rFonts w:ascii="Times New Roman" w:hAnsi="Times New Roman"/>
          <w:sz w:val="28"/>
          <w:szCs w:val="28"/>
          <w:lang w:val="ru-RU"/>
        </w:rPr>
        <w:lastRenderedPageBreak/>
        <w:t xml:space="preserve">Направлено 4347 (-1003) постановлений судебным приставам-исполнителям для взыскания административного штрафа. </w:t>
      </w:r>
      <w:r w:rsidRPr="00CD3BE9">
        <w:rPr>
          <w:rFonts w:ascii="Times New Roman" w:hAnsi="Times New Roman"/>
          <w:sz w:val="28"/>
          <w:szCs w:val="28"/>
        </w:rPr>
        <w:t xml:space="preserve">Сотрудниками ССП исполнено 2519 (-1710) постановлений. </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5670"/>
        <w:gridCol w:w="851"/>
        <w:gridCol w:w="850"/>
        <w:gridCol w:w="709"/>
        <w:gridCol w:w="810"/>
      </w:tblGrid>
      <w:tr w:rsidR="00CD3BE9" w:rsidRPr="004438E9" w14:paraId="21D94EDA" w14:textId="77777777" w:rsidTr="004438E9">
        <w:trPr>
          <w:trHeight w:val="70"/>
          <w:jc w:val="center"/>
        </w:trPr>
        <w:tc>
          <w:tcPr>
            <w:tcW w:w="6342" w:type="dxa"/>
            <w:gridSpan w:val="2"/>
            <w:vAlign w:val="center"/>
          </w:tcPr>
          <w:p w14:paraId="323AB4E0"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ab/>
            </w:r>
          </w:p>
        </w:tc>
        <w:tc>
          <w:tcPr>
            <w:tcW w:w="851" w:type="dxa"/>
            <w:vAlign w:val="center"/>
          </w:tcPr>
          <w:p w14:paraId="1139D0B7"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2020 г.</w:t>
            </w:r>
          </w:p>
        </w:tc>
        <w:tc>
          <w:tcPr>
            <w:tcW w:w="850" w:type="dxa"/>
            <w:vAlign w:val="center"/>
          </w:tcPr>
          <w:p w14:paraId="7208C010"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2019 г.</w:t>
            </w:r>
          </w:p>
        </w:tc>
        <w:tc>
          <w:tcPr>
            <w:tcW w:w="709" w:type="dxa"/>
            <w:vAlign w:val="center"/>
          </w:tcPr>
          <w:p w14:paraId="54BD1FDF"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w:t>
            </w:r>
          </w:p>
        </w:tc>
        <w:tc>
          <w:tcPr>
            <w:tcW w:w="810" w:type="dxa"/>
            <w:vAlign w:val="center"/>
          </w:tcPr>
          <w:p w14:paraId="767C83CD"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w:t>
            </w:r>
          </w:p>
        </w:tc>
      </w:tr>
      <w:tr w:rsidR="00CD3BE9" w:rsidRPr="004438E9" w14:paraId="700B8854" w14:textId="77777777" w:rsidTr="004438E9">
        <w:trPr>
          <w:jc w:val="center"/>
        </w:trPr>
        <w:tc>
          <w:tcPr>
            <w:tcW w:w="6342" w:type="dxa"/>
            <w:gridSpan w:val="2"/>
            <w:vAlign w:val="center"/>
          </w:tcPr>
          <w:p w14:paraId="28B2D2F2" w14:textId="77777777" w:rsidR="00CD3BE9" w:rsidRPr="00783D68" w:rsidRDefault="00CD3BE9" w:rsidP="00CD3BE9">
            <w:pPr>
              <w:pStyle w:val="a8"/>
              <w:rPr>
                <w:rFonts w:ascii="Times New Roman" w:hAnsi="Times New Roman"/>
                <w:sz w:val="20"/>
                <w:szCs w:val="20"/>
                <w:lang w:val="ru-RU"/>
              </w:rPr>
            </w:pPr>
            <w:r w:rsidRPr="00783D68">
              <w:rPr>
                <w:rFonts w:ascii="Times New Roman" w:hAnsi="Times New Roman"/>
                <w:sz w:val="20"/>
                <w:szCs w:val="20"/>
                <w:lang w:val="ru-RU"/>
              </w:rPr>
              <w:t>Всего правонарушений (с учетом решений принятых в отношении ю/лиц, д/лиц и ст. 20.25 ч.1 КоАП РФ):</w:t>
            </w:r>
          </w:p>
        </w:tc>
        <w:tc>
          <w:tcPr>
            <w:tcW w:w="851" w:type="dxa"/>
            <w:vAlign w:val="center"/>
          </w:tcPr>
          <w:p w14:paraId="6F5347E8"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16237</w:t>
            </w:r>
          </w:p>
        </w:tc>
        <w:tc>
          <w:tcPr>
            <w:tcW w:w="850" w:type="dxa"/>
            <w:vAlign w:val="center"/>
          </w:tcPr>
          <w:p w14:paraId="68FA7FBF"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19037</w:t>
            </w:r>
          </w:p>
        </w:tc>
        <w:tc>
          <w:tcPr>
            <w:tcW w:w="709" w:type="dxa"/>
            <w:vAlign w:val="center"/>
          </w:tcPr>
          <w:p w14:paraId="6D03B4F3"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-2800</w:t>
            </w:r>
          </w:p>
        </w:tc>
        <w:tc>
          <w:tcPr>
            <w:tcW w:w="810" w:type="dxa"/>
            <w:vAlign w:val="center"/>
          </w:tcPr>
          <w:p w14:paraId="4241C411"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-14,7</w:t>
            </w:r>
          </w:p>
        </w:tc>
      </w:tr>
      <w:tr w:rsidR="00CD3BE9" w:rsidRPr="004438E9" w14:paraId="544CDCEC" w14:textId="77777777" w:rsidTr="004438E9">
        <w:trPr>
          <w:jc w:val="center"/>
        </w:trPr>
        <w:tc>
          <w:tcPr>
            <w:tcW w:w="6342" w:type="dxa"/>
            <w:gridSpan w:val="2"/>
            <w:vAlign w:val="center"/>
          </w:tcPr>
          <w:p w14:paraId="0579FBA6" w14:textId="77777777" w:rsidR="00CD3BE9" w:rsidRPr="00783D68" w:rsidRDefault="00CD3BE9" w:rsidP="00CD3BE9">
            <w:pPr>
              <w:pStyle w:val="a8"/>
              <w:rPr>
                <w:rFonts w:ascii="Times New Roman" w:hAnsi="Times New Roman"/>
                <w:sz w:val="20"/>
                <w:szCs w:val="20"/>
                <w:lang w:val="ru-RU"/>
              </w:rPr>
            </w:pPr>
            <w:r w:rsidRPr="00783D68">
              <w:rPr>
                <w:rFonts w:ascii="Times New Roman" w:hAnsi="Times New Roman"/>
                <w:sz w:val="20"/>
                <w:szCs w:val="20"/>
                <w:lang w:val="ru-RU"/>
              </w:rPr>
              <w:t>в т.ч. неуплата адм. штрафа (ст. 20.25 ч.1 КоАП РФ)</w:t>
            </w:r>
          </w:p>
        </w:tc>
        <w:tc>
          <w:tcPr>
            <w:tcW w:w="851" w:type="dxa"/>
            <w:vAlign w:val="center"/>
          </w:tcPr>
          <w:p w14:paraId="33B7CFF8"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343</w:t>
            </w:r>
          </w:p>
        </w:tc>
        <w:tc>
          <w:tcPr>
            <w:tcW w:w="850" w:type="dxa"/>
            <w:vAlign w:val="center"/>
          </w:tcPr>
          <w:p w14:paraId="2DB22D91"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402</w:t>
            </w:r>
          </w:p>
        </w:tc>
        <w:tc>
          <w:tcPr>
            <w:tcW w:w="709" w:type="dxa"/>
            <w:vAlign w:val="center"/>
          </w:tcPr>
          <w:p w14:paraId="278AF0AA"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-59</w:t>
            </w:r>
          </w:p>
        </w:tc>
        <w:tc>
          <w:tcPr>
            <w:tcW w:w="810" w:type="dxa"/>
            <w:vAlign w:val="center"/>
          </w:tcPr>
          <w:p w14:paraId="183F6D32"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-14,7</w:t>
            </w:r>
          </w:p>
        </w:tc>
      </w:tr>
      <w:tr w:rsidR="00CD3BE9" w:rsidRPr="004438E9" w14:paraId="12F337F4" w14:textId="77777777" w:rsidTr="004438E9">
        <w:trPr>
          <w:trHeight w:val="87"/>
          <w:jc w:val="center"/>
        </w:trPr>
        <w:tc>
          <w:tcPr>
            <w:tcW w:w="6342" w:type="dxa"/>
            <w:gridSpan w:val="2"/>
            <w:vAlign w:val="center"/>
          </w:tcPr>
          <w:p w14:paraId="23C427B2" w14:textId="77777777" w:rsidR="00CD3BE9" w:rsidRPr="00783D68" w:rsidRDefault="00CD3BE9" w:rsidP="00CD3BE9">
            <w:pPr>
              <w:pStyle w:val="a8"/>
              <w:rPr>
                <w:rFonts w:ascii="Times New Roman" w:hAnsi="Times New Roman"/>
                <w:sz w:val="20"/>
                <w:szCs w:val="20"/>
                <w:lang w:val="ru-RU"/>
              </w:rPr>
            </w:pPr>
            <w:r w:rsidRPr="00783D68">
              <w:rPr>
                <w:rFonts w:ascii="Times New Roman" w:hAnsi="Times New Roman"/>
                <w:sz w:val="20"/>
                <w:szCs w:val="20"/>
                <w:lang w:val="ru-RU"/>
              </w:rPr>
              <w:t>в т.ч. нарушений ПДД РФ водителями ТС:</w:t>
            </w:r>
          </w:p>
        </w:tc>
        <w:tc>
          <w:tcPr>
            <w:tcW w:w="851" w:type="dxa"/>
            <w:vAlign w:val="center"/>
          </w:tcPr>
          <w:p w14:paraId="3733A8F6"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13278</w:t>
            </w:r>
          </w:p>
        </w:tc>
        <w:tc>
          <w:tcPr>
            <w:tcW w:w="850" w:type="dxa"/>
            <w:vAlign w:val="center"/>
          </w:tcPr>
          <w:p w14:paraId="53E5C247"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15344</w:t>
            </w:r>
          </w:p>
        </w:tc>
        <w:tc>
          <w:tcPr>
            <w:tcW w:w="709" w:type="dxa"/>
            <w:vAlign w:val="center"/>
          </w:tcPr>
          <w:p w14:paraId="305B00A0"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-2066</w:t>
            </w:r>
          </w:p>
        </w:tc>
        <w:tc>
          <w:tcPr>
            <w:tcW w:w="810" w:type="dxa"/>
            <w:vAlign w:val="center"/>
          </w:tcPr>
          <w:p w14:paraId="2E33C401"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-13,5</w:t>
            </w:r>
          </w:p>
        </w:tc>
      </w:tr>
      <w:tr w:rsidR="00CD3BE9" w:rsidRPr="004438E9" w14:paraId="0C0F47D5" w14:textId="77777777" w:rsidTr="004438E9">
        <w:trPr>
          <w:jc w:val="center"/>
        </w:trPr>
        <w:tc>
          <w:tcPr>
            <w:tcW w:w="672" w:type="dxa"/>
            <w:vMerge w:val="restart"/>
            <w:vAlign w:val="center"/>
          </w:tcPr>
          <w:p w14:paraId="17B63A19"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Из них:</w:t>
            </w:r>
          </w:p>
        </w:tc>
        <w:tc>
          <w:tcPr>
            <w:tcW w:w="5670" w:type="dxa"/>
            <w:vAlign w:val="bottom"/>
          </w:tcPr>
          <w:p w14:paraId="44DF9C3C" w14:textId="77777777" w:rsidR="00CD3BE9" w:rsidRPr="00783D68" w:rsidRDefault="00CD3BE9" w:rsidP="00CD3BE9">
            <w:pPr>
              <w:pStyle w:val="a8"/>
              <w:rPr>
                <w:rFonts w:ascii="Times New Roman" w:hAnsi="Times New Roman"/>
                <w:sz w:val="20"/>
                <w:szCs w:val="20"/>
                <w:lang w:val="ru-RU"/>
              </w:rPr>
            </w:pPr>
            <w:r w:rsidRPr="00783D68">
              <w:rPr>
                <w:rFonts w:ascii="Times New Roman" w:hAnsi="Times New Roman"/>
                <w:sz w:val="20"/>
                <w:szCs w:val="20"/>
                <w:lang w:val="ru-RU"/>
              </w:rPr>
              <w:t>в состоянии опьянения (ст. 12.8 ч.1, 3 КоАП РФ)</w:t>
            </w:r>
          </w:p>
        </w:tc>
        <w:tc>
          <w:tcPr>
            <w:tcW w:w="851" w:type="dxa"/>
            <w:vAlign w:val="center"/>
          </w:tcPr>
          <w:p w14:paraId="51798AC1"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274</w:t>
            </w:r>
          </w:p>
        </w:tc>
        <w:tc>
          <w:tcPr>
            <w:tcW w:w="850" w:type="dxa"/>
            <w:vAlign w:val="center"/>
          </w:tcPr>
          <w:p w14:paraId="3ECCE99A"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327</w:t>
            </w:r>
          </w:p>
        </w:tc>
        <w:tc>
          <w:tcPr>
            <w:tcW w:w="709" w:type="dxa"/>
            <w:vAlign w:val="bottom"/>
          </w:tcPr>
          <w:p w14:paraId="562A8A77"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-53</w:t>
            </w:r>
          </w:p>
        </w:tc>
        <w:tc>
          <w:tcPr>
            <w:tcW w:w="810" w:type="dxa"/>
            <w:vAlign w:val="bottom"/>
          </w:tcPr>
          <w:p w14:paraId="390EE90C"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-16,2</w:t>
            </w:r>
          </w:p>
        </w:tc>
      </w:tr>
      <w:tr w:rsidR="00CD3BE9" w:rsidRPr="004438E9" w14:paraId="2224B00D" w14:textId="77777777" w:rsidTr="004438E9">
        <w:trPr>
          <w:jc w:val="center"/>
        </w:trPr>
        <w:tc>
          <w:tcPr>
            <w:tcW w:w="672" w:type="dxa"/>
            <w:vMerge/>
            <w:vAlign w:val="center"/>
          </w:tcPr>
          <w:p w14:paraId="41435B05" w14:textId="77777777" w:rsidR="00CD3BE9" w:rsidRPr="004438E9" w:rsidRDefault="00CD3BE9" w:rsidP="00CD3BE9">
            <w:pPr>
              <w:pStyle w:val="a8"/>
              <w:rPr>
                <w:rFonts w:ascii="Times New Roman" w:hAnsi="Times New Roman"/>
                <w:sz w:val="20"/>
                <w:szCs w:val="20"/>
              </w:rPr>
            </w:pPr>
          </w:p>
        </w:tc>
        <w:tc>
          <w:tcPr>
            <w:tcW w:w="5670" w:type="dxa"/>
            <w:vAlign w:val="bottom"/>
          </w:tcPr>
          <w:p w14:paraId="5007A1D6" w14:textId="77777777" w:rsidR="00CD3BE9" w:rsidRPr="00783D68" w:rsidRDefault="00CD3BE9" w:rsidP="00CD3BE9">
            <w:pPr>
              <w:pStyle w:val="a8"/>
              <w:rPr>
                <w:rFonts w:ascii="Times New Roman" w:hAnsi="Times New Roman"/>
                <w:sz w:val="20"/>
                <w:szCs w:val="20"/>
                <w:lang w:val="ru-RU"/>
              </w:rPr>
            </w:pPr>
            <w:r w:rsidRPr="00783D68">
              <w:rPr>
                <w:rFonts w:ascii="Times New Roman" w:hAnsi="Times New Roman"/>
                <w:sz w:val="20"/>
                <w:szCs w:val="20"/>
                <w:lang w:val="ru-RU"/>
              </w:rPr>
              <w:t>в состоянии опьянения (ст. 264.1 УК РФ)</w:t>
            </w:r>
          </w:p>
        </w:tc>
        <w:tc>
          <w:tcPr>
            <w:tcW w:w="851" w:type="dxa"/>
            <w:vAlign w:val="center"/>
          </w:tcPr>
          <w:p w14:paraId="4FD87279"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45</w:t>
            </w:r>
          </w:p>
        </w:tc>
        <w:tc>
          <w:tcPr>
            <w:tcW w:w="850" w:type="dxa"/>
            <w:vAlign w:val="center"/>
          </w:tcPr>
          <w:p w14:paraId="3DAC5CBB"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60</w:t>
            </w:r>
          </w:p>
        </w:tc>
        <w:tc>
          <w:tcPr>
            <w:tcW w:w="709" w:type="dxa"/>
            <w:vAlign w:val="bottom"/>
          </w:tcPr>
          <w:p w14:paraId="186E446F"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-15</w:t>
            </w:r>
          </w:p>
        </w:tc>
        <w:tc>
          <w:tcPr>
            <w:tcW w:w="810" w:type="dxa"/>
            <w:vAlign w:val="bottom"/>
          </w:tcPr>
          <w:p w14:paraId="59440946"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-25,0</w:t>
            </w:r>
          </w:p>
        </w:tc>
      </w:tr>
      <w:tr w:rsidR="00CD3BE9" w:rsidRPr="004438E9" w14:paraId="11757523" w14:textId="77777777" w:rsidTr="004438E9">
        <w:trPr>
          <w:jc w:val="center"/>
        </w:trPr>
        <w:tc>
          <w:tcPr>
            <w:tcW w:w="672" w:type="dxa"/>
            <w:vMerge/>
            <w:vAlign w:val="center"/>
          </w:tcPr>
          <w:p w14:paraId="7482B298" w14:textId="77777777" w:rsidR="00CD3BE9" w:rsidRPr="004438E9" w:rsidRDefault="00CD3BE9" w:rsidP="00CD3BE9">
            <w:pPr>
              <w:pStyle w:val="a8"/>
              <w:rPr>
                <w:rFonts w:ascii="Times New Roman" w:hAnsi="Times New Roman"/>
                <w:sz w:val="20"/>
                <w:szCs w:val="20"/>
              </w:rPr>
            </w:pPr>
          </w:p>
        </w:tc>
        <w:tc>
          <w:tcPr>
            <w:tcW w:w="5670" w:type="dxa"/>
            <w:vAlign w:val="bottom"/>
          </w:tcPr>
          <w:p w14:paraId="550A632F"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в т.ч. наркотического</w:t>
            </w:r>
          </w:p>
        </w:tc>
        <w:tc>
          <w:tcPr>
            <w:tcW w:w="851" w:type="dxa"/>
            <w:vAlign w:val="center"/>
          </w:tcPr>
          <w:p w14:paraId="0A8BE68F"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11</w:t>
            </w:r>
          </w:p>
        </w:tc>
        <w:tc>
          <w:tcPr>
            <w:tcW w:w="850" w:type="dxa"/>
            <w:vAlign w:val="center"/>
          </w:tcPr>
          <w:p w14:paraId="34189F51"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12</w:t>
            </w:r>
          </w:p>
        </w:tc>
        <w:tc>
          <w:tcPr>
            <w:tcW w:w="709" w:type="dxa"/>
            <w:vAlign w:val="bottom"/>
          </w:tcPr>
          <w:p w14:paraId="2FA4B613"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w:t>
            </w:r>
          </w:p>
        </w:tc>
        <w:tc>
          <w:tcPr>
            <w:tcW w:w="810" w:type="dxa"/>
            <w:vAlign w:val="bottom"/>
          </w:tcPr>
          <w:p w14:paraId="5CE9D3F6"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-8,3</w:t>
            </w:r>
          </w:p>
        </w:tc>
      </w:tr>
      <w:tr w:rsidR="00CD3BE9" w:rsidRPr="004438E9" w14:paraId="3F265F1D" w14:textId="77777777" w:rsidTr="004438E9">
        <w:trPr>
          <w:jc w:val="center"/>
        </w:trPr>
        <w:tc>
          <w:tcPr>
            <w:tcW w:w="672" w:type="dxa"/>
            <w:vMerge/>
            <w:vAlign w:val="center"/>
          </w:tcPr>
          <w:p w14:paraId="621B815A" w14:textId="77777777" w:rsidR="00CD3BE9" w:rsidRPr="004438E9" w:rsidRDefault="00CD3BE9" w:rsidP="00CD3BE9">
            <w:pPr>
              <w:pStyle w:val="a8"/>
              <w:rPr>
                <w:rFonts w:ascii="Times New Roman" w:hAnsi="Times New Roman"/>
                <w:sz w:val="20"/>
                <w:szCs w:val="20"/>
              </w:rPr>
            </w:pPr>
          </w:p>
        </w:tc>
        <w:tc>
          <w:tcPr>
            <w:tcW w:w="5670" w:type="dxa"/>
            <w:vAlign w:val="bottom"/>
          </w:tcPr>
          <w:p w14:paraId="543E3807" w14:textId="77777777" w:rsidR="00CD3BE9" w:rsidRPr="00783D68" w:rsidRDefault="00CD3BE9" w:rsidP="00CD3BE9">
            <w:pPr>
              <w:pStyle w:val="a8"/>
              <w:rPr>
                <w:rFonts w:ascii="Times New Roman" w:hAnsi="Times New Roman"/>
                <w:sz w:val="20"/>
                <w:szCs w:val="20"/>
                <w:lang w:val="ru-RU"/>
              </w:rPr>
            </w:pPr>
            <w:r w:rsidRPr="00783D68">
              <w:rPr>
                <w:rFonts w:ascii="Times New Roman" w:hAnsi="Times New Roman"/>
                <w:sz w:val="20"/>
                <w:szCs w:val="20"/>
                <w:lang w:val="ru-RU"/>
              </w:rPr>
              <w:t>отказ от МО (ст. 12.26 КоАП РФ)</w:t>
            </w:r>
          </w:p>
        </w:tc>
        <w:tc>
          <w:tcPr>
            <w:tcW w:w="851" w:type="dxa"/>
            <w:vAlign w:val="center"/>
          </w:tcPr>
          <w:p w14:paraId="71F858A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112</w:t>
            </w:r>
          </w:p>
        </w:tc>
        <w:tc>
          <w:tcPr>
            <w:tcW w:w="850" w:type="dxa"/>
            <w:vAlign w:val="center"/>
          </w:tcPr>
          <w:p w14:paraId="5F6EF9E1"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139</w:t>
            </w:r>
          </w:p>
        </w:tc>
        <w:tc>
          <w:tcPr>
            <w:tcW w:w="709" w:type="dxa"/>
            <w:vAlign w:val="bottom"/>
          </w:tcPr>
          <w:p w14:paraId="3F751184"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-27</w:t>
            </w:r>
          </w:p>
        </w:tc>
        <w:tc>
          <w:tcPr>
            <w:tcW w:w="810" w:type="dxa"/>
            <w:vAlign w:val="bottom"/>
          </w:tcPr>
          <w:p w14:paraId="092DDA8F"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-19,4</w:t>
            </w:r>
          </w:p>
        </w:tc>
      </w:tr>
      <w:tr w:rsidR="00CD3BE9" w:rsidRPr="004438E9" w14:paraId="44E116D0" w14:textId="77777777" w:rsidTr="004438E9">
        <w:trPr>
          <w:jc w:val="center"/>
        </w:trPr>
        <w:tc>
          <w:tcPr>
            <w:tcW w:w="672" w:type="dxa"/>
            <w:vMerge/>
            <w:vAlign w:val="center"/>
          </w:tcPr>
          <w:p w14:paraId="3E1BBA18" w14:textId="77777777" w:rsidR="00CD3BE9" w:rsidRPr="004438E9" w:rsidRDefault="00CD3BE9" w:rsidP="00CD3BE9">
            <w:pPr>
              <w:pStyle w:val="a8"/>
              <w:rPr>
                <w:rFonts w:ascii="Times New Roman" w:hAnsi="Times New Roman"/>
                <w:sz w:val="20"/>
                <w:szCs w:val="20"/>
              </w:rPr>
            </w:pPr>
          </w:p>
        </w:tc>
        <w:tc>
          <w:tcPr>
            <w:tcW w:w="5670" w:type="dxa"/>
            <w:vAlign w:val="bottom"/>
          </w:tcPr>
          <w:p w14:paraId="48BF0D66" w14:textId="77777777" w:rsidR="00CD3BE9" w:rsidRPr="00783D68" w:rsidRDefault="00CD3BE9" w:rsidP="00CD3BE9">
            <w:pPr>
              <w:pStyle w:val="a8"/>
              <w:rPr>
                <w:rFonts w:ascii="Times New Roman" w:hAnsi="Times New Roman"/>
                <w:sz w:val="20"/>
                <w:szCs w:val="20"/>
                <w:lang w:val="ru-RU"/>
              </w:rPr>
            </w:pPr>
            <w:r w:rsidRPr="00783D68">
              <w:rPr>
                <w:rFonts w:ascii="Times New Roman" w:hAnsi="Times New Roman"/>
                <w:sz w:val="20"/>
                <w:szCs w:val="20"/>
                <w:lang w:val="ru-RU"/>
              </w:rPr>
              <w:t xml:space="preserve">ст. 12.8+ ст. 12.26 КоАП РФ + ст. 264.1 УК РФ </w:t>
            </w:r>
          </w:p>
        </w:tc>
        <w:tc>
          <w:tcPr>
            <w:tcW w:w="851" w:type="dxa"/>
            <w:vAlign w:val="center"/>
          </w:tcPr>
          <w:p w14:paraId="6471E45C"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431</w:t>
            </w:r>
          </w:p>
        </w:tc>
        <w:tc>
          <w:tcPr>
            <w:tcW w:w="850" w:type="dxa"/>
            <w:vAlign w:val="center"/>
          </w:tcPr>
          <w:p w14:paraId="00528341"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526</w:t>
            </w:r>
          </w:p>
        </w:tc>
        <w:tc>
          <w:tcPr>
            <w:tcW w:w="709" w:type="dxa"/>
            <w:vAlign w:val="bottom"/>
          </w:tcPr>
          <w:p w14:paraId="78820251"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-95</w:t>
            </w:r>
          </w:p>
        </w:tc>
        <w:tc>
          <w:tcPr>
            <w:tcW w:w="810" w:type="dxa"/>
            <w:vAlign w:val="bottom"/>
          </w:tcPr>
          <w:p w14:paraId="2E9FD5FD"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-18,1</w:t>
            </w:r>
          </w:p>
        </w:tc>
      </w:tr>
      <w:tr w:rsidR="00CD3BE9" w:rsidRPr="004438E9" w14:paraId="7FA23759" w14:textId="77777777" w:rsidTr="004438E9">
        <w:trPr>
          <w:trHeight w:val="99"/>
          <w:jc w:val="center"/>
        </w:trPr>
        <w:tc>
          <w:tcPr>
            <w:tcW w:w="672" w:type="dxa"/>
            <w:vMerge/>
            <w:vAlign w:val="center"/>
          </w:tcPr>
          <w:p w14:paraId="0A35037B" w14:textId="77777777" w:rsidR="00CD3BE9" w:rsidRPr="004438E9" w:rsidRDefault="00CD3BE9" w:rsidP="00CD3BE9">
            <w:pPr>
              <w:pStyle w:val="a8"/>
              <w:rPr>
                <w:rFonts w:ascii="Times New Roman" w:hAnsi="Times New Roman"/>
                <w:sz w:val="20"/>
                <w:szCs w:val="20"/>
              </w:rPr>
            </w:pPr>
          </w:p>
        </w:tc>
        <w:tc>
          <w:tcPr>
            <w:tcW w:w="5670" w:type="dxa"/>
            <w:vAlign w:val="bottom"/>
          </w:tcPr>
          <w:p w14:paraId="2ED337F6" w14:textId="77777777" w:rsidR="00CD3BE9" w:rsidRPr="00783D68" w:rsidRDefault="00CD3BE9" w:rsidP="00CD3BE9">
            <w:pPr>
              <w:pStyle w:val="a8"/>
              <w:rPr>
                <w:rFonts w:ascii="Times New Roman" w:hAnsi="Times New Roman"/>
                <w:sz w:val="20"/>
                <w:szCs w:val="20"/>
                <w:lang w:val="ru-RU"/>
              </w:rPr>
            </w:pPr>
            <w:r w:rsidRPr="00783D68">
              <w:rPr>
                <w:rFonts w:ascii="Times New Roman" w:hAnsi="Times New Roman"/>
                <w:sz w:val="20"/>
                <w:szCs w:val="20"/>
                <w:lang w:val="ru-RU"/>
              </w:rPr>
              <w:t>ЖДП (ст. 12.10 ч.1,ч.3 КоАП РФ)</w:t>
            </w:r>
          </w:p>
        </w:tc>
        <w:tc>
          <w:tcPr>
            <w:tcW w:w="851" w:type="dxa"/>
            <w:vAlign w:val="center"/>
          </w:tcPr>
          <w:p w14:paraId="7816ADA2"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20</w:t>
            </w:r>
          </w:p>
        </w:tc>
        <w:tc>
          <w:tcPr>
            <w:tcW w:w="850" w:type="dxa"/>
            <w:vAlign w:val="center"/>
          </w:tcPr>
          <w:p w14:paraId="191014D1"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41</w:t>
            </w:r>
          </w:p>
        </w:tc>
        <w:tc>
          <w:tcPr>
            <w:tcW w:w="709" w:type="dxa"/>
            <w:vAlign w:val="bottom"/>
          </w:tcPr>
          <w:p w14:paraId="18FB5E3C"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-21</w:t>
            </w:r>
          </w:p>
        </w:tc>
        <w:tc>
          <w:tcPr>
            <w:tcW w:w="810" w:type="dxa"/>
            <w:vAlign w:val="bottom"/>
          </w:tcPr>
          <w:p w14:paraId="7E5AE222"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-51,2</w:t>
            </w:r>
          </w:p>
        </w:tc>
      </w:tr>
      <w:tr w:rsidR="00CD3BE9" w:rsidRPr="004438E9" w14:paraId="6C3E6331" w14:textId="77777777" w:rsidTr="004438E9">
        <w:trPr>
          <w:jc w:val="center"/>
        </w:trPr>
        <w:tc>
          <w:tcPr>
            <w:tcW w:w="672" w:type="dxa"/>
            <w:vMerge/>
            <w:vAlign w:val="center"/>
          </w:tcPr>
          <w:p w14:paraId="0D323B0F" w14:textId="77777777" w:rsidR="00CD3BE9" w:rsidRPr="004438E9" w:rsidRDefault="00CD3BE9" w:rsidP="00CD3BE9">
            <w:pPr>
              <w:pStyle w:val="a8"/>
              <w:rPr>
                <w:rFonts w:ascii="Times New Roman" w:hAnsi="Times New Roman"/>
                <w:sz w:val="20"/>
                <w:szCs w:val="20"/>
              </w:rPr>
            </w:pPr>
          </w:p>
        </w:tc>
        <w:tc>
          <w:tcPr>
            <w:tcW w:w="5670" w:type="dxa"/>
            <w:vAlign w:val="bottom"/>
          </w:tcPr>
          <w:p w14:paraId="5B106D50" w14:textId="77777777" w:rsidR="00CD3BE9" w:rsidRPr="00783D68" w:rsidRDefault="00CD3BE9" w:rsidP="00CD3BE9">
            <w:pPr>
              <w:pStyle w:val="a8"/>
              <w:rPr>
                <w:rFonts w:ascii="Times New Roman" w:hAnsi="Times New Roman"/>
                <w:sz w:val="20"/>
                <w:szCs w:val="20"/>
                <w:lang w:val="ru-RU"/>
              </w:rPr>
            </w:pPr>
            <w:r w:rsidRPr="00783D68">
              <w:rPr>
                <w:rFonts w:ascii="Times New Roman" w:hAnsi="Times New Roman"/>
                <w:sz w:val="20"/>
                <w:szCs w:val="20"/>
                <w:lang w:val="ru-RU"/>
              </w:rPr>
              <w:t>по ст. 12.15 ч.4, ч.5 КоАП РФ (выезд на встр. полосу)</w:t>
            </w:r>
          </w:p>
        </w:tc>
        <w:tc>
          <w:tcPr>
            <w:tcW w:w="851" w:type="dxa"/>
            <w:vAlign w:val="center"/>
          </w:tcPr>
          <w:p w14:paraId="203E7F1D"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224</w:t>
            </w:r>
          </w:p>
        </w:tc>
        <w:tc>
          <w:tcPr>
            <w:tcW w:w="850" w:type="dxa"/>
            <w:vAlign w:val="center"/>
          </w:tcPr>
          <w:p w14:paraId="189F4857"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580</w:t>
            </w:r>
          </w:p>
        </w:tc>
        <w:tc>
          <w:tcPr>
            <w:tcW w:w="709" w:type="dxa"/>
            <w:vAlign w:val="bottom"/>
          </w:tcPr>
          <w:p w14:paraId="31A6EC0D"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-356</w:t>
            </w:r>
          </w:p>
        </w:tc>
        <w:tc>
          <w:tcPr>
            <w:tcW w:w="810" w:type="dxa"/>
            <w:vAlign w:val="bottom"/>
          </w:tcPr>
          <w:p w14:paraId="6BBA7C45"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-61,4</w:t>
            </w:r>
          </w:p>
        </w:tc>
      </w:tr>
      <w:tr w:rsidR="00CD3BE9" w:rsidRPr="004438E9" w14:paraId="1EB0B35C" w14:textId="77777777" w:rsidTr="004438E9">
        <w:trPr>
          <w:jc w:val="center"/>
        </w:trPr>
        <w:tc>
          <w:tcPr>
            <w:tcW w:w="672" w:type="dxa"/>
            <w:vMerge/>
            <w:vAlign w:val="center"/>
          </w:tcPr>
          <w:p w14:paraId="30704005" w14:textId="77777777" w:rsidR="00CD3BE9" w:rsidRPr="004438E9" w:rsidRDefault="00CD3BE9" w:rsidP="00CD3BE9">
            <w:pPr>
              <w:pStyle w:val="a8"/>
              <w:rPr>
                <w:rFonts w:ascii="Times New Roman" w:hAnsi="Times New Roman"/>
                <w:sz w:val="20"/>
                <w:szCs w:val="20"/>
              </w:rPr>
            </w:pPr>
          </w:p>
        </w:tc>
        <w:tc>
          <w:tcPr>
            <w:tcW w:w="5670" w:type="dxa"/>
            <w:vAlign w:val="bottom"/>
          </w:tcPr>
          <w:p w14:paraId="5D54C4F9" w14:textId="77777777" w:rsidR="00CD3BE9" w:rsidRPr="00783D68" w:rsidRDefault="00CD3BE9" w:rsidP="00CD3BE9">
            <w:pPr>
              <w:pStyle w:val="a8"/>
              <w:rPr>
                <w:rFonts w:ascii="Times New Roman" w:hAnsi="Times New Roman"/>
                <w:sz w:val="20"/>
                <w:szCs w:val="20"/>
                <w:lang w:val="ru-RU"/>
              </w:rPr>
            </w:pPr>
            <w:r w:rsidRPr="00783D68">
              <w:rPr>
                <w:rFonts w:ascii="Times New Roman" w:hAnsi="Times New Roman"/>
                <w:sz w:val="20"/>
                <w:szCs w:val="20"/>
                <w:lang w:val="ru-RU"/>
              </w:rPr>
              <w:t>по ст. 12.18 КоАП РФ (непредост. преимущ. пешеходам)</w:t>
            </w:r>
          </w:p>
        </w:tc>
        <w:tc>
          <w:tcPr>
            <w:tcW w:w="851" w:type="dxa"/>
            <w:vAlign w:val="center"/>
          </w:tcPr>
          <w:p w14:paraId="18157766"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722</w:t>
            </w:r>
          </w:p>
        </w:tc>
        <w:tc>
          <w:tcPr>
            <w:tcW w:w="850" w:type="dxa"/>
            <w:vAlign w:val="center"/>
          </w:tcPr>
          <w:p w14:paraId="0A924FF6"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1957</w:t>
            </w:r>
          </w:p>
        </w:tc>
        <w:tc>
          <w:tcPr>
            <w:tcW w:w="709" w:type="dxa"/>
            <w:vAlign w:val="bottom"/>
          </w:tcPr>
          <w:p w14:paraId="2A1243EB"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-1235</w:t>
            </w:r>
          </w:p>
        </w:tc>
        <w:tc>
          <w:tcPr>
            <w:tcW w:w="810" w:type="dxa"/>
            <w:vAlign w:val="bottom"/>
          </w:tcPr>
          <w:p w14:paraId="19C46704"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-63,1</w:t>
            </w:r>
          </w:p>
        </w:tc>
      </w:tr>
      <w:tr w:rsidR="00CD3BE9" w:rsidRPr="004438E9" w14:paraId="337D1042" w14:textId="77777777" w:rsidTr="004438E9">
        <w:trPr>
          <w:jc w:val="center"/>
        </w:trPr>
        <w:tc>
          <w:tcPr>
            <w:tcW w:w="672" w:type="dxa"/>
            <w:vMerge/>
            <w:vAlign w:val="center"/>
          </w:tcPr>
          <w:p w14:paraId="7BDD9F05" w14:textId="77777777" w:rsidR="00CD3BE9" w:rsidRPr="004438E9" w:rsidRDefault="00CD3BE9" w:rsidP="00CD3BE9">
            <w:pPr>
              <w:pStyle w:val="a8"/>
              <w:rPr>
                <w:rFonts w:ascii="Times New Roman" w:hAnsi="Times New Roman"/>
                <w:sz w:val="20"/>
                <w:szCs w:val="20"/>
              </w:rPr>
            </w:pPr>
          </w:p>
        </w:tc>
        <w:tc>
          <w:tcPr>
            <w:tcW w:w="5670" w:type="dxa"/>
            <w:vAlign w:val="bottom"/>
          </w:tcPr>
          <w:p w14:paraId="002A716A" w14:textId="77777777" w:rsidR="00CD3BE9" w:rsidRPr="00783D68" w:rsidRDefault="00CD3BE9" w:rsidP="00CD3BE9">
            <w:pPr>
              <w:pStyle w:val="a8"/>
              <w:rPr>
                <w:rFonts w:ascii="Times New Roman" w:hAnsi="Times New Roman"/>
                <w:sz w:val="20"/>
                <w:szCs w:val="20"/>
                <w:lang w:val="ru-RU"/>
              </w:rPr>
            </w:pPr>
            <w:r w:rsidRPr="00783D68">
              <w:rPr>
                <w:rFonts w:ascii="Times New Roman" w:hAnsi="Times New Roman"/>
                <w:sz w:val="20"/>
                <w:szCs w:val="20"/>
                <w:lang w:val="ru-RU"/>
              </w:rPr>
              <w:t>нарушение правил перевозки людей</w:t>
            </w:r>
          </w:p>
          <w:p w14:paraId="774DA6E0" w14:textId="77777777" w:rsidR="00CD3BE9" w:rsidRPr="00783D68" w:rsidRDefault="00CD3BE9" w:rsidP="00CD3BE9">
            <w:pPr>
              <w:pStyle w:val="a8"/>
              <w:rPr>
                <w:rFonts w:ascii="Times New Roman" w:hAnsi="Times New Roman"/>
                <w:sz w:val="20"/>
                <w:szCs w:val="20"/>
                <w:lang w:val="ru-RU"/>
              </w:rPr>
            </w:pPr>
            <w:r w:rsidRPr="00783D68">
              <w:rPr>
                <w:rFonts w:ascii="Times New Roman" w:hAnsi="Times New Roman"/>
                <w:sz w:val="20"/>
                <w:szCs w:val="20"/>
                <w:lang w:val="ru-RU"/>
              </w:rPr>
              <w:t xml:space="preserve"> (ст. 12.23 КоАП РФ)</w:t>
            </w:r>
          </w:p>
        </w:tc>
        <w:tc>
          <w:tcPr>
            <w:tcW w:w="851" w:type="dxa"/>
            <w:vAlign w:val="center"/>
          </w:tcPr>
          <w:p w14:paraId="7907E87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431</w:t>
            </w:r>
          </w:p>
        </w:tc>
        <w:tc>
          <w:tcPr>
            <w:tcW w:w="850" w:type="dxa"/>
            <w:vAlign w:val="center"/>
          </w:tcPr>
          <w:p w14:paraId="3F6F216F"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830</w:t>
            </w:r>
          </w:p>
        </w:tc>
        <w:tc>
          <w:tcPr>
            <w:tcW w:w="709" w:type="dxa"/>
            <w:vAlign w:val="center"/>
          </w:tcPr>
          <w:p w14:paraId="25627C50"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-399</w:t>
            </w:r>
          </w:p>
        </w:tc>
        <w:tc>
          <w:tcPr>
            <w:tcW w:w="810" w:type="dxa"/>
            <w:vAlign w:val="center"/>
          </w:tcPr>
          <w:p w14:paraId="4E47CC7F"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-48,1</w:t>
            </w:r>
          </w:p>
        </w:tc>
      </w:tr>
      <w:tr w:rsidR="00CD3BE9" w:rsidRPr="004438E9" w14:paraId="3787B9F8" w14:textId="77777777" w:rsidTr="004438E9">
        <w:trPr>
          <w:jc w:val="center"/>
        </w:trPr>
        <w:tc>
          <w:tcPr>
            <w:tcW w:w="672" w:type="dxa"/>
            <w:vMerge/>
            <w:vAlign w:val="center"/>
          </w:tcPr>
          <w:p w14:paraId="5FE591EF" w14:textId="77777777" w:rsidR="00CD3BE9" w:rsidRPr="004438E9" w:rsidRDefault="00CD3BE9" w:rsidP="00CD3BE9">
            <w:pPr>
              <w:pStyle w:val="a8"/>
              <w:rPr>
                <w:rFonts w:ascii="Times New Roman" w:hAnsi="Times New Roman"/>
                <w:sz w:val="20"/>
                <w:szCs w:val="20"/>
              </w:rPr>
            </w:pPr>
          </w:p>
        </w:tc>
        <w:tc>
          <w:tcPr>
            <w:tcW w:w="5670" w:type="dxa"/>
            <w:vAlign w:val="bottom"/>
          </w:tcPr>
          <w:p w14:paraId="051C757D" w14:textId="77777777" w:rsidR="00CD3BE9" w:rsidRPr="00783D68" w:rsidRDefault="00CD3BE9" w:rsidP="00CD3BE9">
            <w:pPr>
              <w:pStyle w:val="a8"/>
              <w:rPr>
                <w:rFonts w:ascii="Times New Roman" w:hAnsi="Times New Roman"/>
                <w:sz w:val="20"/>
                <w:szCs w:val="20"/>
                <w:lang w:val="ru-RU"/>
              </w:rPr>
            </w:pPr>
            <w:r w:rsidRPr="00783D68">
              <w:rPr>
                <w:rFonts w:ascii="Times New Roman" w:hAnsi="Times New Roman"/>
                <w:sz w:val="20"/>
                <w:szCs w:val="20"/>
                <w:lang w:val="ru-RU"/>
              </w:rPr>
              <w:t>в  т. ч. детей (12.23 ч. 3 КоАП РФ)</w:t>
            </w:r>
          </w:p>
        </w:tc>
        <w:tc>
          <w:tcPr>
            <w:tcW w:w="851" w:type="dxa"/>
            <w:vAlign w:val="center"/>
          </w:tcPr>
          <w:p w14:paraId="2FD3F2F6"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425</w:t>
            </w:r>
          </w:p>
        </w:tc>
        <w:tc>
          <w:tcPr>
            <w:tcW w:w="850" w:type="dxa"/>
            <w:vAlign w:val="center"/>
          </w:tcPr>
          <w:p w14:paraId="711C83D5"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822</w:t>
            </w:r>
          </w:p>
        </w:tc>
        <w:tc>
          <w:tcPr>
            <w:tcW w:w="709" w:type="dxa"/>
            <w:vAlign w:val="center"/>
          </w:tcPr>
          <w:p w14:paraId="6DFA729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-397</w:t>
            </w:r>
          </w:p>
        </w:tc>
        <w:tc>
          <w:tcPr>
            <w:tcW w:w="810" w:type="dxa"/>
            <w:vAlign w:val="bottom"/>
          </w:tcPr>
          <w:p w14:paraId="3C0C1B7F"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-48,3</w:t>
            </w:r>
          </w:p>
        </w:tc>
      </w:tr>
      <w:tr w:rsidR="00CD3BE9" w:rsidRPr="004438E9" w14:paraId="36C6D366" w14:textId="77777777" w:rsidTr="004438E9">
        <w:trPr>
          <w:jc w:val="center"/>
        </w:trPr>
        <w:tc>
          <w:tcPr>
            <w:tcW w:w="6342" w:type="dxa"/>
            <w:gridSpan w:val="2"/>
            <w:vAlign w:val="center"/>
          </w:tcPr>
          <w:p w14:paraId="6CF628F8"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 xml:space="preserve">нарушений ПДД  пешеходами  </w:t>
            </w:r>
          </w:p>
        </w:tc>
        <w:tc>
          <w:tcPr>
            <w:tcW w:w="851" w:type="dxa"/>
            <w:vAlign w:val="bottom"/>
          </w:tcPr>
          <w:p w14:paraId="3A8EB60B"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2224</w:t>
            </w:r>
          </w:p>
        </w:tc>
        <w:tc>
          <w:tcPr>
            <w:tcW w:w="850" w:type="dxa"/>
            <w:vAlign w:val="bottom"/>
          </w:tcPr>
          <w:p w14:paraId="0FEA98E5"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1997</w:t>
            </w:r>
          </w:p>
        </w:tc>
        <w:tc>
          <w:tcPr>
            <w:tcW w:w="709" w:type="dxa"/>
            <w:vAlign w:val="bottom"/>
          </w:tcPr>
          <w:p w14:paraId="35F834F3"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+227</w:t>
            </w:r>
          </w:p>
        </w:tc>
        <w:tc>
          <w:tcPr>
            <w:tcW w:w="810" w:type="dxa"/>
            <w:vAlign w:val="bottom"/>
          </w:tcPr>
          <w:p w14:paraId="0E142B1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+11,4</w:t>
            </w:r>
          </w:p>
        </w:tc>
      </w:tr>
      <w:tr w:rsidR="00CD3BE9" w:rsidRPr="004438E9" w14:paraId="516BBECA" w14:textId="77777777" w:rsidTr="004438E9">
        <w:trPr>
          <w:jc w:val="center"/>
        </w:trPr>
        <w:tc>
          <w:tcPr>
            <w:tcW w:w="6342" w:type="dxa"/>
            <w:gridSpan w:val="2"/>
            <w:vAlign w:val="center"/>
          </w:tcPr>
          <w:p w14:paraId="04A8BE0F"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нарушений ПДД  пассажирами</w:t>
            </w:r>
          </w:p>
        </w:tc>
        <w:tc>
          <w:tcPr>
            <w:tcW w:w="851" w:type="dxa"/>
            <w:vAlign w:val="bottom"/>
          </w:tcPr>
          <w:p w14:paraId="588FFC4C"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8</w:t>
            </w:r>
          </w:p>
        </w:tc>
        <w:tc>
          <w:tcPr>
            <w:tcW w:w="850" w:type="dxa"/>
            <w:vAlign w:val="bottom"/>
          </w:tcPr>
          <w:p w14:paraId="26CEC7F4"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21</w:t>
            </w:r>
          </w:p>
        </w:tc>
        <w:tc>
          <w:tcPr>
            <w:tcW w:w="709" w:type="dxa"/>
            <w:vAlign w:val="bottom"/>
          </w:tcPr>
          <w:p w14:paraId="65D99509"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-13</w:t>
            </w:r>
          </w:p>
        </w:tc>
        <w:tc>
          <w:tcPr>
            <w:tcW w:w="810" w:type="dxa"/>
            <w:vAlign w:val="bottom"/>
          </w:tcPr>
          <w:p w14:paraId="6737595A"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-61,9</w:t>
            </w:r>
          </w:p>
        </w:tc>
      </w:tr>
    </w:tbl>
    <w:p w14:paraId="1DE9AE58" w14:textId="77777777" w:rsidR="00CD3BE9" w:rsidRPr="00783D68" w:rsidRDefault="00CD3BE9" w:rsidP="004438E9">
      <w:pPr>
        <w:pStyle w:val="a8"/>
        <w:jc w:val="both"/>
        <w:rPr>
          <w:rFonts w:ascii="Times New Roman" w:hAnsi="Times New Roman"/>
          <w:sz w:val="28"/>
          <w:szCs w:val="28"/>
          <w:lang w:val="ru-RU"/>
        </w:rPr>
      </w:pPr>
      <w:r w:rsidRPr="004438E9">
        <w:rPr>
          <w:rFonts w:ascii="Times New Roman" w:hAnsi="Times New Roman"/>
          <w:sz w:val="28"/>
          <w:szCs w:val="28"/>
          <w:lang w:val="ru-RU"/>
        </w:rPr>
        <w:t xml:space="preserve">Личным составом ведется работа по линии охраны общественного порядка и выявлению лиц, совершивших преступления. </w:t>
      </w:r>
      <w:r w:rsidRPr="00783D68">
        <w:rPr>
          <w:rFonts w:ascii="Times New Roman" w:hAnsi="Times New Roman"/>
          <w:sz w:val="28"/>
          <w:szCs w:val="28"/>
          <w:lang w:val="ru-RU"/>
        </w:rPr>
        <w:t>Ежедневно, на инструктажах личного состава наряды нацеливаются на работу по указанным направлениям. Так за 12 месяцев текущего года при участии сотрудников ОГИБДД УМВД России задержано 248 (-6) лиц по подозрению в совершении преступлений. Выявлено 102 (-17) преступления. Раскрыто 74 (-12) преступления.</w:t>
      </w:r>
    </w:p>
    <w:p w14:paraId="28D22163" w14:textId="77777777" w:rsidR="00CD3BE9" w:rsidRPr="00783D68" w:rsidRDefault="00CD3BE9" w:rsidP="004438E9">
      <w:pPr>
        <w:pStyle w:val="a8"/>
        <w:jc w:val="both"/>
        <w:rPr>
          <w:rFonts w:ascii="Times New Roman" w:hAnsi="Times New Roman"/>
          <w:sz w:val="28"/>
          <w:szCs w:val="28"/>
          <w:lang w:val="ru-RU"/>
        </w:rPr>
      </w:pPr>
      <w:r w:rsidRPr="00783D68">
        <w:rPr>
          <w:rFonts w:ascii="Times New Roman" w:hAnsi="Times New Roman"/>
          <w:sz w:val="28"/>
          <w:szCs w:val="28"/>
          <w:lang w:val="ru-RU"/>
        </w:rPr>
        <w:t xml:space="preserve">Выявлено 164 (-33) ед. автотранспорта, находящегося в розыске, в том числе 27 (-4) ранее похищенных т/с. Всего за 12 месяцев 2020 года зарегистрировано 85 (-40) факт преступных посягательств на АМТС на территории Гатчинского района (угонов – 12 (-6), 73 (-34) кражи). Из ранее угнанных и похищенных на территории Гатчинского района обнаружено 16 (+3) транспортных средств. Нарядами ОВ ДПС ГИБДД УМВД России задержано 76 (-5) лиц за совершение административных правонарушений по линии ООП (кроме ПДД РФ). </w:t>
      </w:r>
    </w:p>
    <w:p w14:paraId="5EC989CA" w14:textId="4C7AB371" w:rsidR="00CD3BE9" w:rsidRPr="004438E9" w:rsidRDefault="00CD3BE9" w:rsidP="004438E9">
      <w:pPr>
        <w:pStyle w:val="a8"/>
        <w:jc w:val="center"/>
        <w:rPr>
          <w:rFonts w:ascii="Times New Roman" w:hAnsi="Times New Roman"/>
          <w:sz w:val="28"/>
          <w:szCs w:val="28"/>
          <w:lang w:val="ru-RU"/>
        </w:rPr>
      </w:pPr>
      <w:r w:rsidRPr="004438E9">
        <w:rPr>
          <w:rFonts w:ascii="Times New Roman" w:hAnsi="Times New Roman"/>
          <w:sz w:val="28"/>
          <w:szCs w:val="28"/>
          <w:lang w:val="ru-RU"/>
        </w:rPr>
        <w:t>Участие сотрудников ОГИБДД УМВД в раскрытии преступлений</w:t>
      </w:r>
    </w:p>
    <w:p w14:paraId="74B80051" w14:textId="1A42D01E" w:rsidR="00CD3BE9" w:rsidRPr="00783D68" w:rsidRDefault="00CD3BE9" w:rsidP="004438E9">
      <w:pPr>
        <w:pStyle w:val="a8"/>
        <w:jc w:val="center"/>
        <w:rPr>
          <w:rFonts w:ascii="Times New Roman" w:hAnsi="Times New Roman"/>
          <w:sz w:val="28"/>
          <w:szCs w:val="28"/>
          <w:lang w:val="ru-RU"/>
        </w:rPr>
      </w:pPr>
      <w:r w:rsidRPr="00783D68">
        <w:rPr>
          <w:rFonts w:ascii="Times New Roman" w:hAnsi="Times New Roman"/>
          <w:sz w:val="28"/>
          <w:szCs w:val="28"/>
          <w:lang w:val="ru-RU"/>
        </w:rPr>
        <w:t>на обслуживаемой территории за 12 месяцев 2020 года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44"/>
        <w:gridCol w:w="382"/>
        <w:gridCol w:w="283"/>
        <w:gridCol w:w="3544"/>
        <w:gridCol w:w="1273"/>
        <w:gridCol w:w="1136"/>
        <w:gridCol w:w="851"/>
        <w:gridCol w:w="992"/>
      </w:tblGrid>
      <w:tr w:rsidR="00CD3BE9" w:rsidRPr="004438E9" w14:paraId="4AD9F31A" w14:textId="77777777" w:rsidTr="00CD3BE9">
        <w:tc>
          <w:tcPr>
            <w:tcW w:w="5495" w:type="dxa"/>
            <w:gridSpan w:val="5"/>
            <w:tcBorders>
              <w:top w:val="single" w:sz="4" w:space="0" w:color="auto"/>
            </w:tcBorders>
          </w:tcPr>
          <w:p w14:paraId="51F11FE2" w14:textId="77777777" w:rsidR="00CD3BE9" w:rsidRPr="00783D68" w:rsidRDefault="00CD3BE9" w:rsidP="00CD3BE9">
            <w:pPr>
              <w:pStyle w:val="a8"/>
              <w:rPr>
                <w:rFonts w:ascii="Times New Roman" w:hAnsi="Times New Roman"/>
                <w:sz w:val="20"/>
                <w:szCs w:val="20"/>
                <w:lang w:val="ru-RU"/>
              </w:rPr>
            </w:pPr>
          </w:p>
        </w:tc>
        <w:tc>
          <w:tcPr>
            <w:tcW w:w="1273" w:type="dxa"/>
            <w:tcBorders>
              <w:top w:val="single" w:sz="4" w:space="0" w:color="auto"/>
            </w:tcBorders>
            <w:vAlign w:val="center"/>
          </w:tcPr>
          <w:p w14:paraId="2A60EFB4"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2020</w:t>
            </w:r>
          </w:p>
        </w:tc>
        <w:tc>
          <w:tcPr>
            <w:tcW w:w="1136" w:type="dxa"/>
            <w:tcBorders>
              <w:top w:val="single" w:sz="4" w:space="0" w:color="auto"/>
            </w:tcBorders>
            <w:vAlign w:val="center"/>
          </w:tcPr>
          <w:p w14:paraId="63D8949F"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2019</w:t>
            </w:r>
          </w:p>
        </w:tc>
        <w:tc>
          <w:tcPr>
            <w:tcW w:w="851" w:type="dxa"/>
            <w:tcBorders>
              <w:top w:val="single" w:sz="4" w:space="0" w:color="auto"/>
            </w:tcBorders>
            <w:vAlign w:val="center"/>
          </w:tcPr>
          <w:p w14:paraId="06CA7580"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w:t>
            </w:r>
          </w:p>
        </w:tc>
        <w:tc>
          <w:tcPr>
            <w:tcW w:w="992" w:type="dxa"/>
            <w:tcBorders>
              <w:top w:val="single" w:sz="4" w:space="0" w:color="auto"/>
            </w:tcBorders>
            <w:vAlign w:val="center"/>
          </w:tcPr>
          <w:p w14:paraId="200A6BE5"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w:t>
            </w:r>
          </w:p>
        </w:tc>
      </w:tr>
      <w:tr w:rsidR="00CD3BE9" w:rsidRPr="004438E9" w14:paraId="1A9ED3C4" w14:textId="77777777" w:rsidTr="00CD3BE9">
        <w:tc>
          <w:tcPr>
            <w:tcW w:w="5495" w:type="dxa"/>
            <w:gridSpan w:val="5"/>
            <w:tcBorders>
              <w:top w:val="single" w:sz="4" w:space="0" w:color="auto"/>
            </w:tcBorders>
          </w:tcPr>
          <w:p w14:paraId="26500E27" w14:textId="77777777" w:rsidR="00CD3BE9" w:rsidRPr="00783D68" w:rsidRDefault="00CD3BE9" w:rsidP="00CD3BE9">
            <w:pPr>
              <w:pStyle w:val="a8"/>
              <w:rPr>
                <w:rFonts w:ascii="Times New Roman" w:hAnsi="Times New Roman"/>
                <w:sz w:val="20"/>
                <w:szCs w:val="20"/>
                <w:lang w:val="ru-RU"/>
              </w:rPr>
            </w:pPr>
            <w:r w:rsidRPr="00783D68">
              <w:rPr>
                <w:rFonts w:ascii="Times New Roman" w:hAnsi="Times New Roman"/>
                <w:sz w:val="20"/>
                <w:szCs w:val="20"/>
                <w:lang w:val="ru-RU"/>
              </w:rPr>
              <w:t>Доставлено в д/ч УМВД (ОП) лиц, подозреваемых в совершении преступления</w:t>
            </w:r>
          </w:p>
        </w:tc>
        <w:tc>
          <w:tcPr>
            <w:tcW w:w="1273" w:type="dxa"/>
            <w:tcBorders>
              <w:top w:val="single" w:sz="4" w:space="0" w:color="auto"/>
            </w:tcBorders>
            <w:vAlign w:val="center"/>
          </w:tcPr>
          <w:p w14:paraId="683BC29C"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248</w:t>
            </w:r>
          </w:p>
        </w:tc>
        <w:tc>
          <w:tcPr>
            <w:tcW w:w="1136" w:type="dxa"/>
            <w:tcBorders>
              <w:top w:val="single" w:sz="4" w:space="0" w:color="auto"/>
            </w:tcBorders>
            <w:vAlign w:val="center"/>
          </w:tcPr>
          <w:p w14:paraId="57A5CFB5"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254</w:t>
            </w:r>
          </w:p>
        </w:tc>
        <w:tc>
          <w:tcPr>
            <w:tcW w:w="851" w:type="dxa"/>
            <w:tcBorders>
              <w:top w:val="single" w:sz="4" w:space="0" w:color="auto"/>
            </w:tcBorders>
            <w:vAlign w:val="center"/>
          </w:tcPr>
          <w:p w14:paraId="0F1E4852"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-6</w:t>
            </w:r>
          </w:p>
        </w:tc>
        <w:tc>
          <w:tcPr>
            <w:tcW w:w="992" w:type="dxa"/>
            <w:tcBorders>
              <w:top w:val="single" w:sz="4" w:space="0" w:color="auto"/>
            </w:tcBorders>
            <w:vAlign w:val="center"/>
          </w:tcPr>
          <w:p w14:paraId="17C9250B"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-2,4</w:t>
            </w:r>
          </w:p>
        </w:tc>
      </w:tr>
      <w:tr w:rsidR="00CD3BE9" w:rsidRPr="004438E9" w14:paraId="04C13138" w14:textId="77777777" w:rsidTr="00CD3BE9">
        <w:tc>
          <w:tcPr>
            <w:tcW w:w="5495" w:type="dxa"/>
            <w:gridSpan w:val="5"/>
            <w:tcBorders>
              <w:top w:val="single" w:sz="4" w:space="0" w:color="auto"/>
            </w:tcBorders>
          </w:tcPr>
          <w:p w14:paraId="5A2EC597" w14:textId="77777777" w:rsidR="00CD3BE9" w:rsidRPr="00783D68" w:rsidRDefault="00CD3BE9" w:rsidP="00CD3BE9">
            <w:pPr>
              <w:pStyle w:val="a8"/>
              <w:rPr>
                <w:rFonts w:ascii="Times New Roman" w:hAnsi="Times New Roman"/>
                <w:sz w:val="20"/>
                <w:szCs w:val="20"/>
                <w:lang w:val="ru-RU"/>
              </w:rPr>
            </w:pPr>
            <w:r w:rsidRPr="00783D68">
              <w:rPr>
                <w:rFonts w:ascii="Times New Roman" w:hAnsi="Times New Roman"/>
                <w:sz w:val="20"/>
                <w:szCs w:val="20"/>
                <w:lang w:val="ru-RU"/>
              </w:rPr>
              <w:t>Выявлено преступлений всего (св. Штаба по ИЦ)</w:t>
            </w:r>
          </w:p>
        </w:tc>
        <w:tc>
          <w:tcPr>
            <w:tcW w:w="1273" w:type="dxa"/>
            <w:tcBorders>
              <w:top w:val="single" w:sz="4" w:space="0" w:color="auto"/>
            </w:tcBorders>
            <w:vAlign w:val="center"/>
          </w:tcPr>
          <w:p w14:paraId="4F5F2552"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102</w:t>
            </w:r>
          </w:p>
        </w:tc>
        <w:tc>
          <w:tcPr>
            <w:tcW w:w="1136" w:type="dxa"/>
            <w:tcBorders>
              <w:top w:val="single" w:sz="4" w:space="0" w:color="auto"/>
            </w:tcBorders>
            <w:vAlign w:val="center"/>
          </w:tcPr>
          <w:p w14:paraId="1027911C"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119</w:t>
            </w:r>
          </w:p>
        </w:tc>
        <w:tc>
          <w:tcPr>
            <w:tcW w:w="851" w:type="dxa"/>
            <w:tcBorders>
              <w:top w:val="single" w:sz="4" w:space="0" w:color="auto"/>
            </w:tcBorders>
            <w:vAlign w:val="center"/>
          </w:tcPr>
          <w:p w14:paraId="58F69C3D"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-17</w:t>
            </w:r>
          </w:p>
        </w:tc>
        <w:tc>
          <w:tcPr>
            <w:tcW w:w="992" w:type="dxa"/>
            <w:tcBorders>
              <w:top w:val="single" w:sz="4" w:space="0" w:color="auto"/>
            </w:tcBorders>
            <w:vAlign w:val="center"/>
          </w:tcPr>
          <w:p w14:paraId="07D4AB6D"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-14,3</w:t>
            </w:r>
          </w:p>
        </w:tc>
      </w:tr>
      <w:tr w:rsidR="00CD3BE9" w:rsidRPr="004438E9" w14:paraId="5DB95B44" w14:textId="77777777" w:rsidTr="00CD3BE9">
        <w:tc>
          <w:tcPr>
            <w:tcW w:w="5495" w:type="dxa"/>
            <w:gridSpan w:val="5"/>
            <w:tcBorders>
              <w:top w:val="single" w:sz="4" w:space="0" w:color="auto"/>
            </w:tcBorders>
          </w:tcPr>
          <w:p w14:paraId="0289E2CD" w14:textId="77777777" w:rsidR="00CD3BE9" w:rsidRPr="00783D68" w:rsidRDefault="00CD3BE9" w:rsidP="00CD3BE9">
            <w:pPr>
              <w:pStyle w:val="a8"/>
              <w:rPr>
                <w:rFonts w:ascii="Times New Roman" w:hAnsi="Times New Roman"/>
                <w:sz w:val="20"/>
                <w:szCs w:val="20"/>
                <w:lang w:val="ru-RU"/>
              </w:rPr>
            </w:pPr>
            <w:r w:rsidRPr="00783D68">
              <w:rPr>
                <w:rFonts w:ascii="Times New Roman" w:hAnsi="Times New Roman"/>
                <w:sz w:val="20"/>
                <w:szCs w:val="20"/>
                <w:lang w:val="ru-RU"/>
              </w:rPr>
              <w:t>Раскрыто преступлений всего (св. Штаба по ИЦ)</w:t>
            </w:r>
          </w:p>
        </w:tc>
        <w:tc>
          <w:tcPr>
            <w:tcW w:w="1273" w:type="dxa"/>
            <w:tcBorders>
              <w:top w:val="single" w:sz="4" w:space="0" w:color="auto"/>
            </w:tcBorders>
            <w:vAlign w:val="center"/>
          </w:tcPr>
          <w:p w14:paraId="7ECE8173"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74</w:t>
            </w:r>
          </w:p>
        </w:tc>
        <w:tc>
          <w:tcPr>
            <w:tcW w:w="1136" w:type="dxa"/>
            <w:tcBorders>
              <w:top w:val="single" w:sz="4" w:space="0" w:color="auto"/>
            </w:tcBorders>
            <w:vAlign w:val="center"/>
          </w:tcPr>
          <w:p w14:paraId="534914B6"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86</w:t>
            </w:r>
          </w:p>
        </w:tc>
        <w:tc>
          <w:tcPr>
            <w:tcW w:w="851" w:type="dxa"/>
            <w:tcBorders>
              <w:top w:val="single" w:sz="4" w:space="0" w:color="auto"/>
            </w:tcBorders>
            <w:vAlign w:val="center"/>
          </w:tcPr>
          <w:p w14:paraId="35AC654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-12</w:t>
            </w:r>
          </w:p>
        </w:tc>
        <w:tc>
          <w:tcPr>
            <w:tcW w:w="992" w:type="dxa"/>
            <w:tcBorders>
              <w:top w:val="single" w:sz="4" w:space="0" w:color="auto"/>
            </w:tcBorders>
            <w:vAlign w:val="center"/>
          </w:tcPr>
          <w:p w14:paraId="31B73D59"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-14,0</w:t>
            </w:r>
          </w:p>
        </w:tc>
      </w:tr>
      <w:tr w:rsidR="00CD3BE9" w:rsidRPr="004438E9" w14:paraId="458181DE" w14:textId="77777777" w:rsidTr="00CD3BE9">
        <w:tc>
          <w:tcPr>
            <w:tcW w:w="5495" w:type="dxa"/>
            <w:gridSpan w:val="5"/>
          </w:tcPr>
          <w:p w14:paraId="2AEF3B09" w14:textId="77777777" w:rsidR="00CD3BE9" w:rsidRPr="00783D68" w:rsidRDefault="00CD3BE9" w:rsidP="00CD3BE9">
            <w:pPr>
              <w:pStyle w:val="a8"/>
              <w:rPr>
                <w:rFonts w:ascii="Times New Roman" w:hAnsi="Times New Roman"/>
                <w:sz w:val="20"/>
                <w:szCs w:val="20"/>
                <w:lang w:val="ru-RU"/>
              </w:rPr>
            </w:pPr>
            <w:r w:rsidRPr="00783D68">
              <w:rPr>
                <w:rFonts w:ascii="Times New Roman" w:hAnsi="Times New Roman"/>
                <w:sz w:val="20"/>
                <w:szCs w:val="20"/>
                <w:lang w:val="ru-RU"/>
              </w:rPr>
              <w:t>Задержано лиц, объявленных в розыск</w:t>
            </w:r>
          </w:p>
        </w:tc>
        <w:tc>
          <w:tcPr>
            <w:tcW w:w="1273" w:type="dxa"/>
            <w:vAlign w:val="center"/>
          </w:tcPr>
          <w:p w14:paraId="36B8A15C"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18</w:t>
            </w:r>
          </w:p>
        </w:tc>
        <w:tc>
          <w:tcPr>
            <w:tcW w:w="1136" w:type="dxa"/>
            <w:vAlign w:val="center"/>
          </w:tcPr>
          <w:p w14:paraId="64131F23"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14</w:t>
            </w:r>
          </w:p>
        </w:tc>
        <w:tc>
          <w:tcPr>
            <w:tcW w:w="851" w:type="dxa"/>
            <w:vAlign w:val="center"/>
          </w:tcPr>
          <w:p w14:paraId="4C9E5DF3"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+4</w:t>
            </w:r>
          </w:p>
        </w:tc>
        <w:tc>
          <w:tcPr>
            <w:tcW w:w="992" w:type="dxa"/>
            <w:vAlign w:val="center"/>
          </w:tcPr>
          <w:p w14:paraId="7287241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+28,6</w:t>
            </w:r>
          </w:p>
        </w:tc>
      </w:tr>
      <w:tr w:rsidR="00CD3BE9" w:rsidRPr="004438E9" w14:paraId="1543253E" w14:textId="77777777" w:rsidTr="00CD3BE9">
        <w:trPr>
          <w:cantSplit/>
        </w:trPr>
        <w:tc>
          <w:tcPr>
            <w:tcW w:w="5495" w:type="dxa"/>
            <w:gridSpan w:val="5"/>
            <w:vAlign w:val="center"/>
          </w:tcPr>
          <w:p w14:paraId="145FFBF1" w14:textId="77777777" w:rsidR="00CD3BE9" w:rsidRPr="00783D68" w:rsidRDefault="00CD3BE9" w:rsidP="00CD3BE9">
            <w:pPr>
              <w:pStyle w:val="a8"/>
              <w:rPr>
                <w:rFonts w:ascii="Times New Roman" w:hAnsi="Times New Roman"/>
                <w:sz w:val="20"/>
                <w:szCs w:val="20"/>
                <w:lang w:val="ru-RU"/>
              </w:rPr>
            </w:pPr>
            <w:r w:rsidRPr="00783D68">
              <w:rPr>
                <w:rFonts w:ascii="Times New Roman" w:hAnsi="Times New Roman"/>
                <w:sz w:val="20"/>
                <w:szCs w:val="20"/>
                <w:lang w:val="ru-RU"/>
              </w:rPr>
              <w:t>Задержано лиц за нарушение КоАП  (кроме ПДД)</w:t>
            </w:r>
          </w:p>
        </w:tc>
        <w:tc>
          <w:tcPr>
            <w:tcW w:w="1273" w:type="dxa"/>
            <w:vAlign w:val="center"/>
          </w:tcPr>
          <w:p w14:paraId="4150FB4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76</w:t>
            </w:r>
          </w:p>
        </w:tc>
        <w:tc>
          <w:tcPr>
            <w:tcW w:w="1136" w:type="dxa"/>
            <w:vAlign w:val="center"/>
          </w:tcPr>
          <w:p w14:paraId="5AC5C65C"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81</w:t>
            </w:r>
          </w:p>
        </w:tc>
        <w:tc>
          <w:tcPr>
            <w:tcW w:w="851" w:type="dxa"/>
            <w:vAlign w:val="center"/>
          </w:tcPr>
          <w:p w14:paraId="7057AE41"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-5</w:t>
            </w:r>
          </w:p>
        </w:tc>
        <w:tc>
          <w:tcPr>
            <w:tcW w:w="992" w:type="dxa"/>
            <w:vAlign w:val="center"/>
          </w:tcPr>
          <w:p w14:paraId="6EC4F6F6"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-6,2</w:t>
            </w:r>
          </w:p>
        </w:tc>
      </w:tr>
      <w:tr w:rsidR="00CD3BE9" w:rsidRPr="004438E9" w14:paraId="1DAB9374" w14:textId="77777777" w:rsidTr="00CD3BE9">
        <w:trPr>
          <w:cantSplit/>
        </w:trPr>
        <w:tc>
          <w:tcPr>
            <w:tcW w:w="1286" w:type="dxa"/>
            <w:gridSpan w:val="2"/>
            <w:vMerge w:val="restart"/>
            <w:vAlign w:val="center"/>
          </w:tcPr>
          <w:p w14:paraId="4BF88853"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ИЗЪЯТО</w:t>
            </w:r>
          </w:p>
        </w:tc>
        <w:tc>
          <w:tcPr>
            <w:tcW w:w="4209" w:type="dxa"/>
            <w:gridSpan w:val="3"/>
          </w:tcPr>
          <w:p w14:paraId="1892B8F6"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Оружия (единиц)</w:t>
            </w:r>
          </w:p>
        </w:tc>
        <w:tc>
          <w:tcPr>
            <w:tcW w:w="1273" w:type="dxa"/>
            <w:vAlign w:val="center"/>
          </w:tcPr>
          <w:p w14:paraId="4FCE82EB"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5</w:t>
            </w:r>
          </w:p>
        </w:tc>
        <w:tc>
          <w:tcPr>
            <w:tcW w:w="1136" w:type="dxa"/>
            <w:vAlign w:val="center"/>
          </w:tcPr>
          <w:p w14:paraId="40814B23"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16</w:t>
            </w:r>
          </w:p>
        </w:tc>
        <w:tc>
          <w:tcPr>
            <w:tcW w:w="851" w:type="dxa"/>
            <w:vAlign w:val="center"/>
          </w:tcPr>
          <w:p w14:paraId="3B2C486B"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-11</w:t>
            </w:r>
          </w:p>
        </w:tc>
        <w:tc>
          <w:tcPr>
            <w:tcW w:w="992" w:type="dxa"/>
            <w:vAlign w:val="center"/>
          </w:tcPr>
          <w:p w14:paraId="2CE30E62"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-68,8</w:t>
            </w:r>
          </w:p>
        </w:tc>
      </w:tr>
      <w:tr w:rsidR="00CD3BE9" w:rsidRPr="004438E9" w14:paraId="26EC187B" w14:textId="77777777" w:rsidTr="00CD3BE9">
        <w:trPr>
          <w:cantSplit/>
        </w:trPr>
        <w:tc>
          <w:tcPr>
            <w:tcW w:w="1286" w:type="dxa"/>
            <w:gridSpan w:val="2"/>
            <w:vMerge/>
            <w:vAlign w:val="center"/>
          </w:tcPr>
          <w:p w14:paraId="5A44986A" w14:textId="77777777" w:rsidR="00CD3BE9" w:rsidRPr="004438E9" w:rsidRDefault="00CD3BE9" w:rsidP="00CD3BE9">
            <w:pPr>
              <w:pStyle w:val="a8"/>
              <w:rPr>
                <w:rFonts w:ascii="Times New Roman" w:hAnsi="Times New Roman"/>
                <w:sz w:val="20"/>
                <w:szCs w:val="20"/>
              </w:rPr>
            </w:pPr>
          </w:p>
        </w:tc>
        <w:tc>
          <w:tcPr>
            <w:tcW w:w="665" w:type="dxa"/>
            <w:gridSpan w:val="2"/>
            <w:vMerge w:val="restart"/>
            <w:textDirection w:val="btLr"/>
          </w:tcPr>
          <w:p w14:paraId="1497FB18"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В том числе</w:t>
            </w:r>
          </w:p>
        </w:tc>
        <w:tc>
          <w:tcPr>
            <w:tcW w:w="3544" w:type="dxa"/>
          </w:tcPr>
          <w:p w14:paraId="2588805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Гладкоствольного</w:t>
            </w:r>
          </w:p>
        </w:tc>
        <w:tc>
          <w:tcPr>
            <w:tcW w:w="1273" w:type="dxa"/>
            <w:vAlign w:val="center"/>
          </w:tcPr>
          <w:p w14:paraId="00B155EB"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w:t>
            </w:r>
          </w:p>
        </w:tc>
        <w:tc>
          <w:tcPr>
            <w:tcW w:w="1136" w:type="dxa"/>
            <w:vAlign w:val="center"/>
          </w:tcPr>
          <w:p w14:paraId="2E39BB97"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8</w:t>
            </w:r>
          </w:p>
        </w:tc>
        <w:tc>
          <w:tcPr>
            <w:tcW w:w="1843" w:type="dxa"/>
            <w:gridSpan w:val="2"/>
            <w:vAlign w:val="center"/>
          </w:tcPr>
          <w:p w14:paraId="77DE5191"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-7</w:t>
            </w:r>
          </w:p>
        </w:tc>
      </w:tr>
      <w:tr w:rsidR="00CD3BE9" w:rsidRPr="004438E9" w14:paraId="2192F265" w14:textId="77777777" w:rsidTr="00CD3BE9">
        <w:trPr>
          <w:cantSplit/>
        </w:trPr>
        <w:tc>
          <w:tcPr>
            <w:tcW w:w="1286" w:type="dxa"/>
            <w:gridSpan w:val="2"/>
            <w:vMerge/>
            <w:vAlign w:val="center"/>
          </w:tcPr>
          <w:p w14:paraId="4A73FF06" w14:textId="77777777" w:rsidR="00CD3BE9" w:rsidRPr="004438E9" w:rsidRDefault="00CD3BE9" w:rsidP="00CD3BE9">
            <w:pPr>
              <w:pStyle w:val="a8"/>
              <w:rPr>
                <w:rFonts w:ascii="Times New Roman" w:hAnsi="Times New Roman"/>
                <w:sz w:val="20"/>
                <w:szCs w:val="20"/>
              </w:rPr>
            </w:pPr>
          </w:p>
        </w:tc>
        <w:tc>
          <w:tcPr>
            <w:tcW w:w="665" w:type="dxa"/>
            <w:gridSpan w:val="2"/>
            <w:vMerge/>
          </w:tcPr>
          <w:p w14:paraId="5F0B68F0" w14:textId="77777777" w:rsidR="00CD3BE9" w:rsidRPr="004438E9" w:rsidRDefault="00CD3BE9" w:rsidP="00CD3BE9">
            <w:pPr>
              <w:pStyle w:val="a8"/>
              <w:rPr>
                <w:rFonts w:ascii="Times New Roman" w:hAnsi="Times New Roman"/>
                <w:sz w:val="20"/>
                <w:szCs w:val="20"/>
              </w:rPr>
            </w:pPr>
          </w:p>
        </w:tc>
        <w:tc>
          <w:tcPr>
            <w:tcW w:w="3544" w:type="dxa"/>
          </w:tcPr>
          <w:p w14:paraId="53C59E45"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Нарезного</w:t>
            </w:r>
          </w:p>
        </w:tc>
        <w:tc>
          <w:tcPr>
            <w:tcW w:w="1273" w:type="dxa"/>
            <w:vAlign w:val="center"/>
          </w:tcPr>
          <w:p w14:paraId="5F55AA29"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4</w:t>
            </w:r>
          </w:p>
        </w:tc>
        <w:tc>
          <w:tcPr>
            <w:tcW w:w="1136" w:type="dxa"/>
            <w:vAlign w:val="center"/>
          </w:tcPr>
          <w:p w14:paraId="746DD2B7"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w:t>
            </w:r>
          </w:p>
        </w:tc>
        <w:tc>
          <w:tcPr>
            <w:tcW w:w="1843" w:type="dxa"/>
            <w:gridSpan w:val="2"/>
            <w:vAlign w:val="center"/>
          </w:tcPr>
          <w:p w14:paraId="34399EE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w:t>
            </w:r>
          </w:p>
        </w:tc>
      </w:tr>
      <w:tr w:rsidR="00CD3BE9" w:rsidRPr="004438E9" w14:paraId="17681C6C" w14:textId="77777777" w:rsidTr="00CD3BE9">
        <w:trPr>
          <w:cantSplit/>
        </w:trPr>
        <w:tc>
          <w:tcPr>
            <w:tcW w:w="1286" w:type="dxa"/>
            <w:gridSpan w:val="2"/>
            <w:vMerge/>
            <w:vAlign w:val="center"/>
          </w:tcPr>
          <w:p w14:paraId="1D69CFAE" w14:textId="77777777" w:rsidR="00CD3BE9" w:rsidRPr="004438E9" w:rsidRDefault="00CD3BE9" w:rsidP="00CD3BE9">
            <w:pPr>
              <w:pStyle w:val="a8"/>
              <w:rPr>
                <w:rFonts w:ascii="Times New Roman" w:hAnsi="Times New Roman"/>
                <w:sz w:val="20"/>
                <w:szCs w:val="20"/>
              </w:rPr>
            </w:pPr>
          </w:p>
        </w:tc>
        <w:tc>
          <w:tcPr>
            <w:tcW w:w="665" w:type="dxa"/>
            <w:gridSpan w:val="2"/>
            <w:vMerge/>
          </w:tcPr>
          <w:p w14:paraId="7F510885" w14:textId="77777777" w:rsidR="00CD3BE9" w:rsidRPr="004438E9" w:rsidRDefault="00CD3BE9" w:rsidP="00CD3BE9">
            <w:pPr>
              <w:pStyle w:val="a8"/>
              <w:rPr>
                <w:rFonts w:ascii="Times New Roman" w:hAnsi="Times New Roman"/>
                <w:sz w:val="20"/>
                <w:szCs w:val="20"/>
              </w:rPr>
            </w:pPr>
          </w:p>
        </w:tc>
        <w:tc>
          <w:tcPr>
            <w:tcW w:w="3544" w:type="dxa"/>
          </w:tcPr>
          <w:p w14:paraId="62C0CD00"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Холодного</w:t>
            </w:r>
          </w:p>
        </w:tc>
        <w:tc>
          <w:tcPr>
            <w:tcW w:w="1273" w:type="dxa"/>
            <w:vAlign w:val="center"/>
          </w:tcPr>
          <w:p w14:paraId="19856E6A"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1136" w:type="dxa"/>
            <w:vAlign w:val="center"/>
          </w:tcPr>
          <w:p w14:paraId="2EE9A430"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1843" w:type="dxa"/>
            <w:gridSpan w:val="2"/>
            <w:vAlign w:val="center"/>
          </w:tcPr>
          <w:p w14:paraId="544C8A72"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r>
      <w:tr w:rsidR="00CD3BE9" w:rsidRPr="004438E9" w14:paraId="1C6C4C48" w14:textId="77777777" w:rsidTr="00CD3BE9">
        <w:trPr>
          <w:cantSplit/>
        </w:trPr>
        <w:tc>
          <w:tcPr>
            <w:tcW w:w="1286" w:type="dxa"/>
            <w:gridSpan w:val="2"/>
            <w:vMerge/>
            <w:vAlign w:val="center"/>
          </w:tcPr>
          <w:p w14:paraId="10170905" w14:textId="77777777" w:rsidR="00CD3BE9" w:rsidRPr="004438E9" w:rsidRDefault="00CD3BE9" w:rsidP="00CD3BE9">
            <w:pPr>
              <w:pStyle w:val="a8"/>
              <w:rPr>
                <w:rFonts w:ascii="Times New Roman" w:hAnsi="Times New Roman"/>
                <w:sz w:val="20"/>
                <w:szCs w:val="20"/>
              </w:rPr>
            </w:pPr>
          </w:p>
        </w:tc>
        <w:tc>
          <w:tcPr>
            <w:tcW w:w="665" w:type="dxa"/>
            <w:gridSpan w:val="2"/>
            <w:vMerge/>
          </w:tcPr>
          <w:p w14:paraId="5EC1B79E" w14:textId="77777777" w:rsidR="00CD3BE9" w:rsidRPr="004438E9" w:rsidRDefault="00CD3BE9" w:rsidP="00CD3BE9">
            <w:pPr>
              <w:pStyle w:val="a8"/>
              <w:rPr>
                <w:rFonts w:ascii="Times New Roman" w:hAnsi="Times New Roman"/>
                <w:sz w:val="20"/>
                <w:szCs w:val="20"/>
              </w:rPr>
            </w:pPr>
          </w:p>
        </w:tc>
        <w:tc>
          <w:tcPr>
            <w:tcW w:w="3544" w:type="dxa"/>
          </w:tcPr>
          <w:p w14:paraId="48AE0815"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Газового</w:t>
            </w:r>
          </w:p>
        </w:tc>
        <w:tc>
          <w:tcPr>
            <w:tcW w:w="1273" w:type="dxa"/>
            <w:vAlign w:val="center"/>
          </w:tcPr>
          <w:p w14:paraId="5778E5B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1136" w:type="dxa"/>
            <w:vAlign w:val="center"/>
          </w:tcPr>
          <w:p w14:paraId="54129B3D"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w:t>
            </w:r>
          </w:p>
        </w:tc>
        <w:tc>
          <w:tcPr>
            <w:tcW w:w="1843" w:type="dxa"/>
            <w:gridSpan w:val="2"/>
            <w:vAlign w:val="center"/>
          </w:tcPr>
          <w:p w14:paraId="68DA5E9B"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w:t>
            </w:r>
          </w:p>
        </w:tc>
      </w:tr>
      <w:tr w:rsidR="00CD3BE9" w:rsidRPr="004438E9" w14:paraId="2A64A25E" w14:textId="77777777" w:rsidTr="00CD3BE9">
        <w:trPr>
          <w:cantSplit/>
        </w:trPr>
        <w:tc>
          <w:tcPr>
            <w:tcW w:w="1286" w:type="dxa"/>
            <w:gridSpan w:val="2"/>
            <w:vMerge/>
            <w:vAlign w:val="center"/>
          </w:tcPr>
          <w:p w14:paraId="01B7362F" w14:textId="77777777" w:rsidR="00CD3BE9" w:rsidRPr="004438E9" w:rsidRDefault="00CD3BE9" w:rsidP="00CD3BE9">
            <w:pPr>
              <w:pStyle w:val="a8"/>
              <w:rPr>
                <w:rFonts w:ascii="Times New Roman" w:hAnsi="Times New Roman"/>
                <w:sz w:val="20"/>
                <w:szCs w:val="20"/>
              </w:rPr>
            </w:pPr>
          </w:p>
        </w:tc>
        <w:tc>
          <w:tcPr>
            <w:tcW w:w="665" w:type="dxa"/>
            <w:gridSpan w:val="2"/>
            <w:vMerge/>
          </w:tcPr>
          <w:p w14:paraId="6CA65C3F" w14:textId="77777777" w:rsidR="00CD3BE9" w:rsidRPr="004438E9" w:rsidRDefault="00CD3BE9" w:rsidP="00CD3BE9">
            <w:pPr>
              <w:pStyle w:val="a8"/>
              <w:rPr>
                <w:rFonts w:ascii="Times New Roman" w:hAnsi="Times New Roman"/>
                <w:sz w:val="20"/>
                <w:szCs w:val="20"/>
              </w:rPr>
            </w:pPr>
          </w:p>
        </w:tc>
        <w:tc>
          <w:tcPr>
            <w:tcW w:w="3544" w:type="dxa"/>
          </w:tcPr>
          <w:p w14:paraId="452DDF6A"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Травматического</w:t>
            </w:r>
          </w:p>
        </w:tc>
        <w:tc>
          <w:tcPr>
            <w:tcW w:w="1273" w:type="dxa"/>
            <w:vAlign w:val="center"/>
          </w:tcPr>
          <w:p w14:paraId="0BE0C01A"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1136" w:type="dxa"/>
            <w:vAlign w:val="center"/>
          </w:tcPr>
          <w:p w14:paraId="483649B6"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4</w:t>
            </w:r>
          </w:p>
        </w:tc>
        <w:tc>
          <w:tcPr>
            <w:tcW w:w="1843" w:type="dxa"/>
            <w:gridSpan w:val="2"/>
            <w:vAlign w:val="center"/>
          </w:tcPr>
          <w:p w14:paraId="65B6A1A8"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-4</w:t>
            </w:r>
          </w:p>
        </w:tc>
      </w:tr>
      <w:tr w:rsidR="00CD3BE9" w:rsidRPr="004438E9" w14:paraId="5FA197E3" w14:textId="77777777" w:rsidTr="00CD3BE9">
        <w:trPr>
          <w:cantSplit/>
          <w:trHeight w:val="86"/>
        </w:trPr>
        <w:tc>
          <w:tcPr>
            <w:tcW w:w="1286" w:type="dxa"/>
            <w:gridSpan w:val="2"/>
            <w:vMerge/>
            <w:vAlign w:val="center"/>
          </w:tcPr>
          <w:p w14:paraId="71B5BF0C" w14:textId="77777777" w:rsidR="00CD3BE9" w:rsidRPr="004438E9" w:rsidRDefault="00CD3BE9" w:rsidP="00CD3BE9">
            <w:pPr>
              <w:pStyle w:val="a8"/>
              <w:rPr>
                <w:rFonts w:ascii="Times New Roman" w:hAnsi="Times New Roman"/>
                <w:sz w:val="20"/>
                <w:szCs w:val="20"/>
              </w:rPr>
            </w:pPr>
          </w:p>
        </w:tc>
        <w:tc>
          <w:tcPr>
            <w:tcW w:w="4209" w:type="dxa"/>
            <w:gridSpan w:val="3"/>
            <w:vAlign w:val="center"/>
          </w:tcPr>
          <w:p w14:paraId="646F1376"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Боеприпасов</w:t>
            </w:r>
          </w:p>
        </w:tc>
        <w:tc>
          <w:tcPr>
            <w:tcW w:w="1273" w:type="dxa"/>
            <w:vAlign w:val="center"/>
          </w:tcPr>
          <w:p w14:paraId="144A897C"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1136" w:type="dxa"/>
            <w:vAlign w:val="center"/>
          </w:tcPr>
          <w:p w14:paraId="0A8917F1"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1843" w:type="dxa"/>
            <w:gridSpan w:val="2"/>
            <w:vAlign w:val="center"/>
          </w:tcPr>
          <w:p w14:paraId="48682D60"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r>
      <w:tr w:rsidR="00CD3BE9" w:rsidRPr="004438E9" w14:paraId="47F2857D" w14:textId="77777777" w:rsidTr="00CD3BE9">
        <w:trPr>
          <w:cantSplit/>
          <w:trHeight w:val="65"/>
        </w:trPr>
        <w:tc>
          <w:tcPr>
            <w:tcW w:w="1286" w:type="dxa"/>
            <w:gridSpan w:val="2"/>
            <w:vMerge/>
            <w:vAlign w:val="center"/>
          </w:tcPr>
          <w:p w14:paraId="554CBB67" w14:textId="77777777" w:rsidR="00CD3BE9" w:rsidRPr="004438E9" w:rsidRDefault="00CD3BE9" w:rsidP="00CD3BE9">
            <w:pPr>
              <w:pStyle w:val="a8"/>
              <w:rPr>
                <w:rFonts w:ascii="Times New Roman" w:hAnsi="Times New Roman"/>
                <w:sz w:val="20"/>
                <w:szCs w:val="20"/>
              </w:rPr>
            </w:pPr>
          </w:p>
        </w:tc>
        <w:tc>
          <w:tcPr>
            <w:tcW w:w="4209" w:type="dxa"/>
            <w:gridSpan w:val="3"/>
          </w:tcPr>
          <w:p w14:paraId="7BBE3362"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Взрывчатых веществ (кг)</w:t>
            </w:r>
          </w:p>
        </w:tc>
        <w:tc>
          <w:tcPr>
            <w:tcW w:w="1273" w:type="dxa"/>
            <w:vAlign w:val="center"/>
          </w:tcPr>
          <w:p w14:paraId="4AC6360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1136" w:type="dxa"/>
            <w:vAlign w:val="center"/>
          </w:tcPr>
          <w:p w14:paraId="31148FE1"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1843" w:type="dxa"/>
            <w:gridSpan w:val="2"/>
            <w:vAlign w:val="center"/>
          </w:tcPr>
          <w:p w14:paraId="7CE06794"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r>
      <w:tr w:rsidR="00CD3BE9" w:rsidRPr="004438E9" w14:paraId="2EF89337" w14:textId="77777777" w:rsidTr="00CD3BE9">
        <w:trPr>
          <w:cantSplit/>
        </w:trPr>
        <w:tc>
          <w:tcPr>
            <w:tcW w:w="1286" w:type="dxa"/>
            <w:gridSpan w:val="2"/>
            <w:vMerge/>
            <w:vAlign w:val="center"/>
          </w:tcPr>
          <w:p w14:paraId="3DF7D577" w14:textId="77777777" w:rsidR="00CD3BE9" w:rsidRPr="004438E9" w:rsidRDefault="00CD3BE9" w:rsidP="00CD3BE9">
            <w:pPr>
              <w:pStyle w:val="a8"/>
              <w:rPr>
                <w:rFonts w:ascii="Times New Roman" w:hAnsi="Times New Roman"/>
                <w:sz w:val="20"/>
                <w:szCs w:val="20"/>
              </w:rPr>
            </w:pPr>
          </w:p>
        </w:tc>
        <w:tc>
          <w:tcPr>
            <w:tcW w:w="4209" w:type="dxa"/>
            <w:gridSpan w:val="3"/>
          </w:tcPr>
          <w:p w14:paraId="67C513E4"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Наркотических веществ (гр.)</w:t>
            </w:r>
          </w:p>
        </w:tc>
        <w:tc>
          <w:tcPr>
            <w:tcW w:w="1273" w:type="dxa"/>
            <w:vAlign w:val="center"/>
          </w:tcPr>
          <w:p w14:paraId="0E98ED9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25,13</w:t>
            </w:r>
          </w:p>
        </w:tc>
        <w:tc>
          <w:tcPr>
            <w:tcW w:w="1136" w:type="dxa"/>
            <w:vAlign w:val="center"/>
          </w:tcPr>
          <w:p w14:paraId="1BE08D6F"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172,35</w:t>
            </w:r>
          </w:p>
        </w:tc>
        <w:tc>
          <w:tcPr>
            <w:tcW w:w="1843" w:type="dxa"/>
            <w:gridSpan w:val="2"/>
            <w:vAlign w:val="center"/>
          </w:tcPr>
          <w:p w14:paraId="109E964C"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-147,22</w:t>
            </w:r>
          </w:p>
        </w:tc>
      </w:tr>
      <w:tr w:rsidR="00CD3BE9" w:rsidRPr="004438E9" w14:paraId="32A2B389" w14:textId="77777777" w:rsidTr="00CD3BE9">
        <w:trPr>
          <w:cantSplit/>
        </w:trPr>
        <w:tc>
          <w:tcPr>
            <w:tcW w:w="1286" w:type="dxa"/>
            <w:gridSpan w:val="2"/>
            <w:vMerge/>
            <w:vAlign w:val="center"/>
          </w:tcPr>
          <w:p w14:paraId="113461E6" w14:textId="77777777" w:rsidR="00CD3BE9" w:rsidRPr="004438E9" w:rsidRDefault="00CD3BE9" w:rsidP="00CD3BE9">
            <w:pPr>
              <w:pStyle w:val="a8"/>
              <w:rPr>
                <w:rFonts w:ascii="Times New Roman" w:hAnsi="Times New Roman"/>
                <w:sz w:val="20"/>
                <w:szCs w:val="20"/>
              </w:rPr>
            </w:pPr>
          </w:p>
        </w:tc>
        <w:tc>
          <w:tcPr>
            <w:tcW w:w="4209" w:type="dxa"/>
            <w:gridSpan w:val="3"/>
          </w:tcPr>
          <w:p w14:paraId="219C81E2"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Нефтепродуктов (т)</w:t>
            </w:r>
          </w:p>
        </w:tc>
        <w:tc>
          <w:tcPr>
            <w:tcW w:w="1273" w:type="dxa"/>
            <w:vAlign w:val="center"/>
          </w:tcPr>
          <w:p w14:paraId="0C2F7FF7"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1136" w:type="dxa"/>
            <w:vAlign w:val="center"/>
          </w:tcPr>
          <w:p w14:paraId="154CD770"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4,4</w:t>
            </w:r>
          </w:p>
        </w:tc>
        <w:tc>
          <w:tcPr>
            <w:tcW w:w="1843" w:type="dxa"/>
            <w:gridSpan w:val="2"/>
            <w:vAlign w:val="center"/>
          </w:tcPr>
          <w:p w14:paraId="3FF199B6"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-4,4</w:t>
            </w:r>
          </w:p>
        </w:tc>
      </w:tr>
      <w:tr w:rsidR="00CD3BE9" w:rsidRPr="004438E9" w14:paraId="5C76D677" w14:textId="77777777" w:rsidTr="00CD3BE9">
        <w:trPr>
          <w:cantSplit/>
        </w:trPr>
        <w:tc>
          <w:tcPr>
            <w:tcW w:w="1286" w:type="dxa"/>
            <w:gridSpan w:val="2"/>
            <w:vMerge/>
            <w:vAlign w:val="center"/>
          </w:tcPr>
          <w:p w14:paraId="26CE4F23" w14:textId="77777777" w:rsidR="00CD3BE9" w:rsidRPr="004438E9" w:rsidRDefault="00CD3BE9" w:rsidP="00CD3BE9">
            <w:pPr>
              <w:pStyle w:val="a8"/>
              <w:rPr>
                <w:rFonts w:ascii="Times New Roman" w:hAnsi="Times New Roman"/>
                <w:sz w:val="20"/>
                <w:szCs w:val="20"/>
              </w:rPr>
            </w:pPr>
          </w:p>
        </w:tc>
        <w:tc>
          <w:tcPr>
            <w:tcW w:w="4209" w:type="dxa"/>
            <w:gridSpan w:val="3"/>
          </w:tcPr>
          <w:p w14:paraId="53BEA650"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Лес (куб.метров)</w:t>
            </w:r>
          </w:p>
        </w:tc>
        <w:tc>
          <w:tcPr>
            <w:tcW w:w="1273" w:type="dxa"/>
            <w:vAlign w:val="center"/>
          </w:tcPr>
          <w:p w14:paraId="53FF3888"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174,5</w:t>
            </w:r>
          </w:p>
        </w:tc>
        <w:tc>
          <w:tcPr>
            <w:tcW w:w="1136" w:type="dxa"/>
            <w:vAlign w:val="center"/>
          </w:tcPr>
          <w:p w14:paraId="0128A1B6"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183,9</w:t>
            </w:r>
          </w:p>
        </w:tc>
        <w:tc>
          <w:tcPr>
            <w:tcW w:w="851" w:type="dxa"/>
            <w:vAlign w:val="center"/>
          </w:tcPr>
          <w:p w14:paraId="0ED0709A"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-9,4</w:t>
            </w:r>
          </w:p>
        </w:tc>
        <w:tc>
          <w:tcPr>
            <w:tcW w:w="992" w:type="dxa"/>
            <w:vAlign w:val="center"/>
          </w:tcPr>
          <w:p w14:paraId="6D7C813C"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-5,1</w:t>
            </w:r>
          </w:p>
        </w:tc>
      </w:tr>
      <w:tr w:rsidR="00CD3BE9" w:rsidRPr="004438E9" w14:paraId="62906642" w14:textId="77777777" w:rsidTr="00CD3BE9">
        <w:trPr>
          <w:cantSplit/>
        </w:trPr>
        <w:tc>
          <w:tcPr>
            <w:tcW w:w="1286" w:type="dxa"/>
            <w:gridSpan w:val="2"/>
            <w:vMerge/>
            <w:vAlign w:val="center"/>
          </w:tcPr>
          <w:p w14:paraId="560E789C" w14:textId="77777777" w:rsidR="00CD3BE9" w:rsidRPr="004438E9" w:rsidRDefault="00CD3BE9" w:rsidP="00CD3BE9">
            <w:pPr>
              <w:pStyle w:val="a8"/>
              <w:rPr>
                <w:rFonts w:ascii="Times New Roman" w:hAnsi="Times New Roman"/>
                <w:sz w:val="20"/>
                <w:szCs w:val="20"/>
              </w:rPr>
            </w:pPr>
          </w:p>
        </w:tc>
        <w:tc>
          <w:tcPr>
            <w:tcW w:w="4209" w:type="dxa"/>
            <w:gridSpan w:val="3"/>
          </w:tcPr>
          <w:p w14:paraId="0435C94C"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Металла (кг)/цвет. мет.</w:t>
            </w:r>
          </w:p>
        </w:tc>
        <w:tc>
          <w:tcPr>
            <w:tcW w:w="1273" w:type="dxa"/>
            <w:vAlign w:val="center"/>
          </w:tcPr>
          <w:p w14:paraId="1E782D2C"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17150</w:t>
            </w:r>
          </w:p>
        </w:tc>
        <w:tc>
          <w:tcPr>
            <w:tcW w:w="1136" w:type="dxa"/>
            <w:vAlign w:val="center"/>
          </w:tcPr>
          <w:p w14:paraId="0369AC2F"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39520</w:t>
            </w:r>
          </w:p>
        </w:tc>
        <w:tc>
          <w:tcPr>
            <w:tcW w:w="1843" w:type="dxa"/>
            <w:gridSpan w:val="2"/>
            <w:vAlign w:val="center"/>
          </w:tcPr>
          <w:p w14:paraId="07FF2739"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-22370</w:t>
            </w:r>
          </w:p>
        </w:tc>
      </w:tr>
      <w:tr w:rsidR="00CD3BE9" w:rsidRPr="004438E9" w14:paraId="20EDB15B" w14:textId="77777777" w:rsidTr="00CD3BE9">
        <w:trPr>
          <w:cantSplit/>
        </w:trPr>
        <w:tc>
          <w:tcPr>
            <w:tcW w:w="1286" w:type="dxa"/>
            <w:gridSpan w:val="2"/>
            <w:vMerge w:val="restart"/>
            <w:vAlign w:val="center"/>
          </w:tcPr>
          <w:p w14:paraId="58AFE6CA"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Выявлено</w:t>
            </w:r>
          </w:p>
        </w:tc>
        <w:tc>
          <w:tcPr>
            <w:tcW w:w="4209" w:type="dxa"/>
            <w:gridSpan w:val="3"/>
          </w:tcPr>
          <w:p w14:paraId="6F35B40A"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ТС, находящихся в розыске</w:t>
            </w:r>
          </w:p>
        </w:tc>
        <w:tc>
          <w:tcPr>
            <w:tcW w:w="1273" w:type="dxa"/>
            <w:vAlign w:val="center"/>
          </w:tcPr>
          <w:p w14:paraId="7A48C99B"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164</w:t>
            </w:r>
          </w:p>
        </w:tc>
        <w:tc>
          <w:tcPr>
            <w:tcW w:w="1136" w:type="dxa"/>
            <w:vAlign w:val="center"/>
          </w:tcPr>
          <w:p w14:paraId="556B47C1"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197</w:t>
            </w:r>
          </w:p>
        </w:tc>
        <w:tc>
          <w:tcPr>
            <w:tcW w:w="851" w:type="dxa"/>
            <w:vAlign w:val="center"/>
          </w:tcPr>
          <w:p w14:paraId="0FAC881D"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-33</w:t>
            </w:r>
          </w:p>
        </w:tc>
        <w:tc>
          <w:tcPr>
            <w:tcW w:w="992" w:type="dxa"/>
            <w:vAlign w:val="center"/>
          </w:tcPr>
          <w:p w14:paraId="68EE8192"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-16,8</w:t>
            </w:r>
          </w:p>
        </w:tc>
      </w:tr>
      <w:tr w:rsidR="00CD3BE9" w:rsidRPr="004438E9" w14:paraId="5FC427F8" w14:textId="77777777" w:rsidTr="00CD3BE9">
        <w:trPr>
          <w:cantSplit/>
        </w:trPr>
        <w:tc>
          <w:tcPr>
            <w:tcW w:w="1286" w:type="dxa"/>
            <w:gridSpan w:val="2"/>
            <w:vMerge/>
            <w:vAlign w:val="center"/>
          </w:tcPr>
          <w:p w14:paraId="59B9B870" w14:textId="77777777" w:rsidR="00CD3BE9" w:rsidRPr="004438E9" w:rsidRDefault="00CD3BE9" w:rsidP="00CD3BE9">
            <w:pPr>
              <w:pStyle w:val="a8"/>
              <w:rPr>
                <w:rFonts w:ascii="Times New Roman" w:hAnsi="Times New Roman"/>
                <w:sz w:val="20"/>
                <w:szCs w:val="20"/>
              </w:rPr>
            </w:pPr>
          </w:p>
        </w:tc>
        <w:tc>
          <w:tcPr>
            <w:tcW w:w="382" w:type="dxa"/>
            <w:vMerge w:val="restart"/>
            <w:textDirection w:val="btLr"/>
            <w:vAlign w:val="center"/>
          </w:tcPr>
          <w:p w14:paraId="44E58C5C"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Из них</w:t>
            </w:r>
          </w:p>
        </w:tc>
        <w:tc>
          <w:tcPr>
            <w:tcW w:w="3827" w:type="dxa"/>
            <w:gridSpan w:val="2"/>
          </w:tcPr>
          <w:p w14:paraId="35467FF0"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Похищенных ТС (ед.)</w:t>
            </w:r>
          </w:p>
        </w:tc>
        <w:tc>
          <w:tcPr>
            <w:tcW w:w="1273" w:type="dxa"/>
            <w:vAlign w:val="center"/>
          </w:tcPr>
          <w:p w14:paraId="6CA6DDD8"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27</w:t>
            </w:r>
          </w:p>
        </w:tc>
        <w:tc>
          <w:tcPr>
            <w:tcW w:w="1136" w:type="dxa"/>
            <w:vAlign w:val="center"/>
          </w:tcPr>
          <w:p w14:paraId="5899A87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31</w:t>
            </w:r>
          </w:p>
        </w:tc>
        <w:tc>
          <w:tcPr>
            <w:tcW w:w="851" w:type="dxa"/>
            <w:vAlign w:val="center"/>
          </w:tcPr>
          <w:p w14:paraId="19E1E1E3"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-4</w:t>
            </w:r>
          </w:p>
        </w:tc>
        <w:tc>
          <w:tcPr>
            <w:tcW w:w="992" w:type="dxa"/>
            <w:vAlign w:val="center"/>
          </w:tcPr>
          <w:p w14:paraId="09A37B77"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-12,9</w:t>
            </w:r>
          </w:p>
        </w:tc>
      </w:tr>
      <w:tr w:rsidR="00CD3BE9" w:rsidRPr="004438E9" w14:paraId="66A2B90F" w14:textId="77777777" w:rsidTr="00CD3BE9">
        <w:trPr>
          <w:cantSplit/>
        </w:trPr>
        <w:tc>
          <w:tcPr>
            <w:tcW w:w="1286" w:type="dxa"/>
            <w:gridSpan w:val="2"/>
            <w:vMerge/>
            <w:vAlign w:val="center"/>
          </w:tcPr>
          <w:p w14:paraId="033E4797" w14:textId="77777777" w:rsidR="00CD3BE9" w:rsidRPr="004438E9" w:rsidRDefault="00CD3BE9" w:rsidP="00CD3BE9">
            <w:pPr>
              <w:pStyle w:val="a8"/>
              <w:rPr>
                <w:rFonts w:ascii="Times New Roman" w:hAnsi="Times New Roman"/>
                <w:sz w:val="20"/>
                <w:szCs w:val="20"/>
              </w:rPr>
            </w:pPr>
          </w:p>
        </w:tc>
        <w:tc>
          <w:tcPr>
            <w:tcW w:w="382" w:type="dxa"/>
            <w:vMerge/>
          </w:tcPr>
          <w:p w14:paraId="074D0DF4" w14:textId="77777777" w:rsidR="00CD3BE9" w:rsidRPr="004438E9" w:rsidRDefault="00CD3BE9" w:rsidP="00CD3BE9">
            <w:pPr>
              <w:pStyle w:val="a8"/>
              <w:rPr>
                <w:rFonts w:ascii="Times New Roman" w:hAnsi="Times New Roman"/>
                <w:sz w:val="20"/>
                <w:szCs w:val="20"/>
              </w:rPr>
            </w:pPr>
          </w:p>
        </w:tc>
        <w:tc>
          <w:tcPr>
            <w:tcW w:w="3827" w:type="dxa"/>
            <w:gridSpan w:val="2"/>
          </w:tcPr>
          <w:p w14:paraId="321CEF8F" w14:textId="77777777" w:rsidR="00CD3BE9" w:rsidRPr="004438E9" w:rsidRDefault="00CD3BE9" w:rsidP="00CD3BE9">
            <w:pPr>
              <w:pStyle w:val="a8"/>
              <w:rPr>
                <w:rFonts w:ascii="Times New Roman" w:hAnsi="Times New Roman"/>
                <w:sz w:val="20"/>
                <w:szCs w:val="20"/>
                <w:lang w:val="ru-RU"/>
              </w:rPr>
            </w:pPr>
            <w:r w:rsidRPr="004438E9">
              <w:rPr>
                <w:rFonts w:ascii="Times New Roman" w:hAnsi="Times New Roman"/>
                <w:sz w:val="20"/>
                <w:szCs w:val="20"/>
                <w:lang w:val="ru-RU"/>
              </w:rPr>
              <w:t>ТС, скрывшихся с мест ДТП</w:t>
            </w:r>
          </w:p>
        </w:tc>
        <w:tc>
          <w:tcPr>
            <w:tcW w:w="1273" w:type="dxa"/>
            <w:vAlign w:val="center"/>
          </w:tcPr>
          <w:p w14:paraId="1B1F07F9"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117</w:t>
            </w:r>
          </w:p>
        </w:tc>
        <w:tc>
          <w:tcPr>
            <w:tcW w:w="1136" w:type="dxa"/>
            <w:vAlign w:val="center"/>
          </w:tcPr>
          <w:p w14:paraId="1081AD8B"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145</w:t>
            </w:r>
          </w:p>
        </w:tc>
        <w:tc>
          <w:tcPr>
            <w:tcW w:w="851" w:type="dxa"/>
            <w:vAlign w:val="center"/>
          </w:tcPr>
          <w:p w14:paraId="59EB73AA"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-28</w:t>
            </w:r>
          </w:p>
        </w:tc>
        <w:tc>
          <w:tcPr>
            <w:tcW w:w="992" w:type="dxa"/>
            <w:vAlign w:val="center"/>
          </w:tcPr>
          <w:p w14:paraId="38C131DD"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-19,3</w:t>
            </w:r>
          </w:p>
        </w:tc>
      </w:tr>
      <w:tr w:rsidR="00CD3BE9" w:rsidRPr="004438E9" w14:paraId="499FC31F" w14:textId="77777777" w:rsidTr="00CD3BE9">
        <w:trPr>
          <w:cantSplit/>
        </w:trPr>
        <w:tc>
          <w:tcPr>
            <w:tcW w:w="1286" w:type="dxa"/>
            <w:gridSpan w:val="2"/>
            <w:vMerge/>
            <w:vAlign w:val="center"/>
          </w:tcPr>
          <w:p w14:paraId="0BA2631F" w14:textId="77777777" w:rsidR="00CD3BE9" w:rsidRPr="004438E9" w:rsidRDefault="00CD3BE9" w:rsidP="00CD3BE9">
            <w:pPr>
              <w:pStyle w:val="a8"/>
              <w:rPr>
                <w:rFonts w:ascii="Times New Roman" w:hAnsi="Times New Roman"/>
                <w:sz w:val="20"/>
                <w:szCs w:val="20"/>
              </w:rPr>
            </w:pPr>
          </w:p>
        </w:tc>
        <w:tc>
          <w:tcPr>
            <w:tcW w:w="382" w:type="dxa"/>
            <w:vMerge/>
          </w:tcPr>
          <w:p w14:paraId="6FC15A99" w14:textId="77777777" w:rsidR="00CD3BE9" w:rsidRPr="004438E9" w:rsidRDefault="00CD3BE9" w:rsidP="00CD3BE9">
            <w:pPr>
              <w:pStyle w:val="a8"/>
              <w:rPr>
                <w:rFonts w:ascii="Times New Roman" w:hAnsi="Times New Roman"/>
                <w:sz w:val="20"/>
                <w:szCs w:val="20"/>
              </w:rPr>
            </w:pPr>
          </w:p>
        </w:tc>
        <w:tc>
          <w:tcPr>
            <w:tcW w:w="3827" w:type="dxa"/>
            <w:gridSpan w:val="2"/>
          </w:tcPr>
          <w:p w14:paraId="67BDA494" w14:textId="77777777" w:rsidR="00CD3BE9" w:rsidRPr="004438E9" w:rsidRDefault="00CD3BE9" w:rsidP="00CD3BE9">
            <w:pPr>
              <w:pStyle w:val="a8"/>
              <w:rPr>
                <w:rFonts w:ascii="Times New Roman" w:hAnsi="Times New Roman"/>
                <w:sz w:val="20"/>
                <w:szCs w:val="20"/>
                <w:lang w:val="ru-RU"/>
              </w:rPr>
            </w:pPr>
            <w:r w:rsidRPr="004438E9">
              <w:rPr>
                <w:rFonts w:ascii="Times New Roman" w:hAnsi="Times New Roman"/>
                <w:sz w:val="20"/>
                <w:szCs w:val="20"/>
                <w:lang w:val="ru-RU"/>
              </w:rPr>
              <w:t>ТС, причастных к другим преступлениям</w:t>
            </w:r>
          </w:p>
        </w:tc>
        <w:tc>
          <w:tcPr>
            <w:tcW w:w="1273" w:type="dxa"/>
            <w:vAlign w:val="center"/>
          </w:tcPr>
          <w:p w14:paraId="715FAB7D"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20</w:t>
            </w:r>
          </w:p>
        </w:tc>
        <w:tc>
          <w:tcPr>
            <w:tcW w:w="1136" w:type="dxa"/>
            <w:vAlign w:val="center"/>
          </w:tcPr>
          <w:p w14:paraId="7E42BF8F"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21</w:t>
            </w:r>
          </w:p>
        </w:tc>
        <w:tc>
          <w:tcPr>
            <w:tcW w:w="851" w:type="dxa"/>
            <w:vAlign w:val="center"/>
          </w:tcPr>
          <w:p w14:paraId="61BBD98B"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w:t>
            </w:r>
          </w:p>
        </w:tc>
        <w:tc>
          <w:tcPr>
            <w:tcW w:w="992" w:type="dxa"/>
            <w:vAlign w:val="center"/>
          </w:tcPr>
          <w:p w14:paraId="7E95886D"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-4,8</w:t>
            </w:r>
          </w:p>
        </w:tc>
      </w:tr>
      <w:tr w:rsidR="00CD3BE9" w:rsidRPr="004438E9" w14:paraId="329F7813" w14:textId="77777777" w:rsidTr="00CD3BE9">
        <w:trPr>
          <w:cantSplit/>
        </w:trPr>
        <w:tc>
          <w:tcPr>
            <w:tcW w:w="1286" w:type="dxa"/>
            <w:gridSpan w:val="2"/>
            <w:vMerge/>
            <w:vAlign w:val="center"/>
          </w:tcPr>
          <w:p w14:paraId="110D4A1E" w14:textId="77777777" w:rsidR="00CD3BE9" w:rsidRPr="004438E9" w:rsidRDefault="00CD3BE9" w:rsidP="00CD3BE9">
            <w:pPr>
              <w:pStyle w:val="a8"/>
              <w:rPr>
                <w:rFonts w:ascii="Times New Roman" w:hAnsi="Times New Roman"/>
                <w:sz w:val="20"/>
                <w:szCs w:val="20"/>
              </w:rPr>
            </w:pPr>
          </w:p>
        </w:tc>
        <w:tc>
          <w:tcPr>
            <w:tcW w:w="4209" w:type="dxa"/>
            <w:gridSpan w:val="3"/>
          </w:tcPr>
          <w:p w14:paraId="45E109CF"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Лиц с поддельными документами</w:t>
            </w:r>
          </w:p>
        </w:tc>
        <w:tc>
          <w:tcPr>
            <w:tcW w:w="1273" w:type="dxa"/>
            <w:vAlign w:val="center"/>
          </w:tcPr>
          <w:p w14:paraId="65422AC8"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14</w:t>
            </w:r>
          </w:p>
        </w:tc>
        <w:tc>
          <w:tcPr>
            <w:tcW w:w="1136" w:type="dxa"/>
            <w:vAlign w:val="center"/>
          </w:tcPr>
          <w:p w14:paraId="367019AB"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13</w:t>
            </w:r>
          </w:p>
        </w:tc>
        <w:tc>
          <w:tcPr>
            <w:tcW w:w="851" w:type="dxa"/>
            <w:vAlign w:val="center"/>
          </w:tcPr>
          <w:p w14:paraId="059574E4"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w:t>
            </w:r>
          </w:p>
        </w:tc>
        <w:tc>
          <w:tcPr>
            <w:tcW w:w="992" w:type="dxa"/>
            <w:vAlign w:val="center"/>
          </w:tcPr>
          <w:p w14:paraId="51B1F20B"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+7,7</w:t>
            </w:r>
          </w:p>
        </w:tc>
      </w:tr>
      <w:tr w:rsidR="00CD3BE9" w:rsidRPr="004438E9" w14:paraId="194F3D5A" w14:textId="77777777" w:rsidTr="00CD3BE9">
        <w:trPr>
          <w:cantSplit/>
        </w:trPr>
        <w:tc>
          <w:tcPr>
            <w:tcW w:w="1286" w:type="dxa"/>
            <w:gridSpan w:val="2"/>
            <w:vMerge/>
          </w:tcPr>
          <w:p w14:paraId="2ACE2FD8" w14:textId="77777777" w:rsidR="00CD3BE9" w:rsidRPr="004438E9" w:rsidRDefault="00CD3BE9" w:rsidP="00CD3BE9">
            <w:pPr>
              <w:pStyle w:val="a8"/>
              <w:rPr>
                <w:rFonts w:ascii="Times New Roman" w:hAnsi="Times New Roman"/>
                <w:sz w:val="20"/>
                <w:szCs w:val="20"/>
              </w:rPr>
            </w:pPr>
          </w:p>
        </w:tc>
        <w:tc>
          <w:tcPr>
            <w:tcW w:w="4209" w:type="dxa"/>
            <w:gridSpan w:val="3"/>
          </w:tcPr>
          <w:p w14:paraId="430E3B20" w14:textId="77777777" w:rsidR="00CD3BE9" w:rsidRPr="004438E9" w:rsidRDefault="00CD3BE9" w:rsidP="00CD3BE9">
            <w:pPr>
              <w:pStyle w:val="a8"/>
              <w:rPr>
                <w:rFonts w:ascii="Times New Roman" w:hAnsi="Times New Roman"/>
                <w:sz w:val="20"/>
                <w:szCs w:val="20"/>
                <w:lang w:val="ru-RU"/>
              </w:rPr>
            </w:pPr>
            <w:r w:rsidRPr="004438E9">
              <w:rPr>
                <w:rFonts w:ascii="Times New Roman" w:hAnsi="Times New Roman"/>
                <w:sz w:val="20"/>
                <w:szCs w:val="20"/>
                <w:lang w:val="ru-RU"/>
              </w:rPr>
              <w:t>Фактов грузоперевозок без соответствующих документов</w:t>
            </w:r>
          </w:p>
        </w:tc>
        <w:tc>
          <w:tcPr>
            <w:tcW w:w="1273" w:type="dxa"/>
            <w:vAlign w:val="center"/>
          </w:tcPr>
          <w:p w14:paraId="13FF034F"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47</w:t>
            </w:r>
          </w:p>
        </w:tc>
        <w:tc>
          <w:tcPr>
            <w:tcW w:w="1136" w:type="dxa"/>
            <w:vAlign w:val="center"/>
          </w:tcPr>
          <w:p w14:paraId="392EA885"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98</w:t>
            </w:r>
          </w:p>
        </w:tc>
        <w:tc>
          <w:tcPr>
            <w:tcW w:w="851" w:type="dxa"/>
            <w:vAlign w:val="center"/>
          </w:tcPr>
          <w:p w14:paraId="4E03C058"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-51</w:t>
            </w:r>
          </w:p>
        </w:tc>
        <w:tc>
          <w:tcPr>
            <w:tcW w:w="992" w:type="dxa"/>
            <w:vAlign w:val="center"/>
          </w:tcPr>
          <w:p w14:paraId="00F6DB7F"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-52,0</w:t>
            </w:r>
          </w:p>
        </w:tc>
      </w:tr>
      <w:tr w:rsidR="00CD3BE9" w:rsidRPr="004438E9" w14:paraId="07FD5E54" w14:textId="77777777" w:rsidTr="00CD3BE9">
        <w:trPr>
          <w:cantSplit/>
        </w:trPr>
        <w:tc>
          <w:tcPr>
            <w:tcW w:w="5495" w:type="dxa"/>
            <w:gridSpan w:val="5"/>
          </w:tcPr>
          <w:p w14:paraId="0FF1719A" w14:textId="77777777" w:rsidR="00CD3BE9" w:rsidRPr="004438E9" w:rsidRDefault="00CD3BE9" w:rsidP="00CD3BE9">
            <w:pPr>
              <w:pStyle w:val="a8"/>
              <w:rPr>
                <w:rFonts w:ascii="Times New Roman" w:hAnsi="Times New Roman"/>
                <w:sz w:val="20"/>
                <w:szCs w:val="20"/>
                <w:lang w:val="ru-RU"/>
              </w:rPr>
            </w:pPr>
            <w:r w:rsidRPr="004438E9">
              <w:rPr>
                <w:rFonts w:ascii="Times New Roman" w:hAnsi="Times New Roman"/>
                <w:sz w:val="20"/>
                <w:szCs w:val="20"/>
                <w:lang w:val="ru-RU"/>
              </w:rPr>
              <w:t>Зарегистрировано преступных посягательств на АМТС на территории Гатчинского района</w:t>
            </w:r>
          </w:p>
        </w:tc>
        <w:tc>
          <w:tcPr>
            <w:tcW w:w="1273" w:type="dxa"/>
            <w:vAlign w:val="center"/>
          </w:tcPr>
          <w:p w14:paraId="3C9FDFFF"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85</w:t>
            </w:r>
          </w:p>
        </w:tc>
        <w:tc>
          <w:tcPr>
            <w:tcW w:w="1136" w:type="dxa"/>
            <w:vAlign w:val="center"/>
          </w:tcPr>
          <w:p w14:paraId="5C6120ED"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125</w:t>
            </w:r>
          </w:p>
        </w:tc>
        <w:tc>
          <w:tcPr>
            <w:tcW w:w="851" w:type="dxa"/>
            <w:vAlign w:val="center"/>
          </w:tcPr>
          <w:p w14:paraId="1538F9D2"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-40</w:t>
            </w:r>
          </w:p>
        </w:tc>
        <w:tc>
          <w:tcPr>
            <w:tcW w:w="992" w:type="dxa"/>
            <w:vAlign w:val="center"/>
          </w:tcPr>
          <w:p w14:paraId="45D498F9"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-32,0</w:t>
            </w:r>
          </w:p>
        </w:tc>
      </w:tr>
      <w:tr w:rsidR="00CD3BE9" w:rsidRPr="004438E9" w14:paraId="7ACFE4B6" w14:textId="77777777" w:rsidTr="00CD3BE9">
        <w:trPr>
          <w:cantSplit/>
        </w:trPr>
        <w:tc>
          <w:tcPr>
            <w:tcW w:w="1242" w:type="dxa"/>
            <w:vMerge w:val="restart"/>
            <w:vAlign w:val="center"/>
          </w:tcPr>
          <w:p w14:paraId="1E187623"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в том числе:</w:t>
            </w:r>
          </w:p>
        </w:tc>
        <w:tc>
          <w:tcPr>
            <w:tcW w:w="4253" w:type="dxa"/>
            <w:gridSpan w:val="4"/>
          </w:tcPr>
          <w:p w14:paraId="2B78EA58"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краж</w:t>
            </w:r>
          </w:p>
        </w:tc>
        <w:tc>
          <w:tcPr>
            <w:tcW w:w="1273" w:type="dxa"/>
            <w:vAlign w:val="center"/>
          </w:tcPr>
          <w:p w14:paraId="58C2EC56"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73</w:t>
            </w:r>
          </w:p>
        </w:tc>
        <w:tc>
          <w:tcPr>
            <w:tcW w:w="1136" w:type="dxa"/>
            <w:vAlign w:val="center"/>
          </w:tcPr>
          <w:p w14:paraId="48F18C30"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107</w:t>
            </w:r>
          </w:p>
        </w:tc>
        <w:tc>
          <w:tcPr>
            <w:tcW w:w="851" w:type="dxa"/>
            <w:vAlign w:val="center"/>
          </w:tcPr>
          <w:p w14:paraId="759BEB52"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-34</w:t>
            </w:r>
          </w:p>
        </w:tc>
        <w:tc>
          <w:tcPr>
            <w:tcW w:w="992" w:type="dxa"/>
            <w:vAlign w:val="center"/>
          </w:tcPr>
          <w:p w14:paraId="799F997A"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-31,8</w:t>
            </w:r>
          </w:p>
        </w:tc>
      </w:tr>
      <w:tr w:rsidR="00CD3BE9" w:rsidRPr="004438E9" w14:paraId="3B53EF4D" w14:textId="77777777" w:rsidTr="00CD3BE9">
        <w:trPr>
          <w:cantSplit/>
        </w:trPr>
        <w:tc>
          <w:tcPr>
            <w:tcW w:w="1242" w:type="dxa"/>
            <w:vMerge/>
          </w:tcPr>
          <w:p w14:paraId="14862304" w14:textId="77777777" w:rsidR="00CD3BE9" w:rsidRPr="004438E9" w:rsidRDefault="00CD3BE9" w:rsidP="00CD3BE9">
            <w:pPr>
              <w:pStyle w:val="a8"/>
              <w:rPr>
                <w:rFonts w:ascii="Times New Roman" w:hAnsi="Times New Roman"/>
                <w:sz w:val="20"/>
                <w:szCs w:val="20"/>
              </w:rPr>
            </w:pPr>
          </w:p>
        </w:tc>
        <w:tc>
          <w:tcPr>
            <w:tcW w:w="4253" w:type="dxa"/>
            <w:gridSpan w:val="4"/>
          </w:tcPr>
          <w:p w14:paraId="78F9FE88"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угонов</w:t>
            </w:r>
          </w:p>
        </w:tc>
        <w:tc>
          <w:tcPr>
            <w:tcW w:w="1273" w:type="dxa"/>
            <w:vAlign w:val="center"/>
          </w:tcPr>
          <w:p w14:paraId="29A69C72"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12</w:t>
            </w:r>
          </w:p>
        </w:tc>
        <w:tc>
          <w:tcPr>
            <w:tcW w:w="1136" w:type="dxa"/>
            <w:vAlign w:val="center"/>
          </w:tcPr>
          <w:p w14:paraId="77CC90C3"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18</w:t>
            </w:r>
          </w:p>
        </w:tc>
        <w:tc>
          <w:tcPr>
            <w:tcW w:w="851" w:type="dxa"/>
            <w:vAlign w:val="center"/>
          </w:tcPr>
          <w:p w14:paraId="7DDA7063"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-6</w:t>
            </w:r>
          </w:p>
        </w:tc>
        <w:tc>
          <w:tcPr>
            <w:tcW w:w="992" w:type="dxa"/>
            <w:vAlign w:val="center"/>
          </w:tcPr>
          <w:p w14:paraId="4016875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-33,3</w:t>
            </w:r>
          </w:p>
        </w:tc>
      </w:tr>
      <w:tr w:rsidR="00CD3BE9" w:rsidRPr="004438E9" w14:paraId="683A7727" w14:textId="77777777" w:rsidTr="00CD3BE9">
        <w:trPr>
          <w:cantSplit/>
        </w:trPr>
        <w:tc>
          <w:tcPr>
            <w:tcW w:w="1242" w:type="dxa"/>
            <w:vAlign w:val="center"/>
          </w:tcPr>
          <w:p w14:paraId="1E1021C2"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из них</w:t>
            </w:r>
          </w:p>
        </w:tc>
        <w:tc>
          <w:tcPr>
            <w:tcW w:w="4253" w:type="dxa"/>
            <w:gridSpan w:val="4"/>
          </w:tcPr>
          <w:p w14:paraId="6BEBDF93"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обнаружено ТС</w:t>
            </w:r>
          </w:p>
        </w:tc>
        <w:tc>
          <w:tcPr>
            <w:tcW w:w="1273" w:type="dxa"/>
            <w:vAlign w:val="center"/>
          </w:tcPr>
          <w:p w14:paraId="52ECEAE9"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16</w:t>
            </w:r>
          </w:p>
        </w:tc>
        <w:tc>
          <w:tcPr>
            <w:tcW w:w="1136" w:type="dxa"/>
            <w:vAlign w:val="center"/>
          </w:tcPr>
          <w:p w14:paraId="65FCC4AF"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13</w:t>
            </w:r>
          </w:p>
        </w:tc>
        <w:tc>
          <w:tcPr>
            <w:tcW w:w="851" w:type="dxa"/>
            <w:vAlign w:val="center"/>
          </w:tcPr>
          <w:p w14:paraId="2D1257D3"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w:t>
            </w:r>
          </w:p>
        </w:tc>
        <w:tc>
          <w:tcPr>
            <w:tcW w:w="992" w:type="dxa"/>
            <w:vAlign w:val="center"/>
          </w:tcPr>
          <w:p w14:paraId="33C002DC"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+23,1</w:t>
            </w:r>
          </w:p>
        </w:tc>
      </w:tr>
    </w:tbl>
    <w:p w14:paraId="25FA0D14" w14:textId="77777777" w:rsidR="00CD3BE9" w:rsidRPr="00CD3BE9" w:rsidRDefault="00CD3BE9" w:rsidP="00CD3BE9">
      <w:pPr>
        <w:pStyle w:val="a8"/>
        <w:rPr>
          <w:rFonts w:ascii="Times New Roman" w:hAnsi="Times New Roman"/>
          <w:color w:val="FF0000"/>
          <w:sz w:val="28"/>
          <w:szCs w:val="28"/>
        </w:rPr>
      </w:pPr>
    </w:p>
    <w:p w14:paraId="04D4800D" w14:textId="77777777" w:rsidR="00CD3BE9" w:rsidRPr="00CD3BE9" w:rsidRDefault="00CD3BE9" w:rsidP="00CD3BE9">
      <w:pPr>
        <w:pStyle w:val="a8"/>
        <w:rPr>
          <w:rFonts w:ascii="Times New Roman" w:hAnsi="Times New Roman"/>
          <w:sz w:val="28"/>
          <w:szCs w:val="28"/>
          <w:lang w:val="ru-RU"/>
        </w:rPr>
      </w:pPr>
      <w:r w:rsidRPr="00CD3BE9">
        <w:rPr>
          <w:rFonts w:ascii="Times New Roman" w:hAnsi="Times New Roman"/>
          <w:sz w:val="28"/>
          <w:szCs w:val="28"/>
          <w:lang w:val="ru-RU"/>
        </w:rPr>
        <w:t>Результаты деятельности направления по розыску за 12 месяцев 2020 г.</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268"/>
        <w:gridCol w:w="1276"/>
        <w:gridCol w:w="1134"/>
        <w:gridCol w:w="1275"/>
        <w:gridCol w:w="1276"/>
      </w:tblGrid>
      <w:tr w:rsidR="00CD3BE9" w:rsidRPr="004438E9" w14:paraId="68C957A8" w14:textId="77777777" w:rsidTr="00CD3BE9">
        <w:trPr>
          <w:cantSplit/>
          <w:trHeight w:val="379"/>
        </w:trPr>
        <w:tc>
          <w:tcPr>
            <w:tcW w:w="4928" w:type="dxa"/>
            <w:gridSpan w:val="2"/>
          </w:tcPr>
          <w:p w14:paraId="674126A5" w14:textId="77777777" w:rsidR="00CD3BE9" w:rsidRPr="004438E9" w:rsidRDefault="00CD3BE9" w:rsidP="00CD3BE9">
            <w:pPr>
              <w:pStyle w:val="a8"/>
              <w:rPr>
                <w:rFonts w:ascii="Times New Roman" w:hAnsi="Times New Roman"/>
                <w:sz w:val="20"/>
                <w:szCs w:val="20"/>
                <w:lang w:val="ru-RU"/>
              </w:rPr>
            </w:pPr>
          </w:p>
        </w:tc>
        <w:tc>
          <w:tcPr>
            <w:tcW w:w="1276" w:type="dxa"/>
            <w:vAlign w:val="center"/>
          </w:tcPr>
          <w:p w14:paraId="4974836C"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2020</w:t>
            </w:r>
          </w:p>
        </w:tc>
        <w:tc>
          <w:tcPr>
            <w:tcW w:w="1134" w:type="dxa"/>
            <w:vAlign w:val="center"/>
          </w:tcPr>
          <w:p w14:paraId="15E2AD43"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2019</w:t>
            </w:r>
          </w:p>
        </w:tc>
        <w:tc>
          <w:tcPr>
            <w:tcW w:w="1275" w:type="dxa"/>
            <w:vAlign w:val="center"/>
          </w:tcPr>
          <w:p w14:paraId="341DB3D0"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w:t>
            </w:r>
          </w:p>
        </w:tc>
        <w:tc>
          <w:tcPr>
            <w:tcW w:w="1276" w:type="dxa"/>
            <w:vAlign w:val="center"/>
          </w:tcPr>
          <w:p w14:paraId="72880F8C"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w:t>
            </w:r>
          </w:p>
        </w:tc>
      </w:tr>
      <w:tr w:rsidR="00CD3BE9" w:rsidRPr="004438E9" w14:paraId="2C45C385" w14:textId="77777777" w:rsidTr="00CD3BE9">
        <w:trPr>
          <w:cantSplit/>
        </w:trPr>
        <w:tc>
          <w:tcPr>
            <w:tcW w:w="4928" w:type="dxa"/>
            <w:gridSpan w:val="2"/>
          </w:tcPr>
          <w:p w14:paraId="0F34B428" w14:textId="77777777" w:rsidR="00CD3BE9" w:rsidRPr="004438E9" w:rsidRDefault="00CD3BE9" w:rsidP="00CD3BE9">
            <w:pPr>
              <w:pStyle w:val="a8"/>
              <w:rPr>
                <w:rFonts w:ascii="Times New Roman" w:hAnsi="Times New Roman"/>
                <w:sz w:val="20"/>
                <w:szCs w:val="20"/>
                <w:lang w:val="ru-RU"/>
              </w:rPr>
            </w:pPr>
            <w:r w:rsidRPr="004438E9">
              <w:rPr>
                <w:rFonts w:ascii="Times New Roman" w:hAnsi="Times New Roman"/>
                <w:sz w:val="20"/>
                <w:szCs w:val="20"/>
                <w:lang w:val="ru-RU"/>
              </w:rPr>
              <w:t>Всего ДТП со скрывшимися участниками</w:t>
            </w:r>
          </w:p>
        </w:tc>
        <w:tc>
          <w:tcPr>
            <w:tcW w:w="1276" w:type="dxa"/>
            <w:vAlign w:val="bottom"/>
          </w:tcPr>
          <w:p w14:paraId="73F01A20"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517</w:t>
            </w:r>
          </w:p>
        </w:tc>
        <w:tc>
          <w:tcPr>
            <w:tcW w:w="1134" w:type="dxa"/>
            <w:vAlign w:val="bottom"/>
          </w:tcPr>
          <w:p w14:paraId="5D273549"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544</w:t>
            </w:r>
          </w:p>
        </w:tc>
        <w:tc>
          <w:tcPr>
            <w:tcW w:w="1275" w:type="dxa"/>
            <w:vAlign w:val="bottom"/>
          </w:tcPr>
          <w:p w14:paraId="44340E81"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-27</w:t>
            </w:r>
          </w:p>
        </w:tc>
        <w:tc>
          <w:tcPr>
            <w:tcW w:w="1276" w:type="dxa"/>
            <w:vAlign w:val="bottom"/>
          </w:tcPr>
          <w:p w14:paraId="1C1D54AA"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-5,0</w:t>
            </w:r>
          </w:p>
        </w:tc>
      </w:tr>
      <w:tr w:rsidR="00CD3BE9" w:rsidRPr="004438E9" w14:paraId="52953CCB" w14:textId="77777777" w:rsidTr="00CD3BE9">
        <w:trPr>
          <w:cantSplit/>
        </w:trPr>
        <w:tc>
          <w:tcPr>
            <w:tcW w:w="4928" w:type="dxa"/>
            <w:gridSpan w:val="2"/>
          </w:tcPr>
          <w:p w14:paraId="0B6A7CEB" w14:textId="77777777" w:rsidR="00CD3BE9" w:rsidRPr="004438E9" w:rsidRDefault="00CD3BE9" w:rsidP="00CD3BE9">
            <w:pPr>
              <w:pStyle w:val="a8"/>
              <w:rPr>
                <w:rFonts w:ascii="Times New Roman" w:hAnsi="Times New Roman"/>
                <w:sz w:val="20"/>
                <w:szCs w:val="20"/>
                <w:lang w:val="ru-RU"/>
              </w:rPr>
            </w:pPr>
            <w:r w:rsidRPr="004438E9">
              <w:rPr>
                <w:rFonts w:ascii="Times New Roman" w:hAnsi="Times New Roman"/>
                <w:sz w:val="20"/>
                <w:szCs w:val="20"/>
                <w:lang w:val="ru-RU"/>
              </w:rPr>
              <w:t>в том числе учетных (с пострадавшими)</w:t>
            </w:r>
          </w:p>
        </w:tc>
        <w:tc>
          <w:tcPr>
            <w:tcW w:w="1276" w:type="dxa"/>
            <w:vAlign w:val="bottom"/>
          </w:tcPr>
          <w:p w14:paraId="0F46EE4F"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37</w:t>
            </w:r>
          </w:p>
        </w:tc>
        <w:tc>
          <w:tcPr>
            <w:tcW w:w="1134" w:type="dxa"/>
            <w:vAlign w:val="bottom"/>
          </w:tcPr>
          <w:p w14:paraId="2F310340"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45</w:t>
            </w:r>
          </w:p>
        </w:tc>
        <w:tc>
          <w:tcPr>
            <w:tcW w:w="1275" w:type="dxa"/>
            <w:vAlign w:val="bottom"/>
          </w:tcPr>
          <w:p w14:paraId="06566AB9"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-8</w:t>
            </w:r>
          </w:p>
        </w:tc>
        <w:tc>
          <w:tcPr>
            <w:tcW w:w="1276" w:type="dxa"/>
            <w:vAlign w:val="bottom"/>
          </w:tcPr>
          <w:p w14:paraId="3C48DEB9"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-17,8</w:t>
            </w:r>
          </w:p>
        </w:tc>
      </w:tr>
      <w:tr w:rsidR="00CD3BE9" w:rsidRPr="004438E9" w14:paraId="3808E224" w14:textId="77777777" w:rsidTr="00CD3BE9">
        <w:trPr>
          <w:cantSplit/>
        </w:trPr>
        <w:tc>
          <w:tcPr>
            <w:tcW w:w="4928" w:type="dxa"/>
            <w:gridSpan w:val="2"/>
          </w:tcPr>
          <w:p w14:paraId="424A0C91"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 xml:space="preserve">Установлено водителей  </w:t>
            </w:r>
          </w:p>
        </w:tc>
        <w:tc>
          <w:tcPr>
            <w:tcW w:w="1276" w:type="dxa"/>
            <w:vAlign w:val="bottom"/>
          </w:tcPr>
          <w:p w14:paraId="2DD0E1D5"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108</w:t>
            </w:r>
          </w:p>
        </w:tc>
        <w:tc>
          <w:tcPr>
            <w:tcW w:w="1134" w:type="dxa"/>
            <w:vAlign w:val="bottom"/>
          </w:tcPr>
          <w:p w14:paraId="417462F9"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138</w:t>
            </w:r>
          </w:p>
        </w:tc>
        <w:tc>
          <w:tcPr>
            <w:tcW w:w="1275" w:type="dxa"/>
            <w:vAlign w:val="bottom"/>
          </w:tcPr>
          <w:p w14:paraId="2905C5F2"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-30</w:t>
            </w:r>
          </w:p>
        </w:tc>
        <w:tc>
          <w:tcPr>
            <w:tcW w:w="1276" w:type="dxa"/>
            <w:vAlign w:val="bottom"/>
          </w:tcPr>
          <w:p w14:paraId="5D87A66F"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-21,7</w:t>
            </w:r>
          </w:p>
        </w:tc>
      </w:tr>
      <w:tr w:rsidR="00CD3BE9" w:rsidRPr="004438E9" w14:paraId="22B317ED" w14:textId="77777777" w:rsidTr="00CD3BE9">
        <w:trPr>
          <w:cantSplit/>
        </w:trPr>
        <w:tc>
          <w:tcPr>
            <w:tcW w:w="4928" w:type="dxa"/>
            <w:gridSpan w:val="2"/>
          </w:tcPr>
          <w:p w14:paraId="47D8558C" w14:textId="77777777" w:rsidR="00CD3BE9" w:rsidRPr="004438E9" w:rsidRDefault="00CD3BE9" w:rsidP="00CD3BE9">
            <w:pPr>
              <w:pStyle w:val="a8"/>
              <w:rPr>
                <w:rFonts w:ascii="Times New Roman" w:hAnsi="Times New Roman"/>
                <w:sz w:val="20"/>
                <w:szCs w:val="20"/>
                <w:lang w:val="ru-RU"/>
              </w:rPr>
            </w:pPr>
            <w:r w:rsidRPr="004438E9">
              <w:rPr>
                <w:rFonts w:ascii="Times New Roman" w:hAnsi="Times New Roman"/>
                <w:sz w:val="20"/>
                <w:szCs w:val="20"/>
                <w:lang w:val="ru-RU"/>
              </w:rPr>
              <w:t>в том числе учетных (с пострадавшими)</w:t>
            </w:r>
          </w:p>
        </w:tc>
        <w:tc>
          <w:tcPr>
            <w:tcW w:w="1276" w:type="dxa"/>
            <w:vAlign w:val="bottom"/>
          </w:tcPr>
          <w:p w14:paraId="5156A6DD"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15</w:t>
            </w:r>
          </w:p>
        </w:tc>
        <w:tc>
          <w:tcPr>
            <w:tcW w:w="1134" w:type="dxa"/>
            <w:vAlign w:val="bottom"/>
          </w:tcPr>
          <w:p w14:paraId="044C3F4F"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31</w:t>
            </w:r>
          </w:p>
        </w:tc>
        <w:tc>
          <w:tcPr>
            <w:tcW w:w="1275" w:type="dxa"/>
            <w:vAlign w:val="bottom"/>
          </w:tcPr>
          <w:p w14:paraId="7C257710"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-16</w:t>
            </w:r>
          </w:p>
        </w:tc>
        <w:tc>
          <w:tcPr>
            <w:tcW w:w="1276" w:type="dxa"/>
            <w:vAlign w:val="bottom"/>
          </w:tcPr>
          <w:p w14:paraId="445597F3"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-51,6</w:t>
            </w:r>
          </w:p>
        </w:tc>
      </w:tr>
      <w:tr w:rsidR="00CD3BE9" w:rsidRPr="004438E9" w14:paraId="305B2440" w14:textId="77777777" w:rsidTr="00CD3BE9">
        <w:trPr>
          <w:cantSplit/>
        </w:trPr>
        <w:tc>
          <w:tcPr>
            <w:tcW w:w="2660" w:type="dxa"/>
            <w:vMerge w:val="restart"/>
            <w:vAlign w:val="center"/>
          </w:tcPr>
          <w:p w14:paraId="4BA99FFC"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Раскрываемость, %</w:t>
            </w:r>
          </w:p>
        </w:tc>
        <w:tc>
          <w:tcPr>
            <w:tcW w:w="2268" w:type="dxa"/>
          </w:tcPr>
          <w:p w14:paraId="456B6BED"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Общая</w:t>
            </w:r>
          </w:p>
        </w:tc>
        <w:tc>
          <w:tcPr>
            <w:tcW w:w="1276" w:type="dxa"/>
            <w:vAlign w:val="center"/>
          </w:tcPr>
          <w:p w14:paraId="451833B8"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20,9</w:t>
            </w:r>
          </w:p>
        </w:tc>
        <w:tc>
          <w:tcPr>
            <w:tcW w:w="1134" w:type="dxa"/>
            <w:vAlign w:val="center"/>
          </w:tcPr>
          <w:p w14:paraId="4C8504C4"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25,4</w:t>
            </w:r>
          </w:p>
        </w:tc>
        <w:tc>
          <w:tcPr>
            <w:tcW w:w="1275" w:type="dxa"/>
            <w:vAlign w:val="center"/>
          </w:tcPr>
          <w:p w14:paraId="2614B4C3"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-4,5</w:t>
            </w:r>
          </w:p>
        </w:tc>
        <w:tc>
          <w:tcPr>
            <w:tcW w:w="1276" w:type="dxa"/>
            <w:vAlign w:val="center"/>
          </w:tcPr>
          <w:p w14:paraId="0367635A"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-17,7</w:t>
            </w:r>
          </w:p>
        </w:tc>
      </w:tr>
      <w:tr w:rsidR="00CD3BE9" w:rsidRPr="004438E9" w14:paraId="251DA004" w14:textId="77777777" w:rsidTr="00CD3BE9">
        <w:trPr>
          <w:cantSplit/>
        </w:trPr>
        <w:tc>
          <w:tcPr>
            <w:tcW w:w="2660" w:type="dxa"/>
            <w:vMerge/>
          </w:tcPr>
          <w:p w14:paraId="338A79B3" w14:textId="77777777" w:rsidR="00CD3BE9" w:rsidRPr="004438E9" w:rsidRDefault="00CD3BE9" w:rsidP="00CD3BE9">
            <w:pPr>
              <w:pStyle w:val="a8"/>
              <w:rPr>
                <w:rFonts w:ascii="Times New Roman" w:hAnsi="Times New Roman"/>
                <w:sz w:val="20"/>
                <w:szCs w:val="20"/>
              </w:rPr>
            </w:pPr>
          </w:p>
        </w:tc>
        <w:tc>
          <w:tcPr>
            <w:tcW w:w="2268" w:type="dxa"/>
          </w:tcPr>
          <w:p w14:paraId="626BA8AF"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Учетных</w:t>
            </w:r>
          </w:p>
        </w:tc>
        <w:tc>
          <w:tcPr>
            <w:tcW w:w="1276" w:type="dxa"/>
            <w:vAlign w:val="center"/>
          </w:tcPr>
          <w:p w14:paraId="5733278D"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40,1</w:t>
            </w:r>
          </w:p>
        </w:tc>
        <w:tc>
          <w:tcPr>
            <w:tcW w:w="1134" w:type="dxa"/>
            <w:vAlign w:val="center"/>
          </w:tcPr>
          <w:p w14:paraId="60812E3A"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68,9</w:t>
            </w:r>
          </w:p>
        </w:tc>
        <w:tc>
          <w:tcPr>
            <w:tcW w:w="1275" w:type="dxa"/>
            <w:vAlign w:val="center"/>
          </w:tcPr>
          <w:p w14:paraId="56D75763"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-28,8</w:t>
            </w:r>
          </w:p>
        </w:tc>
        <w:tc>
          <w:tcPr>
            <w:tcW w:w="1276" w:type="dxa"/>
            <w:vAlign w:val="center"/>
          </w:tcPr>
          <w:p w14:paraId="1E405585"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-41,8</w:t>
            </w:r>
          </w:p>
        </w:tc>
      </w:tr>
    </w:tbl>
    <w:p w14:paraId="758290B7" w14:textId="77777777" w:rsidR="00CD3BE9" w:rsidRPr="00CD3BE9" w:rsidRDefault="00CD3BE9" w:rsidP="004438E9">
      <w:pPr>
        <w:pStyle w:val="a8"/>
        <w:jc w:val="center"/>
        <w:rPr>
          <w:rFonts w:ascii="Times New Roman" w:hAnsi="Times New Roman"/>
          <w:sz w:val="28"/>
          <w:szCs w:val="28"/>
        </w:rPr>
      </w:pPr>
    </w:p>
    <w:p w14:paraId="2CF6BD35" w14:textId="411147BB" w:rsidR="00CD3BE9" w:rsidRPr="004438E9" w:rsidRDefault="00CD3BE9" w:rsidP="004438E9">
      <w:pPr>
        <w:pStyle w:val="a8"/>
        <w:jc w:val="center"/>
        <w:rPr>
          <w:rFonts w:ascii="Times New Roman" w:hAnsi="Times New Roman"/>
          <w:sz w:val="28"/>
          <w:szCs w:val="28"/>
          <w:lang w:val="ru-RU"/>
        </w:rPr>
      </w:pPr>
      <w:r w:rsidRPr="004438E9">
        <w:rPr>
          <w:rFonts w:ascii="Times New Roman" w:hAnsi="Times New Roman"/>
          <w:sz w:val="28"/>
          <w:szCs w:val="28"/>
          <w:lang w:val="ru-RU"/>
        </w:rPr>
        <w:t>Результаты работы направления дорожной инспекции</w:t>
      </w:r>
    </w:p>
    <w:p w14:paraId="10C5767E" w14:textId="4EF9A468" w:rsidR="00CD3BE9" w:rsidRPr="00CD3BE9" w:rsidRDefault="00CD3BE9" w:rsidP="004438E9">
      <w:pPr>
        <w:pStyle w:val="a8"/>
        <w:jc w:val="center"/>
        <w:rPr>
          <w:rFonts w:ascii="Times New Roman" w:hAnsi="Times New Roman"/>
          <w:sz w:val="28"/>
          <w:szCs w:val="28"/>
          <w:lang w:val="ru-RU"/>
        </w:rPr>
      </w:pPr>
      <w:r w:rsidRPr="00CD3BE9">
        <w:rPr>
          <w:rFonts w:ascii="Times New Roman" w:hAnsi="Times New Roman"/>
          <w:sz w:val="28"/>
          <w:szCs w:val="28"/>
          <w:lang w:val="ru-RU"/>
        </w:rPr>
        <w:t>и организации дорожного движения за 12 месяцев 2020 г.</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5"/>
        <w:gridCol w:w="855"/>
        <w:gridCol w:w="992"/>
        <w:gridCol w:w="715"/>
        <w:gridCol w:w="992"/>
      </w:tblGrid>
      <w:tr w:rsidR="00CD3BE9" w:rsidRPr="004438E9" w14:paraId="4EEFDFF7" w14:textId="77777777" w:rsidTr="00CD3BE9">
        <w:tc>
          <w:tcPr>
            <w:tcW w:w="6335" w:type="dxa"/>
            <w:vAlign w:val="center"/>
          </w:tcPr>
          <w:p w14:paraId="025F8A42" w14:textId="77777777" w:rsidR="00CD3BE9" w:rsidRPr="004438E9" w:rsidRDefault="00CD3BE9" w:rsidP="00CD3BE9">
            <w:pPr>
              <w:pStyle w:val="a8"/>
              <w:rPr>
                <w:rFonts w:ascii="Times New Roman" w:hAnsi="Times New Roman"/>
                <w:sz w:val="20"/>
                <w:szCs w:val="20"/>
                <w:lang w:val="ru-RU"/>
              </w:rPr>
            </w:pPr>
          </w:p>
        </w:tc>
        <w:tc>
          <w:tcPr>
            <w:tcW w:w="855" w:type="dxa"/>
            <w:tcBorders>
              <w:right w:val="single" w:sz="4" w:space="0" w:color="auto"/>
            </w:tcBorders>
            <w:vAlign w:val="center"/>
          </w:tcPr>
          <w:p w14:paraId="2647A838"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2020</w:t>
            </w:r>
          </w:p>
        </w:tc>
        <w:tc>
          <w:tcPr>
            <w:tcW w:w="992" w:type="dxa"/>
            <w:tcBorders>
              <w:right w:val="single" w:sz="4" w:space="0" w:color="auto"/>
            </w:tcBorders>
            <w:vAlign w:val="center"/>
          </w:tcPr>
          <w:p w14:paraId="260D4690"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2019</w:t>
            </w:r>
          </w:p>
        </w:tc>
        <w:tc>
          <w:tcPr>
            <w:tcW w:w="715" w:type="dxa"/>
            <w:tcBorders>
              <w:right w:val="single" w:sz="4" w:space="0" w:color="auto"/>
            </w:tcBorders>
            <w:vAlign w:val="center"/>
          </w:tcPr>
          <w:p w14:paraId="6658C11A"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w:t>
            </w:r>
          </w:p>
        </w:tc>
        <w:tc>
          <w:tcPr>
            <w:tcW w:w="992" w:type="dxa"/>
            <w:tcBorders>
              <w:right w:val="single" w:sz="4" w:space="0" w:color="auto"/>
            </w:tcBorders>
            <w:vAlign w:val="center"/>
          </w:tcPr>
          <w:p w14:paraId="75F4E486"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w:t>
            </w:r>
          </w:p>
        </w:tc>
      </w:tr>
      <w:tr w:rsidR="00CD3BE9" w:rsidRPr="004438E9" w14:paraId="2D3D13F0" w14:textId="77777777" w:rsidTr="00CD3BE9">
        <w:tc>
          <w:tcPr>
            <w:tcW w:w="6335" w:type="dxa"/>
            <w:vAlign w:val="center"/>
          </w:tcPr>
          <w:p w14:paraId="636FE729"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Выдано предписаний</w:t>
            </w:r>
          </w:p>
        </w:tc>
        <w:tc>
          <w:tcPr>
            <w:tcW w:w="855" w:type="dxa"/>
            <w:tcBorders>
              <w:right w:val="single" w:sz="4" w:space="0" w:color="auto"/>
            </w:tcBorders>
            <w:vAlign w:val="center"/>
          </w:tcPr>
          <w:p w14:paraId="57040754"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113</w:t>
            </w:r>
          </w:p>
        </w:tc>
        <w:tc>
          <w:tcPr>
            <w:tcW w:w="992" w:type="dxa"/>
            <w:tcBorders>
              <w:right w:val="single" w:sz="4" w:space="0" w:color="auto"/>
            </w:tcBorders>
            <w:vAlign w:val="center"/>
          </w:tcPr>
          <w:p w14:paraId="509A0FE2"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99</w:t>
            </w:r>
          </w:p>
        </w:tc>
        <w:tc>
          <w:tcPr>
            <w:tcW w:w="715" w:type="dxa"/>
            <w:tcBorders>
              <w:right w:val="single" w:sz="4" w:space="0" w:color="auto"/>
            </w:tcBorders>
            <w:vAlign w:val="center"/>
          </w:tcPr>
          <w:p w14:paraId="4160404C"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+14</w:t>
            </w:r>
          </w:p>
        </w:tc>
        <w:tc>
          <w:tcPr>
            <w:tcW w:w="992" w:type="dxa"/>
            <w:tcBorders>
              <w:right w:val="single" w:sz="4" w:space="0" w:color="auto"/>
            </w:tcBorders>
            <w:vAlign w:val="center"/>
          </w:tcPr>
          <w:p w14:paraId="248F6C5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+14,1</w:t>
            </w:r>
          </w:p>
        </w:tc>
      </w:tr>
      <w:tr w:rsidR="00CD3BE9" w:rsidRPr="004438E9" w14:paraId="6DB09E74" w14:textId="77777777" w:rsidTr="00CD3BE9">
        <w:tc>
          <w:tcPr>
            <w:tcW w:w="6335" w:type="dxa"/>
            <w:vAlign w:val="center"/>
          </w:tcPr>
          <w:p w14:paraId="1B32A419" w14:textId="77777777" w:rsidR="00CD3BE9" w:rsidRPr="004438E9" w:rsidRDefault="00CD3BE9" w:rsidP="00CD3BE9">
            <w:pPr>
              <w:pStyle w:val="a8"/>
              <w:rPr>
                <w:rFonts w:ascii="Times New Roman" w:hAnsi="Times New Roman"/>
                <w:sz w:val="20"/>
                <w:szCs w:val="20"/>
                <w:lang w:val="ru-RU"/>
              </w:rPr>
            </w:pPr>
            <w:r w:rsidRPr="004438E9">
              <w:rPr>
                <w:rFonts w:ascii="Times New Roman" w:hAnsi="Times New Roman"/>
                <w:sz w:val="20"/>
                <w:szCs w:val="20"/>
                <w:lang w:val="ru-RU"/>
              </w:rPr>
              <w:t>Возбуждено дел об АП по ст. 12.34 КоАП РФ</w:t>
            </w:r>
          </w:p>
        </w:tc>
        <w:tc>
          <w:tcPr>
            <w:tcW w:w="855" w:type="dxa"/>
            <w:tcBorders>
              <w:right w:val="single" w:sz="4" w:space="0" w:color="auto"/>
            </w:tcBorders>
            <w:vAlign w:val="center"/>
          </w:tcPr>
          <w:p w14:paraId="00CE189F"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51</w:t>
            </w:r>
          </w:p>
        </w:tc>
        <w:tc>
          <w:tcPr>
            <w:tcW w:w="992" w:type="dxa"/>
            <w:tcBorders>
              <w:right w:val="single" w:sz="4" w:space="0" w:color="auto"/>
            </w:tcBorders>
            <w:vAlign w:val="center"/>
          </w:tcPr>
          <w:p w14:paraId="7D932E73"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31</w:t>
            </w:r>
          </w:p>
        </w:tc>
        <w:tc>
          <w:tcPr>
            <w:tcW w:w="715" w:type="dxa"/>
            <w:tcBorders>
              <w:right w:val="single" w:sz="4" w:space="0" w:color="auto"/>
            </w:tcBorders>
            <w:vAlign w:val="center"/>
          </w:tcPr>
          <w:p w14:paraId="1269F5C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+20</w:t>
            </w:r>
          </w:p>
        </w:tc>
        <w:tc>
          <w:tcPr>
            <w:tcW w:w="992" w:type="dxa"/>
            <w:tcBorders>
              <w:right w:val="single" w:sz="4" w:space="0" w:color="auto"/>
            </w:tcBorders>
            <w:vAlign w:val="center"/>
          </w:tcPr>
          <w:p w14:paraId="0607A0CD"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+64,5</w:t>
            </w:r>
          </w:p>
        </w:tc>
      </w:tr>
      <w:tr w:rsidR="00CD3BE9" w:rsidRPr="004438E9" w14:paraId="74AB607E" w14:textId="77777777" w:rsidTr="00CD3BE9">
        <w:tc>
          <w:tcPr>
            <w:tcW w:w="6335" w:type="dxa"/>
            <w:vAlign w:val="center"/>
          </w:tcPr>
          <w:p w14:paraId="2BBBBB02" w14:textId="77777777" w:rsidR="00CD3BE9" w:rsidRPr="004438E9" w:rsidRDefault="00CD3BE9" w:rsidP="00CD3BE9">
            <w:pPr>
              <w:pStyle w:val="a8"/>
              <w:rPr>
                <w:rFonts w:ascii="Times New Roman" w:hAnsi="Times New Roman"/>
                <w:sz w:val="20"/>
                <w:szCs w:val="20"/>
                <w:lang w:val="ru-RU"/>
              </w:rPr>
            </w:pPr>
            <w:r w:rsidRPr="004438E9">
              <w:rPr>
                <w:rFonts w:ascii="Times New Roman" w:hAnsi="Times New Roman"/>
                <w:sz w:val="20"/>
                <w:szCs w:val="20"/>
                <w:lang w:val="ru-RU"/>
              </w:rPr>
              <w:t>из них в отношении д/л по ст. 12.34 КоАП РФ</w:t>
            </w:r>
          </w:p>
        </w:tc>
        <w:tc>
          <w:tcPr>
            <w:tcW w:w="855" w:type="dxa"/>
            <w:tcBorders>
              <w:right w:val="single" w:sz="4" w:space="0" w:color="auto"/>
            </w:tcBorders>
            <w:vAlign w:val="center"/>
          </w:tcPr>
          <w:p w14:paraId="5C0200BC"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18</w:t>
            </w:r>
          </w:p>
        </w:tc>
        <w:tc>
          <w:tcPr>
            <w:tcW w:w="992" w:type="dxa"/>
            <w:tcBorders>
              <w:right w:val="single" w:sz="4" w:space="0" w:color="auto"/>
            </w:tcBorders>
            <w:vAlign w:val="center"/>
          </w:tcPr>
          <w:p w14:paraId="53E3114D"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13</w:t>
            </w:r>
          </w:p>
        </w:tc>
        <w:tc>
          <w:tcPr>
            <w:tcW w:w="715" w:type="dxa"/>
            <w:tcBorders>
              <w:right w:val="single" w:sz="4" w:space="0" w:color="auto"/>
            </w:tcBorders>
            <w:vAlign w:val="center"/>
          </w:tcPr>
          <w:p w14:paraId="491B8B1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+5</w:t>
            </w:r>
          </w:p>
        </w:tc>
        <w:tc>
          <w:tcPr>
            <w:tcW w:w="992" w:type="dxa"/>
            <w:tcBorders>
              <w:right w:val="single" w:sz="4" w:space="0" w:color="auto"/>
            </w:tcBorders>
            <w:vAlign w:val="center"/>
          </w:tcPr>
          <w:p w14:paraId="40B4D710"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+38,5</w:t>
            </w:r>
          </w:p>
        </w:tc>
      </w:tr>
      <w:tr w:rsidR="00CD3BE9" w:rsidRPr="004438E9" w14:paraId="68DED8B1" w14:textId="77777777" w:rsidTr="00CD3BE9">
        <w:tc>
          <w:tcPr>
            <w:tcW w:w="6335" w:type="dxa"/>
            <w:vAlign w:val="center"/>
          </w:tcPr>
          <w:p w14:paraId="6DA1C040" w14:textId="77777777" w:rsidR="00CD3BE9" w:rsidRPr="004438E9" w:rsidRDefault="00CD3BE9" w:rsidP="00CD3BE9">
            <w:pPr>
              <w:pStyle w:val="a8"/>
              <w:rPr>
                <w:rFonts w:ascii="Times New Roman" w:hAnsi="Times New Roman"/>
                <w:sz w:val="20"/>
                <w:szCs w:val="20"/>
                <w:lang w:val="ru-RU"/>
              </w:rPr>
            </w:pPr>
            <w:r w:rsidRPr="004438E9">
              <w:rPr>
                <w:rFonts w:ascii="Times New Roman" w:hAnsi="Times New Roman"/>
                <w:sz w:val="20"/>
                <w:szCs w:val="20"/>
                <w:lang w:val="ru-RU"/>
              </w:rPr>
              <w:t>из них в отношении ю/л по ст. 12.34 КоАП РФ</w:t>
            </w:r>
          </w:p>
        </w:tc>
        <w:tc>
          <w:tcPr>
            <w:tcW w:w="855" w:type="dxa"/>
            <w:tcBorders>
              <w:right w:val="single" w:sz="4" w:space="0" w:color="auto"/>
            </w:tcBorders>
            <w:vAlign w:val="center"/>
          </w:tcPr>
          <w:p w14:paraId="71594877"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33</w:t>
            </w:r>
          </w:p>
        </w:tc>
        <w:tc>
          <w:tcPr>
            <w:tcW w:w="992" w:type="dxa"/>
            <w:tcBorders>
              <w:right w:val="single" w:sz="4" w:space="0" w:color="auto"/>
            </w:tcBorders>
            <w:vAlign w:val="center"/>
          </w:tcPr>
          <w:p w14:paraId="093DE8C2"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18</w:t>
            </w:r>
          </w:p>
        </w:tc>
        <w:tc>
          <w:tcPr>
            <w:tcW w:w="715" w:type="dxa"/>
            <w:tcBorders>
              <w:right w:val="single" w:sz="4" w:space="0" w:color="auto"/>
            </w:tcBorders>
            <w:vAlign w:val="center"/>
          </w:tcPr>
          <w:p w14:paraId="271700C4"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+15</w:t>
            </w:r>
          </w:p>
        </w:tc>
        <w:tc>
          <w:tcPr>
            <w:tcW w:w="992" w:type="dxa"/>
            <w:tcBorders>
              <w:right w:val="single" w:sz="4" w:space="0" w:color="auto"/>
            </w:tcBorders>
            <w:vAlign w:val="center"/>
          </w:tcPr>
          <w:p w14:paraId="38853213"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+83,3</w:t>
            </w:r>
          </w:p>
        </w:tc>
      </w:tr>
      <w:tr w:rsidR="00CD3BE9" w:rsidRPr="004438E9" w14:paraId="1D466E76" w14:textId="77777777" w:rsidTr="00CD3BE9">
        <w:tc>
          <w:tcPr>
            <w:tcW w:w="6335" w:type="dxa"/>
            <w:vAlign w:val="center"/>
          </w:tcPr>
          <w:p w14:paraId="482BFDAE" w14:textId="77777777" w:rsidR="00CD3BE9" w:rsidRPr="004438E9" w:rsidRDefault="00CD3BE9" w:rsidP="00CD3BE9">
            <w:pPr>
              <w:pStyle w:val="a8"/>
              <w:rPr>
                <w:rFonts w:ascii="Times New Roman" w:hAnsi="Times New Roman"/>
                <w:sz w:val="20"/>
                <w:szCs w:val="20"/>
                <w:lang w:val="ru-RU"/>
              </w:rPr>
            </w:pPr>
            <w:r w:rsidRPr="004438E9">
              <w:rPr>
                <w:rFonts w:ascii="Times New Roman" w:hAnsi="Times New Roman"/>
                <w:sz w:val="20"/>
                <w:szCs w:val="20"/>
                <w:lang w:val="ru-RU"/>
              </w:rPr>
              <w:t xml:space="preserve">Возбуждено дел об АП в порядке ст. 19.5 КоАП РФ </w:t>
            </w:r>
          </w:p>
        </w:tc>
        <w:tc>
          <w:tcPr>
            <w:tcW w:w="855" w:type="dxa"/>
            <w:tcBorders>
              <w:right w:val="single" w:sz="4" w:space="0" w:color="auto"/>
            </w:tcBorders>
            <w:vAlign w:val="center"/>
          </w:tcPr>
          <w:p w14:paraId="5AAFCDF5"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7</w:t>
            </w:r>
          </w:p>
        </w:tc>
        <w:tc>
          <w:tcPr>
            <w:tcW w:w="992" w:type="dxa"/>
            <w:tcBorders>
              <w:right w:val="single" w:sz="4" w:space="0" w:color="auto"/>
            </w:tcBorders>
            <w:vAlign w:val="center"/>
          </w:tcPr>
          <w:p w14:paraId="257D105D"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10</w:t>
            </w:r>
          </w:p>
        </w:tc>
        <w:tc>
          <w:tcPr>
            <w:tcW w:w="715" w:type="dxa"/>
            <w:tcBorders>
              <w:right w:val="single" w:sz="4" w:space="0" w:color="auto"/>
            </w:tcBorders>
            <w:vAlign w:val="center"/>
          </w:tcPr>
          <w:p w14:paraId="49E989E4"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w:t>
            </w:r>
          </w:p>
        </w:tc>
        <w:tc>
          <w:tcPr>
            <w:tcW w:w="992" w:type="dxa"/>
            <w:tcBorders>
              <w:right w:val="single" w:sz="4" w:space="0" w:color="auto"/>
            </w:tcBorders>
            <w:vAlign w:val="center"/>
          </w:tcPr>
          <w:p w14:paraId="1F5BBBF5"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-30,0</w:t>
            </w:r>
          </w:p>
        </w:tc>
      </w:tr>
      <w:tr w:rsidR="00CD3BE9" w:rsidRPr="004438E9" w14:paraId="5001C060" w14:textId="77777777" w:rsidTr="00CD3BE9">
        <w:tc>
          <w:tcPr>
            <w:tcW w:w="6335" w:type="dxa"/>
            <w:vAlign w:val="center"/>
          </w:tcPr>
          <w:p w14:paraId="32087125" w14:textId="77777777" w:rsidR="00CD3BE9" w:rsidRPr="004438E9" w:rsidRDefault="00CD3BE9" w:rsidP="00CD3BE9">
            <w:pPr>
              <w:pStyle w:val="a8"/>
              <w:rPr>
                <w:rFonts w:ascii="Times New Roman" w:hAnsi="Times New Roman"/>
                <w:sz w:val="20"/>
                <w:szCs w:val="20"/>
                <w:lang w:val="ru-RU"/>
              </w:rPr>
            </w:pPr>
            <w:r w:rsidRPr="004438E9">
              <w:rPr>
                <w:rFonts w:ascii="Times New Roman" w:hAnsi="Times New Roman"/>
                <w:sz w:val="20"/>
                <w:szCs w:val="20"/>
                <w:lang w:val="ru-RU"/>
              </w:rPr>
              <w:t>из них в отношении д/л по ст. 19.5 КоАП РФ</w:t>
            </w:r>
          </w:p>
        </w:tc>
        <w:tc>
          <w:tcPr>
            <w:tcW w:w="855" w:type="dxa"/>
            <w:tcBorders>
              <w:right w:val="single" w:sz="4" w:space="0" w:color="auto"/>
            </w:tcBorders>
            <w:vAlign w:val="center"/>
          </w:tcPr>
          <w:p w14:paraId="08E96ED6"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w:t>
            </w:r>
          </w:p>
        </w:tc>
        <w:tc>
          <w:tcPr>
            <w:tcW w:w="992" w:type="dxa"/>
            <w:tcBorders>
              <w:right w:val="single" w:sz="4" w:space="0" w:color="auto"/>
            </w:tcBorders>
            <w:vAlign w:val="center"/>
          </w:tcPr>
          <w:p w14:paraId="7E4DCBC6"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715" w:type="dxa"/>
            <w:tcBorders>
              <w:right w:val="single" w:sz="4" w:space="0" w:color="auto"/>
            </w:tcBorders>
            <w:vAlign w:val="center"/>
          </w:tcPr>
          <w:p w14:paraId="098F6870"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w:t>
            </w:r>
          </w:p>
        </w:tc>
        <w:tc>
          <w:tcPr>
            <w:tcW w:w="992" w:type="dxa"/>
            <w:tcBorders>
              <w:right w:val="single" w:sz="4" w:space="0" w:color="auto"/>
            </w:tcBorders>
            <w:vAlign w:val="center"/>
          </w:tcPr>
          <w:p w14:paraId="5DA64DC1"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w:t>
            </w:r>
          </w:p>
        </w:tc>
      </w:tr>
      <w:tr w:rsidR="00CD3BE9" w:rsidRPr="004438E9" w14:paraId="2E733103" w14:textId="77777777" w:rsidTr="00CD3BE9">
        <w:tc>
          <w:tcPr>
            <w:tcW w:w="6335" w:type="dxa"/>
            <w:vAlign w:val="center"/>
          </w:tcPr>
          <w:p w14:paraId="6E3E05DA" w14:textId="77777777" w:rsidR="00CD3BE9" w:rsidRPr="004438E9" w:rsidRDefault="00CD3BE9" w:rsidP="00CD3BE9">
            <w:pPr>
              <w:pStyle w:val="a8"/>
              <w:rPr>
                <w:rFonts w:ascii="Times New Roman" w:hAnsi="Times New Roman"/>
                <w:sz w:val="20"/>
                <w:szCs w:val="20"/>
                <w:lang w:val="ru-RU"/>
              </w:rPr>
            </w:pPr>
            <w:r w:rsidRPr="004438E9">
              <w:rPr>
                <w:rFonts w:ascii="Times New Roman" w:hAnsi="Times New Roman"/>
                <w:sz w:val="20"/>
                <w:szCs w:val="20"/>
                <w:lang w:val="ru-RU"/>
              </w:rPr>
              <w:t>из них в отношении ю/л по ст. 19.5 КоАП РФ</w:t>
            </w:r>
          </w:p>
        </w:tc>
        <w:tc>
          <w:tcPr>
            <w:tcW w:w="855" w:type="dxa"/>
            <w:tcBorders>
              <w:right w:val="single" w:sz="4" w:space="0" w:color="auto"/>
            </w:tcBorders>
            <w:vAlign w:val="center"/>
          </w:tcPr>
          <w:p w14:paraId="5C737A60"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6</w:t>
            </w:r>
          </w:p>
        </w:tc>
        <w:tc>
          <w:tcPr>
            <w:tcW w:w="992" w:type="dxa"/>
            <w:tcBorders>
              <w:right w:val="single" w:sz="4" w:space="0" w:color="auto"/>
            </w:tcBorders>
            <w:vAlign w:val="center"/>
          </w:tcPr>
          <w:p w14:paraId="552A8A38"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10</w:t>
            </w:r>
          </w:p>
        </w:tc>
        <w:tc>
          <w:tcPr>
            <w:tcW w:w="715" w:type="dxa"/>
            <w:tcBorders>
              <w:right w:val="single" w:sz="4" w:space="0" w:color="auto"/>
            </w:tcBorders>
            <w:vAlign w:val="center"/>
          </w:tcPr>
          <w:p w14:paraId="5C055BE9"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-4</w:t>
            </w:r>
          </w:p>
        </w:tc>
        <w:tc>
          <w:tcPr>
            <w:tcW w:w="992" w:type="dxa"/>
            <w:tcBorders>
              <w:right w:val="single" w:sz="4" w:space="0" w:color="auto"/>
            </w:tcBorders>
            <w:vAlign w:val="center"/>
          </w:tcPr>
          <w:p w14:paraId="54A3E41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-40,0</w:t>
            </w:r>
          </w:p>
        </w:tc>
      </w:tr>
      <w:tr w:rsidR="00CD3BE9" w:rsidRPr="004438E9" w14:paraId="79822965" w14:textId="77777777" w:rsidTr="00CD3BE9">
        <w:tc>
          <w:tcPr>
            <w:tcW w:w="6335" w:type="dxa"/>
            <w:vAlign w:val="center"/>
          </w:tcPr>
          <w:p w14:paraId="142BF8F7" w14:textId="77777777" w:rsidR="00CD3BE9" w:rsidRPr="004438E9" w:rsidRDefault="00CD3BE9" w:rsidP="00CD3BE9">
            <w:pPr>
              <w:pStyle w:val="a8"/>
              <w:rPr>
                <w:rFonts w:ascii="Times New Roman" w:hAnsi="Times New Roman"/>
                <w:sz w:val="20"/>
                <w:szCs w:val="20"/>
                <w:lang w:val="ru-RU"/>
              </w:rPr>
            </w:pPr>
            <w:r w:rsidRPr="004438E9">
              <w:rPr>
                <w:rFonts w:ascii="Times New Roman" w:hAnsi="Times New Roman"/>
                <w:sz w:val="20"/>
                <w:szCs w:val="20"/>
                <w:lang w:val="ru-RU"/>
              </w:rPr>
              <w:t>Возбуждено дел об АП по ст. 12.33 КоАП РФ</w:t>
            </w:r>
          </w:p>
        </w:tc>
        <w:tc>
          <w:tcPr>
            <w:tcW w:w="855" w:type="dxa"/>
            <w:tcBorders>
              <w:right w:val="single" w:sz="4" w:space="0" w:color="auto"/>
            </w:tcBorders>
            <w:vAlign w:val="center"/>
          </w:tcPr>
          <w:p w14:paraId="75FACA08"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77</w:t>
            </w:r>
          </w:p>
        </w:tc>
        <w:tc>
          <w:tcPr>
            <w:tcW w:w="992" w:type="dxa"/>
            <w:tcBorders>
              <w:right w:val="single" w:sz="4" w:space="0" w:color="auto"/>
            </w:tcBorders>
            <w:vAlign w:val="center"/>
          </w:tcPr>
          <w:p w14:paraId="31259EDA"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41</w:t>
            </w:r>
          </w:p>
        </w:tc>
        <w:tc>
          <w:tcPr>
            <w:tcW w:w="715" w:type="dxa"/>
            <w:tcBorders>
              <w:right w:val="single" w:sz="4" w:space="0" w:color="auto"/>
            </w:tcBorders>
            <w:vAlign w:val="center"/>
          </w:tcPr>
          <w:p w14:paraId="0B4BD41C"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+36</w:t>
            </w:r>
          </w:p>
        </w:tc>
        <w:tc>
          <w:tcPr>
            <w:tcW w:w="992" w:type="dxa"/>
            <w:tcBorders>
              <w:right w:val="single" w:sz="4" w:space="0" w:color="auto"/>
            </w:tcBorders>
            <w:vAlign w:val="center"/>
          </w:tcPr>
          <w:p w14:paraId="7714F183"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+87,8</w:t>
            </w:r>
          </w:p>
        </w:tc>
      </w:tr>
      <w:tr w:rsidR="00CD3BE9" w:rsidRPr="004438E9" w14:paraId="1436A4BB" w14:textId="77777777" w:rsidTr="00CD3BE9">
        <w:tc>
          <w:tcPr>
            <w:tcW w:w="6335" w:type="dxa"/>
            <w:vAlign w:val="center"/>
          </w:tcPr>
          <w:p w14:paraId="117AFCCF" w14:textId="77777777" w:rsidR="00CD3BE9" w:rsidRPr="004438E9" w:rsidRDefault="00CD3BE9" w:rsidP="00CD3BE9">
            <w:pPr>
              <w:pStyle w:val="a8"/>
              <w:rPr>
                <w:rFonts w:ascii="Times New Roman" w:hAnsi="Times New Roman"/>
                <w:sz w:val="20"/>
                <w:szCs w:val="20"/>
                <w:lang w:val="ru-RU"/>
              </w:rPr>
            </w:pPr>
            <w:r w:rsidRPr="004438E9">
              <w:rPr>
                <w:rFonts w:ascii="Times New Roman" w:hAnsi="Times New Roman"/>
                <w:sz w:val="20"/>
                <w:szCs w:val="20"/>
                <w:lang w:val="ru-RU"/>
              </w:rPr>
              <w:t>из них в отношении д/л по ст. 12.33 КоАП РФ</w:t>
            </w:r>
          </w:p>
        </w:tc>
        <w:tc>
          <w:tcPr>
            <w:tcW w:w="855" w:type="dxa"/>
            <w:tcBorders>
              <w:right w:val="single" w:sz="4" w:space="0" w:color="auto"/>
            </w:tcBorders>
            <w:vAlign w:val="center"/>
          </w:tcPr>
          <w:p w14:paraId="36414114"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w:t>
            </w:r>
          </w:p>
        </w:tc>
        <w:tc>
          <w:tcPr>
            <w:tcW w:w="992" w:type="dxa"/>
            <w:tcBorders>
              <w:right w:val="single" w:sz="4" w:space="0" w:color="auto"/>
            </w:tcBorders>
            <w:vAlign w:val="center"/>
          </w:tcPr>
          <w:p w14:paraId="006A78BB"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w:t>
            </w:r>
          </w:p>
        </w:tc>
        <w:tc>
          <w:tcPr>
            <w:tcW w:w="715" w:type="dxa"/>
            <w:tcBorders>
              <w:right w:val="single" w:sz="4" w:space="0" w:color="auto"/>
            </w:tcBorders>
            <w:vAlign w:val="center"/>
          </w:tcPr>
          <w:p w14:paraId="0FA656F5"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992" w:type="dxa"/>
            <w:tcBorders>
              <w:right w:val="single" w:sz="4" w:space="0" w:color="auto"/>
            </w:tcBorders>
            <w:vAlign w:val="center"/>
          </w:tcPr>
          <w:p w14:paraId="7B62B13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0,0</w:t>
            </w:r>
          </w:p>
        </w:tc>
      </w:tr>
      <w:tr w:rsidR="00CD3BE9" w:rsidRPr="004438E9" w14:paraId="633A9891" w14:textId="77777777" w:rsidTr="00CD3BE9">
        <w:tc>
          <w:tcPr>
            <w:tcW w:w="6335" w:type="dxa"/>
            <w:vAlign w:val="center"/>
          </w:tcPr>
          <w:p w14:paraId="0F5A45EB"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 xml:space="preserve">Внесено представлений  </w:t>
            </w:r>
          </w:p>
        </w:tc>
        <w:tc>
          <w:tcPr>
            <w:tcW w:w="855" w:type="dxa"/>
            <w:tcBorders>
              <w:right w:val="single" w:sz="4" w:space="0" w:color="auto"/>
            </w:tcBorders>
            <w:vAlign w:val="center"/>
          </w:tcPr>
          <w:p w14:paraId="153913C0"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49</w:t>
            </w:r>
          </w:p>
        </w:tc>
        <w:tc>
          <w:tcPr>
            <w:tcW w:w="992" w:type="dxa"/>
            <w:tcBorders>
              <w:right w:val="single" w:sz="4" w:space="0" w:color="auto"/>
            </w:tcBorders>
            <w:vAlign w:val="center"/>
          </w:tcPr>
          <w:p w14:paraId="49B77C40"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47</w:t>
            </w:r>
          </w:p>
        </w:tc>
        <w:tc>
          <w:tcPr>
            <w:tcW w:w="715" w:type="dxa"/>
            <w:tcBorders>
              <w:right w:val="single" w:sz="4" w:space="0" w:color="auto"/>
            </w:tcBorders>
            <w:vAlign w:val="center"/>
          </w:tcPr>
          <w:p w14:paraId="1F267260"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w:t>
            </w:r>
          </w:p>
        </w:tc>
        <w:tc>
          <w:tcPr>
            <w:tcW w:w="992" w:type="dxa"/>
            <w:tcBorders>
              <w:right w:val="single" w:sz="4" w:space="0" w:color="auto"/>
            </w:tcBorders>
            <w:vAlign w:val="center"/>
          </w:tcPr>
          <w:p w14:paraId="20FE9F86"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+4,3</w:t>
            </w:r>
          </w:p>
        </w:tc>
      </w:tr>
      <w:tr w:rsidR="00CD3BE9" w:rsidRPr="004438E9" w14:paraId="28E57ACD" w14:textId="77777777" w:rsidTr="00CD3BE9">
        <w:tc>
          <w:tcPr>
            <w:tcW w:w="6335" w:type="dxa"/>
            <w:vAlign w:val="center"/>
          </w:tcPr>
          <w:p w14:paraId="59FBD80D"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 xml:space="preserve">Направлено писем в прокуратуру  </w:t>
            </w:r>
          </w:p>
        </w:tc>
        <w:tc>
          <w:tcPr>
            <w:tcW w:w="855" w:type="dxa"/>
            <w:tcBorders>
              <w:right w:val="single" w:sz="4" w:space="0" w:color="auto"/>
            </w:tcBorders>
            <w:vAlign w:val="center"/>
          </w:tcPr>
          <w:p w14:paraId="2D9C61B6"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11</w:t>
            </w:r>
          </w:p>
        </w:tc>
        <w:tc>
          <w:tcPr>
            <w:tcW w:w="992" w:type="dxa"/>
            <w:tcBorders>
              <w:right w:val="single" w:sz="4" w:space="0" w:color="auto"/>
            </w:tcBorders>
            <w:vAlign w:val="center"/>
          </w:tcPr>
          <w:p w14:paraId="635D47AD"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10</w:t>
            </w:r>
          </w:p>
        </w:tc>
        <w:tc>
          <w:tcPr>
            <w:tcW w:w="715" w:type="dxa"/>
            <w:tcBorders>
              <w:right w:val="single" w:sz="4" w:space="0" w:color="auto"/>
            </w:tcBorders>
            <w:vAlign w:val="center"/>
          </w:tcPr>
          <w:p w14:paraId="0C939968"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w:t>
            </w:r>
          </w:p>
        </w:tc>
        <w:tc>
          <w:tcPr>
            <w:tcW w:w="992" w:type="dxa"/>
            <w:tcBorders>
              <w:right w:val="single" w:sz="4" w:space="0" w:color="auto"/>
            </w:tcBorders>
            <w:vAlign w:val="center"/>
          </w:tcPr>
          <w:p w14:paraId="1570F14B"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+10,0</w:t>
            </w:r>
          </w:p>
        </w:tc>
      </w:tr>
      <w:tr w:rsidR="00CD3BE9" w:rsidRPr="004438E9" w14:paraId="0B9CC32F" w14:textId="77777777" w:rsidTr="00CD3BE9">
        <w:tc>
          <w:tcPr>
            <w:tcW w:w="6335" w:type="dxa"/>
            <w:vAlign w:val="center"/>
          </w:tcPr>
          <w:p w14:paraId="06A4D8ED"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 xml:space="preserve">Направлено информационных писем </w:t>
            </w:r>
          </w:p>
        </w:tc>
        <w:tc>
          <w:tcPr>
            <w:tcW w:w="855" w:type="dxa"/>
            <w:tcBorders>
              <w:right w:val="single" w:sz="4" w:space="0" w:color="auto"/>
            </w:tcBorders>
            <w:vAlign w:val="center"/>
          </w:tcPr>
          <w:p w14:paraId="7D22B663"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21</w:t>
            </w:r>
          </w:p>
        </w:tc>
        <w:tc>
          <w:tcPr>
            <w:tcW w:w="992" w:type="dxa"/>
            <w:tcBorders>
              <w:right w:val="single" w:sz="4" w:space="0" w:color="auto"/>
            </w:tcBorders>
            <w:vAlign w:val="center"/>
          </w:tcPr>
          <w:p w14:paraId="37BC004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20</w:t>
            </w:r>
          </w:p>
        </w:tc>
        <w:tc>
          <w:tcPr>
            <w:tcW w:w="715" w:type="dxa"/>
            <w:tcBorders>
              <w:right w:val="single" w:sz="4" w:space="0" w:color="auto"/>
            </w:tcBorders>
            <w:vAlign w:val="center"/>
          </w:tcPr>
          <w:p w14:paraId="4264926B"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w:t>
            </w:r>
          </w:p>
        </w:tc>
        <w:tc>
          <w:tcPr>
            <w:tcW w:w="992" w:type="dxa"/>
            <w:tcBorders>
              <w:right w:val="single" w:sz="4" w:space="0" w:color="auto"/>
            </w:tcBorders>
            <w:vAlign w:val="center"/>
          </w:tcPr>
          <w:p w14:paraId="2751E3CC"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+5,0</w:t>
            </w:r>
          </w:p>
        </w:tc>
      </w:tr>
    </w:tbl>
    <w:p w14:paraId="17F88CC9" w14:textId="77777777" w:rsidR="00CD3BE9" w:rsidRPr="00CD3BE9" w:rsidRDefault="00CD3BE9" w:rsidP="00CD3BE9">
      <w:pPr>
        <w:pStyle w:val="a8"/>
        <w:rPr>
          <w:rFonts w:ascii="Times New Roman" w:hAnsi="Times New Roman"/>
          <w:sz w:val="28"/>
          <w:szCs w:val="28"/>
        </w:rPr>
      </w:pPr>
    </w:p>
    <w:p w14:paraId="353DC307" w14:textId="77777777" w:rsidR="00CD3BE9" w:rsidRPr="00CD3BE9" w:rsidRDefault="00CD3BE9" w:rsidP="004438E9">
      <w:pPr>
        <w:pStyle w:val="a8"/>
        <w:jc w:val="center"/>
        <w:rPr>
          <w:rFonts w:ascii="Times New Roman" w:hAnsi="Times New Roman"/>
          <w:sz w:val="28"/>
          <w:szCs w:val="28"/>
          <w:lang w:val="ru-RU"/>
        </w:rPr>
      </w:pPr>
      <w:r w:rsidRPr="00CD3BE9">
        <w:rPr>
          <w:rFonts w:ascii="Times New Roman" w:hAnsi="Times New Roman"/>
          <w:sz w:val="28"/>
          <w:szCs w:val="28"/>
          <w:lang w:val="ru-RU"/>
        </w:rPr>
        <w:t>Результаты деятельности отдела ГИБДД по пропаганде БДД за 12 месяцев 2020 г.</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1417"/>
        <w:gridCol w:w="1276"/>
        <w:gridCol w:w="883"/>
        <w:gridCol w:w="1182"/>
      </w:tblGrid>
      <w:tr w:rsidR="00CD3BE9" w:rsidRPr="004438E9" w14:paraId="14D0ECF9" w14:textId="77777777" w:rsidTr="00CD3BE9">
        <w:trPr>
          <w:trHeight w:val="253"/>
        </w:trPr>
        <w:tc>
          <w:tcPr>
            <w:tcW w:w="5070" w:type="dxa"/>
          </w:tcPr>
          <w:p w14:paraId="1D6FAC60" w14:textId="77777777" w:rsidR="00CD3BE9" w:rsidRPr="004438E9" w:rsidRDefault="00CD3BE9" w:rsidP="00CD3BE9">
            <w:pPr>
              <w:pStyle w:val="a8"/>
              <w:rPr>
                <w:rFonts w:ascii="Times New Roman" w:hAnsi="Times New Roman"/>
                <w:sz w:val="20"/>
                <w:szCs w:val="20"/>
                <w:lang w:val="ru-RU"/>
              </w:rPr>
            </w:pPr>
          </w:p>
        </w:tc>
        <w:tc>
          <w:tcPr>
            <w:tcW w:w="1417" w:type="dxa"/>
            <w:vAlign w:val="center"/>
          </w:tcPr>
          <w:p w14:paraId="6034A7A1"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2020</w:t>
            </w:r>
          </w:p>
        </w:tc>
        <w:tc>
          <w:tcPr>
            <w:tcW w:w="1276" w:type="dxa"/>
            <w:vAlign w:val="center"/>
          </w:tcPr>
          <w:p w14:paraId="5F0FB3A3"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2019</w:t>
            </w:r>
          </w:p>
        </w:tc>
        <w:tc>
          <w:tcPr>
            <w:tcW w:w="883" w:type="dxa"/>
            <w:vAlign w:val="center"/>
          </w:tcPr>
          <w:p w14:paraId="786B607C"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w:t>
            </w:r>
          </w:p>
        </w:tc>
        <w:tc>
          <w:tcPr>
            <w:tcW w:w="1182" w:type="dxa"/>
            <w:vAlign w:val="center"/>
          </w:tcPr>
          <w:p w14:paraId="4A6160F1"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w:t>
            </w:r>
          </w:p>
        </w:tc>
      </w:tr>
      <w:tr w:rsidR="00CD3BE9" w:rsidRPr="004438E9" w14:paraId="71857D7E" w14:textId="77777777" w:rsidTr="00CD3BE9">
        <w:trPr>
          <w:trHeight w:val="253"/>
        </w:trPr>
        <w:tc>
          <w:tcPr>
            <w:tcW w:w="5070" w:type="dxa"/>
          </w:tcPr>
          <w:p w14:paraId="2E1FC3C1" w14:textId="77777777" w:rsidR="00CD3BE9" w:rsidRPr="004438E9" w:rsidRDefault="00CD3BE9" w:rsidP="00CD3BE9">
            <w:pPr>
              <w:pStyle w:val="a8"/>
              <w:rPr>
                <w:rFonts w:ascii="Times New Roman" w:hAnsi="Times New Roman"/>
                <w:sz w:val="20"/>
                <w:szCs w:val="20"/>
                <w:lang w:val="ru-RU"/>
              </w:rPr>
            </w:pPr>
            <w:r w:rsidRPr="004438E9">
              <w:rPr>
                <w:rFonts w:ascii="Times New Roman" w:hAnsi="Times New Roman"/>
                <w:sz w:val="20"/>
                <w:szCs w:val="20"/>
                <w:lang w:val="ru-RU"/>
              </w:rPr>
              <w:t>Материалы по БДД в СМИ - всего материалов</w:t>
            </w:r>
          </w:p>
        </w:tc>
        <w:tc>
          <w:tcPr>
            <w:tcW w:w="1417" w:type="dxa"/>
            <w:vAlign w:val="bottom"/>
          </w:tcPr>
          <w:p w14:paraId="13A59EE7"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221</w:t>
            </w:r>
          </w:p>
        </w:tc>
        <w:tc>
          <w:tcPr>
            <w:tcW w:w="1276" w:type="dxa"/>
            <w:vAlign w:val="bottom"/>
          </w:tcPr>
          <w:p w14:paraId="53CDCAF3"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311</w:t>
            </w:r>
          </w:p>
        </w:tc>
        <w:tc>
          <w:tcPr>
            <w:tcW w:w="883" w:type="dxa"/>
            <w:vAlign w:val="center"/>
          </w:tcPr>
          <w:p w14:paraId="18EFAD9D"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-90</w:t>
            </w:r>
          </w:p>
        </w:tc>
        <w:tc>
          <w:tcPr>
            <w:tcW w:w="1182" w:type="dxa"/>
            <w:vAlign w:val="center"/>
          </w:tcPr>
          <w:p w14:paraId="3DE411A3"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-28,9</w:t>
            </w:r>
          </w:p>
        </w:tc>
      </w:tr>
      <w:tr w:rsidR="00CD3BE9" w:rsidRPr="004438E9" w14:paraId="37A35113" w14:textId="77777777" w:rsidTr="00CD3BE9">
        <w:trPr>
          <w:trHeight w:val="202"/>
        </w:trPr>
        <w:tc>
          <w:tcPr>
            <w:tcW w:w="5070" w:type="dxa"/>
          </w:tcPr>
          <w:p w14:paraId="292C3E77"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 газеты</w:t>
            </w:r>
          </w:p>
        </w:tc>
        <w:tc>
          <w:tcPr>
            <w:tcW w:w="1417" w:type="dxa"/>
            <w:vAlign w:val="bottom"/>
          </w:tcPr>
          <w:p w14:paraId="21652017"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75</w:t>
            </w:r>
          </w:p>
        </w:tc>
        <w:tc>
          <w:tcPr>
            <w:tcW w:w="1276" w:type="dxa"/>
            <w:vAlign w:val="bottom"/>
          </w:tcPr>
          <w:p w14:paraId="3F8CE96C"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152</w:t>
            </w:r>
          </w:p>
        </w:tc>
        <w:tc>
          <w:tcPr>
            <w:tcW w:w="883" w:type="dxa"/>
            <w:vAlign w:val="center"/>
          </w:tcPr>
          <w:p w14:paraId="1BE3B0A0"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-77</w:t>
            </w:r>
          </w:p>
        </w:tc>
        <w:tc>
          <w:tcPr>
            <w:tcW w:w="1182" w:type="dxa"/>
            <w:vAlign w:val="center"/>
          </w:tcPr>
          <w:p w14:paraId="08FB9C2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-50,7</w:t>
            </w:r>
          </w:p>
        </w:tc>
      </w:tr>
      <w:tr w:rsidR="00CD3BE9" w:rsidRPr="004438E9" w14:paraId="210CCB80" w14:textId="77777777" w:rsidTr="00CD3BE9">
        <w:tc>
          <w:tcPr>
            <w:tcW w:w="5070" w:type="dxa"/>
          </w:tcPr>
          <w:p w14:paraId="0F6A20D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 радио</w:t>
            </w:r>
          </w:p>
        </w:tc>
        <w:tc>
          <w:tcPr>
            <w:tcW w:w="1417" w:type="dxa"/>
            <w:vAlign w:val="bottom"/>
          </w:tcPr>
          <w:p w14:paraId="757BABC1"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w:t>
            </w:r>
          </w:p>
        </w:tc>
        <w:tc>
          <w:tcPr>
            <w:tcW w:w="1276" w:type="dxa"/>
            <w:vAlign w:val="bottom"/>
          </w:tcPr>
          <w:p w14:paraId="2478F36A"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883" w:type="dxa"/>
            <w:vAlign w:val="center"/>
          </w:tcPr>
          <w:p w14:paraId="4F1EFD5A"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w:t>
            </w:r>
          </w:p>
        </w:tc>
        <w:tc>
          <w:tcPr>
            <w:tcW w:w="1182" w:type="dxa"/>
            <w:vAlign w:val="center"/>
          </w:tcPr>
          <w:p w14:paraId="72EA4959"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w:t>
            </w:r>
          </w:p>
        </w:tc>
      </w:tr>
      <w:tr w:rsidR="00CD3BE9" w:rsidRPr="004438E9" w14:paraId="361F66E9" w14:textId="77777777" w:rsidTr="00CD3BE9">
        <w:tc>
          <w:tcPr>
            <w:tcW w:w="5070" w:type="dxa"/>
          </w:tcPr>
          <w:p w14:paraId="02E7C432"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 ТВ, кабельное ТВ</w:t>
            </w:r>
          </w:p>
        </w:tc>
        <w:tc>
          <w:tcPr>
            <w:tcW w:w="1417" w:type="dxa"/>
            <w:vAlign w:val="bottom"/>
          </w:tcPr>
          <w:p w14:paraId="105E6BB6"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7</w:t>
            </w:r>
          </w:p>
        </w:tc>
        <w:tc>
          <w:tcPr>
            <w:tcW w:w="1276" w:type="dxa"/>
            <w:vAlign w:val="bottom"/>
          </w:tcPr>
          <w:p w14:paraId="1156EBC8"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5</w:t>
            </w:r>
          </w:p>
        </w:tc>
        <w:tc>
          <w:tcPr>
            <w:tcW w:w="883" w:type="dxa"/>
            <w:vAlign w:val="center"/>
          </w:tcPr>
          <w:p w14:paraId="4EA006C9"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w:t>
            </w:r>
          </w:p>
        </w:tc>
        <w:tc>
          <w:tcPr>
            <w:tcW w:w="1182" w:type="dxa"/>
            <w:vAlign w:val="center"/>
          </w:tcPr>
          <w:p w14:paraId="6C313086"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+40,0</w:t>
            </w:r>
          </w:p>
        </w:tc>
      </w:tr>
      <w:tr w:rsidR="00CD3BE9" w:rsidRPr="004438E9" w14:paraId="30DB47D9" w14:textId="77777777" w:rsidTr="00CD3BE9">
        <w:tc>
          <w:tcPr>
            <w:tcW w:w="5070" w:type="dxa"/>
          </w:tcPr>
          <w:p w14:paraId="6DBBD794"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 Интернет издания</w:t>
            </w:r>
          </w:p>
        </w:tc>
        <w:tc>
          <w:tcPr>
            <w:tcW w:w="1417" w:type="dxa"/>
            <w:vAlign w:val="bottom"/>
          </w:tcPr>
          <w:p w14:paraId="5A4A27EC"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145</w:t>
            </w:r>
          </w:p>
        </w:tc>
        <w:tc>
          <w:tcPr>
            <w:tcW w:w="1276" w:type="dxa"/>
            <w:vAlign w:val="bottom"/>
          </w:tcPr>
          <w:p w14:paraId="69EA7CF2"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154</w:t>
            </w:r>
          </w:p>
        </w:tc>
        <w:tc>
          <w:tcPr>
            <w:tcW w:w="883" w:type="dxa"/>
            <w:vAlign w:val="center"/>
          </w:tcPr>
          <w:p w14:paraId="63C8458D"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-9</w:t>
            </w:r>
          </w:p>
        </w:tc>
        <w:tc>
          <w:tcPr>
            <w:tcW w:w="1182" w:type="dxa"/>
            <w:vAlign w:val="center"/>
          </w:tcPr>
          <w:p w14:paraId="152112CF"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-5,8</w:t>
            </w:r>
          </w:p>
        </w:tc>
      </w:tr>
      <w:tr w:rsidR="00CD3BE9" w:rsidRPr="004438E9" w14:paraId="32284FB1" w14:textId="77777777" w:rsidTr="00CD3BE9">
        <w:trPr>
          <w:trHeight w:val="176"/>
        </w:trPr>
        <w:tc>
          <w:tcPr>
            <w:tcW w:w="5070" w:type="dxa"/>
          </w:tcPr>
          <w:p w14:paraId="67600F98"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Проведено бесед в ДОУ</w:t>
            </w:r>
          </w:p>
        </w:tc>
        <w:tc>
          <w:tcPr>
            <w:tcW w:w="1417" w:type="dxa"/>
            <w:vAlign w:val="bottom"/>
          </w:tcPr>
          <w:p w14:paraId="6B432A29"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35</w:t>
            </w:r>
          </w:p>
        </w:tc>
        <w:tc>
          <w:tcPr>
            <w:tcW w:w="1276" w:type="dxa"/>
            <w:vAlign w:val="bottom"/>
          </w:tcPr>
          <w:p w14:paraId="0AB54EF9"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45</w:t>
            </w:r>
          </w:p>
        </w:tc>
        <w:tc>
          <w:tcPr>
            <w:tcW w:w="883" w:type="dxa"/>
            <w:vAlign w:val="center"/>
          </w:tcPr>
          <w:p w14:paraId="68A36578"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-10</w:t>
            </w:r>
          </w:p>
        </w:tc>
        <w:tc>
          <w:tcPr>
            <w:tcW w:w="1182" w:type="dxa"/>
            <w:vAlign w:val="center"/>
          </w:tcPr>
          <w:p w14:paraId="5F78A394"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-22,2</w:t>
            </w:r>
          </w:p>
        </w:tc>
      </w:tr>
      <w:tr w:rsidR="00CD3BE9" w:rsidRPr="004438E9" w14:paraId="6DA13899" w14:textId="77777777" w:rsidTr="00CD3BE9">
        <w:trPr>
          <w:trHeight w:val="176"/>
        </w:trPr>
        <w:tc>
          <w:tcPr>
            <w:tcW w:w="5070" w:type="dxa"/>
          </w:tcPr>
          <w:p w14:paraId="4F85F47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Проведено бесед в ОУ</w:t>
            </w:r>
          </w:p>
        </w:tc>
        <w:tc>
          <w:tcPr>
            <w:tcW w:w="1417" w:type="dxa"/>
            <w:vAlign w:val="bottom"/>
          </w:tcPr>
          <w:p w14:paraId="610172A4"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30</w:t>
            </w:r>
          </w:p>
        </w:tc>
        <w:tc>
          <w:tcPr>
            <w:tcW w:w="1276" w:type="dxa"/>
            <w:vAlign w:val="bottom"/>
          </w:tcPr>
          <w:p w14:paraId="0F97FADD"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430</w:t>
            </w:r>
          </w:p>
        </w:tc>
        <w:tc>
          <w:tcPr>
            <w:tcW w:w="883" w:type="dxa"/>
            <w:vAlign w:val="center"/>
          </w:tcPr>
          <w:p w14:paraId="547F985F"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-400</w:t>
            </w:r>
          </w:p>
        </w:tc>
        <w:tc>
          <w:tcPr>
            <w:tcW w:w="1182" w:type="dxa"/>
            <w:vAlign w:val="center"/>
          </w:tcPr>
          <w:p w14:paraId="3E05552B"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-93,0</w:t>
            </w:r>
          </w:p>
        </w:tc>
      </w:tr>
    </w:tbl>
    <w:p w14:paraId="5D052796" w14:textId="77777777" w:rsidR="00CD3BE9" w:rsidRPr="00CD3BE9" w:rsidRDefault="00CD3BE9" w:rsidP="00CD3BE9">
      <w:pPr>
        <w:pStyle w:val="a8"/>
        <w:rPr>
          <w:rFonts w:ascii="Times New Roman" w:hAnsi="Times New Roman"/>
          <w:sz w:val="28"/>
          <w:szCs w:val="28"/>
        </w:rPr>
      </w:pPr>
    </w:p>
    <w:p w14:paraId="29CC95D0" w14:textId="77777777" w:rsidR="00CD3BE9" w:rsidRPr="00CD3BE9" w:rsidRDefault="00CD3BE9" w:rsidP="004438E9">
      <w:pPr>
        <w:pStyle w:val="a8"/>
        <w:jc w:val="center"/>
        <w:rPr>
          <w:rFonts w:ascii="Times New Roman" w:hAnsi="Times New Roman"/>
          <w:sz w:val="28"/>
          <w:szCs w:val="28"/>
          <w:lang w:val="ru-RU"/>
        </w:rPr>
      </w:pPr>
      <w:r w:rsidRPr="00CD3BE9">
        <w:rPr>
          <w:rFonts w:ascii="Times New Roman" w:hAnsi="Times New Roman"/>
          <w:sz w:val="28"/>
          <w:szCs w:val="28"/>
          <w:lang w:val="ru-RU"/>
        </w:rPr>
        <w:t>Результаты деятельности направления технической инспекции за 12 месяцев 2020 г.</w:t>
      </w: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5132"/>
        <w:gridCol w:w="850"/>
        <w:gridCol w:w="709"/>
        <w:gridCol w:w="709"/>
        <w:gridCol w:w="1134"/>
      </w:tblGrid>
      <w:tr w:rsidR="00CD3BE9" w:rsidRPr="004438E9" w14:paraId="07BAB5E3" w14:textId="77777777" w:rsidTr="004438E9">
        <w:tc>
          <w:tcPr>
            <w:tcW w:w="6975" w:type="dxa"/>
            <w:gridSpan w:val="3"/>
            <w:vAlign w:val="center"/>
          </w:tcPr>
          <w:p w14:paraId="289C0AC1" w14:textId="77777777" w:rsidR="00CD3BE9" w:rsidRPr="004438E9" w:rsidRDefault="00CD3BE9" w:rsidP="00CD3BE9">
            <w:pPr>
              <w:pStyle w:val="a8"/>
              <w:rPr>
                <w:rFonts w:ascii="Times New Roman" w:hAnsi="Times New Roman"/>
                <w:sz w:val="20"/>
                <w:szCs w:val="20"/>
                <w:lang w:val="ru-RU"/>
              </w:rPr>
            </w:pPr>
          </w:p>
        </w:tc>
        <w:tc>
          <w:tcPr>
            <w:tcW w:w="850" w:type="dxa"/>
            <w:vAlign w:val="center"/>
          </w:tcPr>
          <w:p w14:paraId="05555ED1"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2020</w:t>
            </w:r>
          </w:p>
        </w:tc>
        <w:tc>
          <w:tcPr>
            <w:tcW w:w="709" w:type="dxa"/>
            <w:vAlign w:val="center"/>
          </w:tcPr>
          <w:p w14:paraId="37231D17"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2019</w:t>
            </w:r>
          </w:p>
        </w:tc>
        <w:tc>
          <w:tcPr>
            <w:tcW w:w="709" w:type="dxa"/>
            <w:vAlign w:val="center"/>
          </w:tcPr>
          <w:p w14:paraId="591FD8CA"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w:t>
            </w:r>
          </w:p>
        </w:tc>
        <w:tc>
          <w:tcPr>
            <w:tcW w:w="1134" w:type="dxa"/>
            <w:vAlign w:val="center"/>
          </w:tcPr>
          <w:p w14:paraId="35CCAAA1"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w:t>
            </w:r>
          </w:p>
        </w:tc>
      </w:tr>
      <w:tr w:rsidR="00CD3BE9" w:rsidRPr="004438E9" w14:paraId="14C1FF1D" w14:textId="77777777" w:rsidTr="004438E9">
        <w:tc>
          <w:tcPr>
            <w:tcW w:w="6975" w:type="dxa"/>
            <w:gridSpan w:val="3"/>
            <w:vAlign w:val="center"/>
          </w:tcPr>
          <w:p w14:paraId="20E07F50" w14:textId="77777777" w:rsidR="00CD3BE9" w:rsidRPr="004438E9" w:rsidRDefault="00CD3BE9" w:rsidP="00CD3BE9">
            <w:pPr>
              <w:pStyle w:val="a8"/>
              <w:rPr>
                <w:rFonts w:ascii="Times New Roman" w:hAnsi="Times New Roman"/>
                <w:sz w:val="20"/>
                <w:szCs w:val="20"/>
                <w:lang w:val="ru-RU"/>
              </w:rPr>
            </w:pPr>
            <w:r w:rsidRPr="004438E9">
              <w:rPr>
                <w:rFonts w:ascii="Times New Roman" w:hAnsi="Times New Roman"/>
                <w:sz w:val="20"/>
                <w:szCs w:val="20"/>
                <w:lang w:val="ru-RU"/>
              </w:rPr>
              <w:t>Совершено ДТП по вине водителей трансп. организаций</w:t>
            </w:r>
          </w:p>
        </w:tc>
        <w:tc>
          <w:tcPr>
            <w:tcW w:w="850" w:type="dxa"/>
            <w:vAlign w:val="center"/>
          </w:tcPr>
          <w:p w14:paraId="5F80DC3A"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24</w:t>
            </w:r>
          </w:p>
        </w:tc>
        <w:tc>
          <w:tcPr>
            <w:tcW w:w="709" w:type="dxa"/>
            <w:vAlign w:val="center"/>
          </w:tcPr>
          <w:p w14:paraId="6D8D97CD"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24</w:t>
            </w:r>
          </w:p>
        </w:tc>
        <w:tc>
          <w:tcPr>
            <w:tcW w:w="709" w:type="dxa"/>
            <w:vAlign w:val="center"/>
          </w:tcPr>
          <w:p w14:paraId="6C05818A"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1134" w:type="dxa"/>
            <w:vAlign w:val="center"/>
          </w:tcPr>
          <w:p w14:paraId="2A4784E5"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0,0</w:t>
            </w:r>
          </w:p>
        </w:tc>
      </w:tr>
      <w:tr w:rsidR="00CD3BE9" w:rsidRPr="004438E9" w14:paraId="5FFB4730" w14:textId="77777777" w:rsidTr="004438E9">
        <w:tc>
          <w:tcPr>
            <w:tcW w:w="993" w:type="dxa"/>
            <w:vMerge w:val="restart"/>
            <w:vAlign w:val="center"/>
          </w:tcPr>
          <w:p w14:paraId="7164BEAB"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lastRenderedPageBreak/>
              <w:t>Из них</w:t>
            </w:r>
          </w:p>
        </w:tc>
        <w:tc>
          <w:tcPr>
            <w:tcW w:w="5982" w:type="dxa"/>
            <w:gridSpan w:val="2"/>
          </w:tcPr>
          <w:p w14:paraId="40F39CBC"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В состоянии опьянения</w:t>
            </w:r>
          </w:p>
        </w:tc>
        <w:tc>
          <w:tcPr>
            <w:tcW w:w="850" w:type="dxa"/>
            <w:vAlign w:val="center"/>
          </w:tcPr>
          <w:p w14:paraId="5CD0A074"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709" w:type="dxa"/>
            <w:vAlign w:val="center"/>
          </w:tcPr>
          <w:p w14:paraId="4AA858E8"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709" w:type="dxa"/>
            <w:vAlign w:val="center"/>
          </w:tcPr>
          <w:p w14:paraId="3767A329"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1134" w:type="dxa"/>
            <w:vAlign w:val="center"/>
          </w:tcPr>
          <w:p w14:paraId="1DEB1E6F"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0,0</w:t>
            </w:r>
          </w:p>
        </w:tc>
      </w:tr>
      <w:tr w:rsidR="00CD3BE9" w:rsidRPr="004438E9" w14:paraId="0DCF048A" w14:textId="77777777" w:rsidTr="004438E9">
        <w:tc>
          <w:tcPr>
            <w:tcW w:w="993" w:type="dxa"/>
            <w:vMerge/>
          </w:tcPr>
          <w:p w14:paraId="45E6E57D" w14:textId="77777777" w:rsidR="00CD3BE9" w:rsidRPr="004438E9" w:rsidRDefault="00CD3BE9" w:rsidP="00CD3BE9">
            <w:pPr>
              <w:pStyle w:val="a8"/>
              <w:rPr>
                <w:rFonts w:ascii="Times New Roman" w:hAnsi="Times New Roman"/>
                <w:sz w:val="20"/>
                <w:szCs w:val="20"/>
              </w:rPr>
            </w:pPr>
          </w:p>
        </w:tc>
        <w:tc>
          <w:tcPr>
            <w:tcW w:w="5982" w:type="dxa"/>
            <w:gridSpan w:val="2"/>
          </w:tcPr>
          <w:p w14:paraId="45FEB936" w14:textId="77777777" w:rsidR="00CD3BE9" w:rsidRPr="004438E9" w:rsidRDefault="00CD3BE9" w:rsidP="00CD3BE9">
            <w:pPr>
              <w:pStyle w:val="a8"/>
              <w:rPr>
                <w:rFonts w:ascii="Times New Roman" w:hAnsi="Times New Roman"/>
                <w:sz w:val="20"/>
                <w:szCs w:val="20"/>
                <w:lang w:val="ru-RU"/>
              </w:rPr>
            </w:pPr>
            <w:r w:rsidRPr="004438E9">
              <w:rPr>
                <w:rFonts w:ascii="Times New Roman" w:hAnsi="Times New Roman"/>
                <w:sz w:val="20"/>
                <w:szCs w:val="20"/>
                <w:lang w:val="ru-RU"/>
              </w:rPr>
              <w:t>По вине водителей пассажирского транспорта</w:t>
            </w:r>
          </w:p>
        </w:tc>
        <w:tc>
          <w:tcPr>
            <w:tcW w:w="850" w:type="dxa"/>
            <w:vAlign w:val="center"/>
          </w:tcPr>
          <w:p w14:paraId="58142D6C"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w:t>
            </w:r>
          </w:p>
        </w:tc>
        <w:tc>
          <w:tcPr>
            <w:tcW w:w="709" w:type="dxa"/>
            <w:vAlign w:val="center"/>
          </w:tcPr>
          <w:p w14:paraId="191F7C27"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w:t>
            </w:r>
          </w:p>
        </w:tc>
        <w:tc>
          <w:tcPr>
            <w:tcW w:w="709" w:type="dxa"/>
            <w:vAlign w:val="center"/>
          </w:tcPr>
          <w:p w14:paraId="67EA9791"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w:t>
            </w:r>
          </w:p>
        </w:tc>
        <w:tc>
          <w:tcPr>
            <w:tcW w:w="1134" w:type="dxa"/>
            <w:vAlign w:val="center"/>
          </w:tcPr>
          <w:p w14:paraId="2DC586B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-50,0</w:t>
            </w:r>
          </w:p>
        </w:tc>
      </w:tr>
      <w:tr w:rsidR="00CD3BE9" w:rsidRPr="004438E9" w14:paraId="53877565" w14:textId="77777777" w:rsidTr="004438E9">
        <w:tc>
          <w:tcPr>
            <w:tcW w:w="6975" w:type="dxa"/>
            <w:gridSpan w:val="3"/>
          </w:tcPr>
          <w:p w14:paraId="59EDC99E" w14:textId="77777777" w:rsidR="00CD3BE9" w:rsidRPr="004438E9" w:rsidRDefault="00CD3BE9" w:rsidP="00CD3BE9">
            <w:pPr>
              <w:pStyle w:val="a8"/>
              <w:rPr>
                <w:rFonts w:ascii="Times New Roman" w:hAnsi="Times New Roman"/>
                <w:sz w:val="20"/>
                <w:szCs w:val="20"/>
                <w:lang w:val="ru-RU"/>
              </w:rPr>
            </w:pPr>
            <w:r w:rsidRPr="004438E9">
              <w:rPr>
                <w:rFonts w:ascii="Times New Roman" w:hAnsi="Times New Roman"/>
                <w:sz w:val="20"/>
                <w:szCs w:val="20"/>
                <w:lang w:val="ru-RU"/>
              </w:rPr>
              <w:t>Погибло людей в ДТП по вине транспортных организаций</w:t>
            </w:r>
          </w:p>
        </w:tc>
        <w:tc>
          <w:tcPr>
            <w:tcW w:w="850" w:type="dxa"/>
            <w:vAlign w:val="center"/>
          </w:tcPr>
          <w:p w14:paraId="125CA80A"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w:t>
            </w:r>
          </w:p>
        </w:tc>
        <w:tc>
          <w:tcPr>
            <w:tcW w:w="709" w:type="dxa"/>
            <w:vAlign w:val="center"/>
          </w:tcPr>
          <w:p w14:paraId="07A741DB"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w:t>
            </w:r>
          </w:p>
        </w:tc>
        <w:tc>
          <w:tcPr>
            <w:tcW w:w="709" w:type="dxa"/>
            <w:vAlign w:val="center"/>
          </w:tcPr>
          <w:p w14:paraId="36962735"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w:t>
            </w:r>
          </w:p>
        </w:tc>
        <w:tc>
          <w:tcPr>
            <w:tcW w:w="1134" w:type="dxa"/>
            <w:vAlign w:val="center"/>
          </w:tcPr>
          <w:p w14:paraId="396ADC05"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-66,7</w:t>
            </w:r>
          </w:p>
        </w:tc>
      </w:tr>
      <w:tr w:rsidR="00CD3BE9" w:rsidRPr="004438E9" w14:paraId="5A9F1E06" w14:textId="77777777" w:rsidTr="004438E9">
        <w:tc>
          <w:tcPr>
            <w:tcW w:w="6975" w:type="dxa"/>
            <w:gridSpan w:val="3"/>
            <w:vAlign w:val="center"/>
          </w:tcPr>
          <w:p w14:paraId="0EAF8BC5" w14:textId="77777777" w:rsidR="00CD3BE9" w:rsidRPr="004438E9" w:rsidRDefault="00CD3BE9" w:rsidP="00CD3BE9">
            <w:pPr>
              <w:pStyle w:val="a8"/>
              <w:rPr>
                <w:rFonts w:ascii="Times New Roman" w:hAnsi="Times New Roman"/>
                <w:sz w:val="20"/>
                <w:szCs w:val="20"/>
                <w:lang w:val="ru-RU"/>
              </w:rPr>
            </w:pPr>
            <w:r w:rsidRPr="004438E9">
              <w:rPr>
                <w:rFonts w:ascii="Times New Roman" w:hAnsi="Times New Roman"/>
                <w:sz w:val="20"/>
                <w:szCs w:val="20"/>
                <w:lang w:val="ru-RU"/>
              </w:rPr>
              <w:t>Ранено людей в ДТП по вине водителей трансп. организаций</w:t>
            </w:r>
          </w:p>
        </w:tc>
        <w:tc>
          <w:tcPr>
            <w:tcW w:w="850" w:type="dxa"/>
            <w:vAlign w:val="center"/>
          </w:tcPr>
          <w:p w14:paraId="7F91C381"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37</w:t>
            </w:r>
          </w:p>
        </w:tc>
        <w:tc>
          <w:tcPr>
            <w:tcW w:w="709" w:type="dxa"/>
            <w:vAlign w:val="center"/>
          </w:tcPr>
          <w:p w14:paraId="16061BE2"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34</w:t>
            </w:r>
          </w:p>
        </w:tc>
        <w:tc>
          <w:tcPr>
            <w:tcW w:w="709" w:type="dxa"/>
            <w:vAlign w:val="center"/>
          </w:tcPr>
          <w:p w14:paraId="036875DC"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w:t>
            </w:r>
          </w:p>
        </w:tc>
        <w:tc>
          <w:tcPr>
            <w:tcW w:w="1134" w:type="dxa"/>
            <w:vAlign w:val="center"/>
          </w:tcPr>
          <w:p w14:paraId="597E3AB5"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+8,8</w:t>
            </w:r>
          </w:p>
        </w:tc>
      </w:tr>
      <w:tr w:rsidR="00CD3BE9" w:rsidRPr="004438E9" w14:paraId="073C2405" w14:textId="77777777" w:rsidTr="004438E9">
        <w:tc>
          <w:tcPr>
            <w:tcW w:w="6975" w:type="dxa"/>
            <w:gridSpan w:val="3"/>
            <w:vAlign w:val="center"/>
          </w:tcPr>
          <w:p w14:paraId="254FB814"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Осмотрено транспорта всего</w:t>
            </w:r>
          </w:p>
        </w:tc>
        <w:tc>
          <w:tcPr>
            <w:tcW w:w="850" w:type="dxa"/>
            <w:vAlign w:val="center"/>
          </w:tcPr>
          <w:p w14:paraId="7E55A051"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2656</w:t>
            </w:r>
          </w:p>
        </w:tc>
        <w:tc>
          <w:tcPr>
            <w:tcW w:w="709" w:type="dxa"/>
            <w:vAlign w:val="center"/>
          </w:tcPr>
          <w:p w14:paraId="35F44773"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3811</w:t>
            </w:r>
          </w:p>
        </w:tc>
        <w:tc>
          <w:tcPr>
            <w:tcW w:w="709" w:type="dxa"/>
            <w:vAlign w:val="center"/>
          </w:tcPr>
          <w:p w14:paraId="7765E2B6"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-1155</w:t>
            </w:r>
          </w:p>
        </w:tc>
        <w:tc>
          <w:tcPr>
            <w:tcW w:w="1134" w:type="dxa"/>
            <w:vAlign w:val="center"/>
          </w:tcPr>
          <w:p w14:paraId="1AB75B74"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-30,3</w:t>
            </w:r>
          </w:p>
        </w:tc>
      </w:tr>
      <w:tr w:rsidR="00CD3BE9" w:rsidRPr="004438E9" w14:paraId="53E5DA4F" w14:textId="77777777" w:rsidTr="004438E9">
        <w:tc>
          <w:tcPr>
            <w:tcW w:w="6975" w:type="dxa"/>
            <w:gridSpan w:val="3"/>
          </w:tcPr>
          <w:p w14:paraId="293E941B"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Выявлено неисправного транспорта</w:t>
            </w:r>
          </w:p>
        </w:tc>
        <w:tc>
          <w:tcPr>
            <w:tcW w:w="850" w:type="dxa"/>
            <w:vAlign w:val="center"/>
          </w:tcPr>
          <w:p w14:paraId="60C4A3CD"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324</w:t>
            </w:r>
          </w:p>
        </w:tc>
        <w:tc>
          <w:tcPr>
            <w:tcW w:w="709" w:type="dxa"/>
            <w:vAlign w:val="center"/>
          </w:tcPr>
          <w:p w14:paraId="72CCE110"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467</w:t>
            </w:r>
          </w:p>
        </w:tc>
        <w:tc>
          <w:tcPr>
            <w:tcW w:w="709" w:type="dxa"/>
            <w:vAlign w:val="center"/>
          </w:tcPr>
          <w:p w14:paraId="38E30ABD"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-143</w:t>
            </w:r>
          </w:p>
        </w:tc>
        <w:tc>
          <w:tcPr>
            <w:tcW w:w="1134" w:type="dxa"/>
            <w:vAlign w:val="center"/>
          </w:tcPr>
          <w:p w14:paraId="791FCC19"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-30,6</w:t>
            </w:r>
          </w:p>
        </w:tc>
      </w:tr>
      <w:tr w:rsidR="00CD3BE9" w:rsidRPr="004438E9" w14:paraId="265469B4" w14:textId="77777777" w:rsidTr="004438E9">
        <w:tc>
          <w:tcPr>
            <w:tcW w:w="993" w:type="dxa"/>
            <w:vMerge w:val="restart"/>
            <w:vAlign w:val="center"/>
          </w:tcPr>
          <w:p w14:paraId="33F4F306" w14:textId="77777777" w:rsidR="00CD3BE9" w:rsidRPr="004438E9" w:rsidRDefault="00CD3BE9" w:rsidP="00CD3BE9">
            <w:pPr>
              <w:pStyle w:val="a8"/>
              <w:rPr>
                <w:rFonts w:ascii="Times New Roman" w:hAnsi="Times New Roman"/>
                <w:sz w:val="20"/>
                <w:szCs w:val="20"/>
                <w:lang w:val="ru-RU"/>
              </w:rPr>
            </w:pPr>
            <w:r w:rsidRPr="004438E9">
              <w:rPr>
                <w:rFonts w:ascii="Times New Roman" w:hAnsi="Times New Roman"/>
                <w:sz w:val="20"/>
                <w:szCs w:val="20"/>
                <w:lang w:val="ru-RU"/>
              </w:rPr>
              <w:t>Привл. к адм. отв-ти</w:t>
            </w:r>
          </w:p>
        </w:tc>
        <w:tc>
          <w:tcPr>
            <w:tcW w:w="5982" w:type="dxa"/>
            <w:gridSpan w:val="2"/>
          </w:tcPr>
          <w:p w14:paraId="571BFD5A"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Водителей</w:t>
            </w:r>
          </w:p>
        </w:tc>
        <w:tc>
          <w:tcPr>
            <w:tcW w:w="850" w:type="dxa"/>
            <w:vAlign w:val="center"/>
          </w:tcPr>
          <w:p w14:paraId="67D34D2B"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449</w:t>
            </w:r>
          </w:p>
        </w:tc>
        <w:tc>
          <w:tcPr>
            <w:tcW w:w="709" w:type="dxa"/>
            <w:vAlign w:val="center"/>
          </w:tcPr>
          <w:p w14:paraId="304464E8"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595</w:t>
            </w:r>
          </w:p>
        </w:tc>
        <w:tc>
          <w:tcPr>
            <w:tcW w:w="709" w:type="dxa"/>
            <w:vAlign w:val="center"/>
          </w:tcPr>
          <w:p w14:paraId="4ADFDC8A"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-146</w:t>
            </w:r>
          </w:p>
        </w:tc>
        <w:tc>
          <w:tcPr>
            <w:tcW w:w="1134" w:type="dxa"/>
            <w:vAlign w:val="center"/>
          </w:tcPr>
          <w:p w14:paraId="091C862F"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-24,5</w:t>
            </w:r>
          </w:p>
        </w:tc>
      </w:tr>
      <w:tr w:rsidR="00CD3BE9" w:rsidRPr="004438E9" w14:paraId="4388ECE5" w14:textId="77777777" w:rsidTr="004438E9">
        <w:tc>
          <w:tcPr>
            <w:tcW w:w="993" w:type="dxa"/>
            <w:vMerge/>
            <w:vAlign w:val="center"/>
          </w:tcPr>
          <w:p w14:paraId="0F67F3D0" w14:textId="77777777" w:rsidR="00CD3BE9" w:rsidRPr="004438E9" w:rsidRDefault="00CD3BE9" w:rsidP="00CD3BE9">
            <w:pPr>
              <w:pStyle w:val="a8"/>
              <w:rPr>
                <w:rFonts w:ascii="Times New Roman" w:hAnsi="Times New Roman"/>
                <w:sz w:val="20"/>
                <w:szCs w:val="20"/>
              </w:rPr>
            </w:pPr>
          </w:p>
        </w:tc>
        <w:tc>
          <w:tcPr>
            <w:tcW w:w="5982" w:type="dxa"/>
            <w:gridSpan w:val="2"/>
          </w:tcPr>
          <w:p w14:paraId="220128BD" w14:textId="77777777" w:rsidR="00CD3BE9" w:rsidRPr="004438E9" w:rsidRDefault="00CD3BE9" w:rsidP="00CD3BE9">
            <w:pPr>
              <w:pStyle w:val="a8"/>
              <w:rPr>
                <w:rFonts w:ascii="Times New Roman" w:hAnsi="Times New Roman"/>
                <w:sz w:val="20"/>
                <w:szCs w:val="20"/>
                <w:lang w:val="ru-RU"/>
              </w:rPr>
            </w:pPr>
            <w:r w:rsidRPr="004438E9">
              <w:rPr>
                <w:rFonts w:ascii="Times New Roman" w:hAnsi="Times New Roman"/>
                <w:sz w:val="20"/>
                <w:szCs w:val="20"/>
                <w:lang w:val="ru-RU"/>
              </w:rPr>
              <w:t>в том числе по ст. 11.23 КоАП РФ</w:t>
            </w:r>
          </w:p>
        </w:tc>
        <w:tc>
          <w:tcPr>
            <w:tcW w:w="850" w:type="dxa"/>
            <w:vAlign w:val="center"/>
          </w:tcPr>
          <w:p w14:paraId="21849AA7"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29</w:t>
            </w:r>
          </w:p>
        </w:tc>
        <w:tc>
          <w:tcPr>
            <w:tcW w:w="709" w:type="dxa"/>
            <w:vAlign w:val="center"/>
          </w:tcPr>
          <w:p w14:paraId="772DB0C9"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35</w:t>
            </w:r>
          </w:p>
        </w:tc>
        <w:tc>
          <w:tcPr>
            <w:tcW w:w="709" w:type="dxa"/>
            <w:vAlign w:val="center"/>
          </w:tcPr>
          <w:p w14:paraId="2EE41119"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-6</w:t>
            </w:r>
          </w:p>
        </w:tc>
        <w:tc>
          <w:tcPr>
            <w:tcW w:w="1134" w:type="dxa"/>
            <w:vAlign w:val="center"/>
          </w:tcPr>
          <w:p w14:paraId="7E70AC24"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-17,1</w:t>
            </w:r>
          </w:p>
        </w:tc>
      </w:tr>
      <w:tr w:rsidR="00CD3BE9" w:rsidRPr="004438E9" w14:paraId="470B3ABD" w14:textId="77777777" w:rsidTr="004438E9">
        <w:tc>
          <w:tcPr>
            <w:tcW w:w="993" w:type="dxa"/>
            <w:vMerge/>
          </w:tcPr>
          <w:p w14:paraId="76F4E4EE" w14:textId="77777777" w:rsidR="00CD3BE9" w:rsidRPr="004438E9" w:rsidRDefault="00CD3BE9" w:rsidP="00CD3BE9">
            <w:pPr>
              <w:pStyle w:val="a8"/>
              <w:rPr>
                <w:rFonts w:ascii="Times New Roman" w:hAnsi="Times New Roman"/>
                <w:sz w:val="20"/>
                <w:szCs w:val="20"/>
              </w:rPr>
            </w:pPr>
          </w:p>
        </w:tc>
        <w:tc>
          <w:tcPr>
            <w:tcW w:w="5982" w:type="dxa"/>
            <w:gridSpan w:val="2"/>
          </w:tcPr>
          <w:p w14:paraId="2BFF7333"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Должностных лиц, всего</w:t>
            </w:r>
          </w:p>
        </w:tc>
        <w:tc>
          <w:tcPr>
            <w:tcW w:w="850" w:type="dxa"/>
            <w:vAlign w:val="center"/>
          </w:tcPr>
          <w:p w14:paraId="01F3455F"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142</w:t>
            </w:r>
          </w:p>
        </w:tc>
        <w:tc>
          <w:tcPr>
            <w:tcW w:w="709" w:type="dxa"/>
            <w:vAlign w:val="center"/>
          </w:tcPr>
          <w:p w14:paraId="6CB8F8D1"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132</w:t>
            </w:r>
          </w:p>
        </w:tc>
        <w:tc>
          <w:tcPr>
            <w:tcW w:w="709" w:type="dxa"/>
            <w:vAlign w:val="center"/>
          </w:tcPr>
          <w:p w14:paraId="0F2E69AF"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+10</w:t>
            </w:r>
          </w:p>
        </w:tc>
        <w:tc>
          <w:tcPr>
            <w:tcW w:w="1134" w:type="dxa"/>
            <w:vAlign w:val="center"/>
          </w:tcPr>
          <w:p w14:paraId="02991D71"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+7,6</w:t>
            </w:r>
          </w:p>
        </w:tc>
      </w:tr>
      <w:tr w:rsidR="00CD3BE9" w:rsidRPr="004438E9" w14:paraId="59153739" w14:textId="77777777" w:rsidTr="004438E9">
        <w:tc>
          <w:tcPr>
            <w:tcW w:w="993" w:type="dxa"/>
            <w:vMerge/>
          </w:tcPr>
          <w:p w14:paraId="14D93178" w14:textId="77777777" w:rsidR="00CD3BE9" w:rsidRPr="004438E9" w:rsidRDefault="00CD3BE9" w:rsidP="00CD3BE9">
            <w:pPr>
              <w:pStyle w:val="a8"/>
              <w:rPr>
                <w:rFonts w:ascii="Times New Roman" w:hAnsi="Times New Roman"/>
                <w:sz w:val="20"/>
                <w:szCs w:val="20"/>
              </w:rPr>
            </w:pPr>
          </w:p>
        </w:tc>
        <w:tc>
          <w:tcPr>
            <w:tcW w:w="850" w:type="dxa"/>
            <w:vMerge w:val="restart"/>
            <w:vAlign w:val="center"/>
          </w:tcPr>
          <w:p w14:paraId="6B4B73AD"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В том числе</w:t>
            </w:r>
          </w:p>
        </w:tc>
        <w:tc>
          <w:tcPr>
            <w:tcW w:w="5132" w:type="dxa"/>
          </w:tcPr>
          <w:p w14:paraId="48A19EB2" w14:textId="77777777" w:rsidR="00CD3BE9" w:rsidRPr="004438E9" w:rsidRDefault="00CD3BE9" w:rsidP="00CD3BE9">
            <w:pPr>
              <w:pStyle w:val="a8"/>
              <w:rPr>
                <w:rFonts w:ascii="Times New Roman" w:hAnsi="Times New Roman"/>
                <w:sz w:val="20"/>
                <w:szCs w:val="20"/>
                <w:lang w:val="ru-RU"/>
              </w:rPr>
            </w:pPr>
            <w:r w:rsidRPr="004438E9">
              <w:rPr>
                <w:rFonts w:ascii="Times New Roman" w:hAnsi="Times New Roman"/>
                <w:sz w:val="20"/>
                <w:szCs w:val="20"/>
                <w:lang w:val="ru-RU"/>
              </w:rPr>
              <w:t>За выпуск неисправного транспорта и нарушение правил регистрации, без ГТО</w:t>
            </w:r>
          </w:p>
        </w:tc>
        <w:tc>
          <w:tcPr>
            <w:tcW w:w="850" w:type="dxa"/>
            <w:vAlign w:val="center"/>
          </w:tcPr>
          <w:p w14:paraId="7B51ED66"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51</w:t>
            </w:r>
          </w:p>
        </w:tc>
        <w:tc>
          <w:tcPr>
            <w:tcW w:w="709" w:type="dxa"/>
            <w:vAlign w:val="center"/>
          </w:tcPr>
          <w:p w14:paraId="110D60FD"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50</w:t>
            </w:r>
          </w:p>
        </w:tc>
        <w:tc>
          <w:tcPr>
            <w:tcW w:w="709" w:type="dxa"/>
            <w:vAlign w:val="center"/>
          </w:tcPr>
          <w:p w14:paraId="494E71FF"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w:t>
            </w:r>
          </w:p>
        </w:tc>
        <w:tc>
          <w:tcPr>
            <w:tcW w:w="1134" w:type="dxa"/>
            <w:vAlign w:val="center"/>
          </w:tcPr>
          <w:p w14:paraId="6178244B"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+2,0</w:t>
            </w:r>
          </w:p>
        </w:tc>
      </w:tr>
      <w:tr w:rsidR="00CD3BE9" w:rsidRPr="004438E9" w14:paraId="6024D882" w14:textId="77777777" w:rsidTr="004438E9">
        <w:tc>
          <w:tcPr>
            <w:tcW w:w="993" w:type="dxa"/>
            <w:vMerge/>
          </w:tcPr>
          <w:p w14:paraId="1DF467B7" w14:textId="77777777" w:rsidR="00CD3BE9" w:rsidRPr="004438E9" w:rsidRDefault="00CD3BE9" w:rsidP="00CD3BE9">
            <w:pPr>
              <w:pStyle w:val="a8"/>
              <w:rPr>
                <w:rFonts w:ascii="Times New Roman" w:hAnsi="Times New Roman"/>
                <w:sz w:val="20"/>
                <w:szCs w:val="20"/>
              </w:rPr>
            </w:pPr>
          </w:p>
        </w:tc>
        <w:tc>
          <w:tcPr>
            <w:tcW w:w="850" w:type="dxa"/>
            <w:vMerge/>
          </w:tcPr>
          <w:p w14:paraId="443BA16F" w14:textId="77777777" w:rsidR="00CD3BE9" w:rsidRPr="004438E9" w:rsidRDefault="00CD3BE9" w:rsidP="00CD3BE9">
            <w:pPr>
              <w:pStyle w:val="a8"/>
              <w:rPr>
                <w:rFonts w:ascii="Times New Roman" w:hAnsi="Times New Roman"/>
                <w:sz w:val="20"/>
                <w:szCs w:val="20"/>
              </w:rPr>
            </w:pPr>
          </w:p>
        </w:tc>
        <w:tc>
          <w:tcPr>
            <w:tcW w:w="5132" w:type="dxa"/>
          </w:tcPr>
          <w:p w14:paraId="3EAD03E1"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За невыполнение предписаний ГИБДД</w:t>
            </w:r>
          </w:p>
        </w:tc>
        <w:tc>
          <w:tcPr>
            <w:tcW w:w="850" w:type="dxa"/>
            <w:vAlign w:val="center"/>
          </w:tcPr>
          <w:p w14:paraId="0E7A9F70"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709" w:type="dxa"/>
            <w:vAlign w:val="center"/>
          </w:tcPr>
          <w:p w14:paraId="11435738"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709" w:type="dxa"/>
            <w:vAlign w:val="center"/>
          </w:tcPr>
          <w:p w14:paraId="5F75B66A"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1134" w:type="dxa"/>
            <w:vAlign w:val="center"/>
          </w:tcPr>
          <w:p w14:paraId="41E3EDC1"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0,0</w:t>
            </w:r>
          </w:p>
        </w:tc>
      </w:tr>
      <w:tr w:rsidR="00CD3BE9" w:rsidRPr="004438E9" w14:paraId="118C015A" w14:textId="77777777" w:rsidTr="004438E9">
        <w:tc>
          <w:tcPr>
            <w:tcW w:w="993" w:type="dxa"/>
            <w:vMerge/>
          </w:tcPr>
          <w:p w14:paraId="0092D370" w14:textId="77777777" w:rsidR="00CD3BE9" w:rsidRPr="004438E9" w:rsidRDefault="00CD3BE9" w:rsidP="00CD3BE9">
            <w:pPr>
              <w:pStyle w:val="a8"/>
              <w:rPr>
                <w:rFonts w:ascii="Times New Roman" w:hAnsi="Times New Roman"/>
                <w:sz w:val="20"/>
                <w:szCs w:val="20"/>
              </w:rPr>
            </w:pPr>
          </w:p>
        </w:tc>
        <w:tc>
          <w:tcPr>
            <w:tcW w:w="850" w:type="dxa"/>
            <w:vMerge/>
          </w:tcPr>
          <w:p w14:paraId="1BC62BDC" w14:textId="77777777" w:rsidR="00CD3BE9" w:rsidRPr="004438E9" w:rsidRDefault="00CD3BE9" w:rsidP="00CD3BE9">
            <w:pPr>
              <w:pStyle w:val="a8"/>
              <w:rPr>
                <w:rFonts w:ascii="Times New Roman" w:hAnsi="Times New Roman"/>
                <w:sz w:val="20"/>
                <w:szCs w:val="20"/>
              </w:rPr>
            </w:pPr>
          </w:p>
        </w:tc>
        <w:tc>
          <w:tcPr>
            <w:tcW w:w="5132" w:type="dxa"/>
          </w:tcPr>
          <w:p w14:paraId="1C8D44EE" w14:textId="77777777" w:rsidR="00CD3BE9" w:rsidRPr="004438E9" w:rsidRDefault="00CD3BE9" w:rsidP="00CD3BE9">
            <w:pPr>
              <w:pStyle w:val="a8"/>
              <w:rPr>
                <w:rFonts w:ascii="Times New Roman" w:hAnsi="Times New Roman"/>
                <w:sz w:val="20"/>
                <w:szCs w:val="20"/>
                <w:lang w:val="ru-RU"/>
              </w:rPr>
            </w:pPr>
            <w:r w:rsidRPr="004438E9">
              <w:rPr>
                <w:rFonts w:ascii="Times New Roman" w:hAnsi="Times New Roman"/>
                <w:sz w:val="20"/>
                <w:szCs w:val="20"/>
                <w:lang w:val="ru-RU"/>
              </w:rPr>
              <w:t>За превышение норм светопропускания стекол</w:t>
            </w:r>
          </w:p>
        </w:tc>
        <w:tc>
          <w:tcPr>
            <w:tcW w:w="850" w:type="dxa"/>
            <w:vAlign w:val="center"/>
          </w:tcPr>
          <w:p w14:paraId="729A31AB"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w:t>
            </w:r>
          </w:p>
        </w:tc>
        <w:tc>
          <w:tcPr>
            <w:tcW w:w="709" w:type="dxa"/>
            <w:vAlign w:val="center"/>
          </w:tcPr>
          <w:p w14:paraId="20704F18"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w:t>
            </w:r>
          </w:p>
        </w:tc>
        <w:tc>
          <w:tcPr>
            <w:tcW w:w="709" w:type="dxa"/>
            <w:vAlign w:val="center"/>
          </w:tcPr>
          <w:p w14:paraId="0F96FF0C"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w:t>
            </w:r>
          </w:p>
        </w:tc>
        <w:tc>
          <w:tcPr>
            <w:tcW w:w="1134" w:type="dxa"/>
            <w:vAlign w:val="center"/>
          </w:tcPr>
          <w:p w14:paraId="2EC33319"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+100,0</w:t>
            </w:r>
          </w:p>
        </w:tc>
      </w:tr>
      <w:tr w:rsidR="00CD3BE9" w:rsidRPr="004438E9" w14:paraId="0B17BA56" w14:textId="77777777" w:rsidTr="004438E9">
        <w:tc>
          <w:tcPr>
            <w:tcW w:w="993" w:type="dxa"/>
            <w:vMerge/>
          </w:tcPr>
          <w:p w14:paraId="431CA72C" w14:textId="77777777" w:rsidR="00CD3BE9" w:rsidRPr="004438E9" w:rsidRDefault="00CD3BE9" w:rsidP="00CD3BE9">
            <w:pPr>
              <w:pStyle w:val="a8"/>
              <w:rPr>
                <w:rFonts w:ascii="Times New Roman" w:hAnsi="Times New Roman"/>
                <w:sz w:val="20"/>
                <w:szCs w:val="20"/>
              </w:rPr>
            </w:pPr>
          </w:p>
        </w:tc>
        <w:tc>
          <w:tcPr>
            <w:tcW w:w="850" w:type="dxa"/>
            <w:vMerge/>
          </w:tcPr>
          <w:p w14:paraId="3D4615C8" w14:textId="77777777" w:rsidR="00CD3BE9" w:rsidRPr="004438E9" w:rsidRDefault="00CD3BE9" w:rsidP="00CD3BE9">
            <w:pPr>
              <w:pStyle w:val="a8"/>
              <w:rPr>
                <w:rFonts w:ascii="Times New Roman" w:hAnsi="Times New Roman"/>
                <w:sz w:val="20"/>
                <w:szCs w:val="20"/>
              </w:rPr>
            </w:pPr>
          </w:p>
        </w:tc>
        <w:tc>
          <w:tcPr>
            <w:tcW w:w="5132" w:type="dxa"/>
          </w:tcPr>
          <w:p w14:paraId="44BE687B" w14:textId="77777777" w:rsidR="00CD3BE9" w:rsidRPr="004438E9" w:rsidRDefault="00CD3BE9" w:rsidP="00CD3BE9">
            <w:pPr>
              <w:pStyle w:val="a8"/>
              <w:rPr>
                <w:rFonts w:ascii="Times New Roman" w:hAnsi="Times New Roman"/>
                <w:sz w:val="20"/>
                <w:szCs w:val="20"/>
                <w:lang w:val="ru-RU"/>
              </w:rPr>
            </w:pPr>
            <w:r w:rsidRPr="004438E9">
              <w:rPr>
                <w:rFonts w:ascii="Times New Roman" w:hAnsi="Times New Roman"/>
                <w:sz w:val="20"/>
                <w:szCs w:val="20"/>
                <w:lang w:val="ru-RU"/>
              </w:rPr>
              <w:t>За допуск к управлению т/с водителей в САО</w:t>
            </w:r>
          </w:p>
        </w:tc>
        <w:tc>
          <w:tcPr>
            <w:tcW w:w="850" w:type="dxa"/>
            <w:vAlign w:val="center"/>
          </w:tcPr>
          <w:p w14:paraId="57BB13D1"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6</w:t>
            </w:r>
          </w:p>
        </w:tc>
        <w:tc>
          <w:tcPr>
            <w:tcW w:w="709" w:type="dxa"/>
            <w:vAlign w:val="center"/>
          </w:tcPr>
          <w:p w14:paraId="3EF430A9"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7</w:t>
            </w:r>
          </w:p>
        </w:tc>
        <w:tc>
          <w:tcPr>
            <w:tcW w:w="709" w:type="dxa"/>
            <w:vAlign w:val="center"/>
          </w:tcPr>
          <w:p w14:paraId="38FBA746"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w:t>
            </w:r>
          </w:p>
        </w:tc>
        <w:tc>
          <w:tcPr>
            <w:tcW w:w="1134" w:type="dxa"/>
            <w:vAlign w:val="center"/>
          </w:tcPr>
          <w:p w14:paraId="294D0724"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-14,3</w:t>
            </w:r>
          </w:p>
        </w:tc>
      </w:tr>
      <w:tr w:rsidR="00CD3BE9" w:rsidRPr="004438E9" w14:paraId="56975345" w14:textId="77777777" w:rsidTr="004438E9">
        <w:tc>
          <w:tcPr>
            <w:tcW w:w="993" w:type="dxa"/>
            <w:vMerge/>
          </w:tcPr>
          <w:p w14:paraId="285428F2" w14:textId="77777777" w:rsidR="00CD3BE9" w:rsidRPr="004438E9" w:rsidRDefault="00CD3BE9" w:rsidP="00CD3BE9">
            <w:pPr>
              <w:pStyle w:val="a8"/>
              <w:rPr>
                <w:rFonts w:ascii="Times New Roman" w:hAnsi="Times New Roman"/>
                <w:sz w:val="20"/>
                <w:szCs w:val="20"/>
              </w:rPr>
            </w:pPr>
          </w:p>
        </w:tc>
        <w:tc>
          <w:tcPr>
            <w:tcW w:w="850" w:type="dxa"/>
            <w:vMerge/>
          </w:tcPr>
          <w:p w14:paraId="3FB38C21" w14:textId="77777777" w:rsidR="00CD3BE9" w:rsidRPr="004438E9" w:rsidRDefault="00CD3BE9" w:rsidP="00CD3BE9">
            <w:pPr>
              <w:pStyle w:val="a8"/>
              <w:rPr>
                <w:rFonts w:ascii="Times New Roman" w:hAnsi="Times New Roman"/>
                <w:sz w:val="20"/>
                <w:szCs w:val="20"/>
              </w:rPr>
            </w:pPr>
          </w:p>
        </w:tc>
        <w:tc>
          <w:tcPr>
            <w:tcW w:w="5132" w:type="dxa"/>
          </w:tcPr>
          <w:p w14:paraId="66139B03" w14:textId="77777777" w:rsidR="00CD3BE9" w:rsidRPr="004438E9" w:rsidRDefault="00CD3BE9" w:rsidP="00CD3BE9">
            <w:pPr>
              <w:pStyle w:val="a8"/>
              <w:rPr>
                <w:rFonts w:ascii="Times New Roman" w:hAnsi="Times New Roman"/>
                <w:sz w:val="20"/>
                <w:szCs w:val="20"/>
                <w:lang w:val="ru-RU"/>
              </w:rPr>
            </w:pPr>
            <w:r w:rsidRPr="004438E9">
              <w:rPr>
                <w:rFonts w:ascii="Times New Roman" w:hAnsi="Times New Roman"/>
                <w:sz w:val="20"/>
                <w:szCs w:val="20"/>
                <w:lang w:val="ru-RU"/>
              </w:rPr>
              <w:t>За выпуск т/с с превышением СО и СН (ст.8.22)</w:t>
            </w:r>
          </w:p>
        </w:tc>
        <w:tc>
          <w:tcPr>
            <w:tcW w:w="850" w:type="dxa"/>
            <w:vAlign w:val="center"/>
          </w:tcPr>
          <w:p w14:paraId="192EB7C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709" w:type="dxa"/>
            <w:vAlign w:val="center"/>
          </w:tcPr>
          <w:p w14:paraId="304E1B06"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709" w:type="dxa"/>
            <w:vAlign w:val="center"/>
          </w:tcPr>
          <w:p w14:paraId="3F6F9011"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1134" w:type="dxa"/>
            <w:vAlign w:val="center"/>
          </w:tcPr>
          <w:p w14:paraId="35F6C2A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0,0</w:t>
            </w:r>
          </w:p>
        </w:tc>
      </w:tr>
      <w:tr w:rsidR="00CD3BE9" w:rsidRPr="004438E9" w14:paraId="6C39E12C" w14:textId="77777777" w:rsidTr="004438E9">
        <w:tc>
          <w:tcPr>
            <w:tcW w:w="993" w:type="dxa"/>
            <w:vMerge/>
          </w:tcPr>
          <w:p w14:paraId="0662518A" w14:textId="77777777" w:rsidR="00CD3BE9" w:rsidRPr="004438E9" w:rsidRDefault="00CD3BE9" w:rsidP="00CD3BE9">
            <w:pPr>
              <w:pStyle w:val="a8"/>
              <w:rPr>
                <w:rFonts w:ascii="Times New Roman" w:hAnsi="Times New Roman"/>
                <w:sz w:val="20"/>
                <w:szCs w:val="20"/>
              </w:rPr>
            </w:pPr>
          </w:p>
        </w:tc>
        <w:tc>
          <w:tcPr>
            <w:tcW w:w="850" w:type="dxa"/>
            <w:vMerge/>
          </w:tcPr>
          <w:p w14:paraId="04DEDBF3" w14:textId="77777777" w:rsidR="00CD3BE9" w:rsidRPr="004438E9" w:rsidRDefault="00CD3BE9" w:rsidP="00CD3BE9">
            <w:pPr>
              <w:pStyle w:val="a8"/>
              <w:rPr>
                <w:rFonts w:ascii="Times New Roman" w:hAnsi="Times New Roman"/>
                <w:sz w:val="20"/>
                <w:szCs w:val="20"/>
              </w:rPr>
            </w:pPr>
          </w:p>
        </w:tc>
        <w:tc>
          <w:tcPr>
            <w:tcW w:w="5132" w:type="dxa"/>
          </w:tcPr>
          <w:p w14:paraId="74A8B152"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по ст. 11.23 КоАП РФ</w:t>
            </w:r>
          </w:p>
        </w:tc>
        <w:tc>
          <w:tcPr>
            <w:tcW w:w="850" w:type="dxa"/>
            <w:vAlign w:val="center"/>
          </w:tcPr>
          <w:p w14:paraId="06A791E6"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48</w:t>
            </w:r>
          </w:p>
        </w:tc>
        <w:tc>
          <w:tcPr>
            <w:tcW w:w="709" w:type="dxa"/>
            <w:vAlign w:val="center"/>
          </w:tcPr>
          <w:p w14:paraId="6594E8D0"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34</w:t>
            </w:r>
          </w:p>
        </w:tc>
        <w:tc>
          <w:tcPr>
            <w:tcW w:w="709" w:type="dxa"/>
            <w:vAlign w:val="center"/>
          </w:tcPr>
          <w:p w14:paraId="1CB45F9D"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+14</w:t>
            </w:r>
          </w:p>
        </w:tc>
        <w:tc>
          <w:tcPr>
            <w:tcW w:w="1134" w:type="dxa"/>
            <w:vAlign w:val="center"/>
          </w:tcPr>
          <w:p w14:paraId="4EC4BAAA"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+41,2</w:t>
            </w:r>
          </w:p>
        </w:tc>
      </w:tr>
      <w:tr w:rsidR="00CD3BE9" w:rsidRPr="004438E9" w14:paraId="1C4BBA79" w14:textId="77777777" w:rsidTr="004438E9">
        <w:trPr>
          <w:trHeight w:val="315"/>
        </w:trPr>
        <w:tc>
          <w:tcPr>
            <w:tcW w:w="993" w:type="dxa"/>
            <w:vMerge/>
          </w:tcPr>
          <w:p w14:paraId="038057E3" w14:textId="77777777" w:rsidR="00CD3BE9" w:rsidRPr="004438E9" w:rsidRDefault="00CD3BE9" w:rsidP="00CD3BE9">
            <w:pPr>
              <w:pStyle w:val="a8"/>
              <w:rPr>
                <w:rFonts w:ascii="Times New Roman" w:hAnsi="Times New Roman"/>
                <w:sz w:val="20"/>
                <w:szCs w:val="20"/>
              </w:rPr>
            </w:pPr>
          </w:p>
        </w:tc>
        <w:tc>
          <w:tcPr>
            <w:tcW w:w="850" w:type="dxa"/>
            <w:vMerge w:val="restart"/>
          </w:tcPr>
          <w:p w14:paraId="6DB85F87"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Р-646 ГУ ОБДД</w:t>
            </w:r>
          </w:p>
        </w:tc>
        <w:tc>
          <w:tcPr>
            <w:tcW w:w="5132" w:type="dxa"/>
            <w:vAlign w:val="center"/>
          </w:tcPr>
          <w:p w14:paraId="5535A37F"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 xml:space="preserve">Водителей </w:t>
            </w:r>
          </w:p>
        </w:tc>
        <w:tc>
          <w:tcPr>
            <w:tcW w:w="850" w:type="dxa"/>
            <w:vAlign w:val="bottom"/>
          </w:tcPr>
          <w:p w14:paraId="05CE16E2"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168</w:t>
            </w:r>
          </w:p>
        </w:tc>
        <w:tc>
          <w:tcPr>
            <w:tcW w:w="709" w:type="dxa"/>
            <w:vAlign w:val="bottom"/>
          </w:tcPr>
          <w:p w14:paraId="4E50841D"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142</w:t>
            </w:r>
          </w:p>
        </w:tc>
        <w:tc>
          <w:tcPr>
            <w:tcW w:w="709" w:type="dxa"/>
            <w:vAlign w:val="center"/>
          </w:tcPr>
          <w:p w14:paraId="01E9263A"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+26</w:t>
            </w:r>
          </w:p>
        </w:tc>
        <w:tc>
          <w:tcPr>
            <w:tcW w:w="1134" w:type="dxa"/>
            <w:vAlign w:val="center"/>
          </w:tcPr>
          <w:p w14:paraId="686C42C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+18,3</w:t>
            </w:r>
          </w:p>
        </w:tc>
      </w:tr>
      <w:tr w:rsidR="00CD3BE9" w:rsidRPr="004438E9" w14:paraId="1D03FD2B" w14:textId="77777777" w:rsidTr="004438E9">
        <w:trPr>
          <w:trHeight w:val="315"/>
        </w:trPr>
        <w:tc>
          <w:tcPr>
            <w:tcW w:w="993" w:type="dxa"/>
            <w:vMerge/>
          </w:tcPr>
          <w:p w14:paraId="203D7213" w14:textId="77777777" w:rsidR="00CD3BE9" w:rsidRPr="004438E9" w:rsidRDefault="00CD3BE9" w:rsidP="00CD3BE9">
            <w:pPr>
              <w:pStyle w:val="a8"/>
              <w:rPr>
                <w:rFonts w:ascii="Times New Roman" w:hAnsi="Times New Roman"/>
                <w:sz w:val="20"/>
                <w:szCs w:val="20"/>
              </w:rPr>
            </w:pPr>
          </w:p>
        </w:tc>
        <w:tc>
          <w:tcPr>
            <w:tcW w:w="850" w:type="dxa"/>
            <w:vMerge/>
          </w:tcPr>
          <w:p w14:paraId="704E0CA1" w14:textId="77777777" w:rsidR="00CD3BE9" w:rsidRPr="004438E9" w:rsidRDefault="00CD3BE9" w:rsidP="00CD3BE9">
            <w:pPr>
              <w:pStyle w:val="a8"/>
              <w:rPr>
                <w:rFonts w:ascii="Times New Roman" w:hAnsi="Times New Roman"/>
                <w:sz w:val="20"/>
                <w:szCs w:val="20"/>
              </w:rPr>
            </w:pPr>
          </w:p>
        </w:tc>
        <w:tc>
          <w:tcPr>
            <w:tcW w:w="5132" w:type="dxa"/>
            <w:vAlign w:val="center"/>
          </w:tcPr>
          <w:p w14:paraId="7D47727F"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Должностных лиц</w:t>
            </w:r>
          </w:p>
        </w:tc>
        <w:tc>
          <w:tcPr>
            <w:tcW w:w="850" w:type="dxa"/>
            <w:vAlign w:val="bottom"/>
          </w:tcPr>
          <w:p w14:paraId="390075A3"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142</w:t>
            </w:r>
          </w:p>
        </w:tc>
        <w:tc>
          <w:tcPr>
            <w:tcW w:w="709" w:type="dxa"/>
            <w:vAlign w:val="bottom"/>
          </w:tcPr>
          <w:p w14:paraId="61ADBFA9"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132</w:t>
            </w:r>
          </w:p>
        </w:tc>
        <w:tc>
          <w:tcPr>
            <w:tcW w:w="709" w:type="dxa"/>
            <w:vAlign w:val="center"/>
          </w:tcPr>
          <w:p w14:paraId="619EA13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+10</w:t>
            </w:r>
          </w:p>
        </w:tc>
        <w:tc>
          <w:tcPr>
            <w:tcW w:w="1134" w:type="dxa"/>
            <w:vAlign w:val="center"/>
          </w:tcPr>
          <w:p w14:paraId="1D9CA21D"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+7,6</w:t>
            </w:r>
          </w:p>
        </w:tc>
      </w:tr>
      <w:tr w:rsidR="00CD3BE9" w:rsidRPr="004438E9" w14:paraId="2203BDBC" w14:textId="77777777" w:rsidTr="004438E9">
        <w:trPr>
          <w:trHeight w:val="145"/>
        </w:trPr>
        <w:tc>
          <w:tcPr>
            <w:tcW w:w="993" w:type="dxa"/>
            <w:vMerge/>
          </w:tcPr>
          <w:p w14:paraId="3D140ACD" w14:textId="77777777" w:rsidR="00CD3BE9" w:rsidRPr="004438E9" w:rsidRDefault="00CD3BE9" w:rsidP="00CD3BE9">
            <w:pPr>
              <w:pStyle w:val="a8"/>
              <w:rPr>
                <w:rFonts w:ascii="Times New Roman" w:hAnsi="Times New Roman"/>
                <w:sz w:val="20"/>
                <w:szCs w:val="20"/>
              </w:rPr>
            </w:pPr>
          </w:p>
        </w:tc>
        <w:tc>
          <w:tcPr>
            <w:tcW w:w="850" w:type="dxa"/>
            <w:vMerge/>
          </w:tcPr>
          <w:p w14:paraId="44EF2C72" w14:textId="77777777" w:rsidR="00CD3BE9" w:rsidRPr="004438E9" w:rsidRDefault="00CD3BE9" w:rsidP="00CD3BE9">
            <w:pPr>
              <w:pStyle w:val="a8"/>
              <w:rPr>
                <w:rFonts w:ascii="Times New Roman" w:hAnsi="Times New Roman"/>
                <w:sz w:val="20"/>
                <w:szCs w:val="20"/>
              </w:rPr>
            </w:pPr>
          </w:p>
        </w:tc>
        <w:tc>
          <w:tcPr>
            <w:tcW w:w="5132" w:type="dxa"/>
            <w:vAlign w:val="center"/>
          </w:tcPr>
          <w:p w14:paraId="2688E051"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Юридических лиц</w:t>
            </w:r>
          </w:p>
        </w:tc>
        <w:tc>
          <w:tcPr>
            <w:tcW w:w="850" w:type="dxa"/>
            <w:vAlign w:val="bottom"/>
          </w:tcPr>
          <w:p w14:paraId="6C12412A"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29</w:t>
            </w:r>
          </w:p>
        </w:tc>
        <w:tc>
          <w:tcPr>
            <w:tcW w:w="709" w:type="dxa"/>
            <w:vAlign w:val="bottom"/>
          </w:tcPr>
          <w:p w14:paraId="135ADBE0"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19</w:t>
            </w:r>
          </w:p>
        </w:tc>
        <w:tc>
          <w:tcPr>
            <w:tcW w:w="709" w:type="dxa"/>
            <w:vAlign w:val="center"/>
          </w:tcPr>
          <w:p w14:paraId="1FB1DE58"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+10</w:t>
            </w:r>
          </w:p>
        </w:tc>
        <w:tc>
          <w:tcPr>
            <w:tcW w:w="1134" w:type="dxa"/>
            <w:vAlign w:val="center"/>
          </w:tcPr>
          <w:p w14:paraId="05AB91C4"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+52,6</w:t>
            </w:r>
          </w:p>
        </w:tc>
      </w:tr>
      <w:tr w:rsidR="00CD3BE9" w:rsidRPr="004438E9" w14:paraId="47389C39" w14:textId="77777777" w:rsidTr="004438E9">
        <w:tc>
          <w:tcPr>
            <w:tcW w:w="6975" w:type="dxa"/>
            <w:gridSpan w:val="3"/>
            <w:vAlign w:val="center"/>
          </w:tcPr>
          <w:p w14:paraId="04928B40"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Проведено проверок:</w:t>
            </w:r>
          </w:p>
        </w:tc>
        <w:tc>
          <w:tcPr>
            <w:tcW w:w="850" w:type="dxa"/>
            <w:vAlign w:val="center"/>
          </w:tcPr>
          <w:p w14:paraId="04F4C156"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709" w:type="dxa"/>
            <w:vAlign w:val="center"/>
          </w:tcPr>
          <w:p w14:paraId="3CA9C4BA"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709" w:type="dxa"/>
            <w:vAlign w:val="center"/>
          </w:tcPr>
          <w:p w14:paraId="57ECEE28"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1134" w:type="dxa"/>
            <w:vAlign w:val="center"/>
          </w:tcPr>
          <w:p w14:paraId="37796586"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0,0</w:t>
            </w:r>
          </w:p>
        </w:tc>
      </w:tr>
      <w:tr w:rsidR="00CD3BE9" w:rsidRPr="004438E9" w14:paraId="567EA570" w14:textId="77777777" w:rsidTr="004438E9">
        <w:tc>
          <w:tcPr>
            <w:tcW w:w="6975" w:type="dxa"/>
            <w:gridSpan w:val="3"/>
          </w:tcPr>
          <w:p w14:paraId="61CE08AD"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 плановых</w:t>
            </w:r>
          </w:p>
        </w:tc>
        <w:tc>
          <w:tcPr>
            <w:tcW w:w="850" w:type="dxa"/>
            <w:vAlign w:val="center"/>
          </w:tcPr>
          <w:p w14:paraId="382FCA1C"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709" w:type="dxa"/>
            <w:vAlign w:val="center"/>
          </w:tcPr>
          <w:p w14:paraId="1C697847"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709" w:type="dxa"/>
            <w:vAlign w:val="bottom"/>
          </w:tcPr>
          <w:p w14:paraId="1538090C"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1134" w:type="dxa"/>
            <w:vAlign w:val="bottom"/>
          </w:tcPr>
          <w:p w14:paraId="21BFCF41"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0,0</w:t>
            </w:r>
          </w:p>
        </w:tc>
      </w:tr>
      <w:tr w:rsidR="00CD3BE9" w:rsidRPr="004438E9" w14:paraId="3EEC4146" w14:textId="77777777" w:rsidTr="004438E9">
        <w:tc>
          <w:tcPr>
            <w:tcW w:w="6975" w:type="dxa"/>
            <w:gridSpan w:val="3"/>
          </w:tcPr>
          <w:p w14:paraId="539D95B3"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 внеплановых</w:t>
            </w:r>
          </w:p>
        </w:tc>
        <w:tc>
          <w:tcPr>
            <w:tcW w:w="850" w:type="dxa"/>
            <w:vAlign w:val="center"/>
          </w:tcPr>
          <w:p w14:paraId="5F84CFF6"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709" w:type="dxa"/>
            <w:vAlign w:val="center"/>
          </w:tcPr>
          <w:p w14:paraId="052B0BB4"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709" w:type="dxa"/>
            <w:vAlign w:val="bottom"/>
          </w:tcPr>
          <w:p w14:paraId="5F6CAB1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1134" w:type="dxa"/>
            <w:vAlign w:val="bottom"/>
          </w:tcPr>
          <w:p w14:paraId="66ED769D"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0,0</w:t>
            </w:r>
          </w:p>
        </w:tc>
      </w:tr>
      <w:tr w:rsidR="00CD3BE9" w:rsidRPr="004438E9" w14:paraId="50F33110" w14:textId="77777777" w:rsidTr="004438E9">
        <w:tc>
          <w:tcPr>
            <w:tcW w:w="6975" w:type="dxa"/>
            <w:gridSpan w:val="3"/>
          </w:tcPr>
          <w:p w14:paraId="0890E4EA"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Выдано предписаний руководителям автохозяйств</w:t>
            </w:r>
          </w:p>
        </w:tc>
        <w:tc>
          <w:tcPr>
            <w:tcW w:w="850" w:type="dxa"/>
            <w:vAlign w:val="center"/>
          </w:tcPr>
          <w:p w14:paraId="39AA8740"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709" w:type="dxa"/>
            <w:vAlign w:val="center"/>
          </w:tcPr>
          <w:p w14:paraId="5E137C76"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709" w:type="dxa"/>
            <w:vAlign w:val="bottom"/>
          </w:tcPr>
          <w:p w14:paraId="2C9AAF62"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1134" w:type="dxa"/>
            <w:vAlign w:val="bottom"/>
          </w:tcPr>
          <w:p w14:paraId="45470763"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0,0</w:t>
            </w:r>
          </w:p>
        </w:tc>
      </w:tr>
      <w:tr w:rsidR="00CD3BE9" w:rsidRPr="004438E9" w14:paraId="67D79248" w14:textId="77777777" w:rsidTr="004438E9">
        <w:tc>
          <w:tcPr>
            <w:tcW w:w="6975" w:type="dxa"/>
            <w:gridSpan w:val="3"/>
          </w:tcPr>
          <w:p w14:paraId="1CAE1353"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Выдано представлений руководителям автохозяйств</w:t>
            </w:r>
          </w:p>
        </w:tc>
        <w:tc>
          <w:tcPr>
            <w:tcW w:w="850" w:type="dxa"/>
            <w:vAlign w:val="center"/>
          </w:tcPr>
          <w:p w14:paraId="5D2808D4"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41</w:t>
            </w:r>
          </w:p>
        </w:tc>
        <w:tc>
          <w:tcPr>
            <w:tcW w:w="709" w:type="dxa"/>
            <w:vAlign w:val="center"/>
          </w:tcPr>
          <w:p w14:paraId="63E79743"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38</w:t>
            </w:r>
          </w:p>
        </w:tc>
        <w:tc>
          <w:tcPr>
            <w:tcW w:w="709" w:type="dxa"/>
            <w:vAlign w:val="bottom"/>
          </w:tcPr>
          <w:p w14:paraId="46A2D4E8"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w:t>
            </w:r>
          </w:p>
        </w:tc>
        <w:tc>
          <w:tcPr>
            <w:tcW w:w="1134" w:type="dxa"/>
            <w:vAlign w:val="bottom"/>
          </w:tcPr>
          <w:p w14:paraId="6FCEB3E0"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+7,9</w:t>
            </w:r>
          </w:p>
        </w:tc>
      </w:tr>
      <w:tr w:rsidR="00CD3BE9" w:rsidRPr="004438E9" w14:paraId="165464A2" w14:textId="77777777" w:rsidTr="004438E9">
        <w:tc>
          <w:tcPr>
            <w:tcW w:w="6975" w:type="dxa"/>
            <w:gridSpan w:val="3"/>
          </w:tcPr>
          <w:p w14:paraId="5413C260"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Направлено материалов --- в УГАДН</w:t>
            </w:r>
          </w:p>
        </w:tc>
        <w:tc>
          <w:tcPr>
            <w:tcW w:w="850" w:type="dxa"/>
            <w:vAlign w:val="bottom"/>
          </w:tcPr>
          <w:p w14:paraId="1514BE23"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709" w:type="dxa"/>
            <w:vAlign w:val="bottom"/>
          </w:tcPr>
          <w:p w14:paraId="57CEEF59"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6</w:t>
            </w:r>
          </w:p>
        </w:tc>
        <w:tc>
          <w:tcPr>
            <w:tcW w:w="709" w:type="dxa"/>
            <w:vAlign w:val="bottom"/>
          </w:tcPr>
          <w:p w14:paraId="38C110BC"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-6</w:t>
            </w:r>
          </w:p>
        </w:tc>
        <w:tc>
          <w:tcPr>
            <w:tcW w:w="1134" w:type="dxa"/>
            <w:vAlign w:val="bottom"/>
          </w:tcPr>
          <w:p w14:paraId="61ABC93F"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-100,0</w:t>
            </w:r>
          </w:p>
        </w:tc>
      </w:tr>
      <w:tr w:rsidR="00CD3BE9" w:rsidRPr="004438E9" w14:paraId="22155C81" w14:textId="77777777" w:rsidTr="004438E9">
        <w:tc>
          <w:tcPr>
            <w:tcW w:w="6975" w:type="dxa"/>
            <w:gridSpan w:val="3"/>
          </w:tcPr>
          <w:p w14:paraId="3EA56029"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 комиссии по ОБДД</w:t>
            </w:r>
          </w:p>
        </w:tc>
        <w:tc>
          <w:tcPr>
            <w:tcW w:w="850" w:type="dxa"/>
            <w:vAlign w:val="bottom"/>
          </w:tcPr>
          <w:p w14:paraId="6966DF68"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7</w:t>
            </w:r>
          </w:p>
        </w:tc>
        <w:tc>
          <w:tcPr>
            <w:tcW w:w="709" w:type="dxa"/>
            <w:vAlign w:val="bottom"/>
          </w:tcPr>
          <w:p w14:paraId="2A9582C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6</w:t>
            </w:r>
          </w:p>
        </w:tc>
        <w:tc>
          <w:tcPr>
            <w:tcW w:w="709" w:type="dxa"/>
            <w:vAlign w:val="bottom"/>
          </w:tcPr>
          <w:p w14:paraId="44C7F380"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w:t>
            </w:r>
          </w:p>
        </w:tc>
        <w:tc>
          <w:tcPr>
            <w:tcW w:w="1134" w:type="dxa"/>
            <w:vAlign w:val="bottom"/>
          </w:tcPr>
          <w:p w14:paraId="45D54719"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+16,7</w:t>
            </w:r>
          </w:p>
        </w:tc>
      </w:tr>
      <w:tr w:rsidR="00CD3BE9" w:rsidRPr="004438E9" w14:paraId="41AF3B00" w14:textId="77777777" w:rsidTr="004438E9">
        <w:tc>
          <w:tcPr>
            <w:tcW w:w="6975" w:type="dxa"/>
            <w:gridSpan w:val="3"/>
          </w:tcPr>
          <w:p w14:paraId="288A9336" w14:textId="77777777" w:rsidR="00CD3BE9" w:rsidRPr="004438E9" w:rsidRDefault="00CD3BE9" w:rsidP="00CD3BE9">
            <w:pPr>
              <w:pStyle w:val="a8"/>
              <w:rPr>
                <w:rFonts w:ascii="Times New Roman" w:hAnsi="Times New Roman"/>
                <w:sz w:val="20"/>
                <w:szCs w:val="20"/>
                <w:lang w:val="ru-RU"/>
              </w:rPr>
            </w:pPr>
            <w:r w:rsidRPr="004438E9">
              <w:rPr>
                <w:rFonts w:ascii="Times New Roman" w:hAnsi="Times New Roman"/>
                <w:sz w:val="20"/>
                <w:szCs w:val="20"/>
                <w:lang w:val="ru-RU"/>
              </w:rPr>
              <w:t>Рассмотрено материалов на комиссиях по ОБДД</w:t>
            </w:r>
          </w:p>
        </w:tc>
        <w:tc>
          <w:tcPr>
            <w:tcW w:w="850" w:type="dxa"/>
            <w:vAlign w:val="bottom"/>
          </w:tcPr>
          <w:p w14:paraId="673E49FE"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4</w:t>
            </w:r>
          </w:p>
        </w:tc>
        <w:tc>
          <w:tcPr>
            <w:tcW w:w="709" w:type="dxa"/>
            <w:vAlign w:val="bottom"/>
          </w:tcPr>
          <w:p w14:paraId="5BA98B22"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6</w:t>
            </w:r>
          </w:p>
        </w:tc>
        <w:tc>
          <w:tcPr>
            <w:tcW w:w="709" w:type="dxa"/>
            <w:vAlign w:val="bottom"/>
          </w:tcPr>
          <w:p w14:paraId="124B8CD8"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-2</w:t>
            </w:r>
          </w:p>
        </w:tc>
        <w:tc>
          <w:tcPr>
            <w:tcW w:w="1134" w:type="dxa"/>
            <w:vAlign w:val="bottom"/>
          </w:tcPr>
          <w:p w14:paraId="7766E6C0"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-33,3</w:t>
            </w:r>
          </w:p>
        </w:tc>
      </w:tr>
      <w:tr w:rsidR="00CD3BE9" w:rsidRPr="004438E9" w14:paraId="1553ADDC" w14:textId="77777777" w:rsidTr="004438E9">
        <w:tc>
          <w:tcPr>
            <w:tcW w:w="6975" w:type="dxa"/>
            <w:gridSpan w:val="3"/>
          </w:tcPr>
          <w:p w14:paraId="7A775486"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Ст. 238 УК РФ</w:t>
            </w:r>
          </w:p>
        </w:tc>
        <w:tc>
          <w:tcPr>
            <w:tcW w:w="850" w:type="dxa"/>
            <w:vAlign w:val="bottom"/>
          </w:tcPr>
          <w:p w14:paraId="4EF29D9A"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709" w:type="dxa"/>
            <w:vAlign w:val="bottom"/>
          </w:tcPr>
          <w:p w14:paraId="4C94FFC6"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709" w:type="dxa"/>
            <w:vAlign w:val="bottom"/>
          </w:tcPr>
          <w:p w14:paraId="0B253F2D"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w:t>
            </w:r>
          </w:p>
        </w:tc>
        <w:tc>
          <w:tcPr>
            <w:tcW w:w="1134" w:type="dxa"/>
            <w:vAlign w:val="bottom"/>
          </w:tcPr>
          <w:p w14:paraId="2EF55892" w14:textId="77777777" w:rsidR="00CD3BE9" w:rsidRPr="004438E9" w:rsidRDefault="00CD3BE9" w:rsidP="00CD3BE9">
            <w:pPr>
              <w:pStyle w:val="a8"/>
              <w:rPr>
                <w:rFonts w:ascii="Times New Roman" w:hAnsi="Times New Roman"/>
                <w:sz w:val="20"/>
                <w:szCs w:val="20"/>
              </w:rPr>
            </w:pPr>
            <w:r w:rsidRPr="004438E9">
              <w:rPr>
                <w:rFonts w:ascii="Times New Roman" w:hAnsi="Times New Roman"/>
                <w:sz w:val="20"/>
                <w:szCs w:val="20"/>
              </w:rPr>
              <w:t>0,0</w:t>
            </w:r>
          </w:p>
        </w:tc>
      </w:tr>
    </w:tbl>
    <w:p w14:paraId="3E0D0A92" w14:textId="511CFE98" w:rsidR="00CD3BE9" w:rsidRDefault="00CD3BE9" w:rsidP="004438E9">
      <w:pPr>
        <w:pStyle w:val="a8"/>
        <w:jc w:val="both"/>
        <w:rPr>
          <w:rFonts w:ascii="Times New Roman" w:hAnsi="Times New Roman"/>
          <w:sz w:val="28"/>
          <w:szCs w:val="28"/>
          <w:lang w:val="ru-RU"/>
        </w:rPr>
      </w:pPr>
      <w:r w:rsidRPr="004438E9">
        <w:rPr>
          <w:rFonts w:ascii="Times New Roman" w:hAnsi="Times New Roman"/>
          <w:sz w:val="28"/>
          <w:szCs w:val="28"/>
          <w:lang w:val="ru-RU"/>
        </w:rPr>
        <w:t>На основании вышеизложенного, считаю, что личный состав ОГИБДД УМВД России по Гатчинскому району ЛО способен выполнять поставленные задачи, в целом работу подразделения за 12 месяцев 2020 года можно признать удовлетворительной.</w:t>
      </w:r>
    </w:p>
    <w:p w14:paraId="605FDE97" w14:textId="09E5A381" w:rsidR="00251405" w:rsidRDefault="00251405" w:rsidP="004438E9">
      <w:pPr>
        <w:pStyle w:val="a8"/>
        <w:jc w:val="both"/>
        <w:rPr>
          <w:rFonts w:ascii="Times New Roman" w:hAnsi="Times New Roman"/>
          <w:sz w:val="28"/>
          <w:szCs w:val="28"/>
          <w:lang w:val="ru-RU"/>
        </w:rPr>
      </w:pPr>
      <w:r>
        <w:rPr>
          <w:rFonts w:ascii="Times New Roman" w:hAnsi="Times New Roman"/>
          <w:sz w:val="28"/>
          <w:szCs w:val="28"/>
          <w:lang w:val="ru-RU"/>
        </w:rPr>
        <w:t>Материков Т.Ф.:</w:t>
      </w:r>
    </w:p>
    <w:p w14:paraId="35A3E395" w14:textId="77777777" w:rsidR="00251405" w:rsidRDefault="00251405" w:rsidP="00251405">
      <w:pPr>
        <w:rPr>
          <w:b w:val="0"/>
          <w:sz w:val="28"/>
          <w:szCs w:val="28"/>
        </w:rPr>
      </w:pPr>
      <w:r>
        <w:rPr>
          <w:b w:val="0"/>
          <w:sz w:val="28"/>
          <w:szCs w:val="28"/>
        </w:rPr>
        <w:t>Есть ли вопросы к докладчику.</w:t>
      </w:r>
    </w:p>
    <w:p w14:paraId="6B5EA0EB" w14:textId="77777777" w:rsidR="00251405" w:rsidRDefault="00251405" w:rsidP="00251405">
      <w:pPr>
        <w:rPr>
          <w:b w:val="0"/>
          <w:sz w:val="28"/>
          <w:szCs w:val="28"/>
        </w:rPr>
      </w:pPr>
      <w:r>
        <w:rPr>
          <w:b w:val="0"/>
          <w:sz w:val="28"/>
          <w:szCs w:val="28"/>
        </w:rPr>
        <w:t>Вопросов больше не последовало.</w:t>
      </w:r>
    </w:p>
    <w:p w14:paraId="285056C0" w14:textId="77777777" w:rsidR="00251405" w:rsidRDefault="00251405" w:rsidP="00251405">
      <w:pPr>
        <w:rPr>
          <w:b w:val="0"/>
          <w:sz w:val="28"/>
          <w:szCs w:val="28"/>
        </w:rPr>
      </w:pPr>
      <w:r>
        <w:rPr>
          <w:b w:val="0"/>
          <w:sz w:val="28"/>
          <w:szCs w:val="28"/>
        </w:rPr>
        <w:t>Предлагаю принять решение:</w:t>
      </w:r>
    </w:p>
    <w:p w14:paraId="2D1CD580" w14:textId="7BE05CED" w:rsidR="00251405" w:rsidRPr="003732B0" w:rsidRDefault="00251405" w:rsidP="00251405">
      <w:pPr>
        <w:rPr>
          <w:b w:val="0"/>
          <w:sz w:val="28"/>
          <w:szCs w:val="28"/>
        </w:rPr>
      </w:pPr>
      <w:r w:rsidRPr="003732B0">
        <w:rPr>
          <w:b w:val="0"/>
          <w:sz w:val="28"/>
          <w:szCs w:val="28"/>
        </w:rPr>
        <w:t xml:space="preserve">1. Информацию, изложенную государственным инспектором дорожного надзора ОГИБДД УМВД России по Гатчинскому району ЛО </w:t>
      </w:r>
      <w:r>
        <w:rPr>
          <w:b w:val="0"/>
          <w:sz w:val="28"/>
          <w:szCs w:val="28"/>
        </w:rPr>
        <w:t>Березиным Н.Н.</w:t>
      </w:r>
      <w:r w:rsidRPr="003732B0">
        <w:rPr>
          <w:b w:val="0"/>
          <w:sz w:val="28"/>
          <w:szCs w:val="28"/>
        </w:rPr>
        <w:t xml:space="preserve"> принять к сведению.</w:t>
      </w:r>
    </w:p>
    <w:p w14:paraId="4637497F" w14:textId="77777777" w:rsidR="00251405" w:rsidRDefault="00251405" w:rsidP="00251405">
      <w:pPr>
        <w:rPr>
          <w:b w:val="0"/>
          <w:sz w:val="28"/>
          <w:szCs w:val="28"/>
        </w:rPr>
      </w:pPr>
      <w:r w:rsidRPr="003732B0">
        <w:rPr>
          <w:b w:val="0"/>
          <w:sz w:val="28"/>
          <w:szCs w:val="28"/>
        </w:rPr>
        <w:t xml:space="preserve">2. </w:t>
      </w:r>
      <w:r>
        <w:rPr>
          <w:b w:val="0"/>
          <w:sz w:val="28"/>
          <w:szCs w:val="28"/>
        </w:rPr>
        <w:t>Отделу ГИБДД УМВД России по Гатчинскому району продолжить работу по предупреждению и предотвращению ДТП и снижению детского дорожно-транспортного травматизма.</w:t>
      </w:r>
    </w:p>
    <w:p w14:paraId="520B573D" w14:textId="77777777" w:rsidR="00251405" w:rsidRDefault="00251405" w:rsidP="00251405">
      <w:pPr>
        <w:rPr>
          <w:b w:val="0"/>
          <w:sz w:val="28"/>
          <w:szCs w:val="28"/>
        </w:rPr>
      </w:pPr>
      <w:r>
        <w:rPr>
          <w:b w:val="0"/>
          <w:sz w:val="28"/>
          <w:szCs w:val="28"/>
        </w:rPr>
        <w:t>3. Отделу ГИБДД УМВД России по Гатчинскому району продолжить профилактическую работу в автохозяйствах предприятий, имеющих собственный либо наемный автопарк.</w:t>
      </w:r>
    </w:p>
    <w:p w14:paraId="181EB1A7" w14:textId="77777777" w:rsidR="00251405" w:rsidRDefault="00251405" w:rsidP="00251405">
      <w:pPr>
        <w:rPr>
          <w:b w:val="0"/>
          <w:sz w:val="28"/>
          <w:szCs w:val="28"/>
        </w:rPr>
      </w:pPr>
      <w:r>
        <w:rPr>
          <w:b w:val="0"/>
          <w:sz w:val="28"/>
          <w:szCs w:val="28"/>
        </w:rPr>
        <w:t>4. Отделу ГИБДД УМВД России по Гатчинскому району по возможности участвовать в образовательных мероприятиях в учебных и дошкольных учреждениях района.</w:t>
      </w:r>
    </w:p>
    <w:p w14:paraId="6C921C1F" w14:textId="77777777" w:rsidR="00251405" w:rsidRDefault="00251405" w:rsidP="00251405">
      <w:pPr>
        <w:rPr>
          <w:b w:val="0"/>
          <w:sz w:val="28"/>
          <w:szCs w:val="28"/>
        </w:rPr>
      </w:pPr>
      <w:r>
        <w:rPr>
          <w:b w:val="0"/>
          <w:sz w:val="28"/>
          <w:szCs w:val="28"/>
        </w:rPr>
        <w:t>Предложение принято единогласно.</w:t>
      </w:r>
    </w:p>
    <w:p w14:paraId="3C4DC3E7" w14:textId="77777777" w:rsidR="00251405" w:rsidRDefault="00251405" w:rsidP="00251405">
      <w:pPr>
        <w:rPr>
          <w:b w:val="0"/>
          <w:sz w:val="28"/>
          <w:szCs w:val="28"/>
        </w:rPr>
      </w:pPr>
      <w:r>
        <w:rPr>
          <w:b w:val="0"/>
          <w:sz w:val="28"/>
          <w:szCs w:val="28"/>
        </w:rPr>
        <w:t>Решение:</w:t>
      </w:r>
    </w:p>
    <w:p w14:paraId="0E614B77" w14:textId="5167D8C4" w:rsidR="00251405" w:rsidRPr="003732B0" w:rsidRDefault="00251405" w:rsidP="00251405">
      <w:pPr>
        <w:rPr>
          <w:b w:val="0"/>
          <w:sz w:val="28"/>
          <w:szCs w:val="28"/>
        </w:rPr>
      </w:pPr>
      <w:r w:rsidRPr="003732B0">
        <w:rPr>
          <w:b w:val="0"/>
          <w:sz w:val="28"/>
          <w:szCs w:val="28"/>
        </w:rPr>
        <w:lastRenderedPageBreak/>
        <w:t xml:space="preserve">1. Информацию, изложенную старшим государственным инспектором дорожного надзора ОГИБДД УМВД России по Гатчинскому району ЛО </w:t>
      </w:r>
      <w:r w:rsidR="00836690">
        <w:rPr>
          <w:b w:val="0"/>
          <w:sz w:val="28"/>
          <w:szCs w:val="28"/>
        </w:rPr>
        <w:t>Березиным Н.Н.</w:t>
      </w:r>
      <w:r w:rsidRPr="003732B0">
        <w:rPr>
          <w:b w:val="0"/>
          <w:sz w:val="28"/>
          <w:szCs w:val="28"/>
        </w:rPr>
        <w:t xml:space="preserve"> принять к сведению.</w:t>
      </w:r>
    </w:p>
    <w:p w14:paraId="4598BFD7" w14:textId="77777777" w:rsidR="00251405" w:rsidRDefault="00251405" w:rsidP="00251405">
      <w:pPr>
        <w:rPr>
          <w:b w:val="0"/>
          <w:sz w:val="28"/>
          <w:szCs w:val="28"/>
        </w:rPr>
      </w:pPr>
      <w:r w:rsidRPr="003732B0">
        <w:rPr>
          <w:b w:val="0"/>
          <w:sz w:val="28"/>
          <w:szCs w:val="28"/>
        </w:rPr>
        <w:t xml:space="preserve">2. </w:t>
      </w:r>
      <w:r>
        <w:rPr>
          <w:b w:val="0"/>
          <w:sz w:val="28"/>
          <w:szCs w:val="28"/>
        </w:rPr>
        <w:t>Отделу ГИБДД УМВД России по Гатчинскому району продолжить работу по предупреждению и предотвращению ДТП и снижению детского дорожно-транспортного травматизма. Срок: постоянно.</w:t>
      </w:r>
    </w:p>
    <w:p w14:paraId="10046A02" w14:textId="77777777" w:rsidR="00251405" w:rsidRDefault="00251405" w:rsidP="00251405">
      <w:pPr>
        <w:rPr>
          <w:b w:val="0"/>
          <w:sz w:val="28"/>
          <w:szCs w:val="28"/>
        </w:rPr>
      </w:pPr>
      <w:r>
        <w:rPr>
          <w:b w:val="0"/>
          <w:sz w:val="28"/>
          <w:szCs w:val="28"/>
        </w:rPr>
        <w:t>3. Отделу ГИБДД УМВД России по Гатчинскому району продолжить профилактическую работу в автохозяйствах предприятий, имеющих собственный либо наемный автопарк.</w:t>
      </w:r>
    </w:p>
    <w:p w14:paraId="14638C78" w14:textId="77777777" w:rsidR="00251405" w:rsidRDefault="00251405" w:rsidP="00251405">
      <w:pPr>
        <w:rPr>
          <w:b w:val="0"/>
          <w:sz w:val="28"/>
          <w:szCs w:val="28"/>
        </w:rPr>
      </w:pPr>
      <w:r>
        <w:rPr>
          <w:b w:val="0"/>
          <w:sz w:val="28"/>
          <w:szCs w:val="28"/>
        </w:rPr>
        <w:t>4. Отделу ГИБДД УМВД России по Гатчинскому району по возможности участвовать в образовательных мероприятиях в учебных и дошкольных учреждениях района.</w:t>
      </w:r>
    </w:p>
    <w:p w14:paraId="49BE5033" w14:textId="77777777" w:rsidR="00251405" w:rsidRPr="004438E9" w:rsidRDefault="00251405" w:rsidP="004438E9">
      <w:pPr>
        <w:pStyle w:val="a8"/>
        <w:jc w:val="both"/>
        <w:rPr>
          <w:rFonts w:ascii="Times New Roman" w:hAnsi="Times New Roman"/>
          <w:sz w:val="28"/>
          <w:szCs w:val="28"/>
          <w:lang w:val="ru-RU"/>
        </w:rPr>
      </w:pPr>
    </w:p>
    <w:p w14:paraId="2048531F" w14:textId="77777777" w:rsidR="00927F04" w:rsidRPr="00251405" w:rsidRDefault="00927F04" w:rsidP="00D33DDC">
      <w:pPr>
        <w:ind w:firstLine="426"/>
        <w:rPr>
          <w:b w:val="0"/>
          <w:bCs/>
          <w:sz w:val="28"/>
          <w:szCs w:val="28"/>
        </w:rPr>
      </w:pPr>
    </w:p>
    <w:p w14:paraId="3D3ED7AC" w14:textId="77777777" w:rsidR="00CD07F0" w:rsidRPr="00CD07F0" w:rsidRDefault="00CD07F0" w:rsidP="00CD07F0">
      <w:pPr>
        <w:ind w:firstLine="426"/>
        <w:jc w:val="center"/>
        <w:rPr>
          <w:b w:val="0"/>
          <w:bCs/>
          <w:sz w:val="28"/>
          <w:szCs w:val="28"/>
        </w:rPr>
      </w:pPr>
      <w:r w:rsidRPr="00CD07F0">
        <w:rPr>
          <w:sz w:val="28"/>
          <w:szCs w:val="28"/>
        </w:rPr>
        <w:t>2. О состоянии и соответствии требованиям действующего законодательства автобусного парка и возможности его модернизации компаний, осуществляющих пассажирские перевозки в Гатчинском муниципальном районе.</w:t>
      </w:r>
    </w:p>
    <w:p w14:paraId="64F3311F" w14:textId="09888975" w:rsidR="00CD07F0" w:rsidRDefault="00CD07F0" w:rsidP="00CD07F0">
      <w:pPr>
        <w:rPr>
          <w:b w:val="0"/>
          <w:bCs/>
          <w:sz w:val="28"/>
          <w:szCs w:val="28"/>
        </w:rPr>
      </w:pPr>
      <w:r>
        <w:rPr>
          <w:b w:val="0"/>
          <w:bCs/>
          <w:sz w:val="28"/>
          <w:szCs w:val="28"/>
        </w:rPr>
        <w:t>Шаронов А.М.:</w:t>
      </w:r>
    </w:p>
    <w:p w14:paraId="560DFB82" w14:textId="24EE4BEA" w:rsidR="00CD07F0" w:rsidRDefault="00CD07F0" w:rsidP="00CD07F0">
      <w:pPr>
        <w:rPr>
          <w:b w:val="0"/>
          <w:bCs/>
          <w:sz w:val="28"/>
          <w:szCs w:val="28"/>
        </w:rPr>
      </w:pPr>
      <w:r>
        <w:rPr>
          <w:b w:val="0"/>
          <w:bCs/>
          <w:sz w:val="28"/>
          <w:szCs w:val="28"/>
        </w:rPr>
        <w:t>В компании ООО Транс-Балт проводится работа, направленная на обеспечение безопасности регулярных маршрутных перевозок в г.Санкт-Петербург и Ленинградской области.</w:t>
      </w:r>
    </w:p>
    <w:p w14:paraId="64E30B33" w14:textId="0A415812" w:rsidR="00CD07F0" w:rsidRDefault="00CD07F0" w:rsidP="00CD07F0">
      <w:pPr>
        <w:rPr>
          <w:b w:val="0"/>
          <w:bCs/>
          <w:sz w:val="28"/>
          <w:szCs w:val="28"/>
        </w:rPr>
      </w:pPr>
      <w:r>
        <w:rPr>
          <w:b w:val="0"/>
          <w:bCs/>
          <w:sz w:val="28"/>
          <w:szCs w:val="28"/>
        </w:rPr>
        <w:t>Работу по укреплению транспортной дисциплины и предупреждению дорожно-транспортных происшествий обеспечивают СБДД, ОТК, ДЭ, КРО.</w:t>
      </w:r>
    </w:p>
    <w:p w14:paraId="07DC503B" w14:textId="3ECA1D2C" w:rsidR="00CD07F0" w:rsidRDefault="00CD07F0" w:rsidP="00CD07F0">
      <w:pPr>
        <w:rPr>
          <w:b w:val="0"/>
          <w:bCs/>
          <w:sz w:val="28"/>
          <w:szCs w:val="28"/>
        </w:rPr>
      </w:pPr>
      <w:r>
        <w:rPr>
          <w:b w:val="0"/>
          <w:bCs/>
          <w:sz w:val="28"/>
          <w:szCs w:val="28"/>
        </w:rPr>
        <w:t>Основными задачами предприятия по предупреждению дорожно-транспортных происшествий являются:</w:t>
      </w:r>
    </w:p>
    <w:p w14:paraId="6ACDFC9F" w14:textId="6E58A6F5" w:rsidR="00CD07F0" w:rsidRDefault="00CD07F0" w:rsidP="00CD07F0">
      <w:pPr>
        <w:rPr>
          <w:b w:val="0"/>
          <w:bCs/>
          <w:sz w:val="28"/>
          <w:szCs w:val="28"/>
        </w:rPr>
      </w:pPr>
      <w:r>
        <w:rPr>
          <w:b w:val="0"/>
          <w:bCs/>
          <w:sz w:val="28"/>
          <w:szCs w:val="28"/>
        </w:rPr>
        <w:t>- проведение воспитательной работы по формированию у участников дорожного движения стереотипов законопослушного поведения на дороге;</w:t>
      </w:r>
    </w:p>
    <w:p w14:paraId="5A09F578" w14:textId="34767C67" w:rsidR="00CD07F0" w:rsidRDefault="00CD07F0" w:rsidP="00CD07F0">
      <w:pPr>
        <w:rPr>
          <w:b w:val="0"/>
          <w:bCs/>
          <w:sz w:val="28"/>
          <w:szCs w:val="28"/>
        </w:rPr>
      </w:pPr>
      <w:r>
        <w:rPr>
          <w:b w:val="0"/>
          <w:bCs/>
          <w:sz w:val="28"/>
          <w:szCs w:val="28"/>
        </w:rPr>
        <w:t xml:space="preserve">- мероприятия по устранению причин, способствующих возникновению ДТП и укреплению </w:t>
      </w:r>
      <w:r w:rsidR="0063656A">
        <w:rPr>
          <w:b w:val="0"/>
          <w:bCs/>
          <w:sz w:val="28"/>
          <w:szCs w:val="28"/>
        </w:rPr>
        <w:t>трудовой дисциплины;</w:t>
      </w:r>
    </w:p>
    <w:p w14:paraId="408F5735" w14:textId="5A38BA38" w:rsidR="0063656A" w:rsidRDefault="0063656A" w:rsidP="00CD07F0">
      <w:pPr>
        <w:rPr>
          <w:b w:val="0"/>
          <w:bCs/>
          <w:sz w:val="28"/>
          <w:szCs w:val="28"/>
        </w:rPr>
      </w:pPr>
      <w:r>
        <w:rPr>
          <w:b w:val="0"/>
          <w:bCs/>
          <w:sz w:val="28"/>
          <w:szCs w:val="28"/>
        </w:rPr>
        <w:t>- обеспечение технической готовности подвижного состава путем качественного технического обслуживания и ремонта;</w:t>
      </w:r>
    </w:p>
    <w:p w14:paraId="4D4CD74D" w14:textId="10C71D21" w:rsidR="0063656A" w:rsidRDefault="0063656A" w:rsidP="00CD07F0">
      <w:pPr>
        <w:rPr>
          <w:b w:val="0"/>
          <w:bCs/>
          <w:sz w:val="28"/>
          <w:szCs w:val="28"/>
        </w:rPr>
      </w:pPr>
      <w:r>
        <w:rPr>
          <w:b w:val="0"/>
          <w:bCs/>
          <w:sz w:val="28"/>
          <w:szCs w:val="28"/>
        </w:rPr>
        <w:t>- обеспечение перевозочного процесса путем рационального использования подвижного состава, корректировки графиков движения.</w:t>
      </w:r>
    </w:p>
    <w:p w14:paraId="41B52EC4" w14:textId="70E951DB" w:rsidR="0063656A" w:rsidRDefault="0063656A" w:rsidP="00CD07F0">
      <w:pPr>
        <w:rPr>
          <w:b w:val="0"/>
          <w:bCs/>
          <w:sz w:val="28"/>
          <w:szCs w:val="28"/>
        </w:rPr>
      </w:pPr>
      <w:r>
        <w:rPr>
          <w:b w:val="0"/>
          <w:bCs/>
          <w:sz w:val="28"/>
          <w:szCs w:val="28"/>
        </w:rPr>
        <w:t>В 2020 году произошли большие изменения в законодательстве, регламентирующем пассажирские перевозки. Изменения своевременно отслеживаются</w:t>
      </w:r>
      <w:r w:rsidR="00836690">
        <w:rPr>
          <w:b w:val="0"/>
          <w:bCs/>
          <w:sz w:val="28"/>
          <w:szCs w:val="28"/>
        </w:rPr>
        <w:t>,</w:t>
      </w:r>
      <w:r>
        <w:rPr>
          <w:b w:val="0"/>
          <w:bCs/>
          <w:sz w:val="28"/>
          <w:szCs w:val="28"/>
        </w:rPr>
        <w:t xml:space="preserve"> нормативная и иная документация на предприятии приводится в соответствие с данными изменениями, в том числе:</w:t>
      </w:r>
    </w:p>
    <w:p w14:paraId="10781723" w14:textId="02940321" w:rsidR="0063656A" w:rsidRDefault="0063656A" w:rsidP="00CD07F0">
      <w:pPr>
        <w:rPr>
          <w:b w:val="0"/>
          <w:bCs/>
          <w:sz w:val="28"/>
          <w:szCs w:val="28"/>
        </w:rPr>
      </w:pPr>
      <w:r>
        <w:rPr>
          <w:b w:val="0"/>
          <w:bCs/>
          <w:sz w:val="28"/>
          <w:szCs w:val="28"/>
        </w:rPr>
        <w:t>- разработан и подписан приказ о назначении ответственных по безопасности дорожного движения;</w:t>
      </w:r>
    </w:p>
    <w:p w14:paraId="0348C708" w14:textId="344D5032" w:rsidR="0063656A" w:rsidRDefault="0063656A" w:rsidP="00CD07F0">
      <w:pPr>
        <w:rPr>
          <w:b w:val="0"/>
          <w:bCs/>
          <w:sz w:val="28"/>
          <w:szCs w:val="28"/>
        </w:rPr>
      </w:pPr>
      <w:r>
        <w:rPr>
          <w:b w:val="0"/>
          <w:bCs/>
          <w:sz w:val="28"/>
          <w:szCs w:val="28"/>
        </w:rPr>
        <w:t>- разработано и утверждено новое положение о порядке проведения стажировки водителей автобусов;</w:t>
      </w:r>
    </w:p>
    <w:p w14:paraId="150A5114" w14:textId="2659B9A5" w:rsidR="0063656A" w:rsidRDefault="0063656A" w:rsidP="00CD07F0">
      <w:pPr>
        <w:rPr>
          <w:b w:val="0"/>
          <w:bCs/>
          <w:sz w:val="28"/>
          <w:szCs w:val="28"/>
        </w:rPr>
      </w:pPr>
      <w:r>
        <w:rPr>
          <w:b w:val="0"/>
          <w:bCs/>
          <w:sz w:val="28"/>
          <w:szCs w:val="28"/>
        </w:rPr>
        <w:t>- изменен порядок и условия принятия на работу водителей;</w:t>
      </w:r>
    </w:p>
    <w:p w14:paraId="5B33B9DE" w14:textId="1BF06D21" w:rsidR="0063656A" w:rsidRDefault="0063656A" w:rsidP="00CD07F0">
      <w:pPr>
        <w:rPr>
          <w:b w:val="0"/>
          <w:bCs/>
          <w:sz w:val="28"/>
          <w:szCs w:val="28"/>
        </w:rPr>
      </w:pPr>
      <w:r>
        <w:rPr>
          <w:b w:val="0"/>
          <w:bCs/>
          <w:sz w:val="28"/>
          <w:szCs w:val="28"/>
        </w:rPr>
        <w:t>В отношении технического состояния автобусного парка сообщаю:</w:t>
      </w:r>
    </w:p>
    <w:p w14:paraId="7197541E" w14:textId="29B6E047" w:rsidR="0063656A" w:rsidRDefault="00B7132C" w:rsidP="00CD07F0">
      <w:pPr>
        <w:rPr>
          <w:b w:val="0"/>
          <w:bCs/>
          <w:sz w:val="28"/>
          <w:szCs w:val="28"/>
        </w:rPr>
      </w:pPr>
      <w:r>
        <w:rPr>
          <w:b w:val="0"/>
          <w:bCs/>
          <w:sz w:val="28"/>
          <w:szCs w:val="28"/>
        </w:rPr>
        <w:lastRenderedPageBreak/>
        <w:t>В 2020 году проведено обновление автобусного парка на 20 единиц на новые ПАЗ Вектор Некст. Данные автобусы запущена на маршруты – 516 Меньково, 539 – Шпаноково, 523 – Елизаветино, 530 – Рабболово, 522 – Сяськелево – Тойворово. В данных автобусах оборудованы места для пассажиров с ограниченными возможностями, имеются выдвижные пандусы. Работой выдвижного пандуса управляет водитель.</w:t>
      </w:r>
    </w:p>
    <w:p w14:paraId="67C6DC6E" w14:textId="41F63937" w:rsidR="00B7132C" w:rsidRDefault="00B7132C" w:rsidP="00CD07F0">
      <w:pPr>
        <w:rPr>
          <w:b w:val="0"/>
          <w:bCs/>
          <w:sz w:val="28"/>
          <w:szCs w:val="28"/>
        </w:rPr>
      </w:pPr>
      <w:r>
        <w:rPr>
          <w:b w:val="0"/>
          <w:bCs/>
          <w:sz w:val="28"/>
          <w:szCs w:val="28"/>
        </w:rPr>
        <w:t>В 2021 году заменен подвижной состав на маршруте 431 с ЛИАЗ на ЛОТОС. Данные автобусы так же оборудованы местами для пассажиров с ограниченными возможностями, имеются выдвижные пандусы. В салонах имеется возможность подзарядки мобильных устройств (телефонов).</w:t>
      </w:r>
    </w:p>
    <w:p w14:paraId="1DFDDA29" w14:textId="3855B650" w:rsidR="00836690" w:rsidRDefault="00836690" w:rsidP="00CD07F0">
      <w:pPr>
        <w:rPr>
          <w:b w:val="0"/>
          <w:bCs/>
          <w:sz w:val="28"/>
          <w:szCs w:val="28"/>
        </w:rPr>
      </w:pPr>
      <w:r>
        <w:rPr>
          <w:b w:val="0"/>
          <w:bCs/>
          <w:sz w:val="28"/>
          <w:szCs w:val="28"/>
        </w:rPr>
        <w:t>В феврале 2021 года на предприятии была проведена проверка</w:t>
      </w:r>
      <w:r w:rsidR="00707CD0">
        <w:rPr>
          <w:b w:val="0"/>
          <w:bCs/>
          <w:sz w:val="28"/>
          <w:szCs w:val="28"/>
        </w:rPr>
        <w:t xml:space="preserve"> Северо-Западным межрегиональным государственным управлением государственного автодорожного надзора Федеральной службы по надзору в сфере транспорта. Недостатки, выявленные комиссией, критичными не являются, в настоящее время практически все устранены. Предприятие продолжает осуществлять свою деятельность по перевозке пассажиров.</w:t>
      </w:r>
    </w:p>
    <w:p w14:paraId="36125A93" w14:textId="61532AD6" w:rsidR="007808EC" w:rsidRDefault="007808EC" w:rsidP="00CD07F0">
      <w:pPr>
        <w:rPr>
          <w:b w:val="0"/>
          <w:bCs/>
          <w:sz w:val="28"/>
          <w:szCs w:val="28"/>
        </w:rPr>
      </w:pPr>
      <w:r>
        <w:rPr>
          <w:b w:val="0"/>
          <w:bCs/>
          <w:sz w:val="28"/>
          <w:szCs w:val="28"/>
        </w:rPr>
        <w:t>Материков Т.Ф.:</w:t>
      </w:r>
    </w:p>
    <w:p w14:paraId="4E9F4FD3" w14:textId="0C8F86D3" w:rsidR="007808EC" w:rsidRDefault="007808EC" w:rsidP="00CD07F0">
      <w:pPr>
        <w:rPr>
          <w:b w:val="0"/>
          <w:bCs/>
          <w:sz w:val="28"/>
          <w:szCs w:val="28"/>
        </w:rPr>
      </w:pPr>
      <w:r>
        <w:rPr>
          <w:b w:val="0"/>
          <w:bCs/>
          <w:sz w:val="28"/>
          <w:szCs w:val="28"/>
        </w:rPr>
        <w:t>Прошу доложить информацию о модернизации и замене автобусов на маршрутах К-18, К-18А и К-100.</w:t>
      </w:r>
    </w:p>
    <w:p w14:paraId="767CA92A" w14:textId="5E722E83" w:rsidR="007808EC" w:rsidRDefault="007808EC" w:rsidP="00CD07F0">
      <w:pPr>
        <w:rPr>
          <w:b w:val="0"/>
          <w:bCs/>
          <w:sz w:val="28"/>
          <w:szCs w:val="28"/>
        </w:rPr>
      </w:pPr>
      <w:r>
        <w:rPr>
          <w:b w:val="0"/>
          <w:bCs/>
          <w:sz w:val="28"/>
          <w:szCs w:val="28"/>
        </w:rPr>
        <w:t>Шаронов А.М.:</w:t>
      </w:r>
    </w:p>
    <w:p w14:paraId="5F5FC8A1" w14:textId="029CFA63" w:rsidR="00B7132C" w:rsidRDefault="00B7132C" w:rsidP="00CD07F0">
      <w:pPr>
        <w:rPr>
          <w:b w:val="0"/>
          <w:bCs/>
          <w:sz w:val="28"/>
          <w:szCs w:val="28"/>
        </w:rPr>
      </w:pPr>
      <w:r>
        <w:rPr>
          <w:b w:val="0"/>
          <w:bCs/>
          <w:sz w:val="28"/>
          <w:szCs w:val="28"/>
        </w:rPr>
        <w:t xml:space="preserve">В отношении обновления подвижного состава на </w:t>
      </w:r>
      <w:r w:rsidR="007808EC">
        <w:rPr>
          <w:b w:val="0"/>
          <w:bCs/>
          <w:sz w:val="28"/>
          <w:szCs w:val="28"/>
        </w:rPr>
        <w:t xml:space="preserve">междугородних </w:t>
      </w:r>
      <w:r>
        <w:rPr>
          <w:b w:val="0"/>
          <w:bCs/>
          <w:sz w:val="28"/>
          <w:szCs w:val="28"/>
        </w:rPr>
        <w:t xml:space="preserve">маршрутах </w:t>
      </w:r>
      <w:r w:rsidR="007808EC">
        <w:rPr>
          <w:b w:val="0"/>
          <w:bCs/>
          <w:sz w:val="28"/>
          <w:szCs w:val="28"/>
        </w:rPr>
        <w:t>К-</w:t>
      </w:r>
      <w:r>
        <w:rPr>
          <w:b w:val="0"/>
          <w:bCs/>
          <w:sz w:val="28"/>
          <w:szCs w:val="28"/>
        </w:rPr>
        <w:t xml:space="preserve">18, </w:t>
      </w:r>
      <w:r w:rsidR="007808EC">
        <w:rPr>
          <w:b w:val="0"/>
          <w:bCs/>
          <w:sz w:val="28"/>
          <w:szCs w:val="28"/>
        </w:rPr>
        <w:t>К-</w:t>
      </w:r>
      <w:r>
        <w:rPr>
          <w:b w:val="0"/>
          <w:bCs/>
          <w:sz w:val="28"/>
          <w:szCs w:val="28"/>
        </w:rPr>
        <w:t xml:space="preserve">18А и </w:t>
      </w:r>
      <w:r w:rsidR="007808EC">
        <w:rPr>
          <w:b w:val="0"/>
          <w:bCs/>
          <w:sz w:val="28"/>
          <w:szCs w:val="28"/>
        </w:rPr>
        <w:t>К-</w:t>
      </w:r>
      <w:r>
        <w:rPr>
          <w:b w:val="0"/>
          <w:bCs/>
          <w:sz w:val="28"/>
          <w:szCs w:val="28"/>
        </w:rPr>
        <w:t>100</w:t>
      </w:r>
      <w:r w:rsidR="007808EC">
        <w:rPr>
          <w:b w:val="0"/>
          <w:bCs/>
          <w:sz w:val="28"/>
          <w:szCs w:val="28"/>
        </w:rPr>
        <w:t xml:space="preserve"> точной информацией не владею.</w:t>
      </w:r>
    </w:p>
    <w:p w14:paraId="6458EE23" w14:textId="5C1DFCCC" w:rsidR="007808EC" w:rsidRDefault="007808EC" w:rsidP="00CD07F0">
      <w:pPr>
        <w:rPr>
          <w:b w:val="0"/>
          <w:bCs/>
          <w:sz w:val="28"/>
          <w:szCs w:val="28"/>
        </w:rPr>
      </w:pPr>
      <w:r>
        <w:rPr>
          <w:b w:val="0"/>
          <w:bCs/>
          <w:sz w:val="28"/>
          <w:szCs w:val="28"/>
        </w:rPr>
        <w:t>Материков Т.Ф.:</w:t>
      </w:r>
    </w:p>
    <w:p w14:paraId="05781267" w14:textId="714A9E27" w:rsidR="007808EC" w:rsidRDefault="007808EC" w:rsidP="00CD07F0">
      <w:pPr>
        <w:rPr>
          <w:b w:val="0"/>
          <w:bCs/>
          <w:sz w:val="28"/>
          <w:szCs w:val="28"/>
        </w:rPr>
      </w:pPr>
      <w:r>
        <w:rPr>
          <w:b w:val="0"/>
          <w:bCs/>
          <w:sz w:val="28"/>
          <w:szCs w:val="28"/>
        </w:rPr>
        <w:t>Предлагаю принять решение:</w:t>
      </w:r>
    </w:p>
    <w:p w14:paraId="56A231A2" w14:textId="4CB89F33" w:rsidR="007808EC" w:rsidRDefault="007808EC" w:rsidP="007808EC">
      <w:pPr>
        <w:rPr>
          <w:b w:val="0"/>
          <w:bCs/>
          <w:sz w:val="28"/>
          <w:szCs w:val="28"/>
        </w:rPr>
      </w:pPr>
      <w:r w:rsidRPr="007808EC">
        <w:rPr>
          <w:b w:val="0"/>
          <w:bCs/>
          <w:sz w:val="28"/>
          <w:szCs w:val="28"/>
        </w:rPr>
        <w:t>1. Изложенную</w:t>
      </w:r>
      <w:r>
        <w:rPr>
          <w:b w:val="0"/>
          <w:bCs/>
          <w:sz w:val="28"/>
          <w:szCs w:val="28"/>
        </w:rPr>
        <w:t xml:space="preserve"> информацию принять к сведению.</w:t>
      </w:r>
    </w:p>
    <w:p w14:paraId="61C04D5A" w14:textId="5DF31277" w:rsidR="007808EC" w:rsidRDefault="007808EC" w:rsidP="007808EC">
      <w:pPr>
        <w:rPr>
          <w:b w:val="0"/>
          <w:bCs/>
          <w:sz w:val="28"/>
          <w:szCs w:val="28"/>
        </w:rPr>
      </w:pPr>
      <w:r>
        <w:rPr>
          <w:b w:val="0"/>
          <w:bCs/>
          <w:sz w:val="28"/>
          <w:szCs w:val="28"/>
        </w:rPr>
        <w:t xml:space="preserve">2. Взять на контроль </w:t>
      </w:r>
      <w:r w:rsidR="00783D68">
        <w:rPr>
          <w:b w:val="0"/>
          <w:bCs/>
          <w:sz w:val="28"/>
          <w:szCs w:val="28"/>
        </w:rPr>
        <w:t xml:space="preserve">техническое </w:t>
      </w:r>
      <w:r>
        <w:rPr>
          <w:b w:val="0"/>
          <w:bCs/>
          <w:sz w:val="28"/>
          <w:szCs w:val="28"/>
        </w:rPr>
        <w:t>состояние выпускаемых на маршруты транспортных средств, неукоснительное соблюдение утвержденных правил допуска водителей к управлению транспортными средствами.</w:t>
      </w:r>
    </w:p>
    <w:p w14:paraId="7D35386A" w14:textId="13BE7533" w:rsidR="007808EC" w:rsidRDefault="007808EC" w:rsidP="007808EC">
      <w:pPr>
        <w:rPr>
          <w:b w:val="0"/>
          <w:bCs/>
          <w:sz w:val="28"/>
          <w:szCs w:val="28"/>
        </w:rPr>
      </w:pPr>
      <w:r>
        <w:rPr>
          <w:b w:val="0"/>
          <w:bCs/>
          <w:sz w:val="28"/>
          <w:szCs w:val="28"/>
        </w:rPr>
        <w:t xml:space="preserve">3. Запросить у руководителя автотранспортного предприятия ООО Транс-Балт о планах, сроках и перспективах обновления подвижного состава на маршрутах К-18, К-18А и К-100. Доложить </w:t>
      </w:r>
      <w:r w:rsidR="00251405">
        <w:rPr>
          <w:b w:val="0"/>
          <w:bCs/>
          <w:sz w:val="28"/>
          <w:szCs w:val="28"/>
        </w:rPr>
        <w:t>полученную информацию</w:t>
      </w:r>
      <w:r w:rsidR="00251405" w:rsidRPr="00251405">
        <w:rPr>
          <w:b w:val="0"/>
          <w:bCs/>
          <w:sz w:val="28"/>
          <w:szCs w:val="28"/>
        </w:rPr>
        <w:t xml:space="preserve"> </w:t>
      </w:r>
      <w:r w:rsidR="00251405">
        <w:rPr>
          <w:b w:val="0"/>
          <w:bCs/>
          <w:sz w:val="28"/>
          <w:szCs w:val="28"/>
        </w:rPr>
        <w:t>на заседании комиссии по ОБДД.</w:t>
      </w:r>
      <w:r>
        <w:rPr>
          <w:b w:val="0"/>
          <w:bCs/>
          <w:sz w:val="28"/>
          <w:szCs w:val="28"/>
        </w:rPr>
        <w:t xml:space="preserve"> </w:t>
      </w:r>
    </w:p>
    <w:p w14:paraId="3DBDAC8B" w14:textId="45EA7532" w:rsidR="00251405" w:rsidRDefault="00251405" w:rsidP="007808EC">
      <w:pPr>
        <w:rPr>
          <w:b w:val="0"/>
          <w:bCs/>
          <w:sz w:val="28"/>
          <w:szCs w:val="28"/>
        </w:rPr>
      </w:pPr>
      <w:r>
        <w:rPr>
          <w:b w:val="0"/>
          <w:bCs/>
          <w:sz w:val="28"/>
          <w:szCs w:val="28"/>
        </w:rPr>
        <w:t>Предложение принято единогласно.</w:t>
      </w:r>
    </w:p>
    <w:p w14:paraId="4E9ED316" w14:textId="708C07AE" w:rsidR="00251405" w:rsidRDefault="00251405" w:rsidP="007808EC">
      <w:pPr>
        <w:rPr>
          <w:b w:val="0"/>
          <w:bCs/>
          <w:sz w:val="28"/>
          <w:szCs w:val="28"/>
        </w:rPr>
      </w:pPr>
      <w:r>
        <w:rPr>
          <w:b w:val="0"/>
          <w:bCs/>
          <w:sz w:val="28"/>
          <w:szCs w:val="28"/>
        </w:rPr>
        <w:t>Решение:</w:t>
      </w:r>
    </w:p>
    <w:p w14:paraId="76FDC154" w14:textId="77777777" w:rsidR="00251405" w:rsidRDefault="00251405" w:rsidP="00251405">
      <w:pPr>
        <w:rPr>
          <w:b w:val="0"/>
          <w:bCs/>
          <w:sz w:val="28"/>
          <w:szCs w:val="28"/>
        </w:rPr>
      </w:pPr>
      <w:r w:rsidRPr="007808EC">
        <w:rPr>
          <w:b w:val="0"/>
          <w:bCs/>
          <w:sz w:val="28"/>
          <w:szCs w:val="28"/>
        </w:rPr>
        <w:t>1. Изложенную</w:t>
      </w:r>
      <w:r>
        <w:rPr>
          <w:b w:val="0"/>
          <w:bCs/>
          <w:sz w:val="28"/>
          <w:szCs w:val="28"/>
        </w:rPr>
        <w:t xml:space="preserve"> информацию принять к сведению.</w:t>
      </w:r>
    </w:p>
    <w:p w14:paraId="7FEEA46E" w14:textId="77777777" w:rsidR="00251405" w:rsidRDefault="00251405" w:rsidP="00251405">
      <w:pPr>
        <w:rPr>
          <w:b w:val="0"/>
          <w:bCs/>
          <w:sz w:val="28"/>
          <w:szCs w:val="28"/>
        </w:rPr>
      </w:pPr>
      <w:r>
        <w:rPr>
          <w:b w:val="0"/>
          <w:bCs/>
          <w:sz w:val="28"/>
          <w:szCs w:val="28"/>
        </w:rPr>
        <w:t>2. Взять на контроль состояние выпускаемых на маршруты транспортных средств, неукоснительное соблюдение утвержденных правил допуска водителей к управлению транспортными средствами. Отв.: директор ООО Транс-Балт. Срок: постоянно.</w:t>
      </w:r>
    </w:p>
    <w:p w14:paraId="012705FA" w14:textId="77777777" w:rsidR="00251405" w:rsidRDefault="00251405" w:rsidP="00251405">
      <w:pPr>
        <w:rPr>
          <w:b w:val="0"/>
          <w:bCs/>
          <w:sz w:val="28"/>
          <w:szCs w:val="28"/>
        </w:rPr>
      </w:pPr>
      <w:r>
        <w:rPr>
          <w:b w:val="0"/>
          <w:bCs/>
          <w:sz w:val="28"/>
          <w:szCs w:val="28"/>
        </w:rPr>
        <w:t>3. Запросить у руководителя автотранспортного предприятия ООО Транс-Балт о планах, сроках и перспективах обновления подвижного состава на маршрутах К-18, К-18А и К-100. Доложить полученную информацию</w:t>
      </w:r>
      <w:r w:rsidRPr="00251405">
        <w:rPr>
          <w:b w:val="0"/>
          <w:bCs/>
          <w:sz w:val="28"/>
          <w:szCs w:val="28"/>
        </w:rPr>
        <w:t xml:space="preserve"> </w:t>
      </w:r>
      <w:r>
        <w:rPr>
          <w:b w:val="0"/>
          <w:bCs/>
          <w:sz w:val="28"/>
          <w:szCs w:val="28"/>
        </w:rPr>
        <w:t>на заседании комиссии по ОБДД. Отв.: Материков Т.Ф. Срок: 15.04.2021.</w:t>
      </w:r>
    </w:p>
    <w:p w14:paraId="68D1372E" w14:textId="65B4A1E0" w:rsidR="00CD07F0" w:rsidRDefault="00CD07F0" w:rsidP="00836690">
      <w:pPr>
        <w:rPr>
          <w:sz w:val="28"/>
          <w:szCs w:val="28"/>
        </w:rPr>
      </w:pPr>
    </w:p>
    <w:p w14:paraId="5DB2ECB5" w14:textId="50B8CBF3" w:rsidR="00836690" w:rsidRDefault="00836690" w:rsidP="00836690">
      <w:pPr>
        <w:rPr>
          <w:b w:val="0"/>
          <w:bCs/>
          <w:sz w:val="28"/>
          <w:szCs w:val="28"/>
        </w:rPr>
      </w:pPr>
      <w:r w:rsidRPr="00836690">
        <w:rPr>
          <w:b w:val="0"/>
          <w:bCs/>
          <w:sz w:val="28"/>
          <w:szCs w:val="28"/>
        </w:rPr>
        <w:t>Семенов С.В.</w:t>
      </w:r>
      <w:r>
        <w:rPr>
          <w:b w:val="0"/>
          <w:bCs/>
          <w:sz w:val="28"/>
          <w:szCs w:val="28"/>
        </w:rPr>
        <w:t>:</w:t>
      </w:r>
    </w:p>
    <w:p w14:paraId="5C74FFAB" w14:textId="139652B2" w:rsidR="00836690" w:rsidRDefault="00707CD0" w:rsidP="00836690">
      <w:pPr>
        <w:rPr>
          <w:b w:val="0"/>
          <w:bCs/>
          <w:sz w:val="28"/>
          <w:szCs w:val="28"/>
        </w:rPr>
      </w:pPr>
      <w:r w:rsidRPr="00707CD0">
        <w:rPr>
          <w:b w:val="0"/>
          <w:bCs/>
          <w:sz w:val="28"/>
          <w:szCs w:val="28"/>
        </w:rPr>
        <w:lastRenderedPageBreak/>
        <w:t>ПТ «Гатчинамаршрутавто»</w:t>
      </w:r>
      <w:r>
        <w:rPr>
          <w:b w:val="0"/>
          <w:bCs/>
          <w:sz w:val="28"/>
          <w:szCs w:val="28"/>
        </w:rPr>
        <w:t>, ИП Крылов и ИП Дронин располагаются на одной производственной площадке и осуществляют свою деятельность в тесном контакте.</w:t>
      </w:r>
    </w:p>
    <w:p w14:paraId="7C412199" w14:textId="77777777" w:rsidR="00457388" w:rsidRDefault="00707CD0" w:rsidP="00836690">
      <w:pPr>
        <w:rPr>
          <w:b w:val="0"/>
          <w:bCs/>
          <w:sz w:val="28"/>
          <w:szCs w:val="28"/>
        </w:rPr>
      </w:pPr>
      <w:r>
        <w:rPr>
          <w:b w:val="0"/>
          <w:bCs/>
          <w:sz w:val="28"/>
          <w:szCs w:val="28"/>
        </w:rPr>
        <w:t>В феврале 2021 года также</w:t>
      </w:r>
      <w:r w:rsidR="00457388">
        <w:rPr>
          <w:b w:val="0"/>
          <w:bCs/>
          <w:sz w:val="28"/>
          <w:szCs w:val="28"/>
        </w:rPr>
        <w:t xml:space="preserve"> как и в ООО «Транс-Балт» прошли подробную проверку</w:t>
      </w:r>
      <w:r>
        <w:rPr>
          <w:b w:val="0"/>
          <w:bCs/>
          <w:sz w:val="28"/>
          <w:szCs w:val="28"/>
        </w:rPr>
        <w:t xml:space="preserve"> Северо-Западным межрегиональным государственным управлением государственного автодорожного надзора Федеральной службы по надзору в сфере транспорта. </w:t>
      </w:r>
      <w:r w:rsidR="00457388">
        <w:rPr>
          <w:b w:val="0"/>
          <w:bCs/>
          <w:sz w:val="28"/>
          <w:szCs w:val="28"/>
        </w:rPr>
        <w:t>Критичных недостатков, препятствующих выполнению условий муниципальных контрактов по перевозке пассажиров не выявлено.</w:t>
      </w:r>
    </w:p>
    <w:p w14:paraId="1E8AE515" w14:textId="359BC8E8" w:rsidR="00457388" w:rsidRDefault="00457388" w:rsidP="00836690">
      <w:pPr>
        <w:rPr>
          <w:b w:val="0"/>
          <w:bCs/>
          <w:sz w:val="28"/>
          <w:szCs w:val="28"/>
        </w:rPr>
      </w:pPr>
      <w:r>
        <w:rPr>
          <w:b w:val="0"/>
          <w:bCs/>
          <w:sz w:val="28"/>
          <w:szCs w:val="28"/>
        </w:rPr>
        <w:t xml:space="preserve">Состояние подвижного состава: всего 34 автобуса, 10 заменены в 2020 году на более комфортные с пандусом для пассажиров с ограниченными возможностями, остальные автобусы не старше 5 лет. Состояние автобусов как внешнее, так и внутреннее всегда поддерживается в хорошем состоянии. Осуществляется ежедневный предрейсовый осмотр, по возвращении в парк осуществляется </w:t>
      </w:r>
      <w:r w:rsidR="00164675">
        <w:rPr>
          <w:b w:val="0"/>
          <w:bCs/>
          <w:sz w:val="28"/>
          <w:szCs w:val="28"/>
        </w:rPr>
        <w:t>более тщательный осмотр. При выявлении любых недостатков автобусы ставятся в рем</w:t>
      </w:r>
      <w:r w:rsidR="00783D68">
        <w:rPr>
          <w:b w:val="0"/>
          <w:bCs/>
          <w:sz w:val="28"/>
          <w:szCs w:val="28"/>
        </w:rPr>
        <w:t xml:space="preserve">онтную </w:t>
      </w:r>
      <w:r w:rsidR="00164675">
        <w:rPr>
          <w:b w:val="0"/>
          <w:bCs/>
          <w:sz w:val="28"/>
          <w:szCs w:val="28"/>
        </w:rPr>
        <w:t>зону. Рем</w:t>
      </w:r>
      <w:r w:rsidR="00783D68">
        <w:rPr>
          <w:b w:val="0"/>
          <w:bCs/>
          <w:sz w:val="28"/>
          <w:szCs w:val="28"/>
        </w:rPr>
        <w:t xml:space="preserve">онтная </w:t>
      </w:r>
      <w:r w:rsidR="00164675">
        <w:rPr>
          <w:b w:val="0"/>
          <w:bCs/>
          <w:sz w:val="28"/>
          <w:szCs w:val="28"/>
        </w:rPr>
        <w:t>зона находится так же на площадке предприятия, сертифицирована, хорошо оснащена и позволяет проводить практически все работы собственными силами и своими специалистами.</w:t>
      </w:r>
    </w:p>
    <w:p w14:paraId="50AD4E53" w14:textId="6D602781" w:rsidR="00164675" w:rsidRDefault="00164675" w:rsidP="00836690">
      <w:pPr>
        <w:rPr>
          <w:b w:val="0"/>
          <w:bCs/>
          <w:sz w:val="28"/>
          <w:szCs w:val="28"/>
        </w:rPr>
      </w:pPr>
      <w:r>
        <w:rPr>
          <w:b w:val="0"/>
          <w:bCs/>
          <w:sz w:val="28"/>
          <w:szCs w:val="28"/>
        </w:rPr>
        <w:t>При сходе автобуса с линии имеется несколько единиц резерва и позволяет в кратчайшие сроки возобновить движение по маршруту. Но за последние 5 лет срывов в движении автобусов были единицы.</w:t>
      </w:r>
    </w:p>
    <w:p w14:paraId="1CD86B03" w14:textId="6BFD97FE" w:rsidR="00164675" w:rsidRDefault="00164675" w:rsidP="00836690">
      <w:pPr>
        <w:rPr>
          <w:b w:val="0"/>
          <w:bCs/>
          <w:sz w:val="28"/>
          <w:szCs w:val="28"/>
        </w:rPr>
      </w:pPr>
      <w:r>
        <w:rPr>
          <w:b w:val="0"/>
          <w:bCs/>
          <w:sz w:val="28"/>
          <w:szCs w:val="28"/>
        </w:rPr>
        <w:t>Материков Т.Ф.:</w:t>
      </w:r>
    </w:p>
    <w:p w14:paraId="7ABCD4EB" w14:textId="089F5824" w:rsidR="00164675" w:rsidRDefault="00164675" w:rsidP="00836690">
      <w:pPr>
        <w:rPr>
          <w:b w:val="0"/>
          <w:bCs/>
          <w:sz w:val="28"/>
          <w:szCs w:val="28"/>
        </w:rPr>
      </w:pPr>
      <w:r>
        <w:rPr>
          <w:b w:val="0"/>
          <w:bCs/>
          <w:sz w:val="28"/>
          <w:szCs w:val="28"/>
        </w:rPr>
        <w:t>Уважаемые коллеги, добавлю</w:t>
      </w:r>
      <w:r w:rsidR="00783D68">
        <w:rPr>
          <w:b w:val="0"/>
          <w:bCs/>
          <w:sz w:val="28"/>
          <w:szCs w:val="28"/>
        </w:rPr>
        <w:t xml:space="preserve"> к изложенной информации</w:t>
      </w:r>
      <w:r>
        <w:rPr>
          <w:b w:val="0"/>
          <w:bCs/>
          <w:sz w:val="28"/>
          <w:szCs w:val="28"/>
        </w:rPr>
        <w:t>: обращений, жалоб и нареканий от граждан нашего района в отношении соблюдения графика движения, состояния автобусов и поведения водителей по данным автобусным маршрутам практически не поступает, что говорит об ответственном отношении к принятым обязательствам по перевозке пассажиров данными предприятиями.</w:t>
      </w:r>
    </w:p>
    <w:p w14:paraId="236831F6" w14:textId="7F948E2D" w:rsidR="00975A5F" w:rsidRDefault="00975A5F" w:rsidP="00836690">
      <w:pPr>
        <w:rPr>
          <w:b w:val="0"/>
          <w:bCs/>
          <w:sz w:val="28"/>
          <w:szCs w:val="28"/>
        </w:rPr>
      </w:pPr>
      <w:r>
        <w:rPr>
          <w:b w:val="0"/>
          <w:bCs/>
          <w:sz w:val="28"/>
          <w:szCs w:val="28"/>
        </w:rPr>
        <w:t>Предлагаю принять решение:</w:t>
      </w:r>
    </w:p>
    <w:p w14:paraId="02F4BF3B" w14:textId="77777777" w:rsidR="00975A5F" w:rsidRPr="00C225CB" w:rsidRDefault="00975A5F" w:rsidP="00975A5F">
      <w:pPr>
        <w:rPr>
          <w:b w:val="0"/>
          <w:bCs/>
          <w:sz w:val="28"/>
          <w:szCs w:val="28"/>
        </w:rPr>
      </w:pPr>
      <w:r w:rsidRPr="00C225CB">
        <w:rPr>
          <w:b w:val="0"/>
          <w:bCs/>
          <w:sz w:val="28"/>
          <w:szCs w:val="28"/>
        </w:rPr>
        <w:t xml:space="preserve">1. На постоянной основе поддерживать имеющийся </w:t>
      </w:r>
      <w:r>
        <w:rPr>
          <w:b w:val="0"/>
          <w:bCs/>
          <w:sz w:val="28"/>
          <w:szCs w:val="28"/>
        </w:rPr>
        <w:t xml:space="preserve">и используемый </w:t>
      </w:r>
      <w:r w:rsidRPr="00C225CB">
        <w:rPr>
          <w:b w:val="0"/>
          <w:bCs/>
          <w:sz w:val="28"/>
          <w:szCs w:val="28"/>
        </w:rPr>
        <w:t>автопарк автобусов в технически исправном</w:t>
      </w:r>
      <w:r>
        <w:rPr>
          <w:b w:val="0"/>
          <w:bCs/>
          <w:sz w:val="28"/>
          <w:szCs w:val="28"/>
        </w:rPr>
        <w:t>, соответствующим нормам и условиям договоров на оказание услуг по перевозке пассажиров.</w:t>
      </w:r>
    </w:p>
    <w:p w14:paraId="0258E3DF" w14:textId="77777777" w:rsidR="00975A5F" w:rsidRDefault="00975A5F" w:rsidP="00975A5F">
      <w:pPr>
        <w:rPr>
          <w:b w:val="0"/>
          <w:bCs/>
          <w:sz w:val="28"/>
          <w:szCs w:val="28"/>
        </w:rPr>
      </w:pPr>
      <w:r w:rsidRPr="00C225CB">
        <w:rPr>
          <w:b w:val="0"/>
          <w:bCs/>
          <w:sz w:val="28"/>
          <w:szCs w:val="28"/>
        </w:rPr>
        <w:t xml:space="preserve">2. Не допускать срывов и критических нарушений действующего расписания </w:t>
      </w:r>
      <w:r>
        <w:rPr>
          <w:b w:val="0"/>
          <w:bCs/>
          <w:sz w:val="28"/>
          <w:szCs w:val="28"/>
        </w:rPr>
        <w:t>движения автобусов.</w:t>
      </w:r>
    </w:p>
    <w:p w14:paraId="272AA6A6" w14:textId="77777777" w:rsidR="00975A5F" w:rsidRPr="00C225CB" w:rsidRDefault="00975A5F" w:rsidP="00975A5F">
      <w:pPr>
        <w:rPr>
          <w:b w:val="0"/>
          <w:bCs/>
          <w:sz w:val="28"/>
          <w:szCs w:val="28"/>
        </w:rPr>
      </w:pPr>
      <w:r>
        <w:rPr>
          <w:b w:val="0"/>
          <w:bCs/>
          <w:sz w:val="28"/>
          <w:szCs w:val="28"/>
        </w:rPr>
        <w:t>3. На постоянной основе требовать от водителей соблюдения ПДД и вежливого отношения к пассажирам. При выявлении фактов нарушения ПДД принимать действенные меры для исключения повторения аналогичных случаев.</w:t>
      </w:r>
    </w:p>
    <w:p w14:paraId="2A480777" w14:textId="77777777" w:rsidR="00975A5F" w:rsidRDefault="00975A5F" w:rsidP="00975A5F">
      <w:pPr>
        <w:rPr>
          <w:b w:val="0"/>
          <w:sz w:val="28"/>
          <w:szCs w:val="28"/>
        </w:rPr>
      </w:pPr>
      <w:r>
        <w:rPr>
          <w:b w:val="0"/>
          <w:sz w:val="28"/>
          <w:szCs w:val="28"/>
        </w:rPr>
        <w:t>Предложение принято единогласно.</w:t>
      </w:r>
    </w:p>
    <w:p w14:paraId="28533846" w14:textId="77777777" w:rsidR="00975A5F" w:rsidRDefault="00975A5F" w:rsidP="00975A5F">
      <w:pPr>
        <w:rPr>
          <w:b w:val="0"/>
          <w:sz w:val="28"/>
          <w:szCs w:val="28"/>
        </w:rPr>
      </w:pPr>
      <w:r>
        <w:rPr>
          <w:b w:val="0"/>
          <w:sz w:val="28"/>
          <w:szCs w:val="28"/>
        </w:rPr>
        <w:t>Решение:</w:t>
      </w:r>
    </w:p>
    <w:p w14:paraId="1BA29951" w14:textId="77777777" w:rsidR="00975A5F" w:rsidRPr="00C225CB" w:rsidRDefault="00975A5F" w:rsidP="00975A5F">
      <w:pPr>
        <w:rPr>
          <w:b w:val="0"/>
          <w:bCs/>
          <w:sz w:val="28"/>
          <w:szCs w:val="28"/>
        </w:rPr>
      </w:pPr>
      <w:r w:rsidRPr="00C225CB">
        <w:rPr>
          <w:b w:val="0"/>
          <w:bCs/>
          <w:sz w:val="28"/>
          <w:szCs w:val="28"/>
        </w:rPr>
        <w:t xml:space="preserve">1. На постоянной основе поддерживать имеющийся </w:t>
      </w:r>
      <w:r>
        <w:rPr>
          <w:b w:val="0"/>
          <w:bCs/>
          <w:sz w:val="28"/>
          <w:szCs w:val="28"/>
        </w:rPr>
        <w:t xml:space="preserve">и используемый </w:t>
      </w:r>
      <w:r w:rsidRPr="00C225CB">
        <w:rPr>
          <w:b w:val="0"/>
          <w:bCs/>
          <w:sz w:val="28"/>
          <w:szCs w:val="28"/>
        </w:rPr>
        <w:t>автопарк автобусов в технически исправном</w:t>
      </w:r>
      <w:r>
        <w:rPr>
          <w:b w:val="0"/>
          <w:bCs/>
          <w:sz w:val="28"/>
          <w:szCs w:val="28"/>
        </w:rPr>
        <w:t>, соответствующим нормам и условиям договоров на оказание услуг по перевозке пассажиров.</w:t>
      </w:r>
    </w:p>
    <w:p w14:paraId="47E081A1" w14:textId="77777777" w:rsidR="00975A5F" w:rsidRDefault="00975A5F" w:rsidP="00975A5F">
      <w:pPr>
        <w:rPr>
          <w:b w:val="0"/>
          <w:bCs/>
          <w:sz w:val="28"/>
          <w:szCs w:val="28"/>
        </w:rPr>
      </w:pPr>
      <w:r w:rsidRPr="00C225CB">
        <w:rPr>
          <w:b w:val="0"/>
          <w:bCs/>
          <w:sz w:val="28"/>
          <w:szCs w:val="28"/>
        </w:rPr>
        <w:lastRenderedPageBreak/>
        <w:t xml:space="preserve">2. Не допускать срывов и критических нарушений действующего расписания </w:t>
      </w:r>
      <w:r>
        <w:rPr>
          <w:b w:val="0"/>
          <w:bCs/>
          <w:sz w:val="28"/>
          <w:szCs w:val="28"/>
        </w:rPr>
        <w:t>движения автобусов.</w:t>
      </w:r>
    </w:p>
    <w:p w14:paraId="011F4B57" w14:textId="348A504C" w:rsidR="00975A5F" w:rsidRDefault="00975A5F" w:rsidP="00975A5F">
      <w:pPr>
        <w:rPr>
          <w:b w:val="0"/>
          <w:bCs/>
          <w:sz w:val="28"/>
          <w:szCs w:val="28"/>
        </w:rPr>
      </w:pPr>
      <w:r>
        <w:rPr>
          <w:b w:val="0"/>
          <w:bCs/>
          <w:sz w:val="28"/>
          <w:szCs w:val="28"/>
        </w:rPr>
        <w:t>3. На постоянной основе требовать от водителей соблюдения ПДД и вежливого отношения к пассажирам. При выявлении фактов нарушения ПДД принимать действенные меры для исключения повторения аналогичных случаев.</w:t>
      </w:r>
    </w:p>
    <w:p w14:paraId="70440C58" w14:textId="77777777" w:rsidR="00707CD0" w:rsidRPr="00836690" w:rsidRDefault="00707CD0" w:rsidP="00836690">
      <w:pPr>
        <w:rPr>
          <w:b w:val="0"/>
          <w:bCs/>
          <w:sz w:val="28"/>
          <w:szCs w:val="28"/>
        </w:rPr>
      </w:pPr>
    </w:p>
    <w:p w14:paraId="7DD2A286" w14:textId="5A78AD8F" w:rsidR="00836690" w:rsidRPr="00783D68" w:rsidRDefault="00783D68" w:rsidP="00243759">
      <w:pPr>
        <w:ind w:firstLine="426"/>
        <w:jc w:val="center"/>
        <w:rPr>
          <w:sz w:val="28"/>
          <w:szCs w:val="28"/>
        </w:rPr>
      </w:pPr>
      <w:r w:rsidRPr="00783D68">
        <w:rPr>
          <w:sz w:val="28"/>
          <w:szCs w:val="28"/>
        </w:rPr>
        <w:t>3</w:t>
      </w:r>
      <w:r w:rsidR="00836690" w:rsidRPr="00783D68">
        <w:rPr>
          <w:sz w:val="28"/>
          <w:szCs w:val="28"/>
        </w:rPr>
        <w:t xml:space="preserve">. </w:t>
      </w:r>
      <w:r w:rsidRPr="00783D68">
        <w:rPr>
          <w:sz w:val="28"/>
          <w:szCs w:val="28"/>
        </w:rPr>
        <w:t>Обеспечение безопасности дорожного движения на автомобильных дорогах общего пользования, наличие и модернизация освещения, нанесение и восстановление дорожной разметки, дорожных знаков и светофорных постов. Содержание остановок общественного транспорта и придорожной полосы</w:t>
      </w:r>
      <w:r w:rsidR="00836690" w:rsidRPr="00783D68">
        <w:rPr>
          <w:sz w:val="28"/>
          <w:szCs w:val="28"/>
        </w:rPr>
        <w:t>.</w:t>
      </w:r>
    </w:p>
    <w:p w14:paraId="0703FE6D" w14:textId="5B7705F3" w:rsidR="00836690" w:rsidRDefault="00836690" w:rsidP="00243759">
      <w:pPr>
        <w:ind w:firstLine="426"/>
        <w:jc w:val="center"/>
        <w:rPr>
          <w:sz w:val="28"/>
          <w:szCs w:val="28"/>
        </w:rPr>
      </w:pPr>
    </w:p>
    <w:p w14:paraId="002C253B" w14:textId="6CDFEEC7" w:rsidR="00783D68" w:rsidRDefault="00783D68" w:rsidP="00783D68">
      <w:pPr>
        <w:rPr>
          <w:b w:val="0"/>
          <w:bCs/>
          <w:sz w:val="28"/>
          <w:szCs w:val="28"/>
        </w:rPr>
      </w:pPr>
      <w:r>
        <w:rPr>
          <w:b w:val="0"/>
          <w:bCs/>
          <w:sz w:val="28"/>
          <w:szCs w:val="28"/>
        </w:rPr>
        <w:t>Материков Т.Ф.:</w:t>
      </w:r>
    </w:p>
    <w:p w14:paraId="65D84A97" w14:textId="5B682E5F" w:rsidR="00783D68" w:rsidRDefault="00783D68" w:rsidP="00783D68">
      <w:pPr>
        <w:rPr>
          <w:b w:val="0"/>
          <w:bCs/>
          <w:sz w:val="28"/>
          <w:szCs w:val="28"/>
        </w:rPr>
      </w:pPr>
      <w:r>
        <w:rPr>
          <w:b w:val="0"/>
          <w:bCs/>
          <w:sz w:val="28"/>
          <w:szCs w:val="28"/>
        </w:rPr>
        <w:t>Докладчик по третьему вопросу отсутствует по уважительной причине. О невозможности присутствии на заседании комиссии уведомил. Предлагаю данный вопрос включить в повестку следующего заседания комиссии.</w:t>
      </w:r>
    </w:p>
    <w:p w14:paraId="46C7D052" w14:textId="66F72CB9" w:rsidR="00783D68" w:rsidRDefault="00783D68" w:rsidP="00783D68">
      <w:pPr>
        <w:rPr>
          <w:b w:val="0"/>
          <w:bCs/>
          <w:sz w:val="28"/>
          <w:szCs w:val="28"/>
        </w:rPr>
      </w:pPr>
      <w:r>
        <w:rPr>
          <w:b w:val="0"/>
          <w:bCs/>
          <w:sz w:val="28"/>
          <w:szCs w:val="28"/>
        </w:rPr>
        <w:t>Предложение принято единогласно</w:t>
      </w:r>
    </w:p>
    <w:p w14:paraId="337B921F" w14:textId="0A665D3C" w:rsidR="00783D68" w:rsidRDefault="00783D68" w:rsidP="00783D68">
      <w:pPr>
        <w:rPr>
          <w:b w:val="0"/>
          <w:bCs/>
          <w:sz w:val="28"/>
          <w:szCs w:val="28"/>
        </w:rPr>
      </w:pPr>
      <w:r>
        <w:rPr>
          <w:b w:val="0"/>
          <w:bCs/>
          <w:sz w:val="28"/>
          <w:szCs w:val="28"/>
        </w:rPr>
        <w:t>Решение:</w:t>
      </w:r>
    </w:p>
    <w:p w14:paraId="14137362" w14:textId="631A0C5F" w:rsidR="00783D68" w:rsidRPr="00783D68" w:rsidRDefault="00783D68" w:rsidP="00783D68">
      <w:pPr>
        <w:rPr>
          <w:b w:val="0"/>
          <w:bCs/>
          <w:sz w:val="28"/>
          <w:szCs w:val="28"/>
        </w:rPr>
      </w:pPr>
      <w:r w:rsidRPr="00783D68">
        <w:rPr>
          <w:b w:val="0"/>
          <w:bCs/>
          <w:sz w:val="28"/>
          <w:szCs w:val="28"/>
        </w:rPr>
        <w:t xml:space="preserve">Вопрос </w:t>
      </w:r>
      <w:r>
        <w:rPr>
          <w:b w:val="0"/>
          <w:bCs/>
          <w:sz w:val="28"/>
          <w:szCs w:val="28"/>
        </w:rPr>
        <w:t>«</w:t>
      </w:r>
      <w:r w:rsidRPr="00783D68">
        <w:rPr>
          <w:b w:val="0"/>
          <w:bCs/>
          <w:sz w:val="28"/>
          <w:szCs w:val="28"/>
        </w:rPr>
        <w:t>Обеспечение безопасности дорожного движения на автомобильных дорогах общего пользования, наличие и модернизация освещения, нанесение и восстановление дорожной разметки, дорожных знаков и светофорных постов. Содержание остановок общественного транспорта и придорожной полосы</w:t>
      </w:r>
      <w:r>
        <w:rPr>
          <w:b w:val="0"/>
          <w:bCs/>
          <w:sz w:val="28"/>
          <w:szCs w:val="28"/>
        </w:rPr>
        <w:t>.» с повестки заседания снять и включить в повестку дня следующего заседания комиссии.</w:t>
      </w:r>
    </w:p>
    <w:p w14:paraId="38305961" w14:textId="77777777" w:rsidR="00836690" w:rsidRDefault="00836690" w:rsidP="00783D68">
      <w:pPr>
        <w:rPr>
          <w:sz w:val="28"/>
          <w:szCs w:val="28"/>
        </w:rPr>
      </w:pPr>
    </w:p>
    <w:p w14:paraId="304573EF" w14:textId="7A7B9639" w:rsidR="00927F04" w:rsidRPr="00243759" w:rsidRDefault="00783D68" w:rsidP="00243759">
      <w:pPr>
        <w:ind w:firstLine="426"/>
        <w:jc w:val="center"/>
        <w:rPr>
          <w:b w:val="0"/>
          <w:bCs/>
          <w:sz w:val="28"/>
          <w:szCs w:val="28"/>
        </w:rPr>
      </w:pPr>
      <w:r>
        <w:rPr>
          <w:sz w:val="28"/>
          <w:szCs w:val="28"/>
        </w:rPr>
        <w:t>4</w:t>
      </w:r>
      <w:r w:rsidR="00243759">
        <w:rPr>
          <w:sz w:val="28"/>
          <w:szCs w:val="28"/>
        </w:rPr>
        <w:t xml:space="preserve">. </w:t>
      </w:r>
      <w:r w:rsidR="00243759" w:rsidRPr="00243759">
        <w:rPr>
          <w:sz w:val="28"/>
          <w:szCs w:val="28"/>
        </w:rPr>
        <w:t>Рассмотрение заявлений граждан и организаций по вопросам обеспечения безопасности дорожного движения.</w:t>
      </w:r>
    </w:p>
    <w:p w14:paraId="465DE78D" w14:textId="77777777" w:rsidR="00783D68" w:rsidRDefault="00783D68" w:rsidP="00783D68">
      <w:pPr>
        <w:rPr>
          <w:sz w:val="28"/>
          <w:szCs w:val="28"/>
        </w:rPr>
      </w:pPr>
    </w:p>
    <w:p w14:paraId="5C0F47C5" w14:textId="38C05A88" w:rsidR="00783D68" w:rsidRPr="00783D68" w:rsidRDefault="00783D68" w:rsidP="00783D68">
      <w:pPr>
        <w:rPr>
          <w:sz w:val="28"/>
          <w:szCs w:val="28"/>
        </w:rPr>
      </w:pPr>
      <w:r w:rsidRPr="00783D68">
        <w:rPr>
          <w:sz w:val="28"/>
          <w:szCs w:val="28"/>
        </w:rPr>
        <w:t>4</w:t>
      </w:r>
      <w:r w:rsidR="005A4263" w:rsidRPr="00783D68">
        <w:rPr>
          <w:sz w:val="28"/>
          <w:szCs w:val="28"/>
        </w:rPr>
        <w:t>.1.</w:t>
      </w:r>
      <w:r w:rsidR="002C2763" w:rsidRPr="00783D68">
        <w:rPr>
          <w:sz w:val="28"/>
          <w:szCs w:val="28"/>
        </w:rPr>
        <w:t xml:space="preserve"> </w:t>
      </w:r>
      <w:r w:rsidRPr="00783D68">
        <w:rPr>
          <w:sz w:val="28"/>
          <w:szCs w:val="28"/>
        </w:rPr>
        <w:t>Вопрос о создании специализированных парковок для транспортных средств, перевозящих детей-инвалидов по адресам: г.Гатчина ул.Кригетова д.5а, 10, 22. Обращение заведующего МБДОУ Детский сад № 12.</w:t>
      </w:r>
    </w:p>
    <w:p w14:paraId="69DC0533" w14:textId="11BDB7E1" w:rsidR="00783D68" w:rsidRDefault="00783D68" w:rsidP="00783D68">
      <w:pPr>
        <w:rPr>
          <w:b w:val="0"/>
          <w:bCs/>
          <w:sz w:val="28"/>
          <w:szCs w:val="28"/>
        </w:rPr>
      </w:pPr>
      <w:r>
        <w:rPr>
          <w:b w:val="0"/>
          <w:bCs/>
          <w:sz w:val="28"/>
          <w:szCs w:val="28"/>
        </w:rPr>
        <w:t>Быкова Т.И.:</w:t>
      </w:r>
    </w:p>
    <w:p w14:paraId="3643F02E" w14:textId="6E066FEE" w:rsidR="00783D68" w:rsidRDefault="00783D68" w:rsidP="00783D68">
      <w:pPr>
        <w:rPr>
          <w:b w:val="0"/>
          <w:bCs/>
          <w:sz w:val="28"/>
          <w:szCs w:val="28"/>
        </w:rPr>
      </w:pPr>
      <w:r>
        <w:rPr>
          <w:b w:val="0"/>
          <w:bCs/>
          <w:sz w:val="28"/>
          <w:szCs w:val="28"/>
        </w:rPr>
        <w:t xml:space="preserve">Хотелось бы прокомментировать данное обращение.  В связи с </w:t>
      </w:r>
      <w:r w:rsidR="00C914FA">
        <w:rPr>
          <w:b w:val="0"/>
          <w:bCs/>
          <w:sz w:val="28"/>
          <w:szCs w:val="28"/>
        </w:rPr>
        <w:t xml:space="preserve">вступлением в силу последних поправок в Федеральный закон от 24.11.1995 года № 181-ФЗ «О социальной защите инвалидов в Российской Федерации» органы местного самоуправления должны создать условия для инвалидов беспрепятственного доступа к объектам социальной инфраструктуры. В настоящее время все образовательные учреждения проходят </w:t>
      </w:r>
      <w:r w:rsidR="00544242">
        <w:rPr>
          <w:b w:val="0"/>
          <w:bCs/>
          <w:sz w:val="28"/>
          <w:szCs w:val="28"/>
        </w:rPr>
        <w:t xml:space="preserve">независимую государственную оценку качества и доступности образования. </w:t>
      </w:r>
      <w:r w:rsidR="00C914FA">
        <w:rPr>
          <w:b w:val="0"/>
          <w:bCs/>
          <w:sz w:val="28"/>
          <w:szCs w:val="28"/>
        </w:rPr>
        <w:t xml:space="preserve">Одним из критериев данной </w:t>
      </w:r>
      <w:r w:rsidR="00544242">
        <w:rPr>
          <w:b w:val="0"/>
          <w:bCs/>
          <w:sz w:val="28"/>
          <w:szCs w:val="28"/>
        </w:rPr>
        <w:t xml:space="preserve">оценки </w:t>
      </w:r>
      <w:r w:rsidR="00C914FA">
        <w:rPr>
          <w:b w:val="0"/>
          <w:bCs/>
          <w:sz w:val="28"/>
          <w:szCs w:val="28"/>
        </w:rPr>
        <w:t xml:space="preserve">является </w:t>
      </w:r>
      <w:r w:rsidR="00544242">
        <w:rPr>
          <w:b w:val="0"/>
          <w:bCs/>
          <w:sz w:val="28"/>
          <w:szCs w:val="28"/>
        </w:rPr>
        <w:t xml:space="preserve">возможность обучения детей с ограниченными возможностями и как следствие - </w:t>
      </w:r>
      <w:r w:rsidR="00C914FA">
        <w:rPr>
          <w:b w:val="0"/>
          <w:bCs/>
          <w:sz w:val="28"/>
          <w:szCs w:val="28"/>
        </w:rPr>
        <w:t xml:space="preserve">наличие парковочных мест </w:t>
      </w:r>
      <w:r w:rsidR="00544242">
        <w:rPr>
          <w:b w:val="0"/>
          <w:bCs/>
          <w:sz w:val="28"/>
          <w:szCs w:val="28"/>
        </w:rPr>
        <w:t xml:space="preserve">для транспортных средств перевозящих инвалидов. Парковка транспортных средств на территории образовательных учреждений </w:t>
      </w:r>
      <w:r w:rsidR="00544242">
        <w:rPr>
          <w:b w:val="0"/>
          <w:bCs/>
          <w:sz w:val="28"/>
          <w:szCs w:val="28"/>
        </w:rPr>
        <w:lastRenderedPageBreak/>
        <w:t>запрещена, в связи с этим просим рассмотреть вопрос об организации парковочных мест для инвалидов около всех образовательных учреждений города Гатчина. В отношении образовательных учреждений расположенных на территории городских и сельских поселений обращения будут направлены непосредственно в поселения.</w:t>
      </w:r>
    </w:p>
    <w:p w14:paraId="3742BBBD" w14:textId="6C98357A" w:rsidR="00544242" w:rsidRDefault="00544242" w:rsidP="00783D68">
      <w:pPr>
        <w:rPr>
          <w:b w:val="0"/>
          <w:bCs/>
          <w:sz w:val="28"/>
          <w:szCs w:val="28"/>
        </w:rPr>
      </w:pPr>
      <w:r>
        <w:rPr>
          <w:b w:val="0"/>
          <w:bCs/>
          <w:sz w:val="28"/>
          <w:szCs w:val="28"/>
        </w:rPr>
        <w:t>Материков Т.Ф.:</w:t>
      </w:r>
    </w:p>
    <w:p w14:paraId="264889AD" w14:textId="3E96569C" w:rsidR="00544242" w:rsidRDefault="00544242" w:rsidP="00783D68">
      <w:pPr>
        <w:rPr>
          <w:b w:val="0"/>
          <w:bCs/>
          <w:sz w:val="28"/>
          <w:szCs w:val="28"/>
        </w:rPr>
      </w:pPr>
      <w:r>
        <w:rPr>
          <w:b w:val="0"/>
          <w:bCs/>
          <w:sz w:val="28"/>
          <w:szCs w:val="28"/>
        </w:rPr>
        <w:t>Таким образом необходимо на имеющихся парковочных пространствах около образовательных учреждений оборудовать парковочные места для инвалидов путем нанесения разметки и установки соответствующих дорожных знаков.</w:t>
      </w:r>
    </w:p>
    <w:p w14:paraId="288582DA" w14:textId="384D0908" w:rsidR="00544242" w:rsidRDefault="00544242" w:rsidP="00783D68">
      <w:pPr>
        <w:rPr>
          <w:b w:val="0"/>
          <w:bCs/>
          <w:sz w:val="28"/>
          <w:szCs w:val="28"/>
        </w:rPr>
      </w:pPr>
      <w:r>
        <w:rPr>
          <w:b w:val="0"/>
          <w:bCs/>
          <w:sz w:val="28"/>
          <w:szCs w:val="28"/>
        </w:rPr>
        <w:t>Федоров Н.И.:</w:t>
      </w:r>
    </w:p>
    <w:p w14:paraId="7E604827" w14:textId="343E2BE2" w:rsidR="00544242" w:rsidRDefault="00544242" w:rsidP="00783D68">
      <w:pPr>
        <w:rPr>
          <w:b w:val="0"/>
          <w:bCs/>
          <w:sz w:val="28"/>
          <w:szCs w:val="28"/>
        </w:rPr>
      </w:pPr>
      <w:r>
        <w:rPr>
          <w:b w:val="0"/>
          <w:bCs/>
          <w:sz w:val="28"/>
          <w:szCs w:val="28"/>
        </w:rPr>
        <w:t>Для этого необходимо сначала иметь представление о наличии таких пространств</w:t>
      </w:r>
      <w:r w:rsidR="00FE5B2C">
        <w:rPr>
          <w:b w:val="0"/>
          <w:bCs/>
          <w:sz w:val="28"/>
          <w:szCs w:val="28"/>
        </w:rPr>
        <w:t xml:space="preserve"> в непосредственной близости к указанным учреждениям.</w:t>
      </w:r>
    </w:p>
    <w:p w14:paraId="50265537" w14:textId="105E0052" w:rsidR="00FE5B2C" w:rsidRDefault="00FE5B2C" w:rsidP="00783D68">
      <w:pPr>
        <w:rPr>
          <w:b w:val="0"/>
          <w:bCs/>
          <w:sz w:val="28"/>
          <w:szCs w:val="28"/>
        </w:rPr>
      </w:pPr>
      <w:r>
        <w:rPr>
          <w:b w:val="0"/>
          <w:bCs/>
          <w:sz w:val="28"/>
          <w:szCs w:val="28"/>
        </w:rPr>
        <w:t>Материков Т.Ф.:</w:t>
      </w:r>
    </w:p>
    <w:p w14:paraId="013EFC25" w14:textId="08EFF5AC" w:rsidR="00FE5B2C" w:rsidRDefault="00FE5B2C" w:rsidP="00783D68">
      <w:pPr>
        <w:rPr>
          <w:b w:val="0"/>
          <w:bCs/>
          <w:sz w:val="28"/>
          <w:szCs w:val="28"/>
        </w:rPr>
      </w:pPr>
      <w:r>
        <w:rPr>
          <w:b w:val="0"/>
          <w:bCs/>
          <w:sz w:val="28"/>
          <w:szCs w:val="28"/>
        </w:rPr>
        <w:t>Предлагаю для принятия решения</w:t>
      </w:r>
      <w:r w:rsidR="00DD0AD1" w:rsidRPr="00DD0AD1">
        <w:rPr>
          <w:b w:val="0"/>
          <w:bCs/>
          <w:sz w:val="28"/>
          <w:szCs w:val="28"/>
        </w:rPr>
        <w:t xml:space="preserve"> </w:t>
      </w:r>
      <w:r w:rsidR="00DD0AD1">
        <w:rPr>
          <w:b w:val="0"/>
          <w:bCs/>
          <w:sz w:val="28"/>
          <w:szCs w:val="28"/>
        </w:rPr>
        <w:t>по вопросу</w:t>
      </w:r>
      <w:r>
        <w:rPr>
          <w:b w:val="0"/>
          <w:bCs/>
          <w:sz w:val="28"/>
          <w:szCs w:val="28"/>
        </w:rPr>
        <w:t xml:space="preserve"> в ближайшее время организовать осмотр имеющихся парковочных пространств и определить место для организации парковочного места для инвалидов. </w:t>
      </w:r>
    </w:p>
    <w:p w14:paraId="6D29D9F7" w14:textId="3E4C5199" w:rsidR="00DD0AD1" w:rsidRDefault="00DD0AD1" w:rsidP="00783D68">
      <w:pPr>
        <w:rPr>
          <w:b w:val="0"/>
          <w:bCs/>
          <w:sz w:val="28"/>
          <w:szCs w:val="28"/>
        </w:rPr>
      </w:pPr>
      <w:r>
        <w:rPr>
          <w:b w:val="0"/>
          <w:bCs/>
          <w:sz w:val="28"/>
          <w:szCs w:val="28"/>
        </w:rPr>
        <w:t>Предложение принято большинством голосов.</w:t>
      </w:r>
    </w:p>
    <w:p w14:paraId="10E322BE" w14:textId="5E474D5E" w:rsidR="00DD0AD1" w:rsidRDefault="00DD0AD1" w:rsidP="00783D68">
      <w:pPr>
        <w:rPr>
          <w:b w:val="0"/>
          <w:bCs/>
          <w:sz w:val="28"/>
          <w:szCs w:val="28"/>
        </w:rPr>
      </w:pPr>
      <w:r>
        <w:rPr>
          <w:b w:val="0"/>
          <w:bCs/>
          <w:sz w:val="28"/>
          <w:szCs w:val="28"/>
        </w:rPr>
        <w:t>Решение:</w:t>
      </w:r>
    </w:p>
    <w:p w14:paraId="706FEE9B" w14:textId="66F070F6" w:rsidR="00DD0AD1" w:rsidRDefault="00DD0AD1" w:rsidP="00DD0AD1">
      <w:pPr>
        <w:rPr>
          <w:b w:val="0"/>
          <w:bCs/>
          <w:sz w:val="28"/>
          <w:szCs w:val="28"/>
        </w:rPr>
      </w:pPr>
      <w:r w:rsidRPr="00DD0AD1">
        <w:rPr>
          <w:b w:val="0"/>
          <w:bCs/>
          <w:sz w:val="28"/>
          <w:szCs w:val="28"/>
        </w:rPr>
        <w:t>1.</w:t>
      </w:r>
      <w:r>
        <w:rPr>
          <w:bCs/>
          <w:sz w:val="28"/>
          <w:szCs w:val="28"/>
        </w:rPr>
        <w:t xml:space="preserve"> </w:t>
      </w:r>
      <w:r>
        <w:rPr>
          <w:b w:val="0"/>
          <w:bCs/>
          <w:sz w:val="28"/>
          <w:szCs w:val="28"/>
        </w:rPr>
        <w:t>Комиссией в составе представителей от комитета жилищно-коммунального хозяйства, комитета образования, ГИБДД, заместителя главы по вопросам безопасности, организовать и провести осмотр имеющихся парковочных пространств около детских садов по адресам: г.</w:t>
      </w:r>
      <w:r w:rsidRPr="00DD0AD1">
        <w:rPr>
          <w:b w:val="0"/>
          <w:bCs/>
          <w:sz w:val="28"/>
          <w:szCs w:val="28"/>
        </w:rPr>
        <w:t>Гатчина ул.Кригетова д.5а, 10, 22 и</w:t>
      </w:r>
      <w:r>
        <w:rPr>
          <w:b w:val="0"/>
          <w:bCs/>
          <w:sz w:val="28"/>
          <w:szCs w:val="28"/>
        </w:rPr>
        <w:t xml:space="preserve"> определить места для организации парковочного места для инвалидов. Отв.: Материков Т.Ф. Срок: 07.03.2021 в 11.00.</w:t>
      </w:r>
    </w:p>
    <w:p w14:paraId="1F54DF96" w14:textId="16124E6B" w:rsidR="00DD0AD1" w:rsidRDefault="00DD0AD1" w:rsidP="00DD0AD1">
      <w:pPr>
        <w:rPr>
          <w:b w:val="0"/>
          <w:bCs/>
          <w:sz w:val="28"/>
          <w:szCs w:val="28"/>
        </w:rPr>
      </w:pPr>
    </w:p>
    <w:p w14:paraId="5E74B4CF" w14:textId="26AFEF7A" w:rsidR="00DD0AD1" w:rsidRPr="00DD0AD1" w:rsidRDefault="00DD0AD1" w:rsidP="00DD0AD1">
      <w:pPr>
        <w:ind w:firstLine="360"/>
        <w:rPr>
          <w:sz w:val="28"/>
          <w:szCs w:val="28"/>
        </w:rPr>
      </w:pPr>
      <w:bookmarkStart w:id="1" w:name="_Hlk17989715"/>
      <w:r w:rsidRPr="00DD0AD1">
        <w:rPr>
          <w:sz w:val="28"/>
          <w:szCs w:val="28"/>
        </w:rPr>
        <w:t>4</w:t>
      </w:r>
      <w:r w:rsidR="00E51FCC" w:rsidRPr="00DD0AD1">
        <w:rPr>
          <w:sz w:val="28"/>
          <w:szCs w:val="28"/>
        </w:rPr>
        <w:t>.</w:t>
      </w:r>
      <w:r w:rsidRPr="00DD0AD1">
        <w:rPr>
          <w:sz w:val="28"/>
          <w:szCs w:val="28"/>
        </w:rPr>
        <w:t>2</w:t>
      </w:r>
      <w:r w:rsidR="00E51FCC" w:rsidRPr="00DD0AD1">
        <w:rPr>
          <w:sz w:val="28"/>
          <w:szCs w:val="28"/>
        </w:rPr>
        <w:t xml:space="preserve">. Вопрос </w:t>
      </w:r>
      <w:r w:rsidRPr="00DD0AD1">
        <w:rPr>
          <w:sz w:val="28"/>
          <w:szCs w:val="28"/>
        </w:rPr>
        <w:t>об установке дорожных знаков «Движение запрещено» с табличками «Пожарный проезд» вдоль дома № 1 Шведский проезд г.Гатчина Обращение Управляющего ООО УК ЖИВИ-ЮГ Поповой Л.С.</w:t>
      </w:r>
    </w:p>
    <w:p w14:paraId="3157ECB3" w14:textId="296AFD19" w:rsidR="00DD0AD1" w:rsidRDefault="00DD0AD1" w:rsidP="00E51FCC">
      <w:pPr>
        <w:rPr>
          <w:b w:val="0"/>
          <w:bCs/>
          <w:sz w:val="28"/>
          <w:szCs w:val="28"/>
        </w:rPr>
      </w:pPr>
      <w:r>
        <w:rPr>
          <w:b w:val="0"/>
          <w:bCs/>
          <w:sz w:val="28"/>
          <w:szCs w:val="28"/>
        </w:rPr>
        <w:t>Березин Н.Н.:</w:t>
      </w:r>
    </w:p>
    <w:p w14:paraId="47E0E4D7" w14:textId="77777777" w:rsidR="00926193" w:rsidRDefault="00DD0AD1" w:rsidP="00E51FCC">
      <w:pPr>
        <w:rPr>
          <w:b w:val="0"/>
          <w:bCs/>
          <w:sz w:val="28"/>
          <w:szCs w:val="28"/>
        </w:rPr>
      </w:pPr>
      <w:r>
        <w:rPr>
          <w:b w:val="0"/>
          <w:bCs/>
          <w:sz w:val="28"/>
          <w:szCs w:val="28"/>
        </w:rPr>
        <w:t xml:space="preserve">Установка дорожных знаков в указанном месте не противоречит действующему законодательства регламентирующему правила дорожного движения на территории Российской </w:t>
      </w:r>
      <w:r w:rsidR="00926193">
        <w:rPr>
          <w:b w:val="0"/>
          <w:bCs/>
          <w:sz w:val="28"/>
          <w:szCs w:val="28"/>
        </w:rPr>
        <w:t>Федерации.</w:t>
      </w:r>
    </w:p>
    <w:p w14:paraId="7A262341" w14:textId="77777777" w:rsidR="00926193" w:rsidRDefault="00926193" w:rsidP="00E51FCC">
      <w:pPr>
        <w:rPr>
          <w:b w:val="0"/>
          <w:bCs/>
          <w:sz w:val="28"/>
          <w:szCs w:val="28"/>
        </w:rPr>
      </w:pPr>
      <w:r>
        <w:rPr>
          <w:b w:val="0"/>
          <w:bCs/>
          <w:sz w:val="28"/>
          <w:szCs w:val="28"/>
        </w:rPr>
        <w:t>Коновалов Д.В.:</w:t>
      </w:r>
    </w:p>
    <w:p w14:paraId="087C70EB" w14:textId="31BFBECC" w:rsidR="00DD0AD1" w:rsidRDefault="00926193" w:rsidP="00E51FCC">
      <w:pPr>
        <w:rPr>
          <w:b w:val="0"/>
          <w:bCs/>
          <w:sz w:val="28"/>
          <w:szCs w:val="28"/>
        </w:rPr>
      </w:pPr>
      <w:r>
        <w:rPr>
          <w:b w:val="0"/>
          <w:bCs/>
          <w:sz w:val="28"/>
          <w:szCs w:val="28"/>
        </w:rPr>
        <w:t>Рассматриваемый участок находится в пределах земельного участка, переданного в долгосрочную аренду строительной компании ООО ПетроКомИнвест под строительство жилого комплекса.</w:t>
      </w:r>
    </w:p>
    <w:p w14:paraId="6E854E96" w14:textId="0CEBD35C" w:rsidR="00926193" w:rsidRDefault="00926193" w:rsidP="00E51FCC">
      <w:pPr>
        <w:rPr>
          <w:b w:val="0"/>
          <w:bCs/>
          <w:sz w:val="28"/>
          <w:szCs w:val="28"/>
        </w:rPr>
      </w:pPr>
      <w:r>
        <w:rPr>
          <w:b w:val="0"/>
          <w:bCs/>
          <w:sz w:val="28"/>
          <w:szCs w:val="28"/>
        </w:rPr>
        <w:t>Материков Т.Ф.:</w:t>
      </w:r>
    </w:p>
    <w:p w14:paraId="4E181F1A" w14:textId="0AE0CF0E" w:rsidR="00926193" w:rsidRDefault="00926193" w:rsidP="00E51FCC">
      <w:pPr>
        <w:rPr>
          <w:b w:val="0"/>
          <w:bCs/>
          <w:sz w:val="28"/>
          <w:szCs w:val="28"/>
        </w:rPr>
      </w:pPr>
      <w:r>
        <w:rPr>
          <w:b w:val="0"/>
          <w:bCs/>
          <w:sz w:val="28"/>
          <w:szCs w:val="28"/>
        </w:rPr>
        <w:t>Предлагаю принять решение:</w:t>
      </w:r>
    </w:p>
    <w:p w14:paraId="6D740AF3" w14:textId="68F9C184" w:rsidR="00926193" w:rsidRDefault="00926193" w:rsidP="00E51FCC">
      <w:pPr>
        <w:rPr>
          <w:b w:val="0"/>
          <w:bCs/>
          <w:sz w:val="28"/>
          <w:szCs w:val="28"/>
        </w:rPr>
      </w:pPr>
      <w:r>
        <w:rPr>
          <w:b w:val="0"/>
          <w:bCs/>
          <w:sz w:val="28"/>
          <w:szCs w:val="28"/>
        </w:rPr>
        <w:t>Рекомендовать заявителю обратиться к компании застройщику с просьбой установить дорожные знаки для обеспечения целевого использования земельного участка.</w:t>
      </w:r>
    </w:p>
    <w:p w14:paraId="2E9D7596" w14:textId="6F9F8920" w:rsidR="00926193" w:rsidRDefault="00926193" w:rsidP="00E51FCC">
      <w:pPr>
        <w:rPr>
          <w:b w:val="0"/>
          <w:bCs/>
          <w:sz w:val="28"/>
          <w:szCs w:val="28"/>
        </w:rPr>
      </w:pPr>
      <w:r>
        <w:rPr>
          <w:b w:val="0"/>
          <w:bCs/>
          <w:sz w:val="28"/>
          <w:szCs w:val="28"/>
        </w:rPr>
        <w:t>Предложение принято большинством голосов.</w:t>
      </w:r>
    </w:p>
    <w:p w14:paraId="565C7B8C" w14:textId="25C2A3CD" w:rsidR="00926193" w:rsidRDefault="00926193" w:rsidP="00E51FCC">
      <w:pPr>
        <w:rPr>
          <w:b w:val="0"/>
          <w:bCs/>
          <w:sz w:val="28"/>
          <w:szCs w:val="28"/>
        </w:rPr>
      </w:pPr>
      <w:r>
        <w:rPr>
          <w:b w:val="0"/>
          <w:bCs/>
          <w:sz w:val="28"/>
          <w:szCs w:val="28"/>
        </w:rPr>
        <w:lastRenderedPageBreak/>
        <w:t>Решение:</w:t>
      </w:r>
    </w:p>
    <w:p w14:paraId="3712BE5F" w14:textId="7FA4EBB9" w:rsidR="00926193" w:rsidRDefault="00926193" w:rsidP="00E51FCC">
      <w:pPr>
        <w:rPr>
          <w:b w:val="0"/>
          <w:bCs/>
          <w:sz w:val="28"/>
          <w:szCs w:val="28"/>
        </w:rPr>
      </w:pPr>
      <w:r>
        <w:rPr>
          <w:b w:val="0"/>
          <w:bCs/>
          <w:sz w:val="28"/>
          <w:szCs w:val="28"/>
        </w:rPr>
        <w:t>Рекомендовать заявителю обратиться к компании застройщику с просьбой установить дорожные знаки для обеспечения целевого использования земельного участка.</w:t>
      </w:r>
    </w:p>
    <w:p w14:paraId="1638C3D9" w14:textId="5B2B95C3" w:rsidR="00926193" w:rsidRDefault="00C67F6B" w:rsidP="00926193">
      <w:pPr>
        <w:ind w:firstLine="360"/>
        <w:rPr>
          <w:sz w:val="28"/>
          <w:szCs w:val="28"/>
        </w:rPr>
      </w:pPr>
      <w:r>
        <w:rPr>
          <w:sz w:val="28"/>
          <w:szCs w:val="28"/>
        </w:rPr>
        <w:t>4</w:t>
      </w:r>
      <w:r w:rsidR="00C85C32" w:rsidRPr="00926193">
        <w:rPr>
          <w:sz w:val="28"/>
          <w:szCs w:val="28"/>
        </w:rPr>
        <w:t>.</w:t>
      </w:r>
      <w:r w:rsidR="00CC653B" w:rsidRPr="00926193">
        <w:rPr>
          <w:sz w:val="28"/>
          <w:szCs w:val="28"/>
        </w:rPr>
        <w:t>3</w:t>
      </w:r>
      <w:r w:rsidR="00C85C32" w:rsidRPr="00926193">
        <w:rPr>
          <w:sz w:val="28"/>
          <w:szCs w:val="28"/>
        </w:rPr>
        <w:t xml:space="preserve">. Вопрос </w:t>
      </w:r>
      <w:r w:rsidR="00926193" w:rsidRPr="00926193">
        <w:rPr>
          <w:sz w:val="28"/>
          <w:szCs w:val="28"/>
        </w:rPr>
        <w:t>об оборудовании пешеходного перехода и освещения участка на автомобильной дороге «Верево-ст.Пудость» в пределах дер.Малое Верево</w:t>
      </w:r>
      <w:r w:rsidR="00926193">
        <w:rPr>
          <w:sz w:val="28"/>
          <w:szCs w:val="28"/>
        </w:rPr>
        <w:t>.</w:t>
      </w:r>
      <w:r w:rsidR="00926193" w:rsidRPr="00926193">
        <w:rPr>
          <w:sz w:val="28"/>
          <w:szCs w:val="28"/>
        </w:rPr>
        <w:t xml:space="preserve"> Обращение Пановой И.Е.</w:t>
      </w:r>
    </w:p>
    <w:p w14:paraId="52DE2DBC" w14:textId="782B6DCE" w:rsidR="00926193" w:rsidRDefault="00926193" w:rsidP="00926193">
      <w:pPr>
        <w:rPr>
          <w:b w:val="0"/>
          <w:bCs/>
          <w:sz w:val="28"/>
          <w:szCs w:val="28"/>
        </w:rPr>
      </w:pPr>
      <w:r>
        <w:rPr>
          <w:b w:val="0"/>
          <w:bCs/>
          <w:sz w:val="28"/>
          <w:szCs w:val="28"/>
        </w:rPr>
        <w:t>Жабрева Т.Е.:</w:t>
      </w:r>
    </w:p>
    <w:p w14:paraId="35207F02" w14:textId="114AA10B" w:rsidR="00926193" w:rsidRDefault="00926193" w:rsidP="00926193">
      <w:pPr>
        <w:rPr>
          <w:b w:val="0"/>
          <w:bCs/>
          <w:sz w:val="28"/>
          <w:szCs w:val="28"/>
        </w:rPr>
      </w:pPr>
      <w:r>
        <w:rPr>
          <w:b w:val="0"/>
          <w:bCs/>
          <w:sz w:val="28"/>
          <w:szCs w:val="28"/>
        </w:rPr>
        <w:t>Данный участок автомобильной дороги передан в собственность Гатчинского муниципального района.</w:t>
      </w:r>
    </w:p>
    <w:p w14:paraId="7710DF16" w14:textId="662228EB" w:rsidR="00926193" w:rsidRDefault="00926193" w:rsidP="00926193">
      <w:pPr>
        <w:rPr>
          <w:b w:val="0"/>
          <w:bCs/>
          <w:sz w:val="28"/>
          <w:szCs w:val="28"/>
        </w:rPr>
      </w:pPr>
      <w:r>
        <w:rPr>
          <w:b w:val="0"/>
          <w:bCs/>
          <w:sz w:val="28"/>
          <w:szCs w:val="28"/>
        </w:rPr>
        <w:t>Материков Т.Ф.:</w:t>
      </w:r>
    </w:p>
    <w:p w14:paraId="478899CF" w14:textId="5F3A9C59" w:rsidR="00926193" w:rsidRDefault="00926193" w:rsidP="00926193">
      <w:pPr>
        <w:rPr>
          <w:b w:val="0"/>
          <w:bCs/>
          <w:sz w:val="28"/>
          <w:szCs w:val="28"/>
        </w:rPr>
      </w:pPr>
      <w:r>
        <w:rPr>
          <w:b w:val="0"/>
          <w:bCs/>
          <w:sz w:val="28"/>
          <w:szCs w:val="28"/>
        </w:rPr>
        <w:t>На данной автомобильной дороге в пределах дер.Малое Верево пешеходных переходов нет.</w:t>
      </w:r>
    </w:p>
    <w:p w14:paraId="668CDEDE" w14:textId="28759213" w:rsidR="00926193" w:rsidRDefault="00926193" w:rsidP="00926193">
      <w:pPr>
        <w:rPr>
          <w:b w:val="0"/>
          <w:bCs/>
          <w:sz w:val="28"/>
          <w:szCs w:val="28"/>
        </w:rPr>
      </w:pPr>
      <w:r>
        <w:rPr>
          <w:b w:val="0"/>
          <w:bCs/>
          <w:sz w:val="28"/>
          <w:szCs w:val="28"/>
        </w:rPr>
        <w:t>Березин Н.Н.:</w:t>
      </w:r>
    </w:p>
    <w:p w14:paraId="4171AA76" w14:textId="1F3BC3FE" w:rsidR="00926193" w:rsidRDefault="00926193" w:rsidP="00926193">
      <w:pPr>
        <w:rPr>
          <w:b w:val="0"/>
          <w:bCs/>
          <w:sz w:val="28"/>
          <w:szCs w:val="28"/>
        </w:rPr>
      </w:pPr>
      <w:r>
        <w:rPr>
          <w:b w:val="0"/>
          <w:bCs/>
          <w:sz w:val="28"/>
          <w:szCs w:val="28"/>
        </w:rPr>
        <w:t>Для организации пешеходного перехода необходимо соблюсти определенные условия, в том числе как минимум пешеходные дорожки ли</w:t>
      </w:r>
      <w:r w:rsidR="000201F5">
        <w:rPr>
          <w:b w:val="0"/>
          <w:bCs/>
          <w:sz w:val="28"/>
          <w:szCs w:val="28"/>
        </w:rPr>
        <w:t>б</w:t>
      </w:r>
      <w:r>
        <w:rPr>
          <w:b w:val="0"/>
          <w:bCs/>
          <w:sz w:val="28"/>
          <w:szCs w:val="28"/>
        </w:rPr>
        <w:t>о тротуары, которые данный пешеходный переход будет соединять.</w:t>
      </w:r>
    </w:p>
    <w:p w14:paraId="79FEC6A0" w14:textId="482BB40F" w:rsidR="00926193" w:rsidRDefault="00926193" w:rsidP="00926193">
      <w:pPr>
        <w:rPr>
          <w:b w:val="0"/>
          <w:bCs/>
          <w:sz w:val="28"/>
          <w:szCs w:val="28"/>
        </w:rPr>
      </w:pPr>
      <w:r>
        <w:rPr>
          <w:b w:val="0"/>
          <w:bCs/>
          <w:sz w:val="28"/>
          <w:szCs w:val="28"/>
        </w:rPr>
        <w:t>Материков Т.Ф.:</w:t>
      </w:r>
    </w:p>
    <w:p w14:paraId="4FA783CE" w14:textId="22663067" w:rsidR="00926193" w:rsidRDefault="00926193" w:rsidP="00926193">
      <w:pPr>
        <w:rPr>
          <w:b w:val="0"/>
          <w:bCs/>
          <w:sz w:val="28"/>
          <w:szCs w:val="28"/>
        </w:rPr>
      </w:pPr>
      <w:r>
        <w:rPr>
          <w:b w:val="0"/>
          <w:bCs/>
          <w:sz w:val="28"/>
          <w:szCs w:val="28"/>
        </w:rPr>
        <w:t>Предлагаю принять решение:</w:t>
      </w:r>
    </w:p>
    <w:p w14:paraId="455BAC25" w14:textId="3CC348C4" w:rsidR="00926193" w:rsidRDefault="009240BC" w:rsidP="00926193">
      <w:pPr>
        <w:rPr>
          <w:b w:val="0"/>
          <w:bCs/>
          <w:sz w:val="28"/>
          <w:szCs w:val="28"/>
        </w:rPr>
      </w:pPr>
      <w:r>
        <w:rPr>
          <w:b w:val="0"/>
          <w:bCs/>
          <w:sz w:val="28"/>
          <w:szCs w:val="28"/>
        </w:rPr>
        <w:t>Дать поручение отделу по дорожному хозяйству и транспорту комитета жилищно-коммунального хозяйства совместно с сотрудниками ГИБДД осуществить выезд на место с целью определения места оборудования пешеходного перехода с установкой соответствующих знаков и организации освещения, определить объем работ и сроки выполнения работ по оборудованию данного пешеходного перехода.</w:t>
      </w:r>
    </w:p>
    <w:p w14:paraId="2ACB61A5" w14:textId="0FA0A0F2" w:rsidR="009240BC" w:rsidRDefault="009240BC" w:rsidP="00926193">
      <w:pPr>
        <w:rPr>
          <w:b w:val="0"/>
          <w:bCs/>
          <w:sz w:val="28"/>
          <w:szCs w:val="28"/>
        </w:rPr>
      </w:pPr>
      <w:r>
        <w:rPr>
          <w:b w:val="0"/>
          <w:bCs/>
          <w:sz w:val="28"/>
          <w:szCs w:val="28"/>
        </w:rPr>
        <w:t>Предложение принято большинством голосов.</w:t>
      </w:r>
    </w:p>
    <w:p w14:paraId="204B2867" w14:textId="24DE7093" w:rsidR="009240BC" w:rsidRDefault="009240BC" w:rsidP="00926193">
      <w:pPr>
        <w:rPr>
          <w:b w:val="0"/>
          <w:bCs/>
          <w:sz w:val="28"/>
          <w:szCs w:val="28"/>
        </w:rPr>
      </w:pPr>
      <w:r>
        <w:rPr>
          <w:b w:val="0"/>
          <w:bCs/>
          <w:sz w:val="28"/>
          <w:szCs w:val="28"/>
        </w:rPr>
        <w:t>Решение:</w:t>
      </w:r>
    </w:p>
    <w:p w14:paraId="04917B11" w14:textId="7EE9596E" w:rsidR="009240BC" w:rsidRDefault="009240BC" w:rsidP="009240BC">
      <w:pPr>
        <w:rPr>
          <w:b w:val="0"/>
          <w:bCs/>
          <w:sz w:val="28"/>
          <w:szCs w:val="28"/>
        </w:rPr>
      </w:pPr>
      <w:r w:rsidRPr="009240BC">
        <w:rPr>
          <w:b w:val="0"/>
          <w:bCs/>
          <w:sz w:val="28"/>
          <w:szCs w:val="28"/>
        </w:rPr>
        <w:t>1.</w:t>
      </w:r>
      <w:r>
        <w:rPr>
          <w:bCs/>
          <w:sz w:val="28"/>
          <w:szCs w:val="28"/>
        </w:rPr>
        <w:t xml:space="preserve"> </w:t>
      </w:r>
      <w:r>
        <w:rPr>
          <w:b w:val="0"/>
          <w:bCs/>
          <w:sz w:val="28"/>
          <w:szCs w:val="28"/>
        </w:rPr>
        <w:t>Дать поручение отделу по дорожному хозяйству и транспорту комитета жилищно-коммунального хозяйства совместно с сотрудниками ГИБДД в срок до 30.04.2021 года осуществить выезд на место с целью определения места оборудования пешеходного перехода с установкой соответствующих знаков и организации освещения. Отв.: Материков Т.Ф. Срок: 09.04.2021 года.</w:t>
      </w:r>
    </w:p>
    <w:p w14:paraId="5918C52C" w14:textId="08C03E1C" w:rsidR="009240BC" w:rsidRDefault="009240BC" w:rsidP="009240BC">
      <w:pPr>
        <w:rPr>
          <w:b w:val="0"/>
          <w:bCs/>
          <w:sz w:val="28"/>
          <w:szCs w:val="28"/>
        </w:rPr>
      </w:pPr>
      <w:r>
        <w:rPr>
          <w:b w:val="0"/>
          <w:bCs/>
          <w:sz w:val="28"/>
          <w:szCs w:val="28"/>
        </w:rPr>
        <w:t xml:space="preserve">2. </w:t>
      </w:r>
      <w:r w:rsidR="00EC317D">
        <w:rPr>
          <w:b w:val="0"/>
          <w:bCs/>
          <w:sz w:val="28"/>
          <w:szCs w:val="28"/>
        </w:rPr>
        <w:t>На очередном заседании комиссии д</w:t>
      </w:r>
      <w:r>
        <w:rPr>
          <w:b w:val="0"/>
          <w:bCs/>
          <w:sz w:val="28"/>
          <w:szCs w:val="28"/>
        </w:rPr>
        <w:t xml:space="preserve">оложить о сроках выполнения работ по оборудования пешеходного </w:t>
      </w:r>
      <w:r w:rsidRPr="009240BC">
        <w:rPr>
          <w:b w:val="0"/>
          <w:bCs/>
          <w:sz w:val="28"/>
          <w:szCs w:val="28"/>
        </w:rPr>
        <w:t>перехода с установкой соответствующих знаков и организации освещения на автомобильной дороге «Верево-ст.Пудость» в пределах дер.Малое Верево.</w:t>
      </w:r>
      <w:r w:rsidR="00EC317D">
        <w:rPr>
          <w:b w:val="0"/>
          <w:bCs/>
          <w:sz w:val="28"/>
          <w:szCs w:val="28"/>
        </w:rPr>
        <w:t xml:space="preserve"> Отв.: Рослан И.И. Срок: дата следующего заседания комиссии.</w:t>
      </w:r>
    </w:p>
    <w:p w14:paraId="521B6654" w14:textId="00317A2A" w:rsidR="00EC317D" w:rsidRPr="00EC317D" w:rsidRDefault="00EC317D" w:rsidP="009240BC">
      <w:pPr>
        <w:rPr>
          <w:b w:val="0"/>
          <w:bCs/>
          <w:sz w:val="28"/>
          <w:szCs w:val="28"/>
        </w:rPr>
      </w:pPr>
    </w:p>
    <w:p w14:paraId="3D30DDEF" w14:textId="501ADA7E" w:rsidR="00EC317D" w:rsidRPr="00EC317D" w:rsidRDefault="00EC317D" w:rsidP="00EC317D">
      <w:pPr>
        <w:ind w:firstLine="360"/>
        <w:rPr>
          <w:sz w:val="28"/>
          <w:szCs w:val="28"/>
        </w:rPr>
      </w:pPr>
      <w:r w:rsidRPr="00EC317D">
        <w:rPr>
          <w:sz w:val="28"/>
          <w:szCs w:val="28"/>
        </w:rPr>
        <w:t>4</w:t>
      </w:r>
      <w:r w:rsidR="008E262C" w:rsidRPr="00EC317D">
        <w:rPr>
          <w:sz w:val="28"/>
          <w:szCs w:val="28"/>
        </w:rPr>
        <w:t>.</w:t>
      </w:r>
      <w:r w:rsidR="005430BC" w:rsidRPr="00EC317D">
        <w:rPr>
          <w:sz w:val="28"/>
          <w:szCs w:val="28"/>
        </w:rPr>
        <w:t>4</w:t>
      </w:r>
      <w:r w:rsidR="008E262C" w:rsidRPr="00EC317D">
        <w:rPr>
          <w:sz w:val="28"/>
          <w:szCs w:val="28"/>
        </w:rPr>
        <w:t xml:space="preserve">. </w:t>
      </w:r>
      <w:r w:rsidR="00AC78FA" w:rsidRPr="00EC317D">
        <w:rPr>
          <w:sz w:val="28"/>
          <w:szCs w:val="28"/>
        </w:rPr>
        <w:t>Вопрос</w:t>
      </w:r>
      <w:r w:rsidR="00290A4F" w:rsidRPr="00EC317D">
        <w:rPr>
          <w:sz w:val="28"/>
          <w:szCs w:val="28"/>
        </w:rPr>
        <w:t xml:space="preserve"> </w:t>
      </w:r>
      <w:r w:rsidRPr="00EC317D">
        <w:rPr>
          <w:sz w:val="28"/>
          <w:szCs w:val="28"/>
        </w:rPr>
        <w:t>о внесения изменения в схему организации дорожного движения в частности ликвидации выделенной полосы для движения общественного транспорта на участке ул.Карла Маркса от пересечения с ул.Гагарина до пересечения с ул.Радищева. Обращение Ступаковой Е.Ю.</w:t>
      </w:r>
    </w:p>
    <w:p w14:paraId="77388A1C" w14:textId="313CF58E" w:rsidR="00290A4F" w:rsidRDefault="00290A4F" w:rsidP="00CE16AE">
      <w:pPr>
        <w:rPr>
          <w:b w:val="0"/>
          <w:bCs/>
          <w:sz w:val="28"/>
          <w:szCs w:val="28"/>
        </w:rPr>
      </w:pPr>
      <w:r>
        <w:rPr>
          <w:b w:val="0"/>
          <w:bCs/>
          <w:sz w:val="28"/>
          <w:szCs w:val="28"/>
        </w:rPr>
        <w:t>Березин Н.Н.:</w:t>
      </w:r>
    </w:p>
    <w:p w14:paraId="25DD3224" w14:textId="5430F930" w:rsidR="000201F5" w:rsidRDefault="00EC317D" w:rsidP="00CE16AE">
      <w:pPr>
        <w:rPr>
          <w:b w:val="0"/>
          <w:bCs/>
          <w:sz w:val="28"/>
          <w:szCs w:val="28"/>
        </w:rPr>
      </w:pPr>
      <w:r>
        <w:rPr>
          <w:b w:val="0"/>
          <w:bCs/>
          <w:sz w:val="28"/>
          <w:szCs w:val="28"/>
        </w:rPr>
        <w:lastRenderedPageBreak/>
        <w:t>Данное изменение</w:t>
      </w:r>
      <w:r w:rsidR="000201F5">
        <w:rPr>
          <w:b w:val="0"/>
          <w:bCs/>
          <w:sz w:val="28"/>
          <w:szCs w:val="28"/>
        </w:rPr>
        <w:t xml:space="preserve"> кардинально не снизит интенсивность транспортного потока по основной транспортной артерии города</w:t>
      </w:r>
      <w:r w:rsidR="00DF6425">
        <w:rPr>
          <w:b w:val="0"/>
          <w:bCs/>
          <w:sz w:val="28"/>
          <w:szCs w:val="28"/>
        </w:rPr>
        <w:t xml:space="preserve"> проспекте 25 Октября</w:t>
      </w:r>
      <w:r w:rsidR="000201F5">
        <w:rPr>
          <w:b w:val="0"/>
          <w:bCs/>
          <w:sz w:val="28"/>
          <w:szCs w:val="28"/>
        </w:rPr>
        <w:t>. Однако добавит альтернативные пути движения</w:t>
      </w:r>
      <w:r w:rsidR="007851F0" w:rsidRPr="007851F0">
        <w:rPr>
          <w:b w:val="0"/>
          <w:bCs/>
          <w:sz w:val="28"/>
          <w:szCs w:val="28"/>
        </w:rPr>
        <w:t xml:space="preserve"> </w:t>
      </w:r>
      <w:r w:rsidR="007851F0">
        <w:rPr>
          <w:b w:val="0"/>
          <w:bCs/>
          <w:sz w:val="28"/>
          <w:szCs w:val="28"/>
        </w:rPr>
        <w:t>для транспортных средств</w:t>
      </w:r>
      <w:r w:rsidR="000201F5">
        <w:rPr>
          <w:b w:val="0"/>
          <w:bCs/>
          <w:sz w:val="28"/>
          <w:szCs w:val="28"/>
        </w:rPr>
        <w:t xml:space="preserve"> по указанному району. Последствий в виде затруднений движения общественного транспорта считаю не принесет.</w:t>
      </w:r>
    </w:p>
    <w:p w14:paraId="7754D9DB" w14:textId="31D95FED" w:rsidR="00F8125E" w:rsidRDefault="00F8125E" w:rsidP="00CE16AE">
      <w:pPr>
        <w:rPr>
          <w:b w:val="0"/>
          <w:bCs/>
          <w:sz w:val="28"/>
          <w:szCs w:val="28"/>
        </w:rPr>
      </w:pPr>
      <w:r>
        <w:rPr>
          <w:b w:val="0"/>
          <w:bCs/>
          <w:sz w:val="28"/>
          <w:szCs w:val="28"/>
        </w:rPr>
        <w:t>Материков Т.Ф.:</w:t>
      </w:r>
    </w:p>
    <w:p w14:paraId="7B41E08F" w14:textId="75D49A33" w:rsidR="000201F5" w:rsidRPr="00DF6425" w:rsidRDefault="000201F5" w:rsidP="00CE16AE">
      <w:pPr>
        <w:rPr>
          <w:b w:val="0"/>
          <w:bCs/>
          <w:sz w:val="28"/>
          <w:szCs w:val="28"/>
        </w:rPr>
      </w:pPr>
      <w:r>
        <w:rPr>
          <w:b w:val="0"/>
          <w:bCs/>
          <w:sz w:val="28"/>
          <w:szCs w:val="28"/>
        </w:rPr>
        <w:t>Но полагаю необходимы</w:t>
      </w:r>
      <w:r w:rsidR="00DF6425">
        <w:rPr>
          <w:b w:val="0"/>
          <w:bCs/>
          <w:sz w:val="28"/>
          <w:szCs w:val="28"/>
        </w:rPr>
        <w:t>м</w:t>
      </w:r>
      <w:r>
        <w:rPr>
          <w:b w:val="0"/>
          <w:bCs/>
          <w:sz w:val="28"/>
          <w:szCs w:val="28"/>
        </w:rPr>
        <w:t xml:space="preserve"> учесть тот факт, что в указанном районе проживает много жителей слабовидящих и нахождение по адресу г.Гатчина ул.Карла Маркса д.63 </w:t>
      </w:r>
      <w:r w:rsidR="00F142EF">
        <w:rPr>
          <w:b w:val="0"/>
          <w:bCs/>
          <w:sz w:val="28"/>
          <w:szCs w:val="28"/>
        </w:rPr>
        <w:t xml:space="preserve">общественной организации </w:t>
      </w:r>
      <w:r>
        <w:rPr>
          <w:b w:val="0"/>
          <w:bCs/>
          <w:sz w:val="28"/>
          <w:szCs w:val="28"/>
        </w:rPr>
        <w:t>всероссийского о</w:t>
      </w:r>
      <w:r w:rsidR="00F142EF">
        <w:rPr>
          <w:b w:val="0"/>
          <w:bCs/>
          <w:sz w:val="28"/>
          <w:szCs w:val="28"/>
        </w:rPr>
        <w:t>бщество слепых.</w:t>
      </w:r>
    </w:p>
    <w:p w14:paraId="57204F63" w14:textId="21D0BECE" w:rsidR="00F8125E" w:rsidRDefault="00F8125E" w:rsidP="00CE16AE">
      <w:pPr>
        <w:rPr>
          <w:b w:val="0"/>
          <w:bCs/>
          <w:sz w:val="28"/>
          <w:szCs w:val="28"/>
        </w:rPr>
      </w:pPr>
      <w:r>
        <w:rPr>
          <w:b w:val="0"/>
          <w:bCs/>
          <w:sz w:val="28"/>
          <w:szCs w:val="28"/>
        </w:rPr>
        <w:t>Предлагаю принять решение:</w:t>
      </w:r>
    </w:p>
    <w:p w14:paraId="603496F6" w14:textId="25C2FC81" w:rsidR="00F8125E" w:rsidRPr="00F8125E" w:rsidRDefault="00F8125E" w:rsidP="00CE16AE">
      <w:pPr>
        <w:rPr>
          <w:b w:val="0"/>
          <w:bCs/>
          <w:sz w:val="28"/>
          <w:szCs w:val="28"/>
        </w:rPr>
      </w:pPr>
      <w:r w:rsidRPr="00F8125E">
        <w:rPr>
          <w:b w:val="0"/>
          <w:bCs/>
          <w:sz w:val="28"/>
          <w:szCs w:val="28"/>
        </w:rPr>
        <w:t>Внесение изменений в существующую схему организации дорожного движения</w:t>
      </w:r>
      <w:r>
        <w:rPr>
          <w:b w:val="0"/>
          <w:bCs/>
          <w:sz w:val="28"/>
          <w:szCs w:val="28"/>
        </w:rPr>
        <w:t>.</w:t>
      </w:r>
      <w:r w:rsidRPr="00F8125E">
        <w:rPr>
          <w:b w:val="0"/>
          <w:bCs/>
          <w:sz w:val="28"/>
          <w:szCs w:val="28"/>
        </w:rPr>
        <w:t xml:space="preserve"> в частности ликвидации выделенной полосы для движения общественного транспорта на участке ул.Карла Маркса от пересечения с ул.Гагарина до пересечения с ул.Радищева и организация по данному участку двухстороннего движения</w:t>
      </w:r>
      <w:r>
        <w:rPr>
          <w:b w:val="0"/>
          <w:bCs/>
          <w:sz w:val="28"/>
          <w:szCs w:val="28"/>
        </w:rPr>
        <w:t>,</w:t>
      </w:r>
      <w:r w:rsidRPr="00F8125E">
        <w:rPr>
          <w:b w:val="0"/>
          <w:bCs/>
          <w:sz w:val="28"/>
          <w:szCs w:val="28"/>
        </w:rPr>
        <w:t xml:space="preserve"> нецелесообразно.</w:t>
      </w:r>
    </w:p>
    <w:p w14:paraId="6EA35F42" w14:textId="4AB41449" w:rsidR="00F8125E" w:rsidRPr="00F8125E" w:rsidRDefault="00F8125E" w:rsidP="00CE16AE">
      <w:pPr>
        <w:rPr>
          <w:b w:val="0"/>
          <w:bCs/>
          <w:sz w:val="28"/>
          <w:szCs w:val="28"/>
        </w:rPr>
      </w:pPr>
      <w:r w:rsidRPr="00F8125E">
        <w:rPr>
          <w:b w:val="0"/>
          <w:bCs/>
          <w:sz w:val="28"/>
          <w:szCs w:val="28"/>
        </w:rPr>
        <w:t>Предложение принято большинством голосов.</w:t>
      </w:r>
    </w:p>
    <w:p w14:paraId="797B0224" w14:textId="5FE3130D" w:rsidR="00F8125E" w:rsidRPr="00F8125E" w:rsidRDefault="00F8125E" w:rsidP="00CE16AE">
      <w:pPr>
        <w:rPr>
          <w:b w:val="0"/>
          <w:bCs/>
          <w:sz w:val="28"/>
          <w:szCs w:val="28"/>
        </w:rPr>
      </w:pPr>
      <w:r w:rsidRPr="00F8125E">
        <w:rPr>
          <w:b w:val="0"/>
          <w:bCs/>
          <w:sz w:val="28"/>
          <w:szCs w:val="28"/>
        </w:rPr>
        <w:t>Решение:</w:t>
      </w:r>
    </w:p>
    <w:p w14:paraId="255ED32F" w14:textId="5843DA6B" w:rsidR="00F8125E" w:rsidRPr="00F8125E" w:rsidRDefault="00F8125E" w:rsidP="00CE16AE">
      <w:pPr>
        <w:rPr>
          <w:b w:val="0"/>
          <w:bCs/>
          <w:sz w:val="28"/>
          <w:szCs w:val="28"/>
        </w:rPr>
      </w:pPr>
      <w:r w:rsidRPr="00F8125E">
        <w:rPr>
          <w:b w:val="0"/>
          <w:bCs/>
          <w:sz w:val="28"/>
          <w:szCs w:val="28"/>
        </w:rPr>
        <w:t>Внесение изменений в существующую схему организации дорожного движения</w:t>
      </w:r>
      <w:r>
        <w:rPr>
          <w:b w:val="0"/>
          <w:bCs/>
          <w:sz w:val="28"/>
          <w:szCs w:val="28"/>
        </w:rPr>
        <w:t>,</w:t>
      </w:r>
      <w:r w:rsidRPr="00F8125E">
        <w:rPr>
          <w:b w:val="0"/>
          <w:bCs/>
          <w:sz w:val="28"/>
          <w:szCs w:val="28"/>
        </w:rPr>
        <w:t xml:space="preserve"> в частности ликвидации выделенной полосы для движения общественного транспорта на участке ул.Карла Маркса от пересечения с ул.Гагарина до пересечения с ул.Радищева и организация по данному участку двухстороннего движения</w:t>
      </w:r>
      <w:r>
        <w:rPr>
          <w:b w:val="0"/>
          <w:bCs/>
          <w:sz w:val="28"/>
          <w:szCs w:val="28"/>
        </w:rPr>
        <w:t>,</w:t>
      </w:r>
      <w:r w:rsidRPr="00F8125E">
        <w:rPr>
          <w:b w:val="0"/>
          <w:bCs/>
          <w:sz w:val="28"/>
          <w:szCs w:val="28"/>
        </w:rPr>
        <w:t xml:space="preserve"> нецелесообразно.</w:t>
      </w:r>
    </w:p>
    <w:p w14:paraId="37F565D8" w14:textId="77777777" w:rsidR="00F8125E" w:rsidRDefault="00F8125E" w:rsidP="00CE16AE">
      <w:pPr>
        <w:rPr>
          <w:b w:val="0"/>
          <w:bCs/>
          <w:sz w:val="28"/>
          <w:szCs w:val="28"/>
        </w:rPr>
      </w:pPr>
    </w:p>
    <w:p w14:paraId="5396CF91" w14:textId="2B349B38" w:rsidR="00F8125E" w:rsidRPr="00F8125E" w:rsidRDefault="00F8125E" w:rsidP="00F8125E">
      <w:pPr>
        <w:ind w:firstLine="360"/>
        <w:rPr>
          <w:sz w:val="28"/>
          <w:szCs w:val="28"/>
        </w:rPr>
      </w:pPr>
      <w:r w:rsidRPr="00F8125E">
        <w:rPr>
          <w:sz w:val="28"/>
          <w:szCs w:val="28"/>
        </w:rPr>
        <w:t>4</w:t>
      </w:r>
      <w:r w:rsidR="00644D01" w:rsidRPr="00F8125E">
        <w:rPr>
          <w:sz w:val="28"/>
          <w:szCs w:val="28"/>
        </w:rPr>
        <w:t>.</w:t>
      </w:r>
      <w:r w:rsidR="007C30D4" w:rsidRPr="00F8125E">
        <w:rPr>
          <w:sz w:val="28"/>
          <w:szCs w:val="28"/>
        </w:rPr>
        <w:t>5</w:t>
      </w:r>
      <w:r w:rsidR="00644D01" w:rsidRPr="00F8125E">
        <w:rPr>
          <w:sz w:val="28"/>
          <w:szCs w:val="28"/>
        </w:rPr>
        <w:t xml:space="preserve">. Вопрос </w:t>
      </w:r>
      <w:r w:rsidR="00290A4F" w:rsidRPr="00F8125E">
        <w:rPr>
          <w:sz w:val="28"/>
          <w:szCs w:val="28"/>
        </w:rPr>
        <w:t>об</w:t>
      </w:r>
      <w:r w:rsidRPr="00F8125E">
        <w:rPr>
          <w:sz w:val="28"/>
          <w:szCs w:val="28"/>
        </w:rPr>
        <w:t xml:space="preserve"> установке </w:t>
      </w:r>
      <w:r w:rsidR="00DF6425" w:rsidRPr="00F8125E">
        <w:rPr>
          <w:sz w:val="28"/>
          <w:szCs w:val="28"/>
        </w:rPr>
        <w:t>дорожных знаков,</w:t>
      </w:r>
      <w:r w:rsidRPr="00F8125E">
        <w:rPr>
          <w:sz w:val="28"/>
          <w:szCs w:val="28"/>
        </w:rPr>
        <w:t xml:space="preserve"> запрещающих стоянку грузовых автомобилей перед фасадом дома, расположенного по адресу г.Гатчина ул.Индустриальная д.41А. Обращение главного инженера ООО МКТ-Авто Хохлова О.Б.</w:t>
      </w:r>
    </w:p>
    <w:p w14:paraId="671F9CE3" w14:textId="5054ADA5" w:rsidR="00F8125E" w:rsidRDefault="00F8125E" w:rsidP="009A41EC">
      <w:pPr>
        <w:rPr>
          <w:b w:val="0"/>
          <w:bCs/>
          <w:sz w:val="28"/>
          <w:szCs w:val="28"/>
        </w:rPr>
      </w:pPr>
      <w:r>
        <w:rPr>
          <w:b w:val="0"/>
          <w:bCs/>
          <w:sz w:val="28"/>
          <w:szCs w:val="28"/>
        </w:rPr>
        <w:t>Федоров Н.И.:</w:t>
      </w:r>
    </w:p>
    <w:p w14:paraId="5B966A28" w14:textId="6B77FFDA" w:rsidR="00F8125E" w:rsidRDefault="00F8125E" w:rsidP="009A41EC">
      <w:pPr>
        <w:rPr>
          <w:b w:val="0"/>
          <w:bCs/>
          <w:sz w:val="28"/>
          <w:szCs w:val="28"/>
        </w:rPr>
      </w:pPr>
      <w:r>
        <w:rPr>
          <w:b w:val="0"/>
          <w:bCs/>
          <w:sz w:val="28"/>
          <w:szCs w:val="28"/>
        </w:rPr>
        <w:t xml:space="preserve">В соответствии с утвержденным ПОДД на территории г.Гатчина в указанном месте не предусмотрена </w:t>
      </w:r>
      <w:r w:rsidR="00C9549A">
        <w:rPr>
          <w:b w:val="0"/>
          <w:bCs/>
          <w:sz w:val="28"/>
          <w:szCs w:val="28"/>
        </w:rPr>
        <w:t>парковочная площадка. Установка дорожных знаков 3.27 «Остановка запрещена» так же не предусмотрена.</w:t>
      </w:r>
    </w:p>
    <w:p w14:paraId="2150B129" w14:textId="3F70D81D" w:rsidR="00290A4F" w:rsidRPr="00290A4F" w:rsidRDefault="00290A4F" w:rsidP="009A41EC">
      <w:pPr>
        <w:rPr>
          <w:b w:val="0"/>
          <w:bCs/>
          <w:sz w:val="28"/>
          <w:szCs w:val="28"/>
        </w:rPr>
      </w:pPr>
      <w:r w:rsidRPr="00290A4F">
        <w:rPr>
          <w:b w:val="0"/>
          <w:bCs/>
          <w:sz w:val="28"/>
          <w:szCs w:val="28"/>
        </w:rPr>
        <w:t>Материков Т.Ф.:</w:t>
      </w:r>
    </w:p>
    <w:p w14:paraId="6FEF03C7" w14:textId="2AE6549A" w:rsidR="00F8125E" w:rsidRDefault="00C9549A" w:rsidP="00F8125E">
      <w:pPr>
        <w:pStyle w:val="a8"/>
        <w:jc w:val="both"/>
        <w:rPr>
          <w:rFonts w:ascii="Times New Roman" w:hAnsi="Times New Roman"/>
          <w:bCs/>
          <w:sz w:val="28"/>
          <w:szCs w:val="28"/>
          <w:lang w:val="ru-RU"/>
        </w:rPr>
      </w:pPr>
      <w:r>
        <w:rPr>
          <w:rFonts w:ascii="Times New Roman" w:hAnsi="Times New Roman"/>
          <w:bCs/>
          <w:sz w:val="28"/>
          <w:szCs w:val="28"/>
          <w:lang w:val="ru-RU"/>
        </w:rPr>
        <w:t>Данная территория является промышленной.</w:t>
      </w:r>
    </w:p>
    <w:p w14:paraId="61485DA0" w14:textId="789712D8" w:rsidR="00C9549A" w:rsidRDefault="00C9549A" w:rsidP="00F8125E">
      <w:pPr>
        <w:pStyle w:val="a8"/>
        <w:jc w:val="both"/>
        <w:rPr>
          <w:rFonts w:ascii="Times New Roman" w:hAnsi="Times New Roman"/>
          <w:bCs/>
          <w:sz w:val="28"/>
          <w:szCs w:val="28"/>
          <w:lang w:val="ru-RU"/>
        </w:rPr>
      </w:pPr>
      <w:r>
        <w:rPr>
          <w:rFonts w:ascii="Times New Roman" w:hAnsi="Times New Roman"/>
          <w:bCs/>
          <w:sz w:val="28"/>
          <w:szCs w:val="28"/>
          <w:lang w:val="ru-RU"/>
        </w:rPr>
        <w:t>Березин Н.Н.:</w:t>
      </w:r>
    </w:p>
    <w:p w14:paraId="56BACFDE" w14:textId="78942837" w:rsidR="00C9549A" w:rsidRDefault="00C9549A" w:rsidP="00F8125E">
      <w:pPr>
        <w:pStyle w:val="a8"/>
        <w:jc w:val="both"/>
        <w:rPr>
          <w:rFonts w:ascii="Times New Roman" w:hAnsi="Times New Roman"/>
          <w:bCs/>
          <w:sz w:val="28"/>
          <w:szCs w:val="28"/>
          <w:lang w:val="ru-RU"/>
        </w:rPr>
      </w:pPr>
      <w:r>
        <w:rPr>
          <w:rFonts w:ascii="Times New Roman" w:hAnsi="Times New Roman"/>
          <w:bCs/>
          <w:sz w:val="28"/>
          <w:szCs w:val="28"/>
          <w:lang w:val="ru-RU"/>
        </w:rPr>
        <w:t>Улица Индустриальная на данном участке имеет грунтовое покрытие, между дорогой и зданием по адресу ул.Индустриальная д.41А имеется газон. Для полного понимания ситуации необходимо визуальное обследование.</w:t>
      </w:r>
    </w:p>
    <w:p w14:paraId="47D6016D" w14:textId="220557AA" w:rsidR="00C9549A" w:rsidRDefault="00C9549A" w:rsidP="00F8125E">
      <w:pPr>
        <w:pStyle w:val="a8"/>
        <w:jc w:val="both"/>
        <w:rPr>
          <w:rFonts w:ascii="Times New Roman" w:hAnsi="Times New Roman"/>
          <w:bCs/>
          <w:sz w:val="28"/>
          <w:szCs w:val="28"/>
          <w:lang w:val="ru-RU"/>
        </w:rPr>
      </w:pPr>
      <w:r>
        <w:rPr>
          <w:rFonts w:ascii="Times New Roman" w:hAnsi="Times New Roman"/>
          <w:bCs/>
          <w:sz w:val="28"/>
          <w:szCs w:val="28"/>
          <w:lang w:val="ru-RU"/>
        </w:rPr>
        <w:t>Материков Т.Ф.:</w:t>
      </w:r>
    </w:p>
    <w:p w14:paraId="4200E947" w14:textId="0B72F3F3" w:rsidR="00C9549A" w:rsidRDefault="00C9549A" w:rsidP="00F8125E">
      <w:pPr>
        <w:pStyle w:val="a8"/>
        <w:jc w:val="both"/>
        <w:rPr>
          <w:rFonts w:ascii="Times New Roman" w:hAnsi="Times New Roman"/>
          <w:bCs/>
          <w:sz w:val="28"/>
          <w:szCs w:val="28"/>
          <w:lang w:val="ru-RU"/>
        </w:rPr>
      </w:pPr>
      <w:r>
        <w:rPr>
          <w:rFonts w:ascii="Times New Roman" w:hAnsi="Times New Roman"/>
          <w:bCs/>
          <w:sz w:val="28"/>
          <w:szCs w:val="28"/>
          <w:lang w:val="ru-RU"/>
        </w:rPr>
        <w:t xml:space="preserve">Предлагаю запросить у заявителя следующую информацию: схему предположительного размещения дорожных знаков и подтверждение длительной стоянки грузового транспорта непосредственно у фасада здания. При получении данных документов указанный вопрос повторно </w:t>
      </w:r>
      <w:r>
        <w:rPr>
          <w:rFonts w:ascii="Times New Roman" w:hAnsi="Times New Roman"/>
          <w:bCs/>
          <w:sz w:val="28"/>
          <w:szCs w:val="28"/>
          <w:lang w:val="ru-RU"/>
        </w:rPr>
        <w:lastRenderedPageBreak/>
        <w:t>вынести на обсуждение и принятие решения с приглашением на заседание представителя заявителя.</w:t>
      </w:r>
    </w:p>
    <w:p w14:paraId="5405783C" w14:textId="12747875" w:rsidR="00C9549A" w:rsidRDefault="00C9549A" w:rsidP="00F8125E">
      <w:pPr>
        <w:pStyle w:val="a8"/>
        <w:jc w:val="both"/>
        <w:rPr>
          <w:rFonts w:ascii="Times New Roman" w:hAnsi="Times New Roman"/>
          <w:bCs/>
          <w:sz w:val="28"/>
          <w:szCs w:val="28"/>
          <w:lang w:val="ru-RU"/>
        </w:rPr>
      </w:pPr>
      <w:r>
        <w:rPr>
          <w:rFonts w:ascii="Times New Roman" w:hAnsi="Times New Roman"/>
          <w:bCs/>
          <w:sz w:val="28"/>
          <w:szCs w:val="28"/>
          <w:lang w:val="ru-RU"/>
        </w:rPr>
        <w:t>Предложение принято единогласно.</w:t>
      </w:r>
    </w:p>
    <w:p w14:paraId="193DD794" w14:textId="54963B64" w:rsidR="00C9549A" w:rsidRDefault="00C9549A" w:rsidP="00F8125E">
      <w:pPr>
        <w:pStyle w:val="a8"/>
        <w:jc w:val="both"/>
        <w:rPr>
          <w:rFonts w:ascii="Times New Roman" w:hAnsi="Times New Roman"/>
          <w:bCs/>
          <w:sz w:val="28"/>
          <w:szCs w:val="28"/>
          <w:lang w:val="ru-RU"/>
        </w:rPr>
      </w:pPr>
      <w:r>
        <w:rPr>
          <w:rFonts w:ascii="Times New Roman" w:hAnsi="Times New Roman"/>
          <w:bCs/>
          <w:sz w:val="28"/>
          <w:szCs w:val="28"/>
          <w:lang w:val="ru-RU"/>
        </w:rPr>
        <w:t>Решение:</w:t>
      </w:r>
    </w:p>
    <w:p w14:paraId="227159C6" w14:textId="634E52E2" w:rsidR="00C9549A" w:rsidRDefault="000F03DB" w:rsidP="00F8125E">
      <w:pPr>
        <w:pStyle w:val="a8"/>
        <w:jc w:val="both"/>
        <w:rPr>
          <w:rFonts w:ascii="Times New Roman" w:hAnsi="Times New Roman"/>
          <w:bCs/>
          <w:sz w:val="28"/>
          <w:szCs w:val="28"/>
          <w:lang w:val="ru-RU"/>
        </w:rPr>
      </w:pPr>
      <w:r>
        <w:rPr>
          <w:rFonts w:ascii="Times New Roman" w:hAnsi="Times New Roman"/>
          <w:bCs/>
          <w:sz w:val="28"/>
          <w:szCs w:val="28"/>
          <w:lang w:val="ru-RU"/>
        </w:rPr>
        <w:t>Запросить у заявителя следующую информацию: схему предположительного размещения дорожных знаков (ситуационный план) и подтверждение длительной стоянки грузового транспорта непосредственно у фасада здания. При получении данных документов указанный вопрос повторно вынести на обсуждение и принятие решения с приглашением на заседание представителя заявителя. Отв.: Материков Т.Ф. Срок: 0</w:t>
      </w:r>
      <w:r w:rsidR="00D732EA">
        <w:rPr>
          <w:rFonts w:ascii="Times New Roman" w:hAnsi="Times New Roman"/>
          <w:bCs/>
          <w:sz w:val="28"/>
          <w:szCs w:val="28"/>
          <w:lang w:val="ru-RU"/>
        </w:rPr>
        <w:t>9</w:t>
      </w:r>
      <w:r>
        <w:rPr>
          <w:rFonts w:ascii="Times New Roman" w:hAnsi="Times New Roman"/>
          <w:bCs/>
          <w:sz w:val="28"/>
          <w:szCs w:val="28"/>
          <w:lang w:val="ru-RU"/>
        </w:rPr>
        <w:t>.04.2021 года.</w:t>
      </w:r>
    </w:p>
    <w:p w14:paraId="3CF36CB1" w14:textId="619D88E2" w:rsidR="000F03DB" w:rsidRDefault="000F03DB" w:rsidP="00F8125E">
      <w:pPr>
        <w:pStyle w:val="a8"/>
        <w:jc w:val="both"/>
        <w:rPr>
          <w:rFonts w:ascii="Times New Roman" w:hAnsi="Times New Roman"/>
          <w:bCs/>
          <w:sz w:val="28"/>
          <w:szCs w:val="28"/>
          <w:lang w:val="ru-RU"/>
        </w:rPr>
      </w:pPr>
    </w:p>
    <w:p w14:paraId="10BEC788" w14:textId="555D5258" w:rsidR="000F03DB" w:rsidRPr="000F03DB" w:rsidRDefault="008D5AFE" w:rsidP="000F03DB">
      <w:pPr>
        <w:ind w:firstLine="360"/>
        <w:rPr>
          <w:sz w:val="28"/>
          <w:szCs w:val="28"/>
        </w:rPr>
      </w:pPr>
      <w:r>
        <w:rPr>
          <w:sz w:val="28"/>
          <w:szCs w:val="28"/>
        </w:rPr>
        <w:t>4</w:t>
      </w:r>
      <w:r w:rsidR="002D06C8" w:rsidRPr="000F03DB">
        <w:rPr>
          <w:sz w:val="28"/>
          <w:szCs w:val="28"/>
        </w:rPr>
        <w:t>.6. Вопрос</w:t>
      </w:r>
      <w:r w:rsidR="008572B9" w:rsidRPr="000F03DB">
        <w:rPr>
          <w:sz w:val="28"/>
          <w:szCs w:val="28"/>
        </w:rPr>
        <w:t xml:space="preserve"> </w:t>
      </w:r>
      <w:r w:rsidR="000F03DB" w:rsidRPr="000F03DB">
        <w:rPr>
          <w:sz w:val="28"/>
          <w:szCs w:val="28"/>
        </w:rPr>
        <w:t>о демонтаже дорожных знаков 3.28 «Стоянка запрещена» вдоль дома по адресу г.Гатчина ул.Слепнева д.13-17 и организации двух парковочных мест для инвалидов вблизи входа в ГБУ ЛО «МФЦ» «Гатчинский» отдел «Аэродром». Обращение директора филиала ГБУ ЛО «МФЦ» «Гатчинский».</w:t>
      </w:r>
    </w:p>
    <w:p w14:paraId="57E491DA" w14:textId="229F6CCD" w:rsidR="000F03DB" w:rsidRDefault="000F03DB" w:rsidP="000F03DB">
      <w:pPr>
        <w:rPr>
          <w:b w:val="0"/>
          <w:bCs/>
          <w:sz w:val="28"/>
          <w:szCs w:val="28"/>
        </w:rPr>
      </w:pPr>
      <w:r>
        <w:rPr>
          <w:b w:val="0"/>
          <w:bCs/>
          <w:sz w:val="28"/>
          <w:szCs w:val="28"/>
        </w:rPr>
        <w:t>Материков Т.Ф.:</w:t>
      </w:r>
    </w:p>
    <w:p w14:paraId="591DC35F" w14:textId="3877DCBD" w:rsidR="000F03DB" w:rsidRDefault="000F03DB" w:rsidP="000F03DB">
      <w:pPr>
        <w:rPr>
          <w:b w:val="0"/>
          <w:bCs/>
          <w:sz w:val="28"/>
          <w:szCs w:val="28"/>
        </w:rPr>
      </w:pPr>
      <w:r>
        <w:rPr>
          <w:b w:val="0"/>
          <w:bCs/>
          <w:sz w:val="28"/>
          <w:szCs w:val="28"/>
        </w:rPr>
        <w:t>Ограничение стоянки по указанной улице введено ввиду отсутствия возможности коммунальным службам осуществлять уборку тротуара и проезжей части. Считаю отмену запрета стоянки нецелесообразной.</w:t>
      </w:r>
    </w:p>
    <w:p w14:paraId="57EFF64C" w14:textId="695C06D0" w:rsidR="000F03DB" w:rsidRDefault="000F03DB" w:rsidP="000F03DB">
      <w:pPr>
        <w:rPr>
          <w:b w:val="0"/>
          <w:bCs/>
          <w:sz w:val="28"/>
          <w:szCs w:val="28"/>
        </w:rPr>
      </w:pPr>
      <w:r>
        <w:rPr>
          <w:b w:val="0"/>
          <w:bCs/>
          <w:sz w:val="28"/>
          <w:szCs w:val="28"/>
        </w:rPr>
        <w:t>Федоров Н.И.:</w:t>
      </w:r>
    </w:p>
    <w:p w14:paraId="0A7E56B2" w14:textId="07795532" w:rsidR="000F03DB" w:rsidRDefault="000F03DB" w:rsidP="000F03DB">
      <w:pPr>
        <w:rPr>
          <w:b w:val="0"/>
          <w:bCs/>
          <w:sz w:val="28"/>
          <w:szCs w:val="28"/>
        </w:rPr>
      </w:pPr>
      <w:r>
        <w:rPr>
          <w:b w:val="0"/>
          <w:bCs/>
          <w:sz w:val="28"/>
          <w:szCs w:val="28"/>
        </w:rPr>
        <w:t>В отношении выделения парковочного пространства для транспортных средств инвалидов сообщаю, в непосредственной близости со зданием МФЦ имеются парковочные площадки. Для определения места под парковочные места для инвалидов предлагаю осуществить выезд в составе заместитель главы по вопросам безопасности, представителей от отдела городского хозяйства, ГИБДД, по возможности пригласить заявителя.</w:t>
      </w:r>
    </w:p>
    <w:p w14:paraId="765A1F67" w14:textId="4FE3429B" w:rsidR="00835FEF" w:rsidRDefault="00835FEF" w:rsidP="000F03DB">
      <w:pPr>
        <w:rPr>
          <w:b w:val="0"/>
          <w:bCs/>
          <w:sz w:val="28"/>
          <w:szCs w:val="28"/>
        </w:rPr>
      </w:pPr>
      <w:r>
        <w:rPr>
          <w:b w:val="0"/>
          <w:bCs/>
          <w:sz w:val="28"/>
          <w:szCs w:val="28"/>
        </w:rPr>
        <w:t>Предложения приняты единогласно.</w:t>
      </w:r>
    </w:p>
    <w:p w14:paraId="63E08D6C" w14:textId="5BB44AA3" w:rsidR="00835FEF" w:rsidRDefault="00835FEF" w:rsidP="000F03DB">
      <w:pPr>
        <w:rPr>
          <w:b w:val="0"/>
          <w:bCs/>
          <w:sz w:val="28"/>
          <w:szCs w:val="28"/>
        </w:rPr>
      </w:pPr>
      <w:r>
        <w:rPr>
          <w:b w:val="0"/>
          <w:bCs/>
          <w:sz w:val="28"/>
          <w:szCs w:val="28"/>
        </w:rPr>
        <w:t>Решение:</w:t>
      </w:r>
    </w:p>
    <w:p w14:paraId="2EA02DB3" w14:textId="0877C131" w:rsidR="00835FEF" w:rsidRDefault="00835FEF" w:rsidP="00835FEF">
      <w:pPr>
        <w:rPr>
          <w:b w:val="0"/>
          <w:bCs/>
          <w:sz w:val="28"/>
          <w:szCs w:val="28"/>
        </w:rPr>
      </w:pPr>
      <w:r w:rsidRPr="008D5AFE">
        <w:rPr>
          <w:b w:val="0"/>
          <w:bCs/>
          <w:sz w:val="28"/>
          <w:szCs w:val="28"/>
        </w:rPr>
        <w:t>1.</w:t>
      </w:r>
      <w:r w:rsidR="008D5AFE" w:rsidRPr="008D5AFE">
        <w:rPr>
          <w:b w:val="0"/>
          <w:bCs/>
          <w:sz w:val="28"/>
          <w:szCs w:val="28"/>
        </w:rPr>
        <w:t xml:space="preserve"> В</w:t>
      </w:r>
      <w:r w:rsidRPr="008D5AFE">
        <w:rPr>
          <w:b w:val="0"/>
          <w:bCs/>
          <w:sz w:val="28"/>
          <w:szCs w:val="28"/>
        </w:rPr>
        <w:t xml:space="preserve"> </w:t>
      </w:r>
      <w:r w:rsidR="008D5AFE" w:rsidRPr="008D5AFE">
        <w:rPr>
          <w:b w:val="0"/>
          <w:bCs/>
          <w:sz w:val="28"/>
          <w:szCs w:val="28"/>
        </w:rPr>
        <w:t>демонтаже дорожных знаков 3.28 «Стоянка запрещена» вдоль дома по адресу г.Гатчина ул.Слепнева д.13-17</w:t>
      </w:r>
      <w:r w:rsidR="008D5AFE">
        <w:rPr>
          <w:b w:val="0"/>
          <w:bCs/>
          <w:sz w:val="28"/>
          <w:szCs w:val="28"/>
        </w:rPr>
        <w:t xml:space="preserve"> отказать.</w:t>
      </w:r>
    </w:p>
    <w:p w14:paraId="753B2FEB" w14:textId="321D3DA5" w:rsidR="008D5AFE" w:rsidRDefault="008D5AFE" w:rsidP="00835FEF">
      <w:pPr>
        <w:rPr>
          <w:b w:val="0"/>
          <w:bCs/>
          <w:sz w:val="28"/>
          <w:szCs w:val="28"/>
        </w:rPr>
      </w:pPr>
      <w:r>
        <w:rPr>
          <w:b w:val="0"/>
          <w:bCs/>
          <w:sz w:val="28"/>
          <w:szCs w:val="28"/>
        </w:rPr>
        <w:t xml:space="preserve">2. В составе заместитель главы администрации по вопросам безопасности, представителей от отдела городского хозяйства, ГИБДД и заявителя организовать и провести выезд с целью определения места под </w:t>
      </w:r>
      <w:r w:rsidRPr="008D5AFE">
        <w:rPr>
          <w:b w:val="0"/>
          <w:bCs/>
          <w:sz w:val="28"/>
          <w:szCs w:val="28"/>
        </w:rPr>
        <w:t>парковочные места для инвалидов в непосредственной близости ГБУ ЛО «МФЦ» «Гатчинский» отдел «Аэродром».</w:t>
      </w:r>
      <w:r>
        <w:rPr>
          <w:b w:val="0"/>
          <w:bCs/>
          <w:sz w:val="28"/>
          <w:szCs w:val="28"/>
        </w:rPr>
        <w:t xml:space="preserve"> Отв.: Материков Т.Ф. Срок: 07.04.2021 года.</w:t>
      </w:r>
    </w:p>
    <w:p w14:paraId="301C5564" w14:textId="77777777" w:rsidR="00C67F6B" w:rsidRDefault="00C67F6B" w:rsidP="00C67F6B">
      <w:pPr>
        <w:ind w:firstLine="426"/>
        <w:rPr>
          <w:sz w:val="28"/>
          <w:szCs w:val="28"/>
        </w:rPr>
      </w:pPr>
    </w:p>
    <w:p w14:paraId="7D5099F2" w14:textId="7DE40838" w:rsidR="00C67F6B" w:rsidRPr="0039083B" w:rsidRDefault="00C67F6B" w:rsidP="00C67F6B">
      <w:pPr>
        <w:ind w:firstLine="426"/>
        <w:rPr>
          <w:sz w:val="28"/>
          <w:szCs w:val="28"/>
        </w:rPr>
      </w:pPr>
      <w:r w:rsidRPr="0039083B">
        <w:rPr>
          <w:sz w:val="28"/>
          <w:szCs w:val="28"/>
        </w:rPr>
        <w:t xml:space="preserve">4.7. Вопрос о даче пояснения по факту грубого нарушения правил дорожного движения автомобилем </w:t>
      </w:r>
      <w:r w:rsidRPr="0039083B">
        <w:rPr>
          <w:sz w:val="28"/>
          <w:szCs w:val="28"/>
          <w:lang w:val="en-US"/>
        </w:rPr>
        <w:t>Toyota</w:t>
      </w:r>
      <w:r w:rsidRPr="0039083B">
        <w:rPr>
          <w:sz w:val="28"/>
          <w:szCs w:val="28"/>
        </w:rPr>
        <w:t xml:space="preserve"> </w:t>
      </w:r>
      <w:r w:rsidRPr="0039083B">
        <w:rPr>
          <w:sz w:val="28"/>
          <w:szCs w:val="28"/>
          <w:lang w:val="en-US"/>
        </w:rPr>
        <w:t>Camry</w:t>
      </w:r>
      <w:r w:rsidRPr="0039083B">
        <w:rPr>
          <w:sz w:val="28"/>
          <w:szCs w:val="28"/>
        </w:rPr>
        <w:t xml:space="preserve"> государственный регистрационный номер О 124 ОО 47. Обращение Вахрамеева Г.А.</w:t>
      </w:r>
    </w:p>
    <w:p w14:paraId="584665E7" w14:textId="77777777" w:rsidR="00C67F6B" w:rsidRDefault="00C67F6B" w:rsidP="00C67F6B">
      <w:pPr>
        <w:rPr>
          <w:b w:val="0"/>
          <w:bCs/>
          <w:sz w:val="28"/>
          <w:szCs w:val="28"/>
        </w:rPr>
      </w:pPr>
      <w:r>
        <w:rPr>
          <w:b w:val="0"/>
          <w:bCs/>
          <w:sz w:val="28"/>
          <w:szCs w:val="28"/>
        </w:rPr>
        <w:t>Петров И.Л.:</w:t>
      </w:r>
    </w:p>
    <w:p w14:paraId="1FC03785" w14:textId="77777777" w:rsidR="00C67F6B" w:rsidRDefault="00C67F6B" w:rsidP="00C67F6B">
      <w:pPr>
        <w:rPr>
          <w:b w:val="0"/>
          <w:bCs/>
          <w:sz w:val="28"/>
          <w:szCs w:val="28"/>
        </w:rPr>
      </w:pPr>
      <w:r>
        <w:rPr>
          <w:b w:val="0"/>
          <w:bCs/>
          <w:sz w:val="28"/>
          <w:szCs w:val="28"/>
        </w:rPr>
        <w:t>Факт грубого нарушения водителем данного автомобиля зафиксирован, водителем признан.</w:t>
      </w:r>
    </w:p>
    <w:p w14:paraId="2C1EB2AC" w14:textId="77777777" w:rsidR="00C67F6B" w:rsidRDefault="00C67F6B" w:rsidP="00C67F6B">
      <w:pPr>
        <w:rPr>
          <w:b w:val="0"/>
          <w:bCs/>
          <w:sz w:val="28"/>
          <w:szCs w:val="28"/>
        </w:rPr>
      </w:pPr>
      <w:r>
        <w:rPr>
          <w:b w:val="0"/>
          <w:bCs/>
          <w:sz w:val="28"/>
          <w:szCs w:val="28"/>
        </w:rPr>
        <w:lastRenderedPageBreak/>
        <w:t>С водителя взята объяснительная по данному факту, проведена разъяснительная беседа.</w:t>
      </w:r>
    </w:p>
    <w:p w14:paraId="30B943A8" w14:textId="77777777" w:rsidR="00C67F6B" w:rsidRDefault="00C67F6B" w:rsidP="00C67F6B">
      <w:pPr>
        <w:rPr>
          <w:b w:val="0"/>
          <w:bCs/>
          <w:sz w:val="28"/>
          <w:szCs w:val="28"/>
        </w:rPr>
      </w:pPr>
      <w:r>
        <w:rPr>
          <w:b w:val="0"/>
          <w:bCs/>
          <w:sz w:val="28"/>
          <w:szCs w:val="28"/>
        </w:rPr>
        <w:t>На водителя наложено дисциплинарное взыскание в виде выговора и как следствие лишен премиальных выплат. В настоящее время материалы по нарушению находятся в органах ГИБДД, проводится проверка. После установления степени вины будет рассмотрен вопрос о дальнейшей работе данного водителя в учреждении.</w:t>
      </w:r>
    </w:p>
    <w:p w14:paraId="4E654F55" w14:textId="77777777" w:rsidR="00C67F6B" w:rsidRDefault="00C67F6B" w:rsidP="00C67F6B">
      <w:pPr>
        <w:rPr>
          <w:b w:val="0"/>
          <w:bCs/>
          <w:sz w:val="28"/>
          <w:szCs w:val="28"/>
        </w:rPr>
      </w:pPr>
      <w:r>
        <w:rPr>
          <w:b w:val="0"/>
          <w:bCs/>
          <w:sz w:val="28"/>
          <w:szCs w:val="28"/>
        </w:rPr>
        <w:t>Материков Т.Ф.:</w:t>
      </w:r>
    </w:p>
    <w:p w14:paraId="1FA15EC6" w14:textId="77777777" w:rsidR="00C67F6B" w:rsidRDefault="00C67F6B" w:rsidP="00C67F6B">
      <w:pPr>
        <w:rPr>
          <w:b w:val="0"/>
          <w:bCs/>
          <w:sz w:val="28"/>
          <w:szCs w:val="28"/>
        </w:rPr>
      </w:pPr>
      <w:r>
        <w:rPr>
          <w:b w:val="0"/>
          <w:bCs/>
          <w:sz w:val="28"/>
          <w:szCs w:val="28"/>
        </w:rPr>
        <w:t>Предлагаю принять решение: изложенную Петровым И.Л. информацию принять к сведению, провести дополнительный инструктаж по вопросу неукоснительного соблюдения правил дорожного движения со всем составом водителей учреждения под роспись, взять под личный контроль недопущение аналогичных случаев.</w:t>
      </w:r>
    </w:p>
    <w:p w14:paraId="0CBDA52E" w14:textId="77777777" w:rsidR="00C67F6B" w:rsidRDefault="00C67F6B" w:rsidP="00C67F6B">
      <w:pPr>
        <w:rPr>
          <w:b w:val="0"/>
          <w:bCs/>
          <w:sz w:val="28"/>
          <w:szCs w:val="28"/>
        </w:rPr>
      </w:pPr>
      <w:r>
        <w:rPr>
          <w:b w:val="0"/>
          <w:bCs/>
          <w:sz w:val="28"/>
          <w:szCs w:val="28"/>
        </w:rPr>
        <w:t>Предложение принято большинством голосов.</w:t>
      </w:r>
    </w:p>
    <w:p w14:paraId="6276819E" w14:textId="77777777" w:rsidR="00C67F6B" w:rsidRDefault="00C67F6B" w:rsidP="00C67F6B">
      <w:pPr>
        <w:rPr>
          <w:b w:val="0"/>
          <w:bCs/>
          <w:sz w:val="28"/>
          <w:szCs w:val="28"/>
        </w:rPr>
      </w:pPr>
      <w:r>
        <w:rPr>
          <w:b w:val="0"/>
          <w:bCs/>
          <w:sz w:val="28"/>
          <w:szCs w:val="28"/>
        </w:rPr>
        <w:t>Решение:</w:t>
      </w:r>
    </w:p>
    <w:p w14:paraId="7757752B" w14:textId="77777777" w:rsidR="00C67F6B" w:rsidRDefault="00C67F6B" w:rsidP="00C67F6B">
      <w:pPr>
        <w:rPr>
          <w:b w:val="0"/>
          <w:bCs/>
          <w:sz w:val="28"/>
          <w:szCs w:val="28"/>
        </w:rPr>
      </w:pPr>
      <w:r w:rsidRPr="00305246">
        <w:rPr>
          <w:b w:val="0"/>
          <w:bCs/>
          <w:sz w:val="28"/>
          <w:szCs w:val="28"/>
        </w:rPr>
        <w:t>1.</w:t>
      </w:r>
      <w:r>
        <w:rPr>
          <w:bCs/>
          <w:sz w:val="28"/>
          <w:szCs w:val="28"/>
        </w:rPr>
        <w:t xml:space="preserve"> </w:t>
      </w:r>
      <w:r>
        <w:rPr>
          <w:b w:val="0"/>
          <w:bCs/>
          <w:sz w:val="28"/>
          <w:szCs w:val="28"/>
        </w:rPr>
        <w:t>Изложенную Петровым И.Л. информацию принять к сведению.</w:t>
      </w:r>
    </w:p>
    <w:p w14:paraId="7136EC9A" w14:textId="77777777" w:rsidR="00C67F6B" w:rsidRDefault="00C67F6B" w:rsidP="00C67F6B">
      <w:pPr>
        <w:rPr>
          <w:b w:val="0"/>
          <w:bCs/>
          <w:sz w:val="28"/>
          <w:szCs w:val="28"/>
        </w:rPr>
      </w:pPr>
      <w:r>
        <w:rPr>
          <w:b w:val="0"/>
          <w:bCs/>
          <w:sz w:val="28"/>
          <w:szCs w:val="28"/>
        </w:rPr>
        <w:t>2. Провести дополнительный инструктаж по вопросу неукоснительного соблюдения правил дорожного движения со всем составом водителей учреждения под роспись. Отв.: Петров И.Л. Срок: 30.04.2021.</w:t>
      </w:r>
    </w:p>
    <w:p w14:paraId="631FC50E" w14:textId="77777777" w:rsidR="00C67F6B" w:rsidRDefault="00C67F6B" w:rsidP="00C67F6B">
      <w:pPr>
        <w:rPr>
          <w:b w:val="0"/>
          <w:bCs/>
          <w:sz w:val="28"/>
          <w:szCs w:val="28"/>
        </w:rPr>
      </w:pPr>
      <w:r>
        <w:rPr>
          <w:b w:val="0"/>
          <w:bCs/>
          <w:sz w:val="28"/>
          <w:szCs w:val="28"/>
        </w:rPr>
        <w:t>3. Взять под личный контроль недопущение случаев нарушения правил дорожного движения водителями МКУ «ХЭС». Отв.: Петров И.Л. Срок: постоянно.</w:t>
      </w:r>
    </w:p>
    <w:p w14:paraId="2C35D91D" w14:textId="782CEE67" w:rsidR="000F03DB" w:rsidRDefault="000F03DB" w:rsidP="000F03DB">
      <w:pPr>
        <w:rPr>
          <w:b w:val="0"/>
          <w:bCs/>
          <w:sz w:val="28"/>
          <w:szCs w:val="28"/>
        </w:rPr>
      </w:pPr>
    </w:p>
    <w:p w14:paraId="6EC2EFF5" w14:textId="6FAECFE1" w:rsidR="008D5AFE" w:rsidRDefault="008D5AFE" w:rsidP="000F03DB">
      <w:pPr>
        <w:rPr>
          <w:b w:val="0"/>
          <w:bCs/>
          <w:sz w:val="28"/>
          <w:szCs w:val="28"/>
        </w:rPr>
      </w:pPr>
      <w:r>
        <w:rPr>
          <w:b w:val="0"/>
          <w:bCs/>
          <w:sz w:val="28"/>
          <w:szCs w:val="28"/>
        </w:rPr>
        <w:t>Федоров Н.И.:</w:t>
      </w:r>
    </w:p>
    <w:p w14:paraId="4506C685" w14:textId="24423F0F" w:rsidR="00BF0467" w:rsidRDefault="008D5AFE" w:rsidP="000F03DB">
      <w:pPr>
        <w:rPr>
          <w:b w:val="0"/>
          <w:bCs/>
          <w:sz w:val="28"/>
          <w:szCs w:val="28"/>
        </w:rPr>
      </w:pPr>
      <w:r>
        <w:rPr>
          <w:b w:val="0"/>
          <w:bCs/>
          <w:sz w:val="28"/>
          <w:szCs w:val="28"/>
        </w:rPr>
        <w:t>Уважаемые коллеги, прошу внести в повестку дня еще 2 вопроса</w:t>
      </w:r>
      <w:r w:rsidR="00457281">
        <w:rPr>
          <w:b w:val="0"/>
          <w:bCs/>
          <w:sz w:val="28"/>
          <w:szCs w:val="28"/>
        </w:rPr>
        <w:t>. Первый вопрос о з</w:t>
      </w:r>
      <w:r w:rsidR="00457281" w:rsidRPr="00457281">
        <w:rPr>
          <w:b w:val="0"/>
          <w:bCs/>
          <w:sz w:val="28"/>
          <w:szCs w:val="28"/>
        </w:rPr>
        <w:t>амен</w:t>
      </w:r>
      <w:r w:rsidR="00457281">
        <w:rPr>
          <w:b w:val="0"/>
          <w:bCs/>
          <w:sz w:val="28"/>
          <w:szCs w:val="28"/>
        </w:rPr>
        <w:t>е</w:t>
      </w:r>
      <w:r w:rsidR="00457281" w:rsidRPr="00457281">
        <w:rPr>
          <w:b w:val="0"/>
          <w:bCs/>
          <w:sz w:val="28"/>
          <w:szCs w:val="28"/>
        </w:rPr>
        <w:t xml:space="preserve"> дорожных знаков</w:t>
      </w:r>
      <w:r w:rsidR="00457281">
        <w:rPr>
          <w:b w:val="0"/>
          <w:bCs/>
          <w:sz w:val="28"/>
          <w:szCs w:val="28"/>
        </w:rPr>
        <w:t>,</w:t>
      </w:r>
      <w:r w:rsidR="00457281" w:rsidRPr="00457281">
        <w:rPr>
          <w:b w:val="0"/>
          <w:bCs/>
          <w:sz w:val="28"/>
          <w:szCs w:val="28"/>
        </w:rPr>
        <w:t xml:space="preserve"> запрещающих остановку по четным и нечетным </w:t>
      </w:r>
      <w:r w:rsidR="00BF0467">
        <w:rPr>
          <w:b w:val="0"/>
          <w:bCs/>
          <w:sz w:val="28"/>
          <w:szCs w:val="28"/>
        </w:rPr>
        <w:t xml:space="preserve">дням </w:t>
      </w:r>
      <w:r w:rsidR="00457281" w:rsidRPr="00457281">
        <w:rPr>
          <w:b w:val="0"/>
          <w:bCs/>
          <w:sz w:val="28"/>
          <w:szCs w:val="28"/>
        </w:rPr>
        <w:t xml:space="preserve">по </w:t>
      </w:r>
      <w:r w:rsidR="00BF0467">
        <w:rPr>
          <w:b w:val="0"/>
          <w:bCs/>
          <w:sz w:val="28"/>
          <w:szCs w:val="28"/>
        </w:rPr>
        <w:t xml:space="preserve">участку </w:t>
      </w:r>
      <w:r w:rsidR="00457281" w:rsidRPr="00457281">
        <w:rPr>
          <w:b w:val="0"/>
          <w:bCs/>
          <w:sz w:val="28"/>
          <w:szCs w:val="28"/>
        </w:rPr>
        <w:t>ул.Володарского</w:t>
      </w:r>
      <w:r w:rsidR="00BF0467">
        <w:rPr>
          <w:b w:val="0"/>
          <w:bCs/>
          <w:sz w:val="28"/>
          <w:szCs w:val="28"/>
        </w:rPr>
        <w:t xml:space="preserve"> от пересечения с ул.Радищева до пересечения с ул.7-ой Армии</w:t>
      </w:r>
      <w:r w:rsidR="00457281" w:rsidRPr="00457281">
        <w:rPr>
          <w:b w:val="0"/>
          <w:bCs/>
          <w:sz w:val="28"/>
          <w:szCs w:val="28"/>
        </w:rPr>
        <w:t xml:space="preserve"> на дорожные знаки 3.27 «Остановка запрещена» с информационными табличками время действия по дням недели.</w:t>
      </w:r>
      <w:r w:rsidR="00457281">
        <w:rPr>
          <w:b w:val="0"/>
          <w:bCs/>
          <w:sz w:val="28"/>
          <w:szCs w:val="28"/>
        </w:rPr>
        <w:t xml:space="preserve"> Второй вопрос припаркованные автомобили по Инженерному переулку дел</w:t>
      </w:r>
      <w:r w:rsidR="00BF0467">
        <w:rPr>
          <w:b w:val="0"/>
          <w:bCs/>
          <w:sz w:val="28"/>
          <w:szCs w:val="28"/>
        </w:rPr>
        <w:t xml:space="preserve">ают невозможным проведение уборки как дорожного полотна, так и тротуара. Необходимо принять решение по установке дорожных знаков </w:t>
      </w:r>
      <w:r w:rsidR="00BF0467" w:rsidRPr="00457281">
        <w:rPr>
          <w:b w:val="0"/>
          <w:bCs/>
          <w:sz w:val="28"/>
          <w:szCs w:val="28"/>
        </w:rPr>
        <w:t>3.27 «Остановка запрещена» с информационными табличками время действия по дням недели.</w:t>
      </w:r>
    </w:p>
    <w:p w14:paraId="4597C3BA" w14:textId="2E529C92" w:rsidR="00E61900" w:rsidRDefault="00BF0467" w:rsidP="000F03DB">
      <w:pPr>
        <w:rPr>
          <w:b w:val="0"/>
          <w:bCs/>
          <w:sz w:val="28"/>
          <w:szCs w:val="28"/>
        </w:rPr>
      </w:pPr>
      <w:r>
        <w:rPr>
          <w:b w:val="0"/>
          <w:bCs/>
          <w:sz w:val="28"/>
          <w:szCs w:val="28"/>
        </w:rPr>
        <w:t>Материков Т.Ф.:</w:t>
      </w:r>
    </w:p>
    <w:p w14:paraId="324D59B1" w14:textId="7369DAC7" w:rsidR="00BF0467" w:rsidRDefault="00BF0467" w:rsidP="000F03DB">
      <w:pPr>
        <w:rPr>
          <w:b w:val="0"/>
          <w:bCs/>
          <w:sz w:val="28"/>
          <w:szCs w:val="28"/>
        </w:rPr>
      </w:pPr>
      <w:r>
        <w:rPr>
          <w:b w:val="0"/>
          <w:bCs/>
          <w:sz w:val="28"/>
          <w:szCs w:val="28"/>
        </w:rPr>
        <w:t xml:space="preserve">Предлагаю данные вопросы рассмотреть ввиду необходимости </w:t>
      </w:r>
      <w:r w:rsidR="00D20E17">
        <w:rPr>
          <w:b w:val="0"/>
          <w:bCs/>
          <w:sz w:val="28"/>
          <w:szCs w:val="28"/>
        </w:rPr>
        <w:t>поддержания чистоты на территории города.</w:t>
      </w:r>
    </w:p>
    <w:p w14:paraId="04CBA697" w14:textId="68744230" w:rsidR="00BF0467" w:rsidRDefault="00BF0467" w:rsidP="000F03DB">
      <w:pPr>
        <w:rPr>
          <w:b w:val="0"/>
          <w:bCs/>
          <w:sz w:val="28"/>
          <w:szCs w:val="28"/>
        </w:rPr>
      </w:pPr>
      <w:r>
        <w:rPr>
          <w:b w:val="0"/>
          <w:bCs/>
          <w:sz w:val="28"/>
          <w:szCs w:val="28"/>
        </w:rPr>
        <w:t>Предложение принято единогласно.</w:t>
      </w:r>
    </w:p>
    <w:p w14:paraId="4F1C0B7F" w14:textId="4DA25EA8" w:rsidR="00BF0467" w:rsidRDefault="00BF0467" w:rsidP="000F03DB">
      <w:pPr>
        <w:rPr>
          <w:b w:val="0"/>
          <w:bCs/>
          <w:sz w:val="28"/>
          <w:szCs w:val="28"/>
        </w:rPr>
      </w:pPr>
      <w:r>
        <w:rPr>
          <w:b w:val="0"/>
          <w:bCs/>
          <w:sz w:val="28"/>
          <w:szCs w:val="28"/>
        </w:rPr>
        <w:t>Решение:</w:t>
      </w:r>
    </w:p>
    <w:p w14:paraId="69163C27" w14:textId="074D5C8D" w:rsidR="00BF0467" w:rsidRDefault="00BF0467" w:rsidP="000F03DB">
      <w:pPr>
        <w:rPr>
          <w:b w:val="0"/>
          <w:bCs/>
          <w:sz w:val="28"/>
          <w:szCs w:val="28"/>
        </w:rPr>
      </w:pPr>
      <w:r>
        <w:rPr>
          <w:b w:val="0"/>
          <w:bCs/>
          <w:sz w:val="28"/>
          <w:szCs w:val="28"/>
        </w:rPr>
        <w:t>Включить в повестку дня вопросы:</w:t>
      </w:r>
    </w:p>
    <w:p w14:paraId="3DE44558" w14:textId="36A70A9B" w:rsidR="00BF0467" w:rsidRDefault="00BF0467" w:rsidP="000F03DB">
      <w:pPr>
        <w:rPr>
          <w:b w:val="0"/>
          <w:bCs/>
          <w:sz w:val="28"/>
          <w:szCs w:val="28"/>
        </w:rPr>
      </w:pPr>
      <w:r>
        <w:rPr>
          <w:b w:val="0"/>
          <w:bCs/>
          <w:sz w:val="28"/>
          <w:szCs w:val="28"/>
        </w:rPr>
        <w:t xml:space="preserve">1. </w:t>
      </w:r>
      <w:r w:rsidR="006D1B7A">
        <w:rPr>
          <w:b w:val="0"/>
          <w:bCs/>
          <w:sz w:val="28"/>
          <w:szCs w:val="28"/>
        </w:rPr>
        <w:t>О з</w:t>
      </w:r>
      <w:r w:rsidR="006D1B7A" w:rsidRPr="00457281">
        <w:rPr>
          <w:b w:val="0"/>
          <w:bCs/>
          <w:sz w:val="28"/>
          <w:szCs w:val="28"/>
        </w:rPr>
        <w:t>амен</w:t>
      </w:r>
      <w:r w:rsidR="006D1B7A">
        <w:rPr>
          <w:b w:val="0"/>
          <w:bCs/>
          <w:sz w:val="28"/>
          <w:szCs w:val="28"/>
        </w:rPr>
        <w:t>е</w:t>
      </w:r>
      <w:r w:rsidR="006D1B7A" w:rsidRPr="00457281">
        <w:rPr>
          <w:b w:val="0"/>
          <w:bCs/>
          <w:sz w:val="28"/>
          <w:szCs w:val="28"/>
        </w:rPr>
        <w:t xml:space="preserve"> дорожных знаков</w:t>
      </w:r>
      <w:r w:rsidR="006D1B7A">
        <w:rPr>
          <w:b w:val="0"/>
          <w:bCs/>
          <w:sz w:val="28"/>
          <w:szCs w:val="28"/>
        </w:rPr>
        <w:t>,</w:t>
      </w:r>
      <w:r w:rsidR="006D1B7A" w:rsidRPr="00457281">
        <w:rPr>
          <w:b w:val="0"/>
          <w:bCs/>
          <w:sz w:val="28"/>
          <w:szCs w:val="28"/>
        </w:rPr>
        <w:t xml:space="preserve"> запрещающих остановку по четным и нечетным </w:t>
      </w:r>
      <w:r w:rsidR="006D1B7A">
        <w:rPr>
          <w:b w:val="0"/>
          <w:bCs/>
          <w:sz w:val="28"/>
          <w:szCs w:val="28"/>
        </w:rPr>
        <w:t xml:space="preserve">дням </w:t>
      </w:r>
      <w:r w:rsidR="006D1B7A" w:rsidRPr="00457281">
        <w:rPr>
          <w:b w:val="0"/>
          <w:bCs/>
          <w:sz w:val="28"/>
          <w:szCs w:val="28"/>
        </w:rPr>
        <w:t xml:space="preserve">по </w:t>
      </w:r>
      <w:r w:rsidR="006D1B7A">
        <w:rPr>
          <w:b w:val="0"/>
          <w:bCs/>
          <w:sz w:val="28"/>
          <w:szCs w:val="28"/>
        </w:rPr>
        <w:t xml:space="preserve">участку </w:t>
      </w:r>
      <w:r w:rsidR="006D1B7A" w:rsidRPr="00457281">
        <w:rPr>
          <w:b w:val="0"/>
          <w:bCs/>
          <w:sz w:val="28"/>
          <w:szCs w:val="28"/>
        </w:rPr>
        <w:t>ул.Володарского</w:t>
      </w:r>
      <w:r w:rsidR="006D1B7A">
        <w:rPr>
          <w:b w:val="0"/>
          <w:bCs/>
          <w:sz w:val="28"/>
          <w:szCs w:val="28"/>
        </w:rPr>
        <w:t xml:space="preserve"> от пересечения с ул.Радищева до пересечения с ул.7-ой Армии</w:t>
      </w:r>
      <w:r w:rsidR="006D1B7A" w:rsidRPr="00457281">
        <w:rPr>
          <w:b w:val="0"/>
          <w:bCs/>
          <w:sz w:val="28"/>
          <w:szCs w:val="28"/>
        </w:rPr>
        <w:t xml:space="preserve"> на дорожные знаки 3.27 «Остановка запрещена» с информационными табличками время действия по дням недели</w:t>
      </w:r>
      <w:r w:rsidR="006D1B7A">
        <w:rPr>
          <w:b w:val="0"/>
          <w:bCs/>
          <w:sz w:val="28"/>
          <w:szCs w:val="28"/>
        </w:rPr>
        <w:t>.</w:t>
      </w:r>
    </w:p>
    <w:p w14:paraId="6FCAA8F6" w14:textId="19867FEA" w:rsidR="006D1B7A" w:rsidRDefault="006D1B7A" w:rsidP="000F03DB">
      <w:pPr>
        <w:rPr>
          <w:b w:val="0"/>
          <w:bCs/>
          <w:sz w:val="28"/>
          <w:szCs w:val="28"/>
        </w:rPr>
      </w:pPr>
      <w:r>
        <w:rPr>
          <w:b w:val="0"/>
          <w:bCs/>
          <w:sz w:val="28"/>
          <w:szCs w:val="28"/>
        </w:rPr>
        <w:lastRenderedPageBreak/>
        <w:t xml:space="preserve">2. Об установке дорожных знаков </w:t>
      </w:r>
      <w:r w:rsidRPr="00457281">
        <w:rPr>
          <w:b w:val="0"/>
          <w:bCs/>
          <w:sz w:val="28"/>
          <w:szCs w:val="28"/>
        </w:rPr>
        <w:t>3.27 «Остановка запрещена» с информационными табличками время действия по дням недели</w:t>
      </w:r>
      <w:r>
        <w:rPr>
          <w:b w:val="0"/>
          <w:bCs/>
          <w:sz w:val="28"/>
          <w:szCs w:val="28"/>
        </w:rPr>
        <w:t xml:space="preserve"> по Инженерному переулку г.Гатчина.</w:t>
      </w:r>
    </w:p>
    <w:p w14:paraId="6E5AFAE3" w14:textId="77777777" w:rsidR="006D1B7A" w:rsidRDefault="006D1B7A" w:rsidP="000F03DB">
      <w:pPr>
        <w:rPr>
          <w:sz w:val="28"/>
          <w:szCs w:val="28"/>
        </w:rPr>
      </w:pPr>
    </w:p>
    <w:p w14:paraId="57E5EEFA" w14:textId="2D7BB1C4" w:rsidR="006D1B7A" w:rsidRPr="006D1B7A" w:rsidRDefault="006D1B7A" w:rsidP="00D20E17">
      <w:pPr>
        <w:ind w:firstLine="426"/>
        <w:rPr>
          <w:sz w:val="28"/>
          <w:szCs w:val="28"/>
        </w:rPr>
      </w:pPr>
      <w:r w:rsidRPr="006D1B7A">
        <w:rPr>
          <w:sz w:val="28"/>
          <w:szCs w:val="28"/>
        </w:rPr>
        <w:t>4.</w:t>
      </w:r>
      <w:r w:rsidR="00C67F6B">
        <w:rPr>
          <w:sz w:val="28"/>
          <w:szCs w:val="28"/>
        </w:rPr>
        <w:t>8</w:t>
      </w:r>
      <w:r w:rsidRPr="006D1B7A">
        <w:rPr>
          <w:sz w:val="28"/>
          <w:szCs w:val="28"/>
        </w:rPr>
        <w:t xml:space="preserve">. Вопрос </w:t>
      </w:r>
      <w:r>
        <w:rPr>
          <w:sz w:val="28"/>
          <w:szCs w:val="28"/>
        </w:rPr>
        <w:t>о</w:t>
      </w:r>
      <w:r w:rsidRPr="006D1B7A">
        <w:rPr>
          <w:sz w:val="28"/>
          <w:szCs w:val="28"/>
        </w:rPr>
        <w:t xml:space="preserve"> замене дорожных знаков, запрещающих остановку по четным и нечетным дням по участку ул.Володарского от пересечения с ул.Радищева до пересечения с ул.7-ой Армии на дорожные знаки 3.27 «Остановка запрещена» с информационными табличками время действия по дням недели.</w:t>
      </w:r>
    </w:p>
    <w:p w14:paraId="4A43364D" w14:textId="348BEA1F" w:rsidR="006D1B7A" w:rsidRDefault="006D1B7A" w:rsidP="000F03DB">
      <w:pPr>
        <w:rPr>
          <w:b w:val="0"/>
          <w:bCs/>
          <w:sz w:val="28"/>
          <w:szCs w:val="28"/>
        </w:rPr>
      </w:pPr>
      <w:r>
        <w:rPr>
          <w:b w:val="0"/>
          <w:bCs/>
          <w:sz w:val="28"/>
          <w:szCs w:val="28"/>
        </w:rPr>
        <w:t>Федоров Н.И.:</w:t>
      </w:r>
    </w:p>
    <w:p w14:paraId="76A17C14" w14:textId="6D041C89" w:rsidR="006D1B7A" w:rsidRDefault="006D1B7A" w:rsidP="000F03DB">
      <w:pPr>
        <w:rPr>
          <w:b w:val="0"/>
          <w:bCs/>
          <w:sz w:val="28"/>
          <w:szCs w:val="28"/>
        </w:rPr>
      </w:pPr>
      <w:r>
        <w:rPr>
          <w:b w:val="0"/>
          <w:bCs/>
          <w:sz w:val="28"/>
          <w:szCs w:val="28"/>
        </w:rPr>
        <w:t xml:space="preserve">Замена знаков обусловлена </w:t>
      </w:r>
      <w:r w:rsidR="005C6F79">
        <w:rPr>
          <w:b w:val="0"/>
          <w:bCs/>
          <w:sz w:val="28"/>
          <w:szCs w:val="28"/>
        </w:rPr>
        <w:t>эвакуацией автомобилей во время невозможности их перестановки.</w:t>
      </w:r>
    </w:p>
    <w:p w14:paraId="51C7A1FD" w14:textId="773045F3" w:rsidR="005C6F79" w:rsidRDefault="005C6F79" w:rsidP="000F03DB">
      <w:pPr>
        <w:rPr>
          <w:b w:val="0"/>
          <w:bCs/>
          <w:sz w:val="28"/>
          <w:szCs w:val="28"/>
        </w:rPr>
      </w:pPr>
      <w:r>
        <w:rPr>
          <w:b w:val="0"/>
          <w:bCs/>
          <w:sz w:val="28"/>
          <w:szCs w:val="28"/>
        </w:rPr>
        <w:t>Предлагаю установить дорожные знаки с условием предоставления коммунальным службам времени для уборки в понедельник и среду с 10.00 до 16.00.</w:t>
      </w:r>
    </w:p>
    <w:p w14:paraId="11F86C6C" w14:textId="7EBEBCC5" w:rsidR="005C6F79" w:rsidRDefault="005C6F79" w:rsidP="000F03DB">
      <w:pPr>
        <w:rPr>
          <w:b w:val="0"/>
          <w:bCs/>
          <w:sz w:val="28"/>
          <w:szCs w:val="28"/>
        </w:rPr>
      </w:pPr>
      <w:r>
        <w:rPr>
          <w:b w:val="0"/>
          <w:bCs/>
          <w:sz w:val="28"/>
          <w:szCs w:val="28"/>
        </w:rPr>
        <w:t>Предложение принято большинством голосов.</w:t>
      </w:r>
    </w:p>
    <w:p w14:paraId="765CBBBD" w14:textId="1C8B96C4" w:rsidR="005C6F79" w:rsidRDefault="005C6F79" w:rsidP="000F03DB">
      <w:pPr>
        <w:rPr>
          <w:b w:val="0"/>
          <w:bCs/>
          <w:sz w:val="28"/>
          <w:szCs w:val="28"/>
        </w:rPr>
      </w:pPr>
      <w:r>
        <w:rPr>
          <w:b w:val="0"/>
          <w:bCs/>
          <w:sz w:val="28"/>
          <w:szCs w:val="28"/>
        </w:rPr>
        <w:t>Решение:</w:t>
      </w:r>
    </w:p>
    <w:p w14:paraId="3223AE80" w14:textId="1835EEA0" w:rsidR="005C6F79" w:rsidRPr="005C6F79" w:rsidRDefault="005C6F79" w:rsidP="000F03DB">
      <w:pPr>
        <w:rPr>
          <w:b w:val="0"/>
          <w:bCs/>
          <w:sz w:val="28"/>
          <w:szCs w:val="28"/>
        </w:rPr>
      </w:pPr>
      <w:r w:rsidRPr="005C6F79">
        <w:rPr>
          <w:b w:val="0"/>
          <w:bCs/>
          <w:sz w:val="28"/>
          <w:szCs w:val="28"/>
        </w:rPr>
        <w:t>По участку ул.Володарского от пересечения с ул.Радищева до пересечения с ул.7-ой Армии запретить остановку транспортных средств в понедельник и среду с 10.00 до 16.00 путем установки соответствующих дорожных знаков с информационными табличками. Отв.: Рящин В.А. Срок: 30.04.2021 года.</w:t>
      </w:r>
    </w:p>
    <w:p w14:paraId="679F6635" w14:textId="68102C37" w:rsidR="00BF0467" w:rsidRDefault="00BF0467" w:rsidP="000F03DB">
      <w:pPr>
        <w:rPr>
          <w:b w:val="0"/>
          <w:bCs/>
          <w:sz w:val="28"/>
          <w:szCs w:val="28"/>
        </w:rPr>
      </w:pPr>
    </w:p>
    <w:p w14:paraId="4F7D2DBE" w14:textId="532AB6BD" w:rsidR="005C6F79" w:rsidRPr="00D20E17" w:rsidRDefault="00D20E17" w:rsidP="00D20E17">
      <w:pPr>
        <w:ind w:firstLine="426"/>
        <w:rPr>
          <w:sz w:val="28"/>
          <w:szCs w:val="28"/>
        </w:rPr>
      </w:pPr>
      <w:r w:rsidRPr="00D20E17">
        <w:rPr>
          <w:sz w:val="28"/>
          <w:szCs w:val="28"/>
        </w:rPr>
        <w:t>4.</w:t>
      </w:r>
      <w:r w:rsidR="00C67F6B">
        <w:rPr>
          <w:sz w:val="28"/>
          <w:szCs w:val="28"/>
        </w:rPr>
        <w:t>9</w:t>
      </w:r>
      <w:r w:rsidRPr="00D20E17">
        <w:rPr>
          <w:sz w:val="28"/>
          <w:szCs w:val="28"/>
        </w:rPr>
        <w:t>. Вопрос об установке дорожных знаков 3.27 «Остановка запрещена» с информационными табличками время действия по дням недели по Инженерному переулку г.Гатчина.</w:t>
      </w:r>
    </w:p>
    <w:p w14:paraId="4761BCBB" w14:textId="6C717F09" w:rsidR="00D20E17" w:rsidRDefault="00D20E17" w:rsidP="000F03DB">
      <w:pPr>
        <w:rPr>
          <w:b w:val="0"/>
          <w:bCs/>
          <w:sz w:val="28"/>
          <w:szCs w:val="28"/>
        </w:rPr>
      </w:pPr>
      <w:r>
        <w:rPr>
          <w:b w:val="0"/>
          <w:bCs/>
          <w:sz w:val="28"/>
          <w:szCs w:val="28"/>
        </w:rPr>
        <w:t>Материков Т.Ф.:</w:t>
      </w:r>
    </w:p>
    <w:p w14:paraId="59235CAA" w14:textId="27C2F2B7" w:rsidR="00D20E17" w:rsidRDefault="00D20E17" w:rsidP="000F03DB">
      <w:pPr>
        <w:rPr>
          <w:b w:val="0"/>
          <w:bCs/>
          <w:sz w:val="28"/>
          <w:szCs w:val="28"/>
        </w:rPr>
      </w:pPr>
      <w:r w:rsidRPr="00D20E17">
        <w:rPr>
          <w:b w:val="0"/>
          <w:bCs/>
          <w:sz w:val="28"/>
          <w:szCs w:val="28"/>
        </w:rPr>
        <w:t>Предлагаю принять решение об установке дорожных знаков 3.27</w:t>
      </w:r>
      <w:r w:rsidRPr="00457281">
        <w:rPr>
          <w:b w:val="0"/>
          <w:bCs/>
          <w:sz w:val="28"/>
          <w:szCs w:val="28"/>
        </w:rPr>
        <w:t xml:space="preserve"> «Остановка запрещена» с информационными табличками</w:t>
      </w:r>
      <w:r>
        <w:rPr>
          <w:b w:val="0"/>
          <w:bCs/>
          <w:sz w:val="28"/>
          <w:szCs w:val="28"/>
        </w:rPr>
        <w:t xml:space="preserve">, определяющими остановку транспортных средств в период вторник и четверг с </w:t>
      </w:r>
      <w:r w:rsidRPr="005C6F79">
        <w:rPr>
          <w:b w:val="0"/>
          <w:bCs/>
          <w:sz w:val="28"/>
          <w:szCs w:val="28"/>
        </w:rPr>
        <w:t>10.00 до 16.00</w:t>
      </w:r>
      <w:r>
        <w:rPr>
          <w:b w:val="0"/>
          <w:bCs/>
          <w:sz w:val="28"/>
          <w:szCs w:val="28"/>
        </w:rPr>
        <w:t>.</w:t>
      </w:r>
    </w:p>
    <w:p w14:paraId="7CE6126B" w14:textId="01B3D662" w:rsidR="00D20E17" w:rsidRDefault="00D20E17" w:rsidP="000F03DB">
      <w:pPr>
        <w:rPr>
          <w:b w:val="0"/>
          <w:bCs/>
          <w:sz w:val="28"/>
          <w:szCs w:val="28"/>
        </w:rPr>
      </w:pPr>
      <w:r>
        <w:rPr>
          <w:b w:val="0"/>
          <w:bCs/>
          <w:sz w:val="28"/>
          <w:szCs w:val="28"/>
        </w:rPr>
        <w:t>Предложение принято большинством голосов.</w:t>
      </w:r>
    </w:p>
    <w:p w14:paraId="6B343036" w14:textId="49FE9729" w:rsidR="00D20E17" w:rsidRDefault="00D20E17" w:rsidP="000F03DB">
      <w:pPr>
        <w:rPr>
          <w:b w:val="0"/>
          <w:bCs/>
          <w:sz w:val="28"/>
          <w:szCs w:val="28"/>
        </w:rPr>
      </w:pPr>
      <w:r>
        <w:rPr>
          <w:b w:val="0"/>
          <w:bCs/>
          <w:sz w:val="28"/>
          <w:szCs w:val="28"/>
        </w:rPr>
        <w:t>Решение:</w:t>
      </w:r>
    </w:p>
    <w:p w14:paraId="46F9CFEB" w14:textId="1CF85404" w:rsidR="00D20E17" w:rsidRDefault="00D20E17" w:rsidP="000F03DB">
      <w:pPr>
        <w:rPr>
          <w:b w:val="0"/>
          <w:bCs/>
          <w:sz w:val="28"/>
          <w:szCs w:val="28"/>
        </w:rPr>
      </w:pPr>
      <w:r w:rsidRPr="005C6F79">
        <w:rPr>
          <w:b w:val="0"/>
          <w:bCs/>
          <w:sz w:val="28"/>
          <w:szCs w:val="28"/>
        </w:rPr>
        <w:t xml:space="preserve">По </w:t>
      </w:r>
      <w:r>
        <w:rPr>
          <w:b w:val="0"/>
          <w:bCs/>
          <w:sz w:val="28"/>
          <w:szCs w:val="28"/>
        </w:rPr>
        <w:t>всей протяженности Инженерного переулка г.Гатчина</w:t>
      </w:r>
      <w:r w:rsidRPr="005C6F79">
        <w:rPr>
          <w:b w:val="0"/>
          <w:bCs/>
          <w:sz w:val="28"/>
          <w:szCs w:val="28"/>
        </w:rPr>
        <w:t xml:space="preserve"> запретить остановку транспортных средств в</w:t>
      </w:r>
      <w:r>
        <w:rPr>
          <w:b w:val="0"/>
          <w:bCs/>
          <w:sz w:val="28"/>
          <w:szCs w:val="28"/>
        </w:rPr>
        <w:t>о вторник и четверг</w:t>
      </w:r>
      <w:r w:rsidRPr="005C6F79">
        <w:rPr>
          <w:b w:val="0"/>
          <w:bCs/>
          <w:sz w:val="28"/>
          <w:szCs w:val="28"/>
        </w:rPr>
        <w:t xml:space="preserve"> с 10.00 до 16.00 путем установки соответствующих дорожных знаков с информационными табличками. Отв.: Рящин В.А. Срок: 30.04.2021 года.</w:t>
      </w:r>
    </w:p>
    <w:p w14:paraId="2DBB65BC" w14:textId="77777777" w:rsidR="00D20E17" w:rsidRDefault="00D20E17" w:rsidP="000F03DB">
      <w:pPr>
        <w:rPr>
          <w:b w:val="0"/>
          <w:bCs/>
          <w:sz w:val="28"/>
          <w:szCs w:val="28"/>
        </w:rPr>
      </w:pPr>
    </w:p>
    <w:p w14:paraId="4F4F7C5A" w14:textId="77777777" w:rsidR="00E61900" w:rsidRPr="000F03DB" w:rsidRDefault="00E61900" w:rsidP="000F03DB">
      <w:pPr>
        <w:rPr>
          <w:b w:val="0"/>
          <w:bCs/>
          <w:sz w:val="28"/>
          <w:szCs w:val="28"/>
        </w:rPr>
      </w:pPr>
    </w:p>
    <w:bookmarkEnd w:id="1"/>
    <w:p w14:paraId="51B0185C" w14:textId="77777777" w:rsidR="009A32C6" w:rsidRPr="00C83E6B" w:rsidRDefault="009A32C6" w:rsidP="0022109C">
      <w:pPr>
        <w:rPr>
          <w:b w:val="0"/>
          <w:bCs/>
          <w:sz w:val="28"/>
          <w:szCs w:val="28"/>
        </w:rPr>
      </w:pPr>
    </w:p>
    <w:p w14:paraId="549B3C6D" w14:textId="77777777" w:rsidR="005A4263" w:rsidRDefault="005A4263" w:rsidP="001A3FEF">
      <w:pPr>
        <w:rPr>
          <w:b w:val="0"/>
          <w:sz w:val="28"/>
          <w:szCs w:val="28"/>
        </w:rPr>
      </w:pPr>
      <w:r w:rsidRPr="00770DB7">
        <w:rPr>
          <w:b w:val="0"/>
          <w:sz w:val="28"/>
          <w:szCs w:val="28"/>
        </w:rPr>
        <w:t>Заместитель председателя комиссии</w:t>
      </w:r>
    </w:p>
    <w:p w14:paraId="6269F43E" w14:textId="77777777" w:rsidR="005A4263" w:rsidRDefault="005A4263" w:rsidP="001A3FEF">
      <w:pPr>
        <w:rPr>
          <w:b w:val="0"/>
          <w:sz w:val="28"/>
          <w:szCs w:val="28"/>
        </w:rPr>
      </w:pPr>
      <w:r w:rsidRPr="00770DB7">
        <w:rPr>
          <w:b w:val="0"/>
          <w:sz w:val="28"/>
          <w:szCs w:val="28"/>
        </w:rPr>
        <w:t>по ОБДД на территории МО «Город Гатчина»</w:t>
      </w:r>
    </w:p>
    <w:p w14:paraId="15CBD5C7" w14:textId="3E1E9007" w:rsidR="005A4263" w:rsidRDefault="005A4263" w:rsidP="001A3FEF">
      <w:pPr>
        <w:rPr>
          <w:b w:val="0"/>
          <w:sz w:val="28"/>
          <w:szCs w:val="28"/>
        </w:rPr>
      </w:pPr>
      <w:r w:rsidRPr="00770DB7">
        <w:rPr>
          <w:b w:val="0"/>
          <w:sz w:val="28"/>
          <w:szCs w:val="28"/>
        </w:rPr>
        <w:t xml:space="preserve">и Гатчинского муниципального района       </w:t>
      </w:r>
      <w:r>
        <w:rPr>
          <w:b w:val="0"/>
          <w:sz w:val="28"/>
          <w:szCs w:val="28"/>
        </w:rPr>
        <w:t xml:space="preserve">                 </w:t>
      </w:r>
      <w:r w:rsidRPr="00770DB7">
        <w:rPr>
          <w:b w:val="0"/>
          <w:sz w:val="28"/>
          <w:szCs w:val="28"/>
        </w:rPr>
        <w:t xml:space="preserve">             </w:t>
      </w:r>
      <w:r w:rsidR="008572B9">
        <w:rPr>
          <w:b w:val="0"/>
          <w:sz w:val="28"/>
          <w:szCs w:val="28"/>
        </w:rPr>
        <w:t>Т.Ф. Материков</w:t>
      </w:r>
    </w:p>
    <w:p w14:paraId="47D4F24F" w14:textId="6E6ABAD0" w:rsidR="005A4263" w:rsidRDefault="005A4263" w:rsidP="001A3FEF">
      <w:pPr>
        <w:rPr>
          <w:b w:val="0"/>
          <w:sz w:val="28"/>
          <w:szCs w:val="28"/>
        </w:rPr>
      </w:pPr>
    </w:p>
    <w:p w14:paraId="0F8DAF02" w14:textId="77777777" w:rsidR="00D20E17" w:rsidRDefault="00D20E17" w:rsidP="001A3FEF">
      <w:pPr>
        <w:rPr>
          <w:b w:val="0"/>
          <w:sz w:val="28"/>
          <w:szCs w:val="28"/>
        </w:rPr>
      </w:pPr>
    </w:p>
    <w:p w14:paraId="02A23C4A" w14:textId="0EDDC877" w:rsidR="003E7AE4" w:rsidRDefault="00463B84" w:rsidP="00B93171">
      <w:pPr>
        <w:rPr>
          <w:b w:val="0"/>
          <w:sz w:val="28"/>
          <w:szCs w:val="28"/>
        </w:rPr>
      </w:pPr>
      <w:bookmarkStart w:id="2" w:name="_Hlk17989849"/>
      <w:r>
        <w:rPr>
          <w:b w:val="0"/>
          <w:sz w:val="28"/>
          <w:szCs w:val="28"/>
        </w:rPr>
        <w:lastRenderedPageBreak/>
        <w:t>С</w:t>
      </w:r>
      <w:r w:rsidR="005A4263">
        <w:rPr>
          <w:b w:val="0"/>
          <w:sz w:val="28"/>
          <w:szCs w:val="28"/>
        </w:rPr>
        <w:t>екретарь комиссии                                                                  Н.А. Горячевских</w:t>
      </w:r>
      <w:bookmarkEnd w:id="2"/>
    </w:p>
    <w:sectPr w:rsidR="003E7AE4" w:rsidSect="00927F04">
      <w:pgSz w:w="11906" w:h="16838"/>
      <w:pgMar w:top="993" w:right="1133"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1C5A6" w14:textId="77777777" w:rsidR="00EC5AC9" w:rsidRDefault="00EC5AC9" w:rsidP="00A503C8">
      <w:r>
        <w:separator/>
      </w:r>
    </w:p>
  </w:endnote>
  <w:endnote w:type="continuationSeparator" w:id="0">
    <w:p w14:paraId="27E957B8" w14:textId="77777777" w:rsidR="00EC5AC9" w:rsidRDefault="00EC5AC9" w:rsidP="00A50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E92BE" w14:textId="77777777" w:rsidR="00EC5AC9" w:rsidRDefault="00EC5AC9" w:rsidP="00A503C8">
      <w:r>
        <w:separator/>
      </w:r>
    </w:p>
  </w:footnote>
  <w:footnote w:type="continuationSeparator" w:id="0">
    <w:p w14:paraId="09A1CDE1" w14:textId="77777777" w:rsidR="00EC5AC9" w:rsidRDefault="00EC5AC9" w:rsidP="00A50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2862A2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F92022"/>
    <w:multiLevelType w:val="hybridMultilevel"/>
    <w:tmpl w:val="E4040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8334F"/>
    <w:multiLevelType w:val="hybridMultilevel"/>
    <w:tmpl w:val="09BCE3F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1B135366"/>
    <w:multiLevelType w:val="hybridMultilevel"/>
    <w:tmpl w:val="72209ACC"/>
    <w:lvl w:ilvl="0" w:tplc="733085BE">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1F1C3561"/>
    <w:multiLevelType w:val="hybridMultilevel"/>
    <w:tmpl w:val="91C25760"/>
    <w:lvl w:ilvl="0" w:tplc="8F7E5B0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10261E"/>
    <w:multiLevelType w:val="hybridMultilevel"/>
    <w:tmpl w:val="CC0EC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7D1F99"/>
    <w:multiLevelType w:val="hybridMultilevel"/>
    <w:tmpl w:val="35E4E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DD0C96"/>
    <w:multiLevelType w:val="hybridMultilevel"/>
    <w:tmpl w:val="6F5EF06A"/>
    <w:lvl w:ilvl="0" w:tplc="5260A57E">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9C80FC6"/>
    <w:multiLevelType w:val="hybridMultilevel"/>
    <w:tmpl w:val="63FE7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A71C51"/>
    <w:multiLevelType w:val="hybridMultilevel"/>
    <w:tmpl w:val="6A34E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8B1DF9"/>
    <w:multiLevelType w:val="hybridMultilevel"/>
    <w:tmpl w:val="CBA2AECA"/>
    <w:lvl w:ilvl="0" w:tplc="D0804052">
      <w:start w:val="3"/>
      <w:numFmt w:val="decimal"/>
      <w:lvlText w:val="%1."/>
      <w:lvlJc w:val="left"/>
      <w:pPr>
        <w:tabs>
          <w:tab w:val="num" w:pos="720"/>
        </w:tabs>
        <w:ind w:left="720" w:hanging="360"/>
      </w:pPr>
      <w:rPr>
        <w:rFonts w:hint="default"/>
      </w:rPr>
    </w:lvl>
    <w:lvl w:ilvl="1" w:tplc="0C0A45C4" w:tentative="1">
      <w:start w:val="1"/>
      <w:numFmt w:val="lowerLetter"/>
      <w:lvlText w:val="%2."/>
      <w:lvlJc w:val="left"/>
      <w:pPr>
        <w:tabs>
          <w:tab w:val="num" w:pos="1440"/>
        </w:tabs>
        <w:ind w:left="1440" w:hanging="360"/>
      </w:pPr>
    </w:lvl>
    <w:lvl w:ilvl="2" w:tplc="C636B9A0" w:tentative="1">
      <w:start w:val="1"/>
      <w:numFmt w:val="lowerRoman"/>
      <w:lvlText w:val="%3."/>
      <w:lvlJc w:val="right"/>
      <w:pPr>
        <w:tabs>
          <w:tab w:val="num" w:pos="2160"/>
        </w:tabs>
        <w:ind w:left="2160" w:hanging="180"/>
      </w:pPr>
    </w:lvl>
    <w:lvl w:ilvl="3" w:tplc="A3CC3420" w:tentative="1">
      <w:start w:val="1"/>
      <w:numFmt w:val="decimal"/>
      <w:lvlText w:val="%4."/>
      <w:lvlJc w:val="left"/>
      <w:pPr>
        <w:tabs>
          <w:tab w:val="num" w:pos="2880"/>
        </w:tabs>
        <w:ind w:left="2880" w:hanging="360"/>
      </w:pPr>
    </w:lvl>
    <w:lvl w:ilvl="4" w:tplc="1996F7D4" w:tentative="1">
      <w:start w:val="1"/>
      <w:numFmt w:val="lowerLetter"/>
      <w:lvlText w:val="%5."/>
      <w:lvlJc w:val="left"/>
      <w:pPr>
        <w:tabs>
          <w:tab w:val="num" w:pos="3600"/>
        </w:tabs>
        <w:ind w:left="3600" w:hanging="360"/>
      </w:pPr>
    </w:lvl>
    <w:lvl w:ilvl="5" w:tplc="42308310" w:tentative="1">
      <w:start w:val="1"/>
      <w:numFmt w:val="lowerRoman"/>
      <w:lvlText w:val="%6."/>
      <w:lvlJc w:val="right"/>
      <w:pPr>
        <w:tabs>
          <w:tab w:val="num" w:pos="4320"/>
        </w:tabs>
        <w:ind w:left="4320" w:hanging="180"/>
      </w:pPr>
    </w:lvl>
    <w:lvl w:ilvl="6" w:tplc="6B9A699E" w:tentative="1">
      <w:start w:val="1"/>
      <w:numFmt w:val="decimal"/>
      <w:lvlText w:val="%7."/>
      <w:lvlJc w:val="left"/>
      <w:pPr>
        <w:tabs>
          <w:tab w:val="num" w:pos="5040"/>
        </w:tabs>
        <w:ind w:left="5040" w:hanging="360"/>
      </w:pPr>
    </w:lvl>
    <w:lvl w:ilvl="7" w:tplc="3F38A626" w:tentative="1">
      <w:start w:val="1"/>
      <w:numFmt w:val="lowerLetter"/>
      <w:lvlText w:val="%8."/>
      <w:lvlJc w:val="left"/>
      <w:pPr>
        <w:tabs>
          <w:tab w:val="num" w:pos="5760"/>
        </w:tabs>
        <w:ind w:left="5760" w:hanging="360"/>
      </w:pPr>
    </w:lvl>
    <w:lvl w:ilvl="8" w:tplc="7EDC3054" w:tentative="1">
      <w:start w:val="1"/>
      <w:numFmt w:val="lowerRoman"/>
      <w:lvlText w:val="%9."/>
      <w:lvlJc w:val="right"/>
      <w:pPr>
        <w:tabs>
          <w:tab w:val="num" w:pos="6480"/>
        </w:tabs>
        <w:ind w:left="6480" w:hanging="180"/>
      </w:pPr>
    </w:lvl>
  </w:abstractNum>
  <w:abstractNum w:abstractNumId="11" w15:restartNumberingAfterBreak="0">
    <w:nsid w:val="39EB2F03"/>
    <w:multiLevelType w:val="hybridMultilevel"/>
    <w:tmpl w:val="91828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880EA9"/>
    <w:multiLevelType w:val="multilevel"/>
    <w:tmpl w:val="CBA2AECA"/>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5C85AF1"/>
    <w:multiLevelType w:val="hybridMultilevel"/>
    <w:tmpl w:val="418AC10A"/>
    <w:lvl w:ilvl="0" w:tplc="55309670">
      <w:start w:val="1"/>
      <w:numFmt w:val="decimal"/>
      <w:lvlText w:val="%1."/>
      <w:lvlJc w:val="left"/>
      <w:pPr>
        <w:tabs>
          <w:tab w:val="num" w:pos="1428"/>
        </w:tabs>
        <w:ind w:left="1428" w:hanging="360"/>
      </w:pPr>
    </w:lvl>
    <w:lvl w:ilvl="1" w:tplc="B546C672">
      <w:start w:val="1"/>
      <w:numFmt w:val="lowerLetter"/>
      <w:lvlText w:val="%2."/>
      <w:lvlJc w:val="left"/>
      <w:pPr>
        <w:tabs>
          <w:tab w:val="num" w:pos="2148"/>
        </w:tabs>
        <w:ind w:left="2148" w:hanging="360"/>
      </w:pPr>
    </w:lvl>
    <w:lvl w:ilvl="2" w:tplc="B24220F6" w:tentative="1">
      <w:start w:val="1"/>
      <w:numFmt w:val="lowerRoman"/>
      <w:lvlText w:val="%3."/>
      <w:lvlJc w:val="right"/>
      <w:pPr>
        <w:tabs>
          <w:tab w:val="num" w:pos="2868"/>
        </w:tabs>
        <w:ind w:left="2868" w:hanging="180"/>
      </w:pPr>
    </w:lvl>
    <w:lvl w:ilvl="3" w:tplc="EE3614E4" w:tentative="1">
      <w:start w:val="1"/>
      <w:numFmt w:val="decimal"/>
      <w:lvlText w:val="%4."/>
      <w:lvlJc w:val="left"/>
      <w:pPr>
        <w:tabs>
          <w:tab w:val="num" w:pos="3588"/>
        </w:tabs>
        <w:ind w:left="3588" w:hanging="360"/>
      </w:pPr>
    </w:lvl>
    <w:lvl w:ilvl="4" w:tplc="BA42F266" w:tentative="1">
      <w:start w:val="1"/>
      <w:numFmt w:val="lowerLetter"/>
      <w:lvlText w:val="%5."/>
      <w:lvlJc w:val="left"/>
      <w:pPr>
        <w:tabs>
          <w:tab w:val="num" w:pos="4308"/>
        </w:tabs>
        <w:ind w:left="4308" w:hanging="360"/>
      </w:pPr>
    </w:lvl>
    <w:lvl w:ilvl="5" w:tplc="BAC011B0" w:tentative="1">
      <w:start w:val="1"/>
      <w:numFmt w:val="lowerRoman"/>
      <w:lvlText w:val="%6."/>
      <w:lvlJc w:val="right"/>
      <w:pPr>
        <w:tabs>
          <w:tab w:val="num" w:pos="5028"/>
        </w:tabs>
        <w:ind w:left="5028" w:hanging="180"/>
      </w:pPr>
    </w:lvl>
    <w:lvl w:ilvl="6" w:tplc="CAE2EA74" w:tentative="1">
      <w:start w:val="1"/>
      <w:numFmt w:val="decimal"/>
      <w:lvlText w:val="%7."/>
      <w:lvlJc w:val="left"/>
      <w:pPr>
        <w:tabs>
          <w:tab w:val="num" w:pos="5748"/>
        </w:tabs>
        <w:ind w:left="5748" w:hanging="360"/>
      </w:pPr>
    </w:lvl>
    <w:lvl w:ilvl="7" w:tplc="E4EA713C" w:tentative="1">
      <w:start w:val="1"/>
      <w:numFmt w:val="lowerLetter"/>
      <w:lvlText w:val="%8."/>
      <w:lvlJc w:val="left"/>
      <w:pPr>
        <w:tabs>
          <w:tab w:val="num" w:pos="6468"/>
        </w:tabs>
        <w:ind w:left="6468" w:hanging="360"/>
      </w:pPr>
    </w:lvl>
    <w:lvl w:ilvl="8" w:tplc="9FD8D2AE" w:tentative="1">
      <w:start w:val="1"/>
      <w:numFmt w:val="lowerRoman"/>
      <w:lvlText w:val="%9."/>
      <w:lvlJc w:val="right"/>
      <w:pPr>
        <w:tabs>
          <w:tab w:val="num" w:pos="7188"/>
        </w:tabs>
        <w:ind w:left="7188" w:hanging="180"/>
      </w:pPr>
    </w:lvl>
  </w:abstractNum>
  <w:abstractNum w:abstractNumId="14" w15:restartNumberingAfterBreak="0">
    <w:nsid w:val="47F95228"/>
    <w:multiLevelType w:val="hybridMultilevel"/>
    <w:tmpl w:val="F38E4AE8"/>
    <w:lvl w:ilvl="0" w:tplc="9F9459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4A0418D"/>
    <w:multiLevelType w:val="singleLevel"/>
    <w:tmpl w:val="0A909268"/>
    <w:lvl w:ilvl="0">
      <w:start w:val="1"/>
      <w:numFmt w:val="decimal"/>
      <w:lvlText w:val="%1."/>
      <w:lvlJc w:val="left"/>
      <w:pPr>
        <w:tabs>
          <w:tab w:val="num" w:pos="1080"/>
        </w:tabs>
        <w:ind w:left="1080" w:hanging="360"/>
      </w:pPr>
      <w:rPr>
        <w:rFonts w:hint="default"/>
      </w:rPr>
    </w:lvl>
  </w:abstractNum>
  <w:abstractNum w:abstractNumId="16" w15:restartNumberingAfterBreak="0">
    <w:nsid w:val="56D97893"/>
    <w:multiLevelType w:val="hybridMultilevel"/>
    <w:tmpl w:val="590A3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BE3878"/>
    <w:multiLevelType w:val="hybridMultilevel"/>
    <w:tmpl w:val="DDB27C8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21915BF"/>
    <w:multiLevelType w:val="hybridMultilevel"/>
    <w:tmpl w:val="4888E598"/>
    <w:lvl w:ilvl="0" w:tplc="9EE8DB5A">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4D644D0"/>
    <w:multiLevelType w:val="hybridMultilevel"/>
    <w:tmpl w:val="30EAD4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1039EF"/>
    <w:multiLevelType w:val="hybridMultilevel"/>
    <w:tmpl w:val="88BC1D36"/>
    <w:lvl w:ilvl="0" w:tplc="7188D48A">
      <w:start w:val="1"/>
      <w:numFmt w:val="decimal"/>
      <w:lvlText w:val="%1."/>
      <w:lvlJc w:val="left"/>
      <w:pPr>
        <w:tabs>
          <w:tab w:val="num" w:pos="1350"/>
        </w:tabs>
        <w:ind w:left="1350" w:hanging="990"/>
      </w:pPr>
      <w:rPr>
        <w:rFonts w:hint="default"/>
      </w:rPr>
    </w:lvl>
    <w:lvl w:ilvl="1" w:tplc="5E2AF732" w:tentative="1">
      <w:start w:val="1"/>
      <w:numFmt w:val="lowerLetter"/>
      <w:lvlText w:val="%2."/>
      <w:lvlJc w:val="left"/>
      <w:pPr>
        <w:tabs>
          <w:tab w:val="num" w:pos="1092"/>
        </w:tabs>
        <w:ind w:left="1092" w:hanging="360"/>
      </w:pPr>
    </w:lvl>
    <w:lvl w:ilvl="2" w:tplc="BF3E395C" w:tentative="1">
      <w:start w:val="1"/>
      <w:numFmt w:val="lowerRoman"/>
      <w:lvlText w:val="%3."/>
      <w:lvlJc w:val="right"/>
      <w:pPr>
        <w:tabs>
          <w:tab w:val="num" w:pos="1812"/>
        </w:tabs>
        <w:ind w:left="1812" w:hanging="180"/>
      </w:pPr>
    </w:lvl>
    <w:lvl w:ilvl="3" w:tplc="DE563A0E" w:tentative="1">
      <w:start w:val="1"/>
      <w:numFmt w:val="decimal"/>
      <w:lvlText w:val="%4."/>
      <w:lvlJc w:val="left"/>
      <w:pPr>
        <w:tabs>
          <w:tab w:val="num" w:pos="2532"/>
        </w:tabs>
        <w:ind w:left="2532" w:hanging="360"/>
      </w:pPr>
    </w:lvl>
    <w:lvl w:ilvl="4" w:tplc="AA180504" w:tentative="1">
      <w:start w:val="1"/>
      <w:numFmt w:val="lowerLetter"/>
      <w:lvlText w:val="%5."/>
      <w:lvlJc w:val="left"/>
      <w:pPr>
        <w:tabs>
          <w:tab w:val="num" w:pos="3252"/>
        </w:tabs>
        <w:ind w:left="3252" w:hanging="360"/>
      </w:pPr>
    </w:lvl>
    <w:lvl w:ilvl="5" w:tplc="B48CF96E" w:tentative="1">
      <w:start w:val="1"/>
      <w:numFmt w:val="lowerRoman"/>
      <w:lvlText w:val="%6."/>
      <w:lvlJc w:val="right"/>
      <w:pPr>
        <w:tabs>
          <w:tab w:val="num" w:pos="3972"/>
        </w:tabs>
        <w:ind w:left="3972" w:hanging="180"/>
      </w:pPr>
    </w:lvl>
    <w:lvl w:ilvl="6" w:tplc="9C7CE182" w:tentative="1">
      <w:start w:val="1"/>
      <w:numFmt w:val="decimal"/>
      <w:lvlText w:val="%7."/>
      <w:lvlJc w:val="left"/>
      <w:pPr>
        <w:tabs>
          <w:tab w:val="num" w:pos="4692"/>
        </w:tabs>
        <w:ind w:left="4692" w:hanging="360"/>
      </w:pPr>
    </w:lvl>
    <w:lvl w:ilvl="7" w:tplc="B24454A4" w:tentative="1">
      <w:start w:val="1"/>
      <w:numFmt w:val="lowerLetter"/>
      <w:lvlText w:val="%8."/>
      <w:lvlJc w:val="left"/>
      <w:pPr>
        <w:tabs>
          <w:tab w:val="num" w:pos="5412"/>
        </w:tabs>
        <w:ind w:left="5412" w:hanging="360"/>
      </w:pPr>
    </w:lvl>
    <w:lvl w:ilvl="8" w:tplc="971A4E4C" w:tentative="1">
      <w:start w:val="1"/>
      <w:numFmt w:val="lowerRoman"/>
      <w:lvlText w:val="%9."/>
      <w:lvlJc w:val="right"/>
      <w:pPr>
        <w:tabs>
          <w:tab w:val="num" w:pos="6132"/>
        </w:tabs>
        <w:ind w:left="6132" w:hanging="180"/>
      </w:pPr>
    </w:lvl>
  </w:abstractNum>
  <w:abstractNum w:abstractNumId="21" w15:restartNumberingAfterBreak="0">
    <w:nsid w:val="76475133"/>
    <w:multiLevelType w:val="hybridMultilevel"/>
    <w:tmpl w:val="AEE4F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E265EFE"/>
    <w:multiLevelType w:val="multilevel"/>
    <w:tmpl w:val="12A6CECA"/>
    <w:lvl w:ilvl="0">
      <w:start w:val="3"/>
      <w:numFmt w:val="decimal"/>
      <w:lvlText w:val="%1"/>
      <w:lvlJc w:val="left"/>
      <w:pPr>
        <w:tabs>
          <w:tab w:val="num" w:pos="450"/>
        </w:tabs>
        <w:ind w:left="450" w:hanging="450"/>
      </w:pPr>
      <w:rPr>
        <w:rFonts w:hint="default"/>
        <w:b/>
        <w:u w:val="single"/>
      </w:rPr>
    </w:lvl>
    <w:lvl w:ilvl="1">
      <w:start w:val="3"/>
      <w:numFmt w:val="decimal"/>
      <w:lvlText w:val="%1.%2"/>
      <w:lvlJc w:val="left"/>
      <w:pPr>
        <w:tabs>
          <w:tab w:val="num" w:pos="1155"/>
        </w:tabs>
        <w:ind w:left="1155" w:hanging="450"/>
      </w:pPr>
      <w:rPr>
        <w:rFonts w:ascii="Arial" w:hAnsi="Arial" w:cs="Arial" w:hint="default"/>
        <w:b/>
        <w:u w:val="single"/>
      </w:rPr>
    </w:lvl>
    <w:lvl w:ilvl="2">
      <w:start w:val="1"/>
      <w:numFmt w:val="decimal"/>
      <w:lvlText w:val="%1.%2.%3"/>
      <w:lvlJc w:val="left"/>
      <w:pPr>
        <w:tabs>
          <w:tab w:val="num" w:pos="2130"/>
        </w:tabs>
        <w:ind w:left="2130" w:hanging="720"/>
      </w:pPr>
      <w:rPr>
        <w:rFonts w:hint="default"/>
        <w:b/>
        <w:u w:val="single"/>
      </w:rPr>
    </w:lvl>
    <w:lvl w:ilvl="3">
      <w:start w:val="1"/>
      <w:numFmt w:val="decimal"/>
      <w:lvlText w:val="%1.%2.%3.%4"/>
      <w:lvlJc w:val="left"/>
      <w:pPr>
        <w:tabs>
          <w:tab w:val="num" w:pos="2835"/>
        </w:tabs>
        <w:ind w:left="2835" w:hanging="720"/>
      </w:pPr>
      <w:rPr>
        <w:rFonts w:hint="default"/>
        <w:b/>
        <w:u w:val="single"/>
      </w:rPr>
    </w:lvl>
    <w:lvl w:ilvl="4">
      <w:start w:val="1"/>
      <w:numFmt w:val="decimal"/>
      <w:lvlText w:val="%1.%2.%3.%4.%5"/>
      <w:lvlJc w:val="left"/>
      <w:pPr>
        <w:tabs>
          <w:tab w:val="num" w:pos="3900"/>
        </w:tabs>
        <w:ind w:left="3900" w:hanging="1080"/>
      </w:pPr>
      <w:rPr>
        <w:rFonts w:hint="default"/>
        <w:b/>
        <w:u w:val="single"/>
      </w:rPr>
    </w:lvl>
    <w:lvl w:ilvl="5">
      <w:start w:val="1"/>
      <w:numFmt w:val="decimal"/>
      <w:lvlText w:val="%1.%2.%3.%4.%5.%6"/>
      <w:lvlJc w:val="left"/>
      <w:pPr>
        <w:tabs>
          <w:tab w:val="num" w:pos="4605"/>
        </w:tabs>
        <w:ind w:left="4605" w:hanging="1080"/>
      </w:pPr>
      <w:rPr>
        <w:rFonts w:hint="default"/>
        <w:b/>
        <w:u w:val="single"/>
      </w:rPr>
    </w:lvl>
    <w:lvl w:ilvl="6">
      <w:start w:val="1"/>
      <w:numFmt w:val="decimal"/>
      <w:lvlText w:val="%1.%2.%3.%4.%5.%6.%7"/>
      <w:lvlJc w:val="left"/>
      <w:pPr>
        <w:tabs>
          <w:tab w:val="num" w:pos="5670"/>
        </w:tabs>
        <w:ind w:left="5670" w:hanging="1440"/>
      </w:pPr>
      <w:rPr>
        <w:rFonts w:hint="default"/>
        <w:b/>
        <w:u w:val="single"/>
      </w:rPr>
    </w:lvl>
    <w:lvl w:ilvl="7">
      <w:start w:val="1"/>
      <w:numFmt w:val="decimal"/>
      <w:lvlText w:val="%1.%2.%3.%4.%5.%6.%7.%8"/>
      <w:lvlJc w:val="left"/>
      <w:pPr>
        <w:tabs>
          <w:tab w:val="num" w:pos="6375"/>
        </w:tabs>
        <w:ind w:left="6375" w:hanging="1440"/>
      </w:pPr>
      <w:rPr>
        <w:rFonts w:hint="default"/>
        <w:b/>
        <w:u w:val="single"/>
      </w:rPr>
    </w:lvl>
    <w:lvl w:ilvl="8">
      <w:start w:val="1"/>
      <w:numFmt w:val="decimal"/>
      <w:lvlText w:val="%1.%2.%3.%4.%5.%6.%7.%8.%9"/>
      <w:lvlJc w:val="left"/>
      <w:pPr>
        <w:tabs>
          <w:tab w:val="num" w:pos="7440"/>
        </w:tabs>
        <w:ind w:left="7440" w:hanging="1800"/>
      </w:pPr>
      <w:rPr>
        <w:rFonts w:hint="default"/>
        <w:b/>
        <w:u w:val="single"/>
      </w:rPr>
    </w:lvl>
  </w:abstractNum>
  <w:abstractNum w:abstractNumId="23" w15:restartNumberingAfterBreak="0">
    <w:nsid w:val="7FE250D4"/>
    <w:multiLevelType w:val="hybridMultilevel"/>
    <w:tmpl w:val="5A1AE9D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0"/>
  </w:num>
  <w:num w:numId="4">
    <w:abstractNumId w:val="13"/>
  </w:num>
  <w:num w:numId="5">
    <w:abstractNumId w:val="15"/>
  </w:num>
  <w:num w:numId="6">
    <w:abstractNumId w:val="20"/>
  </w:num>
  <w:num w:numId="7">
    <w:abstractNumId w:val="22"/>
  </w:num>
  <w:num w:numId="8">
    <w:abstractNumId w:val="17"/>
  </w:num>
  <w:num w:numId="9">
    <w:abstractNumId w:val="12"/>
  </w:num>
  <w:num w:numId="10">
    <w:abstractNumId w:val="23"/>
  </w:num>
  <w:num w:numId="11">
    <w:abstractNumId w:val="19"/>
  </w:num>
  <w:num w:numId="12">
    <w:abstractNumId w:val="14"/>
  </w:num>
  <w:num w:numId="13">
    <w:abstractNumId w:val="3"/>
  </w:num>
  <w:num w:numId="14">
    <w:abstractNumId w:val="2"/>
  </w:num>
  <w:num w:numId="15">
    <w:abstractNumId w:val="8"/>
  </w:num>
  <w:num w:numId="16">
    <w:abstractNumId w:val="7"/>
  </w:num>
  <w:num w:numId="17">
    <w:abstractNumId w:val="18"/>
  </w:num>
  <w:num w:numId="18">
    <w:abstractNumId w:val="4"/>
  </w:num>
  <w:num w:numId="19">
    <w:abstractNumId w:val="11"/>
  </w:num>
  <w:num w:numId="20">
    <w:abstractNumId w:val="9"/>
  </w:num>
  <w:num w:numId="21">
    <w:abstractNumId w:val="21"/>
  </w:num>
  <w:num w:numId="22">
    <w:abstractNumId w:val="16"/>
  </w:num>
  <w:num w:numId="23">
    <w:abstractNumId w:val="5"/>
  </w:num>
  <w:num w:numId="24">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74B"/>
    <w:rsid w:val="0000080C"/>
    <w:rsid w:val="00004380"/>
    <w:rsid w:val="00004D5D"/>
    <w:rsid w:val="00006C1F"/>
    <w:rsid w:val="0001280C"/>
    <w:rsid w:val="00020011"/>
    <w:rsid w:val="000201F5"/>
    <w:rsid w:val="00020278"/>
    <w:rsid w:val="00021959"/>
    <w:rsid w:val="00022480"/>
    <w:rsid w:val="00025E3C"/>
    <w:rsid w:val="00026001"/>
    <w:rsid w:val="00026F56"/>
    <w:rsid w:val="00031018"/>
    <w:rsid w:val="000321E5"/>
    <w:rsid w:val="000334E0"/>
    <w:rsid w:val="000336CD"/>
    <w:rsid w:val="00034AA1"/>
    <w:rsid w:val="00035558"/>
    <w:rsid w:val="000356B7"/>
    <w:rsid w:val="000402B4"/>
    <w:rsid w:val="00041EAA"/>
    <w:rsid w:val="00042104"/>
    <w:rsid w:val="00044121"/>
    <w:rsid w:val="00050052"/>
    <w:rsid w:val="000510DB"/>
    <w:rsid w:val="00052810"/>
    <w:rsid w:val="00054E48"/>
    <w:rsid w:val="0005643C"/>
    <w:rsid w:val="00056BC4"/>
    <w:rsid w:val="000579B1"/>
    <w:rsid w:val="0006151E"/>
    <w:rsid w:val="00062CB0"/>
    <w:rsid w:val="000631F0"/>
    <w:rsid w:val="00064152"/>
    <w:rsid w:val="0006435E"/>
    <w:rsid w:val="000664D8"/>
    <w:rsid w:val="0007304C"/>
    <w:rsid w:val="0007454D"/>
    <w:rsid w:val="000759AA"/>
    <w:rsid w:val="00076466"/>
    <w:rsid w:val="00077700"/>
    <w:rsid w:val="00082031"/>
    <w:rsid w:val="000838D9"/>
    <w:rsid w:val="00085DFC"/>
    <w:rsid w:val="00095CA4"/>
    <w:rsid w:val="000A3D36"/>
    <w:rsid w:val="000B03D7"/>
    <w:rsid w:val="000B24AC"/>
    <w:rsid w:val="000B2941"/>
    <w:rsid w:val="000C067E"/>
    <w:rsid w:val="000C2FB6"/>
    <w:rsid w:val="000C51DA"/>
    <w:rsid w:val="000C69FE"/>
    <w:rsid w:val="000E0036"/>
    <w:rsid w:val="000E0819"/>
    <w:rsid w:val="000E1603"/>
    <w:rsid w:val="000F03DB"/>
    <w:rsid w:val="000F187B"/>
    <w:rsid w:val="000F3083"/>
    <w:rsid w:val="000F3CD1"/>
    <w:rsid w:val="000F55A8"/>
    <w:rsid w:val="000F61C3"/>
    <w:rsid w:val="000F65D5"/>
    <w:rsid w:val="00100154"/>
    <w:rsid w:val="00100CAC"/>
    <w:rsid w:val="00107D9D"/>
    <w:rsid w:val="001117B4"/>
    <w:rsid w:val="00114AA0"/>
    <w:rsid w:val="00115863"/>
    <w:rsid w:val="001211E3"/>
    <w:rsid w:val="0012150F"/>
    <w:rsid w:val="0012500B"/>
    <w:rsid w:val="0012612C"/>
    <w:rsid w:val="00127FFB"/>
    <w:rsid w:val="00130C86"/>
    <w:rsid w:val="00135D2E"/>
    <w:rsid w:val="00137E90"/>
    <w:rsid w:val="0014040F"/>
    <w:rsid w:val="00142D91"/>
    <w:rsid w:val="00146ABA"/>
    <w:rsid w:val="0015101B"/>
    <w:rsid w:val="00152314"/>
    <w:rsid w:val="00152D60"/>
    <w:rsid w:val="00155BDE"/>
    <w:rsid w:val="00156E6C"/>
    <w:rsid w:val="00164616"/>
    <w:rsid w:val="00164675"/>
    <w:rsid w:val="00164C40"/>
    <w:rsid w:val="00167211"/>
    <w:rsid w:val="00171544"/>
    <w:rsid w:val="0017211C"/>
    <w:rsid w:val="001730BF"/>
    <w:rsid w:val="0017334A"/>
    <w:rsid w:val="00174E64"/>
    <w:rsid w:val="001754AF"/>
    <w:rsid w:val="00175C95"/>
    <w:rsid w:val="00177047"/>
    <w:rsid w:val="00177772"/>
    <w:rsid w:val="00182E31"/>
    <w:rsid w:val="0018738F"/>
    <w:rsid w:val="0019069D"/>
    <w:rsid w:val="001913BF"/>
    <w:rsid w:val="00192735"/>
    <w:rsid w:val="001943A9"/>
    <w:rsid w:val="00194D46"/>
    <w:rsid w:val="00195753"/>
    <w:rsid w:val="001A2285"/>
    <w:rsid w:val="001A2724"/>
    <w:rsid w:val="001A38DC"/>
    <w:rsid w:val="001A3C55"/>
    <w:rsid w:val="001A3FEF"/>
    <w:rsid w:val="001A4460"/>
    <w:rsid w:val="001A4BF0"/>
    <w:rsid w:val="001A5D77"/>
    <w:rsid w:val="001A705F"/>
    <w:rsid w:val="001B1659"/>
    <w:rsid w:val="001B1DA9"/>
    <w:rsid w:val="001B473C"/>
    <w:rsid w:val="001C001F"/>
    <w:rsid w:val="001C01BA"/>
    <w:rsid w:val="001D11C4"/>
    <w:rsid w:val="001D1C32"/>
    <w:rsid w:val="001D34B3"/>
    <w:rsid w:val="001D3942"/>
    <w:rsid w:val="001D4920"/>
    <w:rsid w:val="001D7281"/>
    <w:rsid w:val="001D76FD"/>
    <w:rsid w:val="001D7ED7"/>
    <w:rsid w:val="001D7F47"/>
    <w:rsid w:val="001E0305"/>
    <w:rsid w:val="001E085D"/>
    <w:rsid w:val="001E4613"/>
    <w:rsid w:val="001E496A"/>
    <w:rsid w:val="001E5F2F"/>
    <w:rsid w:val="001E730F"/>
    <w:rsid w:val="001F0EDF"/>
    <w:rsid w:val="001F0F72"/>
    <w:rsid w:val="001F26A2"/>
    <w:rsid w:val="001F28C0"/>
    <w:rsid w:val="001F2DF8"/>
    <w:rsid w:val="001F3CC8"/>
    <w:rsid w:val="00203114"/>
    <w:rsid w:val="0020410D"/>
    <w:rsid w:val="0020734A"/>
    <w:rsid w:val="00207EDD"/>
    <w:rsid w:val="002103CD"/>
    <w:rsid w:val="002115B8"/>
    <w:rsid w:val="00213200"/>
    <w:rsid w:val="00214C17"/>
    <w:rsid w:val="0022109C"/>
    <w:rsid w:val="00221270"/>
    <w:rsid w:val="00222B9A"/>
    <w:rsid w:val="00222BC3"/>
    <w:rsid w:val="0022477F"/>
    <w:rsid w:val="0022499F"/>
    <w:rsid w:val="00224E89"/>
    <w:rsid w:val="00231223"/>
    <w:rsid w:val="002314C0"/>
    <w:rsid w:val="0023256F"/>
    <w:rsid w:val="0023326B"/>
    <w:rsid w:val="00237803"/>
    <w:rsid w:val="00241E00"/>
    <w:rsid w:val="00243759"/>
    <w:rsid w:val="00244CCA"/>
    <w:rsid w:val="0024590F"/>
    <w:rsid w:val="00246131"/>
    <w:rsid w:val="00247241"/>
    <w:rsid w:val="00247C19"/>
    <w:rsid w:val="00250270"/>
    <w:rsid w:val="002503A5"/>
    <w:rsid w:val="00251405"/>
    <w:rsid w:val="0025274E"/>
    <w:rsid w:val="00252CA5"/>
    <w:rsid w:val="002566D2"/>
    <w:rsid w:val="00257675"/>
    <w:rsid w:val="00260C47"/>
    <w:rsid w:val="00267716"/>
    <w:rsid w:val="00270404"/>
    <w:rsid w:val="002705DD"/>
    <w:rsid w:val="00272B3F"/>
    <w:rsid w:val="00272C04"/>
    <w:rsid w:val="00273FAC"/>
    <w:rsid w:val="00274D60"/>
    <w:rsid w:val="0028240A"/>
    <w:rsid w:val="00283CDA"/>
    <w:rsid w:val="002843B5"/>
    <w:rsid w:val="00284DF0"/>
    <w:rsid w:val="002867AD"/>
    <w:rsid w:val="0028750B"/>
    <w:rsid w:val="00290A4F"/>
    <w:rsid w:val="00291D71"/>
    <w:rsid w:val="002974D9"/>
    <w:rsid w:val="002A2A8D"/>
    <w:rsid w:val="002A3D23"/>
    <w:rsid w:val="002A448F"/>
    <w:rsid w:val="002A46EC"/>
    <w:rsid w:val="002A556F"/>
    <w:rsid w:val="002A5CC6"/>
    <w:rsid w:val="002A6A95"/>
    <w:rsid w:val="002B071D"/>
    <w:rsid w:val="002B1F90"/>
    <w:rsid w:val="002B2D01"/>
    <w:rsid w:val="002B611A"/>
    <w:rsid w:val="002B7B8E"/>
    <w:rsid w:val="002C2763"/>
    <w:rsid w:val="002C2C3F"/>
    <w:rsid w:val="002C2D20"/>
    <w:rsid w:val="002C7755"/>
    <w:rsid w:val="002D01A8"/>
    <w:rsid w:val="002D06C8"/>
    <w:rsid w:val="002D36DA"/>
    <w:rsid w:val="002D5364"/>
    <w:rsid w:val="002E235A"/>
    <w:rsid w:val="002E260A"/>
    <w:rsid w:val="002E2F5A"/>
    <w:rsid w:val="002E5462"/>
    <w:rsid w:val="002E5E75"/>
    <w:rsid w:val="002F07B0"/>
    <w:rsid w:val="002F247E"/>
    <w:rsid w:val="002F26EA"/>
    <w:rsid w:val="002F3F9E"/>
    <w:rsid w:val="002F707B"/>
    <w:rsid w:val="002F721F"/>
    <w:rsid w:val="00300C17"/>
    <w:rsid w:val="00300CC7"/>
    <w:rsid w:val="00300ECA"/>
    <w:rsid w:val="0030286D"/>
    <w:rsid w:val="00304017"/>
    <w:rsid w:val="00305AFA"/>
    <w:rsid w:val="00311233"/>
    <w:rsid w:val="00311E2D"/>
    <w:rsid w:val="0031374B"/>
    <w:rsid w:val="003147AA"/>
    <w:rsid w:val="00316D9B"/>
    <w:rsid w:val="003173E4"/>
    <w:rsid w:val="003222B2"/>
    <w:rsid w:val="00323756"/>
    <w:rsid w:val="00332F6A"/>
    <w:rsid w:val="003335AA"/>
    <w:rsid w:val="00334717"/>
    <w:rsid w:val="00342C06"/>
    <w:rsid w:val="00344549"/>
    <w:rsid w:val="00346480"/>
    <w:rsid w:val="003473E8"/>
    <w:rsid w:val="00350039"/>
    <w:rsid w:val="00351D1C"/>
    <w:rsid w:val="00352EEA"/>
    <w:rsid w:val="003553DC"/>
    <w:rsid w:val="003556FF"/>
    <w:rsid w:val="00360323"/>
    <w:rsid w:val="00362B5F"/>
    <w:rsid w:val="003640CD"/>
    <w:rsid w:val="00367CC9"/>
    <w:rsid w:val="003732B0"/>
    <w:rsid w:val="00374AD8"/>
    <w:rsid w:val="0037593D"/>
    <w:rsid w:val="00375B03"/>
    <w:rsid w:val="003763F7"/>
    <w:rsid w:val="0038029E"/>
    <w:rsid w:val="00380470"/>
    <w:rsid w:val="00384C84"/>
    <w:rsid w:val="00385039"/>
    <w:rsid w:val="00385707"/>
    <w:rsid w:val="0038582E"/>
    <w:rsid w:val="0039070C"/>
    <w:rsid w:val="00390810"/>
    <w:rsid w:val="00391974"/>
    <w:rsid w:val="00393330"/>
    <w:rsid w:val="00393524"/>
    <w:rsid w:val="0039384C"/>
    <w:rsid w:val="00395C6A"/>
    <w:rsid w:val="00396BD0"/>
    <w:rsid w:val="003977FC"/>
    <w:rsid w:val="003A2B4D"/>
    <w:rsid w:val="003A3050"/>
    <w:rsid w:val="003A5EDB"/>
    <w:rsid w:val="003A6E7E"/>
    <w:rsid w:val="003A7D4B"/>
    <w:rsid w:val="003A7DE0"/>
    <w:rsid w:val="003B0702"/>
    <w:rsid w:val="003B4B0B"/>
    <w:rsid w:val="003B4F41"/>
    <w:rsid w:val="003B5FBC"/>
    <w:rsid w:val="003B7607"/>
    <w:rsid w:val="003C05B5"/>
    <w:rsid w:val="003C0D4E"/>
    <w:rsid w:val="003C309A"/>
    <w:rsid w:val="003C4CFA"/>
    <w:rsid w:val="003C54C5"/>
    <w:rsid w:val="003C571C"/>
    <w:rsid w:val="003C5B99"/>
    <w:rsid w:val="003C6899"/>
    <w:rsid w:val="003D1948"/>
    <w:rsid w:val="003D3D42"/>
    <w:rsid w:val="003D4ED2"/>
    <w:rsid w:val="003D698F"/>
    <w:rsid w:val="003D6DFF"/>
    <w:rsid w:val="003D7C8C"/>
    <w:rsid w:val="003E1553"/>
    <w:rsid w:val="003E1606"/>
    <w:rsid w:val="003E4093"/>
    <w:rsid w:val="003E4977"/>
    <w:rsid w:val="003E4A57"/>
    <w:rsid w:val="003E72F4"/>
    <w:rsid w:val="003E7957"/>
    <w:rsid w:val="003E7AE4"/>
    <w:rsid w:val="003F05DD"/>
    <w:rsid w:val="003F1D84"/>
    <w:rsid w:val="003F4D14"/>
    <w:rsid w:val="003F5BF2"/>
    <w:rsid w:val="003F6B18"/>
    <w:rsid w:val="0040165A"/>
    <w:rsid w:val="00402571"/>
    <w:rsid w:val="00402FF1"/>
    <w:rsid w:val="00406B24"/>
    <w:rsid w:val="00406F75"/>
    <w:rsid w:val="0041314F"/>
    <w:rsid w:val="004131F7"/>
    <w:rsid w:val="0041378D"/>
    <w:rsid w:val="00413925"/>
    <w:rsid w:val="00415AA3"/>
    <w:rsid w:val="004162CC"/>
    <w:rsid w:val="00416E5C"/>
    <w:rsid w:val="00416E61"/>
    <w:rsid w:val="0042036F"/>
    <w:rsid w:val="00421ADF"/>
    <w:rsid w:val="00422678"/>
    <w:rsid w:val="00423008"/>
    <w:rsid w:val="00424863"/>
    <w:rsid w:val="00427F11"/>
    <w:rsid w:val="00431913"/>
    <w:rsid w:val="00431994"/>
    <w:rsid w:val="004366D9"/>
    <w:rsid w:val="00436FB3"/>
    <w:rsid w:val="00437481"/>
    <w:rsid w:val="004409DA"/>
    <w:rsid w:val="00443416"/>
    <w:rsid w:val="004438E9"/>
    <w:rsid w:val="00444E34"/>
    <w:rsid w:val="00445D73"/>
    <w:rsid w:val="0044787D"/>
    <w:rsid w:val="00453136"/>
    <w:rsid w:val="00457281"/>
    <w:rsid w:val="00457388"/>
    <w:rsid w:val="00460C2B"/>
    <w:rsid w:val="00460CD6"/>
    <w:rsid w:val="00461B77"/>
    <w:rsid w:val="00463B84"/>
    <w:rsid w:val="004640B2"/>
    <w:rsid w:val="00465BAD"/>
    <w:rsid w:val="00466499"/>
    <w:rsid w:val="00467EAA"/>
    <w:rsid w:val="00467FF3"/>
    <w:rsid w:val="004700CA"/>
    <w:rsid w:val="00470BB7"/>
    <w:rsid w:val="00472E73"/>
    <w:rsid w:val="00473A36"/>
    <w:rsid w:val="00475865"/>
    <w:rsid w:val="0047607F"/>
    <w:rsid w:val="00476CD4"/>
    <w:rsid w:val="00480651"/>
    <w:rsid w:val="0048178B"/>
    <w:rsid w:val="00482D0E"/>
    <w:rsid w:val="00483595"/>
    <w:rsid w:val="004841D3"/>
    <w:rsid w:val="004849F9"/>
    <w:rsid w:val="00491F62"/>
    <w:rsid w:val="00492472"/>
    <w:rsid w:val="0049278D"/>
    <w:rsid w:val="00493924"/>
    <w:rsid w:val="0049452A"/>
    <w:rsid w:val="004961C8"/>
    <w:rsid w:val="004A22F7"/>
    <w:rsid w:val="004A289F"/>
    <w:rsid w:val="004A4BC3"/>
    <w:rsid w:val="004A566E"/>
    <w:rsid w:val="004A61E6"/>
    <w:rsid w:val="004A783C"/>
    <w:rsid w:val="004A7C3B"/>
    <w:rsid w:val="004B22D3"/>
    <w:rsid w:val="004B39C4"/>
    <w:rsid w:val="004B5A23"/>
    <w:rsid w:val="004C5E11"/>
    <w:rsid w:val="004D2FCD"/>
    <w:rsid w:val="004D43E8"/>
    <w:rsid w:val="004E1891"/>
    <w:rsid w:val="004E2381"/>
    <w:rsid w:val="004E7FBD"/>
    <w:rsid w:val="004F1662"/>
    <w:rsid w:val="004F20B1"/>
    <w:rsid w:val="004F2E99"/>
    <w:rsid w:val="004F369D"/>
    <w:rsid w:val="004F5397"/>
    <w:rsid w:val="00504E7F"/>
    <w:rsid w:val="00506ACB"/>
    <w:rsid w:val="00507120"/>
    <w:rsid w:val="00514653"/>
    <w:rsid w:val="00515C50"/>
    <w:rsid w:val="00520172"/>
    <w:rsid w:val="0052257F"/>
    <w:rsid w:val="005230E5"/>
    <w:rsid w:val="00523A6B"/>
    <w:rsid w:val="00526092"/>
    <w:rsid w:val="00526B26"/>
    <w:rsid w:val="00527C5C"/>
    <w:rsid w:val="00527E3D"/>
    <w:rsid w:val="00532038"/>
    <w:rsid w:val="005324C6"/>
    <w:rsid w:val="00534489"/>
    <w:rsid w:val="0053715B"/>
    <w:rsid w:val="00541159"/>
    <w:rsid w:val="00541397"/>
    <w:rsid w:val="005430BC"/>
    <w:rsid w:val="00544242"/>
    <w:rsid w:val="00551FEF"/>
    <w:rsid w:val="005520DF"/>
    <w:rsid w:val="005524C2"/>
    <w:rsid w:val="005534CF"/>
    <w:rsid w:val="0055425A"/>
    <w:rsid w:val="00555F33"/>
    <w:rsid w:val="00556DB6"/>
    <w:rsid w:val="00560810"/>
    <w:rsid w:val="00562C30"/>
    <w:rsid w:val="00565F82"/>
    <w:rsid w:val="005664A0"/>
    <w:rsid w:val="00567082"/>
    <w:rsid w:val="00572729"/>
    <w:rsid w:val="00576B3D"/>
    <w:rsid w:val="0058067D"/>
    <w:rsid w:val="00584D52"/>
    <w:rsid w:val="00585231"/>
    <w:rsid w:val="00586137"/>
    <w:rsid w:val="005866AD"/>
    <w:rsid w:val="00587710"/>
    <w:rsid w:val="005877F6"/>
    <w:rsid w:val="0058795F"/>
    <w:rsid w:val="005933BB"/>
    <w:rsid w:val="00593B84"/>
    <w:rsid w:val="005A06D9"/>
    <w:rsid w:val="005A1719"/>
    <w:rsid w:val="005A2501"/>
    <w:rsid w:val="005A3A98"/>
    <w:rsid w:val="005A4263"/>
    <w:rsid w:val="005A5975"/>
    <w:rsid w:val="005B1A0E"/>
    <w:rsid w:val="005B4108"/>
    <w:rsid w:val="005B7DBC"/>
    <w:rsid w:val="005C2F6E"/>
    <w:rsid w:val="005C3CD8"/>
    <w:rsid w:val="005C4922"/>
    <w:rsid w:val="005C494F"/>
    <w:rsid w:val="005C6F79"/>
    <w:rsid w:val="005C7834"/>
    <w:rsid w:val="005D0724"/>
    <w:rsid w:val="005D192F"/>
    <w:rsid w:val="005D2305"/>
    <w:rsid w:val="005E1978"/>
    <w:rsid w:val="005E4283"/>
    <w:rsid w:val="005F27F0"/>
    <w:rsid w:val="005F2EBD"/>
    <w:rsid w:val="005F3866"/>
    <w:rsid w:val="005F5356"/>
    <w:rsid w:val="005F557A"/>
    <w:rsid w:val="00600356"/>
    <w:rsid w:val="00600EA9"/>
    <w:rsid w:val="00606FB6"/>
    <w:rsid w:val="00614E4D"/>
    <w:rsid w:val="0061698E"/>
    <w:rsid w:val="006218CF"/>
    <w:rsid w:val="00622F89"/>
    <w:rsid w:val="00623FB9"/>
    <w:rsid w:val="0063656A"/>
    <w:rsid w:val="00637322"/>
    <w:rsid w:val="006403B7"/>
    <w:rsid w:val="00640B6E"/>
    <w:rsid w:val="0064248C"/>
    <w:rsid w:val="00642C99"/>
    <w:rsid w:val="00644D01"/>
    <w:rsid w:val="00647545"/>
    <w:rsid w:val="00647BB4"/>
    <w:rsid w:val="006532FD"/>
    <w:rsid w:val="00653680"/>
    <w:rsid w:val="00656434"/>
    <w:rsid w:val="006569CB"/>
    <w:rsid w:val="00660811"/>
    <w:rsid w:val="00660C74"/>
    <w:rsid w:val="00661D15"/>
    <w:rsid w:val="00663BBB"/>
    <w:rsid w:val="006652F8"/>
    <w:rsid w:val="006710E7"/>
    <w:rsid w:val="00676A33"/>
    <w:rsid w:val="00677F5D"/>
    <w:rsid w:val="006819A4"/>
    <w:rsid w:val="006825A2"/>
    <w:rsid w:val="006846A3"/>
    <w:rsid w:val="006857CB"/>
    <w:rsid w:val="0068660A"/>
    <w:rsid w:val="006869BA"/>
    <w:rsid w:val="006902FD"/>
    <w:rsid w:val="006904C6"/>
    <w:rsid w:val="00692A46"/>
    <w:rsid w:val="006936BA"/>
    <w:rsid w:val="00695BBE"/>
    <w:rsid w:val="006978AE"/>
    <w:rsid w:val="006A0083"/>
    <w:rsid w:val="006A174B"/>
    <w:rsid w:val="006A203C"/>
    <w:rsid w:val="006A5360"/>
    <w:rsid w:val="006A5BFD"/>
    <w:rsid w:val="006B0DB3"/>
    <w:rsid w:val="006B3EE7"/>
    <w:rsid w:val="006B55FB"/>
    <w:rsid w:val="006B778B"/>
    <w:rsid w:val="006C0CAF"/>
    <w:rsid w:val="006C0E19"/>
    <w:rsid w:val="006C32C9"/>
    <w:rsid w:val="006C3A3E"/>
    <w:rsid w:val="006C5C8B"/>
    <w:rsid w:val="006D1117"/>
    <w:rsid w:val="006D1127"/>
    <w:rsid w:val="006D1B7A"/>
    <w:rsid w:val="006D5760"/>
    <w:rsid w:val="006D7275"/>
    <w:rsid w:val="006E19CD"/>
    <w:rsid w:val="006E316E"/>
    <w:rsid w:val="006E6EFC"/>
    <w:rsid w:val="006E7F5A"/>
    <w:rsid w:val="006F2692"/>
    <w:rsid w:val="006F2A13"/>
    <w:rsid w:val="006F32AA"/>
    <w:rsid w:val="006F33AF"/>
    <w:rsid w:val="006F5B04"/>
    <w:rsid w:val="007018A3"/>
    <w:rsid w:val="00703F0F"/>
    <w:rsid w:val="007050E8"/>
    <w:rsid w:val="00707CD0"/>
    <w:rsid w:val="007230FA"/>
    <w:rsid w:val="00732855"/>
    <w:rsid w:val="00732F46"/>
    <w:rsid w:val="00734BC7"/>
    <w:rsid w:val="00737DB0"/>
    <w:rsid w:val="00740FAC"/>
    <w:rsid w:val="00742F43"/>
    <w:rsid w:val="0074480E"/>
    <w:rsid w:val="0074657B"/>
    <w:rsid w:val="007502A9"/>
    <w:rsid w:val="007505DF"/>
    <w:rsid w:val="00751BDB"/>
    <w:rsid w:val="0075214D"/>
    <w:rsid w:val="00752170"/>
    <w:rsid w:val="0075322E"/>
    <w:rsid w:val="007546E6"/>
    <w:rsid w:val="00762D69"/>
    <w:rsid w:val="007640A4"/>
    <w:rsid w:val="00765173"/>
    <w:rsid w:val="00766684"/>
    <w:rsid w:val="00770DB7"/>
    <w:rsid w:val="00772FB8"/>
    <w:rsid w:val="007808EC"/>
    <w:rsid w:val="00781876"/>
    <w:rsid w:val="00783D68"/>
    <w:rsid w:val="007851F0"/>
    <w:rsid w:val="00785626"/>
    <w:rsid w:val="00786766"/>
    <w:rsid w:val="0079142B"/>
    <w:rsid w:val="00791F29"/>
    <w:rsid w:val="00792629"/>
    <w:rsid w:val="00795CF1"/>
    <w:rsid w:val="007964A4"/>
    <w:rsid w:val="007A01CD"/>
    <w:rsid w:val="007A464A"/>
    <w:rsid w:val="007A7AEB"/>
    <w:rsid w:val="007B07FF"/>
    <w:rsid w:val="007B23B6"/>
    <w:rsid w:val="007B3C08"/>
    <w:rsid w:val="007B5FFB"/>
    <w:rsid w:val="007B77C3"/>
    <w:rsid w:val="007C04FE"/>
    <w:rsid w:val="007C2336"/>
    <w:rsid w:val="007C30D4"/>
    <w:rsid w:val="007C6B9E"/>
    <w:rsid w:val="007D1ABF"/>
    <w:rsid w:val="007D228E"/>
    <w:rsid w:val="007D2FC3"/>
    <w:rsid w:val="007D539B"/>
    <w:rsid w:val="007D718C"/>
    <w:rsid w:val="007D725C"/>
    <w:rsid w:val="007D76A0"/>
    <w:rsid w:val="007E0522"/>
    <w:rsid w:val="007E25EB"/>
    <w:rsid w:val="007E29E6"/>
    <w:rsid w:val="007E2F15"/>
    <w:rsid w:val="007E78EC"/>
    <w:rsid w:val="007F31BD"/>
    <w:rsid w:val="007F3A03"/>
    <w:rsid w:val="007F6E45"/>
    <w:rsid w:val="008059E5"/>
    <w:rsid w:val="00810A16"/>
    <w:rsid w:val="0081142E"/>
    <w:rsid w:val="00817F55"/>
    <w:rsid w:val="00821450"/>
    <w:rsid w:val="008220C1"/>
    <w:rsid w:val="00823A14"/>
    <w:rsid w:val="0083064A"/>
    <w:rsid w:val="00831B29"/>
    <w:rsid w:val="0083559B"/>
    <w:rsid w:val="00835FEF"/>
    <w:rsid w:val="008361C7"/>
    <w:rsid w:val="00836690"/>
    <w:rsid w:val="0083755C"/>
    <w:rsid w:val="00841150"/>
    <w:rsid w:val="0084373E"/>
    <w:rsid w:val="0084589D"/>
    <w:rsid w:val="00845D32"/>
    <w:rsid w:val="00846502"/>
    <w:rsid w:val="00850409"/>
    <w:rsid w:val="00850F62"/>
    <w:rsid w:val="00851CB4"/>
    <w:rsid w:val="008524DD"/>
    <w:rsid w:val="008563DD"/>
    <w:rsid w:val="008572B9"/>
    <w:rsid w:val="0086023D"/>
    <w:rsid w:val="00864DA0"/>
    <w:rsid w:val="008667EF"/>
    <w:rsid w:val="008734F8"/>
    <w:rsid w:val="00883375"/>
    <w:rsid w:val="00883708"/>
    <w:rsid w:val="008852CC"/>
    <w:rsid w:val="00890FAD"/>
    <w:rsid w:val="0089126D"/>
    <w:rsid w:val="00892B65"/>
    <w:rsid w:val="00895218"/>
    <w:rsid w:val="0089638A"/>
    <w:rsid w:val="00897FA3"/>
    <w:rsid w:val="008A0067"/>
    <w:rsid w:val="008A0ADF"/>
    <w:rsid w:val="008A30FA"/>
    <w:rsid w:val="008A4D7F"/>
    <w:rsid w:val="008A5EDA"/>
    <w:rsid w:val="008A68C4"/>
    <w:rsid w:val="008A6A64"/>
    <w:rsid w:val="008A6F61"/>
    <w:rsid w:val="008B1170"/>
    <w:rsid w:val="008B1C36"/>
    <w:rsid w:val="008B1FF1"/>
    <w:rsid w:val="008B387F"/>
    <w:rsid w:val="008B3EAA"/>
    <w:rsid w:val="008B733C"/>
    <w:rsid w:val="008C3401"/>
    <w:rsid w:val="008C374B"/>
    <w:rsid w:val="008C51F4"/>
    <w:rsid w:val="008C62C2"/>
    <w:rsid w:val="008C6F99"/>
    <w:rsid w:val="008D0A17"/>
    <w:rsid w:val="008D3C41"/>
    <w:rsid w:val="008D5AFE"/>
    <w:rsid w:val="008D5EB6"/>
    <w:rsid w:val="008D6A1A"/>
    <w:rsid w:val="008D7D16"/>
    <w:rsid w:val="008D7FC2"/>
    <w:rsid w:val="008E1B02"/>
    <w:rsid w:val="008E1D54"/>
    <w:rsid w:val="008E262C"/>
    <w:rsid w:val="008E3CFF"/>
    <w:rsid w:val="008E3F61"/>
    <w:rsid w:val="008E4DF2"/>
    <w:rsid w:val="008E55BA"/>
    <w:rsid w:val="008E5B6F"/>
    <w:rsid w:val="008E6000"/>
    <w:rsid w:val="008E65F6"/>
    <w:rsid w:val="008E6BA7"/>
    <w:rsid w:val="008F052C"/>
    <w:rsid w:val="008F1824"/>
    <w:rsid w:val="008F1B3B"/>
    <w:rsid w:val="008F574D"/>
    <w:rsid w:val="008F638F"/>
    <w:rsid w:val="0090046B"/>
    <w:rsid w:val="00905D9A"/>
    <w:rsid w:val="009062D4"/>
    <w:rsid w:val="00910883"/>
    <w:rsid w:val="00913693"/>
    <w:rsid w:val="0091558C"/>
    <w:rsid w:val="00916979"/>
    <w:rsid w:val="00917F67"/>
    <w:rsid w:val="0092111F"/>
    <w:rsid w:val="009233C5"/>
    <w:rsid w:val="00923C8F"/>
    <w:rsid w:val="009240BC"/>
    <w:rsid w:val="00924D56"/>
    <w:rsid w:val="00926193"/>
    <w:rsid w:val="00927F04"/>
    <w:rsid w:val="00930153"/>
    <w:rsid w:val="00933B4B"/>
    <w:rsid w:val="009369EA"/>
    <w:rsid w:val="0094426B"/>
    <w:rsid w:val="00945668"/>
    <w:rsid w:val="009463E5"/>
    <w:rsid w:val="0094692E"/>
    <w:rsid w:val="00947EA7"/>
    <w:rsid w:val="00953953"/>
    <w:rsid w:val="00954AFB"/>
    <w:rsid w:val="009559FB"/>
    <w:rsid w:val="0096213C"/>
    <w:rsid w:val="00963462"/>
    <w:rsid w:val="00966B8D"/>
    <w:rsid w:val="00971AA3"/>
    <w:rsid w:val="00975A5F"/>
    <w:rsid w:val="00980399"/>
    <w:rsid w:val="00984D82"/>
    <w:rsid w:val="00986CE8"/>
    <w:rsid w:val="00987C62"/>
    <w:rsid w:val="0099395A"/>
    <w:rsid w:val="00994233"/>
    <w:rsid w:val="009971B1"/>
    <w:rsid w:val="009A32C6"/>
    <w:rsid w:val="009A41EC"/>
    <w:rsid w:val="009A6450"/>
    <w:rsid w:val="009B01DA"/>
    <w:rsid w:val="009B0473"/>
    <w:rsid w:val="009B21B6"/>
    <w:rsid w:val="009B2FA3"/>
    <w:rsid w:val="009B5328"/>
    <w:rsid w:val="009B5DEC"/>
    <w:rsid w:val="009B63BB"/>
    <w:rsid w:val="009B7171"/>
    <w:rsid w:val="009C02F8"/>
    <w:rsid w:val="009C0CF5"/>
    <w:rsid w:val="009C6E1F"/>
    <w:rsid w:val="009D032C"/>
    <w:rsid w:val="009D1F52"/>
    <w:rsid w:val="009D2CBC"/>
    <w:rsid w:val="009D3FC6"/>
    <w:rsid w:val="009D51AE"/>
    <w:rsid w:val="009D5657"/>
    <w:rsid w:val="009D71F2"/>
    <w:rsid w:val="009D783F"/>
    <w:rsid w:val="009D7907"/>
    <w:rsid w:val="009E09E9"/>
    <w:rsid w:val="009E0E7B"/>
    <w:rsid w:val="009E1306"/>
    <w:rsid w:val="009E153D"/>
    <w:rsid w:val="009E367E"/>
    <w:rsid w:val="009E36D3"/>
    <w:rsid w:val="009F3080"/>
    <w:rsid w:val="00A10F8F"/>
    <w:rsid w:val="00A12291"/>
    <w:rsid w:val="00A1563D"/>
    <w:rsid w:val="00A1585D"/>
    <w:rsid w:val="00A21FA2"/>
    <w:rsid w:val="00A22FF5"/>
    <w:rsid w:val="00A254CA"/>
    <w:rsid w:val="00A25B67"/>
    <w:rsid w:val="00A33F53"/>
    <w:rsid w:val="00A346EE"/>
    <w:rsid w:val="00A35C58"/>
    <w:rsid w:val="00A364AF"/>
    <w:rsid w:val="00A36C60"/>
    <w:rsid w:val="00A40BB2"/>
    <w:rsid w:val="00A42A69"/>
    <w:rsid w:val="00A44530"/>
    <w:rsid w:val="00A4684F"/>
    <w:rsid w:val="00A503C8"/>
    <w:rsid w:val="00A51540"/>
    <w:rsid w:val="00A51BA8"/>
    <w:rsid w:val="00A534E8"/>
    <w:rsid w:val="00A5665E"/>
    <w:rsid w:val="00A56C45"/>
    <w:rsid w:val="00A60ED3"/>
    <w:rsid w:val="00A616FF"/>
    <w:rsid w:val="00A63F59"/>
    <w:rsid w:val="00A64662"/>
    <w:rsid w:val="00A64E2E"/>
    <w:rsid w:val="00A7100E"/>
    <w:rsid w:val="00A746DA"/>
    <w:rsid w:val="00A74818"/>
    <w:rsid w:val="00A7495D"/>
    <w:rsid w:val="00A75340"/>
    <w:rsid w:val="00A756C8"/>
    <w:rsid w:val="00A80BA6"/>
    <w:rsid w:val="00A86CD1"/>
    <w:rsid w:val="00A86F48"/>
    <w:rsid w:val="00A9011E"/>
    <w:rsid w:val="00A93F99"/>
    <w:rsid w:val="00A940C9"/>
    <w:rsid w:val="00A95E21"/>
    <w:rsid w:val="00A97A43"/>
    <w:rsid w:val="00AA1321"/>
    <w:rsid w:val="00AA17F9"/>
    <w:rsid w:val="00AA187B"/>
    <w:rsid w:val="00AA1E45"/>
    <w:rsid w:val="00AA2411"/>
    <w:rsid w:val="00AB0DAD"/>
    <w:rsid w:val="00AB12C6"/>
    <w:rsid w:val="00AB76BF"/>
    <w:rsid w:val="00AC061F"/>
    <w:rsid w:val="00AC3829"/>
    <w:rsid w:val="00AC41C9"/>
    <w:rsid w:val="00AC70FB"/>
    <w:rsid w:val="00AC78FA"/>
    <w:rsid w:val="00AC7EF6"/>
    <w:rsid w:val="00AD106F"/>
    <w:rsid w:val="00AD1E0A"/>
    <w:rsid w:val="00AD2F0A"/>
    <w:rsid w:val="00AD407A"/>
    <w:rsid w:val="00AD5B4A"/>
    <w:rsid w:val="00AD5BA6"/>
    <w:rsid w:val="00AE0554"/>
    <w:rsid w:val="00AE0CCA"/>
    <w:rsid w:val="00AE1CCD"/>
    <w:rsid w:val="00AE720B"/>
    <w:rsid w:val="00AF1E84"/>
    <w:rsid w:val="00AF367A"/>
    <w:rsid w:val="00AF3CD5"/>
    <w:rsid w:val="00AF41E2"/>
    <w:rsid w:val="00AF4436"/>
    <w:rsid w:val="00AF5D4E"/>
    <w:rsid w:val="00AF6F5B"/>
    <w:rsid w:val="00B04AC0"/>
    <w:rsid w:val="00B07518"/>
    <w:rsid w:val="00B12027"/>
    <w:rsid w:val="00B21753"/>
    <w:rsid w:val="00B35CF8"/>
    <w:rsid w:val="00B4057A"/>
    <w:rsid w:val="00B4080B"/>
    <w:rsid w:val="00B423B8"/>
    <w:rsid w:val="00B46857"/>
    <w:rsid w:val="00B51D6D"/>
    <w:rsid w:val="00B53933"/>
    <w:rsid w:val="00B54A83"/>
    <w:rsid w:val="00B55541"/>
    <w:rsid w:val="00B611EC"/>
    <w:rsid w:val="00B70BEF"/>
    <w:rsid w:val="00B7132C"/>
    <w:rsid w:val="00B7144C"/>
    <w:rsid w:val="00B72369"/>
    <w:rsid w:val="00B72E10"/>
    <w:rsid w:val="00B73493"/>
    <w:rsid w:val="00B74365"/>
    <w:rsid w:val="00B754D4"/>
    <w:rsid w:val="00B76849"/>
    <w:rsid w:val="00B77B81"/>
    <w:rsid w:val="00B81F4B"/>
    <w:rsid w:val="00B8244D"/>
    <w:rsid w:val="00B84673"/>
    <w:rsid w:val="00B8621B"/>
    <w:rsid w:val="00B865E6"/>
    <w:rsid w:val="00B86B2F"/>
    <w:rsid w:val="00B90C98"/>
    <w:rsid w:val="00B91173"/>
    <w:rsid w:val="00B92A29"/>
    <w:rsid w:val="00B93171"/>
    <w:rsid w:val="00B9349E"/>
    <w:rsid w:val="00B94378"/>
    <w:rsid w:val="00B95DA4"/>
    <w:rsid w:val="00B96532"/>
    <w:rsid w:val="00B969A0"/>
    <w:rsid w:val="00B973BB"/>
    <w:rsid w:val="00BA56E8"/>
    <w:rsid w:val="00BA75D2"/>
    <w:rsid w:val="00BB08C5"/>
    <w:rsid w:val="00BB0E60"/>
    <w:rsid w:val="00BB1612"/>
    <w:rsid w:val="00BB3101"/>
    <w:rsid w:val="00BB3C20"/>
    <w:rsid w:val="00BB3E69"/>
    <w:rsid w:val="00BB4C88"/>
    <w:rsid w:val="00BB6098"/>
    <w:rsid w:val="00BB61D6"/>
    <w:rsid w:val="00BC0B53"/>
    <w:rsid w:val="00BC0CEF"/>
    <w:rsid w:val="00BC1277"/>
    <w:rsid w:val="00BC136C"/>
    <w:rsid w:val="00BC4150"/>
    <w:rsid w:val="00BC7072"/>
    <w:rsid w:val="00BC724C"/>
    <w:rsid w:val="00BC795B"/>
    <w:rsid w:val="00BD24C7"/>
    <w:rsid w:val="00BD3839"/>
    <w:rsid w:val="00BD4013"/>
    <w:rsid w:val="00BD5DEF"/>
    <w:rsid w:val="00BD63D9"/>
    <w:rsid w:val="00BE2B85"/>
    <w:rsid w:val="00BE501E"/>
    <w:rsid w:val="00BF0467"/>
    <w:rsid w:val="00BF1BD2"/>
    <w:rsid w:val="00BF3822"/>
    <w:rsid w:val="00BF6F29"/>
    <w:rsid w:val="00BF785A"/>
    <w:rsid w:val="00C007C8"/>
    <w:rsid w:val="00C00D53"/>
    <w:rsid w:val="00C01CD7"/>
    <w:rsid w:val="00C03175"/>
    <w:rsid w:val="00C056EF"/>
    <w:rsid w:val="00C06768"/>
    <w:rsid w:val="00C10D4B"/>
    <w:rsid w:val="00C11211"/>
    <w:rsid w:val="00C11274"/>
    <w:rsid w:val="00C1729F"/>
    <w:rsid w:val="00C203AD"/>
    <w:rsid w:val="00C20D0E"/>
    <w:rsid w:val="00C225CB"/>
    <w:rsid w:val="00C2681E"/>
    <w:rsid w:val="00C317A9"/>
    <w:rsid w:val="00C3660B"/>
    <w:rsid w:val="00C415E3"/>
    <w:rsid w:val="00C430EF"/>
    <w:rsid w:val="00C43809"/>
    <w:rsid w:val="00C4476B"/>
    <w:rsid w:val="00C50B9A"/>
    <w:rsid w:val="00C51729"/>
    <w:rsid w:val="00C52B86"/>
    <w:rsid w:val="00C549F0"/>
    <w:rsid w:val="00C555D9"/>
    <w:rsid w:val="00C61159"/>
    <w:rsid w:val="00C6354C"/>
    <w:rsid w:val="00C638C5"/>
    <w:rsid w:val="00C63C60"/>
    <w:rsid w:val="00C65C37"/>
    <w:rsid w:val="00C67A57"/>
    <w:rsid w:val="00C67F6B"/>
    <w:rsid w:val="00C70DED"/>
    <w:rsid w:val="00C73D8C"/>
    <w:rsid w:val="00C7493F"/>
    <w:rsid w:val="00C7592E"/>
    <w:rsid w:val="00C77A2F"/>
    <w:rsid w:val="00C839E7"/>
    <w:rsid w:val="00C83CB8"/>
    <w:rsid w:val="00C83E6B"/>
    <w:rsid w:val="00C85C32"/>
    <w:rsid w:val="00C90E40"/>
    <w:rsid w:val="00C914FA"/>
    <w:rsid w:val="00C9190C"/>
    <w:rsid w:val="00C92A67"/>
    <w:rsid w:val="00C9488A"/>
    <w:rsid w:val="00C9515C"/>
    <w:rsid w:val="00C9549A"/>
    <w:rsid w:val="00C96139"/>
    <w:rsid w:val="00C97192"/>
    <w:rsid w:val="00CA0599"/>
    <w:rsid w:val="00CA1AF2"/>
    <w:rsid w:val="00CA221A"/>
    <w:rsid w:val="00CB1C7E"/>
    <w:rsid w:val="00CB2451"/>
    <w:rsid w:val="00CB368E"/>
    <w:rsid w:val="00CB3B07"/>
    <w:rsid w:val="00CB6778"/>
    <w:rsid w:val="00CC25B1"/>
    <w:rsid w:val="00CC3B45"/>
    <w:rsid w:val="00CC653B"/>
    <w:rsid w:val="00CD0052"/>
    <w:rsid w:val="00CD07F0"/>
    <w:rsid w:val="00CD10D4"/>
    <w:rsid w:val="00CD26A6"/>
    <w:rsid w:val="00CD27E4"/>
    <w:rsid w:val="00CD3BE9"/>
    <w:rsid w:val="00CD529B"/>
    <w:rsid w:val="00CD5808"/>
    <w:rsid w:val="00CD7F27"/>
    <w:rsid w:val="00CE16AE"/>
    <w:rsid w:val="00CE397A"/>
    <w:rsid w:val="00CE4667"/>
    <w:rsid w:val="00CE671B"/>
    <w:rsid w:val="00CF0293"/>
    <w:rsid w:val="00CF1F24"/>
    <w:rsid w:val="00CF298A"/>
    <w:rsid w:val="00CF3602"/>
    <w:rsid w:val="00CF504A"/>
    <w:rsid w:val="00D001B9"/>
    <w:rsid w:val="00D008E4"/>
    <w:rsid w:val="00D00DB7"/>
    <w:rsid w:val="00D01357"/>
    <w:rsid w:val="00D01436"/>
    <w:rsid w:val="00D0179F"/>
    <w:rsid w:val="00D01D6E"/>
    <w:rsid w:val="00D0319C"/>
    <w:rsid w:val="00D03233"/>
    <w:rsid w:val="00D05AC2"/>
    <w:rsid w:val="00D06270"/>
    <w:rsid w:val="00D11A02"/>
    <w:rsid w:val="00D12578"/>
    <w:rsid w:val="00D12866"/>
    <w:rsid w:val="00D16E4F"/>
    <w:rsid w:val="00D1702B"/>
    <w:rsid w:val="00D17696"/>
    <w:rsid w:val="00D20E17"/>
    <w:rsid w:val="00D271EC"/>
    <w:rsid w:val="00D27CE1"/>
    <w:rsid w:val="00D3264C"/>
    <w:rsid w:val="00D328D7"/>
    <w:rsid w:val="00D33DDC"/>
    <w:rsid w:val="00D3521E"/>
    <w:rsid w:val="00D42B1F"/>
    <w:rsid w:val="00D43728"/>
    <w:rsid w:val="00D46E7B"/>
    <w:rsid w:val="00D5339F"/>
    <w:rsid w:val="00D54C19"/>
    <w:rsid w:val="00D56029"/>
    <w:rsid w:val="00D56B60"/>
    <w:rsid w:val="00D6119C"/>
    <w:rsid w:val="00D614CB"/>
    <w:rsid w:val="00D61CF6"/>
    <w:rsid w:val="00D63BA9"/>
    <w:rsid w:val="00D66AC1"/>
    <w:rsid w:val="00D70F38"/>
    <w:rsid w:val="00D732EA"/>
    <w:rsid w:val="00D74CE9"/>
    <w:rsid w:val="00D763EE"/>
    <w:rsid w:val="00D80306"/>
    <w:rsid w:val="00D80667"/>
    <w:rsid w:val="00D82FBC"/>
    <w:rsid w:val="00D83C7E"/>
    <w:rsid w:val="00D84D58"/>
    <w:rsid w:val="00D85F1D"/>
    <w:rsid w:val="00D86C9C"/>
    <w:rsid w:val="00D86DC9"/>
    <w:rsid w:val="00D908B9"/>
    <w:rsid w:val="00D90F46"/>
    <w:rsid w:val="00D91EFC"/>
    <w:rsid w:val="00D92008"/>
    <w:rsid w:val="00D92655"/>
    <w:rsid w:val="00D94ED7"/>
    <w:rsid w:val="00D955E5"/>
    <w:rsid w:val="00D970AF"/>
    <w:rsid w:val="00D97C8C"/>
    <w:rsid w:val="00DA0E23"/>
    <w:rsid w:val="00DA28C7"/>
    <w:rsid w:val="00DA2A4C"/>
    <w:rsid w:val="00DA321D"/>
    <w:rsid w:val="00DA5246"/>
    <w:rsid w:val="00DA7AEA"/>
    <w:rsid w:val="00DB23D4"/>
    <w:rsid w:val="00DB5261"/>
    <w:rsid w:val="00DB532D"/>
    <w:rsid w:val="00DB61C1"/>
    <w:rsid w:val="00DB635F"/>
    <w:rsid w:val="00DC0984"/>
    <w:rsid w:val="00DC169A"/>
    <w:rsid w:val="00DC18A5"/>
    <w:rsid w:val="00DC27C3"/>
    <w:rsid w:val="00DC338C"/>
    <w:rsid w:val="00DC3607"/>
    <w:rsid w:val="00DC3772"/>
    <w:rsid w:val="00DC4D3F"/>
    <w:rsid w:val="00DC74F1"/>
    <w:rsid w:val="00DC7729"/>
    <w:rsid w:val="00DD04D9"/>
    <w:rsid w:val="00DD0AD1"/>
    <w:rsid w:val="00DD7845"/>
    <w:rsid w:val="00DF2F60"/>
    <w:rsid w:val="00DF4582"/>
    <w:rsid w:val="00DF4EE6"/>
    <w:rsid w:val="00DF5010"/>
    <w:rsid w:val="00DF5B31"/>
    <w:rsid w:val="00DF6425"/>
    <w:rsid w:val="00E012B3"/>
    <w:rsid w:val="00E0333E"/>
    <w:rsid w:val="00E07577"/>
    <w:rsid w:val="00E123FD"/>
    <w:rsid w:val="00E15CD2"/>
    <w:rsid w:val="00E16A10"/>
    <w:rsid w:val="00E16DD4"/>
    <w:rsid w:val="00E21654"/>
    <w:rsid w:val="00E26400"/>
    <w:rsid w:val="00E27978"/>
    <w:rsid w:val="00E30B4C"/>
    <w:rsid w:val="00E325E9"/>
    <w:rsid w:val="00E344DC"/>
    <w:rsid w:val="00E35298"/>
    <w:rsid w:val="00E3765F"/>
    <w:rsid w:val="00E37F43"/>
    <w:rsid w:val="00E4055A"/>
    <w:rsid w:val="00E44999"/>
    <w:rsid w:val="00E475D8"/>
    <w:rsid w:val="00E51FCC"/>
    <w:rsid w:val="00E53046"/>
    <w:rsid w:val="00E54E3D"/>
    <w:rsid w:val="00E55D9F"/>
    <w:rsid w:val="00E61900"/>
    <w:rsid w:val="00E62884"/>
    <w:rsid w:val="00E67537"/>
    <w:rsid w:val="00E70823"/>
    <w:rsid w:val="00E71EA2"/>
    <w:rsid w:val="00E734F5"/>
    <w:rsid w:val="00E73BE1"/>
    <w:rsid w:val="00E746DA"/>
    <w:rsid w:val="00E747B5"/>
    <w:rsid w:val="00E76B0A"/>
    <w:rsid w:val="00E777EC"/>
    <w:rsid w:val="00E81C21"/>
    <w:rsid w:val="00E830F7"/>
    <w:rsid w:val="00E843DF"/>
    <w:rsid w:val="00E8509A"/>
    <w:rsid w:val="00E853DB"/>
    <w:rsid w:val="00E854B2"/>
    <w:rsid w:val="00E855F0"/>
    <w:rsid w:val="00E85F66"/>
    <w:rsid w:val="00E91B5E"/>
    <w:rsid w:val="00E93916"/>
    <w:rsid w:val="00E939B6"/>
    <w:rsid w:val="00E942D0"/>
    <w:rsid w:val="00E94CDB"/>
    <w:rsid w:val="00E95468"/>
    <w:rsid w:val="00E95D23"/>
    <w:rsid w:val="00EA354F"/>
    <w:rsid w:val="00EA3A75"/>
    <w:rsid w:val="00EA50D0"/>
    <w:rsid w:val="00EA5251"/>
    <w:rsid w:val="00EB1E7C"/>
    <w:rsid w:val="00EB4A37"/>
    <w:rsid w:val="00EB4F7F"/>
    <w:rsid w:val="00EB70E7"/>
    <w:rsid w:val="00EC022E"/>
    <w:rsid w:val="00EC137B"/>
    <w:rsid w:val="00EC279C"/>
    <w:rsid w:val="00EC2A1B"/>
    <w:rsid w:val="00EC317D"/>
    <w:rsid w:val="00EC3396"/>
    <w:rsid w:val="00EC386E"/>
    <w:rsid w:val="00EC5AC9"/>
    <w:rsid w:val="00EC5B33"/>
    <w:rsid w:val="00EC6EF0"/>
    <w:rsid w:val="00EC77DB"/>
    <w:rsid w:val="00EC7D13"/>
    <w:rsid w:val="00ED0081"/>
    <w:rsid w:val="00EE0228"/>
    <w:rsid w:val="00EE0508"/>
    <w:rsid w:val="00EE27DA"/>
    <w:rsid w:val="00EE5739"/>
    <w:rsid w:val="00EE59B4"/>
    <w:rsid w:val="00EE762F"/>
    <w:rsid w:val="00EE7B4E"/>
    <w:rsid w:val="00EE7CA6"/>
    <w:rsid w:val="00EF0F8F"/>
    <w:rsid w:val="00EF3AAC"/>
    <w:rsid w:val="00EF52EA"/>
    <w:rsid w:val="00EF5810"/>
    <w:rsid w:val="00F00288"/>
    <w:rsid w:val="00F04102"/>
    <w:rsid w:val="00F052C5"/>
    <w:rsid w:val="00F05492"/>
    <w:rsid w:val="00F06DA3"/>
    <w:rsid w:val="00F079EF"/>
    <w:rsid w:val="00F10C0C"/>
    <w:rsid w:val="00F11114"/>
    <w:rsid w:val="00F136EE"/>
    <w:rsid w:val="00F13A7A"/>
    <w:rsid w:val="00F142EF"/>
    <w:rsid w:val="00F144A7"/>
    <w:rsid w:val="00F14BAF"/>
    <w:rsid w:val="00F15B6D"/>
    <w:rsid w:val="00F15DAE"/>
    <w:rsid w:val="00F15E61"/>
    <w:rsid w:val="00F17196"/>
    <w:rsid w:val="00F2131F"/>
    <w:rsid w:val="00F21D26"/>
    <w:rsid w:val="00F22E9C"/>
    <w:rsid w:val="00F233D9"/>
    <w:rsid w:val="00F27A7F"/>
    <w:rsid w:val="00F3187F"/>
    <w:rsid w:val="00F31A9E"/>
    <w:rsid w:val="00F3363C"/>
    <w:rsid w:val="00F351A0"/>
    <w:rsid w:val="00F35DE5"/>
    <w:rsid w:val="00F35FB3"/>
    <w:rsid w:val="00F40561"/>
    <w:rsid w:val="00F47C22"/>
    <w:rsid w:val="00F5209A"/>
    <w:rsid w:val="00F52D6E"/>
    <w:rsid w:val="00F60645"/>
    <w:rsid w:val="00F64874"/>
    <w:rsid w:val="00F66696"/>
    <w:rsid w:val="00F70A4B"/>
    <w:rsid w:val="00F766C0"/>
    <w:rsid w:val="00F8093F"/>
    <w:rsid w:val="00F8125E"/>
    <w:rsid w:val="00F82270"/>
    <w:rsid w:val="00F82A58"/>
    <w:rsid w:val="00F83D4E"/>
    <w:rsid w:val="00F91844"/>
    <w:rsid w:val="00F9541D"/>
    <w:rsid w:val="00FA1A64"/>
    <w:rsid w:val="00FA323E"/>
    <w:rsid w:val="00FA3709"/>
    <w:rsid w:val="00FB0556"/>
    <w:rsid w:val="00FB0AF1"/>
    <w:rsid w:val="00FB18A5"/>
    <w:rsid w:val="00FB3D78"/>
    <w:rsid w:val="00FB7882"/>
    <w:rsid w:val="00FC1424"/>
    <w:rsid w:val="00FC1C9F"/>
    <w:rsid w:val="00FC2C42"/>
    <w:rsid w:val="00FC3838"/>
    <w:rsid w:val="00FC4645"/>
    <w:rsid w:val="00FC6888"/>
    <w:rsid w:val="00FD140B"/>
    <w:rsid w:val="00FD6004"/>
    <w:rsid w:val="00FD7681"/>
    <w:rsid w:val="00FE08A1"/>
    <w:rsid w:val="00FE1241"/>
    <w:rsid w:val="00FE4091"/>
    <w:rsid w:val="00FE5B2C"/>
    <w:rsid w:val="00FE7821"/>
    <w:rsid w:val="00FE7FC2"/>
    <w:rsid w:val="00FF1415"/>
    <w:rsid w:val="00FF175B"/>
    <w:rsid w:val="00FF2126"/>
    <w:rsid w:val="00FF2CCC"/>
    <w:rsid w:val="00FF3827"/>
    <w:rsid w:val="00FF7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28D39A"/>
  <w15:docId w15:val="{8FA30F18-F218-4FF5-B545-358D949C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2109C"/>
    <w:pPr>
      <w:jc w:val="both"/>
    </w:pPr>
    <w:rPr>
      <w:rFonts w:ascii="Times New Roman" w:eastAsia="Times New Roman" w:hAnsi="Times New Roman"/>
      <w:b/>
      <w:sz w:val="24"/>
      <w:szCs w:val="24"/>
    </w:rPr>
  </w:style>
  <w:style w:type="paragraph" w:styleId="1">
    <w:name w:val="heading 1"/>
    <w:basedOn w:val="a0"/>
    <w:link w:val="10"/>
    <w:qFormat/>
    <w:rsid w:val="005C494F"/>
    <w:pPr>
      <w:spacing w:before="100" w:beforeAutospacing="1" w:after="100" w:afterAutospacing="1"/>
      <w:jc w:val="left"/>
      <w:outlineLvl w:val="0"/>
    </w:pPr>
    <w:rPr>
      <w:bCs/>
      <w:kern w:val="36"/>
      <w:sz w:val="48"/>
      <w:szCs w:val="48"/>
    </w:rPr>
  </w:style>
  <w:style w:type="paragraph" w:styleId="2">
    <w:name w:val="heading 2"/>
    <w:basedOn w:val="a0"/>
    <w:next w:val="a0"/>
    <w:link w:val="20"/>
    <w:qFormat/>
    <w:rsid w:val="002E260A"/>
    <w:pPr>
      <w:keepNext/>
      <w:spacing w:before="240" w:after="60"/>
      <w:jc w:val="left"/>
      <w:outlineLvl w:val="1"/>
    </w:pPr>
    <w:rPr>
      <w:rFonts w:ascii="Arial" w:hAnsi="Arial" w:cs="Arial"/>
      <w:bCs/>
      <w:i/>
      <w:iCs/>
      <w:sz w:val="28"/>
      <w:szCs w:val="28"/>
    </w:rPr>
  </w:style>
  <w:style w:type="paragraph" w:styleId="3">
    <w:name w:val="heading 3"/>
    <w:basedOn w:val="a0"/>
    <w:next w:val="a0"/>
    <w:link w:val="30"/>
    <w:qFormat/>
    <w:rsid w:val="002E260A"/>
    <w:pPr>
      <w:keepNext/>
      <w:spacing w:before="240" w:after="60"/>
      <w:jc w:val="left"/>
      <w:outlineLvl w:val="2"/>
    </w:pPr>
    <w:rPr>
      <w:rFonts w:ascii="Arial" w:hAnsi="Arial" w:cs="Arial"/>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5C494F"/>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2E260A"/>
    <w:rPr>
      <w:rFonts w:ascii="Arial" w:hAnsi="Arial" w:cs="Arial"/>
      <w:b/>
      <w:bCs/>
      <w:i/>
      <w:iCs/>
      <w:sz w:val="28"/>
      <w:szCs w:val="28"/>
      <w:lang w:eastAsia="ru-RU"/>
    </w:rPr>
  </w:style>
  <w:style w:type="character" w:customStyle="1" w:styleId="30">
    <w:name w:val="Заголовок 3 Знак"/>
    <w:link w:val="3"/>
    <w:locked/>
    <w:rsid w:val="002E260A"/>
    <w:rPr>
      <w:rFonts w:ascii="Arial" w:hAnsi="Arial" w:cs="Arial"/>
      <w:b/>
      <w:bCs/>
      <w:sz w:val="26"/>
      <w:szCs w:val="26"/>
      <w:lang w:eastAsia="ru-RU"/>
    </w:rPr>
  </w:style>
  <w:style w:type="paragraph" w:styleId="a4">
    <w:name w:val="Title"/>
    <w:basedOn w:val="a0"/>
    <w:link w:val="a5"/>
    <w:qFormat/>
    <w:rsid w:val="0022109C"/>
    <w:pPr>
      <w:jc w:val="center"/>
      <w:outlineLvl w:val="0"/>
    </w:pPr>
    <w:rPr>
      <w:sz w:val="28"/>
      <w:szCs w:val="20"/>
    </w:rPr>
  </w:style>
  <w:style w:type="character" w:customStyle="1" w:styleId="a5">
    <w:name w:val="Заголовок Знак"/>
    <w:link w:val="a4"/>
    <w:locked/>
    <w:rsid w:val="0022109C"/>
    <w:rPr>
      <w:rFonts w:ascii="Times New Roman" w:hAnsi="Times New Roman" w:cs="Times New Roman"/>
      <w:b/>
      <w:sz w:val="20"/>
      <w:szCs w:val="20"/>
      <w:lang w:eastAsia="ru-RU"/>
    </w:rPr>
  </w:style>
  <w:style w:type="paragraph" w:styleId="a6">
    <w:name w:val="Body Text"/>
    <w:basedOn w:val="a0"/>
    <w:link w:val="a7"/>
    <w:rsid w:val="0022109C"/>
    <w:pPr>
      <w:spacing w:after="120"/>
    </w:pPr>
  </w:style>
  <w:style w:type="character" w:customStyle="1" w:styleId="a7">
    <w:name w:val="Основной текст Знак"/>
    <w:link w:val="a6"/>
    <w:uiPriority w:val="99"/>
    <w:semiHidden/>
    <w:locked/>
    <w:rsid w:val="0022109C"/>
    <w:rPr>
      <w:rFonts w:ascii="Times New Roman" w:hAnsi="Times New Roman" w:cs="Times New Roman"/>
      <w:b/>
      <w:sz w:val="24"/>
      <w:szCs w:val="24"/>
      <w:lang w:eastAsia="ru-RU"/>
    </w:rPr>
  </w:style>
  <w:style w:type="paragraph" w:styleId="a8">
    <w:name w:val="No Spacing"/>
    <w:basedOn w:val="a0"/>
    <w:uiPriority w:val="1"/>
    <w:qFormat/>
    <w:rsid w:val="0022109C"/>
    <w:pPr>
      <w:jc w:val="left"/>
    </w:pPr>
    <w:rPr>
      <w:rFonts w:ascii="Calibri" w:hAnsi="Calibri"/>
      <w:b w:val="0"/>
      <w:szCs w:val="32"/>
      <w:lang w:val="en-US" w:eastAsia="en-US"/>
    </w:rPr>
  </w:style>
  <w:style w:type="paragraph" w:styleId="a9">
    <w:name w:val="Balloon Text"/>
    <w:basedOn w:val="a0"/>
    <w:link w:val="aa"/>
    <w:uiPriority w:val="99"/>
    <w:semiHidden/>
    <w:rsid w:val="00D70F38"/>
    <w:rPr>
      <w:rFonts w:ascii="Tahoma" w:hAnsi="Tahoma" w:cs="Tahoma"/>
      <w:sz w:val="16"/>
      <w:szCs w:val="16"/>
    </w:rPr>
  </w:style>
  <w:style w:type="character" w:customStyle="1" w:styleId="aa">
    <w:name w:val="Текст выноски Знак"/>
    <w:link w:val="a9"/>
    <w:uiPriority w:val="99"/>
    <w:semiHidden/>
    <w:locked/>
    <w:rsid w:val="00D70F38"/>
    <w:rPr>
      <w:rFonts w:ascii="Tahoma" w:hAnsi="Tahoma" w:cs="Tahoma"/>
      <w:b/>
      <w:sz w:val="16"/>
      <w:szCs w:val="16"/>
      <w:lang w:eastAsia="ru-RU"/>
    </w:rPr>
  </w:style>
  <w:style w:type="table" w:styleId="ab">
    <w:name w:val="Table Grid"/>
    <w:basedOn w:val="a2"/>
    <w:rsid w:val="00DC3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uiPriority w:val="99"/>
    <w:rsid w:val="00EC7D13"/>
    <w:pPr>
      <w:spacing w:before="100" w:beforeAutospacing="1" w:after="100" w:afterAutospacing="1"/>
      <w:jc w:val="left"/>
    </w:pPr>
    <w:rPr>
      <w:b w:val="0"/>
    </w:rPr>
  </w:style>
  <w:style w:type="character" w:styleId="ac">
    <w:name w:val="Hyperlink"/>
    <w:uiPriority w:val="99"/>
    <w:semiHidden/>
    <w:rsid w:val="00EC7D13"/>
    <w:rPr>
      <w:rFonts w:cs="Times New Roman"/>
      <w:color w:val="0000FF"/>
      <w:u w:val="single"/>
    </w:rPr>
  </w:style>
  <w:style w:type="paragraph" w:styleId="ad">
    <w:name w:val="Normal (Web)"/>
    <w:basedOn w:val="a0"/>
    <w:uiPriority w:val="99"/>
    <w:rsid w:val="002E2F5A"/>
    <w:pPr>
      <w:spacing w:before="100" w:beforeAutospacing="1" w:after="100" w:afterAutospacing="1"/>
      <w:jc w:val="left"/>
    </w:pPr>
    <w:rPr>
      <w:b w:val="0"/>
    </w:rPr>
  </w:style>
  <w:style w:type="paragraph" w:styleId="ae">
    <w:name w:val="header"/>
    <w:basedOn w:val="a0"/>
    <w:link w:val="af"/>
    <w:uiPriority w:val="99"/>
    <w:rsid w:val="0089126D"/>
    <w:pPr>
      <w:tabs>
        <w:tab w:val="center" w:pos="4677"/>
        <w:tab w:val="right" w:pos="9355"/>
      </w:tabs>
      <w:jc w:val="left"/>
    </w:pPr>
    <w:rPr>
      <w:b w:val="0"/>
      <w:spacing w:val="-2"/>
    </w:rPr>
  </w:style>
  <w:style w:type="character" w:customStyle="1" w:styleId="af">
    <w:name w:val="Верхний колонтитул Знак"/>
    <w:link w:val="ae"/>
    <w:uiPriority w:val="99"/>
    <w:locked/>
    <w:rsid w:val="0089126D"/>
    <w:rPr>
      <w:rFonts w:ascii="Times New Roman" w:hAnsi="Times New Roman" w:cs="Times New Roman"/>
      <w:spacing w:val="-2"/>
      <w:sz w:val="24"/>
      <w:szCs w:val="24"/>
      <w:lang w:eastAsia="ru-RU"/>
    </w:rPr>
  </w:style>
  <w:style w:type="paragraph" w:styleId="31">
    <w:name w:val="Body Text 3"/>
    <w:basedOn w:val="a0"/>
    <w:link w:val="32"/>
    <w:rsid w:val="002E260A"/>
    <w:rPr>
      <w:b w:val="0"/>
      <w:szCs w:val="20"/>
    </w:rPr>
  </w:style>
  <w:style w:type="character" w:customStyle="1" w:styleId="32">
    <w:name w:val="Основной текст 3 Знак"/>
    <w:link w:val="31"/>
    <w:uiPriority w:val="99"/>
    <w:locked/>
    <w:rsid w:val="002E260A"/>
    <w:rPr>
      <w:rFonts w:ascii="Times New Roman" w:hAnsi="Times New Roman" w:cs="Times New Roman"/>
      <w:sz w:val="20"/>
      <w:szCs w:val="20"/>
      <w:lang w:eastAsia="ru-RU"/>
    </w:rPr>
  </w:style>
  <w:style w:type="paragraph" w:styleId="af0">
    <w:name w:val="Body Text Indent"/>
    <w:basedOn w:val="a0"/>
    <w:link w:val="af1"/>
    <w:rsid w:val="002E260A"/>
    <w:pPr>
      <w:spacing w:after="120"/>
      <w:ind w:left="283"/>
      <w:jc w:val="left"/>
    </w:pPr>
    <w:rPr>
      <w:b w:val="0"/>
    </w:rPr>
  </w:style>
  <w:style w:type="character" w:customStyle="1" w:styleId="af1">
    <w:name w:val="Основной текст с отступом Знак"/>
    <w:link w:val="af0"/>
    <w:locked/>
    <w:rsid w:val="002E260A"/>
    <w:rPr>
      <w:rFonts w:ascii="Times New Roman" w:hAnsi="Times New Roman" w:cs="Times New Roman"/>
      <w:sz w:val="24"/>
      <w:szCs w:val="24"/>
    </w:rPr>
  </w:style>
  <w:style w:type="paragraph" w:styleId="af2">
    <w:name w:val="Document Map"/>
    <w:basedOn w:val="a0"/>
    <w:link w:val="af3"/>
    <w:uiPriority w:val="99"/>
    <w:semiHidden/>
    <w:rsid w:val="002E260A"/>
    <w:pPr>
      <w:jc w:val="left"/>
    </w:pPr>
    <w:rPr>
      <w:rFonts w:ascii="Tahoma" w:hAnsi="Tahoma"/>
      <w:b w:val="0"/>
      <w:sz w:val="16"/>
      <w:szCs w:val="16"/>
    </w:rPr>
  </w:style>
  <w:style w:type="character" w:customStyle="1" w:styleId="af3">
    <w:name w:val="Схема документа Знак"/>
    <w:link w:val="af2"/>
    <w:uiPriority w:val="99"/>
    <w:semiHidden/>
    <w:locked/>
    <w:rsid w:val="002E260A"/>
    <w:rPr>
      <w:rFonts w:ascii="Tahoma" w:hAnsi="Tahoma" w:cs="Times New Roman"/>
      <w:sz w:val="16"/>
      <w:szCs w:val="16"/>
    </w:rPr>
  </w:style>
  <w:style w:type="paragraph" w:styleId="af4">
    <w:name w:val="footer"/>
    <w:basedOn w:val="a0"/>
    <w:link w:val="af5"/>
    <w:uiPriority w:val="99"/>
    <w:semiHidden/>
    <w:rsid w:val="002E260A"/>
    <w:pPr>
      <w:tabs>
        <w:tab w:val="center" w:pos="4677"/>
        <w:tab w:val="right" w:pos="9355"/>
      </w:tabs>
      <w:jc w:val="left"/>
    </w:pPr>
    <w:rPr>
      <w:b w:val="0"/>
    </w:rPr>
  </w:style>
  <w:style w:type="character" w:customStyle="1" w:styleId="af5">
    <w:name w:val="Нижний колонтитул Знак"/>
    <w:link w:val="af4"/>
    <w:uiPriority w:val="99"/>
    <w:semiHidden/>
    <w:locked/>
    <w:rsid w:val="002E260A"/>
    <w:rPr>
      <w:rFonts w:ascii="Times New Roman" w:hAnsi="Times New Roman" w:cs="Times New Roman"/>
      <w:sz w:val="24"/>
      <w:szCs w:val="24"/>
    </w:rPr>
  </w:style>
  <w:style w:type="paragraph" w:styleId="af6">
    <w:name w:val="footnote text"/>
    <w:basedOn w:val="a0"/>
    <w:link w:val="af7"/>
    <w:rsid w:val="002E260A"/>
    <w:pPr>
      <w:jc w:val="left"/>
    </w:pPr>
    <w:rPr>
      <w:b w:val="0"/>
      <w:sz w:val="20"/>
      <w:szCs w:val="20"/>
    </w:rPr>
  </w:style>
  <w:style w:type="character" w:customStyle="1" w:styleId="af7">
    <w:name w:val="Текст сноски Знак"/>
    <w:link w:val="af6"/>
    <w:locked/>
    <w:rsid w:val="002E260A"/>
    <w:rPr>
      <w:rFonts w:ascii="Times New Roman" w:hAnsi="Times New Roman" w:cs="Times New Roman"/>
      <w:sz w:val="20"/>
      <w:szCs w:val="20"/>
      <w:lang w:eastAsia="ru-RU"/>
    </w:rPr>
  </w:style>
  <w:style w:type="character" w:styleId="af8">
    <w:name w:val="footnote reference"/>
    <w:rsid w:val="002E260A"/>
    <w:rPr>
      <w:rFonts w:cs="Times New Roman"/>
      <w:vertAlign w:val="superscript"/>
    </w:rPr>
  </w:style>
  <w:style w:type="paragraph" w:styleId="af9">
    <w:name w:val="Block Text"/>
    <w:basedOn w:val="a0"/>
    <w:rsid w:val="002E260A"/>
    <w:pPr>
      <w:ind w:left="284" w:right="509"/>
    </w:pPr>
    <w:rPr>
      <w:rFonts w:ascii="Courier New" w:hAnsi="Courier New"/>
      <w:b w:val="0"/>
      <w:sz w:val="22"/>
      <w:szCs w:val="20"/>
    </w:rPr>
  </w:style>
  <w:style w:type="paragraph" w:styleId="afa">
    <w:name w:val="List Paragraph"/>
    <w:basedOn w:val="a0"/>
    <w:uiPriority w:val="34"/>
    <w:qFormat/>
    <w:rsid w:val="002E260A"/>
    <w:pPr>
      <w:spacing w:after="200" w:line="276" w:lineRule="auto"/>
      <w:ind w:left="708"/>
      <w:jc w:val="left"/>
    </w:pPr>
    <w:rPr>
      <w:rFonts w:ascii="Calibri" w:eastAsia="Calibri" w:hAnsi="Calibri"/>
      <w:b w:val="0"/>
      <w:sz w:val="22"/>
      <w:szCs w:val="22"/>
      <w:lang w:eastAsia="en-US"/>
    </w:rPr>
  </w:style>
  <w:style w:type="paragraph" w:customStyle="1" w:styleId="afb">
    <w:name w:val="Стиль"/>
    <w:basedOn w:val="a0"/>
    <w:next w:val="a4"/>
    <w:link w:val="afc"/>
    <w:uiPriority w:val="99"/>
    <w:rsid w:val="00EC5B33"/>
    <w:pPr>
      <w:jc w:val="center"/>
    </w:pPr>
    <w:rPr>
      <w:rFonts w:ascii="Arial Narrow" w:eastAsia="Calibri" w:hAnsi="Arial Narrow"/>
      <w:szCs w:val="20"/>
    </w:rPr>
  </w:style>
  <w:style w:type="character" w:customStyle="1" w:styleId="afc">
    <w:name w:val="Название Знак"/>
    <w:link w:val="afb"/>
    <w:uiPriority w:val="99"/>
    <w:locked/>
    <w:rsid w:val="00EC5B33"/>
    <w:rPr>
      <w:rFonts w:ascii="Arial Narrow" w:hAnsi="Arial Narrow"/>
      <w:b/>
      <w:sz w:val="24"/>
    </w:rPr>
  </w:style>
  <w:style w:type="paragraph" w:styleId="afd">
    <w:name w:val="Plain Text"/>
    <w:basedOn w:val="a0"/>
    <w:link w:val="afe"/>
    <w:uiPriority w:val="99"/>
    <w:rsid w:val="00D27CE1"/>
    <w:pPr>
      <w:jc w:val="left"/>
    </w:pPr>
    <w:rPr>
      <w:rFonts w:ascii="Courier New" w:hAnsi="Courier New" w:cs="Courier New"/>
      <w:b w:val="0"/>
      <w:sz w:val="20"/>
      <w:szCs w:val="20"/>
    </w:rPr>
  </w:style>
  <w:style w:type="character" w:customStyle="1" w:styleId="afe">
    <w:name w:val="Текст Знак"/>
    <w:link w:val="afd"/>
    <w:uiPriority w:val="99"/>
    <w:locked/>
    <w:rsid w:val="00D27CE1"/>
    <w:rPr>
      <w:rFonts w:ascii="Courier New" w:hAnsi="Courier New" w:cs="Courier New"/>
      <w:sz w:val="20"/>
      <w:szCs w:val="20"/>
      <w:lang w:eastAsia="ru-RU"/>
    </w:rPr>
  </w:style>
  <w:style w:type="paragraph" w:styleId="a">
    <w:name w:val="List Bullet"/>
    <w:basedOn w:val="a0"/>
    <w:uiPriority w:val="99"/>
    <w:unhideWhenUsed/>
    <w:rsid w:val="00C638C5"/>
    <w:pPr>
      <w:numPr>
        <w:numId w:val="1"/>
      </w:numPr>
      <w:contextualSpacing/>
      <w:jc w:val="left"/>
    </w:pPr>
    <w:rPr>
      <w:b w:val="0"/>
    </w:rPr>
  </w:style>
  <w:style w:type="character" w:styleId="aff">
    <w:name w:val="Strong"/>
    <w:basedOn w:val="a1"/>
    <w:uiPriority w:val="22"/>
    <w:qFormat/>
    <w:locked/>
    <w:rsid w:val="00D97C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77409">
      <w:bodyDiv w:val="1"/>
      <w:marLeft w:val="0"/>
      <w:marRight w:val="0"/>
      <w:marTop w:val="0"/>
      <w:marBottom w:val="0"/>
      <w:divBdr>
        <w:top w:val="none" w:sz="0" w:space="0" w:color="auto"/>
        <w:left w:val="none" w:sz="0" w:space="0" w:color="auto"/>
        <w:bottom w:val="none" w:sz="0" w:space="0" w:color="auto"/>
        <w:right w:val="none" w:sz="0" w:space="0" w:color="auto"/>
      </w:divBdr>
    </w:div>
    <w:div w:id="359546726">
      <w:marLeft w:val="0"/>
      <w:marRight w:val="0"/>
      <w:marTop w:val="0"/>
      <w:marBottom w:val="0"/>
      <w:divBdr>
        <w:top w:val="none" w:sz="0" w:space="0" w:color="auto"/>
        <w:left w:val="none" w:sz="0" w:space="0" w:color="auto"/>
        <w:bottom w:val="none" w:sz="0" w:space="0" w:color="auto"/>
        <w:right w:val="none" w:sz="0" w:space="0" w:color="auto"/>
      </w:divBdr>
    </w:div>
    <w:div w:id="359546727">
      <w:marLeft w:val="0"/>
      <w:marRight w:val="0"/>
      <w:marTop w:val="0"/>
      <w:marBottom w:val="0"/>
      <w:divBdr>
        <w:top w:val="none" w:sz="0" w:space="0" w:color="auto"/>
        <w:left w:val="none" w:sz="0" w:space="0" w:color="auto"/>
        <w:bottom w:val="none" w:sz="0" w:space="0" w:color="auto"/>
        <w:right w:val="none" w:sz="0" w:space="0" w:color="auto"/>
      </w:divBdr>
    </w:div>
    <w:div w:id="359546728">
      <w:marLeft w:val="0"/>
      <w:marRight w:val="0"/>
      <w:marTop w:val="0"/>
      <w:marBottom w:val="0"/>
      <w:divBdr>
        <w:top w:val="none" w:sz="0" w:space="0" w:color="auto"/>
        <w:left w:val="none" w:sz="0" w:space="0" w:color="auto"/>
        <w:bottom w:val="none" w:sz="0" w:space="0" w:color="auto"/>
        <w:right w:val="none" w:sz="0" w:space="0" w:color="auto"/>
      </w:divBdr>
    </w:div>
    <w:div w:id="359546729">
      <w:marLeft w:val="0"/>
      <w:marRight w:val="0"/>
      <w:marTop w:val="0"/>
      <w:marBottom w:val="0"/>
      <w:divBdr>
        <w:top w:val="none" w:sz="0" w:space="0" w:color="auto"/>
        <w:left w:val="none" w:sz="0" w:space="0" w:color="auto"/>
        <w:bottom w:val="none" w:sz="0" w:space="0" w:color="auto"/>
        <w:right w:val="none" w:sz="0" w:space="0" w:color="auto"/>
      </w:divBdr>
    </w:div>
    <w:div w:id="359546730">
      <w:marLeft w:val="0"/>
      <w:marRight w:val="0"/>
      <w:marTop w:val="0"/>
      <w:marBottom w:val="0"/>
      <w:divBdr>
        <w:top w:val="none" w:sz="0" w:space="0" w:color="auto"/>
        <w:left w:val="none" w:sz="0" w:space="0" w:color="auto"/>
        <w:bottom w:val="none" w:sz="0" w:space="0" w:color="auto"/>
        <w:right w:val="none" w:sz="0" w:space="0" w:color="auto"/>
      </w:divBdr>
    </w:div>
    <w:div w:id="359546731">
      <w:marLeft w:val="0"/>
      <w:marRight w:val="0"/>
      <w:marTop w:val="0"/>
      <w:marBottom w:val="0"/>
      <w:divBdr>
        <w:top w:val="none" w:sz="0" w:space="0" w:color="auto"/>
        <w:left w:val="none" w:sz="0" w:space="0" w:color="auto"/>
        <w:bottom w:val="none" w:sz="0" w:space="0" w:color="auto"/>
        <w:right w:val="none" w:sz="0" w:space="0" w:color="auto"/>
      </w:divBdr>
    </w:div>
    <w:div w:id="359546732">
      <w:marLeft w:val="0"/>
      <w:marRight w:val="0"/>
      <w:marTop w:val="0"/>
      <w:marBottom w:val="0"/>
      <w:divBdr>
        <w:top w:val="none" w:sz="0" w:space="0" w:color="auto"/>
        <w:left w:val="none" w:sz="0" w:space="0" w:color="auto"/>
        <w:bottom w:val="none" w:sz="0" w:space="0" w:color="auto"/>
        <w:right w:val="none" w:sz="0" w:space="0" w:color="auto"/>
      </w:divBdr>
    </w:div>
    <w:div w:id="359546733">
      <w:marLeft w:val="0"/>
      <w:marRight w:val="0"/>
      <w:marTop w:val="0"/>
      <w:marBottom w:val="0"/>
      <w:divBdr>
        <w:top w:val="none" w:sz="0" w:space="0" w:color="auto"/>
        <w:left w:val="none" w:sz="0" w:space="0" w:color="auto"/>
        <w:bottom w:val="none" w:sz="0" w:space="0" w:color="auto"/>
        <w:right w:val="none" w:sz="0" w:space="0" w:color="auto"/>
      </w:divBdr>
    </w:div>
    <w:div w:id="359546734">
      <w:marLeft w:val="0"/>
      <w:marRight w:val="0"/>
      <w:marTop w:val="0"/>
      <w:marBottom w:val="0"/>
      <w:divBdr>
        <w:top w:val="none" w:sz="0" w:space="0" w:color="auto"/>
        <w:left w:val="none" w:sz="0" w:space="0" w:color="auto"/>
        <w:bottom w:val="none" w:sz="0" w:space="0" w:color="auto"/>
        <w:right w:val="none" w:sz="0" w:space="0" w:color="auto"/>
      </w:divBdr>
    </w:div>
    <w:div w:id="359546735">
      <w:marLeft w:val="0"/>
      <w:marRight w:val="0"/>
      <w:marTop w:val="0"/>
      <w:marBottom w:val="0"/>
      <w:divBdr>
        <w:top w:val="none" w:sz="0" w:space="0" w:color="auto"/>
        <w:left w:val="none" w:sz="0" w:space="0" w:color="auto"/>
        <w:bottom w:val="none" w:sz="0" w:space="0" w:color="auto"/>
        <w:right w:val="none" w:sz="0" w:space="0" w:color="auto"/>
      </w:divBdr>
    </w:div>
    <w:div w:id="359546736">
      <w:marLeft w:val="0"/>
      <w:marRight w:val="0"/>
      <w:marTop w:val="0"/>
      <w:marBottom w:val="0"/>
      <w:divBdr>
        <w:top w:val="none" w:sz="0" w:space="0" w:color="auto"/>
        <w:left w:val="none" w:sz="0" w:space="0" w:color="auto"/>
        <w:bottom w:val="none" w:sz="0" w:space="0" w:color="auto"/>
        <w:right w:val="none" w:sz="0" w:space="0" w:color="auto"/>
      </w:divBdr>
    </w:div>
    <w:div w:id="359546737">
      <w:marLeft w:val="0"/>
      <w:marRight w:val="0"/>
      <w:marTop w:val="0"/>
      <w:marBottom w:val="0"/>
      <w:divBdr>
        <w:top w:val="none" w:sz="0" w:space="0" w:color="auto"/>
        <w:left w:val="none" w:sz="0" w:space="0" w:color="auto"/>
        <w:bottom w:val="none" w:sz="0" w:space="0" w:color="auto"/>
        <w:right w:val="none" w:sz="0" w:space="0" w:color="auto"/>
      </w:divBdr>
    </w:div>
    <w:div w:id="359546738">
      <w:marLeft w:val="0"/>
      <w:marRight w:val="0"/>
      <w:marTop w:val="0"/>
      <w:marBottom w:val="0"/>
      <w:divBdr>
        <w:top w:val="none" w:sz="0" w:space="0" w:color="auto"/>
        <w:left w:val="none" w:sz="0" w:space="0" w:color="auto"/>
        <w:bottom w:val="none" w:sz="0" w:space="0" w:color="auto"/>
        <w:right w:val="none" w:sz="0" w:space="0" w:color="auto"/>
      </w:divBdr>
    </w:div>
    <w:div w:id="359546739">
      <w:marLeft w:val="0"/>
      <w:marRight w:val="0"/>
      <w:marTop w:val="0"/>
      <w:marBottom w:val="0"/>
      <w:divBdr>
        <w:top w:val="none" w:sz="0" w:space="0" w:color="auto"/>
        <w:left w:val="none" w:sz="0" w:space="0" w:color="auto"/>
        <w:bottom w:val="none" w:sz="0" w:space="0" w:color="auto"/>
        <w:right w:val="none" w:sz="0" w:space="0" w:color="auto"/>
      </w:divBdr>
    </w:div>
    <w:div w:id="378286565">
      <w:bodyDiv w:val="1"/>
      <w:marLeft w:val="0"/>
      <w:marRight w:val="0"/>
      <w:marTop w:val="0"/>
      <w:marBottom w:val="0"/>
      <w:divBdr>
        <w:top w:val="none" w:sz="0" w:space="0" w:color="auto"/>
        <w:left w:val="none" w:sz="0" w:space="0" w:color="auto"/>
        <w:bottom w:val="none" w:sz="0" w:space="0" w:color="auto"/>
        <w:right w:val="none" w:sz="0" w:space="0" w:color="auto"/>
      </w:divBdr>
    </w:div>
    <w:div w:id="973370693">
      <w:bodyDiv w:val="1"/>
      <w:marLeft w:val="0"/>
      <w:marRight w:val="0"/>
      <w:marTop w:val="0"/>
      <w:marBottom w:val="0"/>
      <w:divBdr>
        <w:top w:val="none" w:sz="0" w:space="0" w:color="auto"/>
        <w:left w:val="none" w:sz="0" w:space="0" w:color="auto"/>
        <w:bottom w:val="none" w:sz="0" w:space="0" w:color="auto"/>
        <w:right w:val="none" w:sz="0" w:space="0" w:color="auto"/>
      </w:divBdr>
    </w:div>
    <w:div w:id="1667896917">
      <w:bodyDiv w:val="1"/>
      <w:marLeft w:val="0"/>
      <w:marRight w:val="0"/>
      <w:marTop w:val="0"/>
      <w:marBottom w:val="0"/>
      <w:divBdr>
        <w:top w:val="none" w:sz="0" w:space="0" w:color="auto"/>
        <w:left w:val="none" w:sz="0" w:space="0" w:color="auto"/>
        <w:bottom w:val="none" w:sz="0" w:space="0" w:color="auto"/>
        <w:right w:val="none" w:sz="0" w:space="0" w:color="auto"/>
      </w:divBdr>
    </w:div>
    <w:div w:id="1944919428">
      <w:bodyDiv w:val="1"/>
      <w:marLeft w:val="0"/>
      <w:marRight w:val="0"/>
      <w:marTop w:val="0"/>
      <w:marBottom w:val="0"/>
      <w:divBdr>
        <w:top w:val="none" w:sz="0" w:space="0" w:color="auto"/>
        <w:left w:val="none" w:sz="0" w:space="0" w:color="auto"/>
        <w:bottom w:val="none" w:sz="0" w:space="0" w:color="auto"/>
        <w:right w:val="none" w:sz="0" w:space="0" w:color="auto"/>
      </w:divBdr>
    </w:div>
    <w:div w:id="2006933277">
      <w:bodyDiv w:val="1"/>
      <w:marLeft w:val="0"/>
      <w:marRight w:val="0"/>
      <w:marTop w:val="0"/>
      <w:marBottom w:val="0"/>
      <w:divBdr>
        <w:top w:val="none" w:sz="0" w:space="0" w:color="auto"/>
        <w:left w:val="none" w:sz="0" w:space="0" w:color="auto"/>
        <w:bottom w:val="none" w:sz="0" w:space="0" w:color="auto"/>
        <w:right w:val="none" w:sz="0" w:space="0" w:color="auto"/>
      </w:divBdr>
    </w:div>
    <w:div w:id="209632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90476190476199E-2"/>
          <c:y val="0.32666666666666755"/>
          <c:w val="0.93968253968253967"/>
          <c:h val="0.28666666666666724"/>
        </c:manualLayout>
      </c:layout>
      <c:barChart>
        <c:barDir val="col"/>
        <c:grouping val="clustered"/>
        <c:varyColors val="0"/>
        <c:ser>
          <c:idx val="0"/>
          <c:order val="0"/>
          <c:tx>
            <c:strRef>
              <c:f>Sheet1!$A$2</c:f>
              <c:strCache>
                <c:ptCount val="1"/>
                <c:pt idx="0">
                  <c:v>Распределение по дням недели</c:v>
                </c:pt>
              </c:strCache>
            </c:strRef>
          </c:tx>
          <c:spPr>
            <a:solidFill>
              <a:srgbClr val="C0C0C0"/>
            </a:solidFill>
            <a:ln w="9526">
              <a:solidFill>
                <a:srgbClr val="000000"/>
              </a:solidFill>
              <a:prstDash val="solid"/>
            </a:ln>
          </c:spPr>
          <c:invertIfNegative val="0"/>
          <c:dLbls>
            <c:spPr>
              <a:noFill/>
              <a:ln w="19052">
                <a:noFill/>
              </a:ln>
            </c:spPr>
            <c:txPr>
              <a:bodyPr/>
              <a:lstStyle/>
              <a:p>
                <a:pPr>
                  <a:defRPr sz="63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Sheet1!$B$2:$H$2</c:f>
              <c:numCache>
                <c:formatCode>0</c:formatCode>
                <c:ptCount val="7"/>
                <c:pt idx="0">
                  <c:v>36</c:v>
                </c:pt>
                <c:pt idx="1">
                  <c:v>49</c:v>
                </c:pt>
                <c:pt idx="2">
                  <c:v>38</c:v>
                </c:pt>
                <c:pt idx="3">
                  <c:v>47</c:v>
                </c:pt>
                <c:pt idx="4" formatCode="General">
                  <c:v>47</c:v>
                </c:pt>
                <c:pt idx="5" formatCode="General">
                  <c:v>38</c:v>
                </c:pt>
                <c:pt idx="6" formatCode="General">
                  <c:v>46</c:v>
                </c:pt>
              </c:numCache>
            </c:numRef>
          </c:val>
          <c:extLst>
            <c:ext xmlns:c16="http://schemas.microsoft.com/office/drawing/2014/chart" uri="{C3380CC4-5D6E-409C-BE32-E72D297353CC}">
              <c16:uniqueId val="{00000000-41FC-4B02-8332-F39090E3BF2A}"/>
            </c:ext>
          </c:extLst>
        </c:ser>
        <c:dLbls>
          <c:showLegendKey val="0"/>
          <c:showVal val="1"/>
          <c:showCatName val="0"/>
          <c:showSerName val="0"/>
          <c:showPercent val="0"/>
          <c:showBubbleSize val="0"/>
        </c:dLbls>
        <c:gapWidth val="0"/>
        <c:axId val="319031944"/>
        <c:axId val="319032336"/>
      </c:barChart>
      <c:catAx>
        <c:axId val="319031944"/>
        <c:scaling>
          <c:orientation val="minMax"/>
        </c:scaling>
        <c:delete val="0"/>
        <c:axPos val="b"/>
        <c:numFmt formatCode="0" sourceLinked="0"/>
        <c:majorTickMark val="none"/>
        <c:minorTickMark val="none"/>
        <c:tickLblPos val="low"/>
        <c:spPr>
          <a:ln w="2381">
            <a:solidFill>
              <a:srgbClr val="000000"/>
            </a:solidFill>
            <a:prstDash val="solid"/>
          </a:ln>
        </c:spPr>
        <c:txPr>
          <a:bodyPr rot="-4080000" vert="horz"/>
          <a:lstStyle/>
          <a:p>
            <a:pPr>
              <a:defRPr sz="600" b="0" i="0" u="none" strike="noStrike" baseline="0">
                <a:solidFill>
                  <a:srgbClr val="000000"/>
                </a:solidFill>
                <a:latin typeface="Times New Roman"/>
                <a:ea typeface="Times New Roman"/>
                <a:cs typeface="Times New Roman"/>
              </a:defRPr>
            </a:pPr>
            <a:endParaRPr lang="ru-RU"/>
          </a:p>
        </c:txPr>
        <c:crossAx val="319032336"/>
        <c:crossesAt val="0"/>
        <c:auto val="1"/>
        <c:lblAlgn val="ctr"/>
        <c:lblOffset val="0"/>
        <c:tickLblSkip val="1"/>
        <c:tickMarkSkip val="1"/>
        <c:noMultiLvlLbl val="0"/>
      </c:catAx>
      <c:valAx>
        <c:axId val="319032336"/>
        <c:scaling>
          <c:orientation val="minMax"/>
        </c:scaling>
        <c:delete val="0"/>
        <c:axPos val="l"/>
        <c:title>
          <c:tx>
            <c:rich>
              <a:bodyPr/>
              <a:lstStyle/>
              <a:p>
                <a:pPr>
                  <a:defRPr sz="750" b="0" i="0" u="none" strike="noStrike" baseline="0">
                    <a:solidFill>
                      <a:srgbClr val="000000"/>
                    </a:solidFill>
                    <a:latin typeface="Times New Roman"/>
                    <a:ea typeface="Times New Roman"/>
                    <a:cs typeface="Times New Roman"/>
                  </a:defRPr>
                </a:pPr>
                <a:r>
                  <a:rPr lang="ru-RU"/>
                  <a:t>Количество ДТП</a:t>
                </a:r>
              </a:p>
            </c:rich>
          </c:tx>
          <c:layout>
            <c:manualLayout>
              <c:xMode val="edge"/>
              <c:yMode val="edge"/>
              <c:x val="0"/>
              <c:y val="0.17333333333333362"/>
            </c:manualLayout>
          </c:layout>
          <c:overlay val="0"/>
          <c:spPr>
            <a:noFill/>
            <a:ln w="19052">
              <a:noFill/>
            </a:ln>
          </c:spPr>
        </c:title>
        <c:numFmt formatCode="0" sourceLinked="0"/>
        <c:majorTickMark val="out"/>
        <c:minorTickMark val="none"/>
        <c:tickLblPos val="nextTo"/>
        <c:spPr>
          <a:ln w="2381">
            <a:solidFill>
              <a:srgbClr val="000000"/>
            </a:solidFill>
            <a:prstDash val="solid"/>
          </a:ln>
        </c:spPr>
        <c:txPr>
          <a:bodyPr rot="0" vert="horz"/>
          <a:lstStyle/>
          <a:p>
            <a:pPr>
              <a:defRPr sz="638" b="0" i="0" u="none" strike="noStrike" baseline="0">
                <a:solidFill>
                  <a:srgbClr val="000000"/>
                </a:solidFill>
                <a:latin typeface="Times New Roman"/>
                <a:ea typeface="Times New Roman"/>
                <a:cs typeface="Times New Roman"/>
              </a:defRPr>
            </a:pPr>
            <a:endParaRPr lang="ru-RU"/>
          </a:p>
        </c:txPr>
        <c:crossAx val="319031944"/>
        <c:crosses val="autoZero"/>
        <c:crossBetween val="between"/>
        <c:minorUnit val="1"/>
      </c:valAx>
      <c:spPr>
        <a:solidFill>
          <a:srgbClr val="FFFFFF"/>
        </a:solidFill>
        <a:ln w="9526">
          <a:solidFill>
            <a:srgbClr val="808080"/>
          </a:solidFill>
          <a:prstDash val="solid"/>
        </a:ln>
      </c:spPr>
    </c:plotArea>
    <c:legend>
      <c:legendPos val="t"/>
      <c:legendEntry>
        <c:idx val="0"/>
        <c:txPr>
          <a:bodyPr/>
          <a:lstStyle/>
          <a:p>
            <a:pPr>
              <a:defRPr sz="825" b="0" i="0" u="none" strike="noStrike" baseline="0">
                <a:solidFill>
                  <a:srgbClr val="000000"/>
                </a:solidFill>
                <a:latin typeface="Times New Roman"/>
                <a:ea typeface="Times New Roman"/>
                <a:cs typeface="Times New Roman"/>
              </a:defRPr>
            </a:pPr>
            <a:endParaRPr lang="ru-RU"/>
          </a:p>
        </c:txPr>
      </c:legendEntry>
      <c:layout>
        <c:manualLayout>
          <c:xMode val="edge"/>
          <c:yMode val="edge"/>
          <c:x val="0.34126984126984267"/>
          <c:y val="2.0000000000000039E-2"/>
          <c:w val="0.37619047619047685"/>
          <c:h val="0.16666666666666671"/>
        </c:manualLayout>
      </c:layout>
      <c:overlay val="0"/>
      <c:spPr>
        <a:solidFill>
          <a:srgbClr val="FFFFFF"/>
        </a:solidFill>
        <a:ln w="19052">
          <a:noFill/>
        </a:ln>
      </c:spPr>
      <c:txPr>
        <a:bodyPr/>
        <a:lstStyle/>
        <a:p>
          <a:pPr>
            <a:defRPr sz="825"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w="6350" cap="flat" cmpd="sng" algn="ctr">
      <a:solidFill>
        <a:srgbClr val="000000"/>
      </a:solidFill>
      <a:prstDash val="solid"/>
      <a:miter lim="800000"/>
      <a:headEnd type="none" w="med" len="med"/>
      <a:tailEnd type="none" w="med" len="med"/>
    </a:ln>
  </c:spPr>
  <c:txPr>
    <a:bodyPr/>
    <a:lstStyle/>
    <a:p>
      <a:pPr>
        <a:defRPr sz="6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708860759493694E-2"/>
          <c:y val="0.18181818181818224"/>
          <c:w val="0.93987341772152011"/>
          <c:h val="0.37062937062937118"/>
        </c:manualLayout>
      </c:layout>
      <c:barChart>
        <c:barDir val="col"/>
        <c:grouping val="clustered"/>
        <c:varyColors val="0"/>
        <c:ser>
          <c:idx val="0"/>
          <c:order val="0"/>
          <c:tx>
            <c:strRef>
              <c:f>Sheet1!$A$2</c:f>
              <c:strCache>
                <c:ptCount val="1"/>
                <c:pt idx="0">
                  <c:v>Распределение ДТП по часам суток</c:v>
                </c:pt>
              </c:strCache>
            </c:strRef>
          </c:tx>
          <c:spPr>
            <a:solidFill>
              <a:srgbClr val="C0C0C0"/>
            </a:solidFill>
            <a:ln w="9524">
              <a:solidFill>
                <a:srgbClr val="000000"/>
              </a:solidFill>
              <a:prstDash val="solid"/>
            </a:ln>
          </c:spPr>
          <c:invertIfNegative val="0"/>
          <c:dLbls>
            <c:spPr>
              <a:noFill/>
              <a:ln w="19048">
                <a:noFill/>
              </a:ln>
            </c:spPr>
            <c:txPr>
              <a:bodyPr/>
              <a:lstStyle/>
              <a:p>
                <a:pPr>
                  <a:defRPr sz="6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Sheet1!$B$1:$Y$1</c:f>
              <c:strCache>
                <c:ptCount val="24"/>
                <c:pt idx="0">
                  <c:v>0-1</c:v>
                </c:pt>
                <c:pt idx="1">
                  <c:v>1-2</c:v>
                </c:pt>
                <c:pt idx="2">
                  <c:v>2-3</c:v>
                </c:pt>
                <c:pt idx="3">
                  <c:v>3-4</c:v>
                </c:pt>
                <c:pt idx="4">
                  <c:v>4-5</c:v>
                </c:pt>
                <c:pt idx="5">
                  <c:v>5-6</c:v>
                </c:pt>
                <c:pt idx="6">
                  <c:v>6-7</c:v>
                </c:pt>
                <c:pt idx="7">
                  <c:v>7-8</c:v>
                </c:pt>
                <c:pt idx="8">
                  <c:v>8-9</c:v>
                </c:pt>
                <c:pt idx="9">
                  <c:v>9-10</c:v>
                </c:pt>
                <c:pt idx="10">
                  <c:v>10-11</c:v>
                </c:pt>
                <c:pt idx="11">
                  <c:v>11-12</c:v>
                </c:pt>
                <c:pt idx="12">
                  <c:v>12-13</c:v>
                </c:pt>
                <c:pt idx="13">
                  <c:v>13-14</c:v>
                </c:pt>
                <c:pt idx="14">
                  <c:v>14-15</c:v>
                </c:pt>
                <c:pt idx="15">
                  <c:v>15-16</c:v>
                </c:pt>
                <c:pt idx="16">
                  <c:v>16-17</c:v>
                </c:pt>
                <c:pt idx="17">
                  <c:v>17-18</c:v>
                </c:pt>
                <c:pt idx="18">
                  <c:v>18-19</c:v>
                </c:pt>
                <c:pt idx="19">
                  <c:v>19-20</c:v>
                </c:pt>
                <c:pt idx="20">
                  <c:v>20-21</c:v>
                </c:pt>
                <c:pt idx="21">
                  <c:v>21-22</c:v>
                </c:pt>
                <c:pt idx="22">
                  <c:v>22-23</c:v>
                </c:pt>
                <c:pt idx="23">
                  <c:v>23-00</c:v>
                </c:pt>
              </c:strCache>
            </c:strRef>
          </c:cat>
          <c:val>
            <c:numRef>
              <c:f>Sheet1!$B$2:$Y$2</c:f>
              <c:numCache>
                <c:formatCode>0</c:formatCode>
                <c:ptCount val="24"/>
                <c:pt idx="0">
                  <c:v>11</c:v>
                </c:pt>
                <c:pt idx="1">
                  <c:v>7</c:v>
                </c:pt>
                <c:pt idx="2">
                  <c:v>2</c:v>
                </c:pt>
                <c:pt idx="3">
                  <c:v>2</c:v>
                </c:pt>
                <c:pt idx="4">
                  <c:v>0</c:v>
                </c:pt>
                <c:pt idx="5">
                  <c:v>4</c:v>
                </c:pt>
                <c:pt idx="6">
                  <c:v>7</c:v>
                </c:pt>
                <c:pt idx="7">
                  <c:v>15</c:v>
                </c:pt>
                <c:pt idx="8">
                  <c:v>15</c:v>
                </c:pt>
                <c:pt idx="9">
                  <c:v>6</c:v>
                </c:pt>
                <c:pt idx="10">
                  <c:v>12</c:v>
                </c:pt>
                <c:pt idx="11">
                  <c:v>13</c:v>
                </c:pt>
                <c:pt idx="12">
                  <c:v>10</c:v>
                </c:pt>
                <c:pt idx="13">
                  <c:v>17</c:v>
                </c:pt>
                <c:pt idx="14">
                  <c:v>12</c:v>
                </c:pt>
                <c:pt idx="15">
                  <c:v>13</c:v>
                </c:pt>
                <c:pt idx="16">
                  <c:v>17</c:v>
                </c:pt>
                <c:pt idx="17">
                  <c:v>28</c:v>
                </c:pt>
                <c:pt idx="18">
                  <c:v>27</c:v>
                </c:pt>
                <c:pt idx="19">
                  <c:v>29</c:v>
                </c:pt>
                <c:pt idx="20">
                  <c:v>25</c:v>
                </c:pt>
                <c:pt idx="21">
                  <c:v>16</c:v>
                </c:pt>
                <c:pt idx="22">
                  <c:v>7</c:v>
                </c:pt>
                <c:pt idx="23">
                  <c:v>6</c:v>
                </c:pt>
              </c:numCache>
            </c:numRef>
          </c:val>
          <c:extLst>
            <c:ext xmlns:c16="http://schemas.microsoft.com/office/drawing/2014/chart" uri="{C3380CC4-5D6E-409C-BE32-E72D297353CC}">
              <c16:uniqueId val="{00000000-8CA2-453B-B680-22ADD64148C7}"/>
            </c:ext>
          </c:extLst>
        </c:ser>
        <c:dLbls>
          <c:showLegendKey val="0"/>
          <c:showVal val="1"/>
          <c:showCatName val="0"/>
          <c:showSerName val="0"/>
          <c:showPercent val="0"/>
          <c:showBubbleSize val="0"/>
        </c:dLbls>
        <c:gapWidth val="0"/>
        <c:axId val="474621560"/>
        <c:axId val="474620384"/>
      </c:barChart>
      <c:catAx>
        <c:axId val="474621560"/>
        <c:scaling>
          <c:orientation val="minMax"/>
        </c:scaling>
        <c:delete val="0"/>
        <c:axPos val="b"/>
        <c:title>
          <c:tx>
            <c:rich>
              <a:bodyPr/>
              <a:lstStyle/>
              <a:p>
                <a:pPr>
                  <a:defRPr sz="656" b="0" i="0" u="none" strike="noStrike" baseline="0">
                    <a:solidFill>
                      <a:srgbClr val="000000"/>
                    </a:solidFill>
                    <a:latin typeface="Times New Roman"/>
                    <a:ea typeface="Times New Roman"/>
                    <a:cs typeface="Times New Roman"/>
                  </a:defRPr>
                </a:pPr>
                <a:r>
                  <a:rPr lang="ru-RU"/>
                  <a:t>Часы суток</a:t>
                </a:r>
              </a:p>
            </c:rich>
          </c:tx>
          <c:layout>
            <c:manualLayout>
              <c:xMode val="edge"/>
              <c:yMode val="edge"/>
              <c:x val="0.44936708860759494"/>
              <c:y val="0.83916083916083961"/>
            </c:manualLayout>
          </c:layout>
          <c:overlay val="0"/>
          <c:spPr>
            <a:noFill/>
            <a:ln w="19048">
              <a:noFill/>
            </a:ln>
          </c:spPr>
        </c:title>
        <c:numFmt formatCode="0" sourceLinked="0"/>
        <c:majorTickMark val="none"/>
        <c:minorTickMark val="none"/>
        <c:tickLblPos val="low"/>
        <c:spPr>
          <a:ln w="2381">
            <a:solidFill>
              <a:srgbClr val="000000"/>
            </a:solidFill>
            <a:prstDash val="solid"/>
          </a:ln>
        </c:spPr>
        <c:txPr>
          <a:bodyPr rot="-4080000" vert="horz"/>
          <a:lstStyle/>
          <a:p>
            <a:pPr>
              <a:defRPr sz="600" b="0" i="0" u="none" strike="noStrike" baseline="0">
                <a:solidFill>
                  <a:srgbClr val="000000"/>
                </a:solidFill>
                <a:latin typeface="Times New Roman"/>
                <a:ea typeface="Times New Roman"/>
                <a:cs typeface="Times New Roman"/>
              </a:defRPr>
            </a:pPr>
            <a:endParaRPr lang="ru-RU"/>
          </a:p>
        </c:txPr>
        <c:crossAx val="474620384"/>
        <c:crossesAt val="0"/>
        <c:auto val="1"/>
        <c:lblAlgn val="ctr"/>
        <c:lblOffset val="0"/>
        <c:tickLblSkip val="1"/>
        <c:tickMarkSkip val="1"/>
        <c:noMultiLvlLbl val="0"/>
      </c:catAx>
      <c:valAx>
        <c:axId val="474620384"/>
        <c:scaling>
          <c:orientation val="minMax"/>
        </c:scaling>
        <c:delete val="0"/>
        <c:axPos val="l"/>
        <c:title>
          <c:tx>
            <c:rich>
              <a:bodyPr/>
              <a:lstStyle/>
              <a:p>
                <a:pPr>
                  <a:defRPr sz="656" b="0" i="0" u="none" strike="noStrike" baseline="0">
                    <a:solidFill>
                      <a:srgbClr val="000000"/>
                    </a:solidFill>
                    <a:latin typeface="Times New Roman"/>
                    <a:ea typeface="Times New Roman"/>
                    <a:cs typeface="Times New Roman"/>
                  </a:defRPr>
                </a:pPr>
                <a:r>
                  <a:rPr lang="ru-RU"/>
                  <a:t>Количество ДТП</a:t>
                </a:r>
              </a:p>
            </c:rich>
          </c:tx>
          <c:layout>
            <c:manualLayout>
              <c:xMode val="edge"/>
              <c:yMode val="edge"/>
              <c:x val="0"/>
              <c:y val="9.0909090909091064E-2"/>
            </c:manualLayout>
          </c:layout>
          <c:overlay val="0"/>
          <c:spPr>
            <a:noFill/>
            <a:ln w="19048">
              <a:noFill/>
            </a:ln>
          </c:spPr>
        </c:title>
        <c:numFmt formatCode="0" sourceLinked="0"/>
        <c:majorTickMark val="out"/>
        <c:minorTickMark val="none"/>
        <c:tickLblPos val="nextTo"/>
        <c:spPr>
          <a:ln w="2381">
            <a:solidFill>
              <a:srgbClr val="000000"/>
            </a:solidFill>
            <a:prstDash val="solid"/>
          </a:ln>
        </c:spPr>
        <c:txPr>
          <a:bodyPr rot="0" vert="horz"/>
          <a:lstStyle/>
          <a:p>
            <a:pPr>
              <a:defRPr sz="600" b="0" i="0" u="none" strike="noStrike" baseline="0">
                <a:solidFill>
                  <a:srgbClr val="000000"/>
                </a:solidFill>
                <a:latin typeface="Times New Roman"/>
                <a:ea typeface="Times New Roman"/>
                <a:cs typeface="Times New Roman"/>
              </a:defRPr>
            </a:pPr>
            <a:endParaRPr lang="ru-RU"/>
          </a:p>
        </c:txPr>
        <c:crossAx val="474621560"/>
        <c:crosses val="autoZero"/>
        <c:crossBetween val="between"/>
        <c:minorUnit val="1"/>
      </c:valAx>
      <c:spPr>
        <a:solidFill>
          <a:srgbClr val="FFFFFF"/>
        </a:solidFill>
        <a:ln w="9524">
          <a:solidFill>
            <a:srgbClr val="808080"/>
          </a:solidFill>
          <a:prstDash val="solid"/>
        </a:ln>
      </c:spPr>
    </c:plotArea>
    <c:legend>
      <c:legendPos val="r"/>
      <c:legendEntry>
        <c:idx val="0"/>
        <c:txPr>
          <a:bodyPr/>
          <a:lstStyle/>
          <a:p>
            <a:pPr>
              <a:defRPr sz="825" b="0" i="0" u="none" strike="noStrike" baseline="0">
                <a:solidFill>
                  <a:srgbClr val="000000"/>
                </a:solidFill>
                <a:latin typeface="Times New Roman"/>
                <a:ea typeface="Times New Roman"/>
                <a:cs typeface="Times New Roman"/>
              </a:defRPr>
            </a:pPr>
            <a:endParaRPr lang="ru-RU"/>
          </a:p>
        </c:txPr>
      </c:legendEntry>
      <c:layout>
        <c:manualLayout>
          <c:xMode val="edge"/>
          <c:yMode val="edge"/>
          <c:x val="0.22310126582278481"/>
          <c:y val="0"/>
          <c:w val="0.52056962025316467"/>
          <c:h val="0.1468531468531469"/>
        </c:manualLayout>
      </c:layout>
      <c:overlay val="0"/>
      <c:spPr>
        <a:solidFill>
          <a:srgbClr val="FFFFFF"/>
        </a:solidFill>
        <a:ln w="19048">
          <a:noFill/>
        </a:ln>
      </c:spPr>
      <c:txPr>
        <a:bodyPr/>
        <a:lstStyle/>
        <a:p>
          <a:pPr>
            <a:defRPr sz="825"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w="6350" cap="flat" cmpd="sng" algn="ctr">
      <a:solidFill>
        <a:srgbClr val="000000"/>
      </a:solidFill>
      <a:prstDash val="solid"/>
      <a:miter lim="800000"/>
      <a:headEnd type="none" w="med" len="med"/>
      <a:tailEnd type="none" w="med" len="med"/>
    </a:ln>
  </c:spPr>
  <c:txPr>
    <a:bodyPr/>
    <a:lstStyle/>
    <a:p>
      <a:pPr>
        <a:defRPr sz="6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656" b="1" i="0" u="none" strike="noStrike" baseline="0">
                <a:solidFill>
                  <a:srgbClr val="000000"/>
                </a:solidFill>
                <a:latin typeface="Times New Roman"/>
                <a:ea typeface="Times New Roman"/>
                <a:cs typeface="Times New Roman"/>
              </a:defRPr>
            </a:pPr>
            <a:r>
              <a:rPr lang="ru-RU"/>
              <a:t>Распределение пострадавших в результате ДТП детей по возрасту</a:t>
            </a:r>
          </a:p>
        </c:rich>
      </c:tx>
      <c:layout>
        <c:manualLayout>
          <c:xMode val="edge"/>
          <c:yMode val="edge"/>
          <c:x val="0.17055655296229821"/>
          <c:y val="1.9841269841269875E-2"/>
        </c:manualLayout>
      </c:layout>
      <c:overlay val="0"/>
      <c:spPr>
        <a:noFill/>
        <a:ln w="19050">
          <a:noFill/>
        </a:ln>
      </c:spPr>
    </c:title>
    <c:autoTitleDeleted val="0"/>
    <c:view3D>
      <c:rotX val="15"/>
      <c:hPercent val="3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746858168761221"/>
          <c:y val="0.10317460317460322"/>
          <c:w val="0.8725314183123889"/>
          <c:h val="0.57936507936507964"/>
        </c:manualLayout>
      </c:layout>
      <c:bar3DChart>
        <c:barDir val="col"/>
        <c:grouping val="clustered"/>
        <c:varyColors val="0"/>
        <c:ser>
          <c:idx val="0"/>
          <c:order val="0"/>
          <c:tx>
            <c:strRef>
              <c:f>Sheet1!$A$2</c:f>
              <c:strCache>
                <c:ptCount val="1"/>
                <c:pt idx="0">
                  <c:v>ранено детей</c:v>
                </c:pt>
              </c:strCache>
            </c:strRef>
          </c:tx>
          <c:spPr>
            <a:solidFill>
              <a:srgbClr val="9999FF"/>
            </a:solidFill>
            <a:ln w="9525">
              <a:solidFill>
                <a:srgbClr val="000000"/>
              </a:solidFill>
              <a:prstDash val="solid"/>
            </a:ln>
          </c:spPr>
          <c:invertIfNegative val="0"/>
          <c:cat>
            <c:strRef>
              <c:f>Sheet1!$B$1:$E$1</c:f>
              <c:strCache>
                <c:ptCount val="4"/>
                <c:pt idx="0">
                  <c:v>до 7 лет</c:v>
                </c:pt>
                <c:pt idx="1">
                  <c:v>с 7 до 9 лет</c:v>
                </c:pt>
                <c:pt idx="2">
                  <c:v>с 10 до 14 лет</c:v>
                </c:pt>
                <c:pt idx="3">
                  <c:v>с 15 до 16 лет</c:v>
                </c:pt>
              </c:strCache>
            </c:strRef>
          </c:cat>
          <c:val>
            <c:numRef>
              <c:f>Sheet1!$B$2:$E$2</c:f>
              <c:numCache>
                <c:formatCode>General</c:formatCode>
                <c:ptCount val="4"/>
                <c:pt idx="0">
                  <c:v>13</c:v>
                </c:pt>
                <c:pt idx="1">
                  <c:v>11</c:v>
                </c:pt>
                <c:pt idx="2">
                  <c:v>20</c:v>
                </c:pt>
                <c:pt idx="3">
                  <c:v>3</c:v>
                </c:pt>
              </c:numCache>
            </c:numRef>
          </c:val>
          <c:extLst>
            <c:ext xmlns:c16="http://schemas.microsoft.com/office/drawing/2014/chart" uri="{C3380CC4-5D6E-409C-BE32-E72D297353CC}">
              <c16:uniqueId val="{00000000-42E3-41AB-ABC3-63260EAE91B8}"/>
            </c:ext>
          </c:extLst>
        </c:ser>
        <c:ser>
          <c:idx val="1"/>
          <c:order val="1"/>
          <c:tx>
            <c:strRef>
              <c:f>Sheet1!$A$3</c:f>
              <c:strCache>
                <c:ptCount val="1"/>
                <c:pt idx="0">
                  <c:v>погибло детей</c:v>
                </c:pt>
              </c:strCache>
            </c:strRef>
          </c:tx>
          <c:spPr>
            <a:solidFill>
              <a:srgbClr val="993366"/>
            </a:solidFill>
            <a:ln w="9525">
              <a:solidFill>
                <a:srgbClr val="000000"/>
              </a:solidFill>
              <a:prstDash val="solid"/>
            </a:ln>
          </c:spPr>
          <c:invertIfNegative val="0"/>
          <c:cat>
            <c:strRef>
              <c:f>Sheet1!$B$1:$E$1</c:f>
              <c:strCache>
                <c:ptCount val="4"/>
                <c:pt idx="0">
                  <c:v>до 7 лет</c:v>
                </c:pt>
                <c:pt idx="1">
                  <c:v>с 7 до 9 лет</c:v>
                </c:pt>
                <c:pt idx="2">
                  <c:v>с 10 до 14 лет</c:v>
                </c:pt>
                <c:pt idx="3">
                  <c:v>с 15 до 16 лет</c:v>
                </c:pt>
              </c:strCache>
            </c:strRef>
          </c:cat>
          <c:val>
            <c:numRef>
              <c:f>Sheet1!$B$3:$E$3</c:f>
              <c:numCache>
                <c:formatCode>General</c:formatCode>
                <c:ptCount val="4"/>
                <c:pt idx="1">
                  <c:v>0</c:v>
                </c:pt>
                <c:pt idx="2">
                  <c:v>0</c:v>
                </c:pt>
                <c:pt idx="3">
                  <c:v>0</c:v>
                </c:pt>
              </c:numCache>
            </c:numRef>
          </c:val>
          <c:extLst>
            <c:ext xmlns:c16="http://schemas.microsoft.com/office/drawing/2014/chart" uri="{C3380CC4-5D6E-409C-BE32-E72D297353CC}">
              <c16:uniqueId val="{00000001-42E3-41AB-ABC3-63260EAE91B8}"/>
            </c:ext>
          </c:extLst>
        </c:ser>
        <c:dLbls>
          <c:showLegendKey val="0"/>
          <c:showVal val="0"/>
          <c:showCatName val="0"/>
          <c:showSerName val="0"/>
          <c:showPercent val="0"/>
          <c:showBubbleSize val="0"/>
        </c:dLbls>
        <c:gapWidth val="150"/>
        <c:gapDepth val="0"/>
        <c:shape val="box"/>
        <c:axId val="474622736"/>
        <c:axId val="594296752"/>
        <c:axId val="0"/>
      </c:bar3DChart>
      <c:catAx>
        <c:axId val="474622736"/>
        <c:scaling>
          <c:orientation val="minMax"/>
        </c:scaling>
        <c:delete val="0"/>
        <c:axPos val="b"/>
        <c:title>
          <c:tx>
            <c:rich>
              <a:bodyPr/>
              <a:lstStyle/>
              <a:p>
                <a:pPr>
                  <a:defRPr sz="787" b="1" i="0" u="none" strike="noStrike" baseline="0">
                    <a:solidFill>
                      <a:srgbClr val="000000"/>
                    </a:solidFill>
                    <a:latin typeface="Times New Roman"/>
                    <a:ea typeface="Times New Roman"/>
                    <a:cs typeface="Times New Roman"/>
                  </a:defRPr>
                </a:pPr>
                <a:r>
                  <a:rPr lang="ru-RU"/>
                  <a:t>возраст</a:t>
                </a:r>
              </a:p>
            </c:rich>
          </c:tx>
          <c:layout>
            <c:manualLayout>
              <c:xMode val="edge"/>
              <c:yMode val="edge"/>
              <c:x val="0.50987432675044886"/>
              <c:y val="0.78174603174603152"/>
            </c:manualLayout>
          </c:layout>
          <c:overlay val="0"/>
          <c:spPr>
            <a:noFill/>
            <a:ln w="19050">
              <a:noFill/>
            </a:ln>
          </c:spPr>
        </c:title>
        <c:numFmt formatCode="General" sourceLinked="1"/>
        <c:majorTickMark val="out"/>
        <c:minorTickMark val="none"/>
        <c:tickLblPos val="low"/>
        <c:spPr>
          <a:ln w="2381">
            <a:solidFill>
              <a:srgbClr val="000000"/>
            </a:solidFill>
            <a:prstDash val="solid"/>
          </a:ln>
        </c:spPr>
        <c:txPr>
          <a:bodyPr rot="0" vert="horz"/>
          <a:lstStyle/>
          <a:p>
            <a:pPr>
              <a:defRPr sz="787" b="1" i="0" u="none" strike="noStrike" baseline="0">
                <a:solidFill>
                  <a:srgbClr val="000000"/>
                </a:solidFill>
                <a:latin typeface="Times New Roman"/>
                <a:ea typeface="Times New Roman"/>
                <a:cs typeface="Times New Roman"/>
              </a:defRPr>
            </a:pPr>
            <a:endParaRPr lang="ru-RU"/>
          </a:p>
        </c:txPr>
        <c:crossAx val="594296752"/>
        <c:crosses val="autoZero"/>
        <c:auto val="1"/>
        <c:lblAlgn val="ctr"/>
        <c:lblOffset val="100"/>
        <c:tickLblSkip val="1"/>
        <c:tickMarkSkip val="1"/>
        <c:noMultiLvlLbl val="0"/>
      </c:catAx>
      <c:valAx>
        <c:axId val="594296752"/>
        <c:scaling>
          <c:orientation val="minMax"/>
        </c:scaling>
        <c:delete val="0"/>
        <c:axPos val="l"/>
        <c:majorGridlines>
          <c:spPr>
            <a:ln w="2381">
              <a:solidFill>
                <a:srgbClr val="000000"/>
              </a:solidFill>
              <a:prstDash val="solid"/>
            </a:ln>
          </c:spPr>
        </c:majorGridlines>
        <c:title>
          <c:tx>
            <c:rich>
              <a:bodyPr/>
              <a:lstStyle/>
              <a:p>
                <a:pPr>
                  <a:defRPr sz="787" b="1" i="0" u="none" strike="noStrike" baseline="0">
                    <a:solidFill>
                      <a:srgbClr val="000000"/>
                    </a:solidFill>
                    <a:latin typeface="Times New Roman"/>
                    <a:ea typeface="Times New Roman"/>
                    <a:cs typeface="Times New Roman"/>
                  </a:defRPr>
                </a:pPr>
                <a:r>
                  <a:rPr lang="ru-RU"/>
                  <a:t>количество пострадавших детей</a:t>
                </a:r>
              </a:p>
            </c:rich>
          </c:tx>
          <c:layout>
            <c:manualLayout>
              <c:xMode val="edge"/>
              <c:yMode val="edge"/>
              <c:x val="6.6427289048473961E-2"/>
              <c:y val="0.17857142857142899"/>
            </c:manualLayout>
          </c:layout>
          <c:overlay val="0"/>
          <c:spPr>
            <a:noFill/>
            <a:ln w="19050">
              <a:noFill/>
            </a:ln>
          </c:spPr>
        </c:title>
        <c:numFmt formatCode="General" sourceLinked="1"/>
        <c:majorTickMark val="out"/>
        <c:minorTickMark val="none"/>
        <c:tickLblPos val="nextTo"/>
        <c:spPr>
          <a:ln w="2381">
            <a:solidFill>
              <a:srgbClr val="000000"/>
            </a:solidFill>
            <a:prstDash val="solid"/>
          </a:ln>
        </c:spPr>
        <c:txPr>
          <a:bodyPr rot="-5400000" vert="horz"/>
          <a:lstStyle/>
          <a:p>
            <a:pPr>
              <a:defRPr sz="787" b="1" i="0" u="none" strike="noStrike" baseline="0">
                <a:solidFill>
                  <a:srgbClr val="000000"/>
                </a:solidFill>
                <a:latin typeface="Times New Roman"/>
                <a:ea typeface="Times New Roman"/>
                <a:cs typeface="Times New Roman"/>
              </a:defRPr>
            </a:pPr>
            <a:endParaRPr lang="ru-RU"/>
          </a:p>
        </c:txPr>
        <c:crossAx val="474622736"/>
        <c:crosses val="autoZero"/>
        <c:crossBetween val="between"/>
        <c:majorUnit val="5"/>
      </c:valAx>
      <c:spPr>
        <a:noFill/>
        <a:ln w="19050">
          <a:noFill/>
        </a:ln>
      </c:spPr>
    </c:plotArea>
    <c:legend>
      <c:legendPos val="b"/>
      <c:layout>
        <c:manualLayout>
          <c:xMode val="edge"/>
          <c:yMode val="edge"/>
          <c:x val="0.64631956912028721"/>
          <c:y val="0.91269841269841567"/>
          <c:w val="0.3536804308797134"/>
          <c:h val="7.9365079365079361E-2"/>
        </c:manualLayout>
      </c:layout>
      <c:overlay val="0"/>
      <c:spPr>
        <a:solidFill>
          <a:srgbClr val="FFFFFF"/>
        </a:solidFill>
        <a:ln w="2381">
          <a:solidFill>
            <a:srgbClr val="000000"/>
          </a:solidFill>
          <a:prstDash val="solid"/>
        </a:ln>
      </c:spPr>
      <c:txPr>
        <a:bodyPr/>
        <a:lstStyle/>
        <a:p>
          <a:pPr>
            <a:defRPr sz="551"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656"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949367088607597E-2"/>
          <c:y val="0.38582677165354484"/>
          <c:w val="0.92563291139240511"/>
          <c:h val="0.25984251968503935"/>
        </c:manualLayout>
      </c:layout>
      <c:barChart>
        <c:barDir val="col"/>
        <c:grouping val="clustered"/>
        <c:varyColors val="0"/>
        <c:ser>
          <c:idx val="0"/>
          <c:order val="0"/>
          <c:tx>
            <c:strRef>
              <c:f>Sheet1!$A$2</c:f>
              <c:strCache>
                <c:ptCount val="1"/>
                <c:pt idx="0">
                  <c:v>Распределение по дням недели</c:v>
                </c:pt>
              </c:strCache>
            </c:strRef>
          </c:tx>
          <c:spPr>
            <a:solidFill>
              <a:srgbClr val="C0C0C0"/>
            </a:solidFill>
            <a:ln w="9525">
              <a:solidFill>
                <a:srgbClr val="000000"/>
              </a:solidFill>
              <a:prstDash val="solid"/>
            </a:ln>
          </c:spPr>
          <c:invertIfNegative val="0"/>
          <c:dLbls>
            <c:spPr>
              <a:noFill/>
              <a:ln w="19050">
                <a:noFill/>
              </a:ln>
            </c:spPr>
            <c:txPr>
              <a:bodyPr/>
              <a:lstStyle/>
              <a:p>
                <a:pPr>
                  <a:defRPr sz="6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Sheet1!$B$2:$H$2</c:f>
              <c:numCache>
                <c:formatCode>0</c:formatCode>
                <c:ptCount val="7"/>
                <c:pt idx="0">
                  <c:v>15</c:v>
                </c:pt>
                <c:pt idx="1">
                  <c:v>15</c:v>
                </c:pt>
                <c:pt idx="2">
                  <c:v>11</c:v>
                </c:pt>
                <c:pt idx="3">
                  <c:v>13</c:v>
                </c:pt>
                <c:pt idx="4" formatCode="General">
                  <c:v>14</c:v>
                </c:pt>
                <c:pt idx="5" formatCode="General">
                  <c:v>13</c:v>
                </c:pt>
                <c:pt idx="6" formatCode="General">
                  <c:v>12</c:v>
                </c:pt>
              </c:numCache>
            </c:numRef>
          </c:val>
          <c:extLst>
            <c:ext xmlns:c16="http://schemas.microsoft.com/office/drawing/2014/chart" uri="{C3380CC4-5D6E-409C-BE32-E72D297353CC}">
              <c16:uniqueId val="{00000000-3668-44EB-A252-70DE0AAB9814}"/>
            </c:ext>
          </c:extLst>
        </c:ser>
        <c:dLbls>
          <c:showLegendKey val="0"/>
          <c:showVal val="1"/>
          <c:showCatName val="0"/>
          <c:showSerName val="0"/>
          <c:showPercent val="0"/>
          <c:showBubbleSize val="0"/>
        </c:dLbls>
        <c:gapWidth val="0"/>
        <c:axId val="594294792"/>
        <c:axId val="594295576"/>
      </c:barChart>
      <c:catAx>
        <c:axId val="594294792"/>
        <c:scaling>
          <c:orientation val="minMax"/>
        </c:scaling>
        <c:delete val="0"/>
        <c:axPos val="b"/>
        <c:numFmt formatCode="0" sourceLinked="0"/>
        <c:majorTickMark val="none"/>
        <c:minorTickMark val="none"/>
        <c:tickLblPos val="low"/>
        <c:spPr>
          <a:ln w="2381">
            <a:solidFill>
              <a:srgbClr val="000000"/>
            </a:solidFill>
            <a:prstDash val="solid"/>
          </a:ln>
        </c:spPr>
        <c:txPr>
          <a:bodyPr rot="-4080000" vert="horz"/>
          <a:lstStyle/>
          <a:p>
            <a:pPr>
              <a:defRPr sz="600" b="0" i="0" u="none" strike="noStrike" baseline="0">
                <a:solidFill>
                  <a:srgbClr val="000000"/>
                </a:solidFill>
                <a:latin typeface="Times New Roman"/>
                <a:ea typeface="Times New Roman"/>
                <a:cs typeface="Times New Roman"/>
              </a:defRPr>
            </a:pPr>
            <a:endParaRPr lang="ru-RU"/>
          </a:p>
        </c:txPr>
        <c:crossAx val="594295576"/>
        <c:crossesAt val="0"/>
        <c:auto val="1"/>
        <c:lblAlgn val="ctr"/>
        <c:lblOffset val="0"/>
        <c:tickLblSkip val="1"/>
        <c:tickMarkSkip val="1"/>
        <c:noMultiLvlLbl val="0"/>
      </c:catAx>
      <c:valAx>
        <c:axId val="594295576"/>
        <c:scaling>
          <c:orientation val="minMax"/>
        </c:scaling>
        <c:delete val="0"/>
        <c:axPos val="l"/>
        <c:title>
          <c:tx>
            <c:rich>
              <a:bodyPr/>
              <a:lstStyle/>
              <a:p>
                <a:pPr>
                  <a:defRPr sz="750" b="0" i="0" u="none" strike="noStrike" baseline="0">
                    <a:solidFill>
                      <a:srgbClr val="000000"/>
                    </a:solidFill>
                    <a:latin typeface="Times New Roman"/>
                    <a:ea typeface="Times New Roman"/>
                    <a:cs typeface="Times New Roman"/>
                  </a:defRPr>
                </a:pPr>
                <a:r>
                  <a:rPr lang="ru-RU"/>
                  <a:t>Количество ДТП</a:t>
                </a:r>
              </a:p>
            </c:rich>
          </c:tx>
          <c:layout>
            <c:manualLayout>
              <c:xMode val="edge"/>
              <c:yMode val="edge"/>
              <c:x val="0"/>
              <c:y val="0.26771653543307089"/>
            </c:manualLayout>
          </c:layout>
          <c:overlay val="0"/>
          <c:spPr>
            <a:noFill/>
            <a:ln w="19050">
              <a:noFill/>
            </a:ln>
          </c:spPr>
        </c:title>
        <c:numFmt formatCode="0" sourceLinked="0"/>
        <c:majorTickMark val="out"/>
        <c:minorTickMark val="none"/>
        <c:tickLblPos val="nextTo"/>
        <c:spPr>
          <a:ln w="2381">
            <a:solidFill>
              <a:srgbClr val="000000"/>
            </a:solidFill>
            <a:prstDash val="solid"/>
          </a:ln>
        </c:spPr>
        <c:txPr>
          <a:bodyPr rot="0" vert="horz"/>
          <a:lstStyle/>
          <a:p>
            <a:pPr>
              <a:defRPr sz="600" b="0" i="0" u="none" strike="noStrike" baseline="0">
                <a:solidFill>
                  <a:srgbClr val="000000"/>
                </a:solidFill>
                <a:latin typeface="Times New Roman"/>
                <a:ea typeface="Times New Roman"/>
                <a:cs typeface="Times New Roman"/>
              </a:defRPr>
            </a:pPr>
            <a:endParaRPr lang="ru-RU"/>
          </a:p>
        </c:txPr>
        <c:crossAx val="594294792"/>
        <c:crosses val="autoZero"/>
        <c:crossBetween val="between"/>
        <c:minorUnit val="1"/>
      </c:valAx>
      <c:spPr>
        <a:solidFill>
          <a:srgbClr val="FFFFFF"/>
        </a:solidFill>
        <a:ln w="9525">
          <a:solidFill>
            <a:srgbClr val="808080"/>
          </a:solidFill>
          <a:prstDash val="solid"/>
        </a:ln>
      </c:spPr>
    </c:plotArea>
    <c:legend>
      <c:legendPos val="t"/>
      <c:legendEntry>
        <c:idx val="0"/>
        <c:txPr>
          <a:bodyPr/>
          <a:lstStyle/>
          <a:p>
            <a:pPr>
              <a:defRPr sz="825" b="0" i="0" u="none" strike="noStrike" baseline="0">
                <a:solidFill>
                  <a:srgbClr val="000000"/>
                </a:solidFill>
                <a:latin typeface="Times New Roman"/>
                <a:ea typeface="Times New Roman"/>
                <a:cs typeface="Times New Roman"/>
              </a:defRPr>
            </a:pPr>
            <a:endParaRPr lang="ru-RU"/>
          </a:p>
        </c:txPr>
      </c:legendEntry>
      <c:layout>
        <c:manualLayout>
          <c:xMode val="edge"/>
          <c:yMode val="edge"/>
          <c:x val="0.34810126582278533"/>
          <c:y val="2.3622047244094488E-2"/>
          <c:w val="0.3750000000000005"/>
          <c:h val="0.19685039370078738"/>
        </c:manualLayout>
      </c:layout>
      <c:overlay val="0"/>
      <c:spPr>
        <a:solidFill>
          <a:srgbClr val="FFFFFF"/>
        </a:solidFill>
        <a:ln w="19050">
          <a:noFill/>
        </a:ln>
      </c:spPr>
      <c:txPr>
        <a:bodyPr/>
        <a:lstStyle/>
        <a:p>
          <a:pPr>
            <a:defRPr sz="825"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w="6350" cap="flat" cmpd="sng" algn="ctr">
      <a:solidFill>
        <a:srgbClr val="000000"/>
      </a:solidFill>
      <a:prstDash val="solid"/>
      <a:miter lim="800000"/>
      <a:headEnd type="none" w="med" len="med"/>
      <a:tailEnd type="none" w="med" len="med"/>
    </a:ln>
  </c:spPr>
  <c:txPr>
    <a:bodyPr/>
    <a:lstStyle/>
    <a:p>
      <a:pPr>
        <a:defRPr sz="413" b="1" i="0" u="none" strike="noStrike" baseline="0">
          <a:solidFill>
            <a:srgbClr val="000000"/>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708860759493694E-2"/>
          <c:y val="0.17532467532467505"/>
          <c:w val="0.93987341772152011"/>
          <c:h val="0.40909090909090967"/>
        </c:manualLayout>
      </c:layout>
      <c:barChart>
        <c:barDir val="col"/>
        <c:grouping val="clustered"/>
        <c:varyColors val="0"/>
        <c:ser>
          <c:idx val="0"/>
          <c:order val="0"/>
          <c:tx>
            <c:strRef>
              <c:f>Sheet1!$A$2</c:f>
              <c:strCache>
                <c:ptCount val="1"/>
                <c:pt idx="0">
                  <c:v>Распределение ДТП по часам суток</c:v>
                </c:pt>
              </c:strCache>
            </c:strRef>
          </c:tx>
          <c:spPr>
            <a:solidFill>
              <a:srgbClr val="C0C0C0"/>
            </a:solidFill>
            <a:ln w="9524">
              <a:solidFill>
                <a:srgbClr val="000000"/>
              </a:solidFill>
              <a:prstDash val="solid"/>
            </a:ln>
          </c:spPr>
          <c:invertIfNegative val="0"/>
          <c:dLbls>
            <c:spPr>
              <a:noFill/>
              <a:ln w="19049">
                <a:noFill/>
              </a:ln>
            </c:spPr>
            <c:txPr>
              <a:bodyPr/>
              <a:lstStyle/>
              <a:p>
                <a:pPr>
                  <a:defRPr sz="6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Sheet1!$B$1:$Y$1</c:f>
              <c:strCache>
                <c:ptCount val="24"/>
                <c:pt idx="0">
                  <c:v>0-1</c:v>
                </c:pt>
                <c:pt idx="1">
                  <c:v>1-2</c:v>
                </c:pt>
                <c:pt idx="2">
                  <c:v>2-3</c:v>
                </c:pt>
                <c:pt idx="3">
                  <c:v>3-4</c:v>
                </c:pt>
                <c:pt idx="4">
                  <c:v>4-5</c:v>
                </c:pt>
                <c:pt idx="5">
                  <c:v>5-6</c:v>
                </c:pt>
                <c:pt idx="6">
                  <c:v>6-7</c:v>
                </c:pt>
                <c:pt idx="7">
                  <c:v>7-8</c:v>
                </c:pt>
                <c:pt idx="8">
                  <c:v>8-9</c:v>
                </c:pt>
                <c:pt idx="9">
                  <c:v>9-10</c:v>
                </c:pt>
                <c:pt idx="10">
                  <c:v>10-11</c:v>
                </c:pt>
                <c:pt idx="11">
                  <c:v>11-12</c:v>
                </c:pt>
                <c:pt idx="12">
                  <c:v>12-13</c:v>
                </c:pt>
                <c:pt idx="13">
                  <c:v>13-14</c:v>
                </c:pt>
                <c:pt idx="14">
                  <c:v>14-15</c:v>
                </c:pt>
                <c:pt idx="15">
                  <c:v>15-16</c:v>
                </c:pt>
                <c:pt idx="16">
                  <c:v>16-17</c:v>
                </c:pt>
                <c:pt idx="17">
                  <c:v>17-18</c:v>
                </c:pt>
                <c:pt idx="18">
                  <c:v>18-19</c:v>
                </c:pt>
                <c:pt idx="19">
                  <c:v>19-20</c:v>
                </c:pt>
                <c:pt idx="20">
                  <c:v>20-21</c:v>
                </c:pt>
                <c:pt idx="21">
                  <c:v>21-22</c:v>
                </c:pt>
                <c:pt idx="22">
                  <c:v>22-23</c:v>
                </c:pt>
                <c:pt idx="23">
                  <c:v>23-00</c:v>
                </c:pt>
              </c:strCache>
            </c:strRef>
          </c:cat>
          <c:val>
            <c:numRef>
              <c:f>Sheet1!$B$2:$Y$2</c:f>
              <c:numCache>
                <c:formatCode>0</c:formatCode>
                <c:ptCount val="24"/>
                <c:pt idx="0">
                  <c:v>6</c:v>
                </c:pt>
                <c:pt idx="1">
                  <c:v>2</c:v>
                </c:pt>
                <c:pt idx="2">
                  <c:v>0</c:v>
                </c:pt>
                <c:pt idx="3">
                  <c:v>0</c:v>
                </c:pt>
                <c:pt idx="4">
                  <c:v>0</c:v>
                </c:pt>
                <c:pt idx="5">
                  <c:v>1</c:v>
                </c:pt>
                <c:pt idx="6">
                  <c:v>1</c:v>
                </c:pt>
                <c:pt idx="7">
                  <c:v>9</c:v>
                </c:pt>
                <c:pt idx="8">
                  <c:v>5</c:v>
                </c:pt>
                <c:pt idx="9">
                  <c:v>1</c:v>
                </c:pt>
                <c:pt idx="10">
                  <c:v>0</c:v>
                </c:pt>
                <c:pt idx="11">
                  <c:v>5</c:v>
                </c:pt>
                <c:pt idx="12">
                  <c:v>2</c:v>
                </c:pt>
                <c:pt idx="13">
                  <c:v>2</c:v>
                </c:pt>
                <c:pt idx="14">
                  <c:v>3</c:v>
                </c:pt>
                <c:pt idx="15">
                  <c:v>6</c:v>
                </c:pt>
                <c:pt idx="16">
                  <c:v>3</c:v>
                </c:pt>
                <c:pt idx="17">
                  <c:v>10</c:v>
                </c:pt>
                <c:pt idx="18">
                  <c:v>7</c:v>
                </c:pt>
                <c:pt idx="19">
                  <c:v>13</c:v>
                </c:pt>
                <c:pt idx="20">
                  <c:v>11</c:v>
                </c:pt>
                <c:pt idx="21">
                  <c:v>4</c:v>
                </c:pt>
                <c:pt idx="22">
                  <c:v>2</c:v>
                </c:pt>
                <c:pt idx="23">
                  <c:v>0</c:v>
                </c:pt>
              </c:numCache>
            </c:numRef>
          </c:val>
          <c:extLst>
            <c:ext xmlns:c16="http://schemas.microsoft.com/office/drawing/2014/chart" uri="{C3380CC4-5D6E-409C-BE32-E72D297353CC}">
              <c16:uniqueId val="{00000000-3C8B-425B-8A8A-AC30206BC952}"/>
            </c:ext>
          </c:extLst>
        </c:ser>
        <c:dLbls>
          <c:showLegendKey val="0"/>
          <c:showVal val="1"/>
          <c:showCatName val="0"/>
          <c:showSerName val="0"/>
          <c:showPercent val="0"/>
          <c:showBubbleSize val="0"/>
        </c:dLbls>
        <c:gapWidth val="0"/>
        <c:axId val="594714288"/>
        <c:axId val="604806224"/>
      </c:barChart>
      <c:catAx>
        <c:axId val="594714288"/>
        <c:scaling>
          <c:orientation val="minMax"/>
        </c:scaling>
        <c:delete val="0"/>
        <c:axPos val="b"/>
        <c:title>
          <c:tx>
            <c:rich>
              <a:bodyPr/>
              <a:lstStyle/>
              <a:p>
                <a:pPr>
                  <a:defRPr sz="694" b="0" i="0" u="none" strike="noStrike" baseline="0">
                    <a:solidFill>
                      <a:srgbClr val="000000"/>
                    </a:solidFill>
                    <a:latin typeface="Times New Roman"/>
                    <a:ea typeface="Times New Roman"/>
                    <a:cs typeface="Times New Roman"/>
                  </a:defRPr>
                </a:pPr>
                <a:r>
                  <a:rPr lang="ru-RU"/>
                  <a:t>Часы суток</a:t>
                </a:r>
              </a:p>
            </c:rich>
          </c:tx>
          <c:layout>
            <c:manualLayout>
              <c:xMode val="edge"/>
              <c:yMode val="edge"/>
              <c:x val="0.449367088607595"/>
              <c:y val="0.85064935064935265"/>
            </c:manualLayout>
          </c:layout>
          <c:overlay val="0"/>
          <c:spPr>
            <a:noFill/>
            <a:ln w="19049">
              <a:noFill/>
            </a:ln>
          </c:spPr>
        </c:title>
        <c:numFmt formatCode="0" sourceLinked="0"/>
        <c:majorTickMark val="none"/>
        <c:minorTickMark val="none"/>
        <c:tickLblPos val="low"/>
        <c:spPr>
          <a:ln w="2381">
            <a:solidFill>
              <a:srgbClr val="000000"/>
            </a:solidFill>
            <a:prstDash val="solid"/>
          </a:ln>
        </c:spPr>
        <c:txPr>
          <a:bodyPr rot="-4080000" vert="horz"/>
          <a:lstStyle/>
          <a:p>
            <a:pPr>
              <a:defRPr sz="600" b="0" i="0" u="none" strike="noStrike" baseline="0">
                <a:solidFill>
                  <a:srgbClr val="000000"/>
                </a:solidFill>
                <a:latin typeface="Times New Roman"/>
                <a:ea typeface="Times New Roman"/>
                <a:cs typeface="Times New Roman"/>
              </a:defRPr>
            </a:pPr>
            <a:endParaRPr lang="ru-RU"/>
          </a:p>
        </c:txPr>
        <c:crossAx val="604806224"/>
        <c:crossesAt val="0"/>
        <c:auto val="1"/>
        <c:lblAlgn val="ctr"/>
        <c:lblOffset val="0"/>
        <c:tickLblSkip val="1"/>
        <c:tickMarkSkip val="1"/>
        <c:noMultiLvlLbl val="0"/>
      </c:catAx>
      <c:valAx>
        <c:axId val="604806224"/>
        <c:scaling>
          <c:orientation val="minMax"/>
        </c:scaling>
        <c:delete val="0"/>
        <c:axPos val="l"/>
        <c:title>
          <c:tx>
            <c:rich>
              <a:bodyPr/>
              <a:lstStyle/>
              <a:p>
                <a:pPr>
                  <a:defRPr sz="694" b="0" i="0" u="none" strike="noStrike" baseline="0">
                    <a:solidFill>
                      <a:srgbClr val="000000"/>
                    </a:solidFill>
                    <a:latin typeface="Times New Roman"/>
                    <a:ea typeface="Times New Roman"/>
                    <a:cs typeface="Times New Roman"/>
                  </a:defRPr>
                </a:pPr>
                <a:r>
                  <a:rPr lang="ru-RU"/>
                  <a:t>Количество ДТП</a:t>
                </a:r>
              </a:p>
            </c:rich>
          </c:tx>
          <c:layout>
            <c:manualLayout>
              <c:xMode val="edge"/>
              <c:yMode val="edge"/>
              <c:x val="0"/>
              <c:y val="0.12987012987012986"/>
            </c:manualLayout>
          </c:layout>
          <c:overlay val="0"/>
          <c:spPr>
            <a:noFill/>
            <a:ln w="19049">
              <a:noFill/>
            </a:ln>
          </c:spPr>
        </c:title>
        <c:numFmt formatCode="0" sourceLinked="0"/>
        <c:majorTickMark val="out"/>
        <c:minorTickMark val="none"/>
        <c:tickLblPos val="nextTo"/>
        <c:spPr>
          <a:ln w="2381">
            <a:solidFill>
              <a:srgbClr val="000000"/>
            </a:solidFill>
            <a:prstDash val="solid"/>
          </a:ln>
        </c:spPr>
        <c:txPr>
          <a:bodyPr rot="0" vert="horz"/>
          <a:lstStyle/>
          <a:p>
            <a:pPr>
              <a:defRPr sz="600" b="0" i="0" u="none" strike="noStrike" baseline="0">
                <a:solidFill>
                  <a:srgbClr val="000000"/>
                </a:solidFill>
                <a:latin typeface="Times New Roman"/>
                <a:ea typeface="Times New Roman"/>
                <a:cs typeface="Times New Roman"/>
              </a:defRPr>
            </a:pPr>
            <a:endParaRPr lang="ru-RU"/>
          </a:p>
        </c:txPr>
        <c:crossAx val="594714288"/>
        <c:crosses val="autoZero"/>
        <c:crossBetween val="between"/>
        <c:minorUnit val="1"/>
      </c:valAx>
      <c:spPr>
        <a:solidFill>
          <a:srgbClr val="FFFFFF"/>
        </a:solidFill>
        <a:ln w="9524">
          <a:solidFill>
            <a:srgbClr val="808080"/>
          </a:solidFill>
          <a:prstDash val="solid"/>
        </a:ln>
      </c:spPr>
    </c:plotArea>
    <c:legend>
      <c:legendPos val="r"/>
      <c:legendEntry>
        <c:idx val="0"/>
        <c:txPr>
          <a:bodyPr/>
          <a:lstStyle/>
          <a:p>
            <a:pPr>
              <a:defRPr sz="825" b="0" i="0" u="none" strike="noStrike" baseline="0">
                <a:solidFill>
                  <a:srgbClr val="000000"/>
                </a:solidFill>
                <a:latin typeface="Times New Roman"/>
                <a:ea typeface="Times New Roman"/>
                <a:cs typeface="Times New Roman"/>
              </a:defRPr>
            </a:pPr>
            <a:endParaRPr lang="ru-RU"/>
          </a:p>
        </c:txPr>
      </c:legendEntry>
      <c:layout>
        <c:manualLayout>
          <c:xMode val="edge"/>
          <c:yMode val="edge"/>
          <c:x val="0.22310126582278483"/>
          <c:y val="6.4935064935065069E-3"/>
          <c:w val="0.52056962025316467"/>
          <c:h val="0.13636363636363635"/>
        </c:manualLayout>
      </c:layout>
      <c:overlay val="0"/>
      <c:spPr>
        <a:solidFill>
          <a:srgbClr val="FFFFFF"/>
        </a:solidFill>
        <a:ln w="19049">
          <a:noFill/>
        </a:ln>
      </c:spPr>
      <c:txPr>
        <a:bodyPr/>
        <a:lstStyle/>
        <a:p>
          <a:pPr>
            <a:defRPr sz="825"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w="6350" cap="flat" cmpd="sng" algn="ctr">
      <a:solidFill>
        <a:srgbClr val="000000"/>
      </a:solidFill>
      <a:prstDash val="solid"/>
      <a:miter lim="800000"/>
      <a:headEnd type="none" w="med" len="med"/>
      <a:tailEnd type="none" w="med" len="med"/>
    </a:ln>
  </c:spPr>
  <c:txPr>
    <a:bodyPr/>
    <a:lstStyle/>
    <a:p>
      <a:pPr>
        <a:defRPr sz="600"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31</Pages>
  <Words>10564</Words>
  <Characters>60218</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ПРОТОКОЛ № 8/19</vt:lpstr>
    </vt:vector>
  </TitlesOfParts>
  <Company>Microsoft</Company>
  <LinksUpToDate>false</LinksUpToDate>
  <CharactersWithSpaces>70641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8/19</dc:title>
  <dc:subject/>
  <dc:creator>Чупракова Елена Ивановна</dc:creator>
  <cp:keywords/>
  <dc:description/>
  <cp:lastModifiedBy>saa-chanc@radm.gtn.ru</cp:lastModifiedBy>
  <cp:revision>8</cp:revision>
  <cp:lastPrinted>2020-07-30T10:38:00Z</cp:lastPrinted>
  <dcterms:created xsi:type="dcterms:W3CDTF">2021-04-07T13:27:00Z</dcterms:created>
  <dcterms:modified xsi:type="dcterms:W3CDTF">2021-04-08T09:09:00Z</dcterms:modified>
</cp:coreProperties>
</file>