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08E8BFDD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A613DD">
        <w:rPr>
          <w:b w:val="0"/>
          <w:szCs w:val="28"/>
        </w:rPr>
        <w:t>7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D26F89">
        <w:rPr>
          <w:b w:val="0"/>
          <w:szCs w:val="28"/>
        </w:rPr>
        <w:t>2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20A2F409" w:rsidR="005A4263" w:rsidRPr="00770DB7" w:rsidRDefault="0057158D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613D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</w:t>
      </w:r>
      <w:r w:rsidR="00A613DD">
        <w:rPr>
          <w:b w:val="0"/>
          <w:sz w:val="28"/>
          <w:szCs w:val="28"/>
        </w:rPr>
        <w:t>ноября</w:t>
      </w:r>
      <w:r w:rsidR="00BC6DAF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D26F89">
        <w:rPr>
          <w:b w:val="0"/>
          <w:sz w:val="28"/>
          <w:szCs w:val="28"/>
        </w:rPr>
        <w:t>2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</w:t>
      </w:r>
      <w:r w:rsidR="000F55A8">
        <w:rPr>
          <w:b w:val="0"/>
          <w:sz w:val="28"/>
          <w:szCs w:val="28"/>
        </w:rPr>
        <w:t xml:space="preserve"> </w:t>
      </w:r>
      <w:r w:rsidR="00206174">
        <w:rPr>
          <w:b w:val="0"/>
          <w:sz w:val="28"/>
          <w:szCs w:val="28"/>
        </w:rPr>
        <w:t xml:space="preserve"> </w:t>
      </w:r>
      <w:r w:rsidR="000F55A8">
        <w:rPr>
          <w:b w:val="0"/>
          <w:sz w:val="28"/>
          <w:szCs w:val="28"/>
        </w:rPr>
        <w:t xml:space="preserve">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ул.</w:t>
      </w:r>
      <w:r w:rsidR="00CF298A">
        <w:rPr>
          <w:b w:val="0"/>
          <w:sz w:val="28"/>
          <w:szCs w:val="28"/>
        </w:rPr>
        <w:t xml:space="preserve">Киргетова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>, к</w:t>
      </w:r>
      <w:r w:rsidR="00D26F89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 xml:space="preserve">б.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5F859F4D" w14:textId="2BACFA69" w:rsidR="00155E2A" w:rsidRDefault="00D87B7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</w:t>
      </w:r>
      <w:r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председатель комитета жилищно-коммунального хозяйства </w:t>
      </w:r>
      <w:r w:rsidRPr="00BC6DAF">
        <w:rPr>
          <w:b w:val="0"/>
          <w:sz w:val="28"/>
          <w:szCs w:val="28"/>
        </w:rPr>
        <w:t>администрации Гатчинского муниципального района;</w:t>
      </w:r>
    </w:p>
    <w:p w14:paraId="4970C4A7" w14:textId="3E5BB6EE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73C9A81D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1A43513B" w14:textId="2C69F81E" w:rsidR="0057158D" w:rsidRDefault="0057158D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Коновалов Д.В. – председатель комитета </w:t>
      </w:r>
      <w:r w:rsidR="009347FD">
        <w:rPr>
          <w:b w:val="0"/>
          <w:sz w:val="28"/>
          <w:szCs w:val="28"/>
        </w:rPr>
        <w:t>строительства и градостроительного развития территории администрации Гатчинского муниципального района;</w:t>
      </w:r>
    </w:p>
    <w:p w14:paraId="29D0F844" w14:textId="09B1EFD7" w:rsidR="00757113" w:rsidRDefault="0057158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Воронцов Д.Ю.</w:t>
      </w:r>
      <w:r w:rsidR="00EF46EC">
        <w:rPr>
          <w:b w:val="0"/>
          <w:bCs/>
          <w:sz w:val="28"/>
          <w:szCs w:val="28"/>
        </w:rPr>
        <w:t xml:space="preserve"> – </w:t>
      </w:r>
      <w:r w:rsidR="00D87B7B">
        <w:rPr>
          <w:b w:val="0"/>
          <w:bCs/>
          <w:sz w:val="28"/>
          <w:szCs w:val="28"/>
        </w:rPr>
        <w:t xml:space="preserve">специалист отдела сопровождения (по безопасности) </w:t>
      </w:r>
      <w:r w:rsidR="00EF46EC">
        <w:rPr>
          <w:b w:val="0"/>
          <w:bCs/>
          <w:sz w:val="28"/>
          <w:szCs w:val="28"/>
        </w:rPr>
        <w:t>комитета образования Гатчинского муниципального района;</w:t>
      </w:r>
    </w:p>
    <w:p w14:paraId="455CB9EC" w14:textId="48D707E4" w:rsidR="000B5429" w:rsidRDefault="00C624B8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Ермолаев И.М.</w:t>
      </w:r>
      <w:r w:rsidR="000B5429">
        <w:rPr>
          <w:b w:val="0"/>
          <w:bCs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 xml:space="preserve">директор </w:t>
      </w:r>
      <w:r w:rsidR="000B5429">
        <w:rPr>
          <w:b w:val="0"/>
          <w:bCs/>
          <w:sz w:val="28"/>
          <w:szCs w:val="28"/>
        </w:rPr>
        <w:t>МКУ «Управление строительства Гатчинского муниципального района»;</w:t>
      </w:r>
    </w:p>
    <w:p w14:paraId="7C568579" w14:textId="22F84DC4" w:rsidR="00D87B7B" w:rsidRDefault="002775D4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</w:t>
      </w:r>
      <w:r w:rsidR="00D87B7B">
        <w:rPr>
          <w:b w:val="0"/>
          <w:bCs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 xml:space="preserve">государственный инспектор дорожного надзора </w:t>
      </w:r>
      <w:r w:rsidR="00D87B7B">
        <w:rPr>
          <w:b w:val="0"/>
          <w:bCs/>
          <w:sz w:val="28"/>
          <w:szCs w:val="28"/>
        </w:rPr>
        <w:t xml:space="preserve">отдела </w:t>
      </w:r>
      <w:r w:rsidR="00D87B7B" w:rsidRPr="00770DB7">
        <w:rPr>
          <w:b w:val="0"/>
          <w:sz w:val="28"/>
          <w:szCs w:val="28"/>
        </w:rPr>
        <w:t>ГИБДД УМВД России по Гатчинскому району</w:t>
      </w:r>
      <w:r w:rsidR="00D87B7B">
        <w:rPr>
          <w:b w:val="0"/>
          <w:sz w:val="28"/>
          <w:szCs w:val="28"/>
        </w:rPr>
        <w:t xml:space="preserve"> ЛО</w:t>
      </w:r>
      <w:r w:rsidR="00D87B7B" w:rsidRPr="00770DB7">
        <w:rPr>
          <w:b w:val="0"/>
          <w:sz w:val="28"/>
          <w:szCs w:val="28"/>
        </w:rPr>
        <w:t>;</w:t>
      </w:r>
    </w:p>
    <w:p w14:paraId="2ACC2AB3" w14:textId="4BF1DEB6" w:rsidR="002775D4" w:rsidRDefault="002775D4" w:rsidP="0033471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Березин Н.Н. - </w:t>
      </w:r>
      <w:r>
        <w:rPr>
          <w:b w:val="0"/>
          <w:bCs/>
          <w:sz w:val="28"/>
          <w:szCs w:val="28"/>
        </w:rPr>
        <w:t xml:space="preserve">государственный инспектор дорожного надзора отдела </w:t>
      </w:r>
      <w:r w:rsidRPr="00770DB7">
        <w:rPr>
          <w:b w:val="0"/>
          <w:sz w:val="28"/>
          <w:szCs w:val="28"/>
        </w:rPr>
        <w:t>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51B3638D" w14:textId="15B8ED5A" w:rsidR="00D87B7B" w:rsidRDefault="002775D4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Носик А.Н. –</w:t>
      </w:r>
      <w:r w:rsidR="00D87B7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И.о. директора </w:t>
      </w:r>
      <w:r w:rsidR="00D87B7B">
        <w:rPr>
          <w:b w:val="0"/>
          <w:sz w:val="28"/>
          <w:szCs w:val="28"/>
        </w:rPr>
        <w:t>ГП Гатчинское ДРСУ;</w:t>
      </w:r>
    </w:p>
    <w:p w14:paraId="727654DB" w14:textId="3C3EFFAF" w:rsidR="002775D4" w:rsidRDefault="002775D4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Стрельников В.А. – главный инженер ГП Гатчинское ДРСУ;</w:t>
      </w:r>
    </w:p>
    <w:p w14:paraId="2C269388" w14:textId="78FE3C1F" w:rsidR="00B969A0" w:rsidRDefault="003F6B2A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Рящин В.А.</w:t>
      </w:r>
      <w:r w:rsidR="00B969A0" w:rsidRPr="00B969A0">
        <w:rPr>
          <w:b w:val="0"/>
          <w:bCs/>
          <w:sz w:val="28"/>
          <w:szCs w:val="28"/>
        </w:rPr>
        <w:t xml:space="preserve"> </w:t>
      </w:r>
      <w:r w:rsidR="00DD5D61">
        <w:rPr>
          <w:b w:val="0"/>
          <w:bCs/>
          <w:sz w:val="28"/>
          <w:szCs w:val="28"/>
        </w:rPr>
        <w:t>–</w:t>
      </w:r>
      <w:r w:rsidR="00B969A0" w:rsidRPr="00B969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директор</w:t>
      </w:r>
      <w:r w:rsidR="00DD5D61">
        <w:rPr>
          <w:b w:val="0"/>
          <w:bCs/>
          <w:sz w:val="28"/>
          <w:szCs w:val="28"/>
        </w:rPr>
        <w:t xml:space="preserve"> </w:t>
      </w:r>
      <w:r w:rsidR="00B969A0" w:rsidRPr="00B969A0">
        <w:rPr>
          <w:b w:val="0"/>
          <w:bCs/>
          <w:sz w:val="28"/>
          <w:szCs w:val="28"/>
        </w:rPr>
        <w:t>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56EDC5C3" w14:textId="046DD26E" w:rsidR="002775D4" w:rsidRDefault="002775D4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Балацун В.А. – начальник Гатчинской дистанции пути ОАО «РЖД»;</w:t>
      </w:r>
    </w:p>
    <w:p w14:paraId="4C5567CC" w14:textId="042E7BEA" w:rsidR="00DF17BE" w:rsidRDefault="00DF17BE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</w:t>
      </w:r>
      <w:r w:rsidR="004F1F07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>н</w:t>
      </w:r>
      <w:r w:rsidR="004F1F07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>маренко А.В. – и.о. главного инженера Гатчинской дистанции пути ОАО «РЖД»;</w:t>
      </w:r>
    </w:p>
    <w:p w14:paraId="06546B18" w14:textId="052F38FD" w:rsidR="002775D4" w:rsidRDefault="002775D4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 – начальник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7FA9F8C1" w14:textId="295F997E" w:rsidR="002775D4" w:rsidRDefault="002775D4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Байков И.М. – главный специалист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598B7635" w14:textId="7F97BAF0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7AEB880A" w14:textId="38CED567" w:rsidR="00DF17BE" w:rsidRDefault="00DF17B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– депутат совета депутатов МО «Город Гатчина»;</w:t>
      </w:r>
    </w:p>
    <w:p w14:paraId="4835E15E" w14:textId="69A17B7C" w:rsidR="005F0B22" w:rsidRDefault="00DF17B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Приглашенные:</w:t>
      </w:r>
    </w:p>
    <w:p w14:paraId="12C4DB87" w14:textId="77777777" w:rsidR="00DF17BE" w:rsidRDefault="00DF17BE" w:rsidP="00334717">
      <w:pPr>
        <w:rPr>
          <w:b w:val="0"/>
          <w:sz w:val="28"/>
          <w:szCs w:val="28"/>
        </w:rPr>
      </w:pPr>
    </w:p>
    <w:p w14:paraId="3ACFDDE9" w14:textId="2131E903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596FF2CE" w:rsidR="004C506E" w:rsidRDefault="004C506E" w:rsidP="001E0305">
      <w:pPr>
        <w:jc w:val="center"/>
        <w:rPr>
          <w:sz w:val="28"/>
          <w:szCs w:val="28"/>
        </w:rPr>
      </w:pPr>
    </w:p>
    <w:p w14:paraId="36C2BDA6" w14:textId="67F269F6" w:rsidR="00146CFC" w:rsidRDefault="00146CFC" w:rsidP="001E0305">
      <w:pPr>
        <w:jc w:val="center"/>
        <w:rPr>
          <w:sz w:val="28"/>
          <w:szCs w:val="28"/>
        </w:rPr>
      </w:pPr>
    </w:p>
    <w:p w14:paraId="59D7E858" w14:textId="4AF959FA" w:rsidR="00146CFC" w:rsidRDefault="00146CFC" w:rsidP="001E0305">
      <w:pPr>
        <w:jc w:val="center"/>
        <w:rPr>
          <w:sz w:val="28"/>
          <w:szCs w:val="28"/>
        </w:rPr>
      </w:pPr>
    </w:p>
    <w:p w14:paraId="0EE0E03F" w14:textId="7115D098" w:rsidR="003B3902" w:rsidRPr="00461649" w:rsidRDefault="001E0305" w:rsidP="001E0305">
      <w:pPr>
        <w:jc w:val="center"/>
        <w:rPr>
          <w:sz w:val="28"/>
          <w:szCs w:val="28"/>
        </w:rPr>
      </w:pPr>
      <w:r w:rsidRPr="00461649">
        <w:rPr>
          <w:sz w:val="28"/>
          <w:szCs w:val="28"/>
        </w:rPr>
        <w:lastRenderedPageBreak/>
        <w:t>1</w:t>
      </w:r>
      <w:r w:rsidR="00AC78FA" w:rsidRPr="00461649">
        <w:rPr>
          <w:sz w:val="28"/>
          <w:szCs w:val="28"/>
        </w:rPr>
        <w:t xml:space="preserve">. </w:t>
      </w:r>
      <w:bookmarkStart w:id="1" w:name="_Hlk107222804"/>
      <w:r w:rsidR="00461649" w:rsidRPr="00461649">
        <w:rPr>
          <w:sz w:val="28"/>
          <w:szCs w:val="28"/>
        </w:rPr>
        <w:t>О готовности автомобильных дорог общего пользования в Гатчинском муниципальном районе к эксплуатации в зимний период и о готовности обслуживающих предприятий к содержанию указанных дорог в зимний период</w:t>
      </w:r>
      <w:r w:rsidR="004F1F07" w:rsidRPr="00461649">
        <w:rPr>
          <w:sz w:val="28"/>
          <w:szCs w:val="28"/>
        </w:rPr>
        <w:t>.</w:t>
      </w:r>
      <w:bookmarkEnd w:id="1"/>
    </w:p>
    <w:p w14:paraId="5316019F" w14:textId="58D75594" w:rsidR="00AF79BD" w:rsidRPr="00461649" w:rsidRDefault="00461649" w:rsidP="008E2CB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648D6">
        <w:rPr>
          <w:rFonts w:ascii="Times New Roman" w:hAnsi="Times New Roman"/>
          <w:bCs/>
          <w:sz w:val="28"/>
          <w:szCs w:val="28"/>
          <w:lang w:val="ru-RU"/>
        </w:rPr>
        <w:t>Носик А.Н.</w:t>
      </w:r>
      <w:r w:rsidR="008B6673" w:rsidRPr="00461649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0FCC8E07" w14:textId="77777777" w:rsidR="00B77DC6" w:rsidRDefault="00B77DC6" w:rsidP="00876F49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Уважаемые члены комиссии добрый день.</w:t>
      </w:r>
    </w:p>
    <w:p w14:paraId="47993478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На содержании ГП «Гатчинское ДРСУ» находятся автомобильные дороги общего пользования регионального значения в Гатчинском районе Ленинградской области протяженностью 535,227 км, из них автомобильные дороги, имеющие асфальтобетонное и цементобетонное покрытие – 34,022 км, щебеночное покрытие – 34,022 км, грунтовое покрытие – 7,191 км. На которых расположен 1 путепровод, 31 мостов, 573 водопропускных труб. На них расположено 32 мостовых сооружения и 573 водопропускных трубы. Общая протяженность тротуаров составляет 29,351 км.</w:t>
      </w:r>
    </w:p>
    <w:p w14:paraId="5B7ECB30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 xml:space="preserve">В разрезе технических категорий автомобильные дороги разделяются на </w:t>
      </w:r>
      <w:r w:rsidRPr="00461649">
        <w:rPr>
          <w:b w:val="0"/>
          <w:bCs/>
          <w:sz w:val="28"/>
          <w:szCs w:val="28"/>
          <w:lang w:val="en-US"/>
        </w:rPr>
        <w:t>II</w:t>
      </w:r>
      <w:r w:rsidRPr="00461649">
        <w:rPr>
          <w:b w:val="0"/>
          <w:bCs/>
          <w:sz w:val="28"/>
          <w:szCs w:val="28"/>
        </w:rPr>
        <w:t xml:space="preserve"> категории – 35,008 км, </w:t>
      </w:r>
      <w:r w:rsidRPr="00461649">
        <w:rPr>
          <w:b w:val="0"/>
          <w:bCs/>
          <w:sz w:val="28"/>
          <w:szCs w:val="28"/>
          <w:lang w:val="en-US"/>
        </w:rPr>
        <w:t>III</w:t>
      </w:r>
      <w:r w:rsidRPr="00461649">
        <w:rPr>
          <w:b w:val="0"/>
          <w:bCs/>
          <w:sz w:val="28"/>
          <w:szCs w:val="28"/>
        </w:rPr>
        <w:t xml:space="preserve"> – 115,244 км, </w:t>
      </w:r>
      <w:r w:rsidRPr="00461649">
        <w:rPr>
          <w:b w:val="0"/>
          <w:bCs/>
          <w:sz w:val="28"/>
          <w:szCs w:val="28"/>
          <w:lang w:val="en-US"/>
        </w:rPr>
        <w:t>IV</w:t>
      </w:r>
      <w:r w:rsidRPr="00461649">
        <w:rPr>
          <w:b w:val="0"/>
          <w:bCs/>
          <w:sz w:val="28"/>
          <w:szCs w:val="28"/>
        </w:rPr>
        <w:t xml:space="preserve"> – 329,319 км, </w:t>
      </w:r>
      <w:r w:rsidRPr="00461649">
        <w:rPr>
          <w:b w:val="0"/>
          <w:bCs/>
          <w:sz w:val="28"/>
          <w:szCs w:val="28"/>
          <w:lang w:val="en-US"/>
        </w:rPr>
        <w:t>V</w:t>
      </w:r>
      <w:r w:rsidRPr="00461649">
        <w:rPr>
          <w:b w:val="0"/>
          <w:bCs/>
          <w:sz w:val="28"/>
          <w:szCs w:val="28"/>
        </w:rPr>
        <w:t xml:space="preserve"> – 55,656 км.</w:t>
      </w:r>
    </w:p>
    <w:p w14:paraId="2A45EA59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Четыре дороги относятся к опорной дорожной сети Российской Федерации, а именно: «Стрельна – Кипень – Гатчина», «Красное Село – Гатчина – Павловск», «Гатчина – Ополье» и «Кемполово – Выра – Тосно – Шапки», общей протяженностью 126,34 км.</w:t>
      </w:r>
    </w:p>
    <w:p w14:paraId="573C201D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На балансе ГП «Гатчинское ДРСУ» в Гатчинском районе находятся два дорожно-ремонтных участка: ДРУ №1 Мыза – Ивановка обслуживает 254,648 км, ДРУ №3 Сиверский – 266,195 км, также 14,384 км дорог обслуживается ДРУ №2, расположенным в границах г. Красное Село.</w:t>
      </w:r>
    </w:p>
    <w:p w14:paraId="38A8D2D3" w14:textId="7CC45E0E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За весенне-летне-осенний период 2022 г. силами ГП «Гатчинское ДРСУ» было выполнено 22636,78 м2 ямочного ремонта.</w:t>
      </w:r>
    </w:p>
    <w:p w14:paraId="3FACBDC5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Для подготовки к зимнему периоду силами ГП «Гатчинское ДРСУ» были заготовлены противогололедные материалы в количестве:</w:t>
      </w:r>
    </w:p>
    <w:p w14:paraId="60F91597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- песок – 70% от потребности (10249 м3 из 14641 м3);</w:t>
      </w:r>
    </w:p>
    <w:p w14:paraId="4EBE38B1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- соль с антислеживателем – 100% (825 т);</w:t>
      </w:r>
    </w:p>
    <w:p w14:paraId="7291BB49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- соль для ПСС – 100% (3278 т);</w:t>
      </w:r>
    </w:p>
    <w:p w14:paraId="5BCAC951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- соль для жидких хлоридов – 100% (575 т);</w:t>
      </w:r>
    </w:p>
    <w:p w14:paraId="0D9A148D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- ПСС 3% - 70% (7652 м3 из 10932 м3);</w:t>
      </w:r>
    </w:p>
    <w:p w14:paraId="6B131CD1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- ПСС 30% - 70% (4891 м3 из 6987 м3).</w:t>
      </w:r>
    </w:p>
    <w:p w14:paraId="57457596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 xml:space="preserve">Потребность по снегоуборочной технике закрыта более чем на 80%, к работе в зимний период подготовлены тринадцать КДМ (при потребности 21 шт.), четыре автогрейдера (в т.ч. два прицепных) (при потребности 3 шт.), пять погрузчиков (при потребности 7 шт.), пять тракторов (при потребности 7 шт.), 2 рециклера (при потребности 2 шт.), шесть машин ДПС (при потребности 6 шт.), а также два ручных снегоуборщика и бобкэт. </w:t>
      </w:r>
    </w:p>
    <w:p w14:paraId="1EBCD87B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Для содержания тротуаров в нормативном состоянии планируется задействовать грейдеры, трактора, бобкэт и ручные снегоуборщики.</w:t>
      </w:r>
    </w:p>
    <w:p w14:paraId="4DC9AA1E" w14:textId="77777777" w:rsidR="00461649" w:rsidRPr="00461649" w:rsidRDefault="00461649" w:rsidP="00461649">
      <w:pPr>
        <w:spacing w:line="0" w:lineRule="atLeast"/>
        <w:rPr>
          <w:b w:val="0"/>
          <w:bCs/>
          <w:sz w:val="28"/>
          <w:szCs w:val="28"/>
        </w:rPr>
      </w:pPr>
      <w:r w:rsidRPr="00461649">
        <w:rPr>
          <w:b w:val="0"/>
          <w:bCs/>
          <w:sz w:val="28"/>
          <w:szCs w:val="28"/>
        </w:rPr>
        <w:t>Во исполнении государственного контракта на содержание автомобильных дорог ЛО ГП «Гатчинское ДРСУ» произвело работы по замене асфальтового покрытия на толщину 5 см примерной площадью 14196,6 м</w:t>
      </w:r>
      <w:r w:rsidRPr="00461649">
        <w:rPr>
          <w:b w:val="0"/>
          <w:bCs/>
          <w:sz w:val="28"/>
          <w:szCs w:val="28"/>
          <w:vertAlign w:val="superscript"/>
        </w:rPr>
        <w:t>2</w:t>
      </w:r>
      <w:r w:rsidRPr="00461649">
        <w:rPr>
          <w:b w:val="0"/>
          <w:bCs/>
          <w:sz w:val="28"/>
          <w:szCs w:val="28"/>
        </w:rPr>
        <w:t xml:space="preserve">, что составляет 1,975 км автомобильных дорог. </w:t>
      </w:r>
    </w:p>
    <w:p w14:paraId="2DC05C14" w14:textId="2767068F" w:rsidR="00461649" w:rsidRPr="00461649" w:rsidRDefault="00461649" w:rsidP="00461649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1649">
        <w:rPr>
          <w:rFonts w:ascii="Times New Roman" w:hAnsi="Times New Roman"/>
          <w:bCs/>
          <w:sz w:val="28"/>
          <w:szCs w:val="28"/>
          <w:lang w:val="ru-RU"/>
        </w:rPr>
        <w:lastRenderedPageBreak/>
        <w:t>За 2022 год произведен ремонт дорожного покрытия общей протяженностью 37,525 км. На 2025 – 2027 год запланировано отремонтировать еще 41,918 км дорог общего пользования регионального значения.</w:t>
      </w:r>
    </w:p>
    <w:p w14:paraId="76EC10F6" w14:textId="654ACBA8" w:rsidR="007311F1" w:rsidRDefault="00461649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7311F1">
        <w:rPr>
          <w:b w:val="0"/>
          <w:bCs/>
          <w:sz w:val="28"/>
          <w:szCs w:val="28"/>
        </w:rPr>
        <w:t>:</w:t>
      </w:r>
    </w:p>
    <w:p w14:paraId="5D775001" w14:textId="73D1A53E" w:rsidR="00461649" w:rsidRDefault="00461649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Какое количество техники подготовлено и готово для обслуживания автомобильных дорог в зимний период в Гатчинском районе. Нормативное и фактическое.</w:t>
      </w:r>
    </w:p>
    <w:p w14:paraId="4CBD2DCA" w14:textId="236C013A" w:rsidR="00461649" w:rsidRDefault="00461649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Носик А.Н.:</w:t>
      </w:r>
    </w:p>
    <w:p w14:paraId="0177C9CB" w14:textId="1FEE51EF" w:rsidR="00461649" w:rsidRDefault="00461649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Нормативное количество 21, фактическое 15</w:t>
      </w:r>
      <w:r w:rsidR="00E04727">
        <w:rPr>
          <w:b w:val="0"/>
          <w:bCs/>
          <w:sz w:val="28"/>
          <w:szCs w:val="28"/>
        </w:rPr>
        <w:t>, это только КДМ</w:t>
      </w:r>
      <w:r>
        <w:rPr>
          <w:b w:val="0"/>
          <w:bCs/>
          <w:sz w:val="28"/>
          <w:szCs w:val="28"/>
        </w:rPr>
        <w:t>. При условии, что нормативное количество предусматривает завышение на 1.4, имеющееся количество техники позволит выполнять поставленные задачи и взяты обязательства в полном объеме.</w:t>
      </w:r>
    </w:p>
    <w:p w14:paraId="308CD130" w14:textId="0B887166" w:rsidR="00461649" w:rsidRDefault="00461649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C730F27" w14:textId="207BFE1C" w:rsidR="00461649" w:rsidRDefault="00461649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опыту зимнего периода </w:t>
      </w:r>
      <w:r w:rsidR="007536D3">
        <w:rPr>
          <w:b w:val="0"/>
          <w:bCs/>
          <w:sz w:val="28"/>
          <w:szCs w:val="28"/>
        </w:rPr>
        <w:t>2021-2022 претензий в качестве работы ГП Гатчинское ДРСУ было достаточно, в том числе отсутствие возможности подъезда к разворотным кольцам общественного транспорта</w:t>
      </w:r>
      <w:r w:rsidR="00E04727">
        <w:rPr>
          <w:b w:val="0"/>
          <w:bCs/>
          <w:sz w:val="28"/>
          <w:szCs w:val="28"/>
        </w:rPr>
        <w:t>,</w:t>
      </w:r>
      <w:r w:rsidR="007536D3">
        <w:rPr>
          <w:b w:val="0"/>
          <w:bCs/>
          <w:sz w:val="28"/>
          <w:szCs w:val="28"/>
        </w:rPr>
        <w:t xml:space="preserve"> невозможность посадки пассажиров на остановках общественного транспорта </w:t>
      </w:r>
      <w:r w:rsidR="00E04727">
        <w:rPr>
          <w:b w:val="0"/>
          <w:bCs/>
          <w:sz w:val="28"/>
          <w:szCs w:val="28"/>
        </w:rPr>
        <w:t>и на периодичность уборки пешеходных дорожек и тротуаров.</w:t>
      </w:r>
    </w:p>
    <w:p w14:paraId="4FD04E7D" w14:textId="2ADD3F46" w:rsidR="00E04727" w:rsidRDefault="00E04727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Носик А.А.:</w:t>
      </w:r>
    </w:p>
    <w:p w14:paraId="04D12B96" w14:textId="01F25001" w:rsidR="00E04727" w:rsidRDefault="00E04727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Рассчитываем, что в зимний период 2022-2023 такого не будет, недостатки учтены, на зимний период увеличено количество рабочих бригад, а так же закуплена дополнительн</w:t>
      </w:r>
      <w:r w:rsidR="00927AFF">
        <w:rPr>
          <w:b w:val="0"/>
          <w:bCs/>
          <w:sz w:val="28"/>
          <w:szCs w:val="28"/>
        </w:rPr>
        <w:t>ая малая механизация, операторы на нее тоже есть.</w:t>
      </w:r>
    </w:p>
    <w:p w14:paraId="7CC5CAC3" w14:textId="243CD638" w:rsidR="00CB4EAC" w:rsidRDefault="00CB4EAC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4CF2ED0C" w14:textId="4D93C6BB" w:rsidR="00CB4EAC" w:rsidRDefault="00CB4EAC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ГП Гатчинское ДРСУ 17.11.2022 года совершен профилактический визит с целью проверки готовности в зимнему периоду. Готовность оценивается как удовлетворительная.</w:t>
      </w:r>
    </w:p>
    <w:p w14:paraId="71D200A0" w14:textId="682C0B99" w:rsidR="00927AFF" w:rsidRDefault="00927AFF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C94B066" w14:textId="10EA9C45" w:rsidR="006B4037" w:rsidRDefault="006B4037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Проводилась ли на предприятии проверка надзорными органами</w:t>
      </w:r>
      <w:r w:rsidR="00CB4EAC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в частности прокуратурой?</w:t>
      </w:r>
    </w:p>
    <w:p w14:paraId="722A8100" w14:textId="21244FB5" w:rsidR="006B4037" w:rsidRDefault="006B4037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Носик А.Н.:</w:t>
      </w:r>
    </w:p>
    <w:p w14:paraId="0912A255" w14:textId="214ECB28" w:rsidR="006B4037" w:rsidRDefault="006B4037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Нет. </w:t>
      </w:r>
      <w:r w:rsidR="00E6761E">
        <w:rPr>
          <w:b w:val="0"/>
          <w:bCs/>
          <w:sz w:val="28"/>
          <w:szCs w:val="28"/>
        </w:rPr>
        <w:t>Проводилась проверка по нормативному состоянию дорог.</w:t>
      </w:r>
    </w:p>
    <w:p w14:paraId="4E8EF92C" w14:textId="5DD70583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Имеются ли вопросы к докладчику?</w:t>
      </w:r>
    </w:p>
    <w:p w14:paraId="1CFB599E" w14:textId="4F4E4C60" w:rsidR="00927AFF" w:rsidRDefault="00927AFF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Дополнительных вопросов не поступило.</w:t>
      </w:r>
    </w:p>
    <w:p w14:paraId="09D4E3A8" w14:textId="1CDBBC17" w:rsidR="00927AFF" w:rsidRDefault="00927AFF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4CB78A7" w14:textId="7D4E594E" w:rsidR="00927AFF" w:rsidRDefault="006B4037" w:rsidP="006B4037">
      <w:pPr>
        <w:rPr>
          <w:b w:val="0"/>
          <w:bCs/>
          <w:sz w:val="28"/>
          <w:szCs w:val="28"/>
        </w:rPr>
      </w:pPr>
      <w:r w:rsidRPr="006B4037">
        <w:rPr>
          <w:b w:val="0"/>
          <w:bCs/>
          <w:sz w:val="28"/>
          <w:szCs w:val="28"/>
        </w:rPr>
        <w:t xml:space="preserve">1. Информацию, </w:t>
      </w:r>
      <w:r>
        <w:rPr>
          <w:b w:val="0"/>
          <w:bCs/>
          <w:sz w:val="28"/>
          <w:szCs w:val="28"/>
        </w:rPr>
        <w:t>изложенную И.о. директора ГП Гатчинское ДРСУ принять к сведению.</w:t>
      </w:r>
    </w:p>
    <w:p w14:paraId="41C50DC8" w14:textId="5CA17F5C" w:rsidR="006B4037" w:rsidRDefault="006B4037" w:rsidP="006B403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Взять на личный контроль выполнение поставленных задач по содержанию автомобильных дорог общего пользования регионального значения в зимний период.</w:t>
      </w:r>
    </w:p>
    <w:p w14:paraId="4BF09097" w14:textId="66D49220" w:rsidR="006B4037" w:rsidRDefault="006B4037" w:rsidP="006B403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Не допустить срывов выхода необходимой для выполнения поставленных задач техники.</w:t>
      </w:r>
    </w:p>
    <w:p w14:paraId="03F6B23E" w14:textId="430F2F63" w:rsidR="00E6761E" w:rsidRDefault="00E6761E" w:rsidP="006B403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4. Обратится в гатчинскую городскую прокуратуру с просьбой провести проверку готовности предприятия к выполнению поставленных задач в зимний период 2022-2023 года.</w:t>
      </w:r>
    </w:p>
    <w:p w14:paraId="6CE076BB" w14:textId="7920DABD" w:rsidR="006B4037" w:rsidRDefault="006B4037" w:rsidP="006B403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C747D97" w14:textId="0BD90D02" w:rsidR="006B4037" w:rsidRDefault="006B4037" w:rsidP="006B403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B9659DB" w14:textId="27F31620" w:rsidR="006B4037" w:rsidRDefault="006B4037" w:rsidP="006B4037">
      <w:pPr>
        <w:rPr>
          <w:b w:val="0"/>
          <w:bCs/>
          <w:sz w:val="28"/>
          <w:szCs w:val="28"/>
        </w:rPr>
      </w:pPr>
      <w:r w:rsidRPr="006B4037">
        <w:rPr>
          <w:b w:val="0"/>
          <w:bCs/>
          <w:sz w:val="28"/>
          <w:szCs w:val="28"/>
        </w:rPr>
        <w:lastRenderedPageBreak/>
        <w:t xml:space="preserve">1. Информацию, </w:t>
      </w:r>
      <w:r>
        <w:rPr>
          <w:b w:val="0"/>
          <w:bCs/>
          <w:sz w:val="28"/>
          <w:szCs w:val="28"/>
        </w:rPr>
        <w:t xml:space="preserve">изложенную </w:t>
      </w:r>
      <w:r w:rsidR="00D912C3">
        <w:rPr>
          <w:b w:val="0"/>
          <w:bCs/>
          <w:sz w:val="28"/>
          <w:szCs w:val="28"/>
        </w:rPr>
        <w:t>исполняющим обязанности</w:t>
      </w:r>
      <w:r>
        <w:rPr>
          <w:b w:val="0"/>
          <w:bCs/>
          <w:sz w:val="28"/>
          <w:szCs w:val="28"/>
        </w:rPr>
        <w:t xml:space="preserve"> директора ГП Гатчинское ДРСУ принять к сведению.</w:t>
      </w:r>
    </w:p>
    <w:p w14:paraId="4201EF50" w14:textId="77777777" w:rsidR="006B4037" w:rsidRDefault="006B4037" w:rsidP="006B403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Взять на личный контроль выполнение поставленных задач по содержанию автомобильных дорог общего пользования регионального значения в зимний период. Отв.: Носик А.Н. Срок: постоянно.</w:t>
      </w:r>
    </w:p>
    <w:p w14:paraId="5F46B836" w14:textId="77777777" w:rsidR="006B4037" w:rsidRDefault="006B4037" w:rsidP="006B403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Не допустить срывов выхода необходимой для выполнения поставленных задач техники. Отв.: Носик А.Н. Срок: постоянно.</w:t>
      </w:r>
    </w:p>
    <w:p w14:paraId="55BF1C8A" w14:textId="2778E705" w:rsidR="00461649" w:rsidRDefault="00E6761E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 Обратится в гатчинскую городскую прокуратуру с </w:t>
      </w:r>
      <w:r w:rsidR="00886293">
        <w:rPr>
          <w:b w:val="0"/>
          <w:bCs/>
          <w:sz w:val="28"/>
          <w:szCs w:val="28"/>
        </w:rPr>
        <w:t xml:space="preserve">вопросом </w:t>
      </w:r>
      <w:r>
        <w:rPr>
          <w:b w:val="0"/>
          <w:bCs/>
          <w:sz w:val="28"/>
          <w:szCs w:val="28"/>
        </w:rPr>
        <w:t>прове</w:t>
      </w:r>
      <w:r w:rsidR="00886293">
        <w:rPr>
          <w:b w:val="0"/>
          <w:bCs/>
          <w:sz w:val="28"/>
          <w:szCs w:val="28"/>
        </w:rPr>
        <w:t>рки</w:t>
      </w:r>
      <w:r>
        <w:rPr>
          <w:b w:val="0"/>
          <w:bCs/>
          <w:sz w:val="28"/>
          <w:szCs w:val="28"/>
        </w:rPr>
        <w:t xml:space="preserve"> готовности предприятия к выполнению поставленных задач в зимний период 2022-2023 года. Отв.: Супренок А.А. Срок: 05.12.2022</w:t>
      </w:r>
    </w:p>
    <w:p w14:paraId="4E812A4A" w14:textId="77777777" w:rsidR="00E6761E" w:rsidRDefault="00E6761E" w:rsidP="00927F04">
      <w:pPr>
        <w:rPr>
          <w:b w:val="0"/>
          <w:bCs/>
          <w:sz w:val="28"/>
          <w:szCs w:val="28"/>
        </w:rPr>
      </w:pPr>
    </w:p>
    <w:p w14:paraId="1143AD4F" w14:textId="1DD6564C" w:rsidR="006B4037" w:rsidRDefault="006B4037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Рящин В.А.:</w:t>
      </w:r>
    </w:p>
    <w:p w14:paraId="4FA5C135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Зима объединяет все участки на ручную уборку: уборщики городских и дворовых территорий, дорожные рабочие, рабочие зеленого хозяйства, грузчики, в общем количестве 90 человек.</w:t>
      </w:r>
    </w:p>
    <w:p w14:paraId="72F98901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Сформированы бригады, составлены маршруты и графики, уборка выполняется по следующим территориям:</w:t>
      </w:r>
    </w:p>
    <w:p w14:paraId="6A09DCBA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Дороги – 122км – 854тыс.м2 (круглосуточная уборка)</w:t>
      </w:r>
    </w:p>
    <w:p w14:paraId="1765C508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Тротуары и общественные пространства – 114км – 449тыс.м2 (круглосуточная уборка в зимний период)</w:t>
      </w:r>
    </w:p>
    <w:p w14:paraId="3644883E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Дворовые территории и внутриквартальные проезды от Въезда до Коннетабля – 897тыс.м2 (дневная уборка)</w:t>
      </w:r>
    </w:p>
    <w:p w14:paraId="7E2B7F2C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Всего: 2 200тыс.м2</w:t>
      </w:r>
    </w:p>
    <w:p w14:paraId="46A09E49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В УБДХ имеется своя ремонтная зона, и только по некоторым сложным ремонтам обращаемся в специализированные организации. Еще на прошлой неделе мы выполняли мойку, а в настоящий момент спецтехника уже переоборудована и готова к зимнему периоду в количестве 56ед.:</w:t>
      </w:r>
    </w:p>
    <w:p w14:paraId="1AE53D79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Комбинированные дорожные машины на базе Камаз – 5ед.</w:t>
      </w:r>
    </w:p>
    <w:p w14:paraId="67741476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 xml:space="preserve">Поливщики на базе шасси ЗИЛ с отвалом и щеткой – 2ед. </w:t>
      </w:r>
    </w:p>
    <w:p w14:paraId="6B41D3F9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Лаповые снегопогрузчики – 2ед.</w:t>
      </w:r>
    </w:p>
    <w:p w14:paraId="576DE0E1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Грейдер – 1ед.</w:t>
      </w:r>
    </w:p>
    <w:p w14:paraId="2D590775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Тяжелые погрузчики – 2ед.</w:t>
      </w:r>
    </w:p>
    <w:p w14:paraId="4B7FE6AD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Экскаватор-погрузчик – 1ед.</w:t>
      </w:r>
    </w:p>
    <w:p w14:paraId="04C14628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Легкие погрузчики (Крамер, бобкет, МТЗ 622) – 3ед.</w:t>
      </w:r>
    </w:p>
    <w:p w14:paraId="05AD0EB4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Самосвалы – 9ед. (Камаз – 2ед., ГАЗ – 4ед., ЗИЛ – 3ед.)</w:t>
      </w:r>
    </w:p>
    <w:p w14:paraId="5B19BC45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Тракторы с плужно-щеточным и пескоразбрасывающим оборудованием.</w:t>
      </w:r>
    </w:p>
    <w:p w14:paraId="05589BB4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Газели – 6ед.</w:t>
      </w:r>
    </w:p>
    <w:p w14:paraId="335A0CCD" w14:textId="77777777" w:rsidR="00E6761E" w:rsidRPr="00E6761E" w:rsidRDefault="00E6761E" w:rsidP="00E6761E">
      <w:pPr>
        <w:pStyle w:val="a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61E">
        <w:rPr>
          <w:rFonts w:ascii="Times New Roman" w:hAnsi="Times New Roman"/>
          <w:sz w:val="28"/>
          <w:szCs w:val="28"/>
          <w:lang w:val="ru-RU" w:eastAsia="ru-RU"/>
        </w:rPr>
        <w:t>Мусоровоз 8м3 – 1ед.</w:t>
      </w:r>
    </w:p>
    <w:p w14:paraId="0D0D64C4" w14:textId="77777777" w:rsidR="00E6761E" w:rsidRPr="00E6761E" w:rsidRDefault="00E6761E" w:rsidP="0035589C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Дополнительно заключены Контракты на вывоз снега и дополнительные работы для очистки Гатчины от снега на сумму 3млн.руб. на 2022 год и на 2023 год планируются на сумму 6,7млн.руб. В соответствии с Контрактами Подрядчики обязаны предоставлять грейдер, самосвалы и погрузчики.</w:t>
      </w:r>
    </w:p>
    <w:p w14:paraId="42B95B14" w14:textId="55DF6255" w:rsidR="006B4037" w:rsidRPr="00E6761E" w:rsidRDefault="00E6761E" w:rsidP="0035589C">
      <w:pPr>
        <w:rPr>
          <w:b w:val="0"/>
          <w:sz w:val="28"/>
          <w:szCs w:val="28"/>
        </w:rPr>
      </w:pPr>
      <w:r w:rsidRPr="00E6761E">
        <w:rPr>
          <w:b w:val="0"/>
          <w:sz w:val="28"/>
          <w:szCs w:val="28"/>
        </w:rPr>
        <w:t>В плане задействовать спецтехнику УБДХ и Подрядчиков в максимально возможном количестве 70ед.</w:t>
      </w:r>
    </w:p>
    <w:p w14:paraId="06819704" w14:textId="77777777" w:rsidR="00E6761E" w:rsidRPr="00E6761E" w:rsidRDefault="00E6761E" w:rsidP="0035589C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На этот зимний период на базе УБДХ уже имеются противогололедные материалы:</w:t>
      </w:r>
    </w:p>
    <w:p w14:paraId="348B1905" w14:textId="77777777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1.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 xml:space="preserve">Песко-соляная смесь – 2 600 м3 </w:t>
      </w:r>
    </w:p>
    <w:p w14:paraId="574BA0DE" w14:textId="38487E17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lastRenderedPageBreak/>
        <w:t>2.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 xml:space="preserve">Смесь отсева и реагента </w:t>
      </w:r>
      <w:r w:rsidR="0035589C">
        <w:rPr>
          <w:rFonts w:ascii="Times New Roman" w:hAnsi="Times New Roman"/>
          <w:sz w:val="28"/>
          <w:szCs w:val="28"/>
          <w:lang w:val="ru-RU"/>
        </w:rPr>
        <w:t>–</w:t>
      </w:r>
      <w:r w:rsidRPr="00E6761E">
        <w:rPr>
          <w:rFonts w:ascii="Times New Roman" w:hAnsi="Times New Roman"/>
          <w:sz w:val="28"/>
          <w:szCs w:val="28"/>
          <w:lang w:val="ru-RU"/>
        </w:rPr>
        <w:t xml:space="preserve"> 995</w:t>
      </w:r>
      <w:r w:rsidR="003558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761E">
        <w:rPr>
          <w:rFonts w:ascii="Times New Roman" w:hAnsi="Times New Roman"/>
          <w:sz w:val="28"/>
          <w:szCs w:val="28"/>
          <w:lang w:val="ru-RU"/>
        </w:rPr>
        <w:t>т</w:t>
      </w:r>
      <w:r w:rsidR="0035589C">
        <w:rPr>
          <w:rFonts w:ascii="Times New Roman" w:hAnsi="Times New Roman"/>
          <w:sz w:val="28"/>
          <w:szCs w:val="28"/>
          <w:lang w:val="ru-RU"/>
        </w:rPr>
        <w:t>.</w:t>
      </w:r>
    </w:p>
    <w:p w14:paraId="0B674C81" w14:textId="111C7227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3.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>Реагент с мраморной крошкой – 32 т</w:t>
      </w:r>
      <w:r w:rsidR="0035589C">
        <w:rPr>
          <w:rFonts w:ascii="Times New Roman" w:hAnsi="Times New Roman"/>
          <w:sz w:val="28"/>
          <w:szCs w:val="28"/>
          <w:lang w:val="ru-RU"/>
        </w:rPr>
        <w:t>.</w:t>
      </w:r>
    </w:p>
    <w:p w14:paraId="20B93F93" w14:textId="77777777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Заключены Контракты на поставку противогололедных материалов на 2023 год и в случае необходимости с 01 января 2023г. можно будет приготовить еще:</w:t>
      </w:r>
    </w:p>
    <w:p w14:paraId="7DC8B1F5" w14:textId="77777777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1.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 xml:space="preserve">Песко-соляной смеси – 1 800м3 </w:t>
      </w:r>
    </w:p>
    <w:p w14:paraId="175FEFC1" w14:textId="77777777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2.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>Смесь отсева и реагента - 1 030тн</w:t>
      </w:r>
    </w:p>
    <w:p w14:paraId="567D7A61" w14:textId="77777777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3.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>Реагент с мраморной крошкой – 50,4тн</w:t>
      </w:r>
    </w:p>
    <w:p w14:paraId="1A310510" w14:textId="77777777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ВСЕГО на зимний период 2022-2023гг.:</w:t>
      </w:r>
    </w:p>
    <w:p w14:paraId="659C05A3" w14:textId="34111E26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1.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>ПСС – 4</w:t>
      </w:r>
      <w:r w:rsidR="0035589C">
        <w:rPr>
          <w:rFonts w:ascii="Times New Roman" w:hAnsi="Times New Roman"/>
          <w:sz w:val="28"/>
          <w:szCs w:val="28"/>
          <w:lang w:val="ru-RU"/>
        </w:rPr>
        <w:t> </w:t>
      </w:r>
      <w:r w:rsidRPr="00E6761E">
        <w:rPr>
          <w:rFonts w:ascii="Times New Roman" w:hAnsi="Times New Roman"/>
          <w:sz w:val="28"/>
          <w:szCs w:val="28"/>
          <w:lang w:val="ru-RU"/>
        </w:rPr>
        <w:t>400</w:t>
      </w:r>
      <w:r w:rsidR="003558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761E">
        <w:rPr>
          <w:rFonts w:ascii="Times New Roman" w:hAnsi="Times New Roman"/>
          <w:sz w:val="28"/>
          <w:szCs w:val="28"/>
          <w:lang w:val="ru-RU"/>
        </w:rPr>
        <w:t>м3</w:t>
      </w:r>
    </w:p>
    <w:p w14:paraId="2D911B5A" w14:textId="4AF3A3E1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2.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>Смесь отсева и реагента - 2025т</w:t>
      </w:r>
      <w:r w:rsidR="0035589C">
        <w:rPr>
          <w:rFonts w:ascii="Times New Roman" w:hAnsi="Times New Roman"/>
          <w:sz w:val="28"/>
          <w:szCs w:val="28"/>
          <w:lang w:val="ru-RU"/>
        </w:rPr>
        <w:t>.</w:t>
      </w:r>
    </w:p>
    <w:p w14:paraId="32D31D12" w14:textId="2FC9BCF9" w:rsidR="00E6761E" w:rsidRPr="00E6761E" w:rsidRDefault="00E6761E" w:rsidP="00E6761E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6761E">
        <w:rPr>
          <w:rFonts w:ascii="Times New Roman" w:hAnsi="Times New Roman"/>
          <w:sz w:val="28"/>
          <w:szCs w:val="28"/>
          <w:lang w:val="ru-RU"/>
        </w:rPr>
        <w:t>3.</w:t>
      </w:r>
      <w:r w:rsidRPr="00E6761E">
        <w:rPr>
          <w:rFonts w:ascii="Times New Roman" w:hAnsi="Times New Roman"/>
          <w:sz w:val="28"/>
          <w:szCs w:val="28"/>
          <w:lang w:val="ru-RU"/>
        </w:rPr>
        <w:tab/>
        <w:t>Реагент с мраморной крошкой – 82,4</w:t>
      </w:r>
      <w:r w:rsidR="003558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761E">
        <w:rPr>
          <w:rFonts w:ascii="Times New Roman" w:hAnsi="Times New Roman"/>
          <w:sz w:val="28"/>
          <w:szCs w:val="28"/>
          <w:lang w:val="ru-RU"/>
        </w:rPr>
        <w:t>т</w:t>
      </w:r>
      <w:r w:rsidR="0035589C">
        <w:rPr>
          <w:rFonts w:ascii="Times New Roman" w:hAnsi="Times New Roman"/>
          <w:sz w:val="28"/>
          <w:szCs w:val="28"/>
          <w:lang w:val="ru-RU"/>
        </w:rPr>
        <w:t>.</w:t>
      </w:r>
    </w:p>
    <w:p w14:paraId="5166DB44" w14:textId="21756CCC" w:rsidR="00E6761E" w:rsidRPr="00E6761E" w:rsidRDefault="00E6761E" w:rsidP="00E6761E">
      <w:pPr>
        <w:rPr>
          <w:b w:val="0"/>
          <w:sz w:val="28"/>
          <w:szCs w:val="28"/>
        </w:rPr>
      </w:pPr>
      <w:r w:rsidRPr="00E6761E">
        <w:rPr>
          <w:b w:val="0"/>
          <w:sz w:val="28"/>
          <w:szCs w:val="28"/>
        </w:rPr>
        <w:t>Подготовку учреждения к зимнему периоду проверила прокуратура, замечаний не выявлено.</w:t>
      </w:r>
    </w:p>
    <w:p w14:paraId="091C5491" w14:textId="558BB2F6" w:rsidR="00876F49" w:rsidRDefault="00876F49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B5D7882" w14:textId="76CB51FE" w:rsidR="0035589C" w:rsidRDefault="0035589C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дополнение: за 2022 года получено 4 единицы техники, одна из которых грейдер ожидается к поставке в конце ноября </w:t>
      </w:r>
      <w:r w:rsidR="00B471E2">
        <w:rPr>
          <w:b w:val="0"/>
          <w:bCs/>
          <w:sz w:val="28"/>
          <w:szCs w:val="28"/>
        </w:rPr>
        <w:t xml:space="preserve">– начале </w:t>
      </w:r>
      <w:r>
        <w:rPr>
          <w:b w:val="0"/>
          <w:bCs/>
          <w:sz w:val="28"/>
          <w:szCs w:val="28"/>
        </w:rPr>
        <w:t>декабр</w:t>
      </w:r>
      <w:r w:rsidR="00B471E2">
        <w:rPr>
          <w:b w:val="0"/>
          <w:bCs/>
          <w:sz w:val="28"/>
          <w:szCs w:val="28"/>
        </w:rPr>
        <w:t>я</w:t>
      </w:r>
      <w:r>
        <w:rPr>
          <w:b w:val="0"/>
          <w:bCs/>
          <w:sz w:val="28"/>
          <w:szCs w:val="28"/>
        </w:rPr>
        <w:t xml:space="preserve"> 2022 года.</w:t>
      </w:r>
    </w:p>
    <w:p w14:paraId="44B6FC2A" w14:textId="17E42D3C" w:rsidR="00886293" w:rsidRDefault="0035589C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Есть ли у членов комиссии вопросы к докладчику.</w:t>
      </w:r>
    </w:p>
    <w:p w14:paraId="00C7E825" w14:textId="446245CB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2E7B8084" w14:textId="2452D929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C5F75D4" w14:textId="6AF47ECB" w:rsidR="00D912C3" w:rsidRDefault="00D912C3" w:rsidP="00D912C3">
      <w:pPr>
        <w:rPr>
          <w:b w:val="0"/>
          <w:bCs/>
          <w:sz w:val="28"/>
          <w:szCs w:val="28"/>
        </w:rPr>
      </w:pPr>
      <w:r w:rsidRPr="006B4037">
        <w:rPr>
          <w:b w:val="0"/>
          <w:bCs/>
          <w:sz w:val="28"/>
          <w:szCs w:val="28"/>
        </w:rPr>
        <w:t xml:space="preserve">1. Информацию, </w:t>
      </w:r>
      <w:r>
        <w:rPr>
          <w:b w:val="0"/>
          <w:bCs/>
          <w:sz w:val="28"/>
          <w:szCs w:val="28"/>
        </w:rPr>
        <w:t>изложенную директором МБУ УБДХ принять к сведению.</w:t>
      </w:r>
    </w:p>
    <w:p w14:paraId="353813CB" w14:textId="44B1F45F" w:rsidR="00D912C3" w:rsidRDefault="00D912C3" w:rsidP="00D912C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Взять на личный контроль выполнение поставленных задач по содержанию автомобильных дорог общего пользования местного значения в зимний период. </w:t>
      </w:r>
    </w:p>
    <w:p w14:paraId="435C1B0D" w14:textId="55096C44" w:rsidR="00D912C3" w:rsidRDefault="00D912C3" w:rsidP="00D912C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Не допустить срывов выхода необходимой для выполнения поставленных задач техники.</w:t>
      </w:r>
    </w:p>
    <w:p w14:paraId="068FF794" w14:textId="70B7941C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Предложение принято </w:t>
      </w:r>
      <w:r w:rsidR="006A077A">
        <w:rPr>
          <w:b w:val="0"/>
          <w:sz w:val="28"/>
          <w:szCs w:val="28"/>
        </w:rPr>
        <w:t>большинством голосов</w:t>
      </w:r>
      <w:r>
        <w:rPr>
          <w:b w:val="0"/>
          <w:sz w:val="28"/>
          <w:szCs w:val="28"/>
        </w:rPr>
        <w:t>.</w:t>
      </w:r>
    </w:p>
    <w:p w14:paraId="5C19A070" w14:textId="5DE287EA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0D101EA8" w14:textId="77777777" w:rsidR="00D912C3" w:rsidRDefault="00D912C3" w:rsidP="00D912C3">
      <w:pPr>
        <w:rPr>
          <w:b w:val="0"/>
          <w:bCs/>
          <w:sz w:val="28"/>
          <w:szCs w:val="28"/>
        </w:rPr>
      </w:pPr>
      <w:r w:rsidRPr="006B4037">
        <w:rPr>
          <w:b w:val="0"/>
          <w:bCs/>
          <w:sz w:val="28"/>
          <w:szCs w:val="28"/>
        </w:rPr>
        <w:t xml:space="preserve">1. Информацию, </w:t>
      </w:r>
      <w:r>
        <w:rPr>
          <w:b w:val="0"/>
          <w:bCs/>
          <w:sz w:val="28"/>
          <w:szCs w:val="28"/>
        </w:rPr>
        <w:t>изложенную директором МБУ УБДХ принять к сведению.</w:t>
      </w:r>
    </w:p>
    <w:p w14:paraId="3E74CF20" w14:textId="77777777" w:rsidR="00D912C3" w:rsidRDefault="00D912C3" w:rsidP="00D912C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Взять на личный контроль выполнение поставленных задач по содержанию автомобильных дорог общего пользования местного значения в зимний период. Отв.: Рящин В.А.. Срок: постоянно.</w:t>
      </w:r>
    </w:p>
    <w:p w14:paraId="00D78C16" w14:textId="223ACC07" w:rsidR="006A077A" w:rsidRDefault="00D912C3" w:rsidP="00D912C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Не допустить срывов выхода необходимой для выполнения поставленных задач техники. Отв.: Рящин В.А.. Срок: постоянно.</w:t>
      </w:r>
    </w:p>
    <w:p w14:paraId="2D96EE11" w14:textId="77777777" w:rsidR="0044332A" w:rsidRDefault="0044332A" w:rsidP="0044332A">
      <w:pPr>
        <w:rPr>
          <w:b w:val="0"/>
          <w:sz w:val="28"/>
          <w:szCs w:val="28"/>
        </w:rPr>
      </w:pPr>
    </w:p>
    <w:p w14:paraId="3D3ED7AC" w14:textId="3D420EEA" w:rsidR="00CD07F0" w:rsidRPr="00D912C3" w:rsidRDefault="00CD07F0" w:rsidP="007311F1">
      <w:pPr>
        <w:jc w:val="center"/>
        <w:rPr>
          <w:b w:val="0"/>
          <w:bCs/>
          <w:sz w:val="28"/>
          <w:szCs w:val="28"/>
        </w:rPr>
      </w:pPr>
      <w:r w:rsidRPr="00D912C3">
        <w:rPr>
          <w:sz w:val="28"/>
          <w:szCs w:val="28"/>
        </w:rPr>
        <w:t xml:space="preserve">2. </w:t>
      </w:r>
      <w:bookmarkStart w:id="2" w:name="_Hlk119314099"/>
      <w:r w:rsidR="00D912C3" w:rsidRPr="00D912C3">
        <w:rPr>
          <w:bCs/>
          <w:sz w:val="28"/>
          <w:szCs w:val="28"/>
        </w:rPr>
        <w:t>Информация о соответствии дорог и оснащения дорог техническими средствами регулирования дорожного движения вблизи учебных и дошкольных учреждений на территории г.Гатчина</w:t>
      </w:r>
      <w:bookmarkEnd w:id="2"/>
      <w:r w:rsidR="00D912C3" w:rsidRPr="00D912C3">
        <w:rPr>
          <w:bCs/>
          <w:sz w:val="28"/>
          <w:szCs w:val="28"/>
        </w:rPr>
        <w:t>.</w:t>
      </w:r>
    </w:p>
    <w:p w14:paraId="449FA746" w14:textId="54700C33" w:rsidR="00D912C3" w:rsidRDefault="00D912C3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И.И.:</w:t>
      </w:r>
    </w:p>
    <w:p w14:paraId="0E535B1C" w14:textId="149E6305" w:rsidR="00D1047F" w:rsidRPr="00D1047F" w:rsidRDefault="00D1047F" w:rsidP="00D1047F">
      <w:pPr>
        <w:rPr>
          <w:b w:val="0"/>
          <w:bCs/>
          <w:sz w:val="28"/>
          <w:szCs w:val="28"/>
        </w:rPr>
      </w:pPr>
      <w:r w:rsidRPr="00D1047F">
        <w:rPr>
          <w:b w:val="0"/>
          <w:bCs/>
          <w:sz w:val="28"/>
          <w:szCs w:val="28"/>
        </w:rPr>
        <w:t xml:space="preserve">Подведомственных учреждений дошкольного и школьного образования в г. Гатчина 31 единица, из них 10 общеобразовательных учреждений (школ) и 21 дошкольное образовательное учреждение. Вблизи учебных и дошкольных учреждений автомобильные дороги и оснащение их техническими средствами регулирования дорожного движения находятся в нормативном состоянии и соответствуют предъявляемым к ним требованиям. </w:t>
      </w:r>
    </w:p>
    <w:p w14:paraId="2EDB01E9" w14:textId="4A7DC88E" w:rsidR="00D1047F" w:rsidRPr="00D1047F" w:rsidRDefault="00D1047F" w:rsidP="00D1047F">
      <w:pPr>
        <w:rPr>
          <w:b w:val="0"/>
          <w:bCs/>
          <w:sz w:val="28"/>
          <w:szCs w:val="28"/>
        </w:rPr>
      </w:pPr>
      <w:r w:rsidRPr="00D1047F">
        <w:rPr>
          <w:b w:val="0"/>
          <w:bCs/>
          <w:sz w:val="28"/>
          <w:szCs w:val="28"/>
        </w:rPr>
        <w:t xml:space="preserve">Необходимо провести ремонт частичных разрушений искусственных неровностей у </w:t>
      </w:r>
      <w:r w:rsidR="005357C8">
        <w:rPr>
          <w:b w:val="0"/>
          <w:bCs/>
          <w:sz w:val="28"/>
          <w:szCs w:val="28"/>
        </w:rPr>
        <w:t>7</w:t>
      </w:r>
      <w:r w:rsidRPr="00D1047F">
        <w:rPr>
          <w:b w:val="0"/>
          <w:bCs/>
          <w:sz w:val="28"/>
          <w:szCs w:val="28"/>
        </w:rPr>
        <w:t xml:space="preserve"> общеобразовательных учреждений</w:t>
      </w:r>
      <w:r w:rsidR="005357C8">
        <w:rPr>
          <w:b w:val="0"/>
          <w:bCs/>
          <w:sz w:val="28"/>
          <w:szCs w:val="28"/>
        </w:rPr>
        <w:t>:</w:t>
      </w:r>
      <w:r w:rsidR="00CA37ED">
        <w:rPr>
          <w:b w:val="0"/>
          <w:bCs/>
          <w:sz w:val="28"/>
          <w:szCs w:val="28"/>
        </w:rPr>
        <w:t xml:space="preserve"> Детский сад №23, </w:t>
      </w:r>
      <w:r w:rsidR="00CA37ED">
        <w:rPr>
          <w:b w:val="0"/>
          <w:bCs/>
          <w:sz w:val="28"/>
          <w:szCs w:val="28"/>
        </w:rPr>
        <w:lastRenderedPageBreak/>
        <w:t>Детский сад №38, Детский сад №54, Средняя общеобразовательная школа №9,</w:t>
      </w:r>
      <w:r w:rsidR="005357C8">
        <w:rPr>
          <w:b w:val="0"/>
          <w:bCs/>
          <w:sz w:val="28"/>
          <w:szCs w:val="28"/>
        </w:rPr>
        <w:t xml:space="preserve"> Районный центры детского творчества на ул.Карла Маркса, ул.Авиатриссы Зверевой, ул.Чехова и на проспекте 25-го Октября д.56</w:t>
      </w:r>
      <w:r w:rsidRPr="00D1047F">
        <w:rPr>
          <w:b w:val="0"/>
          <w:bCs/>
          <w:sz w:val="28"/>
          <w:szCs w:val="28"/>
        </w:rPr>
        <w:t>.  В планах выполнение указанных работ в 2023 году.</w:t>
      </w:r>
    </w:p>
    <w:p w14:paraId="6990DD36" w14:textId="5683C1A2" w:rsidR="00D912C3" w:rsidRDefault="00D1047F" w:rsidP="00D1047F">
      <w:pPr>
        <w:rPr>
          <w:b w:val="0"/>
          <w:bCs/>
          <w:sz w:val="28"/>
          <w:szCs w:val="28"/>
        </w:rPr>
      </w:pPr>
      <w:r w:rsidRPr="00D1047F">
        <w:rPr>
          <w:b w:val="0"/>
          <w:bCs/>
          <w:sz w:val="28"/>
          <w:szCs w:val="28"/>
        </w:rPr>
        <w:t>В 2022 году проведено обследование оснащения указанных мест, был выявлен факт недостаточной освещённость пешеходного перехода у школы №8, ул. Изотова. После выявления были установлены дополнительные светильники, недостаток устранён.</w:t>
      </w:r>
    </w:p>
    <w:p w14:paraId="17A839B9" w14:textId="217B8234" w:rsidR="005357C8" w:rsidRDefault="005357C8" w:rsidP="00D1047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1A3EBA64" w14:textId="479E05C8" w:rsidR="005357C8" w:rsidRDefault="005357C8" w:rsidP="00D1047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Основная и первоочередная задача на 23 года – восстановление дорожной разметки и восстановление искусственных неровностей в резино-кордовом исполнении. В настоящее время и на постоянной основе постепенно осуществляется увеличение освещенности пешеходных переходов путем замены светильников на современные, более мощные.</w:t>
      </w:r>
    </w:p>
    <w:p w14:paraId="1450A4D9" w14:textId="23D2F333" w:rsidR="00681E86" w:rsidRDefault="00681E86" w:rsidP="00D1047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6EC8A36C" w14:textId="489CA815" w:rsidR="00681E86" w:rsidRPr="00D1047F" w:rsidRDefault="00681E86" w:rsidP="00D1047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Прошу учесть и включить в планы работ восстановление оборудования на пешеходном переходе в непосредственной близости к Среднеобразовательной школе №4 по ул.Чкалова (проверка работоспособности вызывного светофора, освещение, разметка, ограждение, искусственные неровности, состояние и наличие дорожных знаков), с учетом готовности пешеходного перехода к открытию школы после капитального ремонта в сентябре 2024 года.</w:t>
      </w:r>
    </w:p>
    <w:p w14:paraId="5CC53A03" w14:textId="6A2DC7CA" w:rsidR="00681E86" w:rsidRDefault="00681E86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795689C3" w14:textId="3FF49CA2" w:rsidR="00681E86" w:rsidRDefault="00681E86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Есть ли у членов комиссии вопросы к докладчику?</w:t>
      </w:r>
    </w:p>
    <w:p w14:paraId="71118BE4" w14:textId="6BB77614" w:rsidR="004D12B3" w:rsidRDefault="004D12B3" w:rsidP="004D12B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7839CA95" w14:textId="3EEC7615" w:rsidR="00681E86" w:rsidRDefault="004221DD" w:rsidP="004D12B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07ACA4A" w14:textId="2886E259" w:rsidR="004221DD" w:rsidRDefault="004221DD" w:rsidP="004221DD">
      <w:pPr>
        <w:rPr>
          <w:b w:val="0"/>
          <w:bCs/>
          <w:sz w:val="28"/>
          <w:szCs w:val="28"/>
        </w:rPr>
      </w:pPr>
      <w:r w:rsidRPr="004221DD">
        <w:rPr>
          <w:b w:val="0"/>
          <w:bCs/>
          <w:sz w:val="28"/>
          <w:szCs w:val="28"/>
        </w:rPr>
        <w:t xml:space="preserve">1. Изложенную </w:t>
      </w:r>
      <w:r>
        <w:rPr>
          <w:b w:val="0"/>
          <w:bCs/>
          <w:sz w:val="28"/>
          <w:szCs w:val="28"/>
        </w:rPr>
        <w:t>начальником отдела по дорожному хозяйству и транспорту комитета жилищно-коммунального хозяйства администрации Гатчинского муниципального района информацию принять к сведению.</w:t>
      </w:r>
    </w:p>
    <w:p w14:paraId="59A647D9" w14:textId="2D7CBB6C" w:rsidR="004221DD" w:rsidRDefault="004221DD" w:rsidP="004221D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Взять под личный контроль выполнение работ по восстановлению искусственных неровностей</w:t>
      </w:r>
      <w:r w:rsidR="00C96E9E">
        <w:rPr>
          <w:b w:val="0"/>
          <w:bCs/>
          <w:sz w:val="28"/>
          <w:szCs w:val="28"/>
        </w:rPr>
        <w:t>, дорожной разметки, ограждений, дорожных знаков, освещения и, при наличии, светофорных постов перед пешеходными переходами вблизи образовательных учреждений города Гатчина.</w:t>
      </w:r>
    </w:p>
    <w:p w14:paraId="42DC5601" w14:textId="1D2CD699" w:rsidR="00C96E9E" w:rsidRPr="004221DD" w:rsidRDefault="00C96E9E" w:rsidP="004221D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Доложить о проделанной работе на заседании комиссии.</w:t>
      </w:r>
    </w:p>
    <w:p w14:paraId="1315A36D" w14:textId="4C178118" w:rsidR="00C96E9E" w:rsidRDefault="00C96E9E" w:rsidP="004D12B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1BDE62AF" w14:textId="77777777" w:rsidR="00C96E9E" w:rsidRDefault="00C96E9E" w:rsidP="00C96E9E">
      <w:pPr>
        <w:rPr>
          <w:b w:val="0"/>
          <w:bCs/>
          <w:sz w:val="28"/>
          <w:szCs w:val="28"/>
        </w:rPr>
      </w:pPr>
      <w:r w:rsidRPr="004221DD">
        <w:rPr>
          <w:b w:val="0"/>
          <w:bCs/>
          <w:sz w:val="28"/>
          <w:szCs w:val="28"/>
        </w:rPr>
        <w:t xml:space="preserve">1. Изложенную </w:t>
      </w:r>
      <w:r>
        <w:rPr>
          <w:b w:val="0"/>
          <w:bCs/>
          <w:sz w:val="28"/>
          <w:szCs w:val="28"/>
        </w:rPr>
        <w:t>начальником отдела по дорожному хозяйству и транспорту комитета жилищно-коммунального хозяйства администрации Гатчинского муниципального района информацию принять к сведению.</w:t>
      </w:r>
    </w:p>
    <w:p w14:paraId="3D7C8E18" w14:textId="7392EC23" w:rsidR="00C96E9E" w:rsidRDefault="00C96E9E" w:rsidP="00C96E9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Взять под личный контроль выполнение работ по восстановлению искусственных неровностей, дорожной разметки, ограждений, дорожных знаков, освещения и, при наличии, светофорных постов перед пешеходными переходами вблизи образовательных учреждений города Гатчина. Отв.: Рослан И.И. Срок: 30.06.2023.</w:t>
      </w:r>
    </w:p>
    <w:p w14:paraId="6E64033C" w14:textId="0D305AF1" w:rsidR="00C96E9E" w:rsidRPr="004221DD" w:rsidRDefault="00C96E9E" w:rsidP="00C96E9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Доложить о проделанной работе на заседании комиссии. Отв.: Рослан И.И. Срок: первое заседание комиссии в третьем квартале 2023 года.</w:t>
      </w:r>
    </w:p>
    <w:p w14:paraId="3CC05F98" w14:textId="3B2016F2" w:rsidR="00C96E9E" w:rsidRDefault="00C96E9E" w:rsidP="004D12B3">
      <w:pPr>
        <w:rPr>
          <w:b w:val="0"/>
          <w:bCs/>
          <w:sz w:val="28"/>
          <w:szCs w:val="28"/>
        </w:rPr>
      </w:pPr>
    </w:p>
    <w:p w14:paraId="591D1BC0" w14:textId="77777777" w:rsidR="00C96E9E" w:rsidRDefault="00C96E9E" w:rsidP="004D12B3">
      <w:pPr>
        <w:rPr>
          <w:b w:val="0"/>
          <w:bCs/>
          <w:sz w:val="28"/>
          <w:szCs w:val="28"/>
        </w:rPr>
      </w:pPr>
    </w:p>
    <w:p w14:paraId="5F8EE0EE" w14:textId="77777777" w:rsidR="00A01C43" w:rsidRDefault="00A01C43" w:rsidP="009B328E">
      <w:pPr>
        <w:ind w:firstLine="360"/>
        <w:jc w:val="center"/>
        <w:rPr>
          <w:sz w:val="28"/>
          <w:szCs w:val="28"/>
        </w:rPr>
      </w:pPr>
    </w:p>
    <w:p w14:paraId="37FAFA48" w14:textId="796721B5" w:rsidR="00CC0534" w:rsidRPr="00C96E9E" w:rsidRDefault="00CC0534" w:rsidP="009B328E">
      <w:pPr>
        <w:ind w:firstLine="360"/>
        <w:jc w:val="center"/>
        <w:rPr>
          <w:sz w:val="28"/>
          <w:szCs w:val="28"/>
        </w:rPr>
      </w:pPr>
      <w:r w:rsidRPr="00C96E9E">
        <w:rPr>
          <w:sz w:val="28"/>
          <w:szCs w:val="28"/>
        </w:rPr>
        <w:t xml:space="preserve">3. </w:t>
      </w:r>
      <w:r w:rsidR="00C96E9E" w:rsidRPr="00C96E9E">
        <w:rPr>
          <w:sz w:val="28"/>
          <w:szCs w:val="28"/>
        </w:rPr>
        <w:t>Информация о предписаниях и штрафах, наложенных отделом ГИБДД на юридических лиц в связи с нарушением законодательства в сфере безопасности дорожного движения и дорожной деятельности за 9 месяцев 2022 года. Сведения о выполнении данных предписаний</w:t>
      </w:r>
      <w:r w:rsidRPr="00C96E9E">
        <w:rPr>
          <w:sz w:val="28"/>
          <w:szCs w:val="28"/>
        </w:rPr>
        <w:t>.</w:t>
      </w:r>
    </w:p>
    <w:p w14:paraId="52EF71CA" w14:textId="77777777" w:rsidR="00C96E9E" w:rsidRDefault="00C96E9E" w:rsidP="00CC0534">
      <w:pPr>
        <w:rPr>
          <w:b w:val="0"/>
          <w:bCs/>
          <w:sz w:val="28"/>
          <w:szCs w:val="28"/>
        </w:rPr>
      </w:pPr>
    </w:p>
    <w:p w14:paraId="33EA7E11" w14:textId="34C05E53" w:rsidR="00C96E9E" w:rsidRDefault="00C96E9E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1DF48565" w14:textId="46ED31D7" w:rsidR="00C96E9E" w:rsidRPr="00C96E9E" w:rsidRDefault="00C96E9E" w:rsidP="00C96E9E">
      <w:pPr>
        <w:rPr>
          <w:b w:val="0"/>
          <w:bCs/>
          <w:sz w:val="28"/>
          <w:szCs w:val="28"/>
        </w:rPr>
      </w:pPr>
      <w:r w:rsidRPr="00C96E9E">
        <w:rPr>
          <w:b w:val="0"/>
          <w:bCs/>
          <w:sz w:val="28"/>
          <w:szCs w:val="28"/>
        </w:rPr>
        <w:t>Работа службы дорожной инспекции и организации движения осуществляется 1 старшим государственным инспектором дорожного надзора и 2 государственными инспекторами дорожного надзор</w:t>
      </w:r>
    </w:p>
    <w:p w14:paraId="5E2F76A0" w14:textId="149DEEAF" w:rsidR="00C96E9E" w:rsidRPr="00C96E9E" w:rsidRDefault="00C96E9E" w:rsidP="00C96E9E">
      <w:pPr>
        <w:rPr>
          <w:b w:val="0"/>
          <w:bCs/>
          <w:sz w:val="28"/>
          <w:szCs w:val="28"/>
        </w:rPr>
      </w:pPr>
      <w:r w:rsidRPr="00C96E9E">
        <w:rPr>
          <w:b w:val="0"/>
          <w:bCs/>
          <w:sz w:val="28"/>
          <w:szCs w:val="28"/>
        </w:rPr>
        <w:t>Надзорная и административная деятельность.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855"/>
        <w:gridCol w:w="992"/>
        <w:gridCol w:w="715"/>
        <w:gridCol w:w="425"/>
      </w:tblGrid>
      <w:tr w:rsidR="00C96E9E" w:rsidRPr="00C96E9E" w14:paraId="0B9119A5" w14:textId="77777777" w:rsidTr="00A438D2">
        <w:tc>
          <w:tcPr>
            <w:tcW w:w="6335" w:type="dxa"/>
            <w:vAlign w:val="center"/>
          </w:tcPr>
          <w:p w14:paraId="5DE6BEA0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782BEC8B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81E8A54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2021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6AD9FD7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DD9E773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</w:tr>
      <w:tr w:rsidR="00C96E9E" w:rsidRPr="00C96E9E" w14:paraId="6CA52B43" w14:textId="77777777" w:rsidTr="00A438D2">
        <w:tc>
          <w:tcPr>
            <w:tcW w:w="6335" w:type="dxa"/>
            <w:vAlign w:val="center"/>
          </w:tcPr>
          <w:p w14:paraId="589193E0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Выдано предписаний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63E2D668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233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048526A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197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18E5EEF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DDCDA08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</w:tr>
      <w:tr w:rsidR="00C96E9E" w:rsidRPr="00C96E9E" w14:paraId="645ADF7A" w14:textId="77777777" w:rsidTr="00A438D2">
        <w:tc>
          <w:tcPr>
            <w:tcW w:w="6335" w:type="dxa"/>
            <w:vAlign w:val="center"/>
          </w:tcPr>
          <w:p w14:paraId="177998B0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Возбуждено дел об АП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2EE3486B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05DF85A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46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00D797A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FF9FC8F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</w:tr>
      <w:tr w:rsidR="00C96E9E" w:rsidRPr="00C96E9E" w14:paraId="0DC3320D" w14:textId="77777777" w:rsidTr="00A438D2">
        <w:tc>
          <w:tcPr>
            <w:tcW w:w="6335" w:type="dxa"/>
            <w:vAlign w:val="center"/>
          </w:tcPr>
          <w:p w14:paraId="0D3C29F5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из них в отношении д/л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8225F4A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AE7812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21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5410A60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B37FBC9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</w:tr>
      <w:tr w:rsidR="00C96E9E" w:rsidRPr="00C96E9E" w14:paraId="7C99A1AE" w14:textId="77777777" w:rsidTr="00A438D2">
        <w:tc>
          <w:tcPr>
            <w:tcW w:w="6335" w:type="dxa"/>
            <w:vAlign w:val="center"/>
          </w:tcPr>
          <w:p w14:paraId="1463E302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из них в отношении ю/л по ст. 12.34 КоАП РФ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70885BD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FF7E78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25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0A3C77D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28F707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</w:tr>
      <w:tr w:rsidR="00C96E9E" w:rsidRPr="00C96E9E" w14:paraId="1374FA0C" w14:textId="77777777" w:rsidTr="00A438D2">
        <w:tc>
          <w:tcPr>
            <w:tcW w:w="6335" w:type="dxa"/>
            <w:vAlign w:val="center"/>
          </w:tcPr>
          <w:p w14:paraId="2CDC7DC2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 xml:space="preserve">Внесено представлений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21D14489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237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3EF310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49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DFFAEF7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4E800D6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</w:tr>
      <w:tr w:rsidR="00C96E9E" w:rsidRPr="00C96E9E" w14:paraId="7CB4F79A" w14:textId="77777777" w:rsidTr="00A438D2">
        <w:tc>
          <w:tcPr>
            <w:tcW w:w="6335" w:type="dxa"/>
            <w:vAlign w:val="center"/>
          </w:tcPr>
          <w:p w14:paraId="09A94BD8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 xml:space="preserve">Направлено писем в прокуратуру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3ECF5AC3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3D9B4A5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12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1F3F48F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6F9EAE4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</w:tr>
      <w:tr w:rsidR="00C96E9E" w:rsidRPr="00C96E9E" w14:paraId="0D189745" w14:textId="77777777" w:rsidTr="00A438D2">
        <w:tc>
          <w:tcPr>
            <w:tcW w:w="6335" w:type="dxa"/>
            <w:vAlign w:val="center"/>
          </w:tcPr>
          <w:p w14:paraId="458BD9CA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 xml:space="preserve">Направлено информационных писем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212EE430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F4DC0F" w14:textId="77777777" w:rsidR="00C96E9E" w:rsidRPr="00C96E9E" w:rsidRDefault="00C96E9E" w:rsidP="00C96E9E">
            <w:pPr>
              <w:rPr>
                <w:b w:val="0"/>
                <w:bCs/>
              </w:rPr>
            </w:pPr>
            <w:r w:rsidRPr="00C96E9E">
              <w:rPr>
                <w:b w:val="0"/>
                <w:bCs/>
              </w:rPr>
              <w:t xml:space="preserve">23   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2AADE07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0147D52" w14:textId="77777777" w:rsidR="00C96E9E" w:rsidRPr="00C96E9E" w:rsidRDefault="00C96E9E" w:rsidP="00C96E9E">
            <w:pPr>
              <w:rPr>
                <w:b w:val="0"/>
                <w:bCs/>
              </w:rPr>
            </w:pPr>
          </w:p>
        </w:tc>
      </w:tr>
    </w:tbl>
    <w:p w14:paraId="7A1B90C1" w14:textId="77777777" w:rsidR="00C96E9E" w:rsidRPr="00C96E9E" w:rsidRDefault="00C96E9E" w:rsidP="00C96E9E">
      <w:pPr>
        <w:rPr>
          <w:b w:val="0"/>
          <w:bCs/>
          <w:sz w:val="28"/>
          <w:szCs w:val="28"/>
        </w:rPr>
      </w:pPr>
      <w:r w:rsidRPr="00C96E9E">
        <w:rPr>
          <w:b w:val="0"/>
          <w:bCs/>
          <w:sz w:val="28"/>
          <w:szCs w:val="28"/>
        </w:rPr>
        <w:t>Большая часть материалов об административных правонарушениях по ст.12.34 КоАП РФ – это материалы по недостаткам зимнего содержания автомобильных дорог и улиц.</w:t>
      </w:r>
    </w:p>
    <w:p w14:paraId="0E8D3F8A" w14:textId="77777777" w:rsidR="00C96E9E" w:rsidRPr="00C96E9E" w:rsidRDefault="00C96E9E" w:rsidP="00C96E9E">
      <w:pPr>
        <w:rPr>
          <w:b w:val="0"/>
          <w:bCs/>
          <w:sz w:val="28"/>
          <w:szCs w:val="28"/>
        </w:rPr>
      </w:pPr>
      <w:r w:rsidRPr="00C96E9E">
        <w:rPr>
          <w:b w:val="0"/>
          <w:bCs/>
          <w:sz w:val="28"/>
          <w:szCs w:val="28"/>
        </w:rPr>
        <w:t xml:space="preserve">На сегодняшний день взаимодействие с юридическими лицами строится в соответствии с Федеральным законом "О государственном контроле (надзоре) и муниципальном контроле в Российской Федерации" от 31.07.2020 N 248-ФЗ. </w:t>
      </w:r>
    </w:p>
    <w:p w14:paraId="5BCB5BAF" w14:textId="09DA606E" w:rsidR="00C96E9E" w:rsidRPr="00C96E9E" w:rsidRDefault="00C96E9E" w:rsidP="00C96E9E">
      <w:pPr>
        <w:rPr>
          <w:b w:val="0"/>
          <w:bCs/>
          <w:sz w:val="28"/>
          <w:szCs w:val="28"/>
        </w:rPr>
      </w:pPr>
      <w:r w:rsidRPr="00C96E9E">
        <w:rPr>
          <w:b w:val="0"/>
          <w:bCs/>
          <w:sz w:val="28"/>
          <w:szCs w:val="28"/>
        </w:rPr>
        <w:t>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3893E83" w14:textId="77777777" w:rsidR="00C96E9E" w:rsidRPr="00C96E9E" w:rsidRDefault="00C96E9E" w:rsidP="00C96E9E">
      <w:pPr>
        <w:rPr>
          <w:b w:val="0"/>
          <w:bCs/>
          <w:sz w:val="28"/>
          <w:szCs w:val="28"/>
        </w:rPr>
      </w:pPr>
      <w:r w:rsidRPr="00C96E9E">
        <w:rPr>
          <w:b w:val="0"/>
          <w:bCs/>
          <w:sz w:val="28"/>
          <w:szCs w:val="28"/>
        </w:rPr>
        <w:t>В целях предупреждения и профилактики административных правонарушений отделом ГИБДД УМВД России по Гатчинскому за истекший период 2022 года было объявлено 72 предостережения, проведено 3 профилактических визита и 1 инспекционный визит. По результатам инспекционного визита 1 юридическое лицо привлечено к административной ответственности по ст. 12.34 ч.1 КоАП РФ</w:t>
      </w:r>
    </w:p>
    <w:p w14:paraId="432B4566" w14:textId="632FFDAE" w:rsidR="00C96E9E" w:rsidRPr="00C96E9E" w:rsidRDefault="00C96E9E" w:rsidP="00C96E9E">
      <w:pPr>
        <w:rPr>
          <w:b w:val="0"/>
          <w:bCs/>
          <w:sz w:val="28"/>
          <w:szCs w:val="28"/>
        </w:rPr>
      </w:pPr>
      <w:r w:rsidRPr="00C96E9E">
        <w:rPr>
          <w:b w:val="0"/>
          <w:bCs/>
          <w:sz w:val="28"/>
          <w:szCs w:val="28"/>
        </w:rPr>
        <w:t>Направлением дорожной инспекции и организации движения ОГИБДД УМВД России в рамках повседневного надзора за состоянием улично-</w:t>
      </w:r>
      <w:r w:rsidRPr="00C96E9E">
        <w:rPr>
          <w:b w:val="0"/>
          <w:bCs/>
          <w:sz w:val="28"/>
          <w:szCs w:val="28"/>
        </w:rPr>
        <w:lastRenderedPageBreak/>
        <w:t>дорожной сети и технических средств организации дорожного движения,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потоков, а также развитие дорожной инфраструктуры и обустройство техническими средствами регулирования подходов к общеобразовательным учреждениям.</w:t>
      </w:r>
    </w:p>
    <w:p w14:paraId="617F70E8" w14:textId="41EBB0C6" w:rsidR="00C96E9E" w:rsidRDefault="00264243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9E967B0" w14:textId="24C7FCAE" w:rsidR="00264243" w:rsidRDefault="00264243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Из 37 материалов об административном правонарушении в отношении юридических лиц какое количество составлено в отношении ГП Гатчинское ДРСУ?</w:t>
      </w:r>
    </w:p>
    <w:p w14:paraId="27355683" w14:textId="07B6797B" w:rsidR="00264243" w:rsidRDefault="00264243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7E5F20F9" w14:textId="608D34AB" w:rsidR="00264243" w:rsidRDefault="00264243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Более 20, и практически все в зимний период за содержание дорог</w:t>
      </w:r>
      <w:r w:rsidR="00137318">
        <w:rPr>
          <w:b w:val="0"/>
          <w:bCs/>
          <w:sz w:val="28"/>
          <w:szCs w:val="28"/>
        </w:rPr>
        <w:t xml:space="preserve"> - отсутствие возможности подъезда к разворотным кольцам общественного транспорта, невозможность посадки пассажиров на остановках общественного транспорта и на периодичность уборки пешеходных дорожек и тротуаров.</w:t>
      </w:r>
    </w:p>
    <w:p w14:paraId="5940327F" w14:textId="0D5C2137" w:rsidR="00137318" w:rsidRDefault="00137318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22730516" w14:textId="520B6299" w:rsidR="00137318" w:rsidRDefault="00137318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Есть ли у членов комиссии вопросы к докладчику?</w:t>
      </w:r>
    </w:p>
    <w:p w14:paraId="19D26C37" w14:textId="2A621404" w:rsidR="00137318" w:rsidRDefault="00137318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0FA6A96F" w14:textId="1A8ADB6B" w:rsidR="00137318" w:rsidRDefault="00137318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C10681E" w14:textId="63510200" w:rsidR="00137318" w:rsidRDefault="00137318" w:rsidP="00137318">
      <w:pPr>
        <w:rPr>
          <w:b w:val="0"/>
          <w:sz w:val="28"/>
          <w:szCs w:val="28"/>
        </w:rPr>
      </w:pPr>
      <w:r w:rsidRPr="00137318">
        <w:rPr>
          <w:b w:val="0"/>
          <w:sz w:val="28"/>
          <w:szCs w:val="28"/>
        </w:rPr>
        <w:t>1. Информацию, изложенную государственным инспектором дорожного надзора ОГИБДД УМВД России по Гатчинскому р-ну ЛО, принять к сведению.</w:t>
      </w:r>
    </w:p>
    <w:p w14:paraId="35C69916" w14:textId="1CDCB294" w:rsidR="00137318" w:rsidRDefault="00137318" w:rsidP="0013731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деятельность по надзору за содержанием автомобильных дорог общего пользования.</w:t>
      </w:r>
    </w:p>
    <w:p w14:paraId="59BB888B" w14:textId="1B0C5B7A" w:rsidR="00137318" w:rsidRDefault="00137318" w:rsidP="0013731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Взять на особый контроль состояние места вблизи остановок и разворотные кольца общественного транспорта.</w:t>
      </w:r>
    </w:p>
    <w:p w14:paraId="441E22C6" w14:textId="52AAD63C" w:rsidR="00137318" w:rsidRDefault="00137318" w:rsidP="0013731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7EE98EE4" w14:textId="3FCCD04B" w:rsidR="00137318" w:rsidRDefault="00137318" w:rsidP="0013731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2796079D" w14:textId="77777777" w:rsidR="00137318" w:rsidRDefault="00137318" w:rsidP="00137318">
      <w:pPr>
        <w:rPr>
          <w:b w:val="0"/>
          <w:sz w:val="28"/>
          <w:szCs w:val="28"/>
        </w:rPr>
      </w:pPr>
      <w:r w:rsidRPr="00137318">
        <w:rPr>
          <w:b w:val="0"/>
          <w:sz w:val="28"/>
          <w:szCs w:val="28"/>
        </w:rPr>
        <w:t>1. Информацию, изложенную государственным инспектором дорожного надзора ОГИБДД УМВД России по Гатчинскому р-ну ЛО, принять к сведению.</w:t>
      </w:r>
    </w:p>
    <w:p w14:paraId="41AEE68E" w14:textId="4139725F" w:rsidR="00137318" w:rsidRDefault="00137318" w:rsidP="0013731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деятельность по надзору за содержанием автомобильных дорог общего пользования.</w:t>
      </w:r>
      <w:r w:rsidR="00E3151C">
        <w:rPr>
          <w:b w:val="0"/>
          <w:sz w:val="28"/>
          <w:szCs w:val="28"/>
        </w:rPr>
        <w:t xml:space="preserve"> Отв.: Соколов А.А. Срок: постоянно.</w:t>
      </w:r>
    </w:p>
    <w:p w14:paraId="6DCFAB3A" w14:textId="3F37E990" w:rsidR="00137318" w:rsidRDefault="00137318" w:rsidP="0013731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Взять на особый контроль состояние места вблизи остановок и разворотные кольца общественного транспорта.</w:t>
      </w:r>
      <w:r w:rsidR="00E3151C">
        <w:rPr>
          <w:b w:val="0"/>
          <w:sz w:val="28"/>
          <w:szCs w:val="28"/>
        </w:rPr>
        <w:t xml:space="preserve"> Отв.: Соколов А.А. Срок: постоянно.</w:t>
      </w:r>
    </w:p>
    <w:p w14:paraId="2F5F9973" w14:textId="77777777" w:rsidR="00137318" w:rsidRPr="00137318" w:rsidRDefault="00137318" w:rsidP="00137318">
      <w:pPr>
        <w:rPr>
          <w:b w:val="0"/>
          <w:sz w:val="28"/>
          <w:szCs w:val="28"/>
        </w:rPr>
      </w:pPr>
    </w:p>
    <w:p w14:paraId="419BF565" w14:textId="4EC133F9" w:rsidR="00C96E9E" w:rsidRPr="00E3151C" w:rsidRDefault="00E3151C" w:rsidP="00E3151C">
      <w:pPr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4</w:t>
      </w:r>
      <w:r w:rsidRPr="00E3151C">
        <w:rPr>
          <w:sz w:val="28"/>
          <w:szCs w:val="28"/>
        </w:rPr>
        <w:t>. Выработка мер, направленных на профилактику дорожно-транспортных происшествий с пешеходами и определение мероприятий по устройству пешеходных переходов (при необходимости) с учетом рекомендаций ГИБДД в соответствии с письмом комитета по жилищно-коммунальному хозяйству администрации Ленинградской области.</w:t>
      </w:r>
    </w:p>
    <w:p w14:paraId="778318A3" w14:textId="77777777" w:rsidR="00E3151C" w:rsidRDefault="00E3151C" w:rsidP="00CC0534">
      <w:pPr>
        <w:rPr>
          <w:b w:val="0"/>
          <w:bCs/>
          <w:sz w:val="28"/>
          <w:szCs w:val="28"/>
        </w:rPr>
      </w:pPr>
    </w:p>
    <w:p w14:paraId="5A2F8C9D" w14:textId="2E0EC134" w:rsidR="002648D6" w:rsidRDefault="002648D6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33F3BB4A" w14:textId="5B0E3B90" w:rsidR="008B5B2D" w:rsidRDefault="002648D6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На территории района присутствуют все категории дорог: федеральные, региональные и</w:t>
      </w:r>
      <w:r w:rsidRPr="002648D6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муниципальные (местные). </w:t>
      </w:r>
      <w:r w:rsidR="008B5B2D">
        <w:rPr>
          <w:b w:val="0"/>
          <w:bCs/>
          <w:sz w:val="28"/>
          <w:szCs w:val="28"/>
        </w:rPr>
        <w:t>На всех автомобильных дорогах обустроены пешеходные переходы.</w:t>
      </w:r>
    </w:p>
    <w:p w14:paraId="0716A9AE" w14:textId="67BE3337" w:rsidR="002648D6" w:rsidRDefault="008B5B2D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Наиболее проблемными являются пешеходные переходы на автомобильных дорогах общего пользования регионального значения. Именно на указанных переходах происходит основная масса дорожно-транспортных происшествий с участием пешеходов.</w:t>
      </w:r>
    </w:p>
    <w:p w14:paraId="06BFB381" w14:textId="0515144A" w:rsidR="008B5B2D" w:rsidRDefault="008B5B2D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большинстве случаев пешеходные переходы нерегулируемые, отсутствует освещение, отсутствуют подходы.</w:t>
      </w:r>
    </w:p>
    <w:p w14:paraId="11D2B94F" w14:textId="736E2263" w:rsidR="008B5B2D" w:rsidRDefault="008B5B2D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указанным фактам оформляются предписания об устранении недостатков, однако представленные замечания зачастую остаются без исп</w:t>
      </w:r>
      <w:r w:rsidR="003122F1">
        <w:rPr>
          <w:b w:val="0"/>
          <w:bCs/>
          <w:sz w:val="28"/>
          <w:szCs w:val="28"/>
        </w:rPr>
        <w:t>равления</w:t>
      </w:r>
      <w:r>
        <w:rPr>
          <w:b w:val="0"/>
          <w:bCs/>
          <w:sz w:val="28"/>
          <w:szCs w:val="28"/>
        </w:rPr>
        <w:t>.</w:t>
      </w:r>
    </w:p>
    <w:p w14:paraId="632A351C" w14:textId="0FA08F1C" w:rsidR="003122F1" w:rsidRDefault="003122F1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территории города Гатчина за 2022 год начато оборудование большого количества пешеходных переходов, однако практически все они оборудованы с нарушением действующих норм и правил: недостаточная (отсутствует) освещение, отсутствие занижения бордюрного камня, отсутствие подходов, нанесены на проезжую часть не под прямым углом.</w:t>
      </w:r>
    </w:p>
    <w:p w14:paraId="195BBF0E" w14:textId="64BD9BEF" w:rsidR="003122F1" w:rsidRDefault="003122F1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59140893" w14:textId="785CFB39" w:rsidR="003122F1" w:rsidRDefault="003122F1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За 10 мес. 2022 года </w:t>
      </w:r>
      <w:r w:rsidR="007151CD">
        <w:rPr>
          <w:b w:val="0"/>
          <w:bCs/>
          <w:sz w:val="28"/>
          <w:szCs w:val="28"/>
        </w:rPr>
        <w:t>на пешеходных переходах произошло более 30 наездов на пешеходов. Основная масса таких случаев происходит в темное время суток. Зачастую пешеходы не имели на одежде светоотражающих элементов.</w:t>
      </w:r>
    </w:p>
    <w:p w14:paraId="1D9EDD38" w14:textId="4C0FE89D" w:rsidR="003122F1" w:rsidRDefault="003122F1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E34CFA1" w14:textId="6D7FCABB" w:rsidR="003122F1" w:rsidRDefault="007151CD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постоянном режиме и тесном сотрудничестве с органами ГИБДД администрация Гатчинского муниципального района проводит работу по устранению недостатков, в частности </w:t>
      </w:r>
      <w:r w:rsidR="00ED0EFE">
        <w:rPr>
          <w:b w:val="0"/>
          <w:bCs/>
          <w:sz w:val="28"/>
          <w:szCs w:val="28"/>
        </w:rPr>
        <w:t>в местах расположения пешеходных переходов проводится замена светильников на более современные и мощные, по мере возможности вдоль дорог обустраиваются пешеходные дорожки и тротуары, устанавливаются ограждения.</w:t>
      </w:r>
    </w:p>
    <w:p w14:paraId="5A915E65" w14:textId="7251ED08" w:rsidR="00ED0EFE" w:rsidRDefault="00ED0EFE" w:rsidP="00CC053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BFF497C" w14:textId="65D06FAC" w:rsidR="00ED0EFE" w:rsidRDefault="00ED0EFE" w:rsidP="00ED0EFE">
      <w:pPr>
        <w:rPr>
          <w:b w:val="0"/>
          <w:bCs/>
          <w:sz w:val="28"/>
          <w:szCs w:val="28"/>
        </w:rPr>
      </w:pPr>
      <w:r w:rsidRPr="00ED0EFE">
        <w:rPr>
          <w:b w:val="0"/>
          <w:bCs/>
          <w:sz w:val="28"/>
          <w:szCs w:val="28"/>
        </w:rPr>
        <w:t xml:space="preserve">1. Продолжить </w:t>
      </w:r>
      <w:r>
        <w:rPr>
          <w:b w:val="0"/>
          <w:bCs/>
          <w:sz w:val="28"/>
          <w:szCs w:val="28"/>
        </w:rPr>
        <w:t>работу по увеличению освещенности пешеходных переходов на автомобильных дорогах общего пользования муниципального значения.</w:t>
      </w:r>
    </w:p>
    <w:p w14:paraId="08590037" w14:textId="04507FFC" w:rsidR="00ED0EFE" w:rsidRDefault="00ED0EFE" w:rsidP="00ED0EF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Направить обращение на имя руководителя ГКУ Ленавтодор с просьбой оборудования пешеходных переходов через автомобильные дороги общего пользования регионального значения в соответствии с установленными стандартами и требованиями </w:t>
      </w:r>
      <w:r w:rsidR="00CF00BA">
        <w:rPr>
          <w:b w:val="0"/>
          <w:bCs/>
          <w:sz w:val="28"/>
          <w:szCs w:val="28"/>
        </w:rPr>
        <w:t>законодательства.</w:t>
      </w:r>
    </w:p>
    <w:p w14:paraId="1F4A8964" w14:textId="64914BEF" w:rsidR="00CF00BA" w:rsidRDefault="00CF00BA" w:rsidP="00ED0EF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Активизировать </w:t>
      </w:r>
      <w:r w:rsidR="0087445F">
        <w:rPr>
          <w:b w:val="0"/>
          <w:bCs/>
          <w:sz w:val="28"/>
          <w:szCs w:val="28"/>
        </w:rPr>
        <w:t>пропаг</w:t>
      </w:r>
      <w:r w:rsidR="006D3FC3">
        <w:rPr>
          <w:b w:val="0"/>
          <w:bCs/>
          <w:sz w:val="28"/>
          <w:szCs w:val="28"/>
        </w:rPr>
        <w:t>а</w:t>
      </w:r>
      <w:r w:rsidR="0087445F">
        <w:rPr>
          <w:b w:val="0"/>
          <w:bCs/>
          <w:sz w:val="28"/>
          <w:szCs w:val="28"/>
        </w:rPr>
        <w:t xml:space="preserve">ндистскую </w:t>
      </w:r>
      <w:r>
        <w:rPr>
          <w:b w:val="0"/>
          <w:bCs/>
          <w:sz w:val="28"/>
          <w:szCs w:val="28"/>
        </w:rPr>
        <w:t xml:space="preserve">работу по </w:t>
      </w:r>
      <w:r w:rsidR="006D3FC3">
        <w:rPr>
          <w:b w:val="0"/>
          <w:bCs/>
          <w:sz w:val="28"/>
          <w:szCs w:val="28"/>
        </w:rPr>
        <w:t>повышению</w:t>
      </w:r>
      <w:r>
        <w:rPr>
          <w:b w:val="0"/>
          <w:bCs/>
          <w:sz w:val="28"/>
          <w:szCs w:val="28"/>
        </w:rPr>
        <w:t xml:space="preserve"> </w:t>
      </w:r>
      <w:r w:rsidR="006D3FC3">
        <w:rPr>
          <w:b w:val="0"/>
          <w:bCs/>
          <w:sz w:val="28"/>
          <w:szCs w:val="28"/>
        </w:rPr>
        <w:t>среди населения популярности и необходимости применения в одежде светоотражающих элементов путем повторного опубликования в средствах массовой информации тематического материала, а так же распространения печатной продукции данной тематики в местах массового пребывания людей.</w:t>
      </w:r>
    </w:p>
    <w:p w14:paraId="351AFA00" w14:textId="16CC65D3" w:rsidR="00EB2BEA" w:rsidRDefault="00EB2BEA" w:rsidP="00ED0EF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</w:t>
      </w:r>
      <w:r w:rsidR="006E2BF3">
        <w:rPr>
          <w:b w:val="0"/>
          <w:bCs/>
          <w:sz w:val="28"/>
          <w:szCs w:val="28"/>
        </w:rPr>
        <w:t>диногласно.</w:t>
      </w:r>
    </w:p>
    <w:p w14:paraId="3A6B0A3F" w14:textId="6E3AE38F" w:rsidR="006E2BF3" w:rsidRDefault="006E2BF3" w:rsidP="00ED0EF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BB7ECED" w14:textId="1F889C78" w:rsidR="006E2BF3" w:rsidRDefault="006E2BF3" w:rsidP="006E2BF3">
      <w:pPr>
        <w:rPr>
          <w:b w:val="0"/>
          <w:bCs/>
          <w:sz w:val="28"/>
          <w:szCs w:val="28"/>
        </w:rPr>
      </w:pPr>
      <w:r w:rsidRPr="00ED0EFE">
        <w:rPr>
          <w:b w:val="0"/>
          <w:bCs/>
          <w:sz w:val="28"/>
          <w:szCs w:val="28"/>
        </w:rPr>
        <w:t xml:space="preserve">1. Продолжить </w:t>
      </w:r>
      <w:r>
        <w:rPr>
          <w:b w:val="0"/>
          <w:bCs/>
          <w:sz w:val="28"/>
          <w:szCs w:val="28"/>
        </w:rPr>
        <w:t>работу по увеличению освещенности пешеходных переходов на автомобильных дорогах общего пользования муниципального значения. Отв.: Супренок А.А. Срок: постоянно.</w:t>
      </w:r>
    </w:p>
    <w:p w14:paraId="2A08E530" w14:textId="138C54AD" w:rsidR="006E2BF3" w:rsidRDefault="006E2BF3" w:rsidP="006E2BF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Направить обращение на имя руководителя ГКУ Ленавтодор с просьбой оборудования пешеходных переходов через автомобильные дороги общего </w:t>
      </w:r>
      <w:r>
        <w:rPr>
          <w:b w:val="0"/>
          <w:bCs/>
          <w:sz w:val="28"/>
          <w:szCs w:val="28"/>
        </w:rPr>
        <w:lastRenderedPageBreak/>
        <w:t>пользования регионального значения в соответствии с установленными стандартами и требованиями законодательства. Отв.: Супренок А.А. Срок: 10.12.2022.</w:t>
      </w:r>
    </w:p>
    <w:p w14:paraId="6438DDA8" w14:textId="0E6AC718" w:rsidR="006E2BF3" w:rsidRDefault="006E2BF3" w:rsidP="006E2BF3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Активизировать пропагандистскую работу по повышению среди населения популярности и необходимости применения в одежде светоотражающих элементов путем повторного опубликования в средствах массовой информации тематического материала, а так же распространения печатной продукции данной тематики в местах массового пребывания людей. Отв.: Супренок А.А., Соколов А.А.. Срок: постоянно.</w:t>
      </w:r>
    </w:p>
    <w:p w14:paraId="2F386CBA" w14:textId="500555BE" w:rsidR="00ED0EFE" w:rsidRDefault="00ED0EFE" w:rsidP="00CC0534">
      <w:pPr>
        <w:rPr>
          <w:b w:val="0"/>
          <w:bCs/>
          <w:sz w:val="28"/>
          <w:szCs w:val="28"/>
        </w:rPr>
      </w:pPr>
    </w:p>
    <w:p w14:paraId="70974801" w14:textId="77777777" w:rsidR="003122F1" w:rsidRDefault="003122F1" w:rsidP="00CC0534">
      <w:pPr>
        <w:rPr>
          <w:b w:val="0"/>
          <w:bCs/>
          <w:sz w:val="28"/>
          <w:szCs w:val="28"/>
        </w:rPr>
      </w:pPr>
    </w:p>
    <w:p w14:paraId="1BE1F111" w14:textId="7E2E069F" w:rsidR="009B328E" w:rsidRPr="009B328E" w:rsidRDefault="006E2BF3" w:rsidP="009B328E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B328E" w:rsidRPr="009B328E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</w:t>
      </w:r>
      <w:r w:rsidR="009B328E" w:rsidRPr="009B328E">
        <w:rPr>
          <w:bCs/>
          <w:sz w:val="28"/>
          <w:szCs w:val="28"/>
        </w:rPr>
        <w:t>.</w:t>
      </w:r>
    </w:p>
    <w:p w14:paraId="35573499" w14:textId="77777777" w:rsidR="009B328E" w:rsidRPr="009B328E" w:rsidRDefault="009B328E" w:rsidP="002E1762">
      <w:pPr>
        <w:ind w:firstLine="360"/>
        <w:rPr>
          <w:sz w:val="28"/>
          <w:szCs w:val="28"/>
        </w:rPr>
      </w:pPr>
    </w:p>
    <w:p w14:paraId="532D00F5" w14:textId="0234F34B" w:rsidR="00AD0123" w:rsidRPr="006E2BF3" w:rsidRDefault="006E2BF3" w:rsidP="006E2BF3">
      <w:pPr>
        <w:ind w:firstLine="360"/>
        <w:rPr>
          <w:sz w:val="28"/>
          <w:szCs w:val="28"/>
        </w:rPr>
      </w:pPr>
      <w:r w:rsidRPr="006E2BF3">
        <w:rPr>
          <w:sz w:val="28"/>
          <w:szCs w:val="28"/>
        </w:rPr>
        <w:t>5</w:t>
      </w:r>
      <w:r w:rsidR="005A4263" w:rsidRPr="006E2BF3">
        <w:rPr>
          <w:sz w:val="28"/>
          <w:szCs w:val="28"/>
        </w:rPr>
        <w:t>.1.</w:t>
      </w:r>
      <w:r w:rsidR="002C2763" w:rsidRPr="006E2BF3">
        <w:rPr>
          <w:sz w:val="28"/>
          <w:szCs w:val="28"/>
        </w:rPr>
        <w:t xml:space="preserve"> </w:t>
      </w:r>
      <w:r w:rsidRPr="006E2BF3">
        <w:rPr>
          <w:sz w:val="28"/>
          <w:szCs w:val="28"/>
        </w:rPr>
        <w:t>Об организации водоотведения в районе пешеходного перехода на перекрестке ул.Генерала Кныша и ул.Авиатриссы Зверевой, об организации (восстановлении) освещения пешеходных переходов по ул.Генерала Кныша, о нанесении (восстановлении) горизонтальной дорожной разметки по ул.Хохлова от проспекта 25-го Октября и на автомобильной дороге Верево-Пудость, о восстановлении искусственной неровности перед пешеходным переходом через ул.Чкалова в районе остановки общественного транспорта «Музыкальная школа», о содержании уличной дорожной сети на следующих улицах города Гатчина: Ингербургский проезд, Инновационный проезд, улица Генерала Батлука, улица Чехова от улицы Рощинская до Пушкинского шоссе, Шведский проезд, площадь перед вокзалом железнодорожной станцией Мариенбург, в части установки и обслуживания дорожных знаков, о реконструкции светофорного поста на перекрестке ул.Генерала Кныша и ул.Авиатриссы Зверевой, в частности регулирования движения пешеходов через ул.Авиатриссы Зверевой</w:t>
      </w:r>
      <w:r w:rsidR="00DB7AC2" w:rsidRPr="006E2BF3">
        <w:rPr>
          <w:sz w:val="28"/>
          <w:szCs w:val="28"/>
        </w:rPr>
        <w:t>.</w:t>
      </w:r>
    </w:p>
    <w:p w14:paraId="44664236" w14:textId="0CA2C94B" w:rsidR="006E2BF3" w:rsidRPr="006E2BF3" w:rsidRDefault="006E2BF3" w:rsidP="006E2BF3">
      <w:pPr>
        <w:rPr>
          <w:b w:val="0"/>
          <w:sz w:val="28"/>
          <w:szCs w:val="28"/>
        </w:rPr>
      </w:pPr>
      <w:r w:rsidRPr="006E2BF3">
        <w:rPr>
          <w:b w:val="0"/>
          <w:sz w:val="28"/>
          <w:szCs w:val="28"/>
        </w:rPr>
        <w:t>Супренок А.А.:</w:t>
      </w:r>
    </w:p>
    <w:p w14:paraId="5C10FE6A" w14:textId="2FF25EC3" w:rsidR="006E2BF3" w:rsidRDefault="006E2BF3" w:rsidP="006E2BF3">
      <w:pPr>
        <w:rPr>
          <w:b w:val="0"/>
          <w:sz w:val="28"/>
          <w:szCs w:val="28"/>
        </w:rPr>
      </w:pPr>
      <w:r w:rsidRPr="006E2BF3">
        <w:rPr>
          <w:b w:val="0"/>
          <w:sz w:val="28"/>
          <w:szCs w:val="28"/>
        </w:rPr>
        <w:t xml:space="preserve">Предлагаю данное обращение </w:t>
      </w:r>
      <w:r w:rsidR="00A438D2">
        <w:rPr>
          <w:b w:val="0"/>
          <w:sz w:val="28"/>
          <w:szCs w:val="28"/>
        </w:rPr>
        <w:t xml:space="preserve">рассматривать </w:t>
      </w:r>
      <w:r>
        <w:rPr>
          <w:b w:val="0"/>
          <w:sz w:val="28"/>
          <w:szCs w:val="28"/>
        </w:rPr>
        <w:t xml:space="preserve">по блокам: водоотведение, восстановление </w:t>
      </w:r>
      <w:r w:rsidR="00A438D2">
        <w:rPr>
          <w:b w:val="0"/>
          <w:sz w:val="28"/>
          <w:szCs w:val="28"/>
        </w:rPr>
        <w:t xml:space="preserve">освещения на пешеходных переходах, восстановление </w:t>
      </w:r>
      <w:r>
        <w:rPr>
          <w:b w:val="0"/>
          <w:sz w:val="28"/>
          <w:szCs w:val="28"/>
        </w:rPr>
        <w:t xml:space="preserve">дорожной разметки по участкам улиц города, где производился ремонт дорожного покрытия либо инженерных коммуникаций, восстановление искусственных неровностей, содержание технических средств организации дорожного движения и реконструкция светофорного </w:t>
      </w:r>
      <w:r w:rsidRPr="006E2BF3">
        <w:rPr>
          <w:b w:val="0"/>
          <w:sz w:val="28"/>
          <w:szCs w:val="28"/>
        </w:rPr>
        <w:t>поста на перекрестке ул.Генерала Кныша и ул.Авиатриссы Зверевой</w:t>
      </w:r>
      <w:r>
        <w:rPr>
          <w:b w:val="0"/>
          <w:sz w:val="28"/>
          <w:szCs w:val="28"/>
        </w:rPr>
        <w:t>.</w:t>
      </w:r>
    </w:p>
    <w:p w14:paraId="39348F13" w14:textId="71545C5C" w:rsidR="006E2BF3" w:rsidRDefault="006E2BF3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Коновалов Д.В.:</w:t>
      </w:r>
    </w:p>
    <w:p w14:paraId="4C682AAF" w14:textId="11EC55DE" w:rsidR="006E2BF3" w:rsidRDefault="006E2BF3" w:rsidP="006E2BF3">
      <w:pPr>
        <w:rPr>
          <w:b w:val="0"/>
          <w:sz w:val="28"/>
          <w:szCs w:val="28"/>
        </w:rPr>
      </w:pPr>
      <w:r w:rsidRPr="00C743E7">
        <w:rPr>
          <w:b w:val="0"/>
          <w:sz w:val="28"/>
          <w:szCs w:val="28"/>
        </w:rPr>
        <w:t xml:space="preserve">В отношении водоотведения на </w:t>
      </w:r>
      <w:r w:rsidR="00C743E7" w:rsidRPr="00C743E7">
        <w:rPr>
          <w:b w:val="0"/>
          <w:sz w:val="28"/>
          <w:szCs w:val="28"/>
        </w:rPr>
        <w:t>перекрестке ул.Генерала Кныша и ул.Авиатриссы Зверевой, сообщаю</w:t>
      </w:r>
      <w:r w:rsidR="00C743E7">
        <w:rPr>
          <w:b w:val="0"/>
          <w:sz w:val="28"/>
          <w:szCs w:val="28"/>
        </w:rPr>
        <w:t>, что системы отвода ливневых и талых вод в микрорайоне Аэродром нет. Ее проектирование, а тем более строительство предусматривает финансирование размером, превышающим в десятки раз годовой бюджет района. Таким образом прогнозировать строительство ливневой канализации в указанном районе в данный момент невозможно.</w:t>
      </w:r>
    </w:p>
    <w:p w14:paraId="77860232" w14:textId="05276C7C" w:rsidR="00C743E7" w:rsidRDefault="00C743E7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5479772F" w14:textId="14463373" w:rsidR="00C743E7" w:rsidRDefault="00C743E7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 начала строительства Аэропарка в микрорайоне Аэродром, частично талые и дождевые воды отводились в газонную зону.</w:t>
      </w:r>
    </w:p>
    <w:p w14:paraId="64306E16" w14:textId="0C3705BB" w:rsidR="00C743E7" w:rsidRDefault="00C743E7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35E38C0F" w14:textId="182678C6" w:rsidR="00C743E7" w:rsidRDefault="00C743E7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указанном перекрестке имеется</w:t>
      </w:r>
      <w:r w:rsidR="00412D40">
        <w:rPr>
          <w:b w:val="0"/>
          <w:sz w:val="28"/>
          <w:szCs w:val="28"/>
        </w:rPr>
        <w:t xml:space="preserve"> ливневый</w:t>
      </w:r>
      <w:r>
        <w:rPr>
          <w:b w:val="0"/>
          <w:sz w:val="28"/>
          <w:szCs w:val="28"/>
        </w:rPr>
        <w:t xml:space="preserve"> </w:t>
      </w:r>
      <w:r w:rsidR="00412D40">
        <w:rPr>
          <w:b w:val="0"/>
          <w:sz w:val="28"/>
          <w:szCs w:val="28"/>
        </w:rPr>
        <w:t>колодец, который на протяжении нескольких лет справлялся с отводом стоков в период дождей и таяния снега. В настоящее время, после ремонта дорожного покрытия, люк данного колодца располагается выше уровня дорожного покрытия.</w:t>
      </w:r>
    </w:p>
    <w:p w14:paraId="16F40977" w14:textId="0D869EE4" w:rsidR="00412D40" w:rsidRDefault="00412D40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008A3F23" w14:textId="66911F80" w:rsidR="00412D40" w:rsidRPr="00C743E7" w:rsidRDefault="00412D40" w:rsidP="006E2B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комиссии в составе представителей от комитета жилищно-коммунального хозяйства, комитета по строительству, руководителя МБУ УБДХ, представителя МУП Водоканал,</w:t>
      </w:r>
      <w:r w:rsidR="001B6E27">
        <w:rPr>
          <w:b w:val="0"/>
          <w:sz w:val="28"/>
          <w:szCs w:val="28"/>
        </w:rPr>
        <w:t xml:space="preserve"> представителя</w:t>
      </w:r>
      <w:r w:rsidR="00A438D2" w:rsidRPr="00A438D2">
        <w:rPr>
          <w:b w:val="0"/>
          <w:bCs/>
          <w:sz w:val="28"/>
          <w:szCs w:val="28"/>
        </w:rPr>
        <w:t xml:space="preserve"> </w:t>
      </w:r>
      <w:r w:rsidR="00A438D2">
        <w:rPr>
          <w:b w:val="0"/>
          <w:bCs/>
          <w:sz w:val="28"/>
          <w:szCs w:val="28"/>
        </w:rPr>
        <w:t xml:space="preserve">отдела </w:t>
      </w:r>
      <w:r w:rsidR="00A438D2" w:rsidRPr="00770DB7">
        <w:rPr>
          <w:b w:val="0"/>
          <w:sz w:val="28"/>
          <w:szCs w:val="28"/>
        </w:rPr>
        <w:t>ГИБДД УМВД России по Гатчинскому району</w:t>
      </w:r>
      <w:r w:rsidR="00A438D2">
        <w:rPr>
          <w:b w:val="0"/>
          <w:sz w:val="28"/>
          <w:szCs w:val="28"/>
        </w:rPr>
        <w:t xml:space="preserve"> ЛО</w:t>
      </w:r>
      <w:r w:rsidR="001B6E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осуществить выезд с целью обследования колодца, расположенного на перекрестке </w:t>
      </w:r>
      <w:r w:rsidRPr="00C743E7">
        <w:rPr>
          <w:b w:val="0"/>
          <w:sz w:val="28"/>
          <w:szCs w:val="28"/>
        </w:rPr>
        <w:t>ул.Генерала Кныша и ул.Авиатриссы Зверевой</w:t>
      </w:r>
      <w:r>
        <w:rPr>
          <w:b w:val="0"/>
          <w:sz w:val="28"/>
          <w:szCs w:val="28"/>
        </w:rPr>
        <w:t>, на предмет приема поверхностных сточных вод.</w:t>
      </w:r>
    </w:p>
    <w:p w14:paraId="04992616" w14:textId="6906B10C" w:rsidR="00412D40" w:rsidRDefault="001B6E27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Коновалов Д.В.:</w:t>
      </w:r>
    </w:p>
    <w:p w14:paraId="40C3184A" w14:textId="67175634" w:rsidR="001B6E27" w:rsidRDefault="001B6E27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отношении освещенности пешеходных переходов через ул.Генерала Кныша сообщаю, строительные работы по замене опор и светильников по данной улице по состоянию на 23.11.2022 года завершены на 98%. По техническому заданию, нормы освещенности пешеходных переходов по окончанию работ будут в соответствии с установленными нормами.</w:t>
      </w:r>
    </w:p>
    <w:p w14:paraId="055309FF" w14:textId="6973502A" w:rsidR="001B6E27" w:rsidRDefault="001B6E27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5CB3F9C" w14:textId="77777777" w:rsidR="00A438D2" w:rsidRDefault="001B6E27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представителю комитета по строительству и представителю </w:t>
      </w:r>
      <w:r w:rsidR="00A438D2">
        <w:rPr>
          <w:b w:val="0"/>
          <w:bCs/>
          <w:sz w:val="28"/>
          <w:szCs w:val="28"/>
        </w:rPr>
        <w:t xml:space="preserve">отдела </w:t>
      </w:r>
      <w:r w:rsidR="00A438D2" w:rsidRPr="00770DB7">
        <w:rPr>
          <w:b w:val="0"/>
          <w:sz w:val="28"/>
          <w:szCs w:val="28"/>
        </w:rPr>
        <w:t>ГИБДД УМВД России по Гатчинскому району</w:t>
      </w:r>
      <w:r w:rsidR="00A438D2">
        <w:rPr>
          <w:b w:val="0"/>
          <w:sz w:val="28"/>
          <w:szCs w:val="28"/>
        </w:rPr>
        <w:t xml:space="preserve"> ЛО</w:t>
      </w:r>
      <w:r w:rsidR="00A438D2">
        <w:rPr>
          <w:b w:val="0"/>
          <w:bCs/>
          <w:sz w:val="28"/>
          <w:szCs w:val="28"/>
        </w:rPr>
        <w:t xml:space="preserve">, произвести совместный выезд в вечернее время с целью установления уровня освещенности пешеходного перехода через ул.Генерала Кныша. В случае недостаточности </w:t>
      </w:r>
      <w:r>
        <w:rPr>
          <w:b w:val="0"/>
          <w:bCs/>
          <w:sz w:val="28"/>
          <w:szCs w:val="28"/>
        </w:rPr>
        <w:t>установить дополнительный светильник</w:t>
      </w:r>
      <w:r w:rsidR="00A438D2">
        <w:rPr>
          <w:b w:val="0"/>
          <w:bCs/>
          <w:sz w:val="28"/>
          <w:szCs w:val="28"/>
        </w:rPr>
        <w:t xml:space="preserve"> на опору в районе пешеходного перехода.</w:t>
      </w:r>
    </w:p>
    <w:p w14:paraId="07D75DC9" w14:textId="24F2A717" w:rsidR="001B6E27" w:rsidRDefault="00A438D2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И.И.:</w:t>
      </w:r>
    </w:p>
    <w:p w14:paraId="0C00F52D" w14:textId="07C19E4F" w:rsidR="00A438D2" w:rsidRDefault="00A438D2" w:rsidP="00783D68">
      <w:pPr>
        <w:rPr>
          <w:b w:val="0"/>
          <w:sz w:val="28"/>
          <w:szCs w:val="28"/>
        </w:rPr>
      </w:pPr>
      <w:r w:rsidRPr="00A438D2">
        <w:rPr>
          <w:b w:val="0"/>
          <w:bCs/>
          <w:sz w:val="28"/>
          <w:szCs w:val="28"/>
        </w:rPr>
        <w:t xml:space="preserve">В отношении восстановления </w:t>
      </w:r>
      <w:r w:rsidRPr="00A438D2">
        <w:rPr>
          <w:b w:val="0"/>
          <w:sz w:val="28"/>
          <w:szCs w:val="28"/>
        </w:rPr>
        <w:t>(восстановлении) горизонтальной дорожной разметки по ул.Хохлова от проспекта 25-го Октября и на автомобильной дороге Верево-Пудость</w:t>
      </w:r>
      <w:r>
        <w:rPr>
          <w:b w:val="0"/>
          <w:sz w:val="28"/>
          <w:szCs w:val="28"/>
        </w:rPr>
        <w:t xml:space="preserve"> – данные работы будут выполнены в рамках муниципального контракта по нанесению дорожной разметки на территории города в срок до конца второго квартала 2023 года.</w:t>
      </w:r>
    </w:p>
    <w:p w14:paraId="449FE891" w14:textId="77777777" w:rsidR="00A438D2" w:rsidRDefault="00A438D2" w:rsidP="00783D6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62229161" w14:textId="10517D4C" w:rsidR="00A438D2" w:rsidRDefault="00A438D2" w:rsidP="00783D68">
      <w:pPr>
        <w:rPr>
          <w:b w:val="0"/>
          <w:sz w:val="28"/>
          <w:szCs w:val="28"/>
        </w:rPr>
      </w:pPr>
      <w:r w:rsidRPr="008B4B0F">
        <w:rPr>
          <w:b w:val="0"/>
          <w:sz w:val="28"/>
          <w:szCs w:val="28"/>
        </w:rPr>
        <w:t>Восстановление искусственных неровностей, в том числе перед пешеходным переходом через ул.Чкалова в районе остановки общественного транспорта «Музыкальная школа»</w:t>
      </w:r>
      <w:r w:rsidR="008B4B0F">
        <w:rPr>
          <w:b w:val="0"/>
          <w:sz w:val="28"/>
          <w:szCs w:val="28"/>
        </w:rPr>
        <w:t>,</w:t>
      </w:r>
      <w:r w:rsidRPr="008B4B0F">
        <w:rPr>
          <w:b w:val="0"/>
          <w:sz w:val="28"/>
          <w:szCs w:val="28"/>
        </w:rPr>
        <w:t xml:space="preserve"> будет произведено в </w:t>
      </w:r>
      <w:r w:rsidR="008B4B0F" w:rsidRPr="008B4B0F">
        <w:rPr>
          <w:b w:val="0"/>
          <w:sz w:val="28"/>
          <w:szCs w:val="28"/>
        </w:rPr>
        <w:t xml:space="preserve">2023 году </w:t>
      </w:r>
      <w:r w:rsidR="008B4B0F">
        <w:rPr>
          <w:b w:val="0"/>
          <w:sz w:val="28"/>
          <w:szCs w:val="28"/>
        </w:rPr>
        <w:t>в первоочередном порядке до конца второго квартала 2023 года, по мере финансирования.</w:t>
      </w:r>
    </w:p>
    <w:p w14:paraId="0A4090E2" w14:textId="385438B5" w:rsidR="008B4B0F" w:rsidRDefault="008B4B0F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Рящин В.А.:</w:t>
      </w:r>
    </w:p>
    <w:p w14:paraId="2F4CDE00" w14:textId="4C2392C5" w:rsidR="00F917F5" w:rsidRDefault="008B4B0F" w:rsidP="00783D68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Указанных участков в муниципальном задании учреждения нет. П</w:t>
      </w:r>
      <w:r w:rsidRPr="008B4B0F">
        <w:rPr>
          <w:b w:val="0"/>
          <w:sz w:val="28"/>
          <w:szCs w:val="28"/>
        </w:rPr>
        <w:t xml:space="preserve">лощадь </w:t>
      </w:r>
      <w:r w:rsidRPr="00F917F5">
        <w:rPr>
          <w:b w:val="0"/>
          <w:sz w:val="28"/>
          <w:szCs w:val="28"/>
        </w:rPr>
        <w:t>перед вокзалом железнодорожной станцией Мариенбург относится к компетенции ОАО РЖД.</w:t>
      </w:r>
    </w:p>
    <w:p w14:paraId="0BC276D2" w14:textId="4CDB6667" w:rsidR="00F917F5" w:rsidRDefault="00F917F5" w:rsidP="00783D6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4E617BEA" w14:textId="3CB726D4" w:rsidR="008B4B0F" w:rsidRPr="00F917F5" w:rsidRDefault="001C079E" w:rsidP="00783D6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</w:t>
      </w:r>
      <w:r w:rsidR="00F500E6" w:rsidRPr="00F500E6">
        <w:rPr>
          <w:b w:val="0"/>
          <w:sz w:val="28"/>
          <w:szCs w:val="28"/>
        </w:rPr>
        <w:t xml:space="preserve"> </w:t>
      </w:r>
      <w:r w:rsidR="00F500E6">
        <w:rPr>
          <w:b w:val="0"/>
          <w:sz w:val="28"/>
          <w:szCs w:val="28"/>
        </w:rPr>
        <w:t>пригласить представителя компании застройщика</w:t>
      </w:r>
      <w:r w:rsidR="00F500E6" w:rsidRPr="00F500E6">
        <w:rPr>
          <w:b w:val="0"/>
          <w:sz w:val="28"/>
          <w:szCs w:val="28"/>
        </w:rPr>
        <w:t xml:space="preserve"> </w:t>
      </w:r>
      <w:r w:rsidR="00F500E6">
        <w:rPr>
          <w:b w:val="0"/>
          <w:sz w:val="28"/>
          <w:szCs w:val="28"/>
        </w:rPr>
        <w:t xml:space="preserve">на следующее заседание комиссии, для определения условий использования и содержания земельных участков, расположенных вблизи ЖК </w:t>
      </w:r>
      <w:r w:rsidR="00F500E6">
        <w:rPr>
          <w:b w:val="0"/>
          <w:sz w:val="28"/>
          <w:szCs w:val="28"/>
          <w:lang w:val="en-US"/>
        </w:rPr>
        <w:t>IQ</w:t>
      </w:r>
      <w:r w:rsidR="00F500E6">
        <w:rPr>
          <w:b w:val="0"/>
          <w:sz w:val="28"/>
          <w:szCs w:val="28"/>
        </w:rPr>
        <w:t>-Гатчина, в том числе вблизи к участку улицы Чехова от ул.Рощинская до Пушкинского шоссе.</w:t>
      </w:r>
    </w:p>
    <w:p w14:paraId="21407453" w14:textId="425C3C72" w:rsidR="008B4B0F" w:rsidRDefault="000B0EFD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Рослан И.И.</w:t>
      </w:r>
      <w:r w:rsidR="008B4B0F">
        <w:rPr>
          <w:b w:val="0"/>
          <w:bCs/>
          <w:sz w:val="28"/>
          <w:szCs w:val="28"/>
        </w:rPr>
        <w:t>:</w:t>
      </w:r>
    </w:p>
    <w:p w14:paraId="063A31AD" w14:textId="2F623866" w:rsidR="008B4B0F" w:rsidRDefault="000B0EFD" w:rsidP="00783D68">
      <w:pPr>
        <w:rPr>
          <w:b w:val="0"/>
          <w:sz w:val="28"/>
          <w:szCs w:val="28"/>
        </w:rPr>
      </w:pPr>
      <w:r w:rsidRPr="000B0EFD">
        <w:rPr>
          <w:b w:val="0"/>
          <w:sz w:val="28"/>
          <w:szCs w:val="28"/>
        </w:rPr>
        <w:t>В отношении реконструкции светофорного поста на перекрестке ул.Генерала Кныша и ул.Авиатриссы Зверевой</w:t>
      </w:r>
      <w:r>
        <w:rPr>
          <w:b w:val="0"/>
          <w:sz w:val="28"/>
          <w:szCs w:val="28"/>
        </w:rPr>
        <w:t xml:space="preserve"> сообщаю, что в настоящее время производятся работы по установке двух дополнительных опор для установки дополнительных секций светофорного поста для регулирования движения пешеходов через ул.Авиатриссы Зверевой. Одновременно готовится документация для заключения контракта на установку и пуско-наладку данных секций. До конца первого квартала 2023 года все работы реконструкции данного светофорного поста будут проведены.</w:t>
      </w:r>
    </w:p>
    <w:p w14:paraId="661A6ADB" w14:textId="1E82508B" w:rsidR="000B0EFD" w:rsidRDefault="000B0EFD" w:rsidP="00783D68">
      <w:pPr>
        <w:rPr>
          <w:b w:val="0"/>
          <w:bCs/>
          <w:sz w:val="28"/>
          <w:szCs w:val="28"/>
        </w:rPr>
      </w:pPr>
    </w:p>
    <w:p w14:paraId="07B45E34" w14:textId="41B51DF7" w:rsidR="00B92E54" w:rsidRPr="000B0EFD" w:rsidRDefault="000B0EFD" w:rsidP="009A30C8">
      <w:pPr>
        <w:rPr>
          <w:sz w:val="28"/>
          <w:szCs w:val="28"/>
        </w:rPr>
      </w:pPr>
      <w:r w:rsidRPr="000B0EFD">
        <w:rPr>
          <w:sz w:val="28"/>
          <w:szCs w:val="28"/>
        </w:rPr>
        <w:t>5</w:t>
      </w:r>
      <w:r w:rsidR="009A30C8" w:rsidRPr="000B0EFD">
        <w:rPr>
          <w:sz w:val="28"/>
          <w:szCs w:val="28"/>
        </w:rPr>
        <w:t>.2. Вопрос</w:t>
      </w:r>
      <w:r w:rsidR="00B92E54" w:rsidRPr="000B0EFD">
        <w:rPr>
          <w:sz w:val="28"/>
          <w:szCs w:val="28"/>
        </w:rPr>
        <w:t xml:space="preserve"> </w:t>
      </w:r>
      <w:r w:rsidRPr="000B0EFD">
        <w:rPr>
          <w:sz w:val="28"/>
          <w:szCs w:val="28"/>
        </w:rPr>
        <w:t>об установке дорожного знака 5.21 «Жилая зона» при выезде на ул.Филиппова г.Гатчина</w:t>
      </w:r>
      <w:r w:rsidR="00B92E54" w:rsidRPr="000B0EFD">
        <w:rPr>
          <w:sz w:val="28"/>
          <w:szCs w:val="28"/>
        </w:rPr>
        <w:t xml:space="preserve">. </w:t>
      </w:r>
      <w:r w:rsidRPr="000B0EFD">
        <w:rPr>
          <w:sz w:val="28"/>
          <w:szCs w:val="28"/>
        </w:rPr>
        <w:t>Обращение Алексея О.</w:t>
      </w:r>
      <w:r w:rsidR="00B92E54" w:rsidRPr="000B0EFD">
        <w:rPr>
          <w:sz w:val="28"/>
          <w:szCs w:val="28"/>
        </w:rPr>
        <w:t>.</w:t>
      </w:r>
    </w:p>
    <w:p w14:paraId="4600E7D0" w14:textId="3D8A34E1" w:rsidR="000B0EFD" w:rsidRDefault="002F678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Рящин В.А.:</w:t>
      </w:r>
    </w:p>
    <w:p w14:paraId="7A1B7BB8" w14:textId="1877E857" w:rsidR="002F678C" w:rsidRDefault="002F678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муниципальном задании данная улица числится как дорога, но не как улица.</w:t>
      </w:r>
    </w:p>
    <w:p w14:paraId="4B1904A2" w14:textId="0B28EDF4" w:rsidR="002F678C" w:rsidRDefault="002F678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090694DD" w14:textId="0D13DA4E" w:rsidR="00003970" w:rsidRDefault="002F678C" w:rsidP="00003970">
      <w:pPr>
        <w:rPr>
          <w:b w:val="0"/>
          <w:bCs/>
          <w:sz w:val="28"/>
          <w:szCs w:val="28"/>
        </w:rPr>
      </w:pPr>
      <w:r w:rsidRPr="00003970">
        <w:rPr>
          <w:b w:val="0"/>
          <w:bCs/>
          <w:sz w:val="28"/>
          <w:szCs w:val="28"/>
        </w:rPr>
        <w:t xml:space="preserve">В случае установки дорожных знаков 5.21 </w:t>
      </w:r>
      <w:r w:rsidR="00BB2119" w:rsidRPr="00003970">
        <w:rPr>
          <w:b w:val="0"/>
          <w:bCs/>
          <w:sz w:val="28"/>
          <w:szCs w:val="28"/>
        </w:rPr>
        <w:t xml:space="preserve">по всей </w:t>
      </w:r>
      <w:r w:rsidR="00BB5357" w:rsidRPr="00003970">
        <w:rPr>
          <w:b w:val="0"/>
          <w:bCs/>
          <w:sz w:val="28"/>
          <w:szCs w:val="28"/>
        </w:rPr>
        <w:t>зоне действия знака, в соответствии с разделом 17 ПДД будут установлены следующие ограничения:</w:t>
      </w:r>
      <w:r w:rsidR="00003970" w:rsidRPr="00003970">
        <w:rPr>
          <w:b w:val="0"/>
          <w:bCs/>
          <w:sz w:val="28"/>
          <w:szCs w:val="28"/>
        </w:rPr>
        <w:t xml:space="preserve"> движение транспортных средств</w:t>
      </w:r>
      <w:r w:rsidR="00003970" w:rsidRPr="00003970">
        <w:rPr>
          <w:b w:val="0"/>
          <w:bCs/>
          <w:sz w:val="28"/>
          <w:szCs w:val="28"/>
        </w:rPr>
        <w:t xml:space="preserve"> со скоростью выше 20 км/ч</w:t>
      </w:r>
      <w:r w:rsidR="00003970" w:rsidRPr="00003970">
        <w:rPr>
          <w:b w:val="0"/>
          <w:bCs/>
          <w:sz w:val="28"/>
          <w:szCs w:val="28"/>
        </w:rPr>
        <w:t xml:space="preserve">,  запрещено </w:t>
      </w:r>
      <w:r w:rsidR="00003970" w:rsidRPr="00003970">
        <w:rPr>
          <w:b w:val="0"/>
          <w:bCs/>
          <w:sz w:val="28"/>
          <w:szCs w:val="28"/>
        </w:rPr>
        <w:t>сквозное движение механических транспортных средств</w:t>
      </w:r>
      <w:r w:rsidR="00003970" w:rsidRPr="00003970">
        <w:rPr>
          <w:b w:val="0"/>
          <w:bCs/>
          <w:sz w:val="28"/>
          <w:szCs w:val="28"/>
        </w:rPr>
        <w:t xml:space="preserve">, </w:t>
      </w:r>
      <w:r w:rsidR="00003970" w:rsidRPr="00003970">
        <w:rPr>
          <w:b w:val="0"/>
          <w:bCs/>
          <w:sz w:val="28"/>
          <w:szCs w:val="28"/>
        </w:rPr>
        <w:t>учебная езда</w:t>
      </w:r>
      <w:r w:rsidR="00003970" w:rsidRPr="00003970">
        <w:rPr>
          <w:b w:val="0"/>
          <w:bCs/>
          <w:sz w:val="28"/>
          <w:szCs w:val="28"/>
        </w:rPr>
        <w:t xml:space="preserve">, </w:t>
      </w:r>
      <w:r w:rsidR="00003970" w:rsidRPr="00003970">
        <w:rPr>
          <w:b w:val="0"/>
          <w:bCs/>
          <w:sz w:val="28"/>
          <w:szCs w:val="28"/>
        </w:rPr>
        <w:t>стоянка с работающим двигателем</w:t>
      </w:r>
      <w:r w:rsidR="00003970" w:rsidRPr="00003970">
        <w:rPr>
          <w:b w:val="0"/>
          <w:bCs/>
          <w:sz w:val="28"/>
          <w:szCs w:val="28"/>
        </w:rPr>
        <w:t xml:space="preserve">, </w:t>
      </w:r>
      <w:r w:rsidR="00003970" w:rsidRPr="00003970">
        <w:rPr>
          <w:b w:val="0"/>
          <w:bCs/>
          <w:sz w:val="28"/>
          <w:szCs w:val="28"/>
        </w:rPr>
        <w:t>стоянка грузовых автомобилей с разрешенной максимальной массой более 3,5 т вне специально выделенных и обозначенных знаками и (или) разметкой мест.</w:t>
      </w:r>
    </w:p>
    <w:p w14:paraId="4DAA8780" w14:textId="4332FCE4" w:rsidR="00003970" w:rsidRDefault="00003970" w:rsidP="0000397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Супренко А.А.:</w:t>
      </w:r>
    </w:p>
    <w:p w14:paraId="161C7EC4" w14:textId="7172EA6D" w:rsidR="00003970" w:rsidRDefault="00003970" w:rsidP="00003970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комиссией в составе представитель комитета жилищно-коммунального хозяйства, представитель МБУ УБДХ, сотрудник </w:t>
      </w:r>
      <w:r>
        <w:rPr>
          <w:b w:val="0"/>
          <w:bCs/>
          <w:sz w:val="28"/>
          <w:szCs w:val="28"/>
        </w:rPr>
        <w:t xml:space="preserve">отдела </w:t>
      </w:r>
      <w:r w:rsidRPr="00770DB7">
        <w:rPr>
          <w:b w:val="0"/>
          <w:sz w:val="28"/>
          <w:szCs w:val="28"/>
        </w:rPr>
        <w:t>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>
        <w:rPr>
          <w:b w:val="0"/>
          <w:sz w:val="28"/>
          <w:szCs w:val="28"/>
        </w:rPr>
        <w:t>, начальник отдела по дорожному хозяйству и транспорту осуществить выезд и определить места установки дорожных знаков 5.21 «Жилая зона» и 5.22 «Конец жилой зоны».</w:t>
      </w:r>
    </w:p>
    <w:p w14:paraId="6098509B" w14:textId="1AE2058A" w:rsidR="00003970" w:rsidRDefault="00003970" w:rsidP="0000397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6BFB5021" w14:textId="1BCF5E29" w:rsidR="00003970" w:rsidRDefault="00003970" w:rsidP="0000397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7D5C1D3D" w14:textId="04C93859" w:rsidR="00003970" w:rsidRPr="00A5451C" w:rsidRDefault="00A5451C" w:rsidP="00A5451C">
      <w:pPr>
        <w:rPr>
          <w:b w:val="0"/>
          <w:sz w:val="28"/>
          <w:szCs w:val="28"/>
        </w:rPr>
      </w:pPr>
      <w:r w:rsidRPr="00A5451C">
        <w:rPr>
          <w:b w:val="0"/>
          <w:sz w:val="28"/>
          <w:szCs w:val="28"/>
        </w:rPr>
        <w:t xml:space="preserve">1. </w:t>
      </w:r>
      <w:r w:rsidR="00003970" w:rsidRPr="00A5451C">
        <w:rPr>
          <w:b w:val="0"/>
          <w:sz w:val="28"/>
          <w:szCs w:val="28"/>
        </w:rPr>
        <w:t>Часть ул.Филиппова в г.Гатчина определ</w:t>
      </w:r>
      <w:r w:rsidRPr="00A5451C">
        <w:rPr>
          <w:b w:val="0"/>
          <w:sz w:val="28"/>
          <w:szCs w:val="28"/>
        </w:rPr>
        <w:t>ить как жилая зона.</w:t>
      </w:r>
    </w:p>
    <w:p w14:paraId="368366FB" w14:textId="6F090934" w:rsidR="00A5451C" w:rsidRPr="00A5451C" w:rsidRDefault="00A5451C" w:rsidP="00A5451C">
      <w:pPr>
        <w:rPr>
          <w:b w:val="0"/>
          <w:sz w:val="28"/>
          <w:szCs w:val="28"/>
        </w:rPr>
      </w:pPr>
      <w:r w:rsidRPr="00A5451C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К</w:t>
      </w:r>
      <w:r w:rsidRPr="00A5451C">
        <w:rPr>
          <w:b w:val="0"/>
          <w:sz w:val="28"/>
          <w:szCs w:val="28"/>
        </w:rPr>
        <w:t>омиссией в составе представитель комитета жилищно-коммунального хозяйства, представитель МБУ УБДХ, сотрудник отдела ГИБДД УМВД России по Гатчинскому району ЛО, начальник отдела по дорожному хозяйству и транспорту осуществить выезд и определить места установки дорожных знаков 5.21 «Жилая зона» и 5.22 «Конец жилой зоны»</w:t>
      </w:r>
      <w:r w:rsidRPr="00A5451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Отв.: Супренок А.А. Срок: 05.12.2022.</w:t>
      </w:r>
    </w:p>
    <w:p w14:paraId="60EE5788" w14:textId="77777777" w:rsidR="00A5451C" w:rsidRPr="00003970" w:rsidRDefault="00A5451C" w:rsidP="00003970">
      <w:pPr>
        <w:rPr>
          <w:b w:val="0"/>
          <w:bCs/>
          <w:sz w:val="28"/>
          <w:szCs w:val="28"/>
        </w:rPr>
      </w:pPr>
    </w:p>
    <w:p w14:paraId="7499381E" w14:textId="02AAC732" w:rsidR="00972F8D" w:rsidRPr="00A5451C" w:rsidRDefault="00A5451C" w:rsidP="009A30C8">
      <w:pPr>
        <w:rPr>
          <w:sz w:val="28"/>
          <w:szCs w:val="28"/>
        </w:rPr>
      </w:pPr>
      <w:r w:rsidRPr="00A5451C">
        <w:rPr>
          <w:sz w:val="28"/>
          <w:szCs w:val="28"/>
        </w:rPr>
        <w:t>5</w:t>
      </w:r>
      <w:r w:rsidR="00972F8D" w:rsidRPr="00A5451C">
        <w:rPr>
          <w:sz w:val="28"/>
          <w:szCs w:val="28"/>
        </w:rPr>
        <w:t xml:space="preserve">.3. Вопрос </w:t>
      </w:r>
      <w:r w:rsidRPr="00A5451C">
        <w:rPr>
          <w:sz w:val="28"/>
          <w:szCs w:val="28"/>
        </w:rPr>
        <w:t>о установке дорожного знака 2.4 «Уступи дорогу» на повороте вблизи железнодорожного переезда в д.Остров Гатчинского района</w:t>
      </w:r>
      <w:r w:rsidR="009D18D0" w:rsidRPr="00A5451C">
        <w:rPr>
          <w:sz w:val="28"/>
          <w:szCs w:val="28"/>
        </w:rPr>
        <w:t xml:space="preserve">. </w:t>
      </w:r>
      <w:r w:rsidR="00972F8D" w:rsidRPr="00A5451C">
        <w:rPr>
          <w:sz w:val="28"/>
          <w:szCs w:val="28"/>
        </w:rPr>
        <w:t xml:space="preserve">Обращение </w:t>
      </w:r>
      <w:r w:rsidRPr="00A5451C">
        <w:rPr>
          <w:sz w:val="28"/>
          <w:szCs w:val="28"/>
        </w:rPr>
        <w:t>председателя СНТ «Строганово»</w:t>
      </w:r>
      <w:r w:rsidR="009D18D0" w:rsidRPr="00A5451C">
        <w:rPr>
          <w:sz w:val="28"/>
          <w:szCs w:val="28"/>
        </w:rPr>
        <w:t>.</w:t>
      </w:r>
    </w:p>
    <w:p w14:paraId="367F4A8D" w14:textId="25FD6B8C" w:rsidR="00A5451C" w:rsidRDefault="00A5451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И.И.:</w:t>
      </w:r>
    </w:p>
    <w:p w14:paraId="0613B2CE" w14:textId="6B1374C5" w:rsidR="00A5451C" w:rsidRDefault="00A5451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настоящее время все дороги на рассматриваемом перекрестке имеют асфальтированное дорожное покрытие.</w:t>
      </w:r>
    </w:p>
    <w:p w14:paraId="64739D54" w14:textId="07452872" w:rsidR="00A5451C" w:rsidRDefault="00A5451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032D5D42" w14:textId="20350CC0" w:rsidR="00A5451C" w:rsidRDefault="00A5451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В таком случае, в соответствии с разделом 13</w:t>
      </w:r>
      <w:r w:rsidR="00E304DA">
        <w:rPr>
          <w:b w:val="0"/>
          <w:bCs/>
          <w:sz w:val="28"/>
          <w:szCs w:val="28"/>
        </w:rPr>
        <w:t xml:space="preserve"> ПДД,</w:t>
      </w:r>
      <w:r>
        <w:rPr>
          <w:b w:val="0"/>
          <w:bCs/>
          <w:sz w:val="28"/>
          <w:szCs w:val="28"/>
        </w:rPr>
        <w:t xml:space="preserve"> при проезде </w:t>
      </w:r>
      <w:r w:rsidR="00E304DA">
        <w:rPr>
          <w:b w:val="0"/>
          <w:bCs/>
          <w:sz w:val="28"/>
          <w:szCs w:val="28"/>
        </w:rPr>
        <w:t>указанного нерегулируемого перекрестка необходимо руководствоваться правилами проезда перекрестков равнозначных дорог, а именно по 13.11.</w:t>
      </w:r>
    </w:p>
    <w:p w14:paraId="2E36D321" w14:textId="7DB6C9FE" w:rsidR="00E304DA" w:rsidRDefault="00E304DA" w:rsidP="00E304DA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304D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304DA">
        <w:rPr>
          <w:rFonts w:ascii="Times New Roman" w:hAnsi="Times New Roman"/>
          <w:sz w:val="28"/>
          <w:szCs w:val="28"/>
          <w:shd w:val="clear" w:color="auto" w:fill="FFFFFF"/>
        </w:rPr>
        <w:t xml:space="preserve">На перекрестке равнозначных дорог, за исключением случая, предусмотренного пунктом 13.11.1 Правил, водитель безрельсового транспортного средства обязан уступить дорогу транспортным средствам, приближающимся справа. </w:t>
      </w:r>
      <w:r w:rsidRPr="00E304D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Этим же правилом должны руководствоваться между собой водители трамваев.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E304D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 таких перекрестках трамвай имеет преимущество перед безрельсовыми транспортными средствами независимо от направления его движения.</w:t>
      </w:r>
    </w:p>
    <w:p w14:paraId="5A638EAC" w14:textId="750AB2EE" w:rsidR="009D18D0" w:rsidRDefault="00583A06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9D18D0">
        <w:rPr>
          <w:b w:val="0"/>
          <w:bCs/>
          <w:sz w:val="28"/>
          <w:szCs w:val="28"/>
        </w:rPr>
        <w:t>:</w:t>
      </w:r>
    </w:p>
    <w:p w14:paraId="0DCF345D" w14:textId="675205A3" w:rsidR="00E304DA" w:rsidRDefault="00E304D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принять решение: разъяснить заявителю, что при проезде указанного перекрестка необходимо руководствоваться </w:t>
      </w:r>
      <w:r>
        <w:rPr>
          <w:b w:val="0"/>
          <w:bCs/>
          <w:sz w:val="28"/>
          <w:szCs w:val="28"/>
        </w:rPr>
        <w:t>правилами проезда перекрестков равнозначных дорог</w:t>
      </w:r>
      <w:r>
        <w:rPr>
          <w:b w:val="0"/>
          <w:bCs/>
          <w:sz w:val="28"/>
          <w:szCs w:val="28"/>
        </w:rPr>
        <w:t>.</w:t>
      </w:r>
    </w:p>
    <w:p w14:paraId="50AF192D" w14:textId="1D17F406" w:rsidR="00E304DA" w:rsidRDefault="00E304D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AF957F5" w14:textId="7D908983" w:rsidR="00E304DA" w:rsidRDefault="00E304D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CF87315" w14:textId="07B74E3E" w:rsidR="00E304DA" w:rsidRDefault="00E304D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</w:t>
      </w:r>
      <w:r>
        <w:rPr>
          <w:b w:val="0"/>
          <w:bCs/>
          <w:sz w:val="28"/>
          <w:szCs w:val="28"/>
        </w:rPr>
        <w:t>азъяснить заявителю, что при проезде указанного перекрестка необходимо руководствоваться правилами проезда перекрестков равнозначных дорог.</w:t>
      </w:r>
    </w:p>
    <w:p w14:paraId="50A3F2F1" w14:textId="7D5668BA" w:rsidR="00BE26CA" w:rsidRDefault="00BE26CA" w:rsidP="009A30C8">
      <w:pPr>
        <w:rPr>
          <w:b w:val="0"/>
          <w:bCs/>
          <w:sz w:val="28"/>
          <w:szCs w:val="28"/>
        </w:rPr>
      </w:pPr>
    </w:p>
    <w:p w14:paraId="2607D312" w14:textId="7E913E15" w:rsidR="009A30C8" w:rsidRPr="00E304DA" w:rsidRDefault="00E304DA" w:rsidP="009A30C8">
      <w:pPr>
        <w:rPr>
          <w:b w:val="0"/>
          <w:bCs/>
          <w:sz w:val="28"/>
          <w:szCs w:val="28"/>
        </w:rPr>
      </w:pPr>
      <w:r w:rsidRPr="00E304DA">
        <w:rPr>
          <w:sz w:val="28"/>
          <w:szCs w:val="28"/>
        </w:rPr>
        <w:t>5</w:t>
      </w:r>
      <w:r w:rsidR="00960DE5" w:rsidRPr="00E304DA">
        <w:rPr>
          <w:sz w:val="28"/>
          <w:szCs w:val="28"/>
        </w:rPr>
        <w:t>.</w:t>
      </w:r>
      <w:r w:rsidR="00FA5305" w:rsidRPr="00E304DA">
        <w:rPr>
          <w:sz w:val="28"/>
          <w:szCs w:val="28"/>
        </w:rPr>
        <w:t>4</w:t>
      </w:r>
      <w:r w:rsidR="00960DE5" w:rsidRPr="00E304DA">
        <w:rPr>
          <w:sz w:val="28"/>
          <w:szCs w:val="28"/>
        </w:rPr>
        <w:t xml:space="preserve">. Вопрос </w:t>
      </w:r>
      <w:r w:rsidRPr="00E304DA">
        <w:rPr>
          <w:sz w:val="28"/>
          <w:szCs w:val="28"/>
        </w:rPr>
        <w:t>о перенесении остановки и изменении маршрута движения школьного автобуса Веревской СОШ</w:t>
      </w:r>
      <w:r w:rsidR="00723F09" w:rsidRPr="00E304DA">
        <w:rPr>
          <w:sz w:val="28"/>
          <w:szCs w:val="28"/>
        </w:rPr>
        <w:t>.</w:t>
      </w:r>
      <w:r w:rsidR="00960DE5" w:rsidRPr="00E304DA">
        <w:rPr>
          <w:sz w:val="28"/>
          <w:szCs w:val="28"/>
        </w:rPr>
        <w:t xml:space="preserve"> </w:t>
      </w:r>
      <w:r w:rsidR="009F6ABD" w:rsidRPr="00E304DA">
        <w:rPr>
          <w:sz w:val="28"/>
          <w:szCs w:val="28"/>
        </w:rPr>
        <w:t xml:space="preserve">Обращение </w:t>
      </w:r>
      <w:r w:rsidRPr="00E304DA">
        <w:rPr>
          <w:sz w:val="28"/>
          <w:szCs w:val="28"/>
        </w:rPr>
        <w:t>заместителя председателя совета депутатов Гатчинского муниципального района Воскресенского С.В.</w:t>
      </w:r>
    </w:p>
    <w:p w14:paraId="7AE36EF6" w14:textId="4378F593" w:rsidR="00E90C68" w:rsidRDefault="00E90C68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1271F0EE" w14:textId="438A643E" w:rsidR="00E90C68" w:rsidRDefault="00E90C68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августе 2022 года в указанном населенном пункте, напротив детской площадки, на проезжей части был сбит ребенок.</w:t>
      </w:r>
    </w:p>
    <w:p w14:paraId="0AC0DC0C" w14:textId="69A228A9" w:rsidR="00E90C68" w:rsidRDefault="00E90C68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И.И.:</w:t>
      </w:r>
    </w:p>
    <w:p w14:paraId="0CFEC413" w14:textId="2B4E59E8" w:rsidR="00E90C68" w:rsidRDefault="00E90C68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Указанная автомобильная дорога общего пользования является региональной и находится в управлении ГКУ Ленавтодор. </w:t>
      </w:r>
      <w:r w:rsidR="0041497B">
        <w:rPr>
          <w:b w:val="0"/>
          <w:bCs/>
          <w:sz w:val="28"/>
          <w:szCs w:val="28"/>
        </w:rPr>
        <w:t>Ее содержание и обеспечение безопасности дорожного движения так же в полномочиях ГКУ Ленавтодор. Предлагаю указанное обращение направить в ГКУ Ленавтодор для принятия решения.</w:t>
      </w:r>
    </w:p>
    <w:p w14:paraId="7CAD3365" w14:textId="438F7D3A" w:rsidR="00EA6B34" w:rsidRDefault="00054C5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5F1C47">
        <w:rPr>
          <w:b w:val="0"/>
          <w:bCs/>
          <w:sz w:val="28"/>
          <w:szCs w:val="28"/>
        </w:rPr>
        <w:t>:</w:t>
      </w:r>
    </w:p>
    <w:p w14:paraId="35E80E8E" w14:textId="0FD73390" w:rsidR="00420E46" w:rsidRDefault="0041497B" w:rsidP="00420E4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отношении изменения маршрута движения школьного автобуса – маршруты движения школьных автобусов разрабатываются образовательными учреждениями, утверждается руководителем данного учреждения и согласуется с органами ГИБДД и формируется паспорт школьного автобусного маршрута, в котором характеризуются маршрут, наличие линейных и дорожных сооружений, остановочные пункты, расстояние между ними, состояние дороги, разворотные площадки</w:t>
      </w:r>
      <w:r w:rsidR="00420E46">
        <w:rPr>
          <w:b w:val="0"/>
          <w:bCs/>
          <w:sz w:val="28"/>
          <w:szCs w:val="28"/>
        </w:rPr>
        <w:t xml:space="preserve"> и иная информация.</w:t>
      </w:r>
    </w:p>
    <w:p w14:paraId="4DE1CBCA" w14:textId="5234F307" w:rsidR="009B4E15" w:rsidRPr="00D16B5A" w:rsidRDefault="009B4E15" w:rsidP="00420E4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Вопросы определения маршрутов движения школьных автобусов вне компетенции </w:t>
      </w:r>
      <w:r w:rsidR="00D16B5A">
        <w:rPr>
          <w:b w:val="0"/>
          <w:bCs/>
          <w:sz w:val="28"/>
          <w:szCs w:val="28"/>
        </w:rPr>
        <w:t>комиссии.</w:t>
      </w:r>
    </w:p>
    <w:p w14:paraId="72C3FAF3" w14:textId="070F4D3A" w:rsidR="0041497B" w:rsidRDefault="00420E46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направить информационное письмо в Веревскую СОШ о возможности рассмотрения вопроса об изменении маршрута движение школьного автобуса.</w:t>
      </w:r>
    </w:p>
    <w:p w14:paraId="71126795" w14:textId="06975EE5" w:rsidR="00420E46" w:rsidRDefault="00420E46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Предложения приняты единогласно.</w:t>
      </w:r>
    </w:p>
    <w:p w14:paraId="78202186" w14:textId="4676F6CF" w:rsidR="00420E46" w:rsidRDefault="00420E46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Решение:</w:t>
      </w:r>
    </w:p>
    <w:p w14:paraId="5CE74CC6" w14:textId="21C80CD3" w:rsidR="00420E46" w:rsidRPr="00420E46" w:rsidRDefault="00420E46" w:rsidP="00420E46">
      <w:pPr>
        <w:rPr>
          <w:b w:val="0"/>
          <w:bCs/>
          <w:sz w:val="28"/>
          <w:szCs w:val="28"/>
        </w:rPr>
      </w:pPr>
      <w:r w:rsidRPr="00420E46">
        <w:rPr>
          <w:b w:val="0"/>
          <w:bCs/>
          <w:sz w:val="28"/>
          <w:szCs w:val="28"/>
        </w:rPr>
        <w:t>1. Н</w:t>
      </w:r>
      <w:r w:rsidRPr="00420E46">
        <w:rPr>
          <w:b w:val="0"/>
          <w:bCs/>
          <w:sz w:val="28"/>
          <w:szCs w:val="28"/>
        </w:rPr>
        <w:t>аправить</w:t>
      </w:r>
      <w:r w:rsidRPr="00420E46">
        <w:rPr>
          <w:b w:val="0"/>
          <w:bCs/>
          <w:sz w:val="28"/>
          <w:szCs w:val="28"/>
        </w:rPr>
        <w:t xml:space="preserve"> обращение</w:t>
      </w:r>
      <w:r w:rsidRPr="00420E46">
        <w:rPr>
          <w:b w:val="0"/>
          <w:bCs/>
          <w:sz w:val="28"/>
          <w:szCs w:val="28"/>
        </w:rPr>
        <w:t xml:space="preserve"> в ГКУ Ленавтодор для принятия решения</w:t>
      </w:r>
      <w:r w:rsidRPr="00420E46">
        <w:rPr>
          <w:b w:val="0"/>
          <w:bCs/>
          <w:sz w:val="28"/>
          <w:szCs w:val="28"/>
        </w:rPr>
        <w:t xml:space="preserve"> по вопросу усиления безопасности на автомобильной дороге общего пользования регионального значения «Красное село-Гатчина-Павловск» в пределах населенного пункта Романовка Гатчинского муниципального района.</w:t>
      </w:r>
      <w:r>
        <w:rPr>
          <w:b w:val="0"/>
          <w:bCs/>
          <w:sz w:val="28"/>
          <w:szCs w:val="28"/>
        </w:rPr>
        <w:t xml:space="preserve"> Отв.: Супренок А.А. Срок: 06.12.2022</w:t>
      </w:r>
    </w:p>
    <w:p w14:paraId="7EA0BF09" w14:textId="43927820" w:rsidR="00420E46" w:rsidRDefault="00420E46" w:rsidP="00420E46">
      <w:pPr>
        <w:rPr>
          <w:b w:val="0"/>
          <w:bCs/>
          <w:sz w:val="28"/>
          <w:szCs w:val="28"/>
        </w:rPr>
      </w:pPr>
      <w:r w:rsidRPr="00420E46">
        <w:rPr>
          <w:b w:val="0"/>
          <w:bCs/>
          <w:sz w:val="28"/>
          <w:szCs w:val="28"/>
        </w:rPr>
        <w:t xml:space="preserve">2. </w:t>
      </w:r>
      <w:r>
        <w:rPr>
          <w:b w:val="0"/>
          <w:bCs/>
          <w:sz w:val="28"/>
          <w:szCs w:val="28"/>
        </w:rPr>
        <w:t>Направить обращение в МБОУ «Веревская СОШ» для рассмотрения вопроса о возможности внесения изменений в маршрут движения школьного автобуса.</w:t>
      </w:r>
      <w:r w:rsidRPr="00420E46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Отв.: Супренок А.А. Срок: 06.12.2022</w:t>
      </w:r>
    </w:p>
    <w:p w14:paraId="737409AA" w14:textId="77777777" w:rsidR="005F1C47" w:rsidRDefault="005F1C47" w:rsidP="009A30C8">
      <w:pPr>
        <w:rPr>
          <w:b w:val="0"/>
          <w:bCs/>
          <w:sz w:val="28"/>
          <w:szCs w:val="28"/>
        </w:rPr>
      </w:pPr>
    </w:p>
    <w:p w14:paraId="2801747A" w14:textId="1639D6E5" w:rsidR="00C16BBF" w:rsidRPr="009B4E15" w:rsidRDefault="00420E46" w:rsidP="00C16BBF">
      <w:pPr>
        <w:rPr>
          <w:b w:val="0"/>
          <w:bCs/>
          <w:sz w:val="28"/>
          <w:szCs w:val="28"/>
        </w:rPr>
      </w:pPr>
      <w:r w:rsidRPr="009B4E15">
        <w:rPr>
          <w:sz w:val="28"/>
          <w:szCs w:val="28"/>
        </w:rPr>
        <w:t>5</w:t>
      </w:r>
      <w:r w:rsidR="00C16BBF" w:rsidRPr="009B4E15">
        <w:rPr>
          <w:sz w:val="28"/>
          <w:szCs w:val="28"/>
        </w:rPr>
        <w:t>.</w:t>
      </w:r>
      <w:r w:rsidR="00FA5305" w:rsidRPr="009B4E15">
        <w:rPr>
          <w:sz w:val="28"/>
          <w:szCs w:val="28"/>
        </w:rPr>
        <w:t>5</w:t>
      </w:r>
      <w:r w:rsidR="00C16BBF" w:rsidRPr="009B4E15">
        <w:rPr>
          <w:sz w:val="28"/>
          <w:szCs w:val="28"/>
        </w:rPr>
        <w:t xml:space="preserve">. Вопрос </w:t>
      </w:r>
      <w:r w:rsidRPr="009B4E15">
        <w:rPr>
          <w:sz w:val="28"/>
          <w:szCs w:val="28"/>
        </w:rPr>
        <w:t>об организации пешеходного перехода от дома по адресу г.Гатчина ул.Чехова 22/2 к торговому центру «Гатчинский»</w:t>
      </w:r>
      <w:r w:rsidRPr="009B4E15">
        <w:rPr>
          <w:sz w:val="28"/>
          <w:szCs w:val="28"/>
        </w:rPr>
        <w:t xml:space="preserve">. </w:t>
      </w:r>
      <w:r w:rsidR="00C16BBF" w:rsidRPr="009B4E15">
        <w:rPr>
          <w:sz w:val="28"/>
          <w:szCs w:val="28"/>
        </w:rPr>
        <w:t xml:space="preserve">Обращение </w:t>
      </w:r>
      <w:r w:rsidRPr="009B4E15">
        <w:rPr>
          <w:sz w:val="28"/>
          <w:szCs w:val="28"/>
        </w:rPr>
        <w:t>и.о. заместителя главы администрации Гатчинского муниципального района по жилищно-коммунальному и городскому хозяйству</w:t>
      </w:r>
      <w:r w:rsidR="002066DD" w:rsidRPr="009B4E15">
        <w:rPr>
          <w:sz w:val="28"/>
          <w:szCs w:val="28"/>
        </w:rPr>
        <w:t>.</w:t>
      </w:r>
    </w:p>
    <w:p w14:paraId="0A51A4B6" w14:textId="4687A170" w:rsidR="002066DD" w:rsidRDefault="002066DD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F68C286" w14:textId="3C6ACBE2" w:rsidR="00420E46" w:rsidRDefault="001E6370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Данный пешеходный переход необходим для безопасного перехода граждан к Торговому центру и далее в сторону «промзоны».</w:t>
      </w:r>
    </w:p>
    <w:p w14:paraId="681C74D7" w14:textId="7DAF5531" w:rsidR="001E6370" w:rsidRDefault="001E6370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Предлагаю обустройство указанного пешеходного перехода включить в план работы на 2023 год.</w:t>
      </w:r>
    </w:p>
    <w:p w14:paraId="4A642406" w14:textId="72D33186" w:rsidR="001E6370" w:rsidRDefault="001E6370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Предложение принято единогласно.</w:t>
      </w:r>
    </w:p>
    <w:p w14:paraId="2B1FD72B" w14:textId="4E28AC48" w:rsidR="001E6370" w:rsidRDefault="001E6370" w:rsidP="0004563B">
      <w:pPr>
        <w:rPr>
          <w:b w:val="0"/>
          <w:bCs/>
          <w:sz w:val="28"/>
        </w:rPr>
      </w:pPr>
      <w:r>
        <w:rPr>
          <w:b w:val="0"/>
          <w:bCs/>
          <w:sz w:val="28"/>
        </w:rPr>
        <w:t>Решение:</w:t>
      </w:r>
    </w:p>
    <w:p w14:paraId="67F3A493" w14:textId="6B1CE5A0" w:rsidR="001E6370" w:rsidRDefault="001E6370" w:rsidP="0004563B">
      <w:pPr>
        <w:rPr>
          <w:b w:val="0"/>
          <w:bCs/>
          <w:sz w:val="28"/>
        </w:rPr>
      </w:pPr>
      <w:r w:rsidRPr="001E6370">
        <w:rPr>
          <w:b w:val="0"/>
          <w:bCs/>
          <w:sz w:val="28"/>
        </w:rPr>
        <w:t>О</w:t>
      </w:r>
      <w:r w:rsidRPr="001E6370">
        <w:rPr>
          <w:b w:val="0"/>
          <w:bCs/>
          <w:sz w:val="28"/>
        </w:rPr>
        <w:t>бустро</w:t>
      </w:r>
      <w:r w:rsidRPr="001E6370">
        <w:rPr>
          <w:b w:val="0"/>
          <w:bCs/>
          <w:sz w:val="28"/>
        </w:rPr>
        <w:t>ить</w:t>
      </w:r>
      <w:r w:rsidRPr="001E6370">
        <w:rPr>
          <w:b w:val="0"/>
          <w:bCs/>
          <w:sz w:val="28"/>
        </w:rPr>
        <w:t xml:space="preserve"> пешеходн</w:t>
      </w:r>
      <w:r w:rsidRPr="001E6370">
        <w:rPr>
          <w:b w:val="0"/>
          <w:bCs/>
          <w:sz w:val="28"/>
        </w:rPr>
        <w:t xml:space="preserve">ый </w:t>
      </w:r>
      <w:r w:rsidRPr="001E6370">
        <w:rPr>
          <w:b w:val="0"/>
          <w:bCs/>
          <w:sz w:val="28"/>
        </w:rPr>
        <w:t>переход</w:t>
      </w:r>
      <w:r w:rsidRPr="001E6370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с </w:t>
      </w:r>
      <w:r>
        <w:rPr>
          <w:b w:val="0"/>
          <w:bCs/>
          <w:sz w:val="28"/>
        </w:rPr>
        <w:t>установк</w:t>
      </w:r>
      <w:r>
        <w:rPr>
          <w:b w:val="0"/>
          <w:bCs/>
          <w:sz w:val="28"/>
        </w:rPr>
        <w:t>ой</w:t>
      </w:r>
      <w:r>
        <w:rPr>
          <w:b w:val="0"/>
          <w:bCs/>
          <w:sz w:val="28"/>
        </w:rPr>
        <w:t xml:space="preserve"> дорожных знаков, ограждени</w:t>
      </w:r>
      <w:r>
        <w:rPr>
          <w:b w:val="0"/>
          <w:bCs/>
          <w:sz w:val="28"/>
        </w:rPr>
        <w:t>й</w:t>
      </w:r>
      <w:r>
        <w:rPr>
          <w:b w:val="0"/>
          <w:bCs/>
          <w:sz w:val="28"/>
        </w:rPr>
        <w:t xml:space="preserve"> и </w:t>
      </w:r>
      <w:r>
        <w:rPr>
          <w:b w:val="0"/>
          <w:bCs/>
          <w:sz w:val="28"/>
        </w:rPr>
        <w:t xml:space="preserve">обеспечением </w:t>
      </w:r>
      <w:r>
        <w:rPr>
          <w:b w:val="0"/>
          <w:bCs/>
          <w:sz w:val="28"/>
        </w:rPr>
        <w:t>нормативно</w:t>
      </w:r>
      <w:r>
        <w:rPr>
          <w:b w:val="0"/>
          <w:bCs/>
          <w:sz w:val="28"/>
        </w:rPr>
        <w:t>го</w:t>
      </w:r>
      <w:r>
        <w:rPr>
          <w:b w:val="0"/>
          <w:bCs/>
          <w:sz w:val="28"/>
        </w:rPr>
        <w:t xml:space="preserve"> освещени</w:t>
      </w:r>
      <w:r>
        <w:rPr>
          <w:b w:val="0"/>
          <w:bCs/>
          <w:sz w:val="28"/>
        </w:rPr>
        <w:t xml:space="preserve">я </w:t>
      </w:r>
      <w:r w:rsidRPr="001E6370">
        <w:rPr>
          <w:b w:val="0"/>
          <w:bCs/>
          <w:sz w:val="28"/>
          <w:szCs w:val="28"/>
        </w:rPr>
        <w:t>от дома по адресу г.Гатчина ул.Чехова 22/2 к торговому центру «Гатчинский»</w:t>
      </w:r>
      <w:r w:rsidRPr="001E6370">
        <w:rPr>
          <w:b w:val="0"/>
          <w:bCs/>
          <w:sz w:val="28"/>
        </w:rPr>
        <w:t xml:space="preserve"> в рамках контракта по нанесению</w:t>
      </w:r>
      <w:r>
        <w:rPr>
          <w:b w:val="0"/>
          <w:bCs/>
          <w:sz w:val="28"/>
        </w:rPr>
        <w:t xml:space="preserve"> разметки в </w:t>
      </w:r>
      <w:r>
        <w:rPr>
          <w:b w:val="0"/>
          <w:bCs/>
          <w:sz w:val="28"/>
        </w:rPr>
        <w:t>2023 год</w:t>
      </w:r>
      <w:r>
        <w:rPr>
          <w:b w:val="0"/>
          <w:bCs/>
          <w:sz w:val="28"/>
        </w:rPr>
        <w:t>у. Отв.: Рослан И.И. Срок: 30.07.2023.</w:t>
      </w:r>
    </w:p>
    <w:p w14:paraId="0162C78E" w14:textId="77777777" w:rsidR="003B5D91" w:rsidRPr="003B5D91" w:rsidRDefault="003B5D91" w:rsidP="0022109C">
      <w:pPr>
        <w:rPr>
          <w:b w:val="0"/>
          <w:bCs/>
          <w:sz w:val="28"/>
          <w:szCs w:val="28"/>
        </w:rPr>
      </w:pPr>
    </w:p>
    <w:p w14:paraId="4AAAD547" w14:textId="73FA8980" w:rsidR="001E6370" w:rsidRPr="001E6370" w:rsidRDefault="001E6370" w:rsidP="001E6370">
      <w:pPr>
        <w:rPr>
          <w:b w:val="0"/>
          <w:bCs/>
          <w:sz w:val="28"/>
          <w:szCs w:val="28"/>
        </w:rPr>
      </w:pPr>
      <w:r w:rsidRPr="001E6370">
        <w:rPr>
          <w:sz w:val="28"/>
          <w:szCs w:val="28"/>
        </w:rPr>
        <w:t>5.</w:t>
      </w:r>
      <w:r w:rsidRPr="001E6370">
        <w:rPr>
          <w:sz w:val="28"/>
          <w:szCs w:val="28"/>
        </w:rPr>
        <w:t>6</w:t>
      </w:r>
      <w:r w:rsidRPr="001E6370">
        <w:rPr>
          <w:sz w:val="28"/>
          <w:szCs w:val="28"/>
        </w:rPr>
        <w:t>. Вопрос об организации пешеходного перехода через улицу Урицкого в районе домов № 24 и №26. Обращение начальника отдела по дорожному хозяйству и транспорту комитета жилищно-коммунального хозяйства администрации Гатчинского муниципального района.</w:t>
      </w:r>
    </w:p>
    <w:p w14:paraId="59869F18" w14:textId="0BCC8562" w:rsidR="00A5010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Павлов С.Ю.:</w:t>
      </w:r>
    </w:p>
    <w:p w14:paraId="4025B042" w14:textId="1C39C65C" w:rsidR="00A5010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указанном месте постоянно переходят дорогу дети.</w:t>
      </w:r>
    </w:p>
    <w:p w14:paraId="737D08ED" w14:textId="3076D2ED" w:rsidR="00155E2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3093AD92" w14:textId="1E5F62DD" w:rsidR="00A5010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ДТП с участием пешеходов на ул.Урицкого за последние 3 года не зафиксировано.</w:t>
      </w:r>
    </w:p>
    <w:p w14:paraId="4C608A8E" w14:textId="4C4FE7A7" w:rsidR="00A5010A" w:rsidRDefault="00A5010A" w:rsidP="00155E2A">
      <w:pPr>
        <w:rPr>
          <w:rStyle w:val="aff"/>
          <w:color w:val="000000"/>
          <w:sz w:val="27"/>
          <w:szCs w:val="27"/>
        </w:rPr>
      </w:pPr>
      <w:r>
        <w:rPr>
          <w:b w:val="0"/>
          <w:bCs/>
          <w:sz w:val="28"/>
          <w:szCs w:val="28"/>
        </w:rPr>
        <w:t>У всех учебных учреждений</w:t>
      </w:r>
      <w:r>
        <w:rPr>
          <w:rStyle w:val="aff"/>
          <w:color w:val="000000"/>
          <w:sz w:val="27"/>
          <w:szCs w:val="27"/>
        </w:rPr>
        <w:t xml:space="preserve"> утверждены паспорта безопасности и безопасные маршруты движения учащихся «Дом-школа-дом». Учащиеся должны придерживаться указанных маршрутов и установленными правилами дорожного движения</w:t>
      </w:r>
      <w:r>
        <w:rPr>
          <w:rStyle w:val="aff"/>
          <w:color w:val="000000"/>
          <w:sz w:val="27"/>
          <w:szCs w:val="27"/>
        </w:rPr>
        <w:t>.</w:t>
      </w:r>
    </w:p>
    <w:p w14:paraId="6DEAB9D6" w14:textId="4C9498E8" w:rsidR="00A5010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И.И.:</w:t>
      </w:r>
    </w:p>
    <w:p w14:paraId="7C728E51" w14:textId="46302473" w:rsidR="00A5010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Ближайшие пешеходные переходы располагаются на удалении 140 и 230 метров.</w:t>
      </w:r>
    </w:p>
    <w:p w14:paraId="6D4386E5" w14:textId="7108C79E" w:rsidR="00A5010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78DEDFDF" w14:textId="2033C057" w:rsidR="00A5010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C669AC0" w14:textId="6F9865DC" w:rsidR="00A5010A" w:rsidRDefault="00A5010A" w:rsidP="00155E2A">
      <w:pPr>
        <w:rPr>
          <w:b w:val="0"/>
          <w:bCs/>
          <w:sz w:val="28"/>
          <w:szCs w:val="28"/>
        </w:rPr>
      </w:pPr>
      <w:r w:rsidRPr="00A5010A">
        <w:rPr>
          <w:b w:val="0"/>
          <w:bCs/>
          <w:sz w:val="28"/>
          <w:szCs w:val="28"/>
        </w:rPr>
        <w:t xml:space="preserve">Обустройство </w:t>
      </w:r>
      <w:r w:rsidRPr="00A5010A">
        <w:rPr>
          <w:b w:val="0"/>
          <w:bCs/>
          <w:sz w:val="28"/>
          <w:szCs w:val="28"/>
        </w:rPr>
        <w:t>пешеходного перехода через улицу Урицкого в районе домов № 24 и №26</w:t>
      </w:r>
      <w:r w:rsidRPr="00A5010A">
        <w:rPr>
          <w:b w:val="0"/>
          <w:bCs/>
          <w:sz w:val="28"/>
          <w:szCs w:val="28"/>
        </w:rPr>
        <w:t xml:space="preserve"> нецелесообразно.</w:t>
      </w:r>
    </w:p>
    <w:p w14:paraId="4488A4EE" w14:textId="19F09F2D" w:rsidR="00A5010A" w:rsidRDefault="00A5010A" w:rsidP="00155E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Предложение принято большинством голосов.</w:t>
      </w:r>
    </w:p>
    <w:p w14:paraId="3F173BB8" w14:textId="3CD42AF4" w:rsidR="00A5010A" w:rsidRPr="00A5010A" w:rsidRDefault="00A5010A" w:rsidP="00155E2A">
      <w:pPr>
        <w:rPr>
          <w:b w:val="0"/>
          <w:bCs/>
          <w:sz w:val="28"/>
          <w:szCs w:val="28"/>
        </w:rPr>
      </w:pPr>
      <w:r w:rsidRPr="00A5010A">
        <w:rPr>
          <w:b w:val="0"/>
          <w:bCs/>
          <w:sz w:val="28"/>
          <w:szCs w:val="28"/>
        </w:rPr>
        <w:t xml:space="preserve">Обустройство пешеходного перехода через улицу Урицкого </w:t>
      </w:r>
      <w:r>
        <w:rPr>
          <w:b w:val="0"/>
          <w:bCs/>
          <w:sz w:val="28"/>
          <w:szCs w:val="28"/>
        </w:rPr>
        <w:t xml:space="preserve">г.Гатчина </w:t>
      </w:r>
      <w:r w:rsidRPr="00A5010A">
        <w:rPr>
          <w:b w:val="0"/>
          <w:bCs/>
          <w:sz w:val="28"/>
          <w:szCs w:val="28"/>
        </w:rPr>
        <w:t>в районе домов № 24 и №26 нецелесообразно</w:t>
      </w:r>
    </w:p>
    <w:p w14:paraId="3D31900A" w14:textId="77777777" w:rsidR="001E6370" w:rsidRDefault="001E6370" w:rsidP="00155E2A">
      <w:pPr>
        <w:rPr>
          <w:b w:val="0"/>
          <w:bCs/>
          <w:sz w:val="28"/>
          <w:szCs w:val="28"/>
        </w:rPr>
      </w:pPr>
    </w:p>
    <w:p w14:paraId="3EB2BAC6" w14:textId="77777777" w:rsidR="001E6370" w:rsidRDefault="001E6370" w:rsidP="00155E2A">
      <w:pPr>
        <w:rPr>
          <w:b w:val="0"/>
          <w:bCs/>
          <w:sz w:val="28"/>
          <w:szCs w:val="28"/>
        </w:rPr>
      </w:pPr>
    </w:p>
    <w:p w14:paraId="1FDB626D" w14:textId="77777777" w:rsidR="00155E2A" w:rsidRDefault="00155E2A" w:rsidP="00155E2A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1E2228D5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851BAE">
        <w:rPr>
          <w:b w:val="0"/>
          <w:sz w:val="28"/>
          <w:szCs w:val="28"/>
        </w:rPr>
        <w:t>А.А. Супренок</w:t>
      </w: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257F6417" w14:textId="77777777" w:rsidR="00E86E90" w:rsidRDefault="00E86E90" w:rsidP="00B93171">
      <w:pPr>
        <w:rPr>
          <w:b w:val="0"/>
          <w:sz w:val="28"/>
          <w:szCs w:val="28"/>
        </w:rPr>
      </w:pPr>
      <w:bookmarkStart w:id="3" w:name="_Hlk17989849"/>
    </w:p>
    <w:p w14:paraId="02A23C4A" w14:textId="306B754A" w:rsidR="003E7AE4" w:rsidRDefault="00463B84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3"/>
    </w:p>
    <w:sectPr w:rsidR="003E7AE4" w:rsidSect="00851BAE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B92E" w14:textId="77777777" w:rsidR="000D23D9" w:rsidRDefault="000D23D9" w:rsidP="00A503C8">
      <w:r>
        <w:separator/>
      </w:r>
    </w:p>
  </w:endnote>
  <w:endnote w:type="continuationSeparator" w:id="0">
    <w:p w14:paraId="2EFFB258" w14:textId="77777777" w:rsidR="000D23D9" w:rsidRDefault="000D23D9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3ACA" w14:textId="77777777" w:rsidR="000D23D9" w:rsidRDefault="000D23D9" w:rsidP="00A503C8">
      <w:r>
        <w:separator/>
      </w:r>
    </w:p>
  </w:footnote>
  <w:footnote w:type="continuationSeparator" w:id="0">
    <w:p w14:paraId="72CF4260" w14:textId="77777777" w:rsidR="000D23D9" w:rsidRDefault="000D23D9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5555"/>
    <w:multiLevelType w:val="hybridMultilevel"/>
    <w:tmpl w:val="8AAC590A"/>
    <w:lvl w:ilvl="0" w:tplc="A7E21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3C45"/>
    <w:multiLevelType w:val="hybridMultilevel"/>
    <w:tmpl w:val="3FFADE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389605C"/>
    <w:multiLevelType w:val="multilevel"/>
    <w:tmpl w:val="DD3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747C2"/>
    <w:multiLevelType w:val="hybridMultilevel"/>
    <w:tmpl w:val="4FDE8DB8"/>
    <w:lvl w:ilvl="0" w:tplc="5A26E6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17820B6">
      <w:start w:val="1"/>
      <w:numFmt w:val="lowerLetter"/>
      <w:lvlText w:val="%2."/>
      <w:lvlJc w:val="left"/>
      <w:pPr>
        <w:ind w:left="1222" w:hanging="360"/>
      </w:pPr>
    </w:lvl>
    <w:lvl w:ilvl="2" w:tplc="6EF64460">
      <w:start w:val="1"/>
      <w:numFmt w:val="lowerRoman"/>
      <w:lvlText w:val="%3."/>
      <w:lvlJc w:val="right"/>
      <w:pPr>
        <w:ind w:left="1942" w:hanging="180"/>
      </w:pPr>
    </w:lvl>
    <w:lvl w:ilvl="3" w:tplc="91BC4DA4">
      <w:start w:val="1"/>
      <w:numFmt w:val="decimal"/>
      <w:lvlText w:val="%4."/>
      <w:lvlJc w:val="left"/>
      <w:pPr>
        <w:ind w:left="2662" w:hanging="360"/>
      </w:pPr>
    </w:lvl>
    <w:lvl w:ilvl="4" w:tplc="174AB7B2">
      <w:start w:val="1"/>
      <w:numFmt w:val="lowerLetter"/>
      <w:lvlText w:val="%5."/>
      <w:lvlJc w:val="left"/>
      <w:pPr>
        <w:ind w:left="3382" w:hanging="360"/>
      </w:pPr>
    </w:lvl>
    <w:lvl w:ilvl="5" w:tplc="9F5C2EBE">
      <w:start w:val="1"/>
      <w:numFmt w:val="lowerRoman"/>
      <w:lvlText w:val="%6."/>
      <w:lvlJc w:val="right"/>
      <w:pPr>
        <w:ind w:left="4102" w:hanging="180"/>
      </w:pPr>
    </w:lvl>
    <w:lvl w:ilvl="6" w:tplc="92E60BBC">
      <w:start w:val="1"/>
      <w:numFmt w:val="decimal"/>
      <w:lvlText w:val="%7."/>
      <w:lvlJc w:val="left"/>
      <w:pPr>
        <w:ind w:left="4822" w:hanging="360"/>
      </w:pPr>
    </w:lvl>
    <w:lvl w:ilvl="7" w:tplc="9A286D8C">
      <w:start w:val="1"/>
      <w:numFmt w:val="lowerLetter"/>
      <w:lvlText w:val="%8."/>
      <w:lvlJc w:val="left"/>
      <w:pPr>
        <w:ind w:left="5542" w:hanging="360"/>
      </w:pPr>
    </w:lvl>
    <w:lvl w:ilvl="8" w:tplc="197C03C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274894"/>
    <w:multiLevelType w:val="hybridMultilevel"/>
    <w:tmpl w:val="119CCE8A"/>
    <w:lvl w:ilvl="0" w:tplc="8C6EC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4AF6"/>
    <w:multiLevelType w:val="hybridMultilevel"/>
    <w:tmpl w:val="0F98A5D0"/>
    <w:lvl w:ilvl="0" w:tplc="B43CD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AD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AFA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AF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2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8A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43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69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C31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C1EBA"/>
    <w:multiLevelType w:val="hybridMultilevel"/>
    <w:tmpl w:val="EF540B98"/>
    <w:lvl w:ilvl="0" w:tplc="08CA6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02B5C">
      <w:start w:val="1"/>
      <w:numFmt w:val="lowerLetter"/>
      <w:lvlText w:val="%2."/>
      <w:lvlJc w:val="left"/>
      <w:pPr>
        <w:ind w:left="1440" w:hanging="360"/>
      </w:pPr>
    </w:lvl>
    <w:lvl w:ilvl="2" w:tplc="EBE2E530">
      <w:start w:val="1"/>
      <w:numFmt w:val="lowerRoman"/>
      <w:lvlText w:val="%3."/>
      <w:lvlJc w:val="right"/>
      <w:pPr>
        <w:ind w:left="2160" w:hanging="180"/>
      </w:pPr>
    </w:lvl>
    <w:lvl w:ilvl="3" w:tplc="E4B8E9D8">
      <w:start w:val="1"/>
      <w:numFmt w:val="decimal"/>
      <w:lvlText w:val="%4."/>
      <w:lvlJc w:val="left"/>
      <w:pPr>
        <w:ind w:left="2880" w:hanging="360"/>
      </w:pPr>
    </w:lvl>
    <w:lvl w:ilvl="4" w:tplc="95D82DAA">
      <w:start w:val="1"/>
      <w:numFmt w:val="lowerLetter"/>
      <w:lvlText w:val="%5."/>
      <w:lvlJc w:val="left"/>
      <w:pPr>
        <w:ind w:left="3600" w:hanging="360"/>
      </w:pPr>
    </w:lvl>
    <w:lvl w:ilvl="5" w:tplc="3D181968">
      <w:start w:val="1"/>
      <w:numFmt w:val="lowerRoman"/>
      <w:lvlText w:val="%6."/>
      <w:lvlJc w:val="right"/>
      <w:pPr>
        <w:ind w:left="4320" w:hanging="180"/>
      </w:pPr>
    </w:lvl>
    <w:lvl w:ilvl="6" w:tplc="058640F6">
      <w:start w:val="1"/>
      <w:numFmt w:val="decimal"/>
      <w:lvlText w:val="%7."/>
      <w:lvlJc w:val="left"/>
      <w:pPr>
        <w:ind w:left="5040" w:hanging="360"/>
      </w:pPr>
    </w:lvl>
    <w:lvl w:ilvl="7" w:tplc="B21676B6">
      <w:start w:val="1"/>
      <w:numFmt w:val="lowerLetter"/>
      <w:lvlText w:val="%8."/>
      <w:lvlJc w:val="left"/>
      <w:pPr>
        <w:ind w:left="5760" w:hanging="360"/>
      </w:pPr>
    </w:lvl>
    <w:lvl w:ilvl="8" w:tplc="89C4C8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74A6F"/>
    <w:multiLevelType w:val="multilevel"/>
    <w:tmpl w:val="7EA0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903F9"/>
    <w:multiLevelType w:val="hybridMultilevel"/>
    <w:tmpl w:val="49F01512"/>
    <w:lvl w:ilvl="0" w:tplc="7FAA2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D7ECD"/>
    <w:multiLevelType w:val="hybridMultilevel"/>
    <w:tmpl w:val="C5D293D8"/>
    <w:lvl w:ilvl="0" w:tplc="3A041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A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0A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EE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0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89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5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81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A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E14F0"/>
    <w:multiLevelType w:val="hybridMultilevel"/>
    <w:tmpl w:val="DFAC7966"/>
    <w:lvl w:ilvl="0" w:tplc="BB22A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A4B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D491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9E03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4ED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7601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181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1228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422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C825749"/>
    <w:multiLevelType w:val="hybridMultilevel"/>
    <w:tmpl w:val="7CB6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5534A"/>
    <w:multiLevelType w:val="hybridMultilevel"/>
    <w:tmpl w:val="3BCC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61534"/>
    <w:multiLevelType w:val="hybridMultilevel"/>
    <w:tmpl w:val="4B92740E"/>
    <w:lvl w:ilvl="0" w:tplc="AB405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C39E4">
      <w:start w:val="1"/>
      <w:numFmt w:val="lowerLetter"/>
      <w:lvlText w:val="%2."/>
      <w:lvlJc w:val="left"/>
      <w:pPr>
        <w:ind w:left="1647" w:hanging="360"/>
      </w:pPr>
    </w:lvl>
    <w:lvl w:ilvl="2" w:tplc="59A0A4C4">
      <w:start w:val="1"/>
      <w:numFmt w:val="lowerRoman"/>
      <w:lvlText w:val="%3."/>
      <w:lvlJc w:val="right"/>
      <w:pPr>
        <w:ind w:left="2367" w:hanging="180"/>
      </w:pPr>
    </w:lvl>
    <w:lvl w:ilvl="3" w:tplc="5B787B7A">
      <w:start w:val="1"/>
      <w:numFmt w:val="decimal"/>
      <w:lvlText w:val="%4."/>
      <w:lvlJc w:val="left"/>
      <w:pPr>
        <w:ind w:left="3087" w:hanging="360"/>
      </w:pPr>
    </w:lvl>
    <w:lvl w:ilvl="4" w:tplc="745AFD6A">
      <w:start w:val="1"/>
      <w:numFmt w:val="lowerLetter"/>
      <w:lvlText w:val="%5."/>
      <w:lvlJc w:val="left"/>
      <w:pPr>
        <w:ind w:left="3807" w:hanging="360"/>
      </w:pPr>
    </w:lvl>
    <w:lvl w:ilvl="5" w:tplc="6F825E24">
      <w:start w:val="1"/>
      <w:numFmt w:val="lowerRoman"/>
      <w:lvlText w:val="%6."/>
      <w:lvlJc w:val="right"/>
      <w:pPr>
        <w:ind w:left="4527" w:hanging="180"/>
      </w:pPr>
    </w:lvl>
    <w:lvl w:ilvl="6" w:tplc="FBFC9B8C">
      <w:start w:val="1"/>
      <w:numFmt w:val="decimal"/>
      <w:lvlText w:val="%7."/>
      <w:lvlJc w:val="left"/>
      <w:pPr>
        <w:ind w:left="5247" w:hanging="360"/>
      </w:pPr>
    </w:lvl>
    <w:lvl w:ilvl="7" w:tplc="E67A6056">
      <w:start w:val="1"/>
      <w:numFmt w:val="lowerLetter"/>
      <w:lvlText w:val="%8."/>
      <w:lvlJc w:val="left"/>
      <w:pPr>
        <w:ind w:left="5967" w:hanging="360"/>
      </w:pPr>
    </w:lvl>
    <w:lvl w:ilvl="8" w:tplc="302A1E96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07508E"/>
    <w:multiLevelType w:val="hybridMultilevel"/>
    <w:tmpl w:val="39D2B888"/>
    <w:lvl w:ilvl="0" w:tplc="CD9201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B06A7BE8">
      <w:start w:val="1"/>
      <w:numFmt w:val="lowerLetter"/>
      <w:lvlText w:val="%2."/>
      <w:lvlJc w:val="left"/>
      <w:pPr>
        <w:ind w:left="720" w:hanging="360"/>
      </w:pPr>
    </w:lvl>
    <w:lvl w:ilvl="2" w:tplc="0B32E0C8">
      <w:start w:val="1"/>
      <w:numFmt w:val="lowerRoman"/>
      <w:lvlText w:val="%3."/>
      <w:lvlJc w:val="right"/>
      <w:pPr>
        <w:ind w:left="1440" w:hanging="180"/>
      </w:pPr>
    </w:lvl>
    <w:lvl w:ilvl="3" w:tplc="0206191C">
      <w:start w:val="1"/>
      <w:numFmt w:val="decimal"/>
      <w:lvlText w:val="%4."/>
      <w:lvlJc w:val="left"/>
      <w:pPr>
        <w:ind w:left="2160" w:hanging="360"/>
      </w:pPr>
    </w:lvl>
    <w:lvl w:ilvl="4" w:tplc="C2548B50">
      <w:start w:val="1"/>
      <w:numFmt w:val="lowerLetter"/>
      <w:lvlText w:val="%5."/>
      <w:lvlJc w:val="left"/>
      <w:pPr>
        <w:ind w:left="2880" w:hanging="360"/>
      </w:pPr>
    </w:lvl>
    <w:lvl w:ilvl="5" w:tplc="E528F3AA">
      <w:start w:val="1"/>
      <w:numFmt w:val="lowerRoman"/>
      <w:lvlText w:val="%6."/>
      <w:lvlJc w:val="right"/>
      <w:pPr>
        <w:ind w:left="3600" w:hanging="180"/>
      </w:pPr>
    </w:lvl>
    <w:lvl w:ilvl="6" w:tplc="7AE89CC2">
      <w:start w:val="1"/>
      <w:numFmt w:val="decimal"/>
      <w:lvlText w:val="%7."/>
      <w:lvlJc w:val="left"/>
      <w:pPr>
        <w:ind w:left="4320" w:hanging="360"/>
      </w:pPr>
    </w:lvl>
    <w:lvl w:ilvl="7" w:tplc="6A1E7E42">
      <w:start w:val="1"/>
      <w:numFmt w:val="lowerLetter"/>
      <w:lvlText w:val="%8."/>
      <w:lvlJc w:val="left"/>
      <w:pPr>
        <w:ind w:left="5040" w:hanging="360"/>
      </w:pPr>
    </w:lvl>
    <w:lvl w:ilvl="8" w:tplc="2F80B2E4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5A60C4D"/>
    <w:multiLevelType w:val="hybridMultilevel"/>
    <w:tmpl w:val="1C3C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F259E"/>
    <w:multiLevelType w:val="hybridMultilevel"/>
    <w:tmpl w:val="B314B5D8"/>
    <w:lvl w:ilvl="0" w:tplc="103C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05BDD"/>
    <w:multiLevelType w:val="hybridMultilevel"/>
    <w:tmpl w:val="AED0E42C"/>
    <w:lvl w:ilvl="0" w:tplc="39B4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2728F"/>
    <w:multiLevelType w:val="hybridMultilevel"/>
    <w:tmpl w:val="769EF62A"/>
    <w:lvl w:ilvl="0" w:tplc="54AA5D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CFB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447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A2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CF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6B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2A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89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40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E4C00"/>
    <w:multiLevelType w:val="hybridMultilevel"/>
    <w:tmpl w:val="FB3848CE"/>
    <w:lvl w:ilvl="0" w:tplc="46E8AE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2F21BB0"/>
    <w:multiLevelType w:val="hybridMultilevel"/>
    <w:tmpl w:val="EAD0C0C8"/>
    <w:lvl w:ilvl="0" w:tplc="38080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8A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8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9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B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C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EC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1D77"/>
    <w:multiLevelType w:val="hybridMultilevel"/>
    <w:tmpl w:val="A002E1FC"/>
    <w:lvl w:ilvl="0" w:tplc="BA50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149CA"/>
    <w:multiLevelType w:val="hybridMultilevel"/>
    <w:tmpl w:val="1884F1E8"/>
    <w:lvl w:ilvl="0" w:tplc="153AAA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61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8EB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2A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E6E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2C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6B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4A9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4BB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33A85"/>
    <w:multiLevelType w:val="hybridMultilevel"/>
    <w:tmpl w:val="5FB8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C716A"/>
    <w:multiLevelType w:val="hybridMultilevel"/>
    <w:tmpl w:val="59CC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821C4"/>
    <w:multiLevelType w:val="hybridMultilevel"/>
    <w:tmpl w:val="3256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854A6"/>
    <w:multiLevelType w:val="hybridMultilevel"/>
    <w:tmpl w:val="78D0245E"/>
    <w:lvl w:ilvl="0" w:tplc="9F423F4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0306360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D5AD2FC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B46289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ABEB03E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AAFE5D6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E04BCB4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DFAC4DF6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598EB8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43D20C2F"/>
    <w:multiLevelType w:val="hybridMultilevel"/>
    <w:tmpl w:val="CF5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1058D"/>
    <w:multiLevelType w:val="hybridMultilevel"/>
    <w:tmpl w:val="108878AA"/>
    <w:lvl w:ilvl="0" w:tplc="B840E6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67C504C"/>
    <w:multiLevelType w:val="hybridMultilevel"/>
    <w:tmpl w:val="2BA0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63FB3"/>
    <w:multiLevelType w:val="hybridMultilevel"/>
    <w:tmpl w:val="8B2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87D75"/>
    <w:multiLevelType w:val="multilevel"/>
    <w:tmpl w:val="7A20A7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12" w:hanging="14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21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1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1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4" w15:restartNumberingAfterBreak="0">
    <w:nsid w:val="51A26EA0"/>
    <w:multiLevelType w:val="hybridMultilevel"/>
    <w:tmpl w:val="8AA8BF5A"/>
    <w:lvl w:ilvl="0" w:tplc="1BCCB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90356"/>
    <w:multiLevelType w:val="hybridMultilevel"/>
    <w:tmpl w:val="65A26B8C"/>
    <w:lvl w:ilvl="0" w:tplc="7BB69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F04AFDD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0CE78C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1CABB4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A0A188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1DA91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6C859E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5A24F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A8C87A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58E7828"/>
    <w:multiLevelType w:val="hybridMultilevel"/>
    <w:tmpl w:val="CE681A32"/>
    <w:lvl w:ilvl="0" w:tplc="59940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1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6C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7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8B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0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E1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E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8C3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7218C"/>
    <w:multiLevelType w:val="hybridMultilevel"/>
    <w:tmpl w:val="6DD4DA62"/>
    <w:lvl w:ilvl="0" w:tplc="66F8D5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C8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04C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69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241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C1A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E3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0C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6B2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384B16"/>
    <w:multiLevelType w:val="hybridMultilevel"/>
    <w:tmpl w:val="ABAEB606"/>
    <w:lvl w:ilvl="0" w:tplc="8D96541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F9F86B86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54D84BCC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68F63692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E2296AA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614E787C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E40A45E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4CDE6702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179AC39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9" w15:restartNumberingAfterBreak="0">
    <w:nsid w:val="601F5240"/>
    <w:multiLevelType w:val="hybridMultilevel"/>
    <w:tmpl w:val="3698E5AA"/>
    <w:lvl w:ilvl="0" w:tplc="3A6EF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9A225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3A67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038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5C4E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4E5D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6A0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2ED5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3EE2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F249AE"/>
    <w:multiLevelType w:val="multilevel"/>
    <w:tmpl w:val="8222D41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1" w15:restartNumberingAfterBreak="0">
    <w:nsid w:val="65617B7C"/>
    <w:multiLevelType w:val="multilevel"/>
    <w:tmpl w:val="4EA4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B814BD"/>
    <w:multiLevelType w:val="hybridMultilevel"/>
    <w:tmpl w:val="AE0A6332"/>
    <w:lvl w:ilvl="0" w:tplc="D6EEF9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7CD25A">
      <w:start w:val="1"/>
      <w:numFmt w:val="lowerLetter"/>
      <w:lvlText w:val="%2."/>
      <w:lvlJc w:val="left"/>
      <w:pPr>
        <w:ind w:left="1440" w:hanging="360"/>
      </w:pPr>
    </w:lvl>
    <w:lvl w:ilvl="2" w:tplc="52EC81EE">
      <w:start w:val="1"/>
      <w:numFmt w:val="lowerRoman"/>
      <w:lvlText w:val="%3."/>
      <w:lvlJc w:val="right"/>
      <w:pPr>
        <w:ind w:left="2160" w:hanging="180"/>
      </w:pPr>
    </w:lvl>
    <w:lvl w:ilvl="3" w:tplc="E804A25C">
      <w:start w:val="1"/>
      <w:numFmt w:val="decimal"/>
      <w:lvlText w:val="%4."/>
      <w:lvlJc w:val="left"/>
      <w:pPr>
        <w:ind w:left="2880" w:hanging="360"/>
      </w:pPr>
    </w:lvl>
    <w:lvl w:ilvl="4" w:tplc="3DC638FE">
      <w:start w:val="1"/>
      <w:numFmt w:val="lowerLetter"/>
      <w:lvlText w:val="%5."/>
      <w:lvlJc w:val="left"/>
      <w:pPr>
        <w:ind w:left="3600" w:hanging="360"/>
      </w:pPr>
    </w:lvl>
    <w:lvl w:ilvl="5" w:tplc="F34A1DDA">
      <w:start w:val="1"/>
      <w:numFmt w:val="lowerRoman"/>
      <w:lvlText w:val="%6."/>
      <w:lvlJc w:val="right"/>
      <w:pPr>
        <w:ind w:left="4320" w:hanging="180"/>
      </w:pPr>
    </w:lvl>
    <w:lvl w:ilvl="6" w:tplc="B0BE0014">
      <w:start w:val="1"/>
      <w:numFmt w:val="decimal"/>
      <w:lvlText w:val="%7."/>
      <w:lvlJc w:val="left"/>
      <w:pPr>
        <w:ind w:left="5040" w:hanging="360"/>
      </w:pPr>
    </w:lvl>
    <w:lvl w:ilvl="7" w:tplc="3F8066E6">
      <w:start w:val="1"/>
      <w:numFmt w:val="lowerLetter"/>
      <w:lvlText w:val="%8."/>
      <w:lvlJc w:val="left"/>
      <w:pPr>
        <w:ind w:left="5760" w:hanging="360"/>
      </w:pPr>
    </w:lvl>
    <w:lvl w:ilvl="8" w:tplc="0BA8A77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01B5"/>
    <w:multiLevelType w:val="multilevel"/>
    <w:tmpl w:val="38AE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F75361"/>
    <w:multiLevelType w:val="hybridMultilevel"/>
    <w:tmpl w:val="D7BE50D4"/>
    <w:lvl w:ilvl="0" w:tplc="2998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C5E2D93"/>
    <w:multiLevelType w:val="hybridMultilevel"/>
    <w:tmpl w:val="3B9E8F18"/>
    <w:lvl w:ilvl="0" w:tplc="17D0E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32C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FEF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05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F65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280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F02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361A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20A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F7F219C"/>
    <w:multiLevelType w:val="hybridMultilevel"/>
    <w:tmpl w:val="E4844C04"/>
    <w:lvl w:ilvl="0" w:tplc="A6B63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57367">
    <w:abstractNumId w:val="0"/>
  </w:num>
  <w:num w:numId="2" w16cid:durableId="871069956">
    <w:abstractNumId w:val="36"/>
  </w:num>
  <w:num w:numId="3" w16cid:durableId="697699788">
    <w:abstractNumId w:val="35"/>
  </w:num>
  <w:num w:numId="4" w16cid:durableId="1853909128">
    <w:abstractNumId w:val="22"/>
  </w:num>
  <w:num w:numId="5" w16cid:durableId="1336035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4801948">
    <w:abstractNumId w:val="2"/>
  </w:num>
  <w:num w:numId="7" w16cid:durableId="1736312937">
    <w:abstractNumId w:val="44"/>
  </w:num>
  <w:num w:numId="8" w16cid:durableId="837964386">
    <w:abstractNumId w:val="21"/>
  </w:num>
  <w:num w:numId="9" w16cid:durableId="1864634919">
    <w:abstractNumId w:val="29"/>
  </w:num>
  <w:num w:numId="10" w16cid:durableId="1821073352">
    <w:abstractNumId w:val="34"/>
  </w:num>
  <w:num w:numId="11" w16cid:durableId="707220205">
    <w:abstractNumId w:val="30"/>
  </w:num>
  <w:num w:numId="12" w16cid:durableId="17952934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5210977">
    <w:abstractNumId w:val="23"/>
  </w:num>
  <w:num w:numId="14" w16cid:durableId="1943801564">
    <w:abstractNumId w:val="1"/>
  </w:num>
  <w:num w:numId="15" w16cid:durableId="1655910506">
    <w:abstractNumId w:val="18"/>
  </w:num>
  <w:num w:numId="16" w16cid:durableId="1267735694">
    <w:abstractNumId w:val="10"/>
  </w:num>
  <w:num w:numId="17" w16cid:durableId="1682849644">
    <w:abstractNumId w:val="19"/>
  </w:num>
  <w:num w:numId="18" w16cid:durableId="1202551368">
    <w:abstractNumId w:val="5"/>
  </w:num>
  <w:num w:numId="19" w16cid:durableId="151259004">
    <w:abstractNumId w:val="46"/>
  </w:num>
  <w:num w:numId="20" w16cid:durableId="1163011460">
    <w:abstractNumId w:val="37"/>
  </w:num>
  <w:num w:numId="21" w16cid:durableId="794106433">
    <w:abstractNumId w:val="28"/>
  </w:num>
  <w:num w:numId="22" w16cid:durableId="1385640966">
    <w:abstractNumId w:val="12"/>
  </w:num>
  <w:num w:numId="23" w16cid:durableId="2074156913">
    <w:abstractNumId w:val="38"/>
  </w:num>
  <w:num w:numId="24" w16cid:durableId="1016810405">
    <w:abstractNumId w:val="40"/>
  </w:num>
  <w:num w:numId="25" w16cid:durableId="1019618987">
    <w:abstractNumId w:val="6"/>
  </w:num>
  <w:num w:numId="26" w16cid:durableId="666054938">
    <w:abstractNumId w:val="20"/>
  </w:num>
  <w:num w:numId="27" w16cid:durableId="1023091334">
    <w:abstractNumId w:val="24"/>
  </w:num>
  <w:num w:numId="28" w16cid:durableId="1296908537">
    <w:abstractNumId w:val="15"/>
  </w:num>
  <w:num w:numId="29" w16cid:durableId="142628071">
    <w:abstractNumId w:val="16"/>
  </w:num>
  <w:num w:numId="30" w16cid:durableId="87314286">
    <w:abstractNumId w:val="4"/>
  </w:num>
  <w:num w:numId="31" w16cid:durableId="2095545689">
    <w:abstractNumId w:val="7"/>
  </w:num>
  <w:num w:numId="32" w16cid:durableId="514883380">
    <w:abstractNumId w:val="39"/>
  </w:num>
  <w:num w:numId="33" w16cid:durableId="1310478467">
    <w:abstractNumId w:val="42"/>
  </w:num>
  <w:num w:numId="34" w16cid:durableId="2119717187">
    <w:abstractNumId w:val="11"/>
  </w:num>
  <w:num w:numId="35" w16cid:durableId="2135175360">
    <w:abstractNumId w:val="45"/>
  </w:num>
  <w:num w:numId="36" w16cid:durableId="142234669">
    <w:abstractNumId w:val="33"/>
  </w:num>
  <w:num w:numId="37" w16cid:durableId="1459110799">
    <w:abstractNumId w:val="14"/>
  </w:num>
  <w:num w:numId="38" w16cid:durableId="1878619651">
    <w:abstractNumId w:val="32"/>
  </w:num>
  <w:num w:numId="39" w16cid:durableId="1801149041">
    <w:abstractNumId w:val="27"/>
  </w:num>
  <w:num w:numId="40" w16cid:durableId="1285427479">
    <w:abstractNumId w:val="13"/>
  </w:num>
  <w:num w:numId="41" w16cid:durableId="637882093">
    <w:abstractNumId w:val="17"/>
  </w:num>
  <w:num w:numId="42" w16cid:durableId="1437482549">
    <w:abstractNumId w:val="41"/>
  </w:num>
  <w:num w:numId="43" w16cid:durableId="1005933403">
    <w:abstractNumId w:val="3"/>
  </w:num>
  <w:num w:numId="44" w16cid:durableId="112866457">
    <w:abstractNumId w:val="43"/>
  </w:num>
  <w:num w:numId="45" w16cid:durableId="500896319">
    <w:abstractNumId w:val="9"/>
  </w:num>
  <w:num w:numId="46" w16cid:durableId="137496269">
    <w:abstractNumId w:val="31"/>
  </w:num>
  <w:num w:numId="47" w16cid:durableId="176010327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3970"/>
    <w:rsid w:val="00004380"/>
    <w:rsid w:val="00004D5D"/>
    <w:rsid w:val="00006C1F"/>
    <w:rsid w:val="0001070E"/>
    <w:rsid w:val="00010B41"/>
    <w:rsid w:val="00012669"/>
    <w:rsid w:val="0001280C"/>
    <w:rsid w:val="00013D97"/>
    <w:rsid w:val="00014277"/>
    <w:rsid w:val="00020011"/>
    <w:rsid w:val="000201F5"/>
    <w:rsid w:val="00020278"/>
    <w:rsid w:val="00021959"/>
    <w:rsid w:val="00022480"/>
    <w:rsid w:val="00023007"/>
    <w:rsid w:val="00025E3C"/>
    <w:rsid w:val="00026001"/>
    <w:rsid w:val="00026F56"/>
    <w:rsid w:val="00030CBE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0D01"/>
    <w:rsid w:val="00041EAA"/>
    <w:rsid w:val="00042104"/>
    <w:rsid w:val="00044121"/>
    <w:rsid w:val="0004563B"/>
    <w:rsid w:val="00046142"/>
    <w:rsid w:val="00050052"/>
    <w:rsid w:val="000508AD"/>
    <w:rsid w:val="00050C6A"/>
    <w:rsid w:val="000510DB"/>
    <w:rsid w:val="00052433"/>
    <w:rsid w:val="00052810"/>
    <w:rsid w:val="00053711"/>
    <w:rsid w:val="00054C5A"/>
    <w:rsid w:val="00054D5D"/>
    <w:rsid w:val="00054E48"/>
    <w:rsid w:val="0005643C"/>
    <w:rsid w:val="00056BC4"/>
    <w:rsid w:val="000570F4"/>
    <w:rsid w:val="000571FB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1A10"/>
    <w:rsid w:val="00082031"/>
    <w:rsid w:val="0008309B"/>
    <w:rsid w:val="000838D9"/>
    <w:rsid w:val="00085DFC"/>
    <w:rsid w:val="0008621E"/>
    <w:rsid w:val="00092045"/>
    <w:rsid w:val="00093635"/>
    <w:rsid w:val="00095CA4"/>
    <w:rsid w:val="000A3D36"/>
    <w:rsid w:val="000A48A8"/>
    <w:rsid w:val="000A5E2C"/>
    <w:rsid w:val="000A6435"/>
    <w:rsid w:val="000A6BF4"/>
    <w:rsid w:val="000B03D7"/>
    <w:rsid w:val="000B0EFD"/>
    <w:rsid w:val="000B0FA4"/>
    <w:rsid w:val="000B24AC"/>
    <w:rsid w:val="000B2941"/>
    <w:rsid w:val="000B5429"/>
    <w:rsid w:val="000C01AA"/>
    <w:rsid w:val="000C067E"/>
    <w:rsid w:val="000C2824"/>
    <w:rsid w:val="000C2FB6"/>
    <w:rsid w:val="000C51DA"/>
    <w:rsid w:val="000C6187"/>
    <w:rsid w:val="000C69FE"/>
    <w:rsid w:val="000C6E7A"/>
    <w:rsid w:val="000C7E7C"/>
    <w:rsid w:val="000D23D9"/>
    <w:rsid w:val="000D243A"/>
    <w:rsid w:val="000E0036"/>
    <w:rsid w:val="000E0819"/>
    <w:rsid w:val="000E1603"/>
    <w:rsid w:val="000E64D5"/>
    <w:rsid w:val="000F03DB"/>
    <w:rsid w:val="000F0A0F"/>
    <w:rsid w:val="000F187B"/>
    <w:rsid w:val="000F25BE"/>
    <w:rsid w:val="000F3083"/>
    <w:rsid w:val="000F3CD1"/>
    <w:rsid w:val="000F5207"/>
    <w:rsid w:val="000F55A8"/>
    <w:rsid w:val="000F61C3"/>
    <w:rsid w:val="000F65D5"/>
    <w:rsid w:val="00100154"/>
    <w:rsid w:val="00100CAC"/>
    <w:rsid w:val="001021E7"/>
    <w:rsid w:val="00107014"/>
    <w:rsid w:val="00107D9D"/>
    <w:rsid w:val="001117B4"/>
    <w:rsid w:val="00114AA0"/>
    <w:rsid w:val="001155C4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05F"/>
    <w:rsid w:val="00135D2E"/>
    <w:rsid w:val="00137318"/>
    <w:rsid w:val="00137E90"/>
    <w:rsid w:val="0014040F"/>
    <w:rsid w:val="00142D91"/>
    <w:rsid w:val="00146ABA"/>
    <w:rsid w:val="00146CFC"/>
    <w:rsid w:val="00150D32"/>
    <w:rsid w:val="0015101B"/>
    <w:rsid w:val="00152314"/>
    <w:rsid w:val="00152D60"/>
    <w:rsid w:val="00155BDE"/>
    <w:rsid w:val="00155E2A"/>
    <w:rsid w:val="00156E6C"/>
    <w:rsid w:val="00157942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5D59"/>
    <w:rsid w:val="0017696C"/>
    <w:rsid w:val="00177047"/>
    <w:rsid w:val="001776F1"/>
    <w:rsid w:val="00177772"/>
    <w:rsid w:val="00182E31"/>
    <w:rsid w:val="00185798"/>
    <w:rsid w:val="0018738F"/>
    <w:rsid w:val="0019069D"/>
    <w:rsid w:val="001913BF"/>
    <w:rsid w:val="00192735"/>
    <w:rsid w:val="00192AC5"/>
    <w:rsid w:val="001943A9"/>
    <w:rsid w:val="00194D46"/>
    <w:rsid w:val="00195753"/>
    <w:rsid w:val="00197578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A722C"/>
    <w:rsid w:val="001B1659"/>
    <w:rsid w:val="001B1DA9"/>
    <w:rsid w:val="001B473C"/>
    <w:rsid w:val="001B49DE"/>
    <w:rsid w:val="001B5FDD"/>
    <w:rsid w:val="001B6E27"/>
    <w:rsid w:val="001B7116"/>
    <w:rsid w:val="001B74BC"/>
    <w:rsid w:val="001C001F"/>
    <w:rsid w:val="001C01BA"/>
    <w:rsid w:val="001C079E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6370"/>
    <w:rsid w:val="001E730F"/>
    <w:rsid w:val="001F006B"/>
    <w:rsid w:val="001F0EDF"/>
    <w:rsid w:val="001F0F72"/>
    <w:rsid w:val="001F2335"/>
    <w:rsid w:val="001F26A2"/>
    <w:rsid w:val="001F28C0"/>
    <w:rsid w:val="001F2C7D"/>
    <w:rsid w:val="001F2DF8"/>
    <w:rsid w:val="001F3CC8"/>
    <w:rsid w:val="001F7D35"/>
    <w:rsid w:val="00203114"/>
    <w:rsid w:val="0020410D"/>
    <w:rsid w:val="00206174"/>
    <w:rsid w:val="002066DD"/>
    <w:rsid w:val="00206E5A"/>
    <w:rsid w:val="0020734A"/>
    <w:rsid w:val="00207EDD"/>
    <w:rsid w:val="002103CD"/>
    <w:rsid w:val="002115B8"/>
    <w:rsid w:val="00213200"/>
    <w:rsid w:val="00213FD9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1F3E"/>
    <w:rsid w:val="0023256F"/>
    <w:rsid w:val="0023293A"/>
    <w:rsid w:val="0023326B"/>
    <w:rsid w:val="00237803"/>
    <w:rsid w:val="00241E00"/>
    <w:rsid w:val="00242EFB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4DA"/>
    <w:rsid w:val="00257675"/>
    <w:rsid w:val="00260C47"/>
    <w:rsid w:val="00263697"/>
    <w:rsid w:val="00263AE9"/>
    <w:rsid w:val="00264243"/>
    <w:rsid w:val="002648D6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775D4"/>
    <w:rsid w:val="002806E1"/>
    <w:rsid w:val="0028240A"/>
    <w:rsid w:val="002827D8"/>
    <w:rsid w:val="00283CDA"/>
    <w:rsid w:val="002843B5"/>
    <w:rsid w:val="00284D4A"/>
    <w:rsid w:val="00284DF0"/>
    <w:rsid w:val="002867AD"/>
    <w:rsid w:val="0028750B"/>
    <w:rsid w:val="00287ED6"/>
    <w:rsid w:val="00290A4F"/>
    <w:rsid w:val="00291D71"/>
    <w:rsid w:val="00295D02"/>
    <w:rsid w:val="002974D9"/>
    <w:rsid w:val="002A12ED"/>
    <w:rsid w:val="002A2A8D"/>
    <w:rsid w:val="002A3D23"/>
    <w:rsid w:val="002A448F"/>
    <w:rsid w:val="002A46EC"/>
    <w:rsid w:val="002A4D77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32A6"/>
    <w:rsid w:val="002C5264"/>
    <w:rsid w:val="002C6B92"/>
    <w:rsid w:val="002C7755"/>
    <w:rsid w:val="002D01A8"/>
    <w:rsid w:val="002D0503"/>
    <w:rsid w:val="002D06C8"/>
    <w:rsid w:val="002D1D38"/>
    <w:rsid w:val="002D36DA"/>
    <w:rsid w:val="002D5364"/>
    <w:rsid w:val="002E1762"/>
    <w:rsid w:val="002E235A"/>
    <w:rsid w:val="002E260A"/>
    <w:rsid w:val="002E2F5A"/>
    <w:rsid w:val="002E42BE"/>
    <w:rsid w:val="002E5462"/>
    <w:rsid w:val="002E5B69"/>
    <w:rsid w:val="002E5E75"/>
    <w:rsid w:val="002F07B0"/>
    <w:rsid w:val="002F1744"/>
    <w:rsid w:val="002F247E"/>
    <w:rsid w:val="002F26EA"/>
    <w:rsid w:val="002F3F9E"/>
    <w:rsid w:val="002F678C"/>
    <w:rsid w:val="002F707B"/>
    <w:rsid w:val="002F721F"/>
    <w:rsid w:val="00300C17"/>
    <w:rsid w:val="00300CC7"/>
    <w:rsid w:val="00300ECA"/>
    <w:rsid w:val="003018E4"/>
    <w:rsid w:val="0030286D"/>
    <w:rsid w:val="00304017"/>
    <w:rsid w:val="00305AFA"/>
    <w:rsid w:val="00311233"/>
    <w:rsid w:val="00311E2D"/>
    <w:rsid w:val="003122F1"/>
    <w:rsid w:val="0031374B"/>
    <w:rsid w:val="003147AA"/>
    <w:rsid w:val="00316D9B"/>
    <w:rsid w:val="003173E4"/>
    <w:rsid w:val="003222B2"/>
    <w:rsid w:val="00323756"/>
    <w:rsid w:val="00331ED7"/>
    <w:rsid w:val="00332F6A"/>
    <w:rsid w:val="003335AA"/>
    <w:rsid w:val="00334143"/>
    <w:rsid w:val="00334717"/>
    <w:rsid w:val="00335CF5"/>
    <w:rsid w:val="00336542"/>
    <w:rsid w:val="00337900"/>
    <w:rsid w:val="003412BC"/>
    <w:rsid w:val="00342C06"/>
    <w:rsid w:val="0034437B"/>
    <w:rsid w:val="00344549"/>
    <w:rsid w:val="0034515D"/>
    <w:rsid w:val="0034566C"/>
    <w:rsid w:val="00346480"/>
    <w:rsid w:val="003473E8"/>
    <w:rsid w:val="00350039"/>
    <w:rsid w:val="00351D1C"/>
    <w:rsid w:val="00352D97"/>
    <w:rsid w:val="00352EEA"/>
    <w:rsid w:val="003553DC"/>
    <w:rsid w:val="003556FF"/>
    <w:rsid w:val="0035589C"/>
    <w:rsid w:val="00360323"/>
    <w:rsid w:val="003607DB"/>
    <w:rsid w:val="00362B5F"/>
    <w:rsid w:val="003640CD"/>
    <w:rsid w:val="0036634C"/>
    <w:rsid w:val="00366AFA"/>
    <w:rsid w:val="00367CC9"/>
    <w:rsid w:val="00370971"/>
    <w:rsid w:val="00370BDA"/>
    <w:rsid w:val="00372852"/>
    <w:rsid w:val="003732B0"/>
    <w:rsid w:val="00374AD8"/>
    <w:rsid w:val="0037593D"/>
    <w:rsid w:val="00375B03"/>
    <w:rsid w:val="00375BD2"/>
    <w:rsid w:val="003763F7"/>
    <w:rsid w:val="0038029E"/>
    <w:rsid w:val="00380470"/>
    <w:rsid w:val="00384C84"/>
    <w:rsid w:val="00385039"/>
    <w:rsid w:val="00385707"/>
    <w:rsid w:val="0038582E"/>
    <w:rsid w:val="003863CA"/>
    <w:rsid w:val="0039070C"/>
    <w:rsid w:val="00390748"/>
    <w:rsid w:val="00390810"/>
    <w:rsid w:val="00391974"/>
    <w:rsid w:val="003932F0"/>
    <w:rsid w:val="00393330"/>
    <w:rsid w:val="00393524"/>
    <w:rsid w:val="0039384C"/>
    <w:rsid w:val="00395C6A"/>
    <w:rsid w:val="00395EC0"/>
    <w:rsid w:val="00396BD0"/>
    <w:rsid w:val="003977FC"/>
    <w:rsid w:val="003A0048"/>
    <w:rsid w:val="003A06B2"/>
    <w:rsid w:val="003A2B4D"/>
    <w:rsid w:val="003A3050"/>
    <w:rsid w:val="003A5EDB"/>
    <w:rsid w:val="003A6E7E"/>
    <w:rsid w:val="003A7D4B"/>
    <w:rsid w:val="003A7DE0"/>
    <w:rsid w:val="003B0702"/>
    <w:rsid w:val="003B1A0D"/>
    <w:rsid w:val="003B1BF8"/>
    <w:rsid w:val="003B3902"/>
    <w:rsid w:val="003B4B0B"/>
    <w:rsid w:val="003B4F41"/>
    <w:rsid w:val="003B516E"/>
    <w:rsid w:val="003B5D91"/>
    <w:rsid w:val="003B5FBC"/>
    <w:rsid w:val="003B7607"/>
    <w:rsid w:val="003C05B5"/>
    <w:rsid w:val="003C0A09"/>
    <w:rsid w:val="003C0D4E"/>
    <w:rsid w:val="003C0F48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1B42"/>
    <w:rsid w:val="003D2DAB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8EE"/>
    <w:rsid w:val="003F4D14"/>
    <w:rsid w:val="003F566C"/>
    <w:rsid w:val="003F5BF2"/>
    <w:rsid w:val="003F6B18"/>
    <w:rsid w:val="003F6B2A"/>
    <w:rsid w:val="003F6F53"/>
    <w:rsid w:val="003F7535"/>
    <w:rsid w:val="0040165A"/>
    <w:rsid w:val="00401BD4"/>
    <w:rsid w:val="00401CED"/>
    <w:rsid w:val="00402571"/>
    <w:rsid w:val="00402FF1"/>
    <w:rsid w:val="00405736"/>
    <w:rsid w:val="00406B24"/>
    <w:rsid w:val="00406F75"/>
    <w:rsid w:val="00411DD3"/>
    <w:rsid w:val="00412D40"/>
    <w:rsid w:val="0041314F"/>
    <w:rsid w:val="004131F7"/>
    <w:rsid w:val="0041378D"/>
    <w:rsid w:val="00413925"/>
    <w:rsid w:val="00413B86"/>
    <w:rsid w:val="0041497B"/>
    <w:rsid w:val="00415AA3"/>
    <w:rsid w:val="004162CC"/>
    <w:rsid w:val="00416E5C"/>
    <w:rsid w:val="00416E61"/>
    <w:rsid w:val="0042036F"/>
    <w:rsid w:val="00420E46"/>
    <w:rsid w:val="00421ADF"/>
    <w:rsid w:val="004221DD"/>
    <w:rsid w:val="00422678"/>
    <w:rsid w:val="00423008"/>
    <w:rsid w:val="00424863"/>
    <w:rsid w:val="0042550E"/>
    <w:rsid w:val="00427F11"/>
    <w:rsid w:val="00430BFC"/>
    <w:rsid w:val="00431913"/>
    <w:rsid w:val="00431994"/>
    <w:rsid w:val="004366D9"/>
    <w:rsid w:val="00436FB3"/>
    <w:rsid w:val="00437481"/>
    <w:rsid w:val="004409DA"/>
    <w:rsid w:val="0044332A"/>
    <w:rsid w:val="00443416"/>
    <w:rsid w:val="004438E9"/>
    <w:rsid w:val="00444E34"/>
    <w:rsid w:val="00445D73"/>
    <w:rsid w:val="0044787D"/>
    <w:rsid w:val="004528C6"/>
    <w:rsid w:val="00453136"/>
    <w:rsid w:val="004549F5"/>
    <w:rsid w:val="004566A9"/>
    <w:rsid w:val="00457281"/>
    <w:rsid w:val="00457368"/>
    <w:rsid w:val="00457388"/>
    <w:rsid w:val="00457679"/>
    <w:rsid w:val="00457C9A"/>
    <w:rsid w:val="00457F02"/>
    <w:rsid w:val="00460C2B"/>
    <w:rsid w:val="00460CD6"/>
    <w:rsid w:val="00461649"/>
    <w:rsid w:val="00461B77"/>
    <w:rsid w:val="00463B60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0F0A"/>
    <w:rsid w:val="004710AD"/>
    <w:rsid w:val="00472E73"/>
    <w:rsid w:val="00473A02"/>
    <w:rsid w:val="00473A36"/>
    <w:rsid w:val="004756F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84D5C"/>
    <w:rsid w:val="00490A2F"/>
    <w:rsid w:val="00490B1C"/>
    <w:rsid w:val="00490B72"/>
    <w:rsid w:val="00491F62"/>
    <w:rsid w:val="00492472"/>
    <w:rsid w:val="0049278D"/>
    <w:rsid w:val="00492962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1F96"/>
    <w:rsid w:val="004C506E"/>
    <w:rsid w:val="004C5E11"/>
    <w:rsid w:val="004D12B3"/>
    <w:rsid w:val="004D2FCD"/>
    <w:rsid w:val="004D317F"/>
    <w:rsid w:val="004D34F6"/>
    <w:rsid w:val="004D43E8"/>
    <w:rsid w:val="004E0713"/>
    <w:rsid w:val="004E1891"/>
    <w:rsid w:val="004E2381"/>
    <w:rsid w:val="004E6DF0"/>
    <w:rsid w:val="004E7FBD"/>
    <w:rsid w:val="004F07E7"/>
    <w:rsid w:val="004F139A"/>
    <w:rsid w:val="004F15D5"/>
    <w:rsid w:val="004F1662"/>
    <w:rsid w:val="004F1F07"/>
    <w:rsid w:val="004F20B1"/>
    <w:rsid w:val="004F2E99"/>
    <w:rsid w:val="004F369D"/>
    <w:rsid w:val="004F5397"/>
    <w:rsid w:val="004F6E47"/>
    <w:rsid w:val="00504E7F"/>
    <w:rsid w:val="00505A72"/>
    <w:rsid w:val="00506ACB"/>
    <w:rsid w:val="00507120"/>
    <w:rsid w:val="005100FE"/>
    <w:rsid w:val="0051222D"/>
    <w:rsid w:val="00514653"/>
    <w:rsid w:val="00514B8B"/>
    <w:rsid w:val="00515C50"/>
    <w:rsid w:val="00517A3C"/>
    <w:rsid w:val="00520172"/>
    <w:rsid w:val="0052257F"/>
    <w:rsid w:val="005228FC"/>
    <w:rsid w:val="005230E5"/>
    <w:rsid w:val="00523A6B"/>
    <w:rsid w:val="00526092"/>
    <w:rsid w:val="00526B26"/>
    <w:rsid w:val="005274E1"/>
    <w:rsid w:val="00527C5C"/>
    <w:rsid w:val="00527E3D"/>
    <w:rsid w:val="00527EAB"/>
    <w:rsid w:val="005307F4"/>
    <w:rsid w:val="00531B90"/>
    <w:rsid w:val="00532038"/>
    <w:rsid w:val="005324C6"/>
    <w:rsid w:val="0053319D"/>
    <w:rsid w:val="0053403F"/>
    <w:rsid w:val="00534489"/>
    <w:rsid w:val="005357C8"/>
    <w:rsid w:val="0053715B"/>
    <w:rsid w:val="00541159"/>
    <w:rsid w:val="00541397"/>
    <w:rsid w:val="005430BC"/>
    <w:rsid w:val="0054382D"/>
    <w:rsid w:val="00544242"/>
    <w:rsid w:val="005459FE"/>
    <w:rsid w:val="00550988"/>
    <w:rsid w:val="00551FEF"/>
    <w:rsid w:val="005520DF"/>
    <w:rsid w:val="005524C2"/>
    <w:rsid w:val="005534CF"/>
    <w:rsid w:val="0055425A"/>
    <w:rsid w:val="005557FB"/>
    <w:rsid w:val="00555F33"/>
    <w:rsid w:val="00556DB6"/>
    <w:rsid w:val="00560810"/>
    <w:rsid w:val="00562C30"/>
    <w:rsid w:val="0056320C"/>
    <w:rsid w:val="00565F82"/>
    <w:rsid w:val="005664A0"/>
    <w:rsid w:val="00567082"/>
    <w:rsid w:val="0057158D"/>
    <w:rsid w:val="005726FF"/>
    <w:rsid w:val="00572729"/>
    <w:rsid w:val="005734C4"/>
    <w:rsid w:val="00576B3D"/>
    <w:rsid w:val="0058067D"/>
    <w:rsid w:val="005835F7"/>
    <w:rsid w:val="00583A06"/>
    <w:rsid w:val="00583D11"/>
    <w:rsid w:val="00584D52"/>
    <w:rsid w:val="00585231"/>
    <w:rsid w:val="00586137"/>
    <w:rsid w:val="005861D1"/>
    <w:rsid w:val="005861E7"/>
    <w:rsid w:val="005866AD"/>
    <w:rsid w:val="00587710"/>
    <w:rsid w:val="005877F6"/>
    <w:rsid w:val="0058795F"/>
    <w:rsid w:val="005933BB"/>
    <w:rsid w:val="00593B84"/>
    <w:rsid w:val="005953EE"/>
    <w:rsid w:val="0059658C"/>
    <w:rsid w:val="005A06D9"/>
    <w:rsid w:val="005A1719"/>
    <w:rsid w:val="005A2501"/>
    <w:rsid w:val="005A3166"/>
    <w:rsid w:val="005A3A98"/>
    <w:rsid w:val="005A4263"/>
    <w:rsid w:val="005A5975"/>
    <w:rsid w:val="005A6F1C"/>
    <w:rsid w:val="005B0126"/>
    <w:rsid w:val="005B0C19"/>
    <w:rsid w:val="005B1A0E"/>
    <w:rsid w:val="005B4108"/>
    <w:rsid w:val="005B4E3B"/>
    <w:rsid w:val="005B6416"/>
    <w:rsid w:val="005B7DBC"/>
    <w:rsid w:val="005C1D49"/>
    <w:rsid w:val="005C2F6E"/>
    <w:rsid w:val="005C398F"/>
    <w:rsid w:val="005C3CD8"/>
    <w:rsid w:val="005C3DAC"/>
    <w:rsid w:val="005C4922"/>
    <w:rsid w:val="005C494F"/>
    <w:rsid w:val="005C6F79"/>
    <w:rsid w:val="005C7377"/>
    <w:rsid w:val="005C7834"/>
    <w:rsid w:val="005D0724"/>
    <w:rsid w:val="005D192F"/>
    <w:rsid w:val="005D2305"/>
    <w:rsid w:val="005D50C1"/>
    <w:rsid w:val="005E0F57"/>
    <w:rsid w:val="005E15A8"/>
    <w:rsid w:val="005E1978"/>
    <w:rsid w:val="005E4283"/>
    <w:rsid w:val="005E723A"/>
    <w:rsid w:val="005F0B22"/>
    <w:rsid w:val="005F1C47"/>
    <w:rsid w:val="005F27F0"/>
    <w:rsid w:val="005F2EBD"/>
    <w:rsid w:val="005F34A0"/>
    <w:rsid w:val="005F3866"/>
    <w:rsid w:val="005F5356"/>
    <w:rsid w:val="005F557A"/>
    <w:rsid w:val="005F76B8"/>
    <w:rsid w:val="00600356"/>
    <w:rsid w:val="006005B9"/>
    <w:rsid w:val="00600EA9"/>
    <w:rsid w:val="00601383"/>
    <w:rsid w:val="00606FB6"/>
    <w:rsid w:val="00610AAA"/>
    <w:rsid w:val="006126F2"/>
    <w:rsid w:val="00612887"/>
    <w:rsid w:val="006137AA"/>
    <w:rsid w:val="00613FBD"/>
    <w:rsid w:val="00613FDC"/>
    <w:rsid w:val="00614E4D"/>
    <w:rsid w:val="0061659D"/>
    <w:rsid w:val="0061698E"/>
    <w:rsid w:val="006218CF"/>
    <w:rsid w:val="00622F89"/>
    <w:rsid w:val="00623FB9"/>
    <w:rsid w:val="00624056"/>
    <w:rsid w:val="006241E9"/>
    <w:rsid w:val="00630219"/>
    <w:rsid w:val="0063557B"/>
    <w:rsid w:val="0063656A"/>
    <w:rsid w:val="00636ABB"/>
    <w:rsid w:val="00637322"/>
    <w:rsid w:val="00637774"/>
    <w:rsid w:val="006403B7"/>
    <w:rsid w:val="00640B6E"/>
    <w:rsid w:val="0064248C"/>
    <w:rsid w:val="00642C99"/>
    <w:rsid w:val="00642F56"/>
    <w:rsid w:val="00644D01"/>
    <w:rsid w:val="006463D3"/>
    <w:rsid w:val="00647545"/>
    <w:rsid w:val="00647BB4"/>
    <w:rsid w:val="006532FD"/>
    <w:rsid w:val="00653680"/>
    <w:rsid w:val="00656007"/>
    <w:rsid w:val="00656434"/>
    <w:rsid w:val="006569CB"/>
    <w:rsid w:val="00660811"/>
    <w:rsid w:val="00660C74"/>
    <w:rsid w:val="00661D15"/>
    <w:rsid w:val="00663BBB"/>
    <w:rsid w:val="006652F8"/>
    <w:rsid w:val="006701B1"/>
    <w:rsid w:val="006710E7"/>
    <w:rsid w:val="00676A33"/>
    <w:rsid w:val="00677F5D"/>
    <w:rsid w:val="006819A4"/>
    <w:rsid w:val="00681E86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077A"/>
    <w:rsid w:val="006A174B"/>
    <w:rsid w:val="006A203C"/>
    <w:rsid w:val="006A5360"/>
    <w:rsid w:val="006A5BFD"/>
    <w:rsid w:val="006A68FE"/>
    <w:rsid w:val="006B0DB3"/>
    <w:rsid w:val="006B2B9F"/>
    <w:rsid w:val="006B3EE7"/>
    <w:rsid w:val="006B4037"/>
    <w:rsid w:val="006B5581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3AF"/>
    <w:rsid w:val="006D1B7A"/>
    <w:rsid w:val="006D1E60"/>
    <w:rsid w:val="006D269B"/>
    <w:rsid w:val="006D3FC3"/>
    <w:rsid w:val="006D5760"/>
    <w:rsid w:val="006D5FB6"/>
    <w:rsid w:val="006D6B7C"/>
    <w:rsid w:val="006D7275"/>
    <w:rsid w:val="006E01C1"/>
    <w:rsid w:val="006E07FA"/>
    <w:rsid w:val="006E19CD"/>
    <w:rsid w:val="006E1B5C"/>
    <w:rsid w:val="006E27A4"/>
    <w:rsid w:val="006E2BF3"/>
    <w:rsid w:val="006E316E"/>
    <w:rsid w:val="006E411B"/>
    <w:rsid w:val="006E6EFC"/>
    <w:rsid w:val="006E73B8"/>
    <w:rsid w:val="006E7C2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151CD"/>
    <w:rsid w:val="0072246B"/>
    <w:rsid w:val="007230FA"/>
    <w:rsid w:val="00723F09"/>
    <w:rsid w:val="007311F1"/>
    <w:rsid w:val="00732855"/>
    <w:rsid w:val="00732F46"/>
    <w:rsid w:val="00734BC7"/>
    <w:rsid w:val="00734C6E"/>
    <w:rsid w:val="00736EC6"/>
    <w:rsid w:val="00737DB0"/>
    <w:rsid w:val="00737FAA"/>
    <w:rsid w:val="00740FAC"/>
    <w:rsid w:val="00742F43"/>
    <w:rsid w:val="007444A9"/>
    <w:rsid w:val="0074466B"/>
    <w:rsid w:val="0074480E"/>
    <w:rsid w:val="00745A51"/>
    <w:rsid w:val="0074657B"/>
    <w:rsid w:val="00747A1D"/>
    <w:rsid w:val="00747B97"/>
    <w:rsid w:val="007502A9"/>
    <w:rsid w:val="007505DF"/>
    <w:rsid w:val="00751BDB"/>
    <w:rsid w:val="0075214D"/>
    <w:rsid w:val="00752170"/>
    <w:rsid w:val="0075322E"/>
    <w:rsid w:val="007536D3"/>
    <w:rsid w:val="007546E6"/>
    <w:rsid w:val="0075523C"/>
    <w:rsid w:val="00757113"/>
    <w:rsid w:val="00761C3F"/>
    <w:rsid w:val="00762D69"/>
    <w:rsid w:val="007640A4"/>
    <w:rsid w:val="007649D6"/>
    <w:rsid w:val="00765173"/>
    <w:rsid w:val="00766684"/>
    <w:rsid w:val="00770DB7"/>
    <w:rsid w:val="00772FB8"/>
    <w:rsid w:val="00775946"/>
    <w:rsid w:val="00776375"/>
    <w:rsid w:val="007808EC"/>
    <w:rsid w:val="00781876"/>
    <w:rsid w:val="00783D68"/>
    <w:rsid w:val="007842A8"/>
    <w:rsid w:val="007851F0"/>
    <w:rsid w:val="00785626"/>
    <w:rsid w:val="00786766"/>
    <w:rsid w:val="00790E21"/>
    <w:rsid w:val="0079142B"/>
    <w:rsid w:val="00791F29"/>
    <w:rsid w:val="00792629"/>
    <w:rsid w:val="00795CF1"/>
    <w:rsid w:val="007964A4"/>
    <w:rsid w:val="007A01CD"/>
    <w:rsid w:val="007A0283"/>
    <w:rsid w:val="007A14D7"/>
    <w:rsid w:val="007A29DB"/>
    <w:rsid w:val="007A464A"/>
    <w:rsid w:val="007A530A"/>
    <w:rsid w:val="007A6993"/>
    <w:rsid w:val="007A7AEB"/>
    <w:rsid w:val="007B07FF"/>
    <w:rsid w:val="007B110D"/>
    <w:rsid w:val="007B23B6"/>
    <w:rsid w:val="007B3C08"/>
    <w:rsid w:val="007B3FA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34A2"/>
    <w:rsid w:val="007D539B"/>
    <w:rsid w:val="007D718C"/>
    <w:rsid w:val="007D725C"/>
    <w:rsid w:val="007D76A0"/>
    <w:rsid w:val="007D7A50"/>
    <w:rsid w:val="007E0522"/>
    <w:rsid w:val="007E130D"/>
    <w:rsid w:val="007E25EB"/>
    <w:rsid w:val="007E2785"/>
    <w:rsid w:val="007E29E6"/>
    <w:rsid w:val="007E2F15"/>
    <w:rsid w:val="007E4730"/>
    <w:rsid w:val="007E78EC"/>
    <w:rsid w:val="007F155F"/>
    <w:rsid w:val="007F2CFE"/>
    <w:rsid w:val="007F31BD"/>
    <w:rsid w:val="007F362A"/>
    <w:rsid w:val="007F3A03"/>
    <w:rsid w:val="007F6E45"/>
    <w:rsid w:val="00801986"/>
    <w:rsid w:val="008023C7"/>
    <w:rsid w:val="008052E1"/>
    <w:rsid w:val="008059E5"/>
    <w:rsid w:val="00810A16"/>
    <w:rsid w:val="0081142E"/>
    <w:rsid w:val="00817F55"/>
    <w:rsid w:val="00821450"/>
    <w:rsid w:val="008220C1"/>
    <w:rsid w:val="00823911"/>
    <w:rsid w:val="00823A14"/>
    <w:rsid w:val="0082624E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BAE"/>
    <w:rsid w:val="00851CB4"/>
    <w:rsid w:val="008524DD"/>
    <w:rsid w:val="00854C9E"/>
    <w:rsid w:val="008563DD"/>
    <w:rsid w:val="008572B9"/>
    <w:rsid w:val="0086023D"/>
    <w:rsid w:val="00864DA0"/>
    <w:rsid w:val="008667EF"/>
    <w:rsid w:val="008734F8"/>
    <w:rsid w:val="0087445F"/>
    <w:rsid w:val="00876F49"/>
    <w:rsid w:val="00882193"/>
    <w:rsid w:val="00883375"/>
    <w:rsid w:val="00883708"/>
    <w:rsid w:val="008852CC"/>
    <w:rsid w:val="00885F5C"/>
    <w:rsid w:val="00886293"/>
    <w:rsid w:val="008904BC"/>
    <w:rsid w:val="00890E3E"/>
    <w:rsid w:val="00890FAD"/>
    <w:rsid w:val="0089126D"/>
    <w:rsid w:val="0089157A"/>
    <w:rsid w:val="00892B10"/>
    <w:rsid w:val="00892B65"/>
    <w:rsid w:val="00893287"/>
    <w:rsid w:val="00895218"/>
    <w:rsid w:val="0089638A"/>
    <w:rsid w:val="00897FA3"/>
    <w:rsid w:val="008A0067"/>
    <w:rsid w:val="008A0ADF"/>
    <w:rsid w:val="008A30FA"/>
    <w:rsid w:val="008A3395"/>
    <w:rsid w:val="008A4D7F"/>
    <w:rsid w:val="008A5EDA"/>
    <w:rsid w:val="008A63B2"/>
    <w:rsid w:val="008A68C4"/>
    <w:rsid w:val="008A6A64"/>
    <w:rsid w:val="008A6F61"/>
    <w:rsid w:val="008A7543"/>
    <w:rsid w:val="008B1170"/>
    <w:rsid w:val="008B17AE"/>
    <w:rsid w:val="008B1C36"/>
    <w:rsid w:val="008B1FF1"/>
    <w:rsid w:val="008B3715"/>
    <w:rsid w:val="008B387F"/>
    <w:rsid w:val="008B3EAA"/>
    <w:rsid w:val="008B4B0F"/>
    <w:rsid w:val="008B5B2D"/>
    <w:rsid w:val="008B6673"/>
    <w:rsid w:val="008B733C"/>
    <w:rsid w:val="008C3401"/>
    <w:rsid w:val="008C374B"/>
    <w:rsid w:val="008C51F4"/>
    <w:rsid w:val="008C62C2"/>
    <w:rsid w:val="008C6F99"/>
    <w:rsid w:val="008D0A17"/>
    <w:rsid w:val="008D3C41"/>
    <w:rsid w:val="008D56E3"/>
    <w:rsid w:val="008D5AFE"/>
    <w:rsid w:val="008D5EB6"/>
    <w:rsid w:val="008D6A1A"/>
    <w:rsid w:val="008D7D16"/>
    <w:rsid w:val="008D7FC2"/>
    <w:rsid w:val="008E1B02"/>
    <w:rsid w:val="008E1D54"/>
    <w:rsid w:val="008E262C"/>
    <w:rsid w:val="008E2CB3"/>
    <w:rsid w:val="008E3CFF"/>
    <w:rsid w:val="008E3E91"/>
    <w:rsid w:val="008E3F61"/>
    <w:rsid w:val="008E41CC"/>
    <w:rsid w:val="008E4DF2"/>
    <w:rsid w:val="008E55BA"/>
    <w:rsid w:val="008E5B6F"/>
    <w:rsid w:val="008E6000"/>
    <w:rsid w:val="008E65F6"/>
    <w:rsid w:val="008E6BA7"/>
    <w:rsid w:val="008F052C"/>
    <w:rsid w:val="008F09DC"/>
    <w:rsid w:val="008F1650"/>
    <w:rsid w:val="008F1824"/>
    <w:rsid w:val="008F1B3B"/>
    <w:rsid w:val="008F574D"/>
    <w:rsid w:val="008F5E25"/>
    <w:rsid w:val="008F638F"/>
    <w:rsid w:val="008F6A5E"/>
    <w:rsid w:val="0090046B"/>
    <w:rsid w:val="00901FF8"/>
    <w:rsid w:val="00902BCA"/>
    <w:rsid w:val="009041A0"/>
    <w:rsid w:val="00905D9A"/>
    <w:rsid w:val="009062D4"/>
    <w:rsid w:val="00906412"/>
    <w:rsid w:val="009069BF"/>
    <w:rsid w:val="00910883"/>
    <w:rsid w:val="009124E5"/>
    <w:rsid w:val="00913693"/>
    <w:rsid w:val="009143F9"/>
    <w:rsid w:val="0091558C"/>
    <w:rsid w:val="0091603A"/>
    <w:rsid w:val="009163F3"/>
    <w:rsid w:val="00916979"/>
    <w:rsid w:val="00917F67"/>
    <w:rsid w:val="0092111F"/>
    <w:rsid w:val="009233C5"/>
    <w:rsid w:val="00923C8F"/>
    <w:rsid w:val="009240BC"/>
    <w:rsid w:val="00924733"/>
    <w:rsid w:val="00924D56"/>
    <w:rsid w:val="00926193"/>
    <w:rsid w:val="00927AFF"/>
    <w:rsid w:val="00927F04"/>
    <w:rsid w:val="00930153"/>
    <w:rsid w:val="00930CA6"/>
    <w:rsid w:val="00933556"/>
    <w:rsid w:val="00933B4B"/>
    <w:rsid w:val="00933D9D"/>
    <w:rsid w:val="009347FD"/>
    <w:rsid w:val="009369EA"/>
    <w:rsid w:val="0094426B"/>
    <w:rsid w:val="00945668"/>
    <w:rsid w:val="009463E5"/>
    <w:rsid w:val="0094692E"/>
    <w:rsid w:val="00947EA7"/>
    <w:rsid w:val="00953953"/>
    <w:rsid w:val="00953DF4"/>
    <w:rsid w:val="00954AFB"/>
    <w:rsid w:val="009559FB"/>
    <w:rsid w:val="009560DC"/>
    <w:rsid w:val="00960DE5"/>
    <w:rsid w:val="0096213C"/>
    <w:rsid w:val="00963462"/>
    <w:rsid w:val="00966B8D"/>
    <w:rsid w:val="00971AA3"/>
    <w:rsid w:val="00972F8D"/>
    <w:rsid w:val="009748B5"/>
    <w:rsid w:val="00975A5F"/>
    <w:rsid w:val="00980399"/>
    <w:rsid w:val="009832B0"/>
    <w:rsid w:val="00984D82"/>
    <w:rsid w:val="00985635"/>
    <w:rsid w:val="00986CE8"/>
    <w:rsid w:val="00986DB2"/>
    <w:rsid w:val="00987C62"/>
    <w:rsid w:val="0099395A"/>
    <w:rsid w:val="00994233"/>
    <w:rsid w:val="00995549"/>
    <w:rsid w:val="009971B1"/>
    <w:rsid w:val="009A2543"/>
    <w:rsid w:val="009A30C8"/>
    <w:rsid w:val="009A32C6"/>
    <w:rsid w:val="009A41EC"/>
    <w:rsid w:val="009A6450"/>
    <w:rsid w:val="009B01DA"/>
    <w:rsid w:val="009B0473"/>
    <w:rsid w:val="009B21B6"/>
    <w:rsid w:val="009B2CE7"/>
    <w:rsid w:val="009B2FA3"/>
    <w:rsid w:val="009B328E"/>
    <w:rsid w:val="009B4B8F"/>
    <w:rsid w:val="009B4E15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8D0"/>
    <w:rsid w:val="009D1F52"/>
    <w:rsid w:val="009D20B7"/>
    <w:rsid w:val="009D2CBC"/>
    <w:rsid w:val="009D3230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9F6ABD"/>
    <w:rsid w:val="00A01C43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D6A"/>
    <w:rsid w:val="00A27E14"/>
    <w:rsid w:val="00A30FB5"/>
    <w:rsid w:val="00A323BC"/>
    <w:rsid w:val="00A33F53"/>
    <w:rsid w:val="00A346EE"/>
    <w:rsid w:val="00A35C58"/>
    <w:rsid w:val="00A364AF"/>
    <w:rsid w:val="00A36C60"/>
    <w:rsid w:val="00A40BB2"/>
    <w:rsid w:val="00A42A69"/>
    <w:rsid w:val="00A438D2"/>
    <w:rsid w:val="00A44530"/>
    <w:rsid w:val="00A445BD"/>
    <w:rsid w:val="00A4684F"/>
    <w:rsid w:val="00A5010A"/>
    <w:rsid w:val="00A503C8"/>
    <w:rsid w:val="00A50681"/>
    <w:rsid w:val="00A51540"/>
    <w:rsid w:val="00A51BA8"/>
    <w:rsid w:val="00A534E8"/>
    <w:rsid w:val="00A5451C"/>
    <w:rsid w:val="00A5665E"/>
    <w:rsid w:val="00A56C45"/>
    <w:rsid w:val="00A60B80"/>
    <w:rsid w:val="00A60ED3"/>
    <w:rsid w:val="00A613DD"/>
    <w:rsid w:val="00A616FF"/>
    <w:rsid w:val="00A63172"/>
    <w:rsid w:val="00A63BEA"/>
    <w:rsid w:val="00A63F59"/>
    <w:rsid w:val="00A64662"/>
    <w:rsid w:val="00A64E2E"/>
    <w:rsid w:val="00A671ED"/>
    <w:rsid w:val="00A7100E"/>
    <w:rsid w:val="00A72412"/>
    <w:rsid w:val="00A73166"/>
    <w:rsid w:val="00A746DA"/>
    <w:rsid w:val="00A74818"/>
    <w:rsid w:val="00A7495D"/>
    <w:rsid w:val="00A75340"/>
    <w:rsid w:val="00A756C8"/>
    <w:rsid w:val="00A77077"/>
    <w:rsid w:val="00A77617"/>
    <w:rsid w:val="00A80BA6"/>
    <w:rsid w:val="00A8270C"/>
    <w:rsid w:val="00A82816"/>
    <w:rsid w:val="00A86CD1"/>
    <w:rsid w:val="00A86F48"/>
    <w:rsid w:val="00A874C9"/>
    <w:rsid w:val="00A87B79"/>
    <w:rsid w:val="00A9011E"/>
    <w:rsid w:val="00A91C34"/>
    <w:rsid w:val="00A9369C"/>
    <w:rsid w:val="00A93EF6"/>
    <w:rsid w:val="00A93F99"/>
    <w:rsid w:val="00A940C9"/>
    <w:rsid w:val="00A95E21"/>
    <w:rsid w:val="00A96C58"/>
    <w:rsid w:val="00A96C80"/>
    <w:rsid w:val="00A97A43"/>
    <w:rsid w:val="00AA1321"/>
    <w:rsid w:val="00AA17F9"/>
    <w:rsid w:val="00AA187B"/>
    <w:rsid w:val="00AA1E45"/>
    <w:rsid w:val="00AA2411"/>
    <w:rsid w:val="00AA2437"/>
    <w:rsid w:val="00AA3913"/>
    <w:rsid w:val="00AA3A27"/>
    <w:rsid w:val="00AA6C0A"/>
    <w:rsid w:val="00AB0DAD"/>
    <w:rsid w:val="00AB12C6"/>
    <w:rsid w:val="00AB3330"/>
    <w:rsid w:val="00AB76BF"/>
    <w:rsid w:val="00AC061F"/>
    <w:rsid w:val="00AC2D41"/>
    <w:rsid w:val="00AC3829"/>
    <w:rsid w:val="00AC41C9"/>
    <w:rsid w:val="00AC4441"/>
    <w:rsid w:val="00AC657C"/>
    <w:rsid w:val="00AC70FB"/>
    <w:rsid w:val="00AC78FA"/>
    <w:rsid w:val="00AC7EF6"/>
    <w:rsid w:val="00AD00AB"/>
    <w:rsid w:val="00AD0123"/>
    <w:rsid w:val="00AD106F"/>
    <w:rsid w:val="00AD1E0A"/>
    <w:rsid w:val="00AD1E91"/>
    <w:rsid w:val="00AD1FBB"/>
    <w:rsid w:val="00AD2F0A"/>
    <w:rsid w:val="00AD36A0"/>
    <w:rsid w:val="00AD407A"/>
    <w:rsid w:val="00AD483F"/>
    <w:rsid w:val="00AD597F"/>
    <w:rsid w:val="00AD5B4A"/>
    <w:rsid w:val="00AD5BA6"/>
    <w:rsid w:val="00AD70F4"/>
    <w:rsid w:val="00AE0554"/>
    <w:rsid w:val="00AE0CCA"/>
    <w:rsid w:val="00AE1CCD"/>
    <w:rsid w:val="00AE2FCE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AF79BD"/>
    <w:rsid w:val="00B04202"/>
    <w:rsid w:val="00B04AC0"/>
    <w:rsid w:val="00B06ECC"/>
    <w:rsid w:val="00B07518"/>
    <w:rsid w:val="00B10C09"/>
    <w:rsid w:val="00B12027"/>
    <w:rsid w:val="00B21753"/>
    <w:rsid w:val="00B21F28"/>
    <w:rsid w:val="00B35CF8"/>
    <w:rsid w:val="00B4057A"/>
    <w:rsid w:val="00B406B6"/>
    <w:rsid w:val="00B4080B"/>
    <w:rsid w:val="00B423B8"/>
    <w:rsid w:val="00B43563"/>
    <w:rsid w:val="00B43B05"/>
    <w:rsid w:val="00B46857"/>
    <w:rsid w:val="00B471E2"/>
    <w:rsid w:val="00B47A6A"/>
    <w:rsid w:val="00B51D6D"/>
    <w:rsid w:val="00B528C1"/>
    <w:rsid w:val="00B53933"/>
    <w:rsid w:val="00B54A83"/>
    <w:rsid w:val="00B55541"/>
    <w:rsid w:val="00B611EC"/>
    <w:rsid w:val="00B61520"/>
    <w:rsid w:val="00B63750"/>
    <w:rsid w:val="00B6750C"/>
    <w:rsid w:val="00B70A55"/>
    <w:rsid w:val="00B70B75"/>
    <w:rsid w:val="00B70BEF"/>
    <w:rsid w:val="00B7132C"/>
    <w:rsid w:val="00B7144C"/>
    <w:rsid w:val="00B72369"/>
    <w:rsid w:val="00B72E10"/>
    <w:rsid w:val="00B73207"/>
    <w:rsid w:val="00B73493"/>
    <w:rsid w:val="00B74365"/>
    <w:rsid w:val="00B754D4"/>
    <w:rsid w:val="00B758B4"/>
    <w:rsid w:val="00B76849"/>
    <w:rsid w:val="00B77B81"/>
    <w:rsid w:val="00B77DC6"/>
    <w:rsid w:val="00B81F4B"/>
    <w:rsid w:val="00B8244D"/>
    <w:rsid w:val="00B84673"/>
    <w:rsid w:val="00B85B5C"/>
    <w:rsid w:val="00B8621B"/>
    <w:rsid w:val="00B865E6"/>
    <w:rsid w:val="00B86B2F"/>
    <w:rsid w:val="00B90C98"/>
    <w:rsid w:val="00B91173"/>
    <w:rsid w:val="00B91258"/>
    <w:rsid w:val="00B914AB"/>
    <w:rsid w:val="00B92A29"/>
    <w:rsid w:val="00B92E54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2119"/>
    <w:rsid w:val="00BB3101"/>
    <w:rsid w:val="00BB3C20"/>
    <w:rsid w:val="00BB3E69"/>
    <w:rsid w:val="00BB4C88"/>
    <w:rsid w:val="00BB5357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3990"/>
    <w:rsid w:val="00BD4013"/>
    <w:rsid w:val="00BD5DEF"/>
    <w:rsid w:val="00BD63D9"/>
    <w:rsid w:val="00BE0F8D"/>
    <w:rsid w:val="00BE1D19"/>
    <w:rsid w:val="00BE26CA"/>
    <w:rsid w:val="00BE2B85"/>
    <w:rsid w:val="00BE30FB"/>
    <w:rsid w:val="00BE4A5C"/>
    <w:rsid w:val="00BE501E"/>
    <w:rsid w:val="00BE5A43"/>
    <w:rsid w:val="00BE688B"/>
    <w:rsid w:val="00BE6C39"/>
    <w:rsid w:val="00BF0467"/>
    <w:rsid w:val="00BF18F3"/>
    <w:rsid w:val="00BF1BD2"/>
    <w:rsid w:val="00BF2700"/>
    <w:rsid w:val="00BF32D2"/>
    <w:rsid w:val="00BF3822"/>
    <w:rsid w:val="00BF6F29"/>
    <w:rsid w:val="00BF785A"/>
    <w:rsid w:val="00C007C8"/>
    <w:rsid w:val="00C00D53"/>
    <w:rsid w:val="00C01CD7"/>
    <w:rsid w:val="00C03175"/>
    <w:rsid w:val="00C034DA"/>
    <w:rsid w:val="00C056EF"/>
    <w:rsid w:val="00C06768"/>
    <w:rsid w:val="00C079D3"/>
    <w:rsid w:val="00C10D4B"/>
    <w:rsid w:val="00C11211"/>
    <w:rsid w:val="00C11274"/>
    <w:rsid w:val="00C14478"/>
    <w:rsid w:val="00C16BBF"/>
    <w:rsid w:val="00C1729F"/>
    <w:rsid w:val="00C203AD"/>
    <w:rsid w:val="00C20D0E"/>
    <w:rsid w:val="00C20DC4"/>
    <w:rsid w:val="00C225CB"/>
    <w:rsid w:val="00C260D1"/>
    <w:rsid w:val="00C2681E"/>
    <w:rsid w:val="00C272E7"/>
    <w:rsid w:val="00C31082"/>
    <w:rsid w:val="00C317A9"/>
    <w:rsid w:val="00C36272"/>
    <w:rsid w:val="00C3660B"/>
    <w:rsid w:val="00C415E3"/>
    <w:rsid w:val="00C416F4"/>
    <w:rsid w:val="00C430EF"/>
    <w:rsid w:val="00C43809"/>
    <w:rsid w:val="00C4476B"/>
    <w:rsid w:val="00C45B83"/>
    <w:rsid w:val="00C50B9A"/>
    <w:rsid w:val="00C50FCC"/>
    <w:rsid w:val="00C51729"/>
    <w:rsid w:val="00C52B86"/>
    <w:rsid w:val="00C549F0"/>
    <w:rsid w:val="00C555D9"/>
    <w:rsid w:val="00C561E1"/>
    <w:rsid w:val="00C565C1"/>
    <w:rsid w:val="00C607E6"/>
    <w:rsid w:val="00C61124"/>
    <w:rsid w:val="00C61159"/>
    <w:rsid w:val="00C624B8"/>
    <w:rsid w:val="00C6354C"/>
    <w:rsid w:val="00C638C5"/>
    <w:rsid w:val="00C63C60"/>
    <w:rsid w:val="00C65C37"/>
    <w:rsid w:val="00C67A57"/>
    <w:rsid w:val="00C67F6B"/>
    <w:rsid w:val="00C70DED"/>
    <w:rsid w:val="00C726EC"/>
    <w:rsid w:val="00C734FF"/>
    <w:rsid w:val="00C73D8C"/>
    <w:rsid w:val="00C743E7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6E9E"/>
    <w:rsid w:val="00C97192"/>
    <w:rsid w:val="00CA0378"/>
    <w:rsid w:val="00CA0599"/>
    <w:rsid w:val="00CA1AF2"/>
    <w:rsid w:val="00CA221A"/>
    <w:rsid w:val="00CA37ED"/>
    <w:rsid w:val="00CA46BE"/>
    <w:rsid w:val="00CA75EB"/>
    <w:rsid w:val="00CB00E4"/>
    <w:rsid w:val="00CB1C7E"/>
    <w:rsid w:val="00CB2451"/>
    <w:rsid w:val="00CB368E"/>
    <w:rsid w:val="00CB3B07"/>
    <w:rsid w:val="00CB4EAC"/>
    <w:rsid w:val="00CB6778"/>
    <w:rsid w:val="00CC0534"/>
    <w:rsid w:val="00CC0F06"/>
    <w:rsid w:val="00CC214D"/>
    <w:rsid w:val="00CC25B1"/>
    <w:rsid w:val="00CC3B45"/>
    <w:rsid w:val="00CC4020"/>
    <w:rsid w:val="00CC653B"/>
    <w:rsid w:val="00CD0052"/>
    <w:rsid w:val="00CD07F0"/>
    <w:rsid w:val="00CD10D4"/>
    <w:rsid w:val="00CD1F72"/>
    <w:rsid w:val="00CD26A6"/>
    <w:rsid w:val="00CD27E4"/>
    <w:rsid w:val="00CD3AE9"/>
    <w:rsid w:val="00CD3BE9"/>
    <w:rsid w:val="00CD529B"/>
    <w:rsid w:val="00CD5808"/>
    <w:rsid w:val="00CD7F27"/>
    <w:rsid w:val="00CE16AE"/>
    <w:rsid w:val="00CE350A"/>
    <w:rsid w:val="00CE397A"/>
    <w:rsid w:val="00CE4667"/>
    <w:rsid w:val="00CE671B"/>
    <w:rsid w:val="00CE729D"/>
    <w:rsid w:val="00CF00BA"/>
    <w:rsid w:val="00CF0293"/>
    <w:rsid w:val="00CF0DE8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047F"/>
    <w:rsid w:val="00D11A02"/>
    <w:rsid w:val="00D12578"/>
    <w:rsid w:val="00D12866"/>
    <w:rsid w:val="00D12DD9"/>
    <w:rsid w:val="00D13FE1"/>
    <w:rsid w:val="00D16B5A"/>
    <w:rsid w:val="00D16E4F"/>
    <w:rsid w:val="00D1702B"/>
    <w:rsid w:val="00D17696"/>
    <w:rsid w:val="00D20E17"/>
    <w:rsid w:val="00D2478C"/>
    <w:rsid w:val="00D26F89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565A"/>
    <w:rsid w:val="00D46E67"/>
    <w:rsid w:val="00D46E7B"/>
    <w:rsid w:val="00D5339F"/>
    <w:rsid w:val="00D54C19"/>
    <w:rsid w:val="00D55B1C"/>
    <w:rsid w:val="00D55C5D"/>
    <w:rsid w:val="00D56029"/>
    <w:rsid w:val="00D5613D"/>
    <w:rsid w:val="00D5657F"/>
    <w:rsid w:val="00D56B60"/>
    <w:rsid w:val="00D6119C"/>
    <w:rsid w:val="00D614CB"/>
    <w:rsid w:val="00D61CF6"/>
    <w:rsid w:val="00D63BA9"/>
    <w:rsid w:val="00D66AC1"/>
    <w:rsid w:val="00D67201"/>
    <w:rsid w:val="00D6759B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87B7B"/>
    <w:rsid w:val="00D908B9"/>
    <w:rsid w:val="00D90F46"/>
    <w:rsid w:val="00D912C3"/>
    <w:rsid w:val="00D91EFC"/>
    <w:rsid w:val="00D92008"/>
    <w:rsid w:val="00D92655"/>
    <w:rsid w:val="00D94897"/>
    <w:rsid w:val="00D94ED7"/>
    <w:rsid w:val="00D955E5"/>
    <w:rsid w:val="00D9662A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0F6D"/>
    <w:rsid w:val="00DB23D4"/>
    <w:rsid w:val="00DB5261"/>
    <w:rsid w:val="00DB532D"/>
    <w:rsid w:val="00DB61C1"/>
    <w:rsid w:val="00DB635F"/>
    <w:rsid w:val="00DB7AC2"/>
    <w:rsid w:val="00DC0398"/>
    <w:rsid w:val="00DC0984"/>
    <w:rsid w:val="00DC169A"/>
    <w:rsid w:val="00DC18A5"/>
    <w:rsid w:val="00DC23C4"/>
    <w:rsid w:val="00DC27C3"/>
    <w:rsid w:val="00DC338C"/>
    <w:rsid w:val="00DC3562"/>
    <w:rsid w:val="00DC3607"/>
    <w:rsid w:val="00DC3772"/>
    <w:rsid w:val="00DC4D3F"/>
    <w:rsid w:val="00DC4FDF"/>
    <w:rsid w:val="00DC50A1"/>
    <w:rsid w:val="00DC55D4"/>
    <w:rsid w:val="00DC74F1"/>
    <w:rsid w:val="00DC7729"/>
    <w:rsid w:val="00DD04D9"/>
    <w:rsid w:val="00DD0AD1"/>
    <w:rsid w:val="00DD1CD6"/>
    <w:rsid w:val="00DD5D61"/>
    <w:rsid w:val="00DD5F90"/>
    <w:rsid w:val="00DD7845"/>
    <w:rsid w:val="00DE3830"/>
    <w:rsid w:val="00DE5397"/>
    <w:rsid w:val="00DE6E03"/>
    <w:rsid w:val="00DF17BE"/>
    <w:rsid w:val="00DF2F60"/>
    <w:rsid w:val="00DF4582"/>
    <w:rsid w:val="00DF4EE6"/>
    <w:rsid w:val="00DF4FDC"/>
    <w:rsid w:val="00DF5010"/>
    <w:rsid w:val="00DF5B31"/>
    <w:rsid w:val="00DF6425"/>
    <w:rsid w:val="00DF6623"/>
    <w:rsid w:val="00E012B3"/>
    <w:rsid w:val="00E01376"/>
    <w:rsid w:val="00E0275A"/>
    <w:rsid w:val="00E02BCF"/>
    <w:rsid w:val="00E0333E"/>
    <w:rsid w:val="00E04727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1871"/>
    <w:rsid w:val="00E2485F"/>
    <w:rsid w:val="00E26400"/>
    <w:rsid w:val="00E27978"/>
    <w:rsid w:val="00E3042E"/>
    <w:rsid w:val="00E304DA"/>
    <w:rsid w:val="00E30B4C"/>
    <w:rsid w:val="00E3151C"/>
    <w:rsid w:val="00E31FBA"/>
    <w:rsid w:val="00E325E9"/>
    <w:rsid w:val="00E3406A"/>
    <w:rsid w:val="00E344DC"/>
    <w:rsid w:val="00E351D8"/>
    <w:rsid w:val="00E35298"/>
    <w:rsid w:val="00E3765F"/>
    <w:rsid w:val="00E37F43"/>
    <w:rsid w:val="00E4055A"/>
    <w:rsid w:val="00E43527"/>
    <w:rsid w:val="00E44999"/>
    <w:rsid w:val="00E47098"/>
    <w:rsid w:val="00E475D8"/>
    <w:rsid w:val="00E50A8B"/>
    <w:rsid w:val="00E51FCC"/>
    <w:rsid w:val="00E53046"/>
    <w:rsid w:val="00E531FD"/>
    <w:rsid w:val="00E54E3D"/>
    <w:rsid w:val="00E55D9F"/>
    <w:rsid w:val="00E57C12"/>
    <w:rsid w:val="00E61900"/>
    <w:rsid w:val="00E6219E"/>
    <w:rsid w:val="00E62884"/>
    <w:rsid w:val="00E635C4"/>
    <w:rsid w:val="00E6453F"/>
    <w:rsid w:val="00E668C5"/>
    <w:rsid w:val="00E67130"/>
    <w:rsid w:val="00E67537"/>
    <w:rsid w:val="00E6761E"/>
    <w:rsid w:val="00E70051"/>
    <w:rsid w:val="00E70823"/>
    <w:rsid w:val="00E71968"/>
    <w:rsid w:val="00E71EA2"/>
    <w:rsid w:val="00E734DB"/>
    <w:rsid w:val="00E734F5"/>
    <w:rsid w:val="00E73BE1"/>
    <w:rsid w:val="00E746DA"/>
    <w:rsid w:val="00E747B5"/>
    <w:rsid w:val="00E74D39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6E90"/>
    <w:rsid w:val="00E87449"/>
    <w:rsid w:val="00E90C68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6B34"/>
    <w:rsid w:val="00EA7E01"/>
    <w:rsid w:val="00EB1E7C"/>
    <w:rsid w:val="00EB2BEA"/>
    <w:rsid w:val="00EB4A37"/>
    <w:rsid w:val="00EB4F7F"/>
    <w:rsid w:val="00EB6D27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0EFE"/>
    <w:rsid w:val="00ED74F3"/>
    <w:rsid w:val="00EE0228"/>
    <w:rsid w:val="00EE0508"/>
    <w:rsid w:val="00EE0D73"/>
    <w:rsid w:val="00EE20AA"/>
    <w:rsid w:val="00EE27DA"/>
    <w:rsid w:val="00EE2D57"/>
    <w:rsid w:val="00EE432D"/>
    <w:rsid w:val="00EE52B5"/>
    <w:rsid w:val="00EE5739"/>
    <w:rsid w:val="00EE59B4"/>
    <w:rsid w:val="00EE762F"/>
    <w:rsid w:val="00EE764E"/>
    <w:rsid w:val="00EE7B4E"/>
    <w:rsid w:val="00EE7CA6"/>
    <w:rsid w:val="00EF0D68"/>
    <w:rsid w:val="00EF0F8F"/>
    <w:rsid w:val="00EF14BA"/>
    <w:rsid w:val="00EF3AAC"/>
    <w:rsid w:val="00EF46EC"/>
    <w:rsid w:val="00EF52EA"/>
    <w:rsid w:val="00EF5810"/>
    <w:rsid w:val="00EF76C5"/>
    <w:rsid w:val="00F00288"/>
    <w:rsid w:val="00F017FB"/>
    <w:rsid w:val="00F02AD4"/>
    <w:rsid w:val="00F04102"/>
    <w:rsid w:val="00F052C5"/>
    <w:rsid w:val="00F05492"/>
    <w:rsid w:val="00F06DA3"/>
    <w:rsid w:val="00F079EF"/>
    <w:rsid w:val="00F101A7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6F13"/>
    <w:rsid w:val="00F17196"/>
    <w:rsid w:val="00F20E50"/>
    <w:rsid w:val="00F2131F"/>
    <w:rsid w:val="00F21D26"/>
    <w:rsid w:val="00F21F50"/>
    <w:rsid w:val="00F22E9C"/>
    <w:rsid w:val="00F230A4"/>
    <w:rsid w:val="00F233D9"/>
    <w:rsid w:val="00F252A1"/>
    <w:rsid w:val="00F2552B"/>
    <w:rsid w:val="00F259B0"/>
    <w:rsid w:val="00F279FD"/>
    <w:rsid w:val="00F27A7F"/>
    <w:rsid w:val="00F3187F"/>
    <w:rsid w:val="00F31A9E"/>
    <w:rsid w:val="00F32C28"/>
    <w:rsid w:val="00F3363C"/>
    <w:rsid w:val="00F351A0"/>
    <w:rsid w:val="00F35DE5"/>
    <w:rsid w:val="00F35FB3"/>
    <w:rsid w:val="00F40561"/>
    <w:rsid w:val="00F47C22"/>
    <w:rsid w:val="00F500E6"/>
    <w:rsid w:val="00F5209A"/>
    <w:rsid w:val="00F52D6E"/>
    <w:rsid w:val="00F53ADB"/>
    <w:rsid w:val="00F53DFB"/>
    <w:rsid w:val="00F561B6"/>
    <w:rsid w:val="00F56378"/>
    <w:rsid w:val="00F60645"/>
    <w:rsid w:val="00F64874"/>
    <w:rsid w:val="00F66696"/>
    <w:rsid w:val="00F67B24"/>
    <w:rsid w:val="00F70A4B"/>
    <w:rsid w:val="00F72D04"/>
    <w:rsid w:val="00F75501"/>
    <w:rsid w:val="00F75A1E"/>
    <w:rsid w:val="00F766C0"/>
    <w:rsid w:val="00F77502"/>
    <w:rsid w:val="00F8093F"/>
    <w:rsid w:val="00F8125E"/>
    <w:rsid w:val="00F82270"/>
    <w:rsid w:val="00F827A2"/>
    <w:rsid w:val="00F82A58"/>
    <w:rsid w:val="00F83D4E"/>
    <w:rsid w:val="00F90545"/>
    <w:rsid w:val="00F90879"/>
    <w:rsid w:val="00F917F5"/>
    <w:rsid w:val="00F91844"/>
    <w:rsid w:val="00F9541D"/>
    <w:rsid w:val="00F954E8"/>
    <w:rsid w:val="00F97A47"/>
    <w:rsid w:val="00FA1A64"/>
    <w:rsid w:val="00FA2819"/>
    <w:rsid w:val="00FA323E"/>
    <w:rsid w:val="00FA3709"/>
    <w:rsid w:val="00FA5305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6B6D"/>
    <w:rsid w:val="00FC761A"/>
    <w:rsid w:val="00FD1232"/>
    <w:rsid w:val="00FD140B"/>
    <w:rsid w:val="00FD6004"/>
    <w:rsid w:val="00FD6C72"/>
    <w:rsid w:val="00FD7111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BC5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2BF3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805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uiPriority w:val="59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uiPriority w:val="99"/>
    <w:rsid w:val="00DD1CD6"/>
    <w:pPr>
      <w:spacing w:before="100" w:beforeAutospacing="1" w:after="100" w:afterAutospacing="1"/>
      <w:jc w:val="left"/>
    </w:pPr>
    <w:rPr>
      <w:b w:val="0"/>
    </w:rPr>
  </w:style>
  <w:style w:type="character" w:styleId="aff0">
    <w:name w:val="FollowedHyperlink"/>
    <w:basedOn w:val="a1"/>
    <w:uiPriority w:val="99"/>
    <w:semiHidden/>
    <w:unhideWhenUsed/>
    <w:rsid w:val="00E2485F"/>
    <w:rPr>
      <w:color w:val="800080" w:themeColor="followedHyperlink"/>
      <w:u w:val="single"/>
    </w:rPr>
  </w:style>
  <w:style w:type="paragraph" w:styleId="11">
    <w:name w:val="toc 1"/>
    <w:basedOn w:val="a0"/>
    <w:next w:val="a0"/>
    <w:autoRedefine/>
    <w:uiPriority w:val="39"/>
    <w:unhideWhenUsed/>
    <w:locked/>
    <w:rsid w:val="00E2485F"/>
    <w:pPr>
      <w:spacing w:after="57"/>
      <w:jc w:val="left"/>
    </w:pPr>
    <w:rPr>
      <w:b w:val="0"/>
    </w:rPr>
  </w:style>
  <w:style w:type="paragraph" w:styleId="21">
    <w:name w:val="toc 2"/>
    <w:basedOn w:val="a0"/>
    <w:next w:val="a0"/>
    <w:autoRedefine/>
    <w:uiPriority w:val="39"/>
    <w:unhideWhenUsed/>
    <w:locked/>
    <w:rsid w:val="00E2485F"/>
    <w:pPr>
      <w:spacing w:after="57"/>
      <w:ind w:left="283"/>
      <w:jc w:val="left"/>
    </w:pPr>
    <w:rPr>
      <w:b w:val="0"/>
    </w:rPr>
  </w:style>
  <w:style w:type="paragraph" w:styleId="33">
    <w:name w:val="toc 3"/>
    <w:basedOn w:val="a0"/>
    <w:next w:val="a0"/>
    <w:autoRedefine/>
    <w:uiPriority w:val="39"/>
    <w:unhideWhenUsed/>
    <w:locked/>
    <w:rsid w:val="00E2485F"/>
    <w:pPr>
      <w:spacing w:after="57"/>
      <w:ind w:left="567"/>
      <w:jc w:val="left"/>
    </w:pPr>
    <w:rPr>
      <w:b w:val="0"/>
    </w:rPr>
  </w:style>
  <w:style w:type="paragraph" w:styleId="41">
    <w:name w:val="toc 4"/>
    <w:basedOn w:val="a0"/>
    <w:next w:val="a0"/>
    <w:autoRedefine/>
    <w:uiPriority w:val="39"/>
    <w:unhideWhenUsed/>
    <w:locked/>
    <w:rsid w:val="00E2485F"/>
    <w:pPr>
      <w:spacing w:after="57"/>
      <w:ind w:left="850"/>
      <w:jc w:val="left"/>
    </w:pPr>
    <w:rPr>
      <w:b w:val="0"/>
    </w:rPr>
  </w:style>
  <w:style w:type="paragraph" w:styleId="5">
    <w:name w:val="toc 5"/>
    <w:basedOn w:val="a0"/>
    <w:next w:val="a0"/>
    <w:autoRedefine/>
    <w:uiPriority w:val="39"/>
    <w:unhideWhenUsed/>
    <w:locked/>
    <w:rsid w:val="00E2485F"/>
    <w:pPr>
      <w:spacing w:after="57"/>
      <w:ind w:left="1134"/>
      <w:jc w:val="left"/>
    </w:pPr>
    <w:rPr>
      <w:b w:val="0"/>
    </w:rPr>
  </w:style>
  <w:style w:type="paragraph" w:styleId="6">
    <w:name w:val="toc 6"/>
    <w:basedOn w:val="a0"/>
    <w:next w:val="a0"/>
    <w:autoRedefine/>
    <w:uiPriority w:val="39"/>
    <w:unhideWhenUsed/>
    <w:locked/>
    <w:rsid w:val="00E2485F"/>
    <w:pPr>
      <w:spacing w:after="57"/>
      <w:ind w:left="1417"/>
      <w:jc w:val="left"/>
    </w:pPr>
    <w:rPr>
      <w:b w:val="0"/>
    </w:rPr>
  </w:style>
  <w:style w:type="paragraph" w:styleId="7">
    <w:name w:val="toc 7"/>
    <w:basedOn w:val="a0"/>
    <w:next w:val="a0"/>
    <w:autoRedefine/>
    <w:uiPriority w:val="39"/>
    <w:unhideWhenUsed/>
    <w:locked/>
    <w:rsid w:val="00E2485F"/>
    <w:pPr>
      <w:spacing w:after="57"/>
      <w:ind w:left="1701"/>
      <w:jc w:val="left"/>
    </w:pPr>
    <w:rPr>
      <w:b w:val="0"/>
    </w:rPr>
  </w:style>
  <w:style w:type="paragraph" w:styleId="8">
    <w:name w:val="toc 8"/>
    <w:basedOn w:val="a0"/>
    <w:next w:val="a0"/>
    <w:autoRedefine/>
    <w:uiPriority w:val="39"/>
    <w:unhideWhenUsed/>
    <w:locked/>
    <w:rsid w:val="00E2485F"/>
    <w:pPr>
      <w:spacing w:after="57"/>
      <w:ind w:left="1984"/>
      <w:jc w:val="left"/>
    </w:pPr>
    <w:rPr>
      <w:b w:val="0"/>
    </w:rPr>
  </w:style>
  <w:style w:type="paragraph" w:styleId="9">
    <w:name w:val="toc 9"/>
    <w:basedOn w:val="a0"/>
    <w:next w:val="a0"/>
    <w:autoRedefine/>
    <w:uiPriority w:val="39"/>
    <w:unhideWhenUsed/>
    <w:locked/>
    <w:rsid w:val="00E2485F"/>
    <w:pPr>
      <w:spacing w:after="57"/>
      <w:ind w:left="2268"/>
      <w:jc w:val="left"/>
    </w:pPr>
    <w:rPr>
      <w:b w:val="0"/>
    </w:rPr>
  </w:style>
  <w:style w:type="paragraph" w:styleId="aff1">
    <w:name w:val="table of figures"/>
    <w:basedOn w:val="a0"/>
    <w:next w:val="a0"/>
    <w:uiPriority w:val="99"/>
    <w:unhideWhenUsed/>
    <w:rsid w:val="00E2485F"/>
    <w:pPr>
      <w:jc w:val="left"/>
    </w:pPr>
    <w:rPr>
      <w:b w:val="0"/>
    </w:rPr>
  </w:style>
  <w:style w:type="paragraph" w:styleId="aff2">
    <w:name w:val="endnote text"/>
    <w:basedOn w:val="a0"/>
    <w:link w:val="aff3"/>
    <w:uiPriority w:val="99"/>
    <w:semiHidden/>
    <w:unhideWhenUsed/>
    <w:rsid w:val="00E2485F"/>
    <w:pPr>
      <w:jc w:val="left"/>
    </w:pPr>
    <w:rPr>
      <w:b w:val="0"/>
      <w:sz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E2485F"/>
    <w:rPr>
      <w:rFonts w:ascii="Times New Roman" w:eastAsia="Times New Roman" w:hAnsi="Times New Roman"/>
      <w:szCs w:val="24"/>
    </w:rPr>
  </w:style>
  <w:style w:type="paragraph" w:styleId="aff4">
    <w:name w:val="Subtitle"/>
    <w:basedOn w:val="a0"/>
    <w:next w:val="a0"/>
    <w:link w:val="aff5"/>
    <w:uiPriority w:val="11"/>
    <w:qFormat/>
    <w:locked/>
    <w:rsid w:val="00E2485F"/>
    <w:pPr>
      <w:spacing w:before="200" w:after="200"/>
      <w:jc w:val="left"/>
    </w:pPr>
    <w:rPr>
      <w:b w:val="0"/>
    </w:rPr>
  </w:style>
  <w:style w:type="character" w:customStyle="1" w:styleId="aff5">
    <w:name w:val="Подзаголовок Знак"/>
    <w:basedOn w:val="a1"/>
    <w:link w:val="aff4"/>
    <w:uiPriority w:val="11"/>
    <w:rsid w:val="00E2485F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E2485F"/>
    <w:pPr>
      <w:ind w:left="720" w:right="720"/>
      <w:jc w:val="left"/>
    </w:pPr>
    <w:rPr>
      <w:b w:val="0"/>
      <w:i/>
    </w:rPr>
  </w:style>
  <w:style w:type="character" w:customStyle="1" w:styleId="23">
    <w:name w:val="Цитата 2 Знак"/>
    <w:basedOn w:val="a1"/>
    <w:link w:val="22"/>
    <w:uiPriority w:val="29"/>
    <w:rsid w:val="00E2485F"/>
    <w:rPr>
      <w:rFonts w:ascii="Times New Roman" w:eastAsia="Times New Roman" w:hAnsi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E24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left"/>
    </w:pPr>
    <w:rPr>
      <w:b w:val="0"/>
      <w:i/>
    </w:rPr>
  </w:style>
  <w:style w:type="character" w:customStyle="1" w:styleId="aff7">
    <w:name w:val="Выделенная цитата Знак"/>
    <w:basedOn w:val="a1"/>
    <w:link w:val="aff6"/>
    <w:uiPriority w:val="30"/>
    <w:rsid w:val="00E2485F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paragraph" w:styleId="aff8">
    <w:name w:val="TOC Heading"/>
    <w:uiPriority w:val="39"/>
    <w:unhideWhenUsed/>
    <w:qFormat/>
    <w:rsid w:val="00E2485F"/>
    <w:rPr>
      <w:rFonts w:ascii="Times New Roman" w:eastAsia="Times New Roman" w:hAnsi="Times New Roman"/>
    </w:rPr>
  </w:style>
  <w:style w:type="character" w:customStyle="1" w:styleId="Heading4Char">
    <w:name w:val="Heading 4 Char"/>
    <w:basedOn w:val="a1"/>
    <w:link w:val="410"/>
    <w:uiPriority w:val="9"/>
    <w:locked/>
    <w:rsid w:val="00E2485F"/>
    <w:rPr>
      <w:rFonts w:ascii="Arial" w:eastAsia="Arial" w:hAnsi="Arial" w:cs="Arial"/>
      <w:b/>
      <w:bCs/>
      <w:sz w:val="26"/>
      <w:szCs w:val="26"/>
    </w:rPr>
  </w:style>
  <w:style w:type="paragraph" w:customStyle="1" w:styleId="410">
    <w:name w:val="Заголовок 41"/>
    <w:basedOn w:val="a0"/>
    <w:next w:val="a0"/>
    <w:link w:val="Heading4Char"/>
    <w:uiPriority w:val="9"/>
    <w:qFormat/>
    <w:rsid w:val="00E2485F"/>
    <w:pPr>
      <w:keepNext/>
      <w:keepLines/>
      <w:spacing w:before="320" w:after="200"/>
      <w:jc w:val="left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5Char">
    <w:name w:val="Heading 5 Char"/>
    <w:basedOn w:val="a1"/>
    <w:link w:val="51"/>
    <w:uiPriority w:val="9"/>
    <w:locked/>
    <w:rsid w:val="00E2485F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0"/>
    <w:next w:val="a0"/>
    <w:link w:val="Heading5Char"/>
    <w:uiPriority w:val="9"/>
    <w:qFormat/>
    <w:rsid w:val="00E2485F"/>
    <w:pPr>
      <w:keepNext/>
      <w:keepLines/>
      <w:spacing w:before="320" w:after="200"/>
      <w:jc w:val="left"/>
      <w:outlineLvl w:val="4"/>
    </w:pPr>
    <w:rPr>
      <w:rFonts w:ascii="Arial" w:eastAsia="Arial" w:hAnsi="Arial" w:cs="Arial"/>
      <w:bCs/>
    </w:rPr>
  </w:style>
  <w:style w:type="character" w:customStyle="1" w:styleId="Heading6Char">
    <w:name w:val="Heading 6 Char"/>
    <w:basedOn w:val="a1"/>
    <w:link w:val="61"/>
    <w:uiPriority w:val="9"/>
    <w:locked/>
    <w:rsid w:val="00E2485F"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0"/>
    <w:next w:val="a0"/>
    <w:link w:val="Heading6Char"/>
    <w:uiPriority w:val="9"/>
    <w:qFormat/>
    <w:rsid w:val="00E2485F"/>
    <w:pPr>
      <w:keepNext/>
      <w:keepLines/>
      <w:spacing w:before="320" w:after="200"/>
      <w:jc w:val="left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locked/>
    <w:rsid w:val="00E248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qFormat/>
    <w:rsid w:val="00E2485F"/>
    <w:pPr>
      <w:keepNext/>
      <w:keepLines/>
      <w:spacing w:before="320" w:after="200"/>
      <w:jc w:val="left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locked/>
    <w:rsid w:val="00E2485F"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qFormat/>
    <w:rsid w:val="00E2485F"/>
    <w:pPr>
      <w:keepNext/>
      <w:keepLines/>
      <w:spacing w:before="320" w:after="200"/>
      <w:jc w:val="left"/>
      <w:outlineLvl w:val="7"/>
    </w:pPr>
    <w:rPr>
      <w:rFonts w:ascii="Arial" w:eastAsia="Arial" w:hAnsi="Arial" w:cs="Arial"/>
      <w:b w:val="0"/>
      <w:i/>
      <w:iCs/>
      <w:sz w:val="22"/>
      <w:szCs w:val="22"/>
    </w:rPr>
  </w:style>
  <w:style w:type="character" w:customStyle="1" w:styleId="Heading9Char">
    <w:name w:val="Heading 9 Char"/>
    <w:basedOn w:val="a1"/>
    <w:link w:val="91"/>
    <w:uiPriority w:val="9"/>
    <w:locked/>
    <w:rsid w:val="00E2485F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0"/>
    <w:next w:val="a0"/>
    <w:link w:val="Heading9Char"/>
    <w:uiPriority w:val="9"/>
    <w:qFormat/>
    <w:rsid w:val="00E2485F"/>
    <w:pPr>
      <w:keepNext/>
      <w:keepLines/>
      <w:spacing w:before="320" w:after="200"/>
      <w:jc w:val="left"/>
      <w:outlineLvl w:val="8"/>
    </w:pPr>
    <w:rPr>
      <w:rFonts w:ascii="Arial" w:eastAsia="Arial" w:hAnsi="Arial" w:cs="Arial"/>
      <w:b w:val="0"/>
      <w:i/>
      <w:iCs/>
      <w:sz w:val="21"/>
      <w:szCs w:val="21"/>
    </w:rPr>
  </w:style>
  <w:style w:type="paragraph" w:customStyle="1" w:styleId="12">
    <w:name w:val="Название объекта1"/>
    <w:basedOn w:val="a0"/>
    <w:next w:val="a0"/>
    <w:uiPriority w:val="35"/>
    <w:semiHidden/>
    <w:qFormat/>
    <w:rsid w:val="00E2485F"/>
    <w:pPr>
      <w:spacing w:line="276" w:lineRule="auto"/>
      <w:jc w:val="left"/>
    </w:pPr>
    <w:rPr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link w:val="110"/>
    <w:uiPriority w:val="9"/>
    <w:locked/>
    <w:rsid w:val="00E2485F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0"/>
    <w:next w:val="a0"/>
    <w:link w:val="Heading1Char"/>
    <w:qFormat/>
    <w:rsid w:val="00E2485F"/>
    <w:pPr>
      <w:keepNext/>
      <w:outlineLvl w:val="0"/>
    </w:pPr>
    <w:rPr>
      <w:rFonts w:ascii="Arial" w:eastAsia="Arial" w:hAnsi="Arial" w:cs="Arial"/>
      <w:b w:val="0"/>
      <w:sz w:val="40"/>
      <w:szCs w:val="40"/>
    </w:rPr>
  </w:style>
  <w:style w:type="character" w:customStyle="1" w:styleId="Heading2Char">
    <w:name w:val="Heading 2 Char"/>
    <w:basedOn w:val="a1"/>
    <w:link w:val="210"/>
    <w:uiPriority w:val="9"/>
    <w:locked/>
    <w:rsid w:val="00E2485F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0"/>
    <w:next w:val="a0"/>
    <w:link w:val="Heading2Char"/>
    <w:qFormat/>
    <w:rsid w:val="00E2485F"/>
    <w:pPr>
      <w:keepNext/>
      <w:spacing w:before="240" w:after="60"/>
      <w:jc w:val="left"/>
      <w:outlineLvl w:val="1"/>
    </w:pPr>
    <w:rPr>
      <w:rFonts w:ascii="Arial" w:eastAsia="Arial" w:hAnsi="Arial" w:cs="Arial"/>
      <w:b w:val="0"/>
      <w:sz w:val="34"/>
      <w:szCs w:val="20"/>
    </w:rPr>
  </w:style>
  <w:style w:type="paragraph" w:customStyle="1" w:styleId="310">
    <w:name w:val="Заголовок 31"/>
    <w:basedOn w:val="a0"/>
    <w:next w:val="a0"/>
    <w:qFormat/>
    <w:rsid w:val="00E2485F"/>
    <w:pPr>
      <w:keepNext/>
      <w:spacing w:before="240" w:after="60"/>
      <w:jc w:val="left"/>
      <w:outlineLvl w:val="2"/>
    </w:pPr>
    <w:rPr>
      <w:rFonts w:ascii="Arial" w:eastAsia="Calibri" w:hAnsi="Arial" w:cs="Arial"/>
      <w:bCs/>
      <w:sz w:val="26"/>
      <w:szCs w:val="26"/>
    </w:rPr>
  </w:style>
  <w:style w:type="paragraph" w:customStyle="1" w:styleId="13">
    <w:name w:val="Верхний колонтитул1"/>
    <w:basedOn w:val="a0"/>
    <w:uiPriority w:val="99"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paragraph" w:customStyle="1" w:styleId="14">
    <w:name w:val="Нижний колонтитул1"/>
    <w:basedOn w:val="a0"/>
    <w:uiPriority w:val="99"/>
    <w:semiHidden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character" w:styleId="aff9">
    <w:name w:val="endnote reference"/>
    <w:basedOn w:val="a1"/>
    <w:uiPriority w:val="99"/>
    <w:semiHidden/>
    <w:unhideWhenUsed/>
    <w:rsid w:val="00E2485F"/>
    <w:rPr>
      <w:vertAlign w:val="superscript"/>
    </w:rPr>
  </w:style>
  <w:style w:type="character" w:customStyle="1" w:styleId="SubtitleChar">
    <w:name w:val="Subtitle Char"/>
    <w:basedOn w:val="a1"/>
    <w:uiPriority w:val="11"/>
    <w:rsid w:val="00E2485F"/>
    <w:rPr>
      <w:sz w:val="24"/>
      <w:szCs w:val="24"/>
    </w:rPr>
  </w:style>
  <w:style w:type="character" w:customStyle="1" w:styleId="QuoteChar">
    <w:name w:val="Quote Char"/>
    <w:uiPriority w:val="29"/>
    <w:rsid w:val="00E2485F"/>
    <w:rPr>
      <w:i/>
      <w:iCs w:val="0"/>
    </w:rPr>
  </w:style>
  <w:style w:type="character" w:customStyle="1" w:styleId="IntenseQuoteChar">
    <w:name w:val="Intense Quote Char"/>
    <w:uiPriority w:val="30"/>
    <w:rsid w:val="00E2485F"/>
    <w:rPr>
      <w:i/>
      <w:iCs w:val="0"/>
    </w:rPr>
  </w:style>
  <w:style w:type="character" w:customStyle="1" w:styleId="EndnoteTextChar">
    <w:name w:val="Endnote Text Char"/>
    <w:uiPriority w:val="99"/>
    <w:rsid w:val="00E2485F"/>
    <w:rPr>
      <w:sz w:val="20"/>
    </w:rPr>
  </w:style>
  <w:style w:type="character" w:customStyle="1" w:styleId="Heading3Char">
    <w:name w:val="Heading 3 Char"/>
    <w:basedOn w:val="a1"/>
    <w:uiPriority w:val="9"/>
    <w:rsid w:val="00E2485F"/>
    <w:rPr>
      <w:rFonts w:ascii="Arial" w:eastAsia="Arial" w:hAnsi="Arial" w:cs="Arial" w:hint="default"/>
      <w:sz w:val="30"/>
      <w:szCs w:val="30"/>
    </w:rPr>
  </w:style>
  <w:style w:type="character" w:customStyle="1" w:styleId="TitleChar">
    <w:name w:val="Title Char"/>
    <w:basedOn w:val="a1"/>
    <w:uiPriority w:val="10"/>
    <w:rsid w:val="00E2485F"/>
    <w:rPr>
      <w:sz w:val="48"/>
      <w:szCs w:val="48"/>
    </w:rPr>
  </w:style>
  <w:style w:type="character" w:customStyle="1" w:styleId="HeaderChar">
    <w:name w:val="Header Char"/>
    <w:basedOn w:val="a1"/>
    <w:uiPriority w:val="99"/>
    <w:rsid w:val="00E2485F"/>
  </w:style>
  <w:style w:type="character" w:customStyle="1" w:styleId="FooterChar">
    <w:name w:val="Footer Char"/>
    <w:basedOn w:val="a1"/>
    <w:uiPriority w:val="99"/>
    <w:rsid w:val="00E2485F"/>
  </w:style>
  <w:style w:type="character" w:customStyle="1" w:styleId="CaptionChar">
    <w:name w:val="Caption Char"/>
    <w:uiPriority w:val="99"/>
    <w:rsid w:val="00E2485F"/>
  </w:style>
  <w:style w:type="character" w:customStyle="1" w:styleId="FootnoteTextChar">
    <w:name w:val="Footnote Text Char"/>
    <w:uiPriority w:val="99"/>
    <w:rsid w:val="00E2485F"/>
    <w:rPr>
      <w:sz w:val="18"/>
    </w:rPr>
  </w:style>
  <w:style w:type="table" w:customStyle="1" w:styleId="TableGridLight">
    <w:name w:val="Table Grid Light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211">
    <w:name w:val="Таблица простая 2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411">
    <w:name w:val="Таблица простая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510">
    <w:name w:val="Таблица простая 5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11">
    <w:name w:val="Таблица-сетк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">
    <w:name w:val="Таблица-сетк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41">
    <w:name w:val="Таблица-сетка 4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">
    <w:name w:val="Таблица-сетк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61">
    <w:name w:val="Таблица-сетк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210">
    <w:name w:val="Список-таблиц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0">
    <w:name w:val="Список-таблиц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0">
    <w:name w:val="Список-таблиц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-610">
    <w:name w:val="Список-таблиц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40">
    <w:name w:val="Заголовок 4 Знак"/>
    <w:basedOn w:val="a1"/>
    <w:link w:val="4"/>
    <w:semiHidden/>
    <w:rsid w:val="008052E1"/>
    <w:rPr>
      <w:rFonts w:asciiTheme="majorHAnsi" w:eastAsiaTheme="majorEastAsia" w:hAnsiTheme="majorHAnsi" w:cstheme="majorBidi"/>
      <w:b/>
      <w:i/>
      <w:iCs/>
      <w:color w:val="365F91" w:themeColor="accent1" w:themeShade="BF"/>
      <w:sz w:val="24"/>
      <w:szCs w:val="24"/>
    </w:rPr>
  </w:style>
  <w:style w:type="paragraph" w:customStyle="1" w:styleId="Normal1">
    <w:name w:val="Normal1"/>
    <w:rsid w:val="008E2CB3"/>
    <w:pPr>
      <w:widowControl w:val="0"/>
      <w:spacing w:after="200" w:line="276" w:lineRule="auto"/>
    </w:pPr>
    <w:rPr>
      <w:rFonts w:eastAsia="Times New Roman"/>
      <w:sz w:val="22"/>
      <w:szCs w:val="22"/>
    </w:rPr>
  </w:style>
  <w:style w:type="character" w:customStyle="1" w:styleId="15">
    <w:name w:val="Верхний колонтитул Знак1"/>
    <w:basedOn w:val="a1"/>
    <w:uiPriority w:val="99"/>
    <w:semiHidden/>
    <w:rsid w:val="006A077A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6A0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33434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3</cp:revision>
  <cp:lastPrinted>2020-07-30T10:38:00Z</cp:lastPrinted>
  <dcterms:created xsi:type="dcterms:W3CDTF">2022-11-28T05:49:00Z</dcterms:created>
  <dcterms:modified xsi:type="dcterms:W3CDTF">2022-11-28T08:05:00Z</dcterms:modified>
</cp:coreProperties>
</file>