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E3E6" w14:textId="5DD1F3D3"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>
        <w:rPr>
          <w:b w:val="0"/>
          <w:szCs w:val="28"/>
        </w:rPr>
        <w:t xml:space="preserve"> </w:t>
      </w:r>
      <w:r w:rsidR="0057158D">
        <w:rPr>
          <w:b w:val="0"/>
          <w:szCs w:val="28"/>
        </w:rPr>
        <w:t>5</w:t>
      </w:r>
      <w:r>
        <w:rPr>
          <w:b w:val="0"/>
          <w:szCs w:val="28"/>
        </w:rPr>
        <w:t>/</w:t>
      </w:r>
      <w:r w:rsidR="00082031">
        <w:rPr>
          <w:b w:val="0"/>
          <w:szCs w:val="28"/>
        </w:rPr>
        <w:t>2</w:t>
      </w:r>
      <w:r w:rsidR="00D26F89">
        <w:rPr>
          <w:b w:val="0"/>
          <w:szCs w:val="28"/>
        </w:rPr>
        <w:t>2</w:t>
      </w:r>
    </w:p>
    <w:p w14:paraId="4CA9AA1F" w14:textId="77777777" w:rsidR="005A4263" w:rsidRPr="00770DB7" w:rsidRDefault="005A4263" w:rsidP="0022109C">
      <w:pPr>
        <w:pStyle w:val="a4"/>
        <w:rPr>
          <w:b w:val="0"/>
          <w:szCs w:val="28"/>
        </w:rPr>
      </w:pPr>
    </w:p>
    <w:p w14:paraId="23F0509D" w14:textId="77777777"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14:paraId="55515959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2CDD7BA8" w14:textId="79C94626" w:rsidR="005A4263" w:rsidRPr="00770DB7" w:rsidRDefault="0057158D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 июня</w:t>
      </w:r>
      <w:r w:rsidR="00BC6DAF">
        <w:rPr>
          <w:b w:val="0"/>
          <w:sz w:val="28"/>
          <w:szCs w:val="28"/>
        </w:rPr>
        <w:t xml:space="preserve"> </w:t>
      </w:r>
      <w:r w:rsidR="005A4263" w:rsidRPr="00770DB7">
        <w:rPr>
          <w:b w:val="0"/>
          <w:sz w:val="28"/>
          <w:szCs w:val="28"/>
        </w:rPr>
        <w:t>20</w:t>
      </w:r>
      <w:r w:rsidR="00082031">
        <w:rPr>
          <w:b w:val="0"/>
          <w:sz w:val="28"/>
          <w:szCs w:val="28"/>
        </w:rPr>
        <w:t>2</w:t>
      </w:r>
      <w:r w:rsidR="00D26F89">
        <w:rPr>
          <w:b w:val="0"/>
          <w:sz w:val="28"/>
          <w:szCs w:val="28"/>
        </w:rPr>
        <w:t>2</w:t>
      </w:r>
      <w:r w:rsidR="005A4263" w:rsidRPr="00770DB7">
        <w:rPr>
          <w:b w:val="0"/>
          <w:sz w:val="28"/>
          <w:szCs w:val="28"/>
        </w:rPr>
        <w:t xml:space="preserve"> г.  </w:t>
      </w:r>
      <w:r w:rsidR="005A4263">
        <w:rPr>
          <w:b w:val="0"/>
          <w:sz w:val="28"/>
          <w:szCs w:val="28"/>
        </w:rPr>
        <w:t xml:space="preserve"> </w:t>
      </w:r>
      <w:r w:rsidR="00EA7E01">
        <w:rPr>
          <w:b w:val="0"/>
          <w:sz w:val="28"/>
          <w:szCs w:val="28"/>
        </w:rPr>
        <w:t xml:space="preserve">     </w:t>
      </w:r>
      <w:r w:rsidR="000F55A8">
        <w:rPr>
          <w:b w:val="0"/>
          <w:sz w:val="28"/>
          <w:szCs w:val="28"/>
        </w:rPr>
        <w:t xml:space="preserve"> </w:t>
      </w:r>
      <w:r w:rsidR="00206174">
        <w:rPr>
          <w:b w:val="0"/>
          <w:sz w:val="28"/>
          <w:szCs w:val="28"/>
        </w:rPr>
        <w:t xml:space="preserve"> </w:t>
      </w:r>
      <w:r w:rsidR="000F55A8">
        <w:rPr>
          <w:b w:val="0"/>
          <w:sz w:val="28"/>
          <w:szCs w:val="28"/>
        </w:rPr>
        <w:t xml:space="preserve"> </w:t>
      </w:r>
      <w:r w:rsidR="00D3264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</w:t>
      </w:r>
      <w:r w:rsidR="00273FAC">
        <w:rPr>
          <w:b w:val="0"/>
          <w:sz w:val="28"/>
          <w:szCs w:val="28"/>
        </w:rPr>
        <w:t xml:space="preserve">  </w:t>
      </w:r>
      <w:r w:rsidR="005A4263">
        <w:rPr>
          <w:b w:val="0"/>
          <w:sz w:val="28"/>
          <w:szCs w:val="28"/>
        </w:rPr>
        <w:t xml:space="preserve">        </w:t>
      </w:r>
      <w:r w:rsidR="00927F04">
        <w:rPr>
          <w:b w:val="0"/>
          <w:sz w:val="28"/>
          <w:szCs w:val="28"/>
        </w:rPr>
        <w:t xml:space="preserve">         </w:t>
      </w:r>
      <w:r w:rsidR="005A4263">
        <w:rPr>
          <w:b w:val="0"/>
          <w:sz w:val="28"/>
          <w:szCs w:val="28"/>
        </w:rPr>
        <w:t xml:space="preserve">       </w:t>
      </w:r>
      <w:r w:rsidR="005A4263" w:rsidRPr="00770DB7">
        <w:rPr>
          <w:b w:val="0"/>
          <w:sz w:val="28"/>
          <w:szCs w:val="28"/>
        </w:rPr>
        <w:t xml:space="preserve">  г.Гатчина, </w:t>
      </w:r>
      <w:proofErr w:type="spellStart"/>
      <w:r w:rsidR="005A4263" w:rsidRPr="00770DB7">
        <w:rPr>
          <w:b w:val="0"/>
          <w:sz w:val="28"/>
          <w:szCs w:val="28"/>
        </w:rPr>
        <w:t>ул.</w:t>
      </w:r>
      <w:r w:rsidR="00CF298A">
        <w:rPr>
          <w:b w:val="0"/>
          <w:sz w:val="28"/>
          <w:szCs w:val="28"/>
        </w:rPr>
        <w:t>Киргетова</w:t>
      </w:r>
      <w:proofErr w:type="spellEnd"/>
      <w:r w:rsidR="00CF298A">
        <w:rPr>
          <w:b w:val="0"/>
          <w:sz w:val="28"/>
          <w:szCs w:val="28"/>
        </w:rPr>
        <w:t xml:space="preserve"> </w:t>
      </w:r>
      <w:r w:rsidR="005A4263" w:rsidRPr="00770DB7">
        <w:rPr>
          <w:b w:val="0"/>
          <w:sz w:val="28"/>
          <w:szCs w:val="28"/>
        </w:rPr>
        <w:t>д.</w:t>
      </w:r>
      <w:r w:rsidR="000F55A8">
        <w:rPr>
          <w:b w:val="0"/>
          <w:sz w:val="28"/>
          <w:szCs w:val="28"/>
        </w:rPr>
        <w:t xml:space="preserve"> </w:t>
      </w:r>
      <w:r w:rsidR="00CF298A"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 xml:space="preserve">, </w:t>
      </w:r>
      <w:proofErr w:type="spellStart"/>
      <w:r w:rsidR="005A4263" w:rsidRPr="00770DB7">
        <w:rPr>
          <w:b w:val="0"/>
          <w:sz w:val="28"/>
          <w:szCs w:val="28"/>
        </w:rPr>
        <w:t>к</w:t>
      </w:r>
      <w:r w:rsidR="00D26F89">
        <w:rPr>
          <w:b w:val="0"/>
          <w:sz w:val="28"/>
          <w:szCs w:val="28"/>
        </w:rPr>
        <w:t>а</w:t>
      </w:r>
      <w:r w:rsidR="005A4263" w:rsidRPr="00770DB7">
        <w:rPr>
          <w:b w:val="0"/>
          <w:sz w:val="28"/>
          <w:szCs w:val="28"/>
        </w:rPr>
        <w:t>б</w:t>
      </w:r>
      <w:proofErr w:type="spellEnd"/>
      <w:r w:rsidR="005A4263" w:rsidRPr="00770DB7">
        <w:rPr>
          <w:b w:val="0"/>
          <w:sz w:val="28"/>
          <w:szCs w:val="28"/>
        </w:rPr>
        <w:t xml:space="preserve">. </w:t>
      </w:r>
      <w:r w:rsidR="00CF298A">
        <w:rPr>
          <w:b w:val="0"/>
          <w:sz w:val="28"/>
          <w:szCs w:val="28"/>
        </w:rPr>
        <w:t>4</w:t>
      </w:r>
      <w:r w:rsidR="00127FFB">
        <w:rPr>
          <w:b w:val="0"/>
          <w:sz w:val="28"/>
          <w:szCs w:val="28"/>
        </w:rPr>
        <w:t>0</w:t>
      </w:r>
    </w:p>
    <w:p w14:paraId="47DDAB15" w14:textId="011A1C13" w:rsidR="005A4263" w:rsidRDefault="005A4263" w:rsidP="0022109C">
      <w:pPr>
        <w:rPr>
          <w:b w:val="0"/>
          <w:sz w:val="28"/>
          <w:szCs w:val="28"/>
        </w:rPr>
      </w:pPr>
    </w:p>
    <w:p w14:paraId="1DF9104F" w14:textId="6B857982" w:rsidR="005A4263" w:rsidRDefault="005A4263" w:rsidP="0022109C">
      <w:pPr>
        <w:pStyle w:val="a6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ПРЕДСЕДАТЕЛЬСТВОВАЛИ:</w:t>
      </w:r>
    </w:p>
    <w:p w14:paraId="76F36BB5" w14:textId="77777777" w:rsidR="005A4263" w:rsidRPr="00770DB7" w:rsidRDefault="005A4263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14:paraId="2C657BB0" w14:textId="51996085" w:rsidR="00BC6DAF" w:rsidRPr="00BC6DAF" w:rsidRDefault="0057158D" w:rsidP="00EA7E0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Материков Т.Ф. </w:t>
      </w:r>
      <w:r w:rsidR="00736EC6">
        <w:rPr>
          <w:b w:val="0"/>
          <w:sz w:val="28"/>
          <w:szCs w:val="28"/>
        </w:rPr>
        <w:t>–</w:t>
      </w:r>
      <w:r w:rsidR="00BC6DAF" w:rsidRPr="00BC6DA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заместитель главы администрации </w:t>
      </w:r>
      <w:r w:rsidR="00BC6DAF" w:rsidRPr="00BC6DAF">
        <w:rPr>
          <w:b w:val="0"/>
          <w:sz w:val="28"/>
          <w:szCs w:val="28"/>
        </w:rPr>
        <w:t>Гатчинского муниципального района</w:t>
      </w:r>
      <w:r>
        <w:rPr>
          <w:b w:val="0"/>
          <w:sz w:val="28"/>
          <w:szCs w:val="28"/>
        </w:rPr>
        <w:t xml:space="preserve"> по вопросам безопасности</w:t>
      </w:r>
      <w:r w:rsidR="00BC6DAF" w:rsidRPr="00BC6DAF">
        <w:rPr>
          <w:b w:val="0"/>
          <w:sz w:val="28"/>
          <w:szCs w:val="28"/>
        </w:rPr>
        <w:t>;</w:t>
      </w:r>
    </w:p>
    <w:p w14:paraId="5F859F4D" w14:textId="77777777" w:rsidR="00155E2A" w:rsidRDefault="00155E2A" w:rsidP="00334717">
      <w:pPr>
        <w:rPr>
          <w:b w:val="0"/>
          <w:sz w:val="28"/>
          <w:szCs w:val="28"/>
        </w:rPr>
      </w:pPr>
    </w:p>
    <w:p w14:paraId="4970C4A7" w14:textId="3E5BB6EE" w:rsidR="005A4263" w:rsidRPr="00770DB7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14:paraId="06350EAB" w14:textId="73C9A81D"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14:paraId="1A43513B" w14:textId="3440B6A8" w:rsidR="0057158D" w:rsidRDefault="0057158D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Коновалов Д.В. – председатель комитета </w:t>
      </w:r>
      <w:r w:rsidR="009347FD">
        <w:rPr>
          <w:b w:val="0"/>
          <w:sz w:val="28"/>
          <w:szCs w:val="28"/>
        </w:rPr>
        <w:t>строительства и градостроительного развития территории администрации Гатчинского муниципального района;</w:t>
      </w:r>
    </w:p>
    <w:p w14:paraId="29D0F844" w14:textId="461D7977" w:rsidR="00757113" w:rsidRDefault="0057158D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Воронцов Д.Ю.</w:t>
      </w:r>
      <w:r w:rsidR="00EF46EC">
        <w:rPr>
          <w:b w:val="0"/>
          <w:bCs/>
          <w:sz w:val="28"/>
          <w:szCs w:val="28"/>
        </w:rPr>
        <w:t xml:space="preserve"> – </w:t>
      </w:r>
      <w:r w:rsidR="005F76B8">
        <w:rPr>
          <w:b w:val="0"/>
          <w:bCs/>
          <w:sz w:val="28"/>
          <w:szCs w:val="28"/>
        </w:rPr>
        <w:t xml:space="preserve">представитель </w:t>
      </w:r>
      <w:r w:rsidR="00EF46EC">
        <w:rPr>
          <w:b w:val="0"/>
          <w:bCs/>
          <w:sz w:val="28"/>
          <w:szCs w:val="28"/>
        </w:rPr>
        <w:t>комитета образования Гатчинского муниципального района;</w:t>
      </w:r>
    </w:p>
    <w:p w14:paraId="455CB9EC" w14:textId="26480FFC" w:rsidR="000B5429" w:rsidRDefault="00C624B8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Ермолаев И.М.</w:t>
      </w:r>
      <w:r w:rsidR="000B5429">
        <w:rPr>
          <w:b w:val="0"/>
          <w:bCs/>
          <w:sz w:val="28"/>
          <w:szCs w:val="28"/>
        </w:rPr>
        <w:t xml:space="preserve"> – </w:t>
      </w:r>
      <w:r>
        <w:rPr>
          <w:b w:val="0"/>
          <w:bCs/>
          <w:sz w:val="28"/>
          <w:szCs w:val="28"/>
        </w:rPr>
        <w:t xml:space="preserve">директор </w:t>
      </w:r>
      <w:r w:rsidR="000B5429">
        <w:rPr>
          <w:b w:val="0"/>
          <w:bCs/>
          <w:sz w:val="28"/>
          <w:szCs w:val="28"/>
        </w:rPr>
        <w:t>МКУ «Управление строительства Гатчинского муниципального района»;</w:t>
      </w:r>
    </w:p>
    <w:p w14:paraId="78F5F4B6" w14:textId="5421B0CE" w:rsidR="00736EC6" w:rsidRDefault="00C624B8" w:rsidP="00334717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Алексеев Р.С.</w:t>
      </w:r>
      <w:r w:rsidR="00736EC6">
        <w:rPr>
          <w:b w:val="0"/>
          <w:bCs/>
          <w:sz w:val="28"/>
          <w:szCs w:val="28"/>
        </w:rPr>
        <w:t xml:space="preserve"> - </w:t>
      </w:r>
      <w:r w:rsidR="00736EC6" w:rsidRPr="00770DB7">
        <w:rPr>
          <w:b w:val="0"/>
          <w:sz w:val="28"/>
          <w:szCs w:val="28"/>
        </w:rPr>
        <w:t>государственн</w:t>
      </w:r>
      <w:r w:rsidR="00736EC6">
        <w:rPr>
          <w:b w:val="0"/>
          <w:sz w:val="28"/>
          <w:szCs w:val="28"/>
        </w:rPr>
        <w:t>ый</w:t>
      </w:r>
      <w:r w:rsidR="00736EC6" w:rsidRPr="00770DB7">
        <w:rPr>
          <w:b w:val="0"/>
          <w:sz w:val="28"/>
          <w:szCs w:val="28"/>
        </w:rPr>
        <w:t xml:space="preserve"> инспектор </w:t>
      </w:r>
      <w:r w:rsidR="005F76B8">
        <w:rPr>
          <w:b w:val="0"/>
          <w:sz w:val="28"/>
          <w:szCs w:val="28"/>
        </w:rPr>
        <w:t>БДД</w:t>
      </w:r>
      <w:r w:rsidR="00736EC6" w:rsidRPr="00770DB7">
        <w:rPr>
          <w:b w:val="0"/>
          <w:sz w:val="28"/>
          <w:szCs w:val="28"/>
        </w:rPr>
        <w:t xml:space="preserve"> ОГИБДД УМВД России по Гатчинскому району</w:t>
      </w:r>
      <w:r w:rsidR="00736EC6">
        <w:rPr>
          <w:b w:val="0"/>
          <w:sz w:val="28"/>
          <w:szCs w:val="28"/>
        </w:rPr>
        <w:t xml:space="preserve"> ЛО</w:t>
      </w:r>
      <w:r w:rsidR="00736EC6" w:rsidRPr="00770DB7">
        <w:rPr>
          <w:b w:val="0"/>
          <w:sz w:val="28"/>
          <w:szCs w:val="28"/>
        </w:rPr>
        <w:t>;</w:t>
      </w:r>
    </w:p>
    <w:p w14:paraId="414137EB" w14:textId="232F0578" w:rsidR="003F6B2A" w:rsidRDefault="00C624B8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Поздняк</w:t>
      </w:r>
      <w:proofErr w:type="spellEnd"/>
      <w:r>
        <w:rPr>
          <w:b w:val="0"/>
          <w:sz w:val="28"/>
          <w:szCs w:val="28"/>
        </w:rPr>
        <w:t xml:space="preserve"> М.М. – директор МУП «ЖКХ г.Гатчина»;</w:t>
      </w:r>
    </w:p>
    <w:p w14:paraId="2C269388" w14:textId="5E9B3099" w:rsidR="00B969A0" w:rsidRDefault="003F6B2A" w:rsidP="00334717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Рящин</w:t>
      </w:r>
      <w:proofErr w:type="spellEnd"/>
      <w:r>
        <w:rPr>
          <w:b w:val="0"/>
          <w:bCs/>
          <w:sz w:val="28"/>
          <w:szCs w:val="28"/>
        </w:rPr>
        <w:t xml:space="preserve"> В.А.</w:t>
      </w:r>
      <w:r w:rsidR="00B969A0" w:rsidRPr="00B969A0">
        <w:rPr>
          <w:b w:val="0"/>
          <w:bCs/>
          <w:sz w:val="28"/>
          <w:szCs w:val="28"/>
        </w:rPr>
        <w:t xml:space="preserve"> </w:t>
      </w:r>
      <w:r w:rsidR="00DD5D61">
        <w:rPr>
          <w:b w:val="0"/>
          <w:bCs/>
          <w:sz w:val="28"/>
          <w:szCs w:val="28"/>
        </w:rPr>
        <w:t>–</w:t>
      </w:r>
      <w:r w:rsidR="00B969A0" w:rsidRPr="00B969A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директор</w:t>
      </w:r>
      <w:r w:rsidR="00DD5D61">
        <w:rPr>
          <w:b w:val="0"/>
          <w:bCs/>
          <w:sz w:val="28"/>
          <w:szCs w:val="28"/>
        </w:rPr>
        <w:t xml:space="preserve"> </w:t>
      </w:r>
      <w:r w:rsidR="00B969A0" w:rsidRPr="00B969A0">
        <w:rPr>
          <w:b w:val="0"/>
          <w:bCs/>
          <w:sz w:val="28"/>
          <w:szCs w:val="28"/>
        </w:rPr>
        <w:t>М</w:t>
      </w:r>
      <w:r w:rsidR="00B969A0">
        <w:rPr>
          <w:b w:val="0"/>
          <w:bCs/>
          <w:sz w:val="28"/>
          <w:szCs w:val="28"/>
        </w:rPr>
        <w:t>БУ</w:t>
      </w:r>
      <w:r w:rsidR="00B969A0" w:rsidRPr="00B969A0">
        <w:rPr>
          <w:b w:val="0"/>
          <w:bCs/>
          <w:sz w:val="28"/>
          <w:szCs w:val="28"/>
        </w:rPr>
        <w:t xml:space="preserve"> «У</w:t>
      </w:r>
      <w:r w:rsidR="00B969A0">
        <w:rPr>
          <w:b w:val="0"/>
          <w:bCs/>
          <w:sz w:val="28"/>
          <w:szCs w:val="28"/>
        </w:rPr>
        <w:t>БДХ</w:t>
      </w:r>
      <w:r w:rsidR="00B969A0" w:rsidRPr="00B969A0">
        <w:rPr>
          <w:b w:val="0"/>
          <w:bCs/>
          <w:sz w:val="28"/>
          <w:szCs w:val="28"/>
        </w:rPr>
        <w:t>» г. Гатчина;</w:t>
      </w:r>
    </w:p>
    <w:p w14:paraId="598B7635" w14:textId="48B09204" w:rsidR="00980399" w:rsidRDefault="00C36272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14:paraId="38DE73A1" w14:textId="42DBA844" w:rsidR="00C36272" w:rsidRDefault="00C36272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Рослан</w:t>
      </w:r>
      <w:proofErr w:type="spellEnd"/>
      <w:r>
        <w:rPr>
          <w:b w:val="0"/>
          <w:sz w:val="28"/>
          <w:szCs w:val="28"/>
        </w:rPr>
        <w:t xml:space="preserve"> И.И. – начальник отдела по дорожному хозяйству и транспорту комитета </w:t>
      </w:r>
      <w:r w:rsidRPr="00127FFB">
        <w:rPr>
          <w:b w:val="0"/>
          <w:sz w:val="28"/>
          <w:szCs w:val="28"/>
        </w:rPr>
        <w:t>жилищно-коммунального хозяйства администрации Гатчинского муниципального района;</w:t>
      </w:r>
    </w:p>
    <w:p w14:paraId="4835E15E" w14:textId="77777777" w:rsidR="005F0B22" w:rsidRDefault="005F0B22" w:rsidP="00334717">
      <w:pPr>
        <w:rPr>
          <w:b w:val="0"/>
          <w:sz w:val="28"/>
          <w:szCs w:val="28"/>
        </w:rPr>
      </w:pPr>
    </w:p>
    <w:p w14:paraId="3ACFDDE9" w14:textId="00AF2F7F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14:paraId="538107B7" w14:textId="0E0E023C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Горячевских Н.А. – главный специалист МКУ «Управление БГЗНиТ»</w:t>
      </w:r>
    </w:p>
    <w:bookmarkEnd w:id="0"/>
    <w:p w14:paraId="1C876D4B" w14:textId="596FF2CE" w:rsidR="004C506E" w:rsidRDefault="004C506E" w:rsidP="001E0305">
      <w:pPr>
        <w:jc w:val="center"/>
        <w:rPr>
          <w:sz w:val="28"/>
          <w:szCs w:val="28"/>
        </w:rPr>
      </w:pPr>
    </w:p>
    <w:p w14:paraId="36C2BDA6" w14:textId="67F269F6" w:rsidR="00146CFC" w:rsidRDefault="00146CFC" w:rsidP="001E0305">
      <w:pPr>
        <w:jc w:val="center"/>
        <w:rPr>
          <w:sz w:val="28"/>
          <w:szCs w:val="28"/>
        </w:rPr>
      </w:pPr>
    </w:p>
    <w:p w14:paraId="59D7E858" w14:textId="4AF959FA" w:rsidR="00146CFC" w:rsidRDefault="00146CFC" w:rsidP="001E0305">
      <w:pPr>
        <w:jc w:val="center"/>
        <w:rPr>
          <w:sz w:val="28"/>
          <w:szCs w:val="28"/>
        </w:rPr>
      </w:pPr>
    </w:p>
    <w:p w14:paraId="5AFD95C6" w14:textId="4D67B17C" w:rsidR="00146CFC" w:rsidRDefault="00146CFC" w:rsidP="001E0305">
      <w:pPr>
        <w:jc w:val="center"/>
        <w:rPr>
          <w:sz w:val="28"/>
          <w:szCs w:val="28"/>
        </w:rPr>
      </w:pPr>
    </w:p>
    <w:p w14:paraId="1E10B2BF" w14:textId="01A614EB" w:rsidR="00146CFC" w:rsidRDefault="00146CFC" w:rsidP="001E0305">
      <w:pPr>
        <w:jc w:val="center"/>
        <w:rPr>
          <w:sz w:val="28"/>
          <w:szCs w:val="28"/>
        </w:rPr>
      </w:pPr>
    </w:p>
    <w:p w14:paraId="5B7D3271" w14:textId="6D05064C" w:rsidR="00146CFC" w:rsidRDefault="00146CFC" w:rsidP="001E0305">
      <w:pPr>
        <w:jc w:val="center"/>
        <w:rPr>
          <w:sz w:val="28"/>
          <w:szCs w:val="28"/>
        </w:rPr>
      </w:pPr>
    </w:p>
    <w:p w14:paraId="74CF7077" w14:textId="77777777" w:rsidR="00146CFC" w:rsidRDefault="00146CFC" w:rsidP="001E0305">
      <w:pPr>
        <w:jc w:val="center"/>
        <w:rPr>
          <w:sz w:val="28"/>
          <w:szCs w:val="28"/>
        </w:rPr>
      </w:pPr>
    </w:p>
    <w:p w14:paraId="6D27C708" w14:textId="2A0B5F17" w:rsidR="003F6B2A" w:rsidRDefault="003F6B2A" w:rsidP="001E0305">
      <w:pPr>
        <w:jc w:val="center"/>
        <w:rPr>
          <w:sz w:val="28"/>
          <w:szCs w:val="28"/>
        </w:rPr>
      </w:pPr>
    </w:p>
    <w:p w14:paraId="7CDD4817" w14:textId="728F569A" w:rsidR="003F6B2A" w:rsidRDefault="003F6B2A" w:rsidP="001E0305">
      <w:pPr>
        <w:jc w:val="center"/>
        <w:rPr>
          <w:sz w:val="28"/>
          <w:szCs w:val="28"/>
        </w:rPr>
      </w:pPr>
    </w:p>
    <w:p w14:paraId="7FFA3658" w14:textId="3D03DD75" w:rsidR="00401CED" w:rsidRDefault="00401CED" w:rsidP="001E0305">
      <w:pPr>
        <w:jc w:val="center"/>
        <w:rPr>
          <w:sz w:val="28"/>
          <w:szCs w:val="28"/>
        </w:rPr>
      </w:pPr>
    </w:p>
    <w:p w14:paraId="5853A559" w14:textId="1BFB2AFD" w:rsidR="00401CED" w:rsidRDefault="00401CED" w:rsidP="001E0305">
      <w:pPr>
        <w:jc w:val="center"/>
        <w:rPr>
          <w:sz w:val="28"/>
          <w:szCs w:val="28"/>
        </w:rPr>
      </w:pPr>
    </w:p>
    <w:p w14:paraId="0DACF5B8" w14:textId="048502F9" w:rsidR="00401CED" w:rsidRDefault="00401CED" w:rsidP="001E0305">
      <w:pPr>
        <w:jc w:val="center"/>
        <w:rPr>
          <w:sz w:val="28"/>
          <w:szCs w:val="28"/>
        </w:rPr>
      </w:pPr>
    </w:p>
    <w:p w14:paraId="7DCFB8C3" w14:textId="77777777" w:rsidR="00146CFC" w:rsidRDefault="00146CFC" w:rsidP="001E0305">
      <w:pPr>
        <w:jc w:val="center"/>
        <w:rPr>
          <w:sz w:val="28"/>
          <w:szCs w:val="28"/>
        </w:rPr>
      </w:pPr>
    </w:p>
    <w:p w14:paraId="0EE0E03F" w14:textId="5DA6C3DA" w:rsidR="003B3902" w:rsidRPr="00146CFC" w:rsidRDefault="001E0305" w:rsidP="001E0305">
      <w:pPr>
        <w:jc w:val="center"/>
        <w:rPr>
          <w:sz w:val="28"/>
          <w:szCs w:val="28"/>
        </w:rPr>
      </w:pPr>
      <w:r w:rsidRPr="00146CFC">
        <w:rPr>
          <w:sz w:val="28"/>
          <w:szCs w:val="28"/>
        </w:rPr>
        <w:lastRenderedPageBreak/>
        <w:t>1</w:t>
      </w:r>
      <w:r w:rsidR="00AC78FA" w:rsidRPr="00146CFC">
        <w:rPr>
          <w:sz w:val="28"/>
          <w:szCs w:val="28"/>
        </w:rPr>
        <w:t xml:space="preserve">. </w:t>
      </w:r>
      <w:bookmarkStart w:id="1" w:name="_Hlk107222804"/>
      <w:r w:rsidR="00146CFC" w:rsidRPr="00146CFC">
        <w:rPr>
          <w:sz w:val="28"/>
          <w:szCs w:val="28"/>
        </w:rPr>
        <w:t>О результатах деятельности по обеспечению безопасности при осуществлении пассажирских перевозок, состояние технических средств регулирования дорожного движения по маршрутам движения общественного транспорта, наличие и состояние остановок общественного транспорта.</w:t>
      </w:r>
      <w:bookmarkEnd w:id="1"/>
    </w:p>
    <w:p w14:paraId="5316019F" w14:textId="516BDF9A" w:rsidR="00AF79BD" w:rsidRPr="00CD3AE9" w:rsidRDefault="00146CFC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Алексеев Р.С.</w:t>
      </w:r>
      <w:r w:rsidR="008B6673" w:rsidRPr="00CD3AE9">
        <w:rPr>
          <w:rFonts w:ascii="Times New Roman" w:hAnsi="Times New Roman"/>
          <w:sz w:val="28"/>
          <w:szCs w:val="28"/>
          <w:lang w:val="ru-RU"/>
        </w:rPr>
        <w:t>:</w:t>
      </w:r>
    </w:p>
    <w:p w14:paraId="0B55FAB0" w14:textId="53F4F2D5" w:rsidR="00F20E50" w:rsidRDefault="00F20E50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Состояние пассажирских перевозок на территории Гатчинского района находится на низком уровне. Количество ДТП, произошедших по вине водителей автобусов, по сравнению с аналогичным периодом значительно возросло.</w:t>
      </w:r>
    </w:p>
    <w:p w14:paraId="7714B882" w14:textId="75676997" w:rsidR="00F20E50" w:rsidRDefault="00A671ED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6 месяцев текущего года зафиксировано 4 ДТП, произошедших по вине водителей автобусов</w:t>
      </w:r>
      <w:r w:rsidR="008F5E25">
        <w:rPr>
          <w:rFonts w:ascii="Times New Roman" w:hAnsi="Times New Roman"/>
          <w:sz w:val="28"/>
          <w:szCs w:val="28"/>
          <w:lang w:val="ru-RU"/>
        </w:rPr>
        <w:t>, где пострадали пассажиры.</w:t>
      </w:r>
      <w:r w:rsidR="0091603A">
        <w:rPr>
          <w:rFonts w:ascii="Times New Roman" w:hAnsi="Times New Roman"/>
          <w:sz w:val="28"/>
          <w:szCs w:val="28"/>
          <w:lang w:val="ru-RU"/>
        </w:rPr>
        <w:t xml:space="preserve"> 2 случая с участием автобусов ООО Транс-Балт – наезд на пешехода на остановке общественного транспорта в населенном пункте Верево, и столкновение с другим транспортным средством</w:t>
      </w:r>
      <w:r w:rsidR="007B3FA8">
        <w:rPr>
          <w:rFonts w:ascii="Times New Roman" w:hAnsi="Times New Roman"/>
          <w:sz w:val="28"/>
          <w:szCs w:val="28"/>
          <w:lang w:val="ru-RU"/>
        </w:rPr>
        <w:t>, по второму случаю идет следствие, но предварительно – нарушение скоростного режима.</w:t>
      </w:r>
    </w:p>
    <w:p w14:paraId="1B4AC6BC" w14:textId="7D034962" w:rsidR="007B3FA8" w:rsidRDefault="007B3FA8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основания анализа аварийности увеличено количество профилактических мероприятий, в частности второй раз проводится «Операция автобус». В период данных операций проверено 1378 автобусов. Выявлено 255 нарушений в отношении водителей из них 30 за управление автобусом</w:t>
      </w:r>
      <w:r w:rsidR="00514B8B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имеющим технические неисправности</w:t>
      </w:r>
      <w:r w:rsidR="00E21871">
        <w:rPr>
          <w:rFonts w:ascii="Times New Roman" w:hAnsi="Times New Roman"/>
          <w:sz w:val="28"/>
          <w:szCs w:val="28"/>
          <w:lang w:val="ru-RU"/>
        </w:rPr>
        <w:t>, 1 нарушение установленных правил перевозки детей, 19 за разговоры по телефону без специального устройства</w:t>
      </w:r>
      <w:r w:rsidR="00FD6C72">
        <w:rPr>
          <w:rFonts w:ascii="Times New Roman" w:hAnsi="Times New Roman"/>
          <w:sz w:val="28"/>
          <w:szCs w:val="28"/>
          <w:lang w:val="ru-RU"/>
        </w:rPr>
        <w:t>, 23</w:t>
      </w:r>
      <w:r w:rsidR="00E21871">
        <w:rPr>
          <w:rFonts w:ascii="Times New Roman" w:hAnsi="Times New Roman"/>
          <w:sz w:val="28"/>
          <w:szCs w:val="28"/>
          <w:lang w:val="ru-RU"/>
        </w:rPr>
        <w:t xml:space="preserve"> не пройде</w:t>
      </w:r>
      <w:r w:rsidR="00213FD9">
        <w:rPr>
          <w:rFonts w:ascii="Times New Roman" w:hAnsi="Times New Roman"/>
          <w:sz w:val="28"/>
          <w:szCs w:val="28"/>
          <w:lang w:val="ru-RU"/>
        </w:rPr>
        <w:t>н</w:t>
      </w:r>
      <w:r w:rsidR="00E21871">
        <w:rPr>
          <w:rFonts w:ascii="Times New Roman" w:hAnsi="Times New Roman"/>
          <w:sz w:val="28"/>
          <w:szCs w:val="28"/>
          <w:lang w:val="ru-RU"/>
        </w:rPr>
        <w:t xml:space="preserve"> государственный технический осмотр.</w:t>
      </w:r>
      <w:r w:rsidR="00213FD9">
        <w:rPr>
          <w:rFonts w:ascii="Times New Roman" w:hAnsi="Times New Roman"/>
          <w:sz w:val="28"/>
          <w:szCs w:val="28"/>
          <w:lang w:val="ru-RU"/>
        </w:rPr>
        <w:t xml:space="preserve"> Во время проведения операции с маршрутов ежедневно снималось порядка 5 автобусов за отсутствие государственного технического осмотра.</w:t>
      </w:r>
    </w:p>
    <w:p w14:paraId="2ED9BD90" w14:textId="02232D04" w:rsidR="00213FD9" w:rsidRDefault="00213FD9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Хотелось бы заострить внимание членов комиссии на перевозчике ООО Транс-Балт</w:t>
      </w:r>
      <w:r w:rsidR="00050C6A">
        <w:rPr>
          <w:rFonts w:ascii="Times New Roman" w:hAnsi="Times New Roman"/>
          <w:sz w:val="28"/>
          <w:szCs w:val="28"/>
          <w:lang w:val="ru-RU"/>
        </w:rPr>
        <w:t>. Большая часть всех нарушений выявлено на автобусах, принадлежащих данной компании. За первое полугодие 2022 года 17 должностных лиц ООО Транс-Балт привлечено к ответственности (10 – выпуск автобуса на линию без ГТО</w:t>
      </w:r>
      <w:r w:rsidR="00A63BEA">
        <w:rPr>
          <w:rFonts w:ascii="Times New Roman" w:hAnsi="Times New Roman"/>
          <w:sz w:val="28"/>
          <w:szCs w:val="28"/>
          <w:lang w:val="ru-RU"/>
        </w:rPr>
        <w:t xml:space="preserve"> и 7 – за выпуск автобусов на маршрут </w:t>
      </w:r>
      <w:r w:rsidR="00514B8B">
        <w:rPr>
          <w:rFonts w:ascii="Times New Roman" w:hAnsi="Times New Roman"/>
          <w:sz w:val="28"/>
          <w:szCs w:val="28"/>
          <w:lang w:val="ru-RU"/>
        </w:rPr>
        <w:t xml:space="preserve">при наличии </w:t>
      </w:r>
      <w:r w:rsidR="00A63BEA">
        <w:rPr>
          <w:rFonts w:ascii="Times New Roman" w:hAnsi="Times New Roman"/>
          <w:sz w:val="28"/>
          <w:szCs w:val="28"/>
          <w:lang w:val="ru-RU"/>
        </w:rPr>
        <w:t>технически</w:t>
      </w:r>
      <w:r w:rsidR="00514B8B">
        <w:rPr>
          <w:rFonts w:ascii="Times New Roman" w:hAnsi="Times New Roman"/>
          <w:sz w:val="28"/>
          <w:szCs w:val="28"/>
          <w:lang w:val="ru-RU"/>
        </w:rPr>
        <w:t>х</w:t>
      </w:r>
      <w:r w:rsidR="00A63BEA">
        <w:rPr>
          <w:rFonts w:ascii="Times New Roman" w:hAnsi="Times New Roman"/>
          <w:sz w:val="28"/>
          <w:szCs w:val="28"/>
          <w:lang w:val="ru-RU"/>
        </w:rPr>
        <w:t xml:space="preserve"> неисправност</w:t>
      </w:r>
      <w:r w:rsidR="00514B8B">
        <w:rPr>
          <w:rFonts w:ascii="Times New Roman" w:hAnsi="Times New Roman"/>
          <w:sz w:val="28"/>
          <w:szCs w:val="28"/>
          <w:lang w:val="ru-RU"/>
        </w:rPr>
        <w:t>ей</w:t>
      </w:r>
      <w:r w:rsidR="00A63BEA">
        <w:rPr>
          <w:rFonts w:ascii="Times New Roman" w:hAnsi="Times New Roman"/>
          <w:sz w:val="28"/>
          <w:szCs w:val="28"/>
          <w:lang w:val="ru-RU"/>
        </w:rPr>
        <w:t>).</w:t>
      </w:r>
      <w:r w:rsidR="00050C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B8B">
        <w:rPr>
          <w:rFonts w:ascii="Times New Roman" w:hAnsi="Times New Roman"/>
          <w:sz w:val="28"/>
          <w:szCs w:val="28"/>
          <w:lang w:val="ru-RU"/>
        </w:rPr>
        <w:t>Выявлено 16 автобусов без ГТО.</w:t>
      </w:r>
    </w:p>
    <w:p w14:paraId="1A82A209" w14:textId="1CE7CEFF" w:rsidR="00514B8B" w:rsidRDefault="00514B8B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После проведения операций Автобус количество нарушений начало снижаться, так при проведении проверки наличия оснований для снятия автобуса с маршрута уже не 5, а один-два.</w:t>
      </w:r>
    </w:p>
    <w:p w14:paraId="03FCCDFA" w14:textId="0D0E2FFE" w:rsidR="00514B8B" w:rsidRDefault="000A48A8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Прошу членов комиссии принять решение о вызове руководителя ООО Транс-Балт для дачи объяснений причин такого количества нарушений.</w:t>
      </w:r>
    </w:p>
    <w:p w14:paraId="7453EAFA" w14:textId="67E0557C" w:rsidR="000A48A8" w:rsidRDefault="000A48A8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отношении перевозки детей:</w:t>
      </w:r>
    </w:p>
    <w:p w14:paraId="243C7222" w14:textId="1F761C76" w:rsidR="000A48A8" w:rsidRDefault="000A48A8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Школьные автобусы соответствуют всем установленным требованиям.</w:t>
      </w:r>
      <w:r w:rsidR="00F56378">
        <w:rPr>
          <w:rFonts w:ascii="Times New Roman" w:hAnsi="Times New Roman"/>
          <w:sz w:val="28"/>
          <w:szCs w:val="28"/>
          <w:lang w:val="ru-RU"/>
        </w:rPr>
        <w:t xml:space="preserve"> Но для участия в каких-либо мероприятиях на территории города Санкт-Петербург и других районов области для перевозки детей, руководители спортивных секций привлекают компании и зачастую автобусы имеют весь комплекс нарушений от отсутствия ГТО до наличия технических не</w:t>
      </w:r>
      <w:r w:rsidR="008023C7">
        <w:rPr>
          <w:rFonts w:ascii="Times New Roman" w:hAnsi="Times New Roman"/>
          <w:sz w:val="28"/>
          <w:szCs w:val="28"/>
          <w:lang w:val="ru-RU"/>
        </w:rPr>
        <w:t>исправностей, не говоря уже об отсутствии знака «Дети» и желтого проблескового маячка.</w:t>
      </w:r>
    </w:p>
    <w:p w14:paraId="112E9025" w14:textId="20028A6E" w:rsidR="008023C7" w:rsidRPr="00E635C4" w:rsidRDefault="008023C7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 же считаю необходимым сообщить, что значительно увеличилось количество разовых уведомлений о перевозке групп детей. За первое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полугодие текущего года подано </w:t>
      </w:r>
      <w:r w:rsidR="00656007">
        <w:rPr>
          <w:rFonts w:ascii="Times New Roman" w:hAnsi="Times New Roman"/>
          <w:sz w:val="28"/>
          <w:szCs w:val="28"/>
          <w:lang w:val="ru-RU"/>
        </w:rPr>
        <w:t>385 уведомлений, за аналогичный период прошлого года менее 100, что говорит об увеличении чувства ответственности у родителей и руководителей, что в свою очередь позволит минимизировать риск при осуществлении перевозки детей.</w:t>
      </w:r>
      <w:r w:rsidR="00E635C4" w:rsidRPr="00E635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35C4">
        <w:rPr>
          <w:rFonts w:ascii="Times New Roman" w:hAnsi="Times New Roman"/>
          <w:sz w:val="28"/>
          <w:szCs w:val="28"/>
          <w:lang w:val="ru-RU"/>
        </w:rPr>
        <w:t>По каждому уведомлению осуществляется проверка транспортного средства, недостатки иногда выявляются, но оперативно устраняются.</w:t>
      </w:r>
    </w:p>
    <w:p w14:paraId="296B6D6C" w14:textId="6A8BD305" w:rsidR="000A48A8" w:rsidRDefault="001155C4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Рослан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И.И.:</w:t>
      </w:r>
    </w:p>
    <w:p w14:paraId="112B6393" w14:textId="257C76FB" w:rsidR="001155C4" w:rsidRDefault="001155C4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настоящее время на основании заключенных с администрацией Гатчинского муниципального района контрактов на территории района </w:t>
      </w:r>
      <w:r w:rsidR="005C398F">
        <w:rPr>
          <w:rFonts w:ascii="Times New Roman" w:hAnsi="Times New Roman"/>
          <w:sz w:val="28"/>
          <w:szCs w:val="28"/>
          <w:lang w:val="ru-RU"/>
        </w:rPr>
        <w:t>перевозки пассажиров осуществляют 3 предприятия:</w:t>
      </w:r>
    </w:p>
    <w:p w14:paraId="32ED3E18" w14:textId="52AFEDCB" w:rsidR="005C398F" w:rsidRDefault="005C398F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ООО Транс-Балт – 44 муниципальных маршрута;</w:t>
      </w:r>
    </w:p>
    <w:p w14:paraId="42425F69" w14:textId="682A1612" w:rsidR="005C398F" w:rsidRDefault="005C398F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Крылов В.И. – 7 муниципальных маршрутов;</w:t>
      </w:r>
    </w:p>
    <w:p w14:paraId="319DA19B" w14:textId="043E86DD" w:rsidR="005C398F" w:rsidRDefault="005C398F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ИП Дронин Д.Ю. – 4 муниципальных маршрута.</w:t>
      </w:r>
    </w:p>
    <w:p w14:paraId="6DC88E5F" w14:textId="00D054B4" w:rsidR="005C398F" w:rsidRDefault="005C398F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Все автобусы, обеспечивающие муниципальные пассажирские перевозки, соответствуют действующих на территории Российской Федерации требованиям и стандартам. Транспортные средства проходят инспекционный контроль в специализированных организациях с обязательным оформлением диагностических карт. Регулярно проходят техническое обслуживание перед выпуском на линию и </w:t>
      </w:r>
      <w:r w:rsidR="00F02AD4">
        <w:rPr>
          <w:rFonts w:ascii="Times New Roman" w:hAnsi="Times New Roman"/>
          <w:sz w:val="28"/>
          <w:szCs w:val="28"/>
          <w:lang w:val="ru-RU"/>
        </w:rPr>
        <w:t>после возвращения в парк.</w:t>
      </w:r>
    </w:p>
    <w:p w14:paraId="534E252D" w14:textId="5EEC832B" w:rsidR="00F02AD4" w:rsidRDefault="00F02AD4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Мероприятия по контролю соблюдения перевозчиками правил безопасности дорожного движения осуществляет отдел ГИБДД УМВД России по Гатчинскому району Ленинградской области.</w:t>
      </w:r>
    </w:p>
    <w:p w14:paraId="56275FDF" w14:textId="4614A492" w:rsidR="00F02AD4" w:rsidRDefault="00F02AD4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отношении остановок общественного транспорта:</w:t>
      </w:r>
    </w:p>
    <w:p w14:paraId="20FA4CEF" w14:textId="44BE7CD0" w:rsidR="00F02AD4" w:rsidRDefault="00F02AD4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Количество остановочных пунктов, расположенных на автомобильных дорогах общего пользования местного значения муниципального образования «Город Гатчина» - 102 ед.;</w:t>
      </w:r>
    </w:p>
    <w:p w14:paraId="5AC71EBD" w14:textId="7FE5F8AC" w:rsidR="00F02AD4" w:rsidRDefault="00F02AD4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Количество остановочных пунктов, расположенных на автомобильных дорогах общего пользования регионального значения – 19 ед.</w:t>
      </w:r>
    </w:p>
    <w:p w14:paraId="54332725" w14:textId="5EB156E5" w:rsidR="006E01C1" w:rsidRDefault="006E01C1" w:rsidP="006E01C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Количество остановочных пунктов, расположенных на автомобильных дорогах общего пользования местного значения муниципального образования «Гатчинский муниципальный район» – 2 ед.</w:t>
      </w:r>
    </w:p>
    <w:p w14:paraId="545F6DC0" w14:textId="3F28E82C" w:rsidR="00DF4FDC" w:rsidRDefault="00DF4FDC" w:rsidP="006E01C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Ремонт, благоустройство и содержание всех остановочных пунктов осуществляется силами МБУ «УБДХ».</w:t>
      </w:r>
    </w:p>
    <w:p w14:paraId="1DA913AF" w14:textId="77777777" w:rsidR="00AD483F" w:rsidRDefault="00DF4FDC" w:rsidP="006E01C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наличии технической возможности, остановки общественного транспорта оборудуются соответствующими элементами. Отдел по дорожному хозяйству </w:t>
      </w:r>
      <w:r w:rsidR="00BE4A5C">
        <w:rPr>
          <w:rFonts w:ascii="Times New Roman" w:hAnsi="Times New Roman"/>
          <w:sz w:val="28"/>
          <w:szCs w:val="28"/>
          <w:lang w:val="ru-RU"/>
        </w:rPr>
        <w:t xml:space="preserve">и транспорту проводит мероприятия по улучшению технического состояния </w:t>
      </w:r>
      <w:r w:rsidR="00A874C9">
        <w:rPr>
          <w:rFonts w:ascii="Times New Roman" w:hAnsi="Times New Roman"/>
          <w:sz w:val="28"/>
          <w:szCs w:val="28"/>
          <w:lang w:val="ru-RU"/>
        </w:rPr>
        <w:t>остановочных пунктов (устройство заездных карманов, посадочных площадок и т.п.) и приведению их в более комфортное состояние для пассажиров (установка скамеек, урн,).</w:t>
      </w:r>
    </w:p>
    <w:p w14:paraId="1F5FAD2A" w14:textId="0D801E44" w:rsidR="00DF4FDC" w:rsidRPr="00AD483F" w:rsidRDefault="00A93EF6" w:rsidP="006E01C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2022 году </w:t>
      </w:r>
      <w:r w:rsidR="00AD483F">
        <w:rPr>
          <w:rFonts w:ascii="Times New Roman" w:hAnsi="Times New Roman"/>
          <w:sz w:val="28"/>
          <w:szCs w:val="28"/>
          <w:lang w:val="ru-RU"/>
        </w:rPr>
        <w:t xml:space="preserve">введено в эксплуатацию 2 новые остановки общественного транспорта на </w:t>
      </w:r>
      <w:proofErr w:type="spellStart"/>
      <w:r w:rsidR="00AD483F">
        <w:rPr>
          <w:rFonts w:ascii="Times New Roman" w:hAnsi="Times New Roman"/>
          <w:sz w:val="28"/>
          <w:szCs w:val="28"/>
          <w:lang w:val="ru-RU"/>
        </w:rPr>
        <w:t>ул.Северная</w:t>
      </w:r>
      <w:proofErr w:type="spellEnd"/>
      <w:r w:rsidR="00AD483F">
        <w:rPr>
          <w:rFonts w:ascii="Times New Roman" w:hAnsi="Times New Roman"/>
          <w:sz w:val="28"/>
          <w:szCs w:val="28"/>
          <w:lang w:val="ru-RU"/>
        </w:rPr>
        <w:t xml:space="preserve"> г.Гатчина</w:t>
      </w:r>
      <w:r w:rsidR="00953DF4">
        <w:rPr>
          <w:rFonts w:ascii="Times New Roman" w:hAnsi="Times New Roman"/>
          <w:sz w:val="28"/>
          <w:szCs w:val="28"/>
          <w:lang w:val="ru-RU"/>
        </w:rPr>
        <w:t>. На 2023 год запланирован ремонт 12 автомобильных дорог, из них 11 по которым осуществляется движение общественного транспорта. Соответственно в перечень работ будут включены работы по оборудованию заездных карманов, где это возможно.</w:t>
      </w:r>
    </w:p>
    <w:p w14:paraId="07FEB140" w14:textId="1EB4B676" w:rsidR="00A874C9" w:rsidRDefault="00A874C9" w:rsidP="006E01C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данный момент в городе реализована система «</w:t>
      </w:r>
      <w:r>
        <w:rPr>
          <w:rFonts w:ascii="Times New Roman" w:hAnsi="Times New Roman"/>
          <w:sz w:val="28"/>
          <w:szCs w:val="28"/>
        </w:rPr>
        <w:t>SMART</w:t>
      </w:r>
      <w:r w:rsidRPr="00A874C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транспорт», включающая в себя 12 умных остановочных павильонов с расписанием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маршрутов и электронным табло. Павильоны имеют возможность зарядки мобильных устройств через </w:t>
      </w:r>
      <w:r>
        <w:rPr>
          <w:rFonts w:ascii="Times New Roman" w:hAnsi="Times New Roman"/>
          <w:sz w:val="28"/>
          <w:szCs w:val="28"/>
        </w:rPr>
        <w:t>USB</w:t>
      </w:r>
      <w:r w:rsidRPr="00A874C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порты, подключения к сети Интернет через бесплатный </w:t>
      </w:r>
      <w:r>
        <w:rPr>
          <w:rFonts w:ascii="Times New Roman" w:hAnsi="Times New Roman"/>
          <w:sz w:val="28"/>
          <w:szCs w:val="28"/>
        </w:rPr>
        <w:t>Wi</w:t>
      </w:r>
      <w:r w:rsidRPr="00A874C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Fi</w:t>
      </w:r>
      <w:r>
        <w:rPr>
          <w:rFonts w:ascii="Times New Roman" w:hAnsi="Times New Roman"/>
          <w:sz w:val="28"/>
          <w:szCs w:val="28"/>
          <w:lang w:val="ru-RU"/>
        </w:rPr>
        <w:t>, оснащены камерами видеонаблюдения</w:t>
      </w:r>
      <w:r w:rsidR="00A50681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gramStart"/>
      <w:r w:rsidR="00A50681">
        <w:rPr>
          <w:rFonts w:ascii="Times New Roman" w:hAnsi="Times New Roman"/>
          <w:sz w:val="28"/>
          <w:szCs w:val="28"/>
          <w:lang w:val="ru-RU"/>
        </w:rPr>
        <w:t>так же</w:t>
      </w:r>
      <w:proofErr w:type="gramEnd"/>
      <w:r w:rsidR="00A50681">
        <w:rPr>
          <w:rFonts w:ascii="Times New Roman" w:hAnsi="Times New Roman"/>
          <w:sz w:val="28"/>
          <w:szCs w:val="28"/>
          <w:lang w:val="ru-RU"/>
        </w:rPr>
        <w:t xml:space="preserve"> цифровым табло с информацией о времени прибытия автобусов по маршрутам и возможностью вывода иной дополнительной информации</w:t>
      </w:r>
      <w:r w:rsidR="00E57C12">
        <w:rPr>
          <w:rFonts w:ascii="Times New Roman" w:hAnsi="Times New Roman"/>
          <w:sz w:val="28"/>
          <w:szCs w:val="28"/>
          <w:lang w:val="ru-RU"/>
        </w:rPr>
        <w:t>, а так же будет встроена кнопка для вызова службы «112»</w:t>
      </w:r>
      <w:r w:rsidR="00A50681">
        <w:rPr>
          <w:rFonts w:ascii="Times New Roman" w:hAnsi="Times New Roman"/>
          <w:sz w:val="28"/>
          <w:szCs w:val="28"/>
          <w:lang w:val="ru-RU"/>
        </w:rPr>
        <w:t>.</w:t>
      </w:r>
    </w:p>
    <w:p w14:paraId="663129F7" w14:textId="15679471" w:rsidR="00A50681" w:rsidRDefault="00A50681" w:rsidP="006E01C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рамках реализации проекта «Умные остановки Ленинградской области» планируется установка еще 27 умных павильонов с цифровым наполнением. Помимо указанных опций запланировано оснащение павильонов комплексом «Говорящий город» для слабовидящих, который позволит обеспечить возможность их свободного, беспрепятственного и безопасного передвижения по городу, доступность всех общественных мест и </w:t>
      </w:r>
      <w:r w:rsidR="00A93EF6">
        <w:rPr>
          <w:rFonts w:ascii="Times New Roman" w:hAnsi="Times New Roman"/>
          <w:sz w:val="28"/>
          <w:szCs w:val="28"/>
          <w:lang w:val="ru-RU"/>
        </w:rPr>
        <w:t>пользование предоставляемых в них услуг.</w:t>
      </w:r>
    </w:p>
    <w:p w14:paraId="33470D6C" w14:textId="72D71B74" w:rsidR="0091603A" w:rsidRDefault="00A93EF6" w:rsidP="008E2CB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Количество остановочных пунктов, расположенных на автомобильных дорогах общего пользования регионального значения порядка 500, их обслуживание и содержание возложено на ГКУ «Ленавтодор».</w:t>
      </w:r>
    </w:p>
    <w:p w14:paraId="76EC10F6" w14:textId="7FD83923" w:rsidR="007311F1" w:rsidRDefault="00AE2FCE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</w:t>
      </w:r>
      <w:r w:rsidR="007311F1">
        <w:rPr>
          <w:b w:val="0"/>
          <w:bCs/>
          <w:sz w:val="28"/>
          <w:szCs w:val="28"/>
        </w:rPr>
        <w:t>:</w:t>
      </w:r>
    </w:p>
    <w:p w14:paraId="4E8EF92C" w14:textId="6CB1EC6C" w:rsidR="00BF2700" w:rsidRDefault="00BF2700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Имеются ли вопросы к докладчику?</w:t>
      </w:r>
    </w:p>
    <w:p w14:paraId="00C7E825" w14:textId="7E52184F" w:rsidR="00BF2700" w:rsidRDefault="00BF2700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Вопросов не последовало.</w:t>
      </w:r>
    </w:p>
    <w:p w14:paraId="2E7B8084" w14:textId="2452D929" w:rsidR="00BF2700" w:rsidRDefault="00BF2700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171B182F" w14:textId="43596C2E" w:rsidR="00A323BC" w:rsidRDefault="00A323BC" w:rsidP="00A323B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 Изложенную </w:t>
      </w:r>
      <w:r w:rsidRPr="00770DB7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ым</w:t>
      </w:r>
      <w:r w:rsidRPr="00770DB7">
        <w:rPr>
          <w:b w:val="0"/>
          <w:sz w:val="28"/>
          <w:szCs w:val="28"/>
        </w:rPr>
        <w:t xml:space="preserve"> </w:t>
      </w:r>
      <w:r w:rsidR="00AE2FCE" w:rsidRPr="00770DB7">
        <w:rPr>
          <w:b w:val="0"/>
          <w:sz w:val="28"/>
          <w:szCs w:val="28"/>
        </w:rPr>
        <w:t xml:space="preserve">инспектор </w:t>
      </w:r>
      <w:r w:rsidR="00AE2FCE">
        <w:rPr>
          <w:b w:val="0"/>
          <w:sz w:val="28"/>
          <w:szCs w:val="28"/>
        </w:rPr>
        <w:t>БДД</w:t>
      </w:r>
      <w:r w:rsidR="00AE2FCE" w:rsidRPr="00770DB7">
        <w:rPr>
          <w:b w:val="0"/>
          <w:sz w:val="28"/>
          <w:szCs w:val="28"/>
        </w:rPr>
        <w:t xml:space="preserve"> ОГИБДД УМВД России по Гатчинскому району</w:t>
      </w:r>
      <w:r w:rsidR="00AE2FCE">
        <w:rPr>
          <w:b w:val="0"/>
          <w:sz w:val="28"/>
          <w:szCs w:val="28"/>
        </w:rPr>
        <w:t xml:space="preserve"> ЛО</w:t>
      </w:r>
      <w:r>
        <w:rPr>
          <w:b w:val="0"/>
          <w:sz w:val="28"/>
          <w:szCs w:val="28"/>
        </w:rPr>
        <w:t xml:space="preserve"> информацию принять к сведению.</w:t>
      </w:r>
    </w:p>
    <w:p w14:paraId="58EC8148" w14:textId="2F20FEEB" w:rsidR="00AE2FCE" w:rsidRDefault="00A323BC" w:rsidP="00A323B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Продолжить работу по </w:t>
      </w:r>
      <w:r w:rsidR="00AE2FCE">
        <w:rPr>
          <w:b w:val="0"/>
          <w:bCs/>
          <w:sz w:val="28"/>
          <w:szCs w:val="28"/>
        </w:rPr>
        <w:t>надзору за соответствие установленны</w:t>
      </w:r>
      <w:r w:rsidR="00C561E1">
        <w:rPr>
          <w:b w:val="0"/>
          <w:bCs/>
          <w:sz w:val="28"/>
          <w:szCs w:val="28"/>
        </w:rPr>
        <w:t>м</w:t>
      </w:r>
      <w:r w:rsidR="00AE2FCE">
        <w:rPr>
          <w:b w:val="0"/>
          <w:bCs/>
          <w:sz w:val="28"/>
          <w:szCs w:val="28"/>
        </w:rPr>
        <w:t xml:space="preserve"> норм</w:t>
      </w:r>
      <w:r w:rsidR="00C561E1">
        <w:rPr>
          <w:b w:val="0"/>
          <w:bCs/>
          <w:sz w:val="28"/>
          <w:szCs w:val="28"/>
        </w:rPr>
        <w:t>ам</w:t>
      </w:r>
      <w:r w:rsidR="00AE2FCE">
        <w:rPr>
          <w:b w:val="0"/>
          <w:bCs/>
          <w:sz w:val="28"/>
          <w:szCs w:val="28"/>
        </w:rPr>
        <w:t xml:space="preserve"> и правил</w:t>
      </w:r>
      <w:r w:rsidR="00C561E1">
        <w:rPr>
          <w:b w:val="0"/>
          <w:bCs/>
          <w:sz w:val="28"/>
          <w:szCs w:val="28"/>
        </w:rPr>
        <w:t xml:space="preserve">ам, предъявляемым к </w:t>
      </w:r>
      <w:r w:rsidR="00AE2FCE">
        <w:rPr>
          <w:b w:val="0"/>
          <w:bCs/>
          <w:sz w:val="28"/>
          <w:szCs w:val="28"/>
        </w:rPr>
        <w:t>транспорт</w:t>
      </w:r>
      <w:r w:rsidR="00C561E1">
        <w:rPr>
          <w:b w:val="0"/>
          <w:bCs/>
          <w:sz w:val="28"/>
          <w:szCs w:val="28"/>
        </w:rPr>
        <w:t>у</w:t>
      </w:r>
      <w:r w:rsidR="00AE2FCE">
        <w:rPr>
          <w:b w:val="0"/>
          <w:bCs/>
          <w:sz w:val="28"/>
          <w:szCs w:val="28"/>
        </w:rPr>
        <w:t>, осуществляющ</w:t>
      </w:r>
      <w:r w:rsidR="00C561E1">
        <w:rPr>
          <w:b w:val="0"/>
          <w:bCs/>
          <w:sz w:val="28"/>
          <w:szCs w:val="28"/>
        </w:rPr>
        <w:t>ему</w:t>
      </w:r>
      <w:r w:rsidR="00AE2FCE">
        <w:rPr>
          <w:b w:val="0"/>
          <w:bCs/>
          <w:sz w:val="28"/>
          <w:szCs w:val="28"/>
        </w:rPr>
        <w:t xml:space="preserve"> пассажирские перевозки по территории Гатчинского муниципального района.</w:t>
      </w:r>
    </w:p>
    <w:p w14:paraId="44FFCE15" w14:textId="1FE03DBD" w:rsidR="00AE2FCE" w:rsidRDefault="00AE2FCE" w:rsidP="00A323B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 Продолжить работу по пресечению нарушений установленных правил дорожного движения транспортом, осуществляющим пассажирские перевозки по территории Гатчинского муниципального района.</w:t>
      </w:r>
    </w:p>
    <w:p w14:paraId="78AD3042" w14:textId="4E558F39" w:rsidR="00C561E1" w:rsidRDefault="00C561E1" w:rsidP="00A323BC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4. Изложенную начальником отдела по дорожному хозяйству и транспорту комитета жилищно-коммунального хозяйства администрации Гатчинского муниципального района </w:t>
      </w:r>
      <w:r>
        <w:rPr>
          <w:b w:val="0"/>
          <w:sz w:val="28"/>
          <w:szCs w:val="28"/>
        </w:rPr>
        <w:t>информацию принять к сведению.</w:t>
      </w:r>
    </w:p>
    <w:p w14:paraId="43645633" w14:textId="5415A1D9" w:rsidR="00C561E1" w:rsidRDefault="00C561E1" w:rsidP="00A323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При формировании технического задания на ремонт подведомственных дорог</w:t>
      </w:r>
      <w:r w:rsidR="0026369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особое внимание обратить на соблюдение требований </w:t>
      </w:r>
      <w:r w:rsidR="00263697">
        <w:rPr>
          <w:b w:val="0"/>
          <w:sz w:val="28"/>
          <w:szCs w:val="28"/>
        </w:rPr>
        <w:t>нормативных документов при оборудовании новых и ремонте действующих остановочных павильонов</w:t>
      </w:r>
      <w:r w:rsidR="00776375">
        <w:rPr>
          <w:b w:val="0"/>
          <w:sz w:val="28"/>
          <w:szCs w:val="28"/>
        </w:rPr>
        <w:t>, в том числе возможность оборудования заездных карманов и увеличение комфортности пассажиров.</w:t>
      </w:r>
    </w:p>
    <w:p w14:paraId="5CEED24E" w14:textId="34021D69" w:rsidR="00776375" w:rsidRDefault="00776375" w:rsidP="00A323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Направить информационное письмо на имя председателя комитета по транспорту Ленинградской области о систематическом нарушении установленных правил перевозки пассажиров компанией ООО Транс-Балт</w:t>
      </w:r>
      <w:r w:rsidR="0044332A">
        <w:rPr>
          <w:b w:val="0"/>
          <w:sz w:val="28"/>
          <w:szCs w:val="28"/>
        </w:rPr>
        <w:t>.</w:t>
      </w:r>
    </w:p>
    <w:p w14:paraId="502F164B" w14:textId="258D2930" w:rsidR="0044332A" w:rsidRDefault="0044332A" w:rsidP="00A323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 Пригласить на заседание комиссии, запланированное в августе 2022 года руководителя ООО Транс-Балт для получения информации о причинах систематического нарушении установленных правил перевозки пассажиров и мерах принятых для устранения указанных нарушений.</w:t>
      </w:r>
    </w:p>
    <w:p w14:paraId="3371EC9B" w14:textId="4D544BE3" w:rsidR="00BE1D19" w:rsidRDefault="00BE1D19" w:rsidP="00A323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 Пригласить на заседание комиссии, запланированное в августе 2022 года представителя администрации город Коммунар для получения информации </w:t>
      </w:r>
      <w:r>
        <w:rPr>
          <w:b w:val="0"/>
          <w:sz w:val="28"/>
          <w:szCs w:val="28"/>
        </w:rPr>
        <w:lastRenderedPageBreak/>
        <w:t xml:space="preserve">о реализации мероприятий по восстановлению и укреплению оборин у моста через </w:t>
      </w:r>
      <w:proofErr w:type="spellStart"/>
      <w:r>
        <w:rPr>
          <w:b w:val="0"/>
          <w:sz w:val="28"/>
          <w:szCs w:val="28"/>
        </w:rPr>
        <w:t>р.Славянка</w:t>
      </w:r>
      <w:proofErr w:type="spellEnd"/>
      <w:r>
        <w:rPr>
          <w:b w:val="0"/>
          <w:sz w:val="28"/>
          <w:szCs w:val="28"/>
        </w:rPr>
        <w:t xml:space="preserve"> в пределах города Коммунар.</w:t>
      </w:r>
    </w:p>
    <w:p w14:paraId="068FF794" w14:textId="77777777" w:rsidR="005A6F1C" w:rsidRDefault="005A6F1C" w:rsidP="005A6F1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5C19A070" w14:textId="77777777" w:rsidR="005A6F1C" w:rsidRDefault="005A6F1C" w:rsidP="005A6F1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0300609F" w14:textId="77777777" w:rsidR="0044332A" w:rsidRDefault="0044332A" w:rsidP="0044332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1. Изложенную </w:t>
      </w:r>
      <w:r w:rsidRPr="00770DB7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ым</w:t>
      </w:r>
      <w:r w:rsidRPr="00770DB7">
        <w:rPr>
          <w:b w:val="0"/>
          <w:sz w:val="28"/>
          <w:szCs w:val="28"/>
        </w:rPr>
        <w:t xml:space="preserve"> инспектор </w:t>
      </w:r>
      <w:r>
        <w:rPr>
          <w:b w:val="0"/>
          <w:sz w:val="28"/>
          <w:szCs w:val="28"/>
        </w:rPr>
        <w:t>БДД</w:t>
      </w:r>
      <w:r w:rsidRPr="00770DB7">
        <w:rPr>
          <w:b w:val="0"/>
          <w:sz w:val="28"/>
          <w:szCs w:val="28"/>
        </w:rPr>
        <w:t xml:space="preserve"> ОГИБДД УМВД России по Гатчинскому району</w:t>
      </w:r>
      <w:r>
        <w:rPr>
          <w:b w:val="0"/>
          <w:sz w:val="28"/>
          <w:szCs w:val="28"/>
        </w:rPr>
        <w:t xml:space="preserve"> ЛО информацию принять к сведению.</w:t>
      </w:r>
    </w:p>
    <w:p w14:paraId="40875914" w14:textId="250AD8A3" w:rsidR="0044332A" w:rsidRDefault="0044332A" w:rsidP="0044332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 Продолжить работу по надзору за соответствие установленным нормам и правилам, предъявляемым к транспорту, осуществляющему пассажирские перевозки по территории Гатчинского муниципального района.</w:t>
      </w:r>
      <w:r w:rsidR="001F006B">
        <w:rPr>
          <w:b w:val="0"/>
          <w:bCs/>
          <w:sz w:val="28"/>
          <w:szCs w:val="28"/>
        </w:rPr>
        <w:t xml:space="preserve"> Отв.: начальник ОГИБДД </w:t>
      </w:r>
      <w:r w:rsidR="001F006B" w:rsidRPr="00770DB7">
        <w:rPr>
          <w:b w:val="0"/>
          <w:sz w:val="28"/>
          <w:szCs w:val="28"/>
        </w:rPr>
        <w:t>УМВД России по Гатчинскому району</w:t>
      </w:r>
      <w:r w:rsidR="001F006B">
        <w:rPr>
          <w:b w:val="0"/>
          <w:sz w:val="28"/>
          <w:szCs w:val="28"/>
        </w:rPr>
        <w:t xml:space="preserve"> ЛО. Срок: постоянно.</w:t>
      </w:r>
    </w:p>
    <w:p w14:paraId="23711947" w14:textId="32DD5CA8" w:rsidR="0044332A" w:rsidRDefault="0044332A" w:rsidP="0044332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 Продолжить работу по пресечению нарушений установленных правил дорожного движения транспортом, осуществляющим пассажирские перевозки по территории Гатчинского муниципального района.</w:t>
      </w:r>
      <w:r w:rsidR="001F006B">
        <w:rPr>
          <w:b w:val="0"/>
          <w:bCs/>
          <w:sz w:val="28"/>
          <w:szCs w:val="28"/>
        </w:rPr>
        <w:t xml:space="preserve"> Отв.: начальник ОГИБДД </w:t>
      </w:r>
      <w:r w:rsidR="001F006B" w:rsidRPr="00770DB7">
        <w:rPr>
          <w:b w:val="0"/>
          <w:sz w:val="28"/>
          <w:szCs w:val="28"/>
        </w:rPr>
        <w:t>УМВД России по Гатчинскому району</w:t>
      </w:r>
      <w:r w:rsidR="001F006B">
        <w:rPr>
          <w:b w:val="0"/>
          <w:sz w:val="28"/>
          <w:szCs w:val="28"/>
        </w:rPr>
        <w:t xml:space="preserve"> ЛО. Срок: постоянно.</w:t>
      </w:r>
    </w:p>
    <w:p w14:paraId="44E38E70" w14:textId="77777777" w:rsidR="0044332A" w:rsidRDefault="0044332A" w:rsidP="0044332A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4. Изложенную начальником отдела по дорожному хозяйству и транспорту комитета жилищно-коммунального хозяйства администрации Гатчинского муниципального района </w:t>
      </w:r>
      <w:r>
        <w:rPr>
          <w:b w:val="0"/>
          <w:sz w:val="28"/>
          <w:szCs w:val="28"/>
        </w:rPr>
        <w:t>информацию принять к сведению.</w:t>
      </w:r>
    </w:p>
    <w:p w14:paraId="68DC29C3" w14:textId="48032CAD" w:rsidR="0044332A" w:rsidRDefault="0044332A" w:rsidP="0044332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При формировании технического задания на ремонт подведомственных дорог, особое внимание обратить на соблюдение требований нормативных документов при оборудовании новых и ремонте действующих остановочных павильонов, в том числе возможность оборудования заездных карманов и увеличение комфортности пассажиров.</w:t>
      </w:r>
      <w:r w:rsidR="001F006B">
        <w:rPr>
          <w:b w:val="0"/>
          <w:sz w:val="28"/>
          <w:szCs w:val="28"/>
        </w:rPr>
        <w:t xml:space="preserve"> Отв.: </w:t>
      </w:r>
      <w:proofErr w:type="spellStart"/>
      <w:r w:rsidR="001F006B">
        <w:rPr>
          <w:b w:val="0"/>
          <w:sz w:val="28"/>
          <w:szCs w:val="28"/>
        </w:rPr>
        <w:t>Рослан</w:t>
      </w:r>
      <w:proofErr w:type="spellEnd"/>
      <w:r w:rsidR="001F006B">
        <w:rPr>
          <w:b w:val="0"/>
          <w:sz w:val="28"/>
          <w:szCs w:val="28"/>
        </w:rPr>
        <w:t xml:space="preserve"> И.И. Срок: 31.12.2022.</w:t>
      </w:r>
    </w:p>
    <w:p w14:paraId="613B1E31" w14:textId="78837815" w:rsidR="0044332A" w:rsidRDefault="0044332A" w:rsidP="0044332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Направить информационное письмо на имя председателя комитета по транспорту Ленинградской области о систематическом нарушении установленных правил перевозки пассажиров компанией ООО Транс-Балт.</w:t>
      </w:r>
      <w:r w:rsidR="001F006B">
        <w:rPr>
          <w:b w:val="0"/>
          <w:sz w:val="28"/>
          <w:szCs w:val="28"/>
        </w:rPr>
        <w:t xml:space="preserve"> Отв.: Материков Т.Ф. Срок: 15.07.2022.</w:t>
      </w:r>
    </w:p>
    <w:p w14:paraId="1237BF3F" w14:textId="63997D7F" w:rsidR="0044332A" w:rsidRDefault="0044332A" w:rsidP="0044332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 Пригласить на заседание комиссии, запланированное в августе 2022 года руководителя ООО Транс-Балт для получения информации о причинах систематического нарушении установленных правил перевозки пассажиров и мерах принятых для устранения указанных нарушений.</w:t>
      </w:r>
      <w:r w:rsidR="001F006B">
        <w:rPr>
          <w:b w:val="0"/>
          <w:sz w:val="28"/>
          <w:szCs w:val="28"/>
        </w:rPr>
        <w:t xml:space="preserve"> Отв.: Материков Т.Ф. Срок: 15.07.2022.</w:t>
      </w:r>
    </w:p>
    <w:p w14:paraId="127069ED" w14:textId="0225D336" w:rsidR="00BE1D19" w:rsidRDefault="00BE1D19" w:rsidP="0044332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 Пригласить на заседание комиссии, запланированное в августе 2022 года представителя администрации город Коммунар для получения информации о реализации мероприятий по восстановлению и укреплению оборин у моста через </w:t>
      </w:r>
      <w:proofErr w:type="spellStart"/>
      <w:r>
        <w:rPr>
          <w:b w:val="0"/>
          <w:sz w:val="28"/>
          <w:szCs w:val="28"/>
        </w:rPr>
        <w:t>р.Славянка</w:t>
      </w:r>
      <w:proofErr w:type="spellEnd"/>
      <w:r>
        <w:rPr>
          <w:b w:val="0"/>
          <w:sz w:val="28"/>
          <w:szCs w:val="28"/>
        </w:rPr>
        <w:t xml:space="preserve"> в пределах города Коммунар.</w:t>
      </w:r>
      <w:r w:rsidRPr="00BE1D1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Отв.: Материков Т.Ф. Срок: 15.07.2022.</w:t>
      </w:r>
    </w:p>
    <w:p w14:paraId="2D96EE11" w14:textId="77777777" w:rsidR="0044332A" w:rsidRDefault="0044332A" w:rsidP="0044332A">
      <w:pPr>
        <w:rPr>
          <w:b w:val="0"/>
          <w:sz w:val="28"/>
          <w:szCs w:val="28"/>
        </w:rPr>
      </w:pPr>
    </w:p>
    <w:p w14:paraId="3D3ED7AC" w14:textId="3D9DA582" w:rsidR="00CD07F0" w:rsidRPr="001F006B" w:rsidRDefault="00CD07F0" w:rsidP="007311F1">
      <w:pPr>
        <w:jc w:val="center"/>
        <w:rPr>
          <w:b w:val="0"/>
          <w:bCs/>
          <w:sz w:val="28"/>
          <w:szCs w:val="28"/>
        </w:rPr>
      </w:pPr>
      <w:r w:rsidRPr="001F006B">
        <w:rPr>
          <w:sz w:val="28"/>
          <w:szCs w:val="28"/>
        </w:rPr>
        <w:t xml:space="preserve">2. </w:t>
      </w:r>
      <w:r w:rsidR="001F006B" w:rsidRPr="001F006B">
        <w:rPr>
          <w:bCs/>
          <w:sz w:val="28"/>
          <w:szCs w:val="28"/>
        </w:rPr>
        <w:t>Количество, состояние (степень повреждений), вид использования, нахождение на пути маршрутов общественного транспорта мостовых сооружений, расположенных на территории Гатчинского муниципального района в пределах автомобильных дорог общего пользования регионального значения.</w:t>
      </w:r>
    </w:p>
    <w:p w14:paraId="6261476A" w14:textId="77777777" w:rsidR="001F006B" w:rsidRDefault="001F006B" w:rsidP="00CD07F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2C158283" w14:textId="77777777" w:rsidR="001F006B" w:rsidRDefault="001F006B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Ввиду неявки представителя ГКУ Ленавтодор и отсутствии информации о причинах данной неявки, предлагаю данный вопрос включить в повестку следующего заседания комиссии.</w:t>
      </w:r>
    </w:p>
    <w:p w14:paraId="45D152C1" w14:textId="36F7DFBE" w:rsidR="001F006B" w:rsidRDefault="001F006B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Предложение принято большинством голо</w:t>
      </w:r>
      <w:r w:rsidR="00A01C43">
        <w:rPr>
          <w:rFonts w:ascii="Times New Roman" w:hAnsi="Times New Roman"/>
          <w:sz w:val="28"/>
          <w:szCs w:val="28"/>
          <w:lang w:val="ru-RU"/>
        </w:rPr>
        <w:t>со</w:t>
      </w:r>
      <w:r>
        <w:rPr>
          <w:rFonts w:ascii="Times New Roman" w:hAnsi="Times New Roman"/>
          <w:sz w:val="28"/>
          <w:szCs w:val="28"/>
          <w:lang w:val="ru-RU"/>
        </w:rPr>
        <w:t>в.</w:t>
      </w:r>
    </w:p>
    <w:p w14:paraId="6AE6BA87" w14:textId="77777777" w:rsidR="001F006B" w:rsidRDefault="001F006B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Решение:</w:t>
      </w:r>
    </w:p>
    <w:p w14:paraId="708D2541" w14:textId="43764D54" w:rsidR="001F006B" w:rsidRPr="00A01C43" w:rsidRDefault="001F006B" w:rsidP="00AC444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1F006B">
        <w:rPr>
          <w:rFonts w:ascii="Times New Roman" w:hAnsi="Times New Roman"/>
          <w:sz w:val="28"/>
          <w:szCs w:val="28"/>
          <w:lang w:val="ru-RU"/>
        </w:rPr>
        <w:t xml:space="preserve">Вопрос «Количество, состояние (степень повреждений), вид использования, нахождение на пути маршрутов общественного транспорта мостовых сооружений, расположенных на территории Гатчинского муниципального района в пределах автомобильных дорог общего пользования регионального </w:t>
      </w:r>
      <w:r w:rsidRPr="00A01C43">
        <w:rPr>
          <w:rFonts w:ascii="Times New Roman" w:hAnsi="Times New Roman"/>
          <w:sz w:val="28"/>
          <w:szCs w:val="28"/>
          <w:lang w:val="ru-RU"/>
        </w:rPr>
        <w:t xml:space="preserve">значения» включить в </w:t>
      </w:r>
      <w:r w:rsidR="00A01C43" w:rsidRPr="00A01C43">
        <w:rPr>
          <w:rFonts w:ascii="Times New Roman" w:hAnsi="Times New Roman"/>
          <w:sz w:val="28"/>
          <w:szCs w:val="28"/>
          <w:lang w:val="ru-RU"/>
        </w:rPr>
        <w:t xml:space="preserve">повестку заседания комиссии, запланированное в августе 2022 года. </w:t>
      </w:r>
      <w:r w:rsidR="00A01C43" w:rsidRPr="00C20DC4">
        <w:rPr>
          <w:rFonts w:ascii="Times New Roman" w:hAnsi="Times New Roman"/>
          <w:sz w:val="28"/>
          <w:szCs w:val="28"/>
          <w:lang w:val="ru-RU"/>
        </w:rPr>
        <w:t xml:space="preserve">Отв.: Горячевских Н.А. Срок: </w:t>
      </w:r>
      <w:r w:rsidR="00A01C43" w:rsidRPr="00A01C43">
        <w:rPr>
          <w:rFonts w:ascii="Times New Roman" w:hAnsi="Times New Roman"/>
          <w:sz w:val="28"/>
          <w:szCs w:val="28"/>
          <w:lang w:val="ru-RU"/>
        </w:rPr>
        <w:t>01</w:t>
      </w:r>
      <w:r w:rsidR="00A01C43" w:rsidRPr="00C20DC4">
        <w:rPr>
          <w:rFonts w:ascii="Times New Roman" w:hAnsi="Times New Roman"/>
          <w:sz w:val="28"/>
          <w:szCs w:val="28"/>
          <w:lang w:val="ru-RU"/>
        </w:rPr>
        <w:t>.</w:t>
      </w:r>
      <w:r w:rsidR="00A01C43" w:rsidRPr="00A01C43">
        <w:rPr>
          <w:rFonts w:ascii="Times New Roman" w:hAnsi="Times New Roman"/>
          <w:sz w:val="28"/>
          <w:szCs w:val="28"/>
          <w:lang w:val="ru-RU"/>
        </w:rPr>
        <w:t>08</w:t>
      </w:r>
      <w:r w:rsidR="00A01C43" w:rsidRPr="00C20DC4">
        <w:rPr>
          <w:rFonts w:ascii="Times New Roman" w:hAnsi="Times New Roman"/>
          <w:sz w:val="28"/>
          <w:szCs w:val="28"/>
          <w:lang w:val="ru-RU"/>
        </w:rPr>
        <w:t>.2022.</w:t>
      </w:r>
    </w:p>
    <w:p w14:paraId="5F8EE0EE" w14:textId="77777777" w:rsidR="00A01C43" w:rsidRDefault="00A01C43" w:rsidP="009B328E">
      <w:pPr>
        <w:ind w:firstLine="360"/>
        <w:jc w:val="center"/>
        <w:rPr>
          <w:sz w:val="28"/>
          <w:szCs w:val="28"/>
        </w:rPr>
      </w:pPr>
    </w:p>
    <w:p w14:paraId="1BE1F111" w14:textId="5689F9D8" w:rsidR="009B328E" w:rsidRPr="009B328E" w:rsidRDefault="00A01C43" w:rsidP="009B328E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B328E" w:rsidRPr="009B328E">
        <w:rPr>
          <w:sz w:val="28"/>
          <w:szCs w:val="28"/>
        </w:rPr>
        <w:t>. Рассмотрение заявлений граждан и организаций по вопросам обеспечения безопасности дорожного движения</w:t>
      </w:r>
      <w:r w:rsidR="009B328E" w:rsidRPr="009B328E">
        <w:rPr>
          <w:bCs/>
          <w:sz w:val="28"/>
          <w:szCs w:val="28"/>
        </w:rPr>
        <w:t>.</w:t>
      </w:r>
    </w:p>
    <w:p w14:paraId="35573499" w14:textId="77777777" w:rsidR="009B328E" w:rsidRPr="009B328E" w:rsidRDefault="009B328E" w:rsidP="002E1762">
      <w:pPr>
        <w:ind w:firstLine="360"/>
        <w:rPr>
          <w:sz w:val="28"/>
          <w:szCs w:val="28"/>
        </w:rPr>
      </w:pPr>
    </w:p>
    <w:p w14:paraId="532D00F5" w14:textId="10B8189E" w:rsidR="00AD0123" w:rsidRPr="00A01C43" w:rsidRDefault="006E411B" w:rsidP="00DE539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A4263" w:rsidRPr="00A01C43">
        <w:rPr>
          <w:sz w:val="28"/>
          <w:szCs w:val="28"/>
        </w:rPr>
        <w:t>.1.</w:t>
      </w:r>
      <w:r w:rsidR="002C2763" w:rsidRPr="00A01C43">
        <w:rPr>
          <w:sz w:val="28"/>
          <w:szCs w:val="28"/>
        </w:rPr>
        <w:t xml:space="preserve"> </w:t>
      </w:r>
      <w:r w:rsidR="00AD0123" w:rsidRPr="00A01C43">
        <w:rPr>
          <w:sz w:val="28"/>
          <w:szCs w:val="28"/>
        </w:rPr>
        <w:t xml:space="preserve">Вопрос </w:t>
      </w:r>
      <w:r w:rsidR="00A01C43" w:rsidRPr="00A01C43">
        <w:rPr>
          <w:sz w:val="28"/>
          <w:szCs w:val="28"/>
        </w:rPr>
        <w:t>о согласовании установки дорожных знаков вдоль домов, расположенных по адресу г.Гатчина Пушкинское шоссе д.13 корп.1, 2, 3</w:t>
      </w:r>
      <w:r w:rsidR="00AD0123" w:rsidRPr="00A01C43">
        <w:rPr>
          <w:sz w:val="28"/>
          <w:szCs w:val="28"/>
        </w:rPr>
        <w:t xml:space="preserve">. Обращение </w:t>
      </w:r>
      <w:r w:rsidR="00A01C43" w:rsidRPr="00A01C43">
        <w:rPr>
          <w:sz w:val="28"/>
          <w:szCs w:val="28"/>
        </w:rPr>
        <w:t>Управляющей ООО «УК «Живи-Юг»</w:t>
      </w:r>
      <w:r w:rsidR="00DB7AC2" w:rsidRPr="00A01C43">
        <w:rPr>
          <w:sz w:val="28"/>
          <w:szCs w:val="28"/>
        </w:rPr>
        <w:t>.</w:t>
      </w:r>
    </w:p>
    <w:p w14:paraId="785457BF" w14:textId="3AE5BBC3" w:rsidR="00F279FD" w:rsidRDefault="00F279FD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Коновалов Д.В.:</w:t>
      </w:r>
    </w:p>
    <w:p w14:paraId="1A610BCC" w14:textId="44BB4EAA" w:rsidR="00F279FD" w:rsidRDefault="00F279FD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Указанный проезд не относиться к дороге регионального значения и не входит в границы земельного участка по</w:t>
      </w:r>
      <w:r w:rsidR="00C20DC4">
        <w:rPr>
          <w:b w:val="0"/>
          <w:bCs/>
          <w:sz w:val="28"/>
          <w:szCs w:val="28"/>
        </w:rPr>
        <w:t>д</w:t>
      </w:r>
      <w:r>
        <w:rPr>
          <w:b w:val="0"/>
          <w:bCs/>
          <w:sz w:val="28"/>
          <w:szCs w:val="28"/>
        </w:rPr>
        <w:t xml:space="preserve"> жилым комплексом, располагается на муниципальных землях.</w:t>
      </w:r>
    </w:p>
    <w:p w14:paraId="178BBE65" w14:textId="0BD20601" w:rsidR="00CA0378" w:rsidRDefault="00CA0378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Федоров Н.И.:</w:t>
      </w:r>
    </w:p>
    <w:p w14:paraId="133D096A" w14:textId="0D78520C" w:rsidR="00CA0378" w:rsidRDefault="00CA0378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Целесообразности в запрете парковки и стоянки по всему заездному карману </w:t>
      </w:r>
      <w:r w:rsidRPr="00CA0378">
        <w:rPr>
          <w:b w:val="0"/>
          <w:bCs/>
          <w:sz w:val="28"/>
          <w:szCs w:val="28"/>
        </w:rPr>
        <w:t>вдоль домов по адресу г.Гатчина Пушкинское шоссе д.13 корп.1, 2, 3</w:t>
      </w:r>
      <w:r>
        <w:rPr>
          <w:b w:val="0"/>
          <w:bCs/>
          <w:sz w:val="28"/>
          <w:szCs w:val="28"/>
        </w:rPr>
        <w:t xml:space="preserve"> нет. В дополнение указанный запрет повлечет нарушение прав и интересов неограниченного круга лиц из числа предпринимателей и граждан</w:t>
      </w:r>
      <w:r w:rsidR="006E411B">
        <w:rPr>
          <w:b w:val="0"/>
          <w:bCs/>
          <w:sz w:val="28"/>
          <w:szCs w:val="28"/>
        </w:rPr>
        <w:t>,</w:t>
      </w:r>
      <w:r>
        <w:rPr>
          <w:b w:val="0"/>
          <w:bCs/>
          <w:sz w:val="28"/>
          <w:szCs w:val="28"/>
        </w:rPr>
        <w:t xml:space="preserve"> проживающих в указанных домах, так как парковочное пространство в данном районе востребовано в любое время суток.</w:t>
      </w:r>
    </w:p>
    <w:p w14:paraId="7DF28333" w14:textId="165FA5F4" w:rsidR="006E411B" w:rsidRDefault="006E411B" w:rsidP="00783D68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Рослан</w:t>
      </w:r>
      <w:proofErr w:type="spellEnd"/>
      <w:r>
        <w:rPr>
          <w:b w:val="0"/>
          <w:bCs/>
          <w:sz w:val="28"/>
          <w:szCs w:val="28"/>
        </w:rPr>
        <w:t xml:space="preserve"> И.И.:</w:t>
      </w:r>
    </w:p>
    <w:p w14:paraId="6E6E42AD" w14:textId="32C26E77" w:rsidR="006E411B" w:rsidRPr="006E411B" w:rsidRDefault="006E411B" w:rsidP="00783D68">
      <w:pPr>
        <w:rPr>
          <w:b w:val="0"/>
          <w:bCs/>
          <w:sz w:val="28"/>
          <w:szCs w:val="28"/>
        </w:rPr>
      </w:pPr>
      <w:r w:rsidRPr="006E411B">
        <w:rPr>
          <w:b w:val="0"/>
          <w:bCs/>
          <w:sz w:val="28"/>
          <w:szCs w:val="28"/>
        </w:rPr>
        <w:t xml:space="preserve">В настоящее время дорожные знаки установлены в соответствии </w:t>
      </w:r>
      <w:r w:rsidRPr="006E411B">
        <w:rPr>
          <w:b w:val="0"/>
          <w:bCs/>
          <w:kern w:val="36"/>
          <w:sz w:val="28"/>
          <w:szCs w:val="28"/>
        </w:rPr>
        <w:t>с разработанной, согласованной и утвержденной схемой организации дорожного движения.</w:t>
      </w:r>
    </w:p>
    <w:p w14:paraId="29CE78C8" w14:textId="3AF9F21F" w:rsidR="00A01C43" w:rsidRDefault="00A01C43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21CA5A91" w14:textId="6F9D2208" w:rsidR="006E411B" w:rsidRDefault="006E411B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7A2F7188" w14:textId="00DDC2F1" w:rsidR="006E411B" w:rsidRDefault="006E411B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Оснований для внесения изменений в действующую организацию дорожного движения по заездному карману </w:t>
      </w:r>
      <w:r w:rsidRPr="00CA0378">
        <w:rPr>
          <w:b w:val="0"/>
          <w:bCs/>
          <w:sz w:val="28"/>
          <w:szCs w:val="28"/>
        </w:rPr>
        <w:t>вдоль домов по адресу г.Гатчина Пушкинское шоссе д.13 корп.1, 2, 3</w:t>
      </w:r>
      <w:r>
        <w:rPr>
          <w:b w:val="0"/>
          <w:bCs/>
          <w:sz w:val="28"/>
          <w:szCs w:val="28"/>
        </w:rPr>
        <w:t xml:space="preserve"> нет.</w:t>
      </w:r>
    </w:p>
    <w:p w14:paraId="568C536B" w14:textId="43491FBC" w:rsidR="006E411B" w:rsidRDefault="006E411B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6753410B" w14:textId="39514F94" w:rsidR="006E411B" w:rsidRDefault="006E411B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7F66A373" w14:textId="2B9F09D8" w:rsidR="006E411B" w:rsidRDefault="006E411B" w:rsidP="00783D6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Оснований для внесения изменений в действующую организацию дорожного движения по заездному карману </w:t>
      </w:r>
      <w:r w:rsidRPr="00CA0378">
        <w:rPr>
          <w:b w:val="0"/>
          <w:bCs/>
          <w:sz w:val="28"/>
          <w:szCs w:val="28"/>
        </w:rPr>
        <w:t>вдоль домов по адресу г.Гатчина Пушкинское шоссе д.13 корп.1, 2, 3</w:t>
      </w:r>
      <w:r>
        <w:rPr>
          <w:b w:val="0"/>
          <w:bCs/>
          <w:sz w:val="28"/>
          <w:szCs w:val="28"/>
        </w:rPr>
        <w:t xml:space="preserve"> нет.</w:t>
      </w:r>
    </w:p>
    <w:p w14:paraId="37F1A6D9" w14:textId="77777777" w:rsidR="00F279FD" w:rsidRDefault="00F279FD" w:rsidP="00783D68">
      <w:pPr>
        <w:rPr>
          <w:b w:val="0"/>
          <w:bCs/>
          <w:sz w:val="28"/>
          <w:szCs w:val="28"/>
        </w:rPr>
      </w:pPr>
    </w:p>
    <w:p w14:paraId="07B45E34" w14:textId="0A9F70CB" w:rsidR="00B92E54" w:rsidRPr="001776F1" w:rsidRDefault="006E411B" w:rsidP="009A30C8">
      <w:pPr>
        <w:rPr>
          <w:sz w:val="28"/>
          <w:szCs w:val="28"/>
        </w:rPr>
      </w:pPr>
      <w:r w:rsidRPr="001776F1">
        <w:rPr>
          <w:sz w:val="28"/>
          <w:szCs w:val="28"/>
        </w:rPr>
        <w:lastRenderedPageBreak/>
        <w:t>3</w:t>
      </w:r>
      <w:r w:rsidR="009A30C8" w:rsidRPr="001776F1">
        <w:rPr>
          <w:sz w:val="28"/>
          <w:szCs w:val="28"/>
        </w:rPr>
        <w:t>.2. Вопрос</w:t>
      </w:r>
      <w:r w:rsidR="00B92E54" w:rsidRPr="001776F1">
        <w:rPr>
          <w:sz w:val="28"/>
          <w:szCs w:val="28"/>
        </w:rPr>
        <w:t xml:space="preserve"> </w:t>
      </w:r>
      <w:r w:rsidRPr="001776F1">
        <w:rPr>
          <w:sz w:val="28"/>
          <w:szCs w:val="28"/>
        </w:rPr>
        <w:t xml:space="preserve">о запрещении парковки транспортных средств по </w:t>
      </w:r>
      <w:proofErr w:type="spellStart"/>
      <w:r w:rsidRPr="001776F1">
        <w:rPr>
          <w:sz w:val="28"/>
          <w:szCs w:val="28"/>
        </w:rPr>
        <w:t>ул.Рошаля</w:t>
      </w:r>
      <w:proofErr w:type="spellEnd"/>
      <w:r w:rsidRPr="001776F1">
        <w:rPr>
          <w:sz w:val="28"/>
          <w:szCs w:val="28"/>
        </w:rPr>
        <w:t xml:space="preserve"> от перекрестка с </w:t>
      </w:r>
      <w:proofErr w:type="spellStart"/>
      <w:r w:rsidRPr="001776F1">
        <w:rPr>
          <w:sz w:val="28"/>
          <w:szCs w:val="28"/>
        </w:rPr>
        <w:t>ул.Рысева</w:t>
      </w:r>
      <w:proofErr w:type="spellEnd"/>
      <w:r w:rsidRPr="001776F1">
        <w:rPr>
          <w:sz w:val="28"/>
          <w:szCs w:val="28"/>
        </w:rPr>
        <w:t xml:space="preserve"> до перекрестка с </w:t>
      </w:r>
      <w:proofErr w:type="spellStart"/>
      <w:r w:rsidRPr="001776F1">
        <w:rPr>
          <w:sz w:val="28"/>
          <w:szCs w:val="28"/>
        </w:rPr>
        <w:t>ул.Куприна</w:t>
      </w:r>
      <w:proofErr w:type="spellEnd"/>
      <w:r w:rsidRPr="001776F1">
        <w:rPr>
          <w:sz w:val="28"/>
          <w:szCs w:val="28"/>
        </w:rPr>
        <w:t>, вблизи МБОУ Гатчинская СОШ №7</w:t>
      </w:r>
      <w:r w:rsidR="00B92E54" w:rsidRPr="001776F1">
        <w:rPr>
          <w:sz w:val="28"/>
          <w:szCs w:val="28"/>
        </w:rPr>
        <w:t xml:space="preserve">. Обращение </w:t>
      </w:r>
      <w:proofErr w:type="spellStart"/>
      <w:r w:rsidR="001776F1" w:rsidRPr="001776F1">
        <w:rPr>
          <w:sz w:val="28"/>
          <w:szCs w:val="28"/>
        </w:rPr>
        <w:t>Меркушовой</w:t>
      </w:r>
      <w:proofErr w:type="spellEnd"/>
      <w:r w:rsidR="001776F1" w:rsidRPr="001776F1">
        <w:rPr>
          <w:sz w:val="28"/>
          <w:szCs w:val="28"/>
        </w:rPr>
        <w:t xml:space="preserve"> </w:t>
      </w:r>
      <w:proofErr w:type="gramStart"/>
      <w:r w:rsidR="001776F1" w:rsidRPr="001776F1">
        <w:rPr>
          <w:sz w:val="28"/>
          <w:szCs w:val="28"/>
        </w:rPr>
        <w:t>Е.П.</w:t>
      </w:r>
      <w:r w:rsidR="00B92E54" w:rsidRPr="001776F1">
        <w:rPr>
          <w:sz w:val="28"/>
          <w:szCs w:val="28"/>
        </w:rPr>
        <w:t>.</w:t>
      </w:r>
      <w:proofErr w:type="gramEnd"/>
    </w:p>
    <w:p w14:paraId="7F188E58" w14:textId="6E5EE054" w:rsidR="001776F1" w:rsidRDefault="001776F1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Алексеев Р.С.:</w:t>
      </w:r>
    </w:p>
    <w:p w14:paraId="32C903D6" w14:textId="0EF4A048" w:rsidR="001776F1" w:rsidRDefault="003F48EE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соответствии с действующими правилами дорожного движения оснований для запрета остановки и стоянки транспортных средств нет.</w:t>
      </w:r>
    </w:p>
    <w:p w14:paraId="59B5A80C" w14:textId="39F3843E" w:rsidR="003F48EE" w:rsidRDefault="003F48EE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При условии запрета, возрастет риск дорожно-транспортных происшествий с участием детей, так как учащиеся будут вынуждены проходить более длинный маршрут до учебного заведения.</w:t>
      </w:r>
    </w:p>
    <w:p w14:paraId="54E560DB" w14:textId="77777777" w:rsidR="003F48EE" w:rsidRDefault="003F48EE" w:rsidP="009A30C8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Поздняк</w:t>
      </w:r>
      <w:proofErr w:type="spellEnd"/>
      <w:r>
        <w:rPr>
          <w:b w:val="0"/>
          <w:bCs/>
          <w:sz w:val="28"/>
          <w:szCs w:val="28"/>
        </w:rPr>
        <w:t xml:space="preserve"> М.М.:</w:t>
      </w:r>
    </w:p>
    <w:p w14:paraId="643860C4" w14:textId="1C9D7C80" w:rsidR="003F48EE" w:rsidRDefault="00972F8D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Пару недель</w:t>
      </w:r>
      <w:r w:rsidR="00C20DC4">
        <w:rPr>
          <w:b w:val="0"/>
          <w:bCs/>
          <w:sz w:val="28"/>
          <w:szCs w:val="28"/>
        </w:rPr>
        <w:t xml:space="preserve"> назад </w:t>
      </w:r>
      <w:r w:rsidR="003F48EE">
        <w:rPr>
          <w:b w:val="0"/>
          <w:bCs/>
          <w:sz w:val="28"/>
          <w:szCs w:val="28"/>
        </w:rPr>
        <w:t>бы</w:t>
      </w:r>
      <w:r w:rsidR="00C20DC4">
        <w:rPr>
          <w:b w:val="0"/>
          <w:bCs/>
          <w:sz w:val="28"/>
          <w:szCs w:val="28"/>
        </w:rPr>
        <w:t>л</w:t>
      </w:r>
      <w:r w:rsidR="003F48EE">
        <w:rPr>
          <w:b w:val="0"/>
          <w:bCs/>
          <w:sz w:val="28"/>
          <w:szCs w:val="28"/>
        </w:rPr>
        <w:t xml:space="preserve"> на указанной улице, </w:t>
      </w:r>
      <w:r w:rsidR="00457C9A">
        <w:rPr>
          <w:b w:val="0"/>
          <w:bCs/>
          <w:sz w:val="28"/>
          <w:szCs w:val="28"/>
        </w:rPr>
        <w:t>обочина в норма</w:t>
      </w:r>
      <w:r w:rsidR="00C20DC4">
        <w:rPr>
          <w:b w:val="0"/>
          <w:bCs/>
          <w:sz w:val="28"/>
          <w:szCs w:val="28"/>
        </w:rPr>
        <w:t>тивном</w:t>
      </w:r>
      <w:r w:rsidR="00457C9A">
        <w:rPr>
          <w:b w:val="0"/>
          <w:bCs/>
          <w:sz w:val="28"/>
          <w:szCs w:val="28"/>
        </w:rPr>
        <w:t xml:space="preserve"> состоянии, стоящие машины позволяют двигаться другим транспортным средствам в обоих направлениях.</w:t>
      </w:r>
    </w:p>
    <w:p w14:paraId="4AE0B6E5" w14:textId="5608EA6F" w:rsidR="00457C9A" w:rsidRDefault="00457C9A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Федоров Н.И.:</w:t>
      </w:r>
    </w:p>
    <w:p w14:paraId="2F1685A8" w14:textId="2D29D5AB" w:rsidR="00457C9A" w:rsidRDefault="00457C9A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При запрещении остановки и стоянки необходимо предусмотреть альтернативное парковочное пространство, такового в указанном районе нет.</w:t>
      </w:r>
    </w:p>
    <w:p w14:paraId="38F6C60E" w14:textId="1B6B5B85" w:rsidR="00457C9A" w:rsidRDefault="00457C9A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00A2C27B" w14:textId="780441DE" w:rsidR="00457C9A" w:rsidRDefault="00457C9A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Громко звучащая музыка не является основанием для запрещения стоянки автомобилей.</w:t>
      </w:r>
    </w:p>
    <w:p w14:paraId="565FE0CD" w14:textId="6A221461" w:rsidR="00457C9A" w:rsidRDefault="00EA6B34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3874AA60" w14:textId="24A7F1EF" w:rsidR="00EA6B34" w:rsidRPr="00EA6B34" w:rsidRDefault="00EA6B34" w:rsidP="009A30C8">
      <w:pPr>
        <w:rPr>
          <w:b w:val="0"/>
          <w:bCs/>
          <w:sz w:val="28"/>
          <w:szCs w:val="28"/>
        </w:rPr>
      </w:pPr>
      <w:r w:rsidRPr="00EA6B34">
        <w:rPr>
          <w:b w:val="0"/>
          <w:bCs/>
          <w:sz w:val="28"/>
          <w:szCs w:val="28"/>
        </w:rPr>
        <w:t xml:space="preserve">Оснований для запрета остановки и стоянки транспортных средств по </w:t>
      </w:r>
      <w:proofErr w:type="spellStart"/>
      <w:r w:rsidRPr="00EA6B34">
        <w:rPr>
          <w:b w:val="0"/>
          <w:bCs/>
          <w:sz w:val="28"/>
          <w:szCs w:val="28"/>
        </w:rPr>
        <w:t>ул.Рошаля</w:t>
      </w:r>
      <w:proofErr w:type="spellEnd"/>
      <w:r w:rsidRPr="00EA6B34">
        <w:rPr>
          <w:b w:val="0"/>
          <w:bCs/>
          <w:sz w:val="28"/>
          <w:szCs w:val="28"/>
        </w:rPr>
        <w:t xml:space="preserve"> от перекрестка с </w:t>
      </w:r>
      <w:proofErr w:type="spellStart"/>
      <w:r w:rsidRPr="00EA6B34">
        <w:rPr>
          <w:b w:val="0"/>
          <w:bCs/>
          <w:sz w:val="28"/>
          <w:szCs w:val="28"/>
        </w:rPr>
        <w:t>ул.Рысева</w:t>
      </w:r>
      <w:proofErr w:type="spellEnd"/>
      <w:r w:rsidRPr="00EA6B34">
        <w:rPr>
          <w:b w:val="0"/>
          <w:bCs/>
          <w:sz w:val="28"/>
          <w:szCs w:val="28"/>
        </w:rPr>
        <w:t xml:space="preserve"> до перекрестка с </w:t>
      </w:r>
      <w:proofErr w:type="spellStart"/>
      <w:r w:rsidRPr="00EA6B34">
        <w:rPr>
          <w:b w:val="0"/>
          <w:bCs/>
          <w:sz w:val="28"/>
          <w:szCs w:val="28"/>
        </w:rPr>
        <w:t>ул.Куприна</w:t>
      </w:r>
      <w:proofErr w:type="spellEnd"/>
      <w:r w:rsidRPr="00EA6B34">
        <w:rPr>
          <w:b w:val="0"/>
          <w:bCs/>
          <w:sz w:val="28"/>
          <w:szCs w:val="28"/>
        </w:rPr>
        <w:t>, вблизи МБОУ Гатчинская СОШ №7 нет.</w:t>
      </w:r>
    </w:p>
    <w:p w14:paraId="59F92E72" w14:textId="0AEA5484" w:rsidR="00EA6B34" w:rsidRDefault="00EA6B34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5AB8F623" w14:textId="7DDF526F" w:rsidR="00EA6B34" w:rsidRDefault="00EA6B34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7B6A5C30" w14:textId="60BE080D" w:rsidR="00EA6B34" w:rsidRDefault="00EA6B34" w:rsidP="009A30C8">
      <w:pPr>
        <w:rPr>
          <w:b w:val="0"/>
          <w:bCs/>
          <w:sz w:val="28"/>
          <w:szCs w:val="28"/>
        </w:rPr>
      </w:pPr>
      <w:r w:rsidRPr="00EA6B34">
        <w:rPr>
          <w:b w:val="0"/>
          <w:bCs/>
          <w:sz w:val="28"/>
          <w:szCs w:val="28"/>
        </w:rPr>
        <w:t xml:space="preserve">Оснований для запрета остановки и стоянки транспортных средств по </w:t>
      </w:r>
      <w:proofErr w:type="spellStart"/>
      <w:r w:rsidRPr="00EA6B34">
        <w:rPr>
          <w:b w:val="0"/>
          <w:bCs/>
          <w:sz w:val="28"/>
          <w:szCs w:val="28"/>
        </w:rPr>
        <w:t>ул.Рошаля</w:t>
      </w:r>
      <w:proofErr w:type="spellEnd"/>
      <w:r w:rsidRPr="00EA6B34">
        <w:rPr>
          <w:b w:val="0"/>
          <w:bCs/>
          <w:sz w:val="28"/>
          <w:szCs w:val="28"/>
        </w:rPr>
        <w:t xml:space="preserve"> от перекрестка с </w:t>
      </w:r>
      <w:proofErr w:type="spellStart"/>
      <w:r w:rsidRPr="00EA6B34">
        <w:rPr>
          <w:b w:val="0"/>
          <w:bCs/>
          <w:sz w:val="28"/>
          <w:szCs w:val="28"/>
        </w:rPr>
        <w:t>ул.Рысева</w:t>
      </w:r>
      <w:proofErr w:type="spellEnd"/>
      <w:r w:rsidRPr="00EA6B34">
        <w:rPr>
          <w:b w:val="0"/>
          <w:bCs/>
          <w:sz w:val="28"/>
          <w:szCs w:val="28"/>
        </w:rPr>
        <w:t xml:space="preserve"> до перекрестка с </w:t>
      </w:r>
      <w:proofErr w:type="spellStart"/>
      <w:r w:rsidRPr="00EA6B34">
        <w:rPr>
          <w:b w:val="0"/>
          <w:bCs/>
          <w:sz w:val="28"/>
          <w:szCs w:val="28"/>
        </w:rPr>
        <w:t>ул.Куприна</w:t>
      </w:r>
      <w:proofErr w:type="spellEnd"/>
      <w:r w:rsidRPr="00EA6B34">
        <w:rPr>
          <w:b w:val="0"/>
          <w:bCs/>
          <w:sz w:val="28"/>
          <w:szCs w:val="28"/>
        </w:rPr>
        <w:t>, вблизи МБОУ Гатчинская СОШ №7 нет.</w:t>
      </w:r>
    </w:p>
    <w:p w14:paraId="7547B47C" w14:textId="5AE3EA1D" w:rsidR="00972F8D" w:rsidRDefault="00972F8D" w:rsidP="009A30C8">
      <w:pPr>
        <w:rPr>
          <w:b w:val="0"/>
          <w:bCs/>
          <w:sz w:val="28"/>
          <w:szCs w:val="28"/>
        </w:rPr>
      </w:pPr>
    </w:p>
    <w:p w14:paraId="7499381E" w14:textId="2FE0B3EE" w:rsidR="00972F8D" w:rsidRDefault="00972F8D" w:rsidP="009A30C8">
      <w:pPr>
        <w:rPr>
          <w:sz w:val="28"/>
          <w:szCs w:val="28"/>
        </w:rPr>
      </w:pPr>
      <w:r w:rsidRPr="00EA6B34">
        <w:rPr>
          <w:sz w:val="28"/>
          <w:szCs w:val="28"/>
        </w:rPr>
        <w:t xml:space="preserve">3.3. Вопрос об оборудовании </w:t>
      </w:r>
      <w:r>
        <w:rPr>
          <w:sz w:val="28"/>
          <w:szCs w:val="28"/>
        </w:rPr>
        <w:t xml:space="preserve">пешеходного перехода через проезжую часть от дома по адресу г.Гатчина </w:t>
      </w:r>
      <w:proofErr w:type="spellStart"/>
      <w:r>
        <w:rPr>
          <w:sz w:val="28"/>
          <w:szCs w:val="28"/>
        </w:rPr>
        <w:t>ул.Чехова</w:t>
      </w:r>
      <w:proofErr w:type="spellEnd"/>
      <w:r>
        <w:rPr>
          <w:sz w:val="28"/>
          <w:szCs w:val="28"/>
        </w:rPr>
        <w:t xml:space="preserve"> д.22 корп.2 к ТК Гатчинский </w:t>
      </w:r>
      <w:r w:rsidR="009D18D0">
        <w:rPr>
          <w:sz w:val="28"/>
          <w:szCs w:val="28"/>
        </w:rPr>
        <w:t xml:space="preserve">расположенного по адресу г.Гатчина </w:t>
      </w:r>
      <w:proofErr w:type="spellStart"/>
      <w:r w:rsidR="009D18D0">
        <w:rPr>
          <w:sz w:val="28"/>
          <w:szCs w:val="28"/>
        </w:rPr>
        <w:t>ул.Чехова</w:t>
      </w:r>
      <w:proofErr w:type="spellEnd"/>
      <w:r w:rsidR="009D18D0">
        <w:rPr>
          <w:sz w:val="28"/>
          <w:szCs w:val="28"/>
        </w:rPr>
        <w:t xml:space="preserve"> д.23. </w:t>
      </w:r>
      <w:r w:rsidRPr="00EA6B34">
        <w:rPr>
          <w:sz w:val="28"/>
          <w:szCs w:val="28"/>
        </w:rPr>
        <w:t xml:space="preserve">Обращение </w:t>
      </w:r>
      <w:r w:rsidR="009D18D0">
        <w:rPr>
          <w:sz w:val="28"/>
          <w:szCs w:val="28"/>
        </w:rPr>
        <w:t>Кривошеевой А.Д.</w:t>
      </w:r>
    </w:p>
    <w:p w14:paraId="5A638EAC" w14:textId="59E67F1D" w:rsidR="009D18D0" w:rsidRDefault="009D18D0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7AA7616F" w14:textId="717C84AE" w:rsidR="009D18D0" w:rsidRDefault="009D18D0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Считаю в указанном месте пешеходный переход </w:t>
      </w:r>
      <w:r w:rsidR="000C7E7C">
        <w:rPr>
          <w:b w:val="0"/>
          <w:bCs/>
          <w:sz w:val="28"/>
          <w:szCs w:val="28"/>
        </w:rPr>
        <w:t>необходим, так как с указанного направления к месту нахождения Торгового Комплекса нет.</w:t>
      </w:r>
    </w:p>
    <w:p w14:paraId="50FAF5F4" w14:textId="40C244A7" w:rsidR="000C7E7C" w:rsidRDefault="000C7E7C" w:rsidP="009A30C8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Рослан</w:t>
      </w:r>
      <w:proofErr w:type="spellEnd"/>
      <w:r>
        <w:rPr>
          <w:b w:val="0"/>
          <w:bCs/>
          <w:sz w:val="28"/>
          <w:szCs w:val="28"/>
        </w:rPr>
        <w:t xml:space="preserve"> И.И.:</w:t>
      </w:r>
    </w:p>
    <w:p w14:paraId="77D08B4A" w14:textId="027CEB24" w:rsidR="000C7E7C" w:rsidRDefault="000C7E7C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Для оборудования пешеходного перехода нет средств.</w:t>
      </w:r>
    </w:p>
    <w:p w14:paraId="0D558100" w14:textId="483A8B9A" w:rsidR="000C7E7C" w:rsidRDefault="000C7E7C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090A64D8" w14:textId="30521558" w:rsidR="000C7E7C" w:rsidRDefault="000C7E7C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5809AC15" w14:textId="746ACB0B" w:rsidR="000C7E7C" w:rsidRPr="00FA5305" w:rsidRDefault="000C7E7C" w:rsidP="009A30C8">
      <w:pPr>
        <w:rPr>
          <w:b w:val="0"/>
          <w:bCs/>
          <w:sz w:val="28"/>
          <w:szCs w:val="28"/>
        </w:rPr>
      </w:pPr>
      <w:r w:rsidRPr="00FA5305">
        <w:rPr>
          <w:b w:val="0"/>
          <w:bCs/>
          <w:sz w:val="28"/>
          <w:szCs w:val="28"/>
        </w:rPr>
        <w:t>В</w:t>
      </w:r>
      <w:r w:rsidR="00FA5305" w:rsidRPr="00FA5305">
        <w:rPr>
          <w:b w:val="0"/>
          <w:bCs/>
          <w:sz w:val="28"/>
          <w:szCs w:val="28"/>
        </w:rPr>
        <w:t xml:space="preserve">ключить в план работы на 2023 год работы по оборудованию пешеходного перехода </w:t>
      </w:r>
      <w:r w:rsidR="00FA5305" w:rsidRPr="00FA5305">
        <w:rPr>
          <w:b w:val="0"/>
          <w:bCs/>
          <w:sz w:val="28"/>
          <w:szCs w:val="28"/>
        </w:rPr>
        <w:t xml:space="preserve">через проезжую часть от дома по адресу г.Гатчина </w:t>
      </w:r>
      <w:proofErr w:type="spellStart"/>
      <w:r w:rsidR="00FA5305" w:rsidRPr="00FA5305">
        <w:rPr>
          <w:b w:val="0"/>
          <w:bCs/>
          <w:sz w:val="28"/>
          <w:szCs w:val="28"/>
        </w:rPr>
        <w:t>ул.Чехова</w:t>
      </w:r>
      <w:proofErr w:type="spellEnd"/>
      <w:r w:rsidR="00FA5305" w:rsidRPr="00FA5305">
        <w:rPr>
          <w:b w:val="0"/>
          <w:bCs/>
          <w:sz w:val="28"/>
          <w:szCs w:val="28"/>
        </w:rPr>
        <w:t xml:space="preserve"> д.22 корп.2 к ТК Гатчинский расположенного по адресу г.Гатчина </w:t>
      </w:r>
      <w:proofErr w:type="spellStart"/>
      <w:r w:rsidR="00FA5305" w:rsidRPr="00FA5305">
        <w:rPr>
          <w:b w:val="0"/>
          <w:bCs/>
          <w:sz w:val="28"/>
          <w:szCs w:val="28"/>
        </w:rPr>
        <w:t>ул.Чехова</w:t>
      </w:r>
      <w:proofErr w:type="spellEnd"/>
      <w:r w:rsidR="00FA5305" w:rsidRPr="00FA5305">
        <w:rPr>
          <w:b w:val="0"/>
          <w:bCs/>
          <w:sz w:val="28"/>
          <w:szCs w:val="28"/>
        </w:rPr>
        <w:t xml:space="preserve"> д.23.</w:t>
      </w:r>
    </w:p>
    <w:p w14:paraId="3FFC4E45" w14:textId="7FA015EB" w:rsidR="00FA5305" w:rsidRDefault="00FA5305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Разработать и с</w:t>
      </w:r>
      <w:r w:rsidRPr="00FA5305">
        <w:rPr>
          <w:b w:val="0"/>
          <w:bCs/>
          <w:sz w:val="28"/>
          <w:szCs w:val="28"/>
        </w:rPr>
        <w:t xml:space="preserve">огласовать схему расположения </w:t>
      </w:r>
      <w:r w:rsidRPr="00FA5305">
        <w:rPr>
          <w:b w:val="0"/>
          <w:bCs/>
          <w:sz w:val="28"/>
          <w:szCs w:val="28"/>
        </w:rPr>
        <w:t xml:space="preserve">пешеходного перехода через проезжую часть от дома по адресу г.Гатчина </w:t>
      </w:r>
      <w:proofErr w:type="spellStart"/>
      <w:r w:rsidRPr="00FA5305">
        <w:rPr>
          <w:b w:val="0"/>
          <w:bCs/>
          <w:sz w:val="28"/>
          <w:szCs w:val="28"/>
        </w:rPr>
        <w:t>ул.Чехова</w:t>
      </w:r>
      <w:proofErr w:type="spellEnd"/>
      <w:r w:rsidRPr="00FA5305">
        <w:rPr>
          <w:b w:val="0"/>
          <w:bCs/>
          <w:sz w:val="28"/>
          <w:szCs w:val="28"/>
        </w:rPr>
        <w:t xml:space="preserve"> д.22 корп.2 к ТК </w:t>
      </w:r>
      <w:r w:rsidRPr="00FA5305">
        <w:rPr>
          <w:b w:val="0"/>
          <w:bCs/>
          <w:sz w:val="28"/>
          <w:szCs w:val="28"/>
        </w:rPr>
        <w:lastRenderedPageBreak/>
        <w:t xml:space="preserve">Гатчинский расположенного по адресу г.Гатчина </w:t>
      </w:r>
      <w:proofErr w:type="spellStart"/>
      <w:r w:rsidRPr="00FA5305">
        <w:rPr>
          <w:b w:val="0"/>
          <w:bCs/>
          <w:sz w:val="28"/>
          <w:szCs w:val="28"/>
        </w:rPr>
        <w:t>ул.Чехова</w:t>
      </w:r>
      <w:proofErr w:type="spellEnd"/>
      <w:r w:rsidRPr="00FA5305">
        <w:rPr>
          <w:b w:val="0"/>
          <w:bCs/>
          <w:sz w:val="28"/>
          <w:szCs w:val="28"/>
        </w:rPr>
        <w:t xml:space="preserve"> д.23.</w:t>
      </w:r>
      <w:r w:rsidRPr="00FA5305">
        <w:rPr>
          <w:b w:val="0"/>
          <w:bCs/>
          <w:sz w:val="28"/>
          <w:szCs w:val="28"/>
        </w:rPr>
        <w:t xml:space="preserve"> и внести изменения в ПОДД.</w:t>
      </w:r>
    </w:p>
    <w:p w14:paraId="56E70B6B" w14:textId="3252F8AF" w:rsidR="00FA5305" w:rsidRDefault="00FA5305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341B2B31" w14:textId="140BA5F2" w:rsidR="00FA5305" w:rsidRDefault="00FA5305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24B13133" w14:textId="516E65E8" w:rsidR="00FA5305" w:rsidRPr="00FA5305" w:rsidRDefault="00FA5305" w:rsidP="00FA5305">
      <w:pPr>
        <w:rPr>
          <w:b w:val="0"/>
          <w:bCs/>
          <w:sz w:val="28"/>
          <w:szCs w:val="28"/>
        </w:rPr>
      </w:pPr>
      <w:r w:rsidRPr="00FA5305">
        <w:rPr>
          <w:b w:val="0"/>
          <w:bCs/>
          <w:sz w:val="28"/>
          <w:szCs w:val="28"/>
        </w:rPr>
        <w:t xml:space="preserve">1. </w:t>
      </w:r>
      <w:r w:rsidRPr="00FA5305">
        <w:rPr>
          <w:b w:val="0"/>
          <w:bCs/>
          <w:sz w:val="28"/>
          <w:szCs w:val="28"/>
        </w:rPr>
        <w:t xml:space="preserve">Разработать и согласовать схему расположения пешеходного перехода через проезжую часть от дома по адресу г.Гатчина </w:t>
      </w:r>
      <w:proofErr w:type="spellStart"/>
      <w:r w:rsidRPr="00FA5305">
        <w:rPr>
          <w:b w:val="0"/>
          <w:bCs/>
          <w:sz w:val="28"/>
          <w:szCs w:val="28"/>
        </w:rPr>
        <w:t>ул.Чехова</w:t>
      </w:r>
      <w:proofErr w:type="spellEnd"/>
      <w:r w:rsidRPr="00FA5305">
        <w:rPr>
          <w:b w:val="0"/>
          <w:bCs/>
          <w:sz w:val="28"/>
          <w:szCs w:val="28"/>
        </w:rPr>
        <w:t xml:space="preserve"> д.22 корп.2 к ТК Гатчинский расположенного по адресу г.Гатчина </w:t>
      </w:r>
      <w:proofErr w:type="spellStart"/>
      <w:r w:rsidRPr="00FA5305">
        <w:rPr>
          <w:b w:val="0"/>
          <w:bCs/>
          <w:sz w:val="28"/>
          <w:szCs w:val="28"/>
        </w:rPr>
        <w:t>ул.Чехова</w:t>
      </w:r>
      <w:proofErr w:type="spellEnd"/>
      <w:r w:rsidRPr="00FA5305">
        <w:rPr>
          <w:b w:val="0"/>
          <w:bCs/>
          <w:sz w:val="28"/>
          <w:szCs w:val="28"/>
        </w:rPr>
        <w:t xml:space="preserve"> д.23. и внести изменения в ПОДД.</w:t>
      </w:r>
      <w:r>
        <w:rPr>
          <w:b w:val="0"/>
          <w:bCs/>
          <w:sz w:val="28"/>
          <w:szCs w:val="28"/>
        </w:rPr>
        <w:t xml:space="preserve"> Отв.: </w:t>
      </w:r>
      <w:proofErr w:type="spellStart"/>
      <w:r>
        <w:rPr>
          <w:b w:val="0"/>
          <w:bCs/>
          <w:sz w:val="28"/>
          <w:szCs w:val="28"/>
        </w:rPr>
        <w:t>Рослан</w:t>
      </w:r>
      <w:proofErr w:type="spellEnd"/>
      <w:r>
        <w:rPr>
          <w:b w:val="0"/>
          <w:bCs/>
          <w:sz w:val="28"/>
          <w:szCs w:val="28"/>
        </w:rPr>
        <w:t xml:space="preserve"> И.И. Срок: 10.11.2022.</w:t>
      </w:r>
    </w:p>
    <w:p w14:paraId="1DE9E240" w14:textId="3AE23421" w:rsidR="00FA5305" w:rsidRPr="00FA5305" w:rsidRDefault="00FA5305" w:rsidP="00FA5305">
      <w:pPr>
        <w:rPr>
          <w:b w:val="0"/>
          <w:bCs/>
          <w:sz w:val="28"/>
          <w:szCs w:val="28"/>
        </w:rPr>
      </w:pPr>
      <w:r w:rsidRPr="00FA5305">
        <w:rPr>
          <w:b w:val="0"/>
          <w:bCs/>
          <w:sz w:val="28"/>
          <w:szCs w:val="28"/>
        </w:rPr>
        <w:t xml:space="preserve">2. </w:t>
      </w:r>
      <w:r w:rsidRPr="00FA5305">
        <w:rPr>
          <w:b w:val="0"/>
          <w:bCs/>
          <w:sz w:val="28"/>
          <w:szCs w:val="28"/>
        </w:rPr>
        <w:t xml:space="preserve">Включить в план работы на 2023 год работы по оборудованию пешеходного перехода через проезжую часть от дома по адресу г.Гатчина </w:t>
      </w:r>
      <w:proofErr w:type="spellStart"/>
      <w:r w:rsidRPr="00FA5305">
        <w:rPr>
          <w:b w:val="0"/>
          <w:bCs/>
          <w:sz w:val="28"/>
          <w:szCs w:val="28"/>
        </w:rPr>
        <w:t>ул.Чехова</w:t>
      </w:r>
      <w:proofErr w:type="spellEnd"/>
      <w:r w:rsidRPr="00FA5305">
        <w:rPr>
          <w:b w:val="0"/>
          <w:bCs/>
          <w:sz w:val="28"/>
          <w:szCs w:val="28"/>
        </w:rPr>
        <w:t xml:space="preserve"> д.22 корп.2 к ТК Гатчинский расположенного по адресу г.Гатчина </w:t>
      </w:r>
      <w:proofErr w:type="spellStart"/>
      <w:r w:rsidRPr="00FA5305">
        <w:rPr>
          <w:b w:val="0"/>
          <w:bCs/>
          <w:sz w:val="28"/>
          <w:szCs w:val="28"/>
        </w:rPr>
        <w:t>ул.Чехова</w:t>
      </w:r>
      <w:proofErr w:type="spellEnd"/>
      <w:r w:rsidRPr="00FA5305">
        <w:rPr>
          <w:b w:val="0"/>
          <w:bCs/>
          <w:sz w:val="28"/>
          <w:szCs w:val="28"/>
        </w:rPr>
        <w:t xml:space="preserve"> д.23.</w:t>
      </w:r>
      <w:r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Отв.: </w:t>
      </w:r>
      <w:proofErr w:type="spellStart"/>
      <w:r>
        <w:rPr>
          <w:b w:val="0"/>
          <w:bCs/>
          <w:sz w:val="28"/>
          <w:szCs w:val="28"/>
        </w:rPr>
        <w:t>Рослан</w:t>
      </w:r>
      <w:proofErr w:type="spellEnd"/>
      <w:r>
        <w:rPr>
          <w:b w:val="0"/>
          <w:bCs/>
          <w:sz w:val="28"/>
          <w:szCs w:val="28"/>
        </w:rPr>
        <w:t xml:space="preserve"> И.И. Срок: 10.11.2022.</w:t>
      </w:r>
    </w:p>
    <w:p w14:paraId="50A3F2F1" w14:textId="7D5668BA" w:rsidR="00BE26CA" w:rsidRDefault="00BE26CA" w:rsidP="009A30C8">
      <w:pPr>
        <w:rPr>
          <w:b w:val="0"/>
          <w:bCs/>
          <w:sz w:val="28"/>
          <w:szCs w:val="28"/>
        </w:rPr>
      </w:pPr>
    </w:p>
    <w:p w14:paraId="2607D312" w14:textId="1937D28F" w:rsidR="009A30C8" w:rsidRPr="00EA6B34" w:rsidRDefault="00EA6B34" w:rsidP="009A30C8">
      <w:pPr>
        <w:rPr>
          <w:b w:val="0"/>
          <w:bCs/>
          <w:sz w:val="28"/>
          <w:szCs w:val="28"/>
        </w:rPr>
      </w:pPr>
      <w:r w:rsidRPr="00EA6B34">
        <w:rPr>
          <w:sz w:val="28"/>
          <w:szCs w:val="28"/>
        </w:rPr>
        <w:t>3</w:t>
      </w:r>
      <w:r w:rsidR="00960DE5" w:rsidRPr="00EA6B34">
        <w:rPr>
          <w:sz w:val="28"/>
          <w:szCs w:val="28"/>
        </w:rPr>
        <w:t>.</w:t>
      </w:r>
      <w:r w:rsidR="00FA5305">
        <w:rPr>
          <w:sz w:val="28"/>
          <w:szCs w:val="28"/>
        </w:rPr>
        <w:t>4</w:t>
      </w:r>
      <w:r w:rsidR="00960DE5" w:rsidRPr="00EA6B34">
        <w:rPr>
          <w:sz w:val="28"/>
          <w:szCs w:val="28"/>
        </w:rPr>
        <w:t xml:space="preserve">. Вопрос </w:t>
      </w:r>
      <w:r w:rsidR="00723F09" w:rsidRPr="00EA6B34">
        <w:rPr>
          <w:sz w:val="28"/>
          <w:szCs w:val="28"/>
        </w:rPr>
        <w:t xml:space="preserve">об </w:t>
      </w:r>
      <w:r w:rsidRPr="00EA6B34">
        <w:rPr>
          <w:sz w:val="28"/>
          <w:szCs w:val="28"/>
        </w:rPr>
        <w:t xml:space="preserve">оборудовании парковочного места с установкой дорожного знака 6.4 «Парковка» с табличкой дополнительной информации 8.17 «Инвалиды» на дворовой территории МКД по адресу г.Гатчина </w:t>
      </w:r>
      <w:proofErr w:type="spellStart"/>
      <w:r w:rsidRPr="00EA6B34">
        <w:rPr>
          <w:sz w:val="28"/>
          <w:szCs w:val="28"/>
        </w:rPr>
        <w:t>ул.Генерала</w:t>
      </w:r>
      <w:proofErr w:type="spellEnd"/>
      <w:r w:rsidRPr="00EA6B34">
        <w:rPr>
          <w:sz w:val="28"/>
          <w:szCs w:val="28"/>
        </w:rPr>
        <w:t xml:space="preserve"> </w:t>
      </w:r>
      <w:proofErr w:type="spellStart"/>
      <w:r w:rsidRPr="00EA6B34">
        <w:rPr>
          <w:sz w:val="28"/>
          <w:szCs w:val="28"/>
        </w:rPr>
        <w:t>Кныша</w:t>
      </w:r>
      <w:proofErr w:type="spellEnd"/>
      <w:r w:rsidRPr="00EA6B34">
        <w:rPr>
          <w:sz w:val="28"/>
          <w:szCs w:val="28"/>
        </w:rPr>
        <w:t xml:space="preserve"> д.1</w:t>
      </w:r>
      <w:r w:rsidR="00723F09" w:rsidRPr="00EA6B34">
        <w:rPr>
          <w:sz w:val="28"/>
          <w:szCs w:val="28"/>
        </w:rPr>
        <w:t>.</w:t>
      </w:r>
      <w:r w:rsidR="00960DE5" w:rsidRPr="00EA6B34">
        <w:rPr>
          <w:sz w:val="28"/>
          <w:szCs w:val="28"/>
        </w:rPr>
        <w:t xml:space="preserve"> </w:t>
      </w:r>
      <w:r w:rsidR="009F6ABD" w:rsidRPr="00EA6B34">
        <w:rPr>
          <w:sz w:val="28"/>
          <w:szCs w:val="28"/>
        </w:rPr>
        <w:t xml:space="preserve">Обращение </w:t>
      </w:r>
      <w:r w:rsidRPr="00EA6B34">
        <w:rPr>
          <w:sz w:val="28"/>
          <w:szCs w:val="28"/>
        </w:rPr>
        <w:t>Щербакова А.А.</w:t>
      </w:r>
    </w:p>
    <w:p w14:paraId="7CAD3365" w14:textId="12C295FF" w:rsidR="00EA6B34" w:rsidRDefault="005F1C47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616E79DE" w14:textId="77777777" w:rsidR="005F1C47" w:rsidRDefault="005F1C47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соответствии с действующим законодательством данное обращение законно. Предлагаю данное обращение удовлетворить.</w:t>
      </w:r>
    </w:p>
    <w:p w14:paraId="2AF8E1FA" w14:textId="468EECAA" w:rsidR="005F1C47" w:rsidRDefault="005F1C47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Федоров Н.И.:</w:t>
      </w:r>
    </w:p>
    <w:p w14:paraId="741A0EFF" w14:textId="7800A79F" w:rsidR="005F1C47" w:rsidRDefault="005F1C47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Имеющееся перед домом парковочное пространство позволяет оборудовать парковочное место для инвалида.</w:t>
      </w:r>
    </w:p>
    <w:p w14:paraId="3C8751E8" w14:textId="1F5D39E3" w:rsidR="005F1C47" w:rsidRDefault="005F1C47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56827089" w14:textId="21CDF52C" w:rsidR="005F1C47" w:rsidRDefault="005F1C47" w:rsidP="009A30C8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75436CFA" w14:textId="6CDD2B28" w:rsidR="005F1C47" w:rsidRDefault="005F1C47" w:rsidP="009A30C8">
      <w:pPr>
        <w:rPr>
          <w:b w:val="0"/>
          <w:bCs/>
          <w:sz w:val="28"/>
          <w:szCs w:val="28"/>
          <w:shd w:val="clear" w:color="auto" w:fill="FFFFFF"/>
        </w:rPr>
      </w:pPr>
      <w:r w:rsidRPr="00B92E54">
        <w:rPr>
          <w:b w:val="0"/>
          <w:bCs/>
          <w:sz w:val="28"/>
          <w:szCs w:val="28"/>
        </w:rPr>
        <w:t xml:space="preserve">Вблизи дома по адресу г.Гатчина </w:t>
      </w:r>
      <w:proofErr w:type="spellStart"/>
      <w:r w:rsidRPr="00B92E54">
        <w:rPr>
          <w:b w:val="0"/>
          <w:bCs/>
          <w:sz w:val="28"/>
          <w:szCs w:val="28"/>
        </w:rPr>
        <w:t>ул.</w:t>
      </w:r>
      <w:r>
        <w:rPr>
          <w:b w:val="0"/>
          <w:bCs/>
          <w:sz w:val="28"/>
          <w:szCs w:val="28"/>
        </w:rPr>
        <w:t>Генерала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Кныша</w:t>
      </w:r>
      <w:proofErr w:type="spellEnd"/>
      <w:r>
        <w:rPr>
          <w:b w:val="0"/>
          <w:bCs/>
          <w:sz w:val="28"/>
          <w:szCs w:val="28"/>
        </w:rPr>
        <w:t xml:space="preserve"> д.1</w:t>
      </w:r>
      <w:r w:rsidRPr="00B92E54">
        <w:rPr>
          <w:b w:val="0"/>
          <w:bCs/>
          <w:sz w:val="28"/>
          <w:szCs w:val="28"/>
        </w:rPr>
        <w:t xml:space="preserve"> оборудовать парковочное место для </w:t>
      </w:r>
      <w:r>
        <w:rPr>
          <w:b w:val="0"/>
          <w:bCs/>
          <w:sz w:val="28"/>
          <w:szCs w:val="28"/>
        </w:rPr>
        <w:t xml:space="preserve">инвалида </w:t>
      </w:r>
      <w:r w:rsidRPr="00B92E54">
        <w:rPr>
          <w:b w:val="0"/>
          <w:bCs/>
          <w:sz w:val="28"/>
          <w:szCs w:val="28"/>
        </w:rPr>
        <w:t xml:space="preserve">путем нанесения дорожной разметки и установки дорожного знака </w:t>
      </w:r>
      <w:r w:rsidRPr="00B92E54">
        <w:rPr>
          <w:b w:val="0"/>
          <w:bCs/>
          <w:sz w:val="28"/>
          <w:szCs w:val="28"/>
          <w:shd w:val="clear" w:color="auto" w:fill="FFFFFF"/>
        </w:rPr>
        <w:t>6.4 «Парковка (парковочное место)» с табличкой 8.17 «Инвалиды».</w:t>
      </w:r>
      <w:r>
        <w:rPr>
          <w:b w:val="0"/>
          <w:bCs/>
          <w:sz w:val="28"/>
          <w:szCs w:val="28"/>
          <w:shd w:val="clear" w:color="auto" w:fill="FFFFFF"/>
        </w:rPr>
        <w:t xml:space="preserve"> Отв.: </w:t>
      </w:r>
      <w:proofErr w:type="spellStart"/>
      <w:r>
        <w:rPr>
          <w:b w:val="0"/>
          <w:bCs/>
          <w:sz w:val="28"/>
          <w:szCs w:val="28"/>
          <w:shd w:val="clear" w:color="auto" w:fill="FFFFFF"/>
        </w:rPr>
        <w:t>Рящин</w:t>
      </w:r>
      <w:proofErr w:type="spellEnd"/>
      <w:r>
        <w:rPr>
          <w:b w:val="0"/>
          <w:bCs/>
          <w:sz w:val="28"/>
          <w:szCs w:val="28"/>
          <w:shd w:val="clear" w:color="auto" w:fill="FFFFFF"/>
        </w:rPr>
        <w:t xml:space="preserve"> В.А. Срок: 31.07.2022</w:t>
      </w:r>
    </w:p>
    <w:p w14:paraId="737409AA" w14:textId="77777777" w:rsidR="005F1C47" w:rsidRDefault="005F1C47" w:rsidP="009A30C8">
      <w:pPr>
        <w:rPr>
          <w:b w:val="0"/>
          <w:bCs/>
          <w:sz w:val="28"/>
          <w:szCs w:val="28"/>
        </w:rPr>
      </w:pPr>
    </w:p>
    <w:p w14:paraId="2801747A" w14:textId="37E54AAB" w:rsidR="00C16BBF" w:rsidRPr="00901FF8" w:rsidRDefault="00C20DC4" w:rsidP="00C16BBF">
      <w:pPr>
        <w:rPr>
          <w:b w:val="0"/>
          <w:bCs/>
          <w:sz w:val="28"/>
          <w:szCs w:val="28"/>
        </w:rPr>
      </w:pPr>
      <w:r w:rsidRPr="00901FF8">
        <w:rPr>
          <w:sz w:val="28"/>
          <w:szCs w:val="28"/>
        </w:rPr>
        <w:t>3</w:t>
      </w:r>
      <w:r w:rsidR="00C16BBF" w:rsidRPr="00901FF8">
        <w:rPr>
          <w:sz w:val="28"/>
          <w:szCs w:val="28"/>
        </w:rPr>
        <w:t>.</w:t>
      </w:r>
      <w:r w:rsidR="00FA5305">
        <w:rPr>
          <w:sz w:val="28"/>
          <w:szCs w:val="28"/>
        </w:rPr>
        <w:t>5</w:t>
      </w:r>
      <w:r w:rsidR="00C16BBF" w:rsidRPr="00901FF8">
        <w:rPr>
          <w:sz w:val="28"/>
          <w:szCs w:val="28"/>
        </w:rPr>
        <w:t xml:space="preserve">. Вопрос </w:t>
      </w:r>
      <w:bookmarkStart w:id="2" w:name="_Hlk103871297"/>
      <w:r w:rsidR="00901FF8" w:rsidRPr="00901FF8">
        <w:rPr>
          <w:sz w:val="28"/>
          <w:szCs w:val="28"/>
        </w:rPr>
        <w:t xml:space="preserve">о демонтаже ИН по </w:t>
      </w:r>
      <w:proofErr w:type="spellStart"/>
      <w:r w:rsidR="00901FF8" w:rsidRPr="00901FF8">
        <w:rPr>
          <w:sz w:val="28"/>
          <w:szCs w:val="28"/>
        </w:rPr>
        <w:t>ул.Ленинградская</w:t>
      </w:r>
      <w:proofErr w:type="spellEnd"/>
      <w:r w:rsidR="00901FF8" w:rsidRPr="00901FF8">
        <w:rPr>
          <w:sz w:val="28"/>
          <w:szCs w:val="28"/>
        </w:rPr>
        <w:t xml:space="preserve"> вблизи дома №17</w:t>
      </w:r>
      <w:bookmarkEnd w:id="2"/>
      <w:r w:rsidR="00901FF8" w:rsidRPr="00901FF8">
        <w:rPr>
          <w:sz w:val="28"/>
          <w:szCs w:val="28"/>
        </w:rPr>
        <w:t>.</w:t>
      </w:r>
      <w:r w:rsidR="00C16BBF" w:rsidRPr="00901FF8">
        <w:rPr>
          <w:sz w:val="28"/>
          <w:szCs w:val="28"/>
        </w:rPr>
        <w:t xml:space="preserve"> Обращение </w:t>
      </w:r>
      <w:bookmarkStart w:id="3" w:name="_Hlk103871324"/>
      <w:r w:rsidR="00901FF8" w:rsidRPr="00901FF8">
        <w:rPr>
          <w:sz w:val="28"/>
          <w:szCs w:val="28"/>
        </w:rPr>
        <w:t>Клепикова Е.А.</w:t>
      </w:r>
      <w:bookmarkEnd w:id="3"/>
    </w:p>
    <w:p w14:paraId="0899793D" w14:textId="6D32274B" w:rsidR="00901FF8" w:rsidRDefault="00901FF8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Алексеев Р.С.:</w:t>
      </w:r>
    </w:p>
    <w:p w14:paraId="381A4FDF" w14:textId="106940E4" w:rsidR="00901FF8" w:rsidRDefault="00901FF8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Искусственные неровности, выполненные </w:t>
      </w:r>
      <w:proofErr w:type="gramStart"/>
      <w:r>
        <w:rPr>
          <w:b w:val="0"/>
          <w:bCs/>
          <w:sz w:val="28"/>
          <w:szCs w:val="28"/>
        </w:rPr>
        <w:t>в асфальтовом исполнении</w:t>
      </w:r>
      <w:proofErr w:type="gramEnd"/>
      <w:r>
        <w:rPr>
          <w:b w:val="0"/>
          <w:bCs/>
          <w:sz w:val="28"/>
          <w:szCs w:val="28"/>
        </w:rPr>
        <w:t xml:space="preserve"> должны иметь иной профиль, имеющиеся в настоящее время не соответствуют ГОСТ Р 52605-2006.</w:t>
      </w:r>
    </w:p>
    <w:p w14:paraId="30EB33E2" w14:textId="2C39705C" w:rsidR="00901FF8" w:rsidRDefault="00901FF8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32984A32" w14:textId="0B960476" w:rsidR="00901FF8" w:rsidRDefault="00901FF8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таком случае необходимо </w:t>
      </w:r>
      <w:r w:rsidR="00DE3830">
        <w:rPr>
          <w:b w:val="0"/>
          <w:bCs/>
          <w:sz w:val="28"/>
          <w:szCs w:val="28"/>
        </w:rPr>
        <w:t>привести их в соответствие с указанным ГОСТом.</w:t>
      </w:r>
    </w:p>
    <w:p w14:paraId="1535E748" w14:textId="485E16D3" w:rsidR="00DE3830" w:rsidRDefault="00DE3830" w:rsidP="0022109C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Рящин</w:t>
      </w:r>
      <w:proofErr w:type="spellEnd"/>
      <w:r>
        <w:rPr>
          <w:b w:val="0"/>
          <w:bCs/>
          <w:sz w:val="28"/>
          <w:szCs w:val="28"/>
        </w:rPr>
        <w:t xml:space="preserve"> В.А.:</w:t>
      </w:r>
    </w:p>
    <w:p w14:paraId="5C9E815B" w14:textId="6DDDB059" w:rsidR="00DE3830" w:rsidRDefault="00DE3830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Комитет финансов не одобрил заявку на приобретение комплектов ИН.</w:t>
      </w:r>
    </w:p>
    <w:p w14:paraId="6CC3367F" w14:textId="2A722C40" w:rsidR="00DE3830" w:rsidRDefault="00DE3830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79186F1C" w14:textId="7BAE398B" w:rsidR="00DE3830" w:rsidRDefault="00DE3830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7CE9D956" w14:textId="77777777" w:rsidR="00DE3830" w:rsidRDefault="00DE3830" w:rsidP="0022109C">
      <w:pPr>
        <w:rPr>
          <w:b w:val="0"/>
          <w:bCs/>
          <w:sz w:val="28"/>
          <w:szCs w:val="28"/>
        </w:rPr>
      </w:pPr>
      <w:r w:rsidRPr="00DE3830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скусственные неровности </w:t>
      </w:r>
      <w:r w:rsidRPr="00DE3830">
        <w:rPr>
          <w:b w:val="0"/>
          <w:bCs/>
          <w:sz w:val="28"/>
          <w:szCs w:val="28"/>
        </w:rPr>
        <w:t xml:space="preserve">по </w:t>
      </w:r>
      <w:proofErr w:type="spellStart"/>
      <w:r w:rsidRPr="00DE3830">
        <w:rPr>
          <w:b w:val="0"/>
          <w:bCs/>
          <w:sz w:val="28"/>
          <w:szCs w:val="28"/>
        </w:rPr>
        <w:t>ул.Ленинградская</w:t>
      </w:r>
      <w:proofErr w:type="spellEnd"/>
      <w:r w:rsidRPr="00DE3830">
        <w:rPr>
          <w:b w:val="0"/>
          <w:bCs/>
          <w:sz w:val="28"/>
          <w:szCs w:val="28"/>
        </w:rPr>
        <w:t xml:space="preserve"> вблизи дома №17</w:t>
      </w:r>
      <w:r>
        <w:rPr>
          <w:b w:val="0"/>
          <w:bCs/>
          <w:sz w:val="28"/>
          <w:szCs w:val="28"/>
        </w:rPr>
        <w:t xml:space="preserve"> г.Гатчина демонтировать.</w:t>
      </w:r>
    </w:p>
    <w:p w14:paraId="65E271F2" w14:textId="7D96D813" w:rsidR="00DE3830" w:rsidRPr="00DE3830" w:rsidRDefault="00DE3830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Предусмотреть оборудование искусственных неровностей в соответствии с ГОСТ Р 52605-2006 в 2023 году.</w:t>
      </w:r>
    </w:p>
    <w:p w14:paraId="7FDA3ED5" w14:textId="6DDAD5BD" w:rsidR="006B2B9F" w:rsidRDefault="006B2B9F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7F469D9B" w14:textId="05779EE9" w:rsidR="006B2B9F" w:rsidRDefault="006B2B9F" w:rsidP="0022109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05BCF851" w14:textId="1F4151B0" w:rsidR="00DE3830" w:rsidRPr="00DE3830" w:rsidRDefault="00DE3830" w:rsidP="00DE3830">
      <w:pPr>
        <w:rPr>
          <w:b w:val="0"/>
          <w:bCs/>
          <w:sz w:val="28"/>
          <w:szCs w:val="28"/>
        </w:rPr>
      </w:pPr>
      <w:r w:rsidRPr="00DE3830">
        <w:rPr>
          <w:b w:val="0"/>
          <w:bCs/>
          <w:sz w:val="28"/>
          <w:szCs w:val="28"/>
        </w:rPr>
        <w:t xml:space="preserve">1. </w:t>
      </w:r>
      <w:r w:rsidRPr="00DE3830">
        <w:rPr>
          <w:b w:val="0"/>
          <w:bCs/>
          <w:sz w:val="28"/>
          <w:szCs w:val="28"/>
        </w:rPr>
        <w:t xml:space="preserve">Искусственные неровности по </w:t>
      </w:r>
      <w:proofErr w:type="spellStart"/>
      <w:r w:rsidRPr="00DE3830">
        <w:rPr>
          <w:b w:val="0"/>
          <w:bCs/>
          <w:sz w:val="28"/>
          <w:szCs w:val="28"/>
        </w:rPr>
        <w:t>ул.Ленинградская</w:t>
      </w:r>
      <w:proofErr w:type="spellEnd"/>
      <w:r w:rsidRPr="00DE3830">
        <w:rPr>
          <w:b w:val="0"/>
          <w:bCs/>
          <w:sz w:val="28"/>
          <w:szCs w:val="28"/>
        </w:rPr>
        <w:t xml:space="preserve"> вблизи дома №17 г.Гатчина демонтировать.</w:t>
      </w:r>
      <w:r>
        <w:rPr>
          <w:b w:val="0"/>
          <w:bCs/>
          <w:sz w:val="28"/>
          <w:szCs w:val="28"/>
        </w:rPr>
        <w:t xml:space="preserve"> Отв.: </w:t>
      </w:r>
      <w:proofErr w:type="spellStart"/>
      <w:r>
        <w:rPr>
          <w:b w:val="0"/>
          <w:bCs/>
          <w:sz w:val="28"/>
          <w:szCs w:val="28"/>
        </w:rPr>
        <w:t>Рящин</w:t>
      </w:r>
      <w:proofErr w:type="spellEnd"/>
      <w:r>
        <w:rPr>
          <w:b w:val="0"/>
          <w:bCs/>
          <w:sz w:val="28"/>
          <w:szCs w:val="28"/>
        </w:rPr>
        <w:t xml:space="preserve"> В.А. Срок: </w:t>
      </w:r>
      <w:r w:rsidR="00E70051">
        <w:rPr>
          <w:b w:val="0"/>
          <w:bCs/>
          <w:sz w:val="28"/>
          <w:szCs w:val="28"/>
        </w:rPr>
        <w:t>10.07.2022.</w:t>
      </w:r>
    </w:p>
    <w:p w14:paraId="3D8EDC9F" w14:textId="5FB8DB39" w:rsidR="00DE3830" w:rsidRPr="00DE3830" w:rsidRDefault="00DE3830" w:rsidP="00DE3830">
      <w:pPr>
        <w:rPr>
          <w:b w:val="0"/>
          <w:bCs/>
          <w:sz w:val="28"/>
          <w:szCs w:val="28"/>
        </w:rPr>
      </w:pPr>
      <w:r w:rsidRPr="00DE3830">
        <w:rPr>
          <w:b w:val="0"/>
          <w:bCs/>
          <w:sz w:val="28"/>
          <w:szCs w:val="28"/>
        </w:rPr>
        <w:t xml:space="preserve">2. </w:t>
      </w:r>
      <w:r w:rsidRPr="00DE3830">
        <w:rPr>
          <w:b w:val="0"/>
          <w:bCs/>
          <w:sz w:val="28"/>
          <w:szCs w:val="28"/>
        </w:rPr>
        <w:t xml:space="preserve">Предусмотреть </w:t>
      </w:r>
      <w:r w:rsidR="00E70051">
        <w:rPr>
          <w:b w:val="0"/>
          <w:bCs/>
          <w:sz w:val="28"/>
          <w:szCs w:val="28"/>
        </w:rPr>
        <w:t xml:space="preserve">в плане работы на 2023 год </w:t>
      </w:r>
      <w:r w:rsidRPr="00DE3830">
        <w:rPr>
          <w:b w:val="0"/>
          <w:bCs/>
          <w:sz w:val="28"/>
          <w:szCs w:val="28"/>
        </w:rPr>
        <w:t>оборудование искусственных неровностей</w:t>
      </w:r>
      <w:r w:rsidR="00E70051">
        <w:rPr>
          <w:b w:val="0"/>
          <w:bCs/>
          <w:sz w:val="28"/>
          <w:szCs w:val="28"/>
        </w:rPr>
        <w:t xml:space="preserve"> </w:t>
      </w:r>
      <w:proofErr w:type="spellStart"/>
      <w:r w:rsidR="00E70051" w:rsidRPr="00DE3830">
        <w:rPr>
          <w:b w:val="0"/>
          <w:bCs/>
          <w:sz w:val="28"/>
          <w:szCs w:val="28"/>
        </w:rPr>
        <w:t>ул.Ленинградская</w:t>
      </w:r>
      <w:proofErr w:type="spellEnd"/>
      <w:r w:rsidR="00E70051" w:rsidRPr="00DE3830">
        <w:rPr>
          <w:b w:val="0"/>
          <w:bCs/>
          <w:sz w:val="28"/>
          <w:szCs w:val="28"/>
        </w:rPr>
        <w:t xml:space="preserve"> вблизи дома №17 г.Гатчина</w:t>
      </w:r>
      <w:r w:rsidRPr="00DE3830">
        <w:rPr>
          <w:b w:val="0"/>
          <w:bCs/>
          <w:sz w:val="28"/>
          <w:szCs w:val="28"/>
        </w:rPr>
        <w:t xml:space="preserve"> в соответствии с ГОСТ Р 52605-2006 в 2023 году.</w:t>
      </w:r>
      <w:r w:rsidR="00E70051">
        <w:rPr>
          <w:b w:val="0"/>
          <w:bCs/>
          <w:sz w:val="28"/>
          <w:szCs w:val="28"/>
        </w:rPr>
        <w:t xml:space="preserve"> Отв.: Супренок А.А. Срок: 31.12.2022.</w:t>
      </w:r>
    </w:p>
    <w:p w14:paraId="75125771" w14:textId="469E2F81" w:rsidR="00A8270C" w:rsidRDefault="00A8270C" w:rsidP="00A8270C">
      <w:pPr>
        <w:rPr>
          <w:b w:val="0"/>
          <w:bCs/>
          <w:sz w:val="28"/>
          <w:szCs w:val="28"/>
        </w:rPr>
      </w:pPr>
    </w:p>
    <w:p w14:paraId="0A1C3659" w14:textId="0CB9D5D7" w:rsidR="00761C3F" w:rsidRPr="00E70051" w:rsidRDefault="00E70051" w:rsidP="00761C3F">
      <w:pPr>
        <w:rPr>
          <w:sz w:val="28"/>
          <w:szCs w:val="28"/>
        </w:rPr>
      </w:pPr>
      <w:r w:rsidRPr="00E70051">
        <w:rPr>
          <w:sz w:val="28"/>
          <w:szCs w:val="28"/>
        </w:rPr>
        <w:t>3</w:t>
      </w:r>
      <w:r w:rsidR="00761C3F" w:rsidRPr="00E70051">
        <w:rPr>
          <w:sz w:val="28"/>
          <w:szCs w:val="28"/>
        </w:rPr>
        <w:t>.</w:t>
      </w:r>
      <w:r w:rsidR="00FA5305">
        <w:rPr>
          <w:sz w:val="28"/>
          <w:szCs w:val="28"/>
        </w:rPr>
        <w:t>6</w:t>
      </w:r>
      <w:r w:rsidR="00761C3F" w:rsidRPr="00E70051">
        <w:rPr>
          <w:sz w:val="28"/>
          <w:szCs w:val="28"/>
        </w:rPr>
        <w:t xml:space="preserve">. Вопрос </w:t>
      </w:r>
      <w:bookmarkStart w:id="4" w:name="_Hlk103874338"/>
      <w:r w:rsidRPr="00E70051">
        <w:rPr>
          <w:sz w:val="28"/>
          <w:szCs w:val="28"/>
        </w:rPr>
        <w:t xml:space="preserve">об обустройстве пешеходного перехода через </w:t>
      </w:r>
      <w:proofErr w:type="spellStart"/>
      <w:r w:rsidRPr="00E70051">
        <w:rPr>
          <w:sz w:val="28"/>
          <w:szCs w:val="28"/>
        </w:rPr>
        <w:t>ул.Диагональная</w:t>
      </w:r>
      <w:proofErr w:type="spellEnd"/>
      <w:r w:rsidRPr="00E70051">
        <w:rPr>
          <w:sz w:val="28"/>
          <w:szCs w:val="28"/>
        </w:rPr>
        <w:t xml:space="preserve"> вблизи </w:t>
      </w:r>
      <w:proofErr w:type="spellStart"/>
      <w:r w:rsidRPr="00E70051">
        <w:rPr>
          <w:sz w:val="28"/>
          <w:szCs w:val="28"/>
        </w:rPr>
        <w:t>Десткого</w:t>
      </w:r>
      <w:proofErr w:type="spellEnd"/>
      <w:r w:rsidRPr="00E70051">
        <w:rPr>
          <w:sz w:val="28"/>
          <w:szCs w:val="28"/>
        </w:rPr>
        <w:t xml:space="preserve"> сада №45</w:t>
      </w:r>
      <w:bookmarkEnd w:id="4"/>
      <w:r w:rsidR="00761C3F" w:rsidRPr="00E70051">
        <w:rPr>
          <w:sz w:val="28"/>
          <w:szCs w:val="28"/>
        </w:rPr>
        <w:t xml:space="preserve">. Обращение </w:t>
      </w:r>
      <w:bookmarkStart w:id="5" w:name="_Hlk103874356"/>
      <w:r w:rsidRPr="00E70051">
        <w:rPr>
          <w:sz w:val="28"/>
          <w:szCs w:val="28"/>
        </w:rPr>
        <w:t>начальника отдела по дорожному хозяйству и транспорту</w:t>
      </w:r>
      <w:bookmarkEnd w:id="5"/>
      <w:r w:rsidR="00761C3F" w:rsidRPr="00E70051">
        <w:rPr>
          <w:sz w:val="28"/>
          <w:szCs w:val="28"/>
        </w:rPr>
        <w:t>.</w:t>
      </w:r>
    </w:p>
    <w:p w14:paraId="3F1B51D6" w14:textId="7D0A5653" w:rsidR="00FA5305" w:rsidRDefault="005A3166" w:rsidP="00761C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Алексеев Р.С.:</w:t>
      </w:r>
    </w:p>
    <w:p w14:paraId="109EBAF2" w14:textId="720B2AEB" w:rsidR="005A3166" w:rsidRDefault="005A3166" w:rsidP="00761C3F">
      <w:pPr>
        <w:rPr>
          <w:b w:val="0"/>
          <w:bCs/>
          <w:sz w:val="28"/>
          <w:szCs w:val="28"/>
        </w:rPr>
      </w:pPr>
      <w:r w:rsidRPr="00985635">
        <w:rPr>
          <w:b w:val="0"/>
          <w:bCs/>
          <w:spacing w:val="2"/>
          <w:sz w:val="28"/>
          <w:szCs w:val="28"/>
          <w:shd w:val="clear" w:color="auto" w:fill="FFFFFF"/>
        </w:rPr>
        <w:t xml:space="preserve">В соответствии с пунктами 4.7 и 4.8 </w:t>
      </w:r>
      <w:r w:rsidRPr="00985635">
        <w:rPr>
          <w:b w:val="0"/>
          <w:bCs/>
          <w:sz w:val="28"/>
          <w:szCs w:val="28"/>
          <w:shd w:val="clear" w:color="auto" w:fill="FFFFFF"/>
        </w:rPr>
        <w:t xml:space="preserve">ГОСТа </w:t>
      </w:r>
      <w:r w:rsidRPr="00985635">
        <w:rPr>
          <w:b w:val="0"/>
          <w:bCs/>
          <w:sz w:val="28"/>
          <w:szCs w:val="28"/>
        </w:rPr>
        <w:t>32944-2014 «Дороги автомобильные общего пользования. Пешеходные переходы. Классификация. Общие требования» установлены предельные параметры для устройства пешеходных переходов, а именно пункт 4.7 «</w:t>
      </w:r>
      <w:r w:rsidRPr="00985635">
        <w:rPr>
          <w:b w:val="0"/>
          <w:bCs/>
          <w:spacing w:val="2"/>
          <w:sz w:val="28"/>
          <w:szCs w:val="28"/>
        </w:rPr>
        <w:t>Устройство наземных пешеходных переходов с обозначением их дорожными знаками "Пешеходный переход" по </w:t>
      </w:r>
      <w:hyperlink r:id="rId7" w:history="1">
        <w:r w:rsidRPr="00985635">
          <w:rPr>
            <w:rStyle w:val="ac"/>
            <w:b w:val="0"/>
            <w:bCs/>
            <w:color w:val="auto"/>
            <w:spacing w:val="2"/>
            <w:sz w:val="28"/>
            <w:szCs w:val="28"/>
            <w:u w:val="none"/>
          </w:rPr>
          <w:t>ГОСТ 32945</w:t>
        </w:r>
      </w:hyperlink>
      <w:r w:rsidRPr="00985635">
        <w:rPr>
          <w:b w:val="0"/>
          <w:bCs/>
          <w:spacing w:val="2"/>
          <w:sz w:val="28"/>
          <w:szCs w:val="28"/>
        </w:rPr>
        <w:t> и (или) горизонтальной дорожной разметкой по </w:t>
      </w:r>
      <w:hyperlink r:id="rId8" w:history="1">
        <w:r w:rsidRPr="00985635">
          <w:rPr>
            <w:rStyle w:val="ac"/>
            <w:b w:val="0"/>
            <w:bCs/>
            <w:color w:val="auto"/>
            <w:spacing w:val="2"/>
            <w:sz w:val="28"/>
            <w:szCs w:val="28"/>
            <w:u w:val="none"/>
          </w:rPr>
          <w:t>ГОСТ 32953</w:t>
        </w:r>
      </w:hyperlink>
      <w:r w:rsidRPr="00985635">
        <w:rPr>
          <w:b w:val="0"/>
          <w:bCs/>
          <w:spacing w:val="2"/>
          <w:sz w:val="28"/>
          <w:szCs w:val="28"/>
        </w:rPr>
        <w:t> осуществляется в местах установившихся пешеходных связей и на перекрестках при интенсивности движения транспорта более 50 ед./ч и интенсивности движения пешеходов более 150 чел./ч», а в соответствии с текстом пункта 4.8  того же ГОСТа «При интенсивности движения транспорта и пешеходов менее указанных в 4.7 пешеходные переходы не устраиваются, безопасность перехода проезжей части пешеходами обеспечивается их обязанностью выполнения требований </w:t>
      </w:r>
      <w:hyperlink r:id="rId9" w:history="1">
        <w:r w:rsidRPr="00985635">
          <w:rPr>
            <w:rStyle w:val="ac"/>
            <w:b w:val="0"/>
            <w:bCs/>
            <w:color w:val="auto"/>
            <w:spacing w:val="2"/>
            <w:sz w:val="28"/>
            <w:szCs w:val="28"/>
            <w:u w:val="none"/>
          </w:rPr>
          <w:t>правил дорожного движения</w:t>
        </w:r>
      </w:hyperlink>
      <w:r>
        <w:rPr>
          <w:rStyle w:val="ac"/>
          <w:b w:val="0"/>
          <w:bCs/>
          <w:color w:val="auto"/>
          <w:spacing w:val="2"/>
          <w:sz w:val="28"/>
          <w:szCs w:val="28"/>
          <w:u w:val="none"/>
        </w:rPr>
        <w:t xml:space="preserve"> </w:t>
      </w:r>
      <w:r w:rsidRPr="00985635">
        <w:rPr>
          <w:b w:val="0"/>
          <w:bCs/>
          <w:spacing w:val="2"/>
          <w:sz w:val="28"/>
          <w:szCs w:val="28"/>
        </w:rPr>
        <w:t>государств - членов Евразийского экономического союза…».</w:t>
      </w:r>
    </w:p>
    <w:p w14:paraId="4071C6C7" w14:textId="14ADBA48" w:rsidR="005A3166" w:rsidRDefault="005A3166" w:rsidP="00761C3F">
      <w:pPr>
        <w:rPr>
          <w:b w:val="0"/>
          <w:bCs/>
          <w:sz w:val="28"/>
          <w:szCs w:val="28"/>
          <w:shd w:val="clear" w:color="auto" w:fill="FFFFFF"/>
        </w:rPr>
      </w:pPr>
      <w:r w:rsidRPr="00B70B75">
        <w:rPr>
          <w:b w:val="0"/>
          <w:bCs/>
          <w:spacing w:val="2"/>
          <w:sz w:val="28"/>
          <w:szCs w:val="28"/>
          <w:shd w:val="clear" w:color="auto" w:fill="FFFFFF"/>
        </w:rPr>
        <w:t xml:space="preserve">В соответствии с пунктом 6.2.2 </w:t>
      </w:r>
      <w:r w:rsidRPr="00B70B75">
        <w:rPr>
          <w:b w:val="0"/>
          <w:bCs/>
          <w:sz w:val="28"/>
          <w:szCs w:val="28"/>
          <w:shd w:val="clear" w:color="auto" w:fill="FFFFFF"/>
        </w:rPr>
        <w:t xml:space="preserve">ГОСТа </w:t>
      </w:r>
      <w:r w:rsidRPr="00B70B75">
        <w:rPr>
          <w:b w:val="0"/>
          <w:bCs/>
          <w:sz w:val="28"/>
          <w:szCs w:val="28"/>
        </w:rPr>
        <w:t xml:space="preserve">32944-2014 «Дороги автомобильные общего пользования. Пешеходные переходы. Классификация. Общие требования» </w:t>
      </w:r>
      <w:r w:rsidRPr="00B70B75">
        <w:rPr>
          <w:b w:val="0"/>
          <w:bCs/>
          <w:sz w:val="28"/>
          <w:szCs w:val="28"/>
          <w:shd w:val="clear" w:color="auto" w:fill="FFFFFF"/>
        </w:rPr>
        <w:t>Пешеходные переходы на проезжей части в соответствии с 6.2.1 и на существующих автомобильных дорогах в соответствии с 4.6 устраиваются в местах сложившейся траектории движения пешеходов на расстоянии не менее 200 м друг от друга.</w:t>
      </w:r>
    </w:p>
    <w:p w14:paraId="67D0109B" w14:textId="1018C4AA" w:rsidR="00893287" w:rsidRDefault="00893287" w:rsidP="00761C3F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Расстояние между существующими пешеходными переходами порядка 450 метров.</w:t>
      </w:r>
    </w:p>
    <w:p w14:paraId="213D6CED" w14:textId="38B633FE" w:rsidR="00893287" w:rsidRDefault="00893287" w:rsidP="00761C3F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Статистика ДТП с участием пешеходов за 2022 год на указанном участке отсутствует.</w:t>
      </w:r>
    </w:p>
    <w:p w14:paraId="7C73FA19" w14:textId="3C38FDFD" w:rsidR="005A3166" w:rsidRDefault="00893287" w:rsidP="00761C3F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Материков Т.Ф.:</w:t>
      </w:r>
    </w:p>
    <w:p w14:paraId="71749405" w14:textId="30910991" w:rsidR="00893287" w:rsidRDefault="00893287" w:rsidP="00761C3F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 xml:space="preserve">В настоящее время данный микрорайон активно застраивается, увеличивается число жителей и автомобилей, считаю необходимым устройство пешеходного перехода через </w:t>
      </w:r>
      <w:proofErr w:type="spellStart"/>
      <w:r>
        <w:rPr>
          <w:b w:val="0"/>
          <w:bCs/>
          <w:sz w:val="28"/>
          <w:szCs w:val="28"/>
          <w:shd w:val="clear" w:color="auto" w:fill="FFFFFF"/>
        </w:rPr>
        <w:t>ул.Диагональная</w:t>
      </w:r>
      <w:proofErr w:type="spellEnd"/>
      <w:r>
        <w:rPr>
          <w:b w:val="0"/>
          <w:bCs/>
          <w:sz w:val="28"/>
          <w:szCs w:val="28"/>
          <w:shd w:val="clear" w:color="auto" w:fill="FFFFFF"/>
        </w:rPr>
        <w:t xml:space="preserve"> в промежутке между Детским садом №45 и Детским садом №40.</w:t>
      </w:r>
    </w:p>
    <w:p w14:paraId="4728DFE2" w14:textId="75F816B3" w:rsidR="00893287" w:rsidRDefault="00893287" w:rsidP="00761C3F">
      <w:pPr>
        <w:rPr>
          <w:b w:val="0"/>
          <w:bCs/>
          <w:sz w:val="28"/>
          <w:szCs w:val="28"/>
          <w:shd w:val="clear" w:color="auto" w:fill="FFFFFF"/>
        </w:rPr>
      </w:pPr>
      <w:proofErr w:type="spellStart"/>
      <w:r>
        <w:rPr>
          <w:b w:val="0"/>
          <w:bCs/>
          <w:sz w:val="28"/>
          <w:szCs w:val="28"/>
          <w:shd w:val="clear" w:color="auto" w:fill="FFFFFF"/>
        </w:rPr>
        <w:t>Рослан</w:t>
      </w:r>
      <w:proofErr w:type="spellEnd"/>
      <w:r>
        <w:rPr>
          <w:b w:val="0"/>
          <w:bCs/>
          <w:sz w:val="28"/>
          <w:szCs w:val="28"/>
          <w:shd w:val="clear" w:color="auto" w:fill="FFFFFF"/>
        </w:rPr>
        <w:t xml:space="preserve"> И.И.:</w:t>
      </w:r>
    </w:p>
    <w:p w14:paraId="498BD2F4" w14:textId="49B8AD21" w:rsidR="00893287" w:rsidRDefault="005228FC" w:rsidP="00761C3F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lastRenderedPageBreak/>
        <w:t>Финансирование на 2022 год уменьшено, сформировать пешеходный переход в соответствии с требованиями законодательства нет. В соответствии с утвержденным ПОДД в указанном месте пешеходный переход не предусмотрен.</w:t>
      </w:r>
    </w:p>
    <w:p w14:paraId="4CD6AE58" w14:textId="5FE37EE7" w:rsidR="005228FC" w:rsidRDefault="005228FC" w:rsidP="00761C3F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Материков Т.Ф.:</w:t>
      </w:r>
    </w:p>
    <w:p w14:paraId="3588446D" w14:textId="4AA483F4" w:rsidR="005228FC" w:rsidRDefault="005228FC" w:rsidP="00761C3F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Предлагаю принять решение:</w:t>
      </w:r>
    </w:p>
    <w:p w14:paraId="2466F8CA" w14:textId="53E40934" w:rsidR="005228FC" w:rsidRDefault="005228FC" w:rsidP="00761C3F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 xml:space="preserve">При корректировке ПОДД учесть необходимость устройства </w:t>
      </w:r>
      <w:r>
        <w:rPr>
          <w:b w:val="0"/>
          <w:bCs/>
          <w:sz w:val="28"/>
          <w:szCs w:val="28"/>
          <w:shd w:val="clear" w:color="auto" w:fill="FFFFFF"/>
        </w:rPr>
        <w:t xml:space="preserve">пешеходного перехода через </w:t>
      </w:r>
      <w:proofErr w:type="spellStart"/>
      <w:r>
        <w:rPr>
          <w:b w:val="0"/>
          <w:bCs/>
          <w:sz w:val="28"/>
          <w:szCs w:val="28"/>
          <w:shd w:val="clear" w:color="auto" w:fill="FFFFFF"/>
        </w:rPr>
        <w:t>ул.Диагональная</w:t>
      </w:r>
      <w:proofErr w:type="spellEnd"/>
      <w:r>
        <w:rPr>
          <w:b w:val="0"/>
          <w:bCs/>
          <w:sz w:val="28"/>
          <w:szCs w:val="28"/>
          <w:shd w:val="clear" w:color="auto" w:fill="FFFFFF"/>
        </w:rPr>
        <w:t xml:space="preserve"> в промежутке между Детским садом №45</w:t>
      </w:r>
      <w:r>
        <w:rPr>
          <w:b w:val="0"/>
          <w:bCs/>
          <w:sz w:val="28"/>
          <w:szCs w:val="28"/>
          <w:shd w:val="clear" w:color="auto" w:fill="FFFFFF"/>
        </w:rPr>
        <w:t xml:space="preserve"> по адресу г.Гатчина </w:t>
      </w:r>
      <w:proofErr w:type="spellStart"/>
      <w:r>
        <w:rPr>
          <w:b w:val="0"/>
          <w:bCs/>
          <w:sz w:val="28"/>
          <w:szCs w:val="28"/>
          <w:shd w:val="clear" w:color="auto" w:fill="FFFFFF"/>
        </w:rPr>
        <w:t>ул.Авиатриссы</w:t>
      </w:r>
      <w:proofErr w:type="spellEnd"/>
      <w:r>
        <w:rPr>
          <w:b w:val="0"/>
          <w:bCs/>
          <w:sz w:val="28"/>
          <w:szCs w:val="28"/>
          <w:shd w:val="clear" w:color="auto" w:fill="FFFFFF"/>
        </w:rPr>
        <w:t xml:space="preserve"> Зверевой 12А</w:t>
      </w:r>
      <w:r>
        <w:rPr>
          <w:b w:val="0"/>
          <w:bCs/>
          <w:sz w:val="28"/>
          <w:szCs w:val="28"/>
          <w:shd w:val="clear" w:color="auto" w:fill="FFFFFF"/>
        </w:rPr>
        <w:t xml:space="preserve"> и Детским садом №40</w:t>
      </w:r>
      <w:r>
        <w:rPr>
          <w:b w:val="0"/>
          <w:bCs/>
          <w:sz w:val="28"/>
          <w:szCs w:val="28"/>
          <w:shd w:val="clear" w:color="auto" w:fill="FFFFFF"/>
        </w:rPr>
        <w:t xml:space="preserve"> по адресу г.Гатчина </w:t>
      </w:r>
      <w:proofErr w:type="spellStart"/>
      <w:r>
        <w:rPr>
          <w:b w:val="0"/>
          <w:bCs/>
          <w:sz w:val="28"/>
          <w:szCs w:val="28"/>
          <w:shd w:val="clear" w:color="auto" w:fill="FFFFFF"/>
        </w:rPr>
        <w:t>ул.Слепнева</w:t>
      </w:r>
      <w:proofErr w:type="spellEnd"/>
      <w:r>
        <w:rPr>
          <w:b w:val="0"/>
          <w:bCs/>
          <w:sz w:val="28"/>
          <w:szCs w:val="28"/>
          <w:shd w:val="clear" w:color="auto" w:fill="FFFFFF"/>
        </w:rPr>
        <w:t xml:space="preserve"> д.16.</w:t>
      </w:r>
    </w:p>
    <w:p w14:paraId="6E41EEBF" w14:textId="00009E3E" w:rsidR="005228FC" w:rsidRDefault="005228FC" w:rsidP="00761C3F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Оборудовать пешеходный переход до 31.08.2023 года.</w:t>
      </w:r>
    </w:p>
    <w:p w14:paraId="32C36E7E" w14:textId="36B9AA2E" w:rsidR="005228FC" w:rsidRDefault="005228FC" w:rsidP="00761C3F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Предложение принято единогласно.</w:t>
      </w:r>
    </w:p>
    <w:p w14:paraId="0BC26B0D" w14:textId="63B3F520" w:rsidR="00E50A8B" w:rsidRDefault="00E50A8B" w:rsidP="00761C3F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Решение:</w:t>
      </w:r>
    </w:p>
    <w:p w14:paraId="483D9629" w14:textId="58C708D8" w:rsidR="005228FC" w:rsidRPr="00E50A8B" w:rsidRDefault="00E50A8B" w:rsidP="00E50A8B">
      <w:pPr>
        <w:rPr>
          <w:b w:val="0"/>
          <w:bCs/>
          <w:sz w:val="28"/>
          <w:szCs w:val="28"/>
          <w:shd w:val="clear" w:color="auto" w:fill="FFFFFF"/>
        </w:rPr>
      </w:pPr>
      <w:r w:rsidRPr="00E50A8B">
        <w:rPr>
          <w:b w:val="0"/>
          <w:bCs/>
          <w:sz w:val="28"/>
          <w:szCs w:val="28"/>
          <w:shd w:val="clear" w:color="auto" w:fill="FFFFFF"/>
        </w:rPr>
        <w:t xml:space="preserve">1. </w:t>
      </w:r>
      <w:r w:rsidR="005228FC" w:rsidRPr="00E50A8B">
        <w:rPr>
          <w:b w:val="0"/>
          <w:bCs/>
          <w:sz w:val="28"/>
          <w:szCs w:val="28"/>
          <w:shd w:val="clear" w:color="auto" w:fill="FFFFFF"/>
        </w:rPr>
        <w:t>При корректировке П</w:t>
      </w:r>
      <w:r>
        <w:rPr>
          <w:b w:val="0"/>
          <w:bCs/>
          <w:sz w:val="28"/>
          <w:szCs w:val="28"/>
          <w:shd w:val="clear" w:color="auto" w:fill="FFFFFF"/>
        </w:rPr>
        <w:t>роекта организации дорожного движения г.Гатчина</w:t>
      </w:r>
      <w:r w:rsidR="005228FC" w:rsidRPr="00E50A8B">
        <w:rPr>
          <w:b w:val="0"/>
          <w:bCs/>
          <w:sz w:val="28"/>
          <w:szCs w:val="28"/>
          <w:shd w:val="clear" w:color="auto" w:fill="FFFFFF"/>
        </w:rPr>
        <w:t xml:space="preserve"> учесть необходимость устройства пешеходного перехода через </w:t>
      </w:r>
      <w:proofErr w:type="spellStart"/>
      <w:r w:rsidR="005228FC" w:rsidRPr="00E50A8B">
        <w:rPr>
          <w:b w:val="0"/>
          <w:bCs/>
          <w:sz w:val="28"/>
          <w:szCs w:val="28"/>
          <w:shd w:val="clear" w:color="auto" w:fill="FFFFFF"/>
        </w:rPr>
        <w:t>ул.Диагональная</w:t>
      </w:r>
      <w:proofErr w:type="spellEnd"/>
      <w:r w:rsidR="005228FC" w:rsidRPr="00E50A8B">
        <w:rPr>
          <w:b w:val="0"/>
          <w:bCs/>
          <w:sz w:val="28"/>
          <w:szCs w:val="28"/>
          <w:shd w:val="clear" w:color="auto" w:fill="FFFFFF"/>
        </w:rPr>
        <w:t xml:space="preserve"> в промежутке между Детским садом №45 по адресу г.Гатчина </w:t>
      </w:r>
      <w:proofErr w:type="spellStart"/>
      <w:r w:rsidR="005228FC" w:rsidRPr="00E50A8B">
        <w:rPr>
          <w:b w:val="0"/>
          <w:bCs/>
          <w:sz w:val="28"/>
          <w:szCs w:val="28"/>
          <w:shd w:val="clear" w:color="auto" w:fill="FFFFFF"/>
        </w:rPr>
        <w:t>ул.Авиатриссы</w:t>
      </w:r>
      <w:proofErr w:type="spellEnd"/>
      <w:r w:rsidR="005228FC" w:rsidRPr="00E50A8B">
        <w:rPr>
          <w:b w:val="0"/>
          <w:bCs/>
          <w:sz w:val="28"/>
          <w:szCs w:val="28"/>
          <w:shd w:val="clear" w:color="auto" w:fill="FFFFFF"/>
        </w:rPr>
        <w:t xml:space="preserve"> Зверевой 12А и Детским садом №40 по адресу г.Гатчина </w:t>
      </w:r>
      <w:proofErr w:type="spellStart"/>
      <w:r w:rsidR="005228FC" w:rsidRPr="00E50A8B">
        <w:rPr>
          <w:b w:val="0"/>
          <w:bCs/>
          <w:sz w:val="28"/>
          <w:szCs w:val="28"/>
          <w:shd w:val="clear" w:color="auto" w:fill="FFFFFF"/>
        </w:rPr>
        <w:t>ул.Слепнева</w:t>
      </w:r>
      <w:proofErr w:type="spellEnd"/>
      <w:r w:rsidR="005228FC" w:rsidRPr="00E50A8B">
        <w:rPr>
          <w:b w:val="0"/>
          <w:bCs/>
          <w:sz w:val="28"/>
          <w:szCs w:val="28"/>
          <w:shd w:val="clear" w:color="auto" w:fill="FFFFFF"/>
        </w:rPr>
        <w:t xml:space="preserve"> д.16.</w:t>
      </w:r>
      <w:r>
        <w:rPr>
          <w:b w:val="0"/>
          <w:bCs/>
          <w:sz w:val="28"/>
          <w:szCs w:val="28"/>
          <w:shd w:val="clear" w:color="auto" w:fill="FFFFFF"/>
        </w:rPr>
        <w:t xml:space="preserve"> Отв.: </w:t>
      </w:r>
      <w:proofErr w:type="spellStart"/>
      <w:r>
        <w:rPr>
          <w:b w:val="0"/>
          <w:bCs/>
          <w:sz w:val="28"/>
          <w:szCs w:val="28"/>
          <w:shd w:val="clear" w:color="auto" w:fill="FFFFFF"/>
        </w:rPr>
        <w:t>Рослан</w:t>
      </w:r>
      <w:proofErr w:type="spellEnd"/>
      <w:r>
        <w:rPr>
          <w:b w:val="0"/>
          <w:bCs/>
          <w:sz w:val="28"/>
          <w:szCs w:val="28"/>
          <w:shd w:val="clear" w:color="auto" w:fill="FFFFFF"/>
        </w:rPr>
        <w:t xml:space="preserve"> И.И. Срок: 31.07.2023.</w:t>
      </w:r>
    </w:p>
    <w:p w14:paraId="7DB672D7" w14:textId="7D121351" w:rsidR="005228FC" w:rsidRPr="00E50A8B" w:rsidRDefault="00E50A8B" w:rsidP="005228FC">
      <w:pPr>
        <w:rPr>
          <w:b w:val="0"/>
          <w:bCs/>
          <w:sz w:val="28"/>
          <w:szCs w:val="28"/>
          <w:shd w:val="clear" w:color="auto" w:fill="FFFFFF"/>
        </w:rPr>
      </w:pPr>
      <w:r w:rsidRPr="00E50A8B">
        <w:rPr>
          <w:b w:val="0"/>
          <w:bCs/>
          <w:sz w:val="28"/>
          <w:szCs w:val="28"/>
          <w:shd w:val="clear" w:color="auto" w:fill="FFFFFF"/>
        </w:rPr>
        <w:t xml:space="preserve">2. </w:t>
      </w:r>
      <w:r w:rsidR="005228FC" w:rsidRPr="00E50A8B">
        <w:rPr>
          <w:b w:val="0"/>
          <w:bCs/>
          <w:sz w:val="28"/>
          <w:szCs w:val="28"/>
          <w:shd w:val="clear" w:color="auto" w:fill="FFFFFF"/>
        </w:rPr>
        <w:t xml:space="preserve">Оборудовать пешеходный переход </w:t>
      </w:r>
      <w:r w:rsidRPr="00E50A8B">
        <w:rPr>
          <w:b w:val="0"/>
          <w:bCs/>
          <w:sz w:val="28"/>
          <w:szCs w:val="28"/>
          <w:shd w:val="clear" w:color="auto" w:fill="FFFFFF"/>
        </w:rPr>
        <w:t xml:space="preserve">через </w:t>
      </w:r>
      <w:proofErr w:type="spellStart"/>
      <w:r w:rsidRPr="00E50A8B">
        <w:rPr>
          <w:b w:val="0"/>
          <w:bCs/>
          <w:sz w:val="28"/>
          <w:szCs w:val="28"/>
          <w:shd w:val="clear" w:color="auto" w:fill="FFFFFF"/>
        </w:rPr>
        <w:t>ул.Диагональная</w:t>
      </w:r>
      <w:proofErr w:type="spellEnd"/>
      <w:r w:rsidRPr="00E50A8B">
        <w:rPr>
          <w:b w:val="0"/>
          <w:bCs/>
          <w:sz w:val="28"/>
          <w:szCs w:val="28"/>
          <w:shd w:val="clear" w:color="auto" w:fill="FFFFFF"/>
        </w:rPr>
        <w:t xml:space="preserve"> в промежутке между Детским садом №45 по адресу г.Гатчина </w:t>
      </w:r>
      <w:proofErr w:type="spellStart"/>
      <w:r w:rsidRPr="00E50A8B">
        <w:rPr>
          <w:b w:val="0"/>
          <w:bCs/>
          <w:sz w:val="28"/>
          <w:szCs w:val="28"/>
          <w:shd w:val="clear" w:color="auto" w:fill="FFFFFF"/>
        </w:rPr>
        <w:t>ул.Авиатриссы</w:t>
      </w:r>
      <w:proofErr w:type="spellEnd"/>
      <w:r w:rsidRPr="00E50A8B">
        <w:rPr>
          <w:b w:val="0"/>
          <w:bCs/>
          <w:sz w:val="28"/>
          <w:szCs w:val="28"/>
          <w:shd w:val="clear" w:color="auto" w:fill="FFFFFF"/>
        </w:rPr>
        <w:t xml:space="preserve"> Зверевой 12А и Детским садом №40 по адресу г.Гатчина </w:t>
      </w:r>
      <w:proofErr w:type="spellStart"/>
      <w:r w:rsidRPr="00E50A8B">
        <w:rPr>
          <w:b w:val="0"/>
          <w:bCs/>
          <w:sz w:val="28"/>
          <w:szCs w:val="28"/>
          <w:shd w:val="clear" w:color="auto" w:fill="FFFFFF"/>
        </w:rPr>
        <w:t>ул.Слепнева</w:t>
      </w:r>
      <w:proofErr w:type="spellEnd"/>
      <w:r w:rsidRPr="00E50A8B">
        <w:rPr>
          <w:b w:val="0"/>
          <w:bCs/>
          <w:sz w:val="28"/>
          <w:szCs w:val="28"/>
          <w:shd w:val="clear" w:color="auto" w:fill="FFFFFF"/>
        </w:rPr>
        <w:t xml:space="preserve"> д.16</w:t>
      </w:r>
      <w:r>
        <w:rPr>
          <w:b w:val="0"/>
          <w:bCs/>
          <w:sz w:val="28"/>
          <w:szCs w:val="28"/>
          <w:shd w:val="clear" w:color="auto" w:fill="FFFFFF"/>
        </w:rPr>
        <w:t xml:space="preserve">. Отв.: </w:t>
      </w:r>
      <w:proofErr w:type="spellStart"/>
      <w:r>
        <w:rPr>
          <w:b w:val="0"/>
          <w:bCs/>
          <w:sz w:val="28"/>
          <w:szCs w:val="28"/>
          <w:shd w:val="clear" w:color="auto" w:fill="FFFFFF"/>
        </w:rPr>
        <w:t>Рослан</w:t>
      </w:r>
      <w:proofErr w:type="spellEnd"/>
      <w:r>
        <w:rPr>
          <w:b w:val="0"/>
          <w:bCs/>
          <w:sz w:val="28"/>
          <w:szCs w:val="28"/>
          <w:shd w:val="clear" w:color="auto" w:fill="FFFFFF"/>
        </w:rPr>
        <w:t xml:space="preserve"> И.И.</w:t>
      </w:r>
      <w:r w:rsidR="005228FC" w:rsidRPr="00E50A8B">
        <w:rPr>
          <w:b w:val="0"/>
          <w:bCs/>
          <w:sz w:val="28"/>
          <w:szCs w:val="28"/>
          <w:shd w:val="clear" w:color="auto" w:fill="FFFFFF"/>
        </w:rPr>
        <w:t xml:space="preserve"> </w:t>
      </w:r>
      <w:r>
        <w:rPr>
          <w:b w:val="0"/>
          <w:bCs/>
          <w:sz w:val="28"/>
          <w:szCs w:val="28"/>
          <w:shd w:val="clear" w:color="auto" w:fill="FFFFFF"/>
        </w:rPr>
        <w:t xml:space="preserve">Срок: </w:t>
      </w:r>
      <w:r w:rsidR="005228FC" w:rsidRPr="00E50A8B">
        <w:rPr>
          <w:b w:val="0"/>
          <w:bCs/>
          <w:sz w:val="28"/>
          <w:szCs w:val="28"/>
          <w:shd w:val="clear" w:color="auto" w:fill="FFFFFF"/>
        </w:rPr>
        <w:t>31.08.2023 г.</w:t>
      </w:r>
    </w:p>
    <w:p w14:paraId="43A731B1" w14:textId="5FAA37B4" w:rsidR="005228FC" w:rsidRDefault="005228FC" w:rsidP="00761C3F">
      <w:pPr>
        <w:rPr>
          <w:b w:val="0"/>
          <w:bCs/>
          <w:sz w:val="28"/>
          <w:szCs w:val="28"/>
        </w:rPr>
      </w:pPr>
    </w:p>
    <w:p w14:paraId="2027D041" w14:textId="568FE87D" w:rsidR="00E50A8B" w:rsidRPr="00E50A8B" w:rsidRDefault="00E50A8B" w:rsidP="00761C3F">
      <w:pPr>
        <w:rPr>
          <w:b w:val="0"/>
          <w:bCs/>
          <w:sz w:val="28"/>
          <w:szCs w:val="28"/>
        </w:rPr>
      </w:pPr>
      <w:r w:rsidRPr="00E50A8B">
        <w:rPr>
          <w:sz w:val="28"/>
          <w:szCs w:val="28"/>
        </w:rPr>
        <w:t>3.</w:t>
      </w:r>
      <w:r w:rsidRPr="00E50A8B">
        <w:rPr>
          <w:sz w:val="28"/>
          <w:szCs w:val="28"/>
        </w:rPr>
        <w:t>7</w:t>
      </w:r>
      <w:r w:rsidRPr="00E50A8B">
        <w:rPr>
          <w:sz w:val="28"/>
          <w:szCs w:val="28"/>
        </w:rPr>
        <w:t xml:space="preserve">. Вопрос об установке дорожных знаков 3.27 «Остановка запрещена» по </w:t>
      </w:r>
      <w:proofErr w:type="spellStart"/>
      <w:r w:rsidRPr="00E50A8B">
        <w:rPr>
          <w:sz w:val="28"/>
          <w:szCs w:val="28"/>
        </w:rPr>
        <w:t>ул.Хохлова</w:t>
      </w:r>
      <w:proofErr w:type="spellEnd"/>
      <w:r w:rsidRPr="00E50A8B">
        <w:rPr>
          <w:sz w:val="28"/>
          <w:szCs w:val="28"/>
        </w:rPr>
        <w:t xml:space="preserve"> на местах въезда и выезда с территории ЗАГС. Обращение директора МКУ «ХЭС».</w:t>
      </w:r>
    </w:p>
    <w:p w14:paraId="4F4DD97F" w14:textId="4EA5AFD7" w:rsidR="00E50A8B" w:rsidRDefault="00E50A8B" w:rsidP="00761C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Уханов В.И.:</w:t>
      </w:r>
    </w:p>
    <w:p w14:paraId="45579E20" w14:textId="05A9D9C6" w:rsidR="00E50A8B" w:rsidRDefault="007A14D7" w:rsidP="00761C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Наличие стоящего легкового транспорта на месте въезда и выезда на территорию ЗАГС г.Гатчина </w:t>
      </w:r>
      <w:proofErr w:type="spellStart"/>
      <w:r>
        <w:rPr>
          <w:b w:val="0"/>
          <w:bCs/>
          <w:sz w:val="28"/>
          <w:szCs w:val="28"/>
        </w:rPr>
        <w:t>ул.Хохлова</w:t>
      </w:r>
      <w:proofErr w:type="spellEnd"/>
      <w:r>
        <w:rPr>
          <w:b w:val="0"/>
          <w:bCs/>
          <w:sz w:val="28"/>
          <w:szCs w:val="28"/>
        </w:rPr>
        <w:t xml:space="preserve"> д.2А подтверждаю.</w:t>
      </w:r>
    </w:p>
    <w:p w14:paraId="4B8D2CFE" w14:textId="7C50D32D" w:rsidR="007A14D7" w:rsidRDefault="007A14D7" w:rsidP="00761C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Алексеев Р.С.:</w:t>
      </w:r>
    </w:p>
    <w:p w14:paraId="43C26D58" w14:textId="505CF778" w:rsidR="007A14D7" w:rsidRDefault="007A14D7" w:rsidP="00761C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Установка знаков</w:t>
      </w:r>
      <w:r w:rsidR="003F7535">
        <w:rPr>
          <w:b w:val="0"/>
          <w:bCs/>
          <w:sz w:val="28"/>
          <w:szCs w:val="28"/>
        </w:rPr>
        <w:t xml:space="preserve"> 3.27</w:t>
      </w:r>
      <w:r>
        <w:rPr>
          <w:b w:val="0"/>
          <w:bCs/>
          <w:sz w:val="28"/>
          <w:szCs w:val="28"/>
        </w:rPr>
        <w:t xml:space="preserve"> на указанных проездах действующему законодательству не противоречит.</w:t>
      </w:r>
    </w:p>
    <w:p w14:paraId="4B9C7996" w14:textId="434A4ACF" w:rsidR="007A14D7" w:rsidRDefault="007A14D7" w:rsidP="00761C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1424B6DA" w14:textId="58A8E03D" w:rsidR="007A14D7" w:rsidRDefault="007A14D7" w:rsidP="00761C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5FBB8A0B" w14:textId="626E45D8" w:rsidR="003F7535" w:rsidRDefault="003F7535" w:rsidP="00761C3F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Комиссия не усматривает нарушение действующего законодательства в установке дорожных знаков 3.27 «Остановка запрещена» на проездах на территорию комитета по делам ЗАКС администрации Гатчинского муниципального района</w:t>
      </w:r>
      <w:r w:rsidR="00155E2A">
        <w:rPr>
          <w:b w:val="0"/>
          <w:bCs/>
          <w:sz w:val="28"/>
          <w:szCs w:val="28"/>
        </w:rPr>
        <w:t>,</w:t>
      </w:r>
      <w:r>
        <w:rPr>
          <w:b w:val="0"/>
          <w:bCs/>
          <w:sz w:val="28"/>
          <w:szCs w:val="28"/>
        </w:rPr>
        <w:t xml:space="preserve"> расположенного по адресу г.Гатчина </w:t>
      </w:r>
      <w:proofErr w:type="spellStart"/>
      <w:r>
        <w:rPr>
          <w:b w:val="0"/>
          <w:bCs/>
          <w:sz w:val="28"/>
          <w:szCs w:val="28"/>
        </w:rPr>
        <w:t>ул.Хохлова</w:t>
      </w:r>
      <w:proofErr w:type="spellEnd"/>
      <w:r>
        <w:rPr>
          <w:b w:val="0"/>
          <w:bCs/>
          <w:sz w:val="28"/>
          <w:szCs w:val="28"/>
        </w:rPr>
        <w:t xml:space="preserve"> д.2А.</w:t>
      </w:r>
    </w:p>
    <w:p w14:paraId="4A56B34E" w14:textId="2388C6ED" w:rsidR="00DD5F90" w:rsidRDefault="00DD5F90" w:rsidP="00A8270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Предложение принято </w:t>
      </w:r>
      <w:r w:rsidR="00155E2A">
        <w:rPr>
          <w:b w:val="0"/>
          <w:bCs/>
          <w:sz w:val="28"/>
          <w:szCs w:val="28"/>
        </w:rPr>
        <w:t>единогласно</w:t>
      </w:r>
      <w:r>
        <w:rPr>
          <w:b w:val="0"/>
          <w:bCs/>
          <w:sz w:val="28"/>
          <w:szCs w:val="28"/>
        </w:rPr>
        <w:t>.</w:t>
      </w:r>
    </w:p>
    <w:p w14:paraId="14D4E117" w14:textId="247FEF66" w:rsidR="00DD5F90" w:rsidRDefault="00DD5F90" w:rsidP="00A8270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5B0FEAA7" w14:textId="1407A1C6" w:rsidR="00DD5F90" w:rsidRPr="00155E2A" w:rsidRDefault="00155E2A" w:rsidP="00155E2A">
      <w:pPr>
        <w:rPr>
          <w:b w:val="0"/>
          <w:bCs/>
          <w:sz w:val="28"/>
          <w:szCs w:val="28"/>
        </w:rPr>
      </w:pPr>
      <w:r w:rsidRPr="00155E2A">
        <w:rPr>
          <w:b w:val="0"/>
          <w:bCs/>
          <w:sz w:val="28"/>
          <w:szCs w:val="28"/>
        </w:rPr>
        <w:t xml:space="preserve">1. </w:t>
      </w:r>
      <w:r w:rsidRPr="00155E2A">
        <w:rPr>
          <w:b w:val="0"/>
          <w:bCs/>
          <w:sz w:val="28"/>
          <w:szCs w:val="28"/>
        </w:rPr>
        <w:t>Комиссия не усматривает нарушение действующего законодательства в установке дорожных знаков 3.27 «Остановка запрещена» на проездах на территорию комитета по делам ЗАКС администрации Гатчинского муниципального района</w:t>
      </w:r>
      <w:r w:rsidRPr="00155E2A">
        <w:rPr>
          <w:b w:val="0"/>
          <w:bCs/>
          <w:sz w:val="28"/>
          <w:szCs w:val="28"/>
        </w:rPr>
        <w:t>,</w:t>
      </w:r>
      <w:r w:rsidRPr="00155E2A">
        <w:rPr>
          <w:b w:val="0"/>
          <w:bCs/>
          <w:sz w:val="28"/>
          <w:szCs w:val="28"/>
        </w:rPr>
        <w:t xml:space="preserve"> расположенного по адресу г.Гатчина </w:t>
      </w:r>
      <w:proofErr w:type="spellStart"/>
      <w:r w:rsidRPr="00155E2A">
        <w:rPr>
          <w:b w:val="0"/>
          <w:bCs/>
          <w:sz w:val="28"/>
          <w:szCs w:val="28"/>
        </w:rPr>
        <w:t>ул.Хохлова</w:t>
      </w:r>
      <w:proofErr w:type="spellEnd"/>
      <w:r w:rsidRPr="00155E2A">
        <w:rPr>
          <w:b w:val="0"/>
          <w:bCs/>
          <w:sz w:val="28"/>
          <w:szCs w:val="28"/>
        </w:rPr>
        <w:t xml:space="preserve"> д.2А.</w:t>
      </w:r>
    </w:p>
    <w:p w14:paraId="03D5E15B" w14:textId="53DE95A3" w:rsidR="00155E2A" w:rsidRDefault="00155E2A" w:rsidP="00155E2A">
      <w:pPr>
        <w:rPr>
          <w:b w:val="0"/>
          <w:bCs/>
          <w:sz w:val="28"/>
          <w:szCs w:val="28"/>
        </w:rPr>
      </w:pPr>
      <w:r w:rsidRPr="00155E2A">
        <w:rPr>
          <w:b w:val="0"/>
          <w:bCs/>
          <w:sz w:val="28"/>
          <w:szCs w:val="28"/>
        </w:rPr>
        <w:lastRenderedPageBreak/>
        <w:t xml:space="preserve">2. Схему расположения дорожных </w:t>
      </w:r>
      <w:r w:rsidRPr="00155E2A">
        <w:rPr>
          <w:b w:val="0"/>
          <w:bCs/>
          <w:sz w:val="28"/>
          <w:szCs w:val="28"/>
        </w:rPr>
        <w:t xml:space="preserve">знаков 3.27 «Остановка запрещена» на проездах на территорию комитета по делам ЗАКС администрации Гатчинского муниципального района, расположенного по адресу г.Гатчина </w:t>
      </w:r>
      <w:proofErr w:type="spellStart"/>
      <w:r w:rsidRPr="00155E2A">
        <w:rPr>
          <w:b w:val="0"/>
          <w:bCs/>
          <w:sz w:val="28"/>
          <w:szCs w:val="28"/>
        </w:rPr>
        <w:t>ул.Хохлова</w:t>
      </w:r>
      <w:proofErr w:type="spellEnd"/>
      <w:r w:rsidRPr="00155E2A">
        <w:rPr>
          <w:b w:val="0"/>
          <w:bCs/>
          <w:sz w:val="28"/>
          <w:szCs w:val="28"/>
        </w:rPr>
        <w:t xml:space="preserve"> д.2А</w:t>
      </w:r>
      <w:r w:rsidRPr="00155E2A">
        <w:rPr>
          <w:b w:val="0"/>
          <w:bCs/>
          <w:sz w:val="28"/>
          <w:szCs w:val="28"/>
        </w:rPr>
        <w:t xml:space="preserve">, учесть при корректировке проекта организации дорожного движения г.Гатчина. Отв.: </w:t>
      </w:r>
      <w:proofErr w:type="spellStart"/>
      <w:r w:rsidRPr="00155E2A">
        <w:rPr>
          <w:b w:val="0"/>
          <w:bCs/>
          <w:sz w:val="28"/>
          <w:szCs w:val="28"/>
        </w:rPr>
        <w:t>Рослан</w:t>
      </w:r>
      <w:proofErr w:type="spellEnd"/>
      <w:r w:rsidRPr="00155E2A">
        <w:rPr>
          <w:b w:val="0"/>
          <w:bCs/>
          <w:sz w:val="28"/>
          <w:szCs w:val="28"/>
        </w:rPr>
        <w:t xml:space="preserve"> И.И.</w:t>
      </w:r>
    </w:p>
    <w:p w14:paraId="00B3950F" w14:textId="046A0CE3" w:rsidR="00155E2A" w:rsidRDefault="00155E2A" w:rsidP="00155E2A">
      <w:pPr>
        <w:rPr>
          <w:b w:val="0"/>
          <w:bCs/>
          <w:sz w:val="28"/>
          <w:szCs w:val="28"/>
        </w:rPr>
      </w:pPr>
    </w:p>
    <w:p w14:paraId="737D08ED" w14:textId="1ECC54BC" w:rsidR="00155E2A" w:rsidRDefault="00155E2A" w:rsidP="00155E2A">
      <w:pPr>
        <w:rPr>
          <w:b w:val="0"/>
          <w:bCs/>
          <w:sz w:val="28"/>
          <w:szCs w:val="28"/>
        </w:rPr>
      </w:pPr>
    </w:p>
    <w:p w14:paraId="1FDB626D" w14:textId="77777777" w:rsidR="00155E2A" w:rsidRDefault="00155E2A" w:rsidP="00155E2A">
      <w:pPr>
        <w:rPr>
          <w:b w:val="0"/>
          <w:bCs/>
          <w:sz w:val="28"/>
          <w:szCs w:val="28"/>
        </w:rPr>
      </w:pPr>
    </w:p>
    <w:p w14:paraId="549B3C6D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14:paraId="15CBD5C7" w14:textId="2163DD9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</w:t>
      </w:r>
      <w:r>
        <w:rPr>
          <w:b w:val="0"/>
          <w:sz w:val="28"/>
          <w:szCs w:val="28"/>
        </w:rPr>
        <w:t xml:space="preserve">                 </w:t>
      </w:r>
      <w:r w:rsidRPr="00770DB7">
        <w:rPr>
          <w:b w:val="0"/>
          <w:sz w:val="28"/>
          <w:szCs w:val="28"/>
        </w:rPr>
        <w:t xml:space="preserve">             </w:t>
      </w:r>
      <w:r w:rsidR="00155E2A">
        <w:rPr>
          <w:b w:val="0"/>
          <w:sz w:val="28"/>
          <w:szCs w:val="28"/>
        </w:rPr>
        <w:t>Т.Ф. Материков</w:t>
      </w:r>
    </w:p>
    <w:p w14:paraId="0F8DAF02" w14:textId="77777777" w:rsidR="00D20E17" w:rsidRDefault="00D20E17" w:rsidP="001A3FEF">
      <w:pPr>
        <w:rPr>
          <w:b w:val="0"/>
          <w:sz w:val="28"/>
          <w:szCs w:val="28"/>
        </w:rPr>
      </w:pPr>
    </w:p>
    <w:p w14:paraId="257F6417" w14:textId="77777777" w:rsidR="00E86E90" w:rsidRDefault="00E86E90" w:rsidP="00B93171">
      <w:pPr>
        <w:rPr>
          <w:b w:val="0"/>
          <w:sz w:val="28"/>
          <w:szCs w:val="28"/>
        </w:rPr>
      </w:pPr>
      <w:bookmarkStart w:id="6" w:name="_Hlk17989849"/>
    </w:p>
    <w:p w14:paraId="02A23C4A" w14:textId="306B754A" w:rsidR="003E7AE4" w:rsidRDefault="00463B84" w:rsidP="00B9317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5A4263">
        <w:rPr>
          <w:b w:val="0"/>
          <w:sz w:val="28"/>
          <w:szCs w:val="28"/>
        </w:rPr>
        <w:t>екретарь комиссии                                                                  Н.А. Горячевских</w:t>
      </w:r>
      <w:bookmarkEnd w:id="6"/>
    </w:p>
    <w:sectPr w:rsidR="003E7AE4" w:rsidSect="00155E2A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1F0D" w14:textId="77777777" w:rsidR="003607DB" w:rsidRDefault="003607DB" w:rsidP="00A503C8">
      <w:r>
        <w:separator/>
      </w:r>
    </w:p>
  </w:endnote>
  <w:endnote w:type="continuationSeparator" w:id="0">
    <w:p w14:paraId="3F2A1819" w14:textId="77777777" w:rsidR="003607DB" w:rsidRDefault="003607DB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E4AE" w14:textId="77777777" w:rsidR="003607DB" w:rsidRDefault="003607DB" w:rsidP="00A503C8">
      <w:r>
        <w:separator/>
      </w:r>
    </w:p>
  </w:footnote>
  <w:footnote w:type="continuationSeparator" w:id="0">
    <w:p w14:paraId="371B9078" w14:textId="77777777" w:rsidR="003607DB" w:rsidRDefault="003607DB" w:rsidP="00A5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D5555"/>
    <w:multiLevelType w:val="hybridMultilevel"/>
    <w:tmpl w:val="8AAC590A"/>
    <w:lvl w:ilvl="0" w:tplc="A7E21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83C45"/>
    <w:multiLevelType w:val="hybridMultilevel"/>
    <w:tmpl w:val="3FFADE9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9274894"/>
    <w:multiLevelType w:val="hybridMultilevel"/>
    <w:tmpl w:val="119CCE8A"/>
    <w:lvl w:ilvl="0" w:tplc="8C6EC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A3686"/>
    <w:multiLevelType w:val="hybridMultilevel"/>
    <w:tmpl w:val="600C19CA"/>
    <w:lvl w:ilvl="0" w:tplc="B6FE9DB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903F9"/>
    <w:multiLevelType w:val="hybridMultilevel"/>
    <w:tmpl w:val="49F01512"/>
    <w:lvl w:ilvl="0" w:tplc="7FAA2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259E"/>
    <w:multiLevelType w:val="hybridMultilevel"/>
    <w:tmpl w:val="B314B5D8"/>
    <w:lvl w:ilvl="0" w:tplc="103C2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05BDD"/>
    <w:multiLevelType w:val="hybridMultilevel"/>
    <w:tmpl w:val="AED0E42C"/>
    <w:lvl w:ilvl="0" w:tplc="39B4F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E4C00"/>
    <w:multiLevelType w:val="hybridMultilevel"/>
    <w:tmpl w:val="FB3848CE"/>
    <w:lvl w:ilvl="0" w:tplc="46E8AE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2F21BB0"/>
    <w:multiLevelType w:val="hybridMultilevel"/>
    <w:tmpl w:val="EAD0C0C8"/>
    <w:lvl w:ilvl="0" w:tplc="38080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18AD1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285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29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4BA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CF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64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C3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EC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11D77"/>
    <w:multiLevelType w:val="hybridMultilevel"/>
    <w:tmpl w:val="A002E1FC"/>
    <w:lvl w:ilvl="0" w:tplc="BA501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716A"/>
    <w:multiLevelType w:val="hybridMultilevel"/>
    <w:tmpl w:val="59CC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20C2F"/>
    <w:multiLevelType w:val="hybridMultilevel"/>
    <w:tmpl w:val="CF5C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1058D"/>
    <w:multiLevelType w:val="hybridMultilevel"/>
    <w:tmpl w:val="108878AA"/>
    <w:lvl w:ilvl="0" w:tplc="B840E6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1A26EA0"/>
    <w:multiLevelType w:val="hybridMultilevel"/>
    <w:tmpl w:val="8AA8BF5A"/>
    <w:lvl w:ilvl="0" w:tplc="1BCCB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90356"/>
    <w:multiLevelType w:val="hybridMultilevel"/>
    <w:tmpl w:val="65A26B8C"/>
    <w:lvl w:ilvl="0" w:tplc="7BB6903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F04AFDD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0CE78C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E1CABB4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A0A188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1DA916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6C859E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5A24FA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A8C87A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58E7828"/>
    <w:multiLevelType w:val="hybridMultilevel"/>
    <w:tmpl w:val="CE681A32"/>
    <w:lvl w:ilvl="0" w:tplc="59940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21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C6C8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67F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58B8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E00A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E1E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8EF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8C3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75361"/>
    <w:multiLevelType w:val="hybridMultilevel"/>
    <w:tmpl w:val="D7BE50D4"/>
    <w:lvl w:ilvl="0" w:tplc="29982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F7F219C"/>
    <w:multiLevelType w:val="hybridMultilevel"/>
    <w:tmpl w:val="E4844C04"/>
    <w:lvl w:ilvl="0" w:tplc="A6B63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367457">
    <w:abstractNumId w:val="0"/>
  </w:num>
  <w:num w:numId="2" w16cid:durableId="720595178">
    <w:abstractNumId w:val="16"/>
  </w:num>
  <w:num w:numId="3" w16cid:durableId="490029571">
    <w:abstractNumId w:val="15"/>
  </w:num>
  <w:num w:numId="4" w16cid:durableId="527108203">
    <w:abstractNumId w:val="9"/>
  </w:num>
  <w:num w:numId="5" w16cid:durableId="6099711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1316466">
    <w:abstractNumId w:val="2"/>
  </w:num>
  <w:num w:numId="7" w16cid:durableId="979574798">
    <w:abstractNumId w:val="17"/>
  </w:num>
  <w:num w:numId="8" w16cid:durableId="2120682349">
    <w:abstractNumId w:val="8"/>
  </w:num>
  <w:num w:numId="9" w16cid:durableId="170339374">
    <w:abstractNumId w:val="12"/>
  </w:num>
  <w:num w:numId="10" w16cid:durableId="702100828">
    <w:abstractNumId w:val="14"/>
  </w:num>
  <w:num w:numId="11" w16cid:durableId="1522551785">
    <w:abstractNumId w:val="13"/>
  </w:num>
  <w:num w:numId="12" w16cid:durableId="3712708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71638">
    <w:abstractNumId w:val="10"/>
  </w:num>
  <w:num w:numId="14" w16cid:durableId="1371880086">
    <w:abstractNumId w:val="1"/>
  </w:num>
  <w:num w:numId="15" w16cid:durableId="1294680848">
    <w:abstractNumId w:val="6"/>
  </w:num>
  <w:num w:numId="16" w16cid:durableId="1937210267">
    <w:abstractNumId w:val="5"/>
  </w:num>
  <w:num w:numId="17" w16cid:durableId="1277635270">
    <w:abstractNumId w:val="7"/>
  </w:num>
  <w:num w:numId="18" w16cid:durableId="296228376">
    <w:abstractNumId w:val="3"/>
  </w:num>
  <w:num w:numId="19" w16cid:durableId="62777846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4B"/>
    <w:rsid w:val="0000080C"/>
    <w:rsid w:val="000023F6"/>
    <w:rsid w:val="00004380"/>
    <w:rsid w:val="00004D5D"/>
    <w:rsid w:val="00006C1F"/>
    <w:rsid w:val="00012669"/>
    <w:rsid w:val="0001280C"/>
    <w:rsid w:val="00014277"/>
    <w:rsid w:val="00020011"/>
    <w:rsid w:val="000201F5"/>
    <w:rsid w:val="00020278"/>
    <w:rsid w:val="00021959"/>
    <w:rsid w:val="00022480"/>
    <w:rsid w:val="00023007"/>
    <w:rsid w:val="00025E3C"/>
    <w:rsid w:val="00026001"/>
    <w:rsid w:val="00026F56"/>
    <w:rsid w:val="00030CBE"/>
    <w:rsid w:val="00031018"/>
    <w:rsid w:val="000321E5"/>
    <w:rsid w:val="000334E0"/>
    <w:rsid w:val="000336CD"/>
    <w:rsid w:val="000346E0"/>
    <w:rsid w:val="00034AA1"/>
    <w:rsid w:val="00035558"/>
    <w:rsid w:val="000356B7"/>
    <w:rsid w:val="00036320"/>
    <w:rsid w:val="000402B4"/>
    <w:rsid w:val="00040D01"/>
    <w:rsid w:val="00041EAA"/>
    <w:rsid w:val="00042104"/>
    <w:rsid w:val="00044121"/>
    <w:rsid w:val="00046142"/>
    <w:rsid w:val="00050052"/>
    <w:rsid w:val="000508AD"/>
    <w:rsid w:val="00050C6A"/>
    <w:rsid w:val="000510DB"/>
    <w:rsid w:val="00052433"/>
    <w:rsid w:val="00052810"/>
    <w:rsid w:val="00054D5D"/>
    <w:rsid w:val="00054E48"/>
    <w:rsid w:val="0005643C"/>
    <w:rsid w:val="00056BC4"/>
    <w:rsid w:val="000570F4"/>
    <w:rsid w:val="000571FB"/>
    <w:rsid w:val="000579B1"/>
    <w:rsid w:val="0006151E"/>
    <w:rsid w:val="00062CB0"/>
    <w:rsid w:val="000631F0"/>
    <w:rsid w:val="00064152"/>
    <w:rsid w:val="0006435E"/>
    <w:rsid w:val="000664D8"/>
    <w:rsid w:val="0007304C"/>
    <w:rsid w:val="0007454D"/>
    <w:rsid w:val="0007462F"/>
    <w:rsid w:val="000759AA"/>
    <w:rsid w:val="00076466"/>
    <w:rsid w:val="00077700"/>
    <w:rsid w:val="00082031"/>
    <w:rsid w:val="0008309B"/>
    <w:rsid w:val="000838D9"/>
    <w:rsid w:val="00085DFC"/>
    <w:rsid w:val="0008621E"/>
    <w:rsid w:val="00092045"/>
    <w:rsid w:val="00095CA4"/>
    <w:rsid w:val="000A3D36"/>
    <w:rsid w:val="000A48A8"/>
    <w:rsid w:val="000A6BF4"/>
    <w:rsid w:val="000B03D7"/>
    <w:rsid w:val="000B0FA4"/>
    <w:rsid w:val="000B24AC"/>
    <w:rsid w:val="000B2941"/>
    <w:rsid w:val="000B5429"/>
    <w:rsid w:val="000C01AA"/>
    <w:rsid w:val="000C067E"/>
    <w:rsid w:val="000C2824"/>
    <w:rsid w:val="000C2FB6"/>
    <w:rsid w:val="000C51DA"/>
    <w:rsid w:val="000C6187"/>
    <w:rsid w:val="000C69FE"/>
    <w:rsid w:val="000C6E7A"/>
    <w:rsid w:val="000C7E7C"/>
    <w:rsid w:val="000D243A"/>
    <w:rsid w:val="000E0036"/>
    <w:rsid w:val="000E0819"/>
    <w:rsid w:val="000E1603"/>
    <w:rsid w:val="000E64D5"/>
    <w:rsid w:val="000F03DB"/>
    <w:rsid w:val="000F0A0F"/>
    <w:rsid w:val="000F187B"/>
    <w:rsid w:val="000F25BE"/>
    <w:rsid w:val="000F3083"/>
    <w:rsid w:val="000F3CD1"/>
    <w:rsid w:val="000F5207"/>
    <w:rsid w:val="000F55A8"/>
    <w:rsid w:val="000F61C3"/>
    <w:rsid w:val="000F65D5"/>
    <w:rsid w:val="00100154"/>
    <w:rsid w:val="00100CAC"/>
    <w:rsid w:val="00107D9D"/>
    <w:rsid w:val="001117B4"/>
    <w:rsid w:val="00114AA0"/>
    <w:rsid w:val="001155C4"/>
    <w:rsid w:val="00115863"/>
    <w:rsid w:val="001211E3"/>
    <w:rsid w:val="0012150F"/>
    <w:rsid w:val="00123E3B"/>
    <w:rsid w:val="00124F09"/>
    <w:rsid w:val="0012500B"/>
    <w:rsid w:val="0012612C"/>
    <w:rsid w:val="00127FFB"/>
    <w:rsid w:val="00130C86"/>
    <w:rsid w:val="0013505F"/>
    <w:rsid w:val="00135D2E"/>
    <w:rsid w:val="00137E90"/>
    <w:rsid w:val="0014040F"/>
    <w:rsid w:val="00142D91"/>
    <w:rsid w:val="00146ABA"/>
    <w:rsid w:val="00146CFC"/>
    <w:rsid w:val="0015101B"/>
    <w:rsid w:val="00152314"/>
    <w:rsid w:val="00152D60"/>
    <w:rsid w:val="00155BDE"/>
    <w:rsid w:val="00155E2A"/>
    <w:rsid w:val="00156E6C"/>
    <w:rsid w:val="00157942"/>
    <w:rsid w:val="00164616"/>
    <w:rsid w:val="00164675"/>
    <w:rsid w:val="00164C40"/>
    <w:rsid w:val="00167211"/>
    <w:rsid w:val="00171544"/>
    <w:rsid w:val="0017211C"/>
    <w:rsid w:val="001730BF"/>
    <w:rsid w:val="0017334A"/>
    <w:rsid w:val="00174E64"/>
    <w:rsid w:val="001754AF"/>
    <w:rsid w:val="00175C95"/>
    <w:rsid w:val="00175D59"/>
    <w:rsid w:val="00177047"/>
    <w:rsid w:val="001776F1"/>
    <w:rsid w:val="00177772"/>
    <w:rsid w:val="00182E31"/>
    <w:rsid w:val="0018738F"/>
    <w:rsid w:val="0019069D"/>
    <w:rsid w:val="001913BF"/>
    <w:rsid w:val="00192735"/>
    <w:rsid w:val="00192AC5"/>
    <w:rsid w:val="001943A9"/>
    <w:rsid w:val="00194D46"/>
    <w:rsid w:val="00195753"/>
    <w:rsid w:val="00197578"/>
    <w:rsid w:val="001A2285"/>
    <w:rsid w:val="001A2724"/>
    <w:rsid w:val="001A38DC"/>
    <w:rsid w:val="001A3C55"/>
    <w:rsid w:val="001A3FEF"/>
    <w:rsid w:val="001A4460"/>
    <w:rsid w:val="001A4BF0"/>
    <w:rsid w:val="001A5D77"/>
    <w:rsid w:val="001A705F"/>
    <w:rsid w:val="001A722C"/>
    <w:rsid w:val="001B1659"/>
    <w:rsid w:val="001B1DA9"/>
    <w:rsid w:val="001B473C"/>
    <w:rsid w:val="001B5FDD"/>
    <w:rsid w:val="001B7116"/>
    <w:rsid w:val="001B74BC"/>
    <w:rsid w:val="001C001F"/>
    <w:rsid w:val="001C01BA"/>
    <w:rsid w:val="001D11C4"/>
    <w:rsid w:val="001D1C32"/>
    <w:rsid w:val="001D225A"/>
    <w:rsid w:val="001D335D"/>
    <w:rsid w:val="001D34B3"/>
    <w:rsid w:val="001D3942"/>
    <w:rsid w:val="001D4920"/>
    <w:rsid w:val="001D57E6"/>
    <w:rsid w:val="001D7281"/>
    <w:rsid w:val="001D76FD"/>
    <w:rsid w:val="001D7ED7"/>
    <w:rsid w:val="001D7F47"/>
    <w:rsid w:val="001E0305"/>
    <w:rsid w:val="001E085D"/>
    <w:rsid w:val="001E4613"/>
    <w:rsid w:val="001E496A"/>
    <w:rsid w:val="001E5F2F"/>
    <w:rsid w:val="001E730F"/>
    <w:rsid w:val="001F006B"/>
    <w:rsid w:val="001F0EDF"/>
    <w:rsid w:val="001F0F72"/>
    <w:rsid w:val="001F2335"/>
    <w:rsid w:val="001F26A2"/>
    <w:rsid w:val="001F28C0"/>
    <w:rsid w:val="001F2C7D"/>
    <w:rsid w:val="001F2DF8"/>
    <w:rsid w:val="001F3CC8"/>
    <w:rsid w:val="00203114"/>
    <w:rsid w:val="0020410D"/>
    <w:rsid w:val="00206174"/>
    <w:rsid w:val="0020734A"/>
    <w:rsid w:val="00207EDD"/>
    <w:rsid w:val="002103CD"/>
    <w:rsid w:val="002115B8"/>
    <w:rsid w:val="00213200"/>
    <w:rsid w:val="00213FD9"/>
    <w:rsid w:val="00214C17"/>
    <w:rsid w:val="002171C7"/>
    <w:rsid w:val="0022109C"/>
    <w:rsid w:val="00221270"/>
    <w:rsid w:val="00222B9A"/>
    <w:rsid w:val="00222BC3"/>
    <w:rsid w:val="00222C07"/>
    <w:rsid w:val="0022477F"/>
    <w:rsid w:val="0022499F"/>
    <w:rsid w:val="00224E89"/>
    <w:rsid w:val="0022555A"/>
    <w:rsid w:val="002310E8"/>
    <w:rsid w:val="00231223"/>
    <w:rsid w:val="002314C0"/>
    <w:rsid w:val="00231F3E"/>
    <w:rsid w:val="0023256F"/>
    <w:rsid w:val="0023293A"/>
    <w:rsid w:val="0023326B"/>
    <w:rsid w:val="00237803"/>
    <w:rsid w:val="00241E00"/>
    <w:rsid w:val="00243759"/>
    <w:rsid w:val="00244CCA"/>
    <w:rsid w:val="0024590F"/>
    <w:rsid w:val="00246131"/>
    <w:rsid w:val="00247241"/>
    <w:rsid w:val="00247C19"/>
    <w:rsid w:val="00250270"/>
    <w:rsid w:val="002503A5"/>
    <w:rsid w:val="00250577"/>
    <w:rsid w:val="00251405"/>
    <w:rsid w:val="0025274E"/>
    <w:rsid w:val="00252CA5"/>
    <w:rsid w:val="00253C5F"/>
    <w:rsid w:val="002574DA"/>
    <w:rsid w:val="00257675"/>
    <w:rsid w:val="00260C47"/>
    <w:rsid w:val="00263697"/>
    <w:rsid w:val="00263AE9"/>
    <w:rsid w:val="00264E4A"/>
    <w:rsid w:val="00267716"/>
    <w:rsid w:val="00270404"/>
    <w:rsid w:val="002705DD"/>
    <w:rsid w:val="00272B3F"/>
    <w:rsid w:val="00272C04"/>
    <w:rsid w:val="00273FAC"/>
    <w:rsid w:val="00274D60"/>
    <w:rsid w:val="00276B86"/>
    <w:rsid w:val="002806E1"/>
    <w:rsid w:val="0028240A"/>
    <w:rsid w:val="00283CDA"/>
    <w:rsid w:val="002843B5"/>
    <w:rsid w:val="00284D4A"/>
    <w:rsid w:val="00284DF0"/>
    <w:rsid w:val="002867AD"/>
    <w:rsid w:val="0028750B"/>
    <w:rsid w:val="00290A4F"/>
    <w:rsid w:val="00291D71"/>
    <w:rsid w:val="00295D02"/>
    <w:rsid w:val="002974D9"/>
    <w:rsid w:val="002A12ED"/>
    <w:rsid w:val="002A2A8D"/>
    <w:rsid w:val="002A3D23"/>
    <w:rsid w:val="002A448F"/>
    <w:rsid w:val="002A46EC"/>
    <w:rsid w:val="002A4D77"/>
    <w:rsid w:val="002A556F"/>
    <w:rsid w:val="002A5CC6"/>
    <w:rsid w:val="002A6A95"/>
    <w:rsid w:val="002B071D"/>
    <w:rsid w:val="002B1F90"/>
    <w:rsid w:val="002B2D01"/>
    <w:rsid w:val="002B611A"/>
    <w:rsid w:val="002B7B8E"/>
    <w:rsid w:val="002C2763"/>
    <w:rsid w:val="002C2C3F"/>
    <w:rsid w:val="002C2D20"/>
    <w:rsid w:val="002C32A6"/>
    <w:rsid w:val="002C5264"/>
    <w:rsid w:val="002C6B92"/>
    <w:rsid w:val="002C7755"/>
    <w:rsid w:val="002D01A8"/>
    <w:rsid w:val="002D0503"/>
    <w:rsid w:val="002D06C8"/>
    <w:rsid w:val="002D36DA"/>
    <w:rsid w:val="002D5364"/>
    <w:rsid w:val="002E1762"/>
    <w:rsid w:val="002E235A"/>
    <w:rsid w:val="002E260A"/>
    <w:rsid w:val="002E2F5A"/>
    <w:rsid w:val="002E5462"/>
    <w:rsid w:val="002E5E75"/>
    <w:rsid w:val="002F07B0"/>
    <w:rsid w:val="002F1744"/>
    <w:rsid w:val="002F247E"/>
    <w:rsid w:val="002F26EA"/>
    <w:rsid w:val="002F3F9E"/>
    <w:rsid w:val="002F707B"/>
    <w:rsid w:val="002F721F"/>
    <w:rsid w:val="00300C17"/>
    <w:rsid w:val="00300CC7"/>
    <w:rsid w:val="00300ECA"/>
    <w:rsid w:val="003018E4"/>
    <w:rsid w:val="0030286D"/>
    <w:rsid w:val="00304017"/>
    <w:rsid w:val="00305AFA"/>
    <w:rsid w:val="00311233"/>
    <w:rsid w:val="00311E2D"/>
    <w:rsid w:val="0031374B"/>
    <w:rsid w:val="003147AA"/>
    <w:rsid w:val="00316D9B"/>
    <w:rsid w:val="003173E4"/>
    <w:rsid w:val="003222B2"/>
    <w:rsid w:val="00323756"/>
    <w:rsid w:val="00332F6A"/>
    <w:rsid w:val="003335AA"/>
    <w:rsid w:val="00334143"/>
    <w:rsid w:val="00334717"/>
    <w:rsid w:val="00335CF5"/>
    <w:rsid w:val="00336542"/>
    <w:rsid w:val="00337900"/>
    <w:rsid w:val="003412BC"/>
    <w:rsid w:val="00342C06"/>
    <w:rsid w:val="00344549"/>
    <w:rsid w:val="0034515D"/>
    <w:rsid w:val="0034566C"/>
    <w:rsid w:val="00346480"/>
    <w:rsid w:val="003473E8"/>
    <w:rsid w:val="00350039"/>
    <w:rsid w:val="00351D1C"/>
    <w:rsid w:val="00352D97"/>
    <w:rsid w:val="00352EEA"/>
    <w:rsid w:val="003553DC"/>
    <w:rsid w:val="003556FF"/>
    <w:rsid w:val="00360323"/>
    <w:rsid w:val="003607DB"/>
    <w:rsid w:val="00362B5F"/>
    <w:rsid w:val="003640CD"/>
    <w:rsid w:val="00366AFA"/>
    <w:rsid w:val="00367CC9"/>
    <w:rsid w:val="00370971"/>
    <w:rsid w:val="00370BDA"/>
    <w:rsid w:val="00372852"/>
    <w:rsid w:val="003732B0"/>
    <w:rsid w:val="00374AD8"/>
    <w:rsid w:val="0037593D"/>
    <w:rsid w:val="00375B03"/>
    <w:rsid w:val="003763F7"/>
    <w:rsid w:val="0038029E"/>
    <w:rsid w:val="00380470"/>
    <w:rsid w:val="00384C84"/>
    <w:rsid w:val="00385039"/>
    <w:rsid w:val="00385707"/>
    <w:rsid w:val="0038582E"/>
    <w:rsid w:val="0039070C"/>
    <w:rsid w:val="00390748"/>
    <w:rsid w:val="00390810"/>
    <w:rsid w:val="00391974"/>
    <w:rsid w:val="003932F0"/>
    <w:rsid w:val="00393330"/>
    <w:rsid w:val="00393524"/>
    <w:rsid w:val="0039384C"/>
    <w:rsid w:val="00395C6A"/>
    <w:rsid w:val="00395EC0"/>
    <w:rsid w:val="00396BD0"/>
    <w:rsid w:val="003977FC"/>
    <w:rsid w:val="003A0048"/>
    <w:rsid w:val="003A06B2"/>
    <w:rsid w:val="003A2B4D"/>
    <w:rsid w:val="003A3050"/>
    <w:rsid w:val="003A5EDB"/>
    <w:rsid w:val="003A6E7E"/>
    <w:rsid w:val="003A7D4B"/>
    <w:rsid w:val="003A7DE0"/>
    <w:rsid w:val="003B0702"/>
    <w:rsid w:val="003B1A0D"/>
    <w:rsid w:val="003B3902"/>
    <w:rsid w:val="003B4B0B"/>
    <w:rsid w:val="003B4F41"/>
    <w:rsid w:val="003B516E"/>
    <w:rsid w:val="003B5FBC"/>
    <w:rsid w:val="003B7607"/>
    <w:rsid w:val="003C05B5"/>
    <w:rsid w:val="003C0A09"/>
    <w:rsid w:val="003C0D4E"/>
    <w:rsid w:val="003C0F48"/>
    <w:rsid w:val="003C0F6C"/>
    <w:rsid w:val="003C309A"/>
    <w:rsid w:val="003C4CFA"/>
    <w:rsid w:val="003C54C5"/>
    <w:rsid w:val="003C571C"/>
    <w:rsid w:val="003C5B99"/>
    <w:rsid w:val="003C5CA4"/>
    <w:rsid w:val="003C6899"/>
    <w:rsid w:val="003D1948"/>
    <w:rsid w:val="003D1B42"/>
    <w:rsid w:val="003D2DAB"/>
    <w:rsid w:val="003D3D42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72F4"/>
    <w:rsid w:val="003E7957"/>
    <w:rsid w:val="003E7AE4"/>
    <w:rsid w:val="003F05DD"/>
    <w:rsid w:val="003F1D84"/>
    <w:rsid w:val="003F48EE"/>
    <w:rsid w:val="003F4D14"/>
    <w:rsid w:val="003F566C"/>
    <w:rsid w:val="003F5BF2"/>
    <w:rsid w:val="003F6B18"/>
    <w:rsid w:val="003F6B2A"/>
    <w:rsid w:val="003F6F53"/>
    <w:rsid w:val="003F7535"/>
    <w:rsid w:val="0040165A"/>
    <w:rsid w:val="00401BD4"/>
    <w:rsid w:val="00401CED"/>
    <w:rsid w:val="00402571"/>
    <w:rsid w:val="00402FF1"/>
    <w:rsid w:val="00405736"/>
    <w:rsid w:val="00406B24"/>
    <w:rsid w:val="00406F75"/>
    <w:rsid w:val="00411DD3"/>
    <w:rsid w:val="0041314F"/>
    <w:rsid w:val="004131F7"/>
    <w:rsid w:val="0041378D"/>
    <w:rsid w:val="00413925"/>
    <w:rsid w:val="00413B86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550E"/>
    <w:rsid w:val="00427F11"/>
    <w:rsid w:val="00430BFC"/>
    <w:rsid w:val="00431913"/>
    <w:rsid w:val="00431994"/>
    <w:rsid w:val="004366D9"/>
    <w:rsid w:val="00436FB3"/>
    <w:rsid w:val="00437481"/>
    <w:rsid w:val="004409DA"/>
    <w:rsid w:val="0044332A"/>
    <w:rsid w:val="00443416"/>
    <w:rsid w:val="004438E9"/>
    <w:rsid w:val="00444E34"/>
    <w:rsid w:val="00445D73"/>
    <w:rsid w:val="0044787D"/>
    <w:rsid w:val="004528C6"/>
    <w:rsid w:val="00453136"/>
    <w:rsid w:val="004549F5"/>
    <w:rsid w:val="00457281"/>
    <w:rsid w:val="00457388"/>
    <w:rsid w:val="00457679"/>
    <w:rsid w:val="00457C9A"/>
    <w:rsid w:val="00457F02"/>
    <w:rsid w:val="00460C2B"/>
    <w:rsid w:val="00460CD6"/>
    <w:rsid w:val="00461B77"/>
    <w:rsid w:val="00463B60"/>
    <w:rsid w:val="00463B84"/>
    <w:rsid w:val="004640B2"/>
    <w:rsid w:val="00464125"/>
    <w:rsid w:val="0046554C"/>
    <w:rsid w:val="00465BAD"/>
    <w:rsid w:val="00466499"/>
    <w:rsid w:val="00467EAA"/>
    <w:rsid w:val="00467FF3"/>
    <w:rsid w:val="004700CA"/>
    <w:rsid w:val="00470BB7"/>
    <w:rsid w:val="00470F0A"/>
    <w:rsid w:val="004710AD"/>
    <w:rsid w:val="00472E73"/>
    <w:rsid w:val="00473A02"/>
    <w:rsid w:val="00473A36"/>
    <w:rsid w:val="004756F3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84D5C"/>
    <w:rsid w:val="00490A2F"/>
    <w:rsid w:val="00490B1C"/>
    <w:rsid w:val="00490B72"/>
    <w:rsid w:val="00491F62"/>
    <w:rsid w:val="00492472"/>
    <w:rsid w:val="0049278D"/>
    <w:rsid w:val="00492962"/>
    <w:rsid w:val="00493924"/>
    <w:rsid w:val="0049452A"/>
    <w:rsid w:val="004961C8"/>
    <w:rsid w:val="00496AF1"/>
    <w:rsid w:val="004A22F7"/>
    <w:rsid w:val="004A289F"/>
    <w:rsid w:val="004A4BC3"/>
    <w:rsid w:val="004A566E"/>
    <w:rsid w:val="004A61E6"/>
    <w:rsid w:val="004A783C"/>
    <w:rsid w:val="004A7C3B"/>
    <w:rsid w:val="004B22D3"/>
    <w:rsid w:val="004B39C4"/>
    <w:rsid w:val="004B5A23"/>
    <w:rsid w:val="004C1F96"/>
    <w:rsid w:val="004C506E"/>
    <w:rsid w:val="004C5E11"/>
    <w:rsid w:val="004D2FCD"/>
    <w:rsid w:val="004D34F6"/>
    <w:rsid w:val="004D43E8"/>
    <w:rsid w:val="004E1891"/>
    <w:rsid w:val="004E2381"/>
    <w:rsid w:val="004E6DF0"/>
    <w:rsid w:val="004E7FBD"/>
    <w:rsid w:val="004F07E7"/>
    <w:rsid w:val="004F15D5"/>
    <w:rsid w:val="004F1662"/>
    <w:rsid w:val="004F20B1"/>
    <w:rsid w:val="004F2E99"/>
    <w:rsid w:val="004F369D"/>
    <w:rsid w:val="004F5397"/>
    <w:rsid w:val="004F6E47"/>
    <w:rsid w:val="00504E7F"/>
    <w:rsid w:val="00506ACB"/>
    <w:rsid w:val="00507120"/>
    <w:rsid w:val="005100FE"/>
    <w:rsid w:val="00514653"/>
    <w:rsid w:val="00514B8B"/>
    <w:rsid w:val="00515C50"/>
    <w:rsid w:val="00517A3C"/>
    <w:rsid w:val="00520172"/>
    <w:rsid w:val="0052257F"/>
    <w:rsid w:val="005228FC"/>
    <w:rsid w:val="005230E5"/>
    <w:rsid w:val="00523A6B"/>
    <w:rsid w:val="00526092"/>
    <w:rsid w:val="00526B26"/>
    <w:rsid w:val="005274E1"/>
    <w:rsid w:val="00527C5C"/>
    <w:rsid w:val="00527E3D"/>
    <w:rsid w:val="00527EAB"/>
    <w:rsid w:val="005307F4"/>
    <w:rsid w:val="00531B90"/>
    <w:rsid w:val="00532038"/>
    <w:rsid w:val="005324C6"/>
    <w:rsid w:val="0053319D"/>
    <w:rsid w:val="0053403F"/>
    <w:rsid w:val="00534489"/>
    <w:rsid w:val="0053715B"/>
    <w:rsid w:val="00541159"/>
    <w:rsid w:val="00541397"/>
    <w:rsid w:val="005430BC"/>
    <w:rsid w:val="0054382D"/>
    <w:rsid w:val="00544242"/>
    <w:rsid w:val="005459FE"/>
    <w:rsid w:val="00550988"/>
    <w:rsid w:val="00551FEF"/>
    <w:rsid w:val="005520DF"/>
    <w:rsid w:val="005524C2"/>
    <w:rsid w:val="005534CF"/>
    <w:rsid w:val="0055425A"/>
    <w:rsid w:val="005557FB"/>
    <w:rsid w:val="00555F33"/>
    <w:rsid w:val="00556DB6"/>
    <w:rsid w:val="00560810"/>
    <w:rsid w:val="00562C30"/>
    <w:rsid w:val="0056320C"/>
    <w:rsid w:val="00565F82"/>
    <w:rsid w:val="005664A0"/>
    <w:rsid w:val="00567082"/>
    <w:rsid w:val="0057158D"/>
    <w:rsid w:val="005726FF"/>
    <w:rsid w:val="00572729"/>
    <w:rsid w:val="005734C4"/>
    <w:rsid w:val="00576B3D"/>
    <w:rsid w:val="0058067D"/>
    <w:rsid w:val="005835F7"/>
    <w:rsid w:val="00583D11"/>
    <w:rsid w:val="00584D52"/>
    <w:rsid w:val="00585231"/>
    <w:rsid w:val="00586137"/>
    <w:rsid w:val="005861D1"/>
    <w:rsid w:val="005861E7"/>
    <w:rsid w:val="005866AD"/>
    <w:rsid w:val="00587710"/>
    <w:rsid w:val="005877F6"/>
    <w:rsid w:val="0058795F"/>
    <w:rsid w:val="005933BB"/>
    <w:rsid w:val="00593B84"/>
    <w:rsid w:val="0059658C"/>
    <w:rsid w:val="005A06D9"/>
    <w:rsid w:val="005A1719"/>
    <w:rsid w:val="005A2501"/>
    <w:rsid w:val="005A3166"/>
    <w:rsid w:val="005A3A98"/>
    <w:rsid w:val="005A4263"/>
    <w:rsid w:val="005A5975"/>
    <w:rsid w:val="005A6F1C"/>
    <w:rsid w:val="005B0126"/>
    <w:rsid w:val="005B0C19"/>
    <w:rsid w:val="005B1A0E"/>
    <w:rsid w:val="005B4108"/>
    <w:rsid w:val="005B6416"/>
    <w:rsid w:val="005B7DBC"/>
    <w:rsid w:val="005C1D49"/>
    <w:rsid w:val="005C2F6E"/>
    <w:rsid w:val="005C398F"/>
    <w:rsid w:val="005C3CD8"/>
    <w:rsid w:val="005C3DAC"/>
    <w:rsid w:val="005C4922"/>
    <w:rsid w:val="005C494F"/>
    <w:rsid w:val="005C6F79"/>
    <w:rsid w:val="005C7377"/>
    <w:rsid w:val="005C7834"/>
    <w:rsid w:val="005D0724"/>
    <w:rsid w:val="005D192F"/>
    <w:rsid w:val="005D2305"/>
    <w:rsid w:val="005D50C1"/>
    <w:rsid w:val="005E0F57"/>
    <w:rsid w:val="005E15A8"/>
    <w:rsid w:val="005E1978"/>
    <w:rsid w:val="005E4283"/>
    <w:rsid w:val="005E723A"/>
    <w:rsid w:val="005F0B22"/>
    <w:rsid w:val="005F1C47"/>
    <w:rsid w:val="005F27F0"/>
    <w:rsid w:val="005F2EBD"/>
    <w:rsid w:val="005F34A0"/>
    <w:rsid w:val="005F3866"/>
    <w:rsid w:val="005F5356"/>
    <w:rsid w:val="005F557A"/>
    <w:rsid w:val="005F76B8"/>
    <w:rsid w:val="00600356"/>
    <w:rsid w:val="006005B9"/>
    <w:rsid w:val="00600EA9"/>
    <w:rsid w:val="00606FB6"/>
    <w:rsid w:val="00610AAA"/>
    <w:rsid w:val="006126F2"/>
    <w:rsid w:val="00612887"/>
    <w:rsid w:val="006137AA"/>
    <w:rsid w:val="00613FBD"/>
    <w:rsid w:val="00614E4D"/>
    <w:rsid w:val="0061659D"/>
    <w:rsid w:val="0061698E"/>
    <w:rsid w:val="006218CF"/>
    <w:rsid w:val="00622F89"/>
    <w:rsid w:val="00623FB9"/>
    <w:rsid w:val="00624056"/>
    <w:rsid w:val="006241E9"/>
    <w:rsid w:val="0063557B"/>
    <w:rsid w:val="0063656A"/>
    <w:rsid w:val="00636ABB"/>
    <w:rsid w:val="00637322"/>
    <w:rsid w:val="00637774"/>
    <w:rsid w:val="006403B7"/>
    <w:rsid w:val="00640B6E"/>
    <w:rsid w:val="0064248C"/>
    <w:rsid w:val="00642C99"/>
    <w:rsid w:val="00642F56"/>
    <w:rsid w:val="00644D01"/>
    <w:rsid w:val="006463D3"/>
    <w:rsid w:val="00647545"/>
    <w:rsid w:val="00647BB4"/>
    <w:rsid w:val="006532FD"/>
    <w:rsid w:val="00653680"/>
    <w:rsid w:val="00656007"/>
    <w:rsid w:val="00656434"/>
    <w:rsid w:val="006569CB"/>
    <w:rsid w:val="00660811"/>
    <w:rsid w:val="00660C74"/>
    <w:rsid w:val="00661D15"/>
    <w:rsid w:val="00663BBB"/>
    <w:rsid w:val="006652F8"/>
    <w:rsid w:val="006701B1"/>
    <w:rsid w:val="006710E7"/>
    <w:rsid w:val="00676A33"/>
    <w:rsid w:val="00677F5D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425E"/>
    <w:rsid w:val="00695BBE"/>
    <w:rsid w:val="006978AE"/>
    <w:rsid w:val="006A0083"/>
    <w:rsid w:val="006A174B"/>
    <w:rsid w:val="006A203C"/>
    <w:rsid w:val="006A5360"/>
    <w:rsid w:val="006A5BFD"/>
    <w:rsid w:val="006A68FE"/>
    <w:rsid w:val="006B0DB3"/>
    <w:rsid w:val="006B2B9F"/>
    <w:rsid w:val="006B3EE7"/>
    <w:rsid w:val="006B55FB"/>
    <w:rsid w:val="006B778B"/>
    <w:rsid w:val="006C0CAF"/>
    <w:rsid w:val="006C0E19"/>
    <w:rsid w:val="006C32C9"/>
    <w:rsid w:val="006C36E2"/>
    <w:rsid w:val="006C3A3E"/>
    <w:rsid w:val="006C57BA"/>
    <w:rsid w:val="006C5C8B"/>
    <w:rsid w:val="006D1117"/>
    <w:rsid w:val="006D1127"/>
    <w:rsid w:val="006D13AF"/>
    <w:rsid w:val="006D1B7A"/>
    <w:rsid w:val="006D1E60"/>
    <w:rsid w:val="006D269B"/>
    <w:rsid w:val="006D5760"/>
    <w:rsid w:val="006D5FB6"/>
    <w:rsid w:val="006D6B7C"/>
    <w:rsid w:val="006D7275"/>
    <w:rsid w:val="006E01C1"/>
    <w:rsid w:val="006E07FA"/>
    <w:rsid w:val="006E19CD"/>
    <w:rsid w:val="006E1B5C"/>
    <w:rsid w:val="006E27A4"/>
    <w:rsid w:val="006E316E"/>
    <w:rsid w:val="006E411B"/>
    <w:rsid w:val="006E6EFC"/>
    <w:rsid w:val="006E73B8"/>
    <w:rsid w:val="006E7C2C"/>
    <w:rsid w:val="006E7F5A"/>
    <w:rsid w:val="006F2692"/>
    <w:rsid w:val="006F2A13"/>
    <w:rsid w:val="006F32AA"/>
    <w:rsid w:val="006F33AF"/>
    <w:rsid w:val="006F5B04"/>
    <w:rsid w:val="007018A3"/>
    <w:rsid w:val="00703F0F"/>
    <w:rsid w:val="007050E8"/>
    <w:rsid w:val="00707CD0"/>
    <w:rsid w:val="007138D9"/>
    <w:rsid w:val="007230FA"/>
    <w:rsid w:val="00723F09"/>
    <w:rsid w:val="007311F1"/>
    <w:rsid w:val="00732855"/>
    <w:rsid w:val="00732F46"/>
    <w:rsid w:val="00734BC7"/>
    <w:rsid w:val="00736EC6"/>
    <w:rsid w:val="00737DB0"/>
    <w:rsid w:val="00737FAA"/>
    <w:rsid w:val="00740FAC"/>
    <w:rsid w:val="00742F43"/>
    <w:rsid w:val="007444A9"/>
    <w:rsid w:val="0074466B"/>
    <w:rsid w:val="0074480E"/>
    <w:rsid w:val="00745A51"/>
    <w:rsid w:val="0074657B"/>
    <w:rsid w:val="00747A1D"/>
    <w:rsid w:val="00747B97"/>
    <w:rsid w:val="007502A9"/>
    <w:rsid w:val="007505DF"/>
    <w:rsid w:val="00751BDB"/>
    <w:rsid w:val="0075214D"/>
    <w:rsid w:val="00752170"/>
    <w:rsid w:val="0075322E"/>
    <w:rsid w:val="007546E6"/>
    <w:rsid w:val="0075523C"/>
    <w:rsid w:val="00757113"/>
    <w:rsid w:val="00761C3F"/>
    <w:rsid w:val="00762D69"/>
    <w:rsid w:val="007640A4"/>
    <w:rsid w:val="007649D6"/>
    <w:rsid w:val="00765173"/>
    <w:rsid w:val="00766684"/>
    <w:rsid w:val="00770DB7"/>
    <w:rsid w:val="00772FB8"/>
    <w:rsid w:val="00776375"/>
    <w:rsid w:val="007808EC"/>
    <w:rsid w:val="00781876"/>
    <w:rsid w:val="00783D68"/>
    <w:rsid w:val="007842A8"/>
    <w:rsid w:val="007851F0"/>
    <w:rsid w:val="00785626"/>
    <w:rsid w:val="00786766"/>
    <w:rsid w:val="00790E21"/>
    <w:rsid w:val="0079142B"/>
    <w:rsid w:val="00791F29"/>
    <w:rsid w:val="00792629"/>
    <w:rsid w:val="00795CF1"/>
    <w:rsid w:val="007964A4"/>
    <w:rsid w:val="007A01CD"/>
    <w:rsid w:val="007A0283"/>
    <w:rsid w:val="007A14D7"/>
    <w:rsid w:val="007A29DB"/>
    <w:rsid w:val="007A464A"/>
    <w:rsid w:val="007A530A"/>
    <w:rsid w:val="007A7AEB"/>
    <w:rsid w:val="007B07FF"/>
    <w:rsid w:val="007B110D"/>
    <w:rsid w:val="007B23B6"/>
    <w:rsid w:val="007B3C08"/>
    <w:rsid w:val="007B3FA8"/>
    <w:rsid w:val="007B5FFB"/>
    <w:rsid w:val="007B77C3"/>
    <w:rsid w:val="007C04FE"/>
    <w:rsid w:val="007C2336"/>
    <w:rsid w:val="007C30D4"/>
    <w:rsid w:val="007C69C9"/>
    <w:rsid w:val="007C6B9E"/>
    <w:rsid w:val="007D1A80"/>
    <w:rsid w:val="007D1ABF"/>
    <w:rsid w:val="007D228E"/>
    <w:rsid w:val="007D2FC3"/>
    <w:rsid w:val="007D34A2"/>
    <w:rsid w:val="007D539B"/>
    <w:rsid w:val="007D718C"/>
    <w:rsid w:val="007D725C"/>
    <w:rsid w:val="007D76A0"/>
    <w:rsid w:val="007D7A50"/>
    <w:rsid w:val="007E0522"/>
    <w:rsid w:val="007E130D"/>
    <w:rsid w:val="007E25EB"/>
    <w:rsid w:val="007E2785"/>
    <w:rsid w:val="007E29E6"/>
    <w:rsid w:val="007E2F15"/>
    <w:rsid w:val="007E4730"/>
    <w:rsid w:val="007E78EC"/>
    <w:rsid w:val="007F155F"/>
    <w:rsid w:val="007F2CFE"/>
    <w:rsid w:val="007F31BD"/>
    <w:rsid w:val="007F362A"/>
    <w:rsid w:val="007F3A03"/>
    <w:rsid w:val="007F6E45"/>
    <w:rsid w:val="00801986"/>
    <w:rsid w:val="008023C7"/>
    <w:rsid w:val="008052E1"/>
    <w:rsid w:val="008059E5"/>
    <w:rsid w:val="00810A16"/>
    <w:rsid w:val="0081142E"/>
    <w:rsid w:val="00817F55"/>
    <w:rsid w:val="00821450"/>
    <w:rsid w:val="008220C1"/>
    <w:rsid w:val="00823911"/>
    <w:rsid w:val="00823A14"/>
    <w:rsid w:val="0082624E"/>
    <w:rsid w:val="0083064A"/>
    <w:rsid w:val="00831B29"/>
    <w:rsid w:val="0083559B"/>
    <w:rsid w:val="00835FEF"/>
    <w:rsid w:val="008361C7"/>
    <w:rsid w:val="00836690"/>
    <w:rsid w:val="0083755C"/>
    <w:rsid w:val="00841150"/>
    <w:rsid w:val="0084373E"/>
    <w:rsid w:val="0084589D"/>
    <w:rsid w:val="00845D32"/>
    <w:rsid w:val="00846502"/>
    <w:rsid w:val="00850409"/>
    <w:rsid w:val="00850F62"/>
    <w:rsid w:val="00851CB4"/>
    <w:rsid w:val="008524DD"/>
    <w:rsid w:val="008563DD"/>
    <w:rsid w:val="008572B9"/>
    <w:rsid w:val="0086023D"/>
    <w:rsid w:val="00864DA0"/>
    <w:rsid w:val="008667EF"/>
    <w:rsid w:val="008734F8"/>
    <w:rsid w:val="00882193"/>
    <w:rsid w:val="00883375"/>
    <w:rsid w:val="00883708"/>
    <w:rsid w:val="008852CC"/>
    <w:rsid w:val="00885F5C"/>
    <w:rsid w:val="008904BC"/>
    <w:rsid w:val="00890E3E"/>
    <w:rsid w:val="00890FAD"/>
    <w:rsid w:val="0089126D"/>
    <w:rsid w:val="0089157A"/>
    <w:rsid w:val="00892B10"/>
    <w:rsid w:val="00892B65"/>
    <w:rsid w:val="00893287"/>
    <w:rsid w:val="00895218"/>
    <w:rsid w:val="0089638A"/>
    <w:rsid w:val="00897FA3"/>
    <w:rsid w:val="008A0067"/>
    <w:rsid w:val="008A0ADF"/>
    <w:rsid w:val="008A30FA"/>
    <w:rsid w:val="008A3395"/>
    <w:rsid w:val="008A4D7F"/>
    <w:rsid w:val="008A5EDA"/>
    <w:rsid w:val="008A63B2"/>
    <w:rsid w:val="008A68C4"/>
    <w:rsid w:val="008A6A64"/>
    <w:rsid w:val="008A6F61"/>
    <w:rsid w:val="008A7543"/>
    <w:rsid w:val="008B1170"/>
    <w:rsid w:val="008B17AE"/>
    <w:rsid w:val="008B1C36"/>
    <w:rsid w:val="008B1FF1"/>
    <w:rsid w:val="008B3715"/>
    <w:rsid w:val="008B387F"/>
    <w:rsid w:val="008B3EAA"/>
    <w:rsid w:val="008B6673"/>
    <w:rsid w:val="008B733C"/>
    <w:rsid w:val="008C3401"/>
    <w:rsid w:val="008C374B"/>
    <w:rsid w:val="008C51F4"/>
    <w:rsid w:val="008C62C2"/>
    <w:rsid w:val="008C6F99"/>
    <w:rsid w:val="008D0A17"/>
    <w:rsid w:val="008D3C41"/>
    <w:rsid w:val="008D56E3"/>
    <w:rsid w:val="008D5AFE"/>
    <w:rsid w:val="008D5EB6"/>
    <w:rsid w:val="008D6A1A"/>
    <w:rsid w:val="008D7D16"/>
    <w:rsid w:val="008D7FC2"/>
    <w:rsid w:val="008E1B02"/>
    <w:rsid w:val="008E1D54"/>
    <w:rsid w:val="008E262C"/>
    <w:rsid w:val="008E2CB3"/>
    <w:rsid w:val="008E3CFF"/>
    <w:rsid w:val="008E3E91"/>
    <w:rsid w:val="008E3F61"/>
    <w:rsid w:val="008E4DF2"/>
    <w:rsid w:val="008E55BA"/>
    <w:rsid w:val="008E5B6F"/>
    <w:rsid w:val="008E6000"/>
    <w:rsid w:val="008E65F6"/>
    <w:rsid w:val="008E6BA7"/>
    <w:rsid w:val="008F052C"/>
    <w:rsid w:val="008F1650"/>
    <w:rsid w:val="008F1824"/>
    <w:rsid w:val="008F1B3B"/>
    <w:rsid w:val="008F574D"/>
    <w:rsid w:val="008F5E25"/>
    <w:rsid w:val="008F638F"/>
    <w:rsid w:val="008F6A5E"/>
    <w:rsid w:val="0090046B"/>
    <w:rsid w:val="00901FF8"/>
    <w:rsid w:val="00902BCA"/>
    <w:rsid w:val="009041A0"/>
    <w:rsid w:val="00905D9A"/>
    <w:rsid w:val="009062D4"/>
    <w:rsid w:val="00906412"/>
    <w:rsid w:val="009069BF"/>
    <w:rsid w:val="00910883"/>
    <w:rsid w:val="009124E5"/>
    <w:rsid w:val="00913693"/>
    <w:rsid w:val="009143F9"/>
    <w:rsid w:val="0091558C"/>
    <w:rsid w:val="0091603A"/>
    <w:rsid w:val="009163F3"/>
    <w:rsid w:val="00916979"/>
    <w:rsid w:val="00917F67"/>
    <w:rsid w:val="0092111F"/>
    <w:rsid w:val="009233C5"/>
    <w:rsid w:val="00923C8F"/>
    <w:rsid w:val="009240BC"/>
    <w:rsid w:val="00924D56"/>
    <w:rsid w:val="00926193"/>
    <w:rsid w:val="00927F04"/>
    <w:rsid w:val="00930153"/>
    <w:rsid w:val="00930CA6"/>
    <w:rsid w:val="00933556"/>
    <w:rsid w:val="00933B4B"/>
    <w:rsid w:val="00933D9D"/>
    <w:rsid w:val="009347FD"/>
    <w:rsid w:val="009369EA"/>
    <w:rsid w:val="0094426B"/>
    <w:rsid w:val="00945668"/>
    <w:rsid w:val="009463E5"/>
    <w:rsid w:val="0094692E"/>
    <w:rsid w:val="00947EA7"/>
    <w:rsid w:val="00953953"/>
    <w:rsid w:val="00953DF4"/>
    <w:rsid w:val="00954AFB"/>
    <w:rsid w:val="009559FB"/>
    <w:rsid w:val="00960DE5"/>
    <w:rsid w:val="0096213C"/>
    <w:rsid w:val="00963462"/>
    <w:rsid w:val="00966B8D"/>
    <w:rsid w:val="00971AA3"/>
    <w:rsid w:val="00972F8D"/>
    <w:rsid w:val="009748B5"/>
    <w:rsid w:val="00975A5F"/>
    <w:rsid w:val="00980399"/>
    <w:rsid w:val="009832B0"/>
    <w:rsid w:val="00984D82"/>
    <w:rsid w:val="00985635"/>
    <w:rsid w:val="00986CE8"/>
    <w:rsid w:val="00986DB2"/>
    <w:rsid w:val="00987C62"/>
    <w:rsid w:val="0099395A"/>
    <w:rsid w:val="00994233"/>
    <w:rsid w:val="00995549"/>
    <w:rsid w:val="009971B1"/>
    <w:rsid w:val="009A2543"/>
    <w:rsid w:val="009A30C8"/>
    <w:rsid w:val="009A32C6"/>
    <w:rsid w:val="009A41EC"/>
    <w:rsid w:val="009A6450"/>
    <w:rsid w:val="009B01DA"/>
    <w:rsid w:val="009B0473"/>
    <w:rsid w:val="009B21B6"/>
    <w:rsid w:val="009B2CE7"/>
    <w:rsid w:val="009B2FA3"/>
    <w:rsid w:val="009B328E"/>
    <w:rsid w:val="009B4B8F"/>
    <w:rsid w:val="009B5328"/>
    <w:rsid w:val="009B5DEC"/>
    <w:rsid w:val="009B63BB"/>
    <w:rsid w:val="009B6E72"/>
    <w:rsid w:val="009B7171"/>
    <w:rsid w:val="009C02F8"/>
    <w:rsid w:val="009C0CF5"/>
    <w:rsid w:val="009C6E1F"/>
    <w:rsid w:val="009D032C"/>
    <w:rsid w:val="009D18D0"/>
    <w:rsid w:val="009D1F52"/>
    <w:rsid w:val="009D20B7"/>
    <w:rsid w:val="009D2CBC"/>
    <w:rsid w:val="009D3230"/>
    <w:rsid w:val="009D3FC6"/>
    <w:rsid w:val="009D51AE"/>
    <w:rsid w:val="009D5351"/>
    <w:rsid w:val="009D5657"/>
    <w:rsid w:val="009D6FB4"/>
    <w:rsid w:val="009D71F2"/>
    <w:rsid w:val="009D783F"/>
    <w:rsid w:val="009D7907"/>
    <w:rsid w:val="009E09E9"/>
    <w:rsid w:val="009E0E7B"/>
    <w:rsid w:val="009E1306"/>
    <w:rsid w:val="009E153D"/>
    <w:rsid w:val="009E2B21"/>
    <w:rsid w:val="009E367E"/>
    <w:rsid w:val="009E36D3"/>
    <w:rsid w:val="009F3080"/>
    <w:rsid w:val="009F4A32"/>
    <w:rsid w:val="009F6ABD"/>
    <w:rsid w:val="00A01C43"/>
    <w:rsid w:val="00A02CB2"/>
    <w:rsid w:val="00A10F8F"/>
    <w:rsid w:val="00A12291"/>
    <w:rsid w:val="00A1563D"/>
    <w:rsid w:val="00A1585D"/>
    <w:rsid w:val="00A21FA2"/>
    <w:rsid w:val="00A22FF5"/>
    <w:rsid w:val="00A254CA"/>
    <w:rsid w:val="00A25B67"/>
    <w:rsid w:val="00A27E14"/>
    <w:rsid w:val="00A30FB5"/>
    <w:rsid w:val="00A323BC"/>
    <w:rsid w:val="00A33F53"/>
    <w:rsid w:val="00A346EE"/>
    <w:rsid w:val="00A35C58"/>
    <w:rsid w:val="00A364AF"/>
    <w:rsid w:val="00A36C60"/>
    <w:rsid w:val="00A40BB2"/>
    <w:rsid w:val="00A42A69"/>
    <w:rsid w:val="00A44530"/>
    <w:rsid w:val="00A4684F"/>
    <w:rsid w:val="00A503C8"/>
    <w:rsid w:val="00A50681"/>
    <w:rsid w:val="00A51540"/>
    <w:rsid w:val="00A51BA8"/>
    <w:rsid w:val="00A534E8"/>
    <w:rsid w:val="00A5665E"/>
    <w:rsid w:val="00A56C45"/>
    <w:rsid w:val="00A60B80"/>
    <w:rsid w:val="00A60ED3"/>
    <w:rsid w:val="00A616FF"/>
    <w:rsid w:val="00A63BEA"/>
    <w:rsid w:val="00A63F59"/>
    <w:rsid w:val="00A64662"/>
    <w:rsid w:val="00A64E2E"/>
    <w:rsid w:val="00A671ED"/>
    <w:rsid w:val="00A7100E"/>
    <w:rsid w:val="00A72412"/>
    <w:rsid w:val="00A73166"/>
    <w:rsid w:val="00A746DA"/>
    <w:rsid w:val="00A74818"/>
    <w:rsid w:val="00A7495D"/>
    <w:rsid w:val="00A75340"/>
    <w:rsid w:val="00A756C8"/>
    <w:rsid w:val="00A77077"/>
    <w:rsid w:val="00A77617"/>
    <w:rsid w:val="00A80BA6"/>
    <w:rsid w:val="00A8270C"/>
    <w:rsid w:val="00A82816"/>
    <w:rsid w:val="00A86CD1"/>
    <w:rsid w:val="00A86F48"/>
    <w:rsid w:val="00A874C9"/>
    <w:rsid w:val="00A87B79"/>
    <w:rsid w:val="00A9011E"/>
    <w:rsid w:val="00A91C34"/>
    <w:rsid w:val="00A9369C"/>
    <w:rsid w:val="00A93EF6"/>
    <w:rsid w:val="00A93F99"/>
    <w:rsid w:val="00A940C9"/>
    <w:rsid w:val="00A95E21"/>
    <w:rsid w:val="00A96C58"/>
    <w:rsid w:val="00A96C80"/>
    <w:rsid w:val="00A97A43"/>
    <w:rsid w:val="00AA1321"/>
    <w:rsid w:val="00AA17F9"/>
    <w:rsid w:val="00AA187B"/>
    <w:rsid w:val="00AA1E45"/>
    <w:rsid w:val="00AA2411"/>
    <w:rsid w:val="00AA2437"/>
    <w:rsid w:val="00AA3913"/>
    <w:rsid w:val="00AA3A27"/>
    <w:rsid w:val="00AA6C0A"/>
    <w:rsid w:val="00AB0DAD"/>
    <w:rsid w:val="00AB12C6"/>
    <w:rsid w:val="00AB3330"/>
    <w:rsid w:val="00AB76BF"/>
    <w:rsid w:val="00AC061F"/>
    <w:rsid w:val="00AC2D41"/>
    <w:rsid w:val="00AC3829"/>
    <w:rsid w:val="00AC41C9"/>
    <w:rsid w:val="00AC4441"/>
    <w:rsid w:val="00AC70FB"/>
    <w:rsid w:val="00AC78FA"/>
    <w:rsid w:val="00AC7EF6"/>
    <w:rsid w:val="00AD00AB"/>
    <w:rsid w:val="00AD0123"/>
    <w:rsid w:val="00AD106F"/>
    <w:rsid w:val="00AD1E0A"/>
    <w:rsid w:val="00AD1E91"/>
    <w:rsid w:val="00AD1FBB"/>
    <w:rsid w:val="00AD2F0A"/>
    <w:rsid w:val="00AD36A0"/>
    <w:rsid w:val="00AD407A"/>
    <w:rsid w:val="00AD483F"/>
    <w:rsid w:val="00AD597F"/>
    <w:rsid w:val="00AD5B4A"/>
    <w:rsid w:val="00AD5BA6"/>
    <w:rsid w:val="00AD70F4"/>
    <w:rsid w:val="00AE0554"/>
    <w:rsid w:val="00AE0CCA"/>
    <w:rsid w:val="00AE1CCD"/>
    <w:rsid w:val="00AE2FCE"/>
    <w:rsid w:val="00AE720B"/>
    <w:rsid w:val="00AE7808"/>
    <w:rsid w:val="00AE782D"/>
    <w:rsid w:val="00AF1E84"/>
    <w:rsid w:val="00AF367A"/>
    <w:rsid w:val="00AF3CD5"/>
    <w:rsid w:val="00AF41E2"/>
    <w:rsid w:val="00AF4436"/>
    <w:rsid w:val="00AF5D4E"/>
    <w:rsid w:val="00AF6F5B"/>
    <w:rsid w:val="00AF79BD"/>
    <w:rsid w:val="00B04AC0"/>
    <w:rsid w:val="00B06ECC"/>
    <w:rsid w:val="00B07518"/>
    <w:rsid w:val="00B10C09"/>
    <w:rsid w:val="00B12027"/>
    <w:rsid w:val="00B21753"/>
    <w:rsid w:val="00B21F28"/>
    <w:rsid w:val="00B35CF8"/>
    <w:rsid w:val="00B4057A"/>
    <w:rsid w:val="00B4080B"/>
    <w:rsid w:val="00B423B8"/>
    <w:rsid w:val="00B43563"/>
    <w:rsid w:val="00B43B05"/>
    <w:rsid w:val="00B46857"/>
    <w:rsid w:val="00B51D6D"/>
    <w:rsid w:val="00B528C1"/>
    <w:rsid w:val="00B53933"/>
    <w:rsid w:val="00B54A83"/>
    <w:rsid w:val="00B55541"/>
    <w:rsid w:val="00B611EC"/>
    <w:rsid w:val="00B61520"/>
    <w:rsid w:val="00B63750"/>
    <w:rsid w:val="00B6750C"/>
    <w:rsid w:val="00B70A55"/>
    <w:rsid w:val="00B70B75"/>
    <w:rsid w:val="00B70BEF"/>
    <w:rsid w:val="00B7132C"/>
    <w:rsid w:val="00B7144C"/>
    <w:rsid w:val="00B72369"/>
    <w:rsid w:val="00B72E10"/>
    <w:rsid w:val="00B73207"/>
    <w:rsid w:val="00B73493"/>
    <w:rsid w:val="00B74365"/>
    <w:rsid w:val="00B754D4"/>
    <w:rsid w:val="00B76849"/>
    <w:rsid w:val="00B77B81"/>
    <w:rsid w:val="00B81F4B"/>
    <w:rsid w:val="00B8244D"/>
    <w:rsid w:val="00B84673"/>
    <w:rsid w:val="00B85B5C"/>
    <w:rsid w:val="00B8621B"/>
    <w:rsid w:val="00B865E6"/>
    <w:rsid w:val="00B86B2F"/>
    <w:rsid w:val="00B90C98"/>
    <w:rsid w:val="00B91173"/>
    <w:rsid w:val="00B914AB"/>
    <w:rsid w:val="00B92A29"/>
    <w:rsid w:val="00B92E54"/>
    <w:rsid w:val="00B93171"/>
    <w:rsid w:val="00B9349E"/>
    <w:rsid w:val="00B94378"/>
    <w:rsid w:val="00B9511A"/>
    <w:rsid w:val="00B95DA4"/>
    <w:rsid w:val="00B96532"/>
    <w:rsid w:val="00B969A0"/>
    <w:rsid w:val="00B973BB"/>
    <w:rsid w:val="00BA56E8"/>
    <w:rsid w:val="00BA56F0"/>
    <w:rsid w:val="00BA75D2"/>
    <w:rsid w:val="00BB08C5"/>
    <w:rsid w:val="00BB0E60"/>
    <w:rsid w:val="00BB1612"/>
    <w:rsid w:val="00BB3101"/>
    <w:rsid w:val="00BB3C20"/>
    <w:rsid w:val="00BB3E69"/>
    <w:rsid w:val="00BB4C88"/>
    <w:rsid w:val="00BB5877"/>
    <w:rsid w:val="00BB6098"/>
    <w:rsid w:val="00BB61D6"/>
    <w:rsid w:val="00BC0B53"/>
    <w:rsid w:val="00BC0CEF"/>
    <w:rsid w:val="00BC1277"/>
    <w:rsid w:val="00BC136C"/>
    <w:rsid w:val="00BC4150"/>
    <w:rsid w:val="00BC6367"/>
    <w:rsid w:val="00BC6DAF"/>
    <w:rsid w:val="00BC7072"/>
    <w:rsid w:val="00BC724C"/>
    <w:rsid w:val="00BC795B"/>
    <w:rsid w:val="00BD24C7"/>
    <w:rsid w:val="00BD3839"/>
    <w:rsid w:val="00BD4013"/>
    <w:rsid w:val="00BD5DEF"/>
    <w:rsid w:val="00BD63D9"/>
    <w:rsid w:val="00BE0F8D"/>
    <w:rsid w:val="00BE1D19"/>
    <w:rsid w:val="00BE26CA"/>
    <w:rsid w:val="00BE2B85"/>
    <w:rsid w:val="00BE30FB"/>
    <w:rsid w:val="00BE4A5C"/>
    <w:rsid w:val="00BE501E"/>
    <w:rsid w:val="00BE5A43"/>
    <w:rsid w:val="00BE688B"/>
    <w:rsid w:val="00BE6C39"/>
    <w:rsid w:val="00BF0467"/>
    <w:rsid w:val="00BF18F3"/>
    <w:rsid w:val="00BF1BD2"/>
    <w:rsid w:val="00BF2700"/>
    <w:rsid w:val="00BF32D2"/>
    <w:rsid w:val="00BF3822"/>
    <w:rsid w:val="00BF6F29"/>
    <w:rsid w:val="00BF785A"/>
    <w:rsid w:val="00C007C8"/>
    <w:rsid w:val="00C00D53"/>
    <w:rsid w:val="00C01CD7"/>
    <w:rsid w:val="00C03175"/>
    <w:rsid w:val="00C056EF"/>
    <w:rsid w:val="00C06768"/>
    <w:rsid w:val="00C079D3"/>
    <w:rsid w:val="00C10D4B"/>
    <w:rsid w:val="00C11211"/>
    <w:rsid w:val="00C11274"/>
    <w:rsid w:val="00C14478"/>
    <w:rsid w:val="00C16BBF"/>
    <w:rsid w:val="00C1729F"/>
    <w:rsid w:val="00C203AD"/>
    <w:rsid w:val="00C20D0E"/>
    <w:rsid w:val="00C20DC4"/>
    <w:rsid w:val="00C225CB"/>
    <w:rsid w:val="00C260D1"/>
    <w:rsid w:val="00C2681E"/>
    <w:rsid w:val="00C272E7"/>
    <w:rsid w:val="00C31082"/>
    <w:rsid w:val="00C317A9"/>
    <w:rsid w:val="00C36272"/>
    <w:rsid w:val="00C3660B"/>
    <w:rsid w:val="00C415E3"/>
    <w:rsid w:val="00C416F4"/>
    <w:rsid w:val="00C430EF"/>
    <w:rsid w:val="00C43809"/>
    <w:rsid w:val="00C4476B"/>
    <w:rsid w:val="00C50B9A"/>
    <w:rsid w:val="00C50FCC"/>
    <w:rsid w:val="00C51729"/>
    <w:rsid w:val="00C52B86"/>
    <w:rsid w:val="00C549F0"/>
    <w:rsid w:val="00C555D9"/>
    <w:rsid w:val="00C561E1"/>
    <w:rsid w:val="00C565C1"/>
    <w:rsid w:val="00C607E6"/>
    <w:rsid w:val="00C61124"/>
    <w:rsid w:val="00C61159"/>
    <w:rsid w:val="00C624B8"/>
    <w:rsid w:val="00C6354C"/>
    <w:rsid w:val="00C638C5"/>
    <w:rsid w:val="00C63C60"/>
    <w:rsid w:val="00C65C37"/>
    <w:rsid w:val="00C67A57"/>
    <w:rsid w:val="00C67F6B"/>
    <w:rsid w:val="00C70DED"/>
    <w:rsid w:val="00C726EC"/>
    <w:rsid w:val="00C734FF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14FA"/>
    <w:rsid w:val="00C9190C"/>
    <w:rsid w:val="00C92A67"/>
    <w:rsid w:val="00C9488A"/>
    <w:rsid w:val="00C9515C"/>
    <w:rsid w:val="00C9549A"/>
    <w:rsid w:val="00C96139"/>
    <w:rsid w:val="00C97192"/>
    <w:rsid w:val="00CA0378"/>
    <w:rsid w:val="00CA0599"/>
    <w:rsid w:val="00CA1AF2"/>
    <w:rsid w:val="00CA221A"/>
    <w:rsid w:val="00CA46BE"/>
    <w:rsid w:val="00CA75EB"/>
    <w:rsid w:val="00CB00E4"/>
    <w:rsid w:val="00CB1C7E"/>
    <w:rsid w:val="00CB2451"/>
    <w:rsid w:val="00CB368E"/>
    <w:rsid w:val="00CB3B07"/>
    <w:rsid w:val="00CB6778"/>
    <w:rsid w:val="00CC0F06"/>
    <w:rsid w:val="00CC214D"/>
    <w:rsid w:val="00CC25B1"/>
    <w:rsid w:val="00CC3B45"/>
    <w:rsid w:val="00CC4020"/>
    <w:rsid w:val="00CC653B"/>
    <w:rsid w:val="00CD0052"/>
    <w:rsid w:val="00CD07F0"/>
    <w:rsid w:val="00CD10D4"/>
    <w:rsid w:val="00CD1F72"/>
    <w:rsid w:val="00CD26A6"/>
    <w:rsid w:val="00CD27E4"/>
    <w:rsid w:val="00CD3AE9"/>
    <w:rsid w:val="00CD3BE9"/>
    <w:rsid w:val="00CD529B"/>
    <w:rsid w:val="00CD5808"/>
    <w:rsid w:val="00CD7F27"/>
    <w:rsid w:val="00CE16AE"/>
    <w:rsid w:val="00CE350A"/>
    <w:rsid w:val="00CE397A"/>
    <w:rsid w:val="00CE4667"/>
    <w:rsid w:val="00CE671B"/>
    <w:rsid w:val="00CE729D"/>
    <w:rsid w:val="00CF0293"/>
    <w:rsid w:val="00CF1F24"/>
    <w:rsid w:val="00CF298A"/>
    <w:rsid w:val="00CF3602"/>
    <w:rsid w:val="00CF504A"/>
    <w:rsid w:val="00CF578E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332C"/>
    <w:rsid w:val="00D05AC2"/>
    <w:rsid w:val="00D06270"/>
    <w:rsid w:val="00D11A02"/>
    <w:rsid w:val="00D12578"/>
    <w:rsid w:val="00D12866"/>
    <w:rsid w:val="00D13FE1"/>
    <w:rsid w:val="00D16E4F"/>
    <w:rsid w:val="00D1702B"/>
    <w:rsid w:val="00D17696"/>
    <w:rsid w:val="00D20E17"/>
    <w:rsid w:val="00D2478C"/>
    <w:rsid w:val="00D26F89"/>
    <w:rsid w:val="00D271EC"/>
    <w:rsid w:val="00D27CE1"/>
    <w:rsid w:val="00D3264C"/>
    <w:rsid w:val="00D328D7"/>
    <w:rsid w:val="00D33DDC"/>
    <w:rsid w:val="00D3521E"/>
    <w:rsid w:val="00D41A79"/>
    <w:rsid w:val="00D42B1F"/>
    <w:rsid w:val="00D43728"/>
    <w:rsid w:val="00D4565A"/>
    <w:rsid w:val="00D46E67"/>
    <w:rsid w:val="00D46E7B"/>
    <w:rsid w:val="00D5339F"/>
    <w:rsid w:val="00D54C19"/>
    <w:rsid w:val="00D55B1C"/>
    <w:rsid w:val="00D56029"/>
    <w:rsid w:val="00D5613D"/>
    <w:rsid w:val="00D5657F"/>
    <w:rsid w:val="00D56B60"/>
    <w:rsid w:val="00D6119C"/>
    <w:rsid w:val="00D614CB"/>
    <w:rsid w:val="00D61CF6"/>
    <w:rsid w:val="00D63BA9"/>
    <w:rsid w:val="00D66AC1"/>
    <w:rsid w:val="00D67201"/>
    <w:rsid w:val="00D6759B"/>
    <w:rsid w:val="00D70F38"/>
    <w:rsid w:val="00D72E14"/>
    <w:rsid w:val="00D732EA"/>
    <w:rsid w:val="00D74CE9"/>
    <w:rsid w:val="00D763EE"/>
    <w:rsid w:val="00D80306"/>
    <w:rsid w:val="00D80606"/>
    <w:rsid w:val="00D80667"/>
    <w:rsid w:val="00D82FBC"/>
    <w:rsid w:val="00D837E8"/>
    <w:rsid w:val="00D83C7E"/>
    <w:rsid w:val="00D84D58"/>
    <w:rsid w:val="00D85F1D"/>
    <w:rsid w:val="00D86C9C"/>
    <w:rsid w:val="00D86DC9"/>
    <w:rsid w:val="00D908B9"/>
    <w:rsid w:val="00D90F46"/>
    <w:rsid w:val="00D91EFC"/>
    <w:rsid w:val="00D92008"/>
    <w:rsid w:val="00D92655"/>
    <w:rsid w:val="00D94897"/>
    <w:rsid w:val="00D94ED7"/>
    <w:rsid w:val="00D955E5"/>
    <w:rsid w:val="00D9662A"/>
    <w:rsid w:val="00D970AF"/>
    <w:rsid w:val="00D97C8C"/>
    <w:rsid w:val="00DA03E6"/>
    <w:rsid w:val="00DA0E23"/>
    <w:rsid w:val="00DA28C7"/>
    <w:rsid w:val="00DA2A4C"/>
    <w:rsid w:val="00DA2D45"/>
    <w:rsid w:val="00DA321D"/>
    <w:rsid w:val="00DA5246"/>
    <w:rsid w:val="00DA6736"/>
    <w:rsid w:val="00DA7AEA"/>
    <w:rsid w:val="00DB23D4"/>
    <w:rsid w:val="00DB5261"/>
    <w:rsid w:val="00DB532D"/>
    <w:rsid w:val="00DB61C1"/>
    <w:rsid w:val="00DB635F"/>
    <w:rsid w:val="00DB7AC2"/>
    <w:rsid w:val="00DC0984"/>
    <w:rsid w:val="00DC169A"/>
    <w:rsid w:val="00DC18A5"/>
    <w:rsid w:val="00DC23C4"/>
    <w:rsid w:val="00DC27C3"/>
    <w:rsid w:val="00DC338C"/>
    <w:rsid w:val="00DC3562"/>
    <w:rsid w:val="00DC3607"/>
    <w:rsid w:val="00DC3772"/>
    <w:rsid w:val="00DC4D3F"/>
    <w:rsid w:val="00DC4FDF"/>
    <w:rsid w:val="00DC50A1"/>
    <w:rsid w:val="00DC55D4"/>
    <w:rsid w:val="00DC74F1"/>
    <w:rsid w:val="00DC7729"/>
    <w:rsid w:val="00DD04D9"/>
    <w:rsid w:val="00DD0AD1"/>
    <w:rsid w:val="00DD1CD6"/>
    <w:rsid w:val="00DD5D61"/>
    <w:rsid w:val="00DD5F90"/>
    <w:rsid w:val="00DD7845"/>
    <w:rsid w:val="00DE3830"/>
    <w:rsid w:val="00DE5397"/>
    <w:rsid w:val="00DF2F60"/>
    <w:rsid w:val="00DF4582"/>
    <w:rsid w:val="00DF4EE6"/>
    <w:rsid w:val="00DF4FDC"/>
    <w:rsid w:val="00DF5010"/>
    <w:rsid w:val="00DF5B31"/>
    <w:rsid w:val="00DF6425"/>
    <w:rsid w:val="00DF6623"/>
    <w:rsid w:val="00E012B3"/>
    <w:rsid w:val="00E01376"/>
    <w:rsid w:val="00E0275A"/>
    <w:rsid w:val="00E0333E"/>
    <w:rsid w:val="00E07577"/>
    <w:rsid w:val="00E10ADD"/>
    <w:rsid w:val="00E123FD"/>
    <w:rsid w:val="00E13378"/>
    <w:rsid w:val="00E14060"/>
    <w:rsid w:val="00E15CD2"/>
    <w:rsid w:val="00E16A10"/>
    <w:rsid w:val="00E16DD4"/>
    <w:rsid w:val="00E21654"/>
    <w:rsid w:val="00E21871"/>
    <w:rsid w:val="00E2485F"/>
    <w:rsid w:val="00E26400"/>
    <w:rsid w:val="00E27978"/>
    <w:rsid w:val="00E3042E"/>
    <w:rsid w:val="00E30B4C"/>
    <w:rsid w:val="00E31FBA"/>
    <w:rsid w:val="00E325E9"/>
    <w:rsid w:val="00E3406A"/>
    <w:rsid w:val="00E344DC"/>
    <w:rsid w:val="00E351D8"/>
    <w:rsid w:val="00E35298"/>
    <w:rsid w:val="00E3765F"/>
    <w:rsid w:val="00E37F43"/>
    <w:rsid w:val="00E4055A"/>
    <w:rsid w:val="00E44999"/>
    <w:rsid w:val="00E47098"/>
    <w:rsid w:val="00E475D8"/>
    <w:rsid w:val="00E50A8B"/>
    <w:rsid w:val="00E51FCC"/>
    <w:rsid w:val="00E53046"/>
    <w:rsid w:val="00E531FD"/>
    <w:rsid w:val="00E54E3D"/>
    <w:rsid w:val="00E55D9F"/>
    <w:rsid w:val="00E57C12"/>
    <w:rsid w:val="00E61900"/>
    <w:rsid w:val="00E6219E"/>
    <w:rsid w:val="00E62884"/>
    <w:rsid w:val="00E635C4"/>
    <w:rsid w:val="00E6453F"/>
    <w:rsid w:val="00E668C5"/>
    <w:rsid w:val="00E67130"/>
    <w:rsid w:val="00E67537"/>
    <w:rsid w:val="00E70051"/>
    <w:rsid w:val="00E70823"/>
    <w:rsid w:val="00E71968"/>
    <w:rsid w:val="00E71EA2"/>
    <w:rsid w:val="00E734DB"/>
    <w:rsid w:val="00E734F5"/>
    <w:rsid w:val="00E73BE1"/>
    <w:rsid w:val="00E746DA"/>
    <w:rsid w:val="00E747B5"/>
    <w:rsid w:val="00E76B0A"/>
    <w:rsid w:val="00E777EC"/>
    <w:rsid w:val="00E81C21"/>
    <w:rsid w:val="00E830F7"/>
    <w:rsid w:val="00E843DF"/>
    <w:rsid w:val="00E8509A"/>
    <w:rsid w:val="00E853DB"/>
    <w:rsid w:val="00E854B2"/>
    <w:rsid w:val="00E855F0"/>
    <w:rsid w:val="00E85F66"/>
    <w:rsid w:val="00E86E90"/>
    <w:rsid w:val="00E87449"/>
    <w:rsid w:val="00E91B5E"/>
    <w:rsid w:val="00E93916"/>
    <w:rsid w:val="00E939B6"/>
    <w:rsid w:val="00E93D03"/>
    <w:rsid w:val="00E942D0"/>
    <w:rsid w:val="00E94CDB"/>
    <w:rsid w:val="00E95468"/>
    <w:rsid w:val="00E95D23"/>
    <w:rsid w:val="00EA354F"/>
    <w:rsid w:val="00EA3A75"/>
    <w:rsid w:val="00EA41E8"/>
    <w:rsid w:val="00EA50D0"/>
    <w:rsid w:val="00EA5251"/>
    <w:rsid w:val="00EA6B34"/>
    <w:rsid w:val="00EA7E01"/>
    <w:rsid w:val="00EB1E7C"/>
    <w:rsid w:val="00EB4A37"/>
    <w:rsid w:val="00EB4F7F"/>
    <w:rsid w:val="00EB70E7"/>
    <w:rsid w:val="00EB7657"/>
    <w:rsid w:val="00EC022E"/>
    <w:rsid w:val="00EC137B"/>
    <w:rsid w:val="00EC279C"/>
    <w:rsid w:val="00EC2A1B"/>
    <w:rsid w:val="00EC3036"/>
    <w:rsid w:val="00EC317D"/>
    <w:rsid w:val="00EC3396"/>
    <w:rsid w:val="00EC386E"/>
    <w:rsid w:val="00EC3DC6"/>
    <w:rsid w:val="00EC5AC9"/>
    <w:rsid w:val="00EC5B33"/>
    <w:rsid w:val="00EC6EF0"/>
    <w:rsid w:val="00EC77DB"/>
    <w:rsid w:val="00EC7D13"/>
    <w:rsid w:val="00ED0081"/>
    <w:rsid w:val="00ED74F3"/>
    <w:rsid w:val="00EE0228"/>
    <w:rsid w:val="00EE0508"/>
    <w:rsid w:val="00EE0D73"/>
    <w:rsid w:val="00EE20AA"/>
    <w:rsid w:val="00EE27DA"/>
    <w:rsid w:val="00EE2D57"/>
    <w:rsid w:val="00EE432D"/>
    <w:rsid w:val="00EE5739"/>
    <w:rsid w:val="00EE59B4"/>
    <w:rsid w:val="00EE762F"/>
    <w:rsid w:val="00EE764E"/>
    <w:rsid w:val="00EE7B4E"/>
    <w:rsid w:val="00EE7CA6"/>
    <w:rsid w:val="00EF0D68"/>
    <w:rsid w:val="00EF0F8F"/>
    <w:rsid w:val="00EF14BA"/>
    <w:rsid w:val="00EF3AAC"/>
    <w:rsid w:val="00EF46EC"/>
    <w:rsid w:val="00EF52EA"/>
    <w:rsid w:val="00EF5810"/>
    <w:rsid w:val="00EF76C5"/>
    <w:rsid w:val="00F00288"/>
    <w:rsid w:val="00F017FB"/>
    <w:rsid w:val="00F02AD4"/>
    <w:rsid w:val="00F04102"/>
    <w:rsid w:val="00F052C5"/>
    <w:rsid w:val="00F05492"/>
    <w:rsid w:val="00F06DA3"/>
    <w:rsid w:val="00F079EF"/>
    <w:rsid w:val="00F10C0C"/>
    <w:rsid w:val="00F11114"/>
    <w:rsid w:val="00F136EE"/>
    <w:rsid w:val="00F13A7A"/>
    <w:rsid w:val="00F142EF"/>
    <w:rsid w:val="00F144A7"/>
    <w:rsid w:val="00F14BAF"/>
    <w:rsid w:val="00F15B6D"/>
    <w:rsid w:val="00F15DAE"/>
    <w:rsid w:val="00F15E61"/>
    <w:rsid w:val="00F16A82"/>
    <w:rsid w:val="00F16F13"/>
    <w:rsid w:val="00F17196"/>
    <w:rsid w:val="00F20E50"/>
    <w:rsid w:val="00F2131F"/>
    <w:rsid w:val="00F21D26"/>
    <w:rsid w:val="00F22E9C"/>
    <w:rsid w:val="00F230A4"/>
    <w:rsid w:val="00F233D9"/>
    <w:rsid w:val="00F252A1"/>
    <w:rsid w:val="00F2552B"/>
    <w:rsid w:val="00F259B0"/>
    <w:rsid w:val="00F279FD"/>
    <w:rsid w:val="00F27A7F"/>
    <w:rsid w:val="00F3187F"/>
    <w:rsid w:val="00F31A9E"/>
    <w:rsid w:val="00F32C28"/>
    <w:rsid w:val="00F3363C"/>
    <w:rsid w:val="00F351A0"/>
    <w:rsid w:val="00F35DE5"/>
    <w:rsid w:val="00F35FB3"/>
    <w:rsid w:val="00F40561"/>
    <w:rsid w:val="00F47C22"/>
    <w:rsid w:val="00F5209A"/>
    <w:rsid w:val="00F52D6E"/>
    <w:rsid w:val="00F53ADB"/>
    <w:rsid w:val="00F53DFB"/>
    <w:rsid w:val="00F561B6"/>
    <w:rsid w:val="00F56378"/>
    <w:rsid w:val="00F60645"/>
    <w:rsid w:val="00F64874"/>
    <w:rsid w:val="00F66696"/>
    <w:rsid w:val="00F67B24"/>
    <w:rsid w:val="00F70A4B"/>
    <w:rsid w:val="00F72D04"/>
    <w:rsid w:val="00F75501"/>
    <w:rsid w:val="00F766C0"/>
    <w:rsid w:val="00F77502"/>
    <w:rsid w:val="00F8093F"/>
    <w:rsid w:val="00F8125E"/>
    <w:rsid w:val="00F82270"/>
    <w:rsid w:val="00F82A58"/>
    <w:rsid w:val="00F83D4E"/>
    <w:rsid w:val="00F90545"/>
    <w:rsid w:val="00F90879"/>
    <w:rsid w:val="00F91844"/>
    <w:rsid w:val="00F9541D"/>
    <w:rsid w:val="00F954E8"/>
    <w:rsid w:val="00F97A47"/>
    <w:rsid w:val="00FA1A64"/>
    <w:rsid w:val="00FA2819"/>
    <w:rsid w:val="00FA323E"/>
    <w:rsid w:val="00FA3709"/>
    <w:rsid w:val="00FA5305"/>
    <w:rsid w:val="00FB0556"/>
    <w:rsid w:val="00FB0AF1"/>
    <w:rsid w:val="00FB18A5"/>
    <w:rsid w:val="00FB3D78"/>
    <w:rsid w:val="00FB5AEA"/>
    <w:rsid w:val="00FB7882"/>
    <w:rsid w:val="00FC1424"/>
    <w:rsid w:val="00FC1827"/>
    <w:rsid w:val="00FC1C9F"/>
    <w:rsid w:val="00FC2C42"/>
    <w:rsid w:val="00FC3838"/>
    <w:rsid w:val="00FC4645"/>
    <w:rsid w:val="00FC6888"/>
    <w:rsid w:val="00FC6B6D"/>
    <w:rsid w:val="00FC761A"/>
    <w:rsid w:val="00FD1232"/>
    <w:rsid w:val="00FD140B"/>
    <w:rsid w:val="00FD6004"/>
    <w:rsid w:val="00FD6C72"/>
    <w:rsid w:val="00FD7111"/>
    <w:rsid w:val="00FD7681"/>
    <w:rsid w:val="00FE00E2"/>
    <w:rsid w:val="00FE049A"/>
    <w:rsid w:val="00FE08A1"/>
    <w:rsid w:val="00FE1241"/>
    <w:rsid w:val="00FE4091"/>
    <w:rsid w:val="00FE566E"/>
    <w:rsid w:val="00FE5B2C"/>
    <w:rsid w:val="00FE7821"/>
    <w:rsid w:val="00FE7FC2"/>
    <w:rsid w:val="00FF1415"/>
    <w:rsid w:val="00FF175B"/>
    <w:rsid w:val="00FF2126"/>
    <w:rsid w:val="00FF2BC5"/>
    <w:rsid w:val="00FF2CCC"/>
    <w:rsid w:val="00FF2CDE"/>
    <w:rsid w:val="00FF382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  <w15:docId w15:val="{8FA30F18-F218-4FF5-B545-358D949C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uiPriority w:val="9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8052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a5"/>
    <w:uiPriority w:val="99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5">
    <w:name w:val="Заголовок Знак"/>
    <w:link w:val="a4"/>
    <w:uiPriority w:val="99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22109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9">
    <w:name w:val="Balloon Text"/>
    <w:basedOn w:val="a0"/>
    <w:link w:val="aa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b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c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d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e">
    <w:name w:val="header"/>
    <w:basedOn w:val="a0"/>
    <w:link w:val="af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f">
    <w:name w:val="Верхний колонтитул Знак"/>
    <w:link w:val="ae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uiPriority w:val="99"/>
    <w:rsid w:val="002E260A"/>
    <w:pPr>
      <w:spacing w:after="120"/>
      <w:ind w:left="283"/>
      <w:jc w:val="left"/>
    </w:pPr>
    <w:rPr>
      <w:b w:val="0"/>
    </w:rPr>
  </w:style>
  <w:style w:type="character" w:customStyle="1" w:styleId="af1">
    <w:name w:val="Основной текст с отступом Знак"/>
    <w:link w:val="af0"/>
    <w:uiPriority w:val="99"/>
    <w:locked/>
    <w:rsid w:val="002E260A"/>
    <w:rPr>
      <w:rFonts w:ascii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4">
    <w:name w:val="footer"/>
    <w:basedOn w:val="a0"/>
    <w:link w:val="af5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5">
    <w:name w:val="Нижний колонтитул Знак"/>
    <w:link w:val="af4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6">
    <w:name w:val="footnote text"/>
    <w:basedOn w:val="a0"/>
    <w:link w:val="af7"/>
    <w:uiPriority w:val="99"/>
    <w:rsid w:val="002E260A"/>
    <w:pPr>
      <w:jc w:val="left"/>
    </w:pPr>
    <w:rPr>
      <w:b w:val="0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2E260A"/>
    <w:rPr>
      <w:rFonts w:cs="Times New Roman"/>
      <w:vertAlign w:val="superscript"/>
    </w:rPr>
  </w:style>
  <w:style w:type="paragraph" w:styleId="af9">
    <w:name w:val="Block Text"/>
    <w:basedOn w:val="a0"/>
    <w:uiPriority w:val="99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a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b">
    <w:name w:val="Стиль"/>
    <w:basedOn w:val="a0"/>
    <w:next w:val="a4"/>
    <w:link w:val="afc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c">
    <w:name w:val="Название Знак"/>
    <w:link w:val="afb"/>
    <w:uiPriority w:val="99"/>
    <w:locked/>
    <w:rsid w:val="00EC5B33"/>
    <w:rPr>
      <w:rFonts w:ascii="Arial Narrow" w:hAnsi="Arial Narrow"/>
      <w:b/>
      <w:sz w:val="24"/>
    </w:rPr>
  </w:style>
  <w:style w:type="paragraph" w:styleId="afd">
    <w:name w:val="Plain Text"/>
    <w:basedOn w:val="a0"/>
    <w:link w:val="afe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f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uiPriority w:val="99"/>
    <w:rsid w:val="00DD1CD6"/>
    <w:pPr>
      <w:spacing w:before="100" w:beforeAutospacing="1" w:after="100" w:afterAutospacing="1"/>
      <w:jc w:val="left"/>
    </w:pPr>
    <w:rPr>
      <w:b w:val="0"/>
    </w:rPr>
  </w:style>
  <w:style w:type="character" w:styleId="aff0">
    <w:name w:val="FollowedHyperlink"/>
    <w:basedOn w:val="a1"/>
    <w:uiPriority w:val="99"/>
    <w:semiHidden/>
    <w:unhideWhenUsed/>
    <w:rsid w:val="00E2485F"/>
    <w:rPr>
      <w:color w:val="800080" w:themeColor="followedHyperlink"/>
      <w:u w:val="single"/>
    </w:rPr>
  </w:style>
  <w:style w:type="paragraph" w:styleId="11">
    <w:name w:val="toc 1"/>
    <w:basedOn w:val="a0"/>
    <w:next w:val="a0"/>
    <w:autoRedefine/>
    <w:uiPriority w:val="39"/>
    <w:unhideWhenUsed/>
    <w:locked/>
    <w:rsid w:val="00E2485F"/>
    <w:pPr>
      <w:spacing w:after="57"/>
      <w:jc w:val="left"/>
    </w:pPr>
    <w:rPr>
      <w:b w:val="0"/>
    </w:rPr>
  </w:style>
  <w:style w:type="paragraph" w:styleId="21">
    <w:name w:val="toc 2"/>
    <w:basedOn w:val="a0"/>
    <w:next w:val="a0"/>
    <w:autoRedefine/>
    <w:uiPriority w:val="39"/>
    <w:unhideWhenUsed/>
    <w:locked/>
    <w:rsid w:val="00E2485F"/>
    <w:pPr>
      <w:spacing w:after="57"/>
      <w:ind w:left="283"/>
      <w:jc w:val="left"/>
    </w:pPr>
    <w:rPr>
      <w:b w:val="0"/>
    </w:rPr>
  </w:style>
  <w:style w:type="paragraph" w:styleId="33">
    <w:name w:val="toc 3"/>
    <w:basedOn w:val="a0"/>
    <w:next w:val="a0"/>
    <w:autoRedefine/>
    <w:uiPriority w:val="39"/>
    <w:unhideWhenUsed/>
    <w:locked/>
    <w:rsid w:val="00E2485F"/>
    <w:pPr>
      <w:spacing w:after="57"/>
      <w:ind w:left="567"/>
      <w:jc w:val="left"/>
    </w:pPr>
    <w:rPr>
      <w:b w:val="0"/>
    </w:rPr>
  </w:style>
  <w:style w:type="paragraph" w:styleId="41">
    <w:name w:val="toc 4"/>
    <w:basedOn w:val="a0"/>
    <w:next w:val="a0"/>
    <w:autoRedefine/>
    <w:uiPriority w:val="39"/>
    <w:unhideWhenUsed/>
    <w:locked/>
    <w:rsid w:val="00E2485F"/>
    <w:pPr>
      <w:spacing w:after="57"/>
      <w:ind w:left="850"/>
      <w:jc w:val="left"/>
    </w:pPr>
    <w:rPr>
      <w:b w:val="0"/>
    </w:rPr>
  </w:style>
  <w:style w:type="paragraph" w:styleId="5">
    <w:name w:val="toc 5"/>
    <w:basedOn w:val="a0"/>
    <w:next w:val="a0"/>
    <w:autoRedefine/>
    <w:uiPriority w:val="39"/>
    <w:unhideWhenUsed/>
    <w:locked/>
    <w:rsid w:val="00E2485F"/>
    <w:pPr>
      <w:spacing w:after="57"/>
      <w:ind w:left="1134"/>
      <w:jc w:val="left"/>
    </w:pPr>
    <w:rPr>
      <w:b w:val="0"/>
    </w:rPr>
  </w:style>
  <w:style w:type="paragraph" w:styleId="6">
    <w:name w:val="toc 6"/>
    <w:basedOn w:val="a0"/>
    <w:next w:val="a0"/>
    <w:autoRedefine/>
    <w:uiPriority w:val="39"/>
    <w:unhideWhenUsed/>
    <w:locked/>
    <w:rsid w:val="00E2485F"/>
    <w:pPr>
      <w:spacing w:after="57"/>
      <w:ind w:left="1417"/>
      <w:jc w:val="left"/>
    </w:pPr>
    <w:rPr>
      <w:b w:val="0"/>
    </w:rPr>
  </w:style>
  <w:style w:type="paragraph" w:styleId="7">
    <w:name w:val="toc 7"/>
    <w:basedOn w:val="a0"/>
    <w:next w:val="a0"/>
    <w:autoRedefine/>
    <w:uiPriority w:val="39"/>
    <w:unhideWhenUsed/>
    <w:locked/>
    <w:rsid w:val="00E2485F"/>
    <w:pPr>
      <w:spacing w:after="57"/>
      <w:ind w:left="1701"/>
      <w:jc w:val="left"/>
    </w:pPr>
    <w:rPr>
      <w:b w:val="0"/>
    </w:rPr>
  </w:style>
  <w:style w:type="paragraph" w:styleId="8">
    <w:name w:val="toc 8"/>
    <w:basedOn w:val="a0"/>
    <w:next w:val="a0"/>
    <w:autoRedefine/>
    <w:uiPriority w:val="39"/>
    <w:unhideWhenUsed/>
    <w:locked/>
    <w:rsid w:val="00E2485F"/>
    <w:pPr>
      <w:spacing w:after="57"/>
      <w:ind w:left="1984"/>
      <w:jc w:val="left"/>
    </w:pPr>
    <w:rPr>
      <w:b w:val="0"/>
    </w:rPr>
  </w:style>
  <w:style w:type="paragraph" w:styleId="9">
    <w:name w:val="toc 9"/>
    <w:basedOn w:val="a0"/>
    <w:next w:val="a0"/>
    <w:autoRedefine/>
    <w:uiPriority w:val="39"/>
    <w:unhideWhenUsed/>
    <w:locked/>
    <w:rsid w:val="00E2485F"/>
    <w:pPr>
      <w:spacing w:after="57"/>
      <w:ind w:left="2268"/>
      <w:jc w:val="left"/>
    </w:pPr>
    <w:rPr>
      <w:b w:val="0"/>
    </w:rPr>
  </w:style>
  <w:style w:type="paragraph" w:styleId="aff1">
    <w:name w:val="table of figures"/>
    <w:basedOn w:val="a0"/>
    <w:next w:val="a0"/>
    <w:uiPriority w:val="99"/>
    <w:semiHidden/>
    <w:unhideWhenUsed/>
    <w:rsid w:val="00E2485F"/>
    <w:pPr>
      <w:jc w:val="left"/>
    </w:pPr>
    <w:rPr>
      <w:b w:val="0"/>
    </w:rPr>
  </w:style>
  <w:style w:type="paragraph" w:styleId="aff2">
    <w:name w:val="endnote text"/>
    <w:basedOn w:val="a0"/>
    <w:link w:val="aff3"/>
    <w:uiPriority w:val="99"/>
    <w:semiHidden/>
    <w:unhideWhenUsed/>
    <w:rsid w:val="00E2485F"/>
    <w:pPr>
      <w:jc w:val="left"/>
    </w:pPr>
    <w:rPr>
      <w:b w:val="0"/>
      <w:sz w:val="20"/>
    </w:rPr>
  </w:style>
  <w:style w:type="character" w:customStyle="1" w:styleId="aff3">
    <w:name w:val="Текст концевой сноски Знак"/>
    <w:basedOn w:val="a1"/>
    <w:link w:val="aff2"/>
    <w:uiPriority w:val="99"/>
    <w:semiHidden/>
    <w:rsid w:val="00E2485F"/>
    <w:rPr>
      <w:rFonts w:ascii="Times New Roman" w:eastAsia="Times New Roman" w:hAnsi="Times New Roman"/>
      <w:szCs w:val="24"/>
    </w:rPr>
  </w:style>
  <w:style w:type="paragraph" w:styleId="aff4">
    <w:name w:val="Subtitle"/>
    <w:basedOn w:val="a0"/>
    <w:next w:val="a0"/>
    <w:link w:val="aff5"/>
    <w:uiPriority w:val="11"/>
    <w:qFormat/>
    <w:locked/>
    <w:rsid w:val="00E2485F"/>
    <w:pPr>
      <w:spacing w:before="200" w:after="200"/>
      <w:jc w:val="left"/>
    </w:pPr>
    <w:rPr>
      <w:b w:val="0"/>
    </w:rPr>
  </w:style>
  <w:style w:type="character" w:customStyle="1" w:styleId="aff5">
    <w:name w:val="Подзаголовок Знак"/>
    <w:basedOn w:val="a1"/>
    <w:link w:val="aff4"/>
    <w:uiPriority w:val="11"/>
    <w:rsid w:val="00E2485F"/>
    <w:rPr>
      <w:rFonts w:ascii="Times New Roman" w:eastAsia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E2485F"/>
    <w:pPr>
      <w:ind w:left="720" w:right="720"/>
      <w:jc w:val="left"/>
    </w:pPr>
    <w:rPr>
      <w:b w:val="0"/>
      <w:i/>
    </w:rPr>
  </w:style>
  <w:style w:type="character" w:customStyle="1" w:styleId="23">
    <w:name w:val="Цитата 2 Знак"/>
    <w:basedOn w:val="a1"/>
    <w:link w:val="22"/>
    <w:uiPriority w:val="29"/>
    <w:rsid w:val="00E2485F"/>
    <w:rPr>
      <w:rFonts w:ascii="Times New Roman" w:eastAsia="Times New Roman" w:hAnsi="Times New Roman"/>
      <w:i/>
      <w:sz w:val="24"/>
      <w:szCs w:val="24"/>
    </w:rPr>
  </w:style>
  <w:style w:type="paragraph" w:styleId="aff6">
    <w:name w:val="Intense Quote"/>
    <w:basedOn w:val="a0"/>
    <w:next w:val="a0"/>
    <w:link w:val="aff7"/>
    <w:uiPriority w:val="30"/>
    <w:qFormat/>
    <w:rsid w:val="00E248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left"/>
    </w:pPr>
    <w:rPr>
      <w:b w:val="0"/>
      <w:i/>
    </w:rPr>
  </w:style>
  <w:style w:type="character" w:customStyle="1" w:styleId="aff7">
    <w:name w:val="Выделенная цитата Знак"/>
    <w:basedOn w:val="a1"/>
    <w:link w:val="aff6"/>
    <w:uiPriority w:val="30"/>
    <w:rsid w:val="00E2485F"/>
    <w:rPr>
      <w:rFonts w:ascii="Times New Roman" w:eastAsia="Times New Roman" w:hAnsi="Times New Roman"/>
      <w:i/>
      <w:sz w:val="24"/>
      <w:szCs w:val="24"/>
      <w:shd w:val="clear" w:color="auto" w:fill="F2F2F2"/>
    </w:rPr>
  </w:style>
  <w:style w:type="paragraph" w:styleId="aff8">
    <w:name w:val="TOC Heading"/>
    <w:uiPriority w:val="39"/>
    <w:semiHidden/>
    <w:unhideWhenUsed/>
    <w:qFormat/>
    <w:rsid w:val="00E2485F"/>
    <w:rPr>
      <w:rFonts w:ascii="Times New Roman" w:eastAsia="Times New Roman" w:hAnsi="Times New Roman"/>
    </w:rPr>
  </w:style>
  <w:style w:type="character" w:customStyle="1" w:styleId="Heading4Char">
    <w:name w:val="Heading 4 Char"/>
    <w:basedOn w:val="a1"/>
    <w:link w:val="410"/>
    <w:uiPriority w:val="9"/>
    <w:locked/>
    <w:rsid w:val="00E2485F"/>
    <w:rPr>
      <w:rFonts w:ascii="Arial" w:eastAsia="Arial" w:hAnsi="Arial" w:cs="Arial"/>
      <w:b/>
      <w:bCs/>
      <w:sz w:val="26"/>
      <w:szCs w:val="26"/>
    </w:rPr>
  </w:style>
  <w:style w:type="paragraph" w:customStyle="1" w:styleId="410">
    <w:name w:val="Заголовок 41"/>
    <w:basedOn w:val="a0"/>
    <w:next w:val="a0"/>
    <w:link w:val="Heading4Char"/>
    <w:uiPriority w:val="9"/>
    <w:qFormat/>
    <w:rsid w:val="00E2485F"/>
    <w:pPr>
      <w:keepNext/>
      <w:keepLines/>
      <w:spacing w:before="320" w:after="200"/>
      <w:jc w:val="left"/>
      <w:outlineLvl w:val="3"/>
    </w:pPr>
    <w:rPr>
      <w:rFonts w:ascii="Arial" w:eastAsia="Arial" w:hAnsi="Arial" w:cs="Arial"/>
      <w:bCs/>
      <w:sz w:val="26"/>
      <w:szCs w:val="26"/>
    </w:rPr>
  </w:style>
  <w:style w:type="character" w:customStyle="1" w:styleId="Heading5Char">
    <w:name w:val="Heading 5 Char"/>
    <w:basedOn w:val="a1"/>
    <w:link w:val="51"/>
    <w:uiPriority w:val="9"/>
    <w:locked/>
    <w:rsid w:val="00E2485F"/>
    <w:rPr>
      <w:rFonts w:ascii="Arial" w:eastAsia="Arial" w:hAnsi="Arial" w:cs="Arial"/>
      <w:b/>
      <w:bCs/>
      <w:sz w:val="24"/>
      <w:szCs w:val="24"/>
    </w:rPr>
  </w:style>
  <w:style w:type="paragraph" w:customStyle="1" w:styleId="51">
    <w:name w:val="Заголовок 51"/>
    <w:basedOn w:val="a0"/>
    <w:next w:val="a0"/>
    <w:link w:val="Heading5Char"/>
    <w:uiPriority w:val="9"/>
    <w:qFormat/>
    <w:rsid w:val="00E2485F"/>
    <w:pPr>
      <w:keepNext/>
      <w:keepLines/>
      <w:spacing w:before="320" w:after="200"/>
      <w:jc w:val="left"/>
      <w:outlineLvl w:val="4"/>
    </w:pPr>
    <w:rPr>
      <w:rFonts w:ascii="Arial" w:eastAsia="Arial" w:hAnsi="Arial" w:cs="Arial"/>
      <w:bCs/>
    </w:rPr>
  </w:style>
  <w:style w:type="character" w:customStyle="1" w:styleId="Heading6Char">
    <w:name w:val="Heading 6 Char"/>
    <w:basedOn w:val="a1"/>
    <w:link w:val="61"/>
    <w:uiPriority w:val="9"/>
    <w:locked/>
    <w:rsid w:val="00E2485F"/>
    <w:rPr>
      <w:rFonts w:ascii="Arial" w:eastAsia="Arial" w:hAnsi="Arial" w:cs="Arial"/>
      <w:b/>
      <w:bCs/>
      <w:sz w:val="22"/>
      <w:szCs w:val="22"/>
    </w:rPr>
  </w:style>
  <w:style w:type="paragraph" w:customStyle="1" w:styleId="61">
    <w:name w:val="Заголовок 61"/>
    <w:basedOn w:val="a0"/>
    <w:next w:val="a0"/>
    <w:link w:val="Heading6Char"/>
    <w:uiPriority w:val="9"/>
    <w:qFormat/>
    <w:rsid w:val="00E2485F"/>
    <w:pPr>
      <w:keepNext/>
      <w:keepLines/>
      <w:spacing w:before="320" w:after="200"/>
      <w:jc w:val="left"/>
      <w:outlineLvl w:val="5"/>
    </w:pPr>
    <w:rPr>
      <w:rFonts w:ascii="Arial" w:eastAsia="Arial" w:hAnsi="Arial" w:cs="Arial"/>
      <w:bCs/>
      <w:sz w:val="22"/>
      <w:szCs w:val="22"/>
    </w:rPr>
  </w:style>
  <w:style w:type="character" w:customStyle="1" w:styleId="Heading7Char">
    <w:name w:val="Heading 7 Char"/>
    <w:basedOn w:val="a1"/>
    <w:link w:val="71"/>
    <w:uiPriority w:val="9"/>
    <w:locked/>
    <w:rsid w:val="00E2485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71">
    <w:name w:val="Заголовок 71"/>
    <w:basedOn w:val="a0"/>
    <w:next w:val="a0"/>
    <w:link w:val="Heading7Char"/>
    <w:uiPriority w:val="9"/>
    <w:qFormat/>
    <w:rsid w:val="00E2485F"/>
    <w:pPr>
      <w:keepNext/>
      <w:keepLines/>
      <w:spacing w:before="320" w:after="200"/>
      <w:jc w:val="left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character" w:customStyle="1" w:styleId="Heading8Char">
    <w:name w:val="Heading 8 Char"/>
    <w:basedOn w:val="a1"/>
    <w:link w:val="81"/>
    <w:uiPriority w:val="9"/>
    <w:locked/>
    <w:rsid w:val="00E2485F"/>
    <w:rPr>
      <w:rFonts w:ascii="Arial" w:eastAsia="Arial" w:hAnsi="Arial" w:cs="Arial"/>
      <w:i/>
      <w:iCs/>
      <w:sz w:val="22"/>
      <w:szCs w:val="22"/>
    </w:rPr>
  </w:style>
  <w:style w:type="paragraph" w:customStyle="1" w:styleId="81">
    <w:name w:val="Заголовок 81"/>
    <w:basedOn w:val="a0"/>
    <w:next w:val="a0"/>
    <w:link w:val="Heading8Char"/>
    <w:uiPriority w:val="9"/>
    <w:qFormat/>
    <w:rsid w:val="00E2485F"/>
    <w:pPr>
      <w:keepNext/>
      <w:keepLines/>
      <w:spacing w:before="320" w:after="200"/>
      <w:jc w:val="left"/>
      <w:outlineLvl w:val="7"/>
    </w:pPr>
    <w:rPr>
      <w:rFonts w:ascii="Arial" w:eastAsia="Arial" w:hAnsi="Arial" w:cs="Arial"/>
      <w:b w:val="0"/>
      <w:i/>
      <w:iCs/>
      <w:sz w:val="22"/>
      <w:szCs w:val="22"/>
    </w:rPr>
  </w:style>
  <w:style w:type="character" w:customStyle="1" w:styleId="Heading9Char">
    <w:name w:val="Heading 9 Char"/>
    <w:basedOn w:val="a1"/>
    <w:link w:val="91"/>
    <w:uiPriority w:val="9"/>
    <w:locked/>
    <w:rsid w:val="00E2485F"/>
    <w:rPr>
      <w:rFonts w:ascii="Arial" w:eastAsia="Arial" w:hAnsi="Arial" w:cs="Arial"/>
      <w:i/>
      <w:iCs/>
      <w:sz w:val="21"/>
      <w:szCs w:val="21"/>
    </w:rPr>
  </w:style>
  <w:style w:type="paragraph" w:customStyle="1" w:styleId="91">
    <w:name w:val="Заголовок 91"/>
    <w:basedOn w:val="a0"/>
    <w:next w:val="a0"/>
    <w:link w:val="Heading9Char"/>
    <w:uiPriority w:val="9"/>
    <w:qFormat/>
    <w:rsid w:val="00E2485F"/>
    <w:pPr>
      <w:keepNext/>
      <w:keepLines/>
      <w:spacing w:before="320" w:after="200"/>
      <w:jc w:val="left"/>
      <w:outlineLvl w:val="8"/>
    </w:pPr>
    <w:rPr>
      <w:rFonts w:ascii="Arial" w:eastAsia="Arial" w:hAnsi="Arial" w:cs="Arial"/>
      <w:b w:val="0"/>
      <w:i/>
      <w:iCs/>
      <w:sz w:val="21"/>
      <w:szCs w:val="21"/>
    </w:rPr>
  </w:style>
  <w:style w:type="paragraph" w:customStyle="1" w:styleId="12">
    <w:name w:val="Название объекта1"/>
    <w:basedOn w:val="a0"/>
    <w:next w:val="a0"/>
    <w:uiPriority w:val="35"/>
    <w:semiHidden/>
    <w:qFormat/>
    <w:rsid w:val="00E2485F"/>
    <w:pPr>
      <w:spacing w:line="276" w:lineRule="auto"/>
      <w:jc w:val="left"/>
    </w:pPr>
    <w:rPr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1"/>
    <w:link w:val="110"/>
    <w:uiPriority w:val="9"/>
    <w:locked/>
    <w:rsid w:val="00E2485F"/>
    <w:rPr>
      <w:rFonts w:ascii="Arial" w:eastAsia="Arial" w:hAnsi="Arial" w:cs="Arial"/>
      <w:sz w:val="40"/>
      <w:szCs w:val="40"/>
    </w:rPr>
  </w:style>
  <w:style w:type="paragraph" w:customStyle="1" w:styleId="110">
    <w:name w:val="Заголовок 11"/>
    <w:basedOn w:val="a0"/>
    <w:next w:val="a0"/>
    <w:link w:val="Heading1Char"/>
    <w:uiPriority w:val="9"/>
    <w:qFormat/>
    <w:rsid w:val="00E2485F"/>
    <w:pPr>
      <w:keepNext/>
      <w:outlineLvl w:val="0"/>
    </w:pPr>
    <w:rPr>
      <w:rFonts w:ascii="Arial" w:eastAsia="Arial" w:hAnsi="Arial" w:cs="Arial"/>
      <w:b w:val="0"/>
      <w:sz w:val="40"/>
      <w:szCs w:val="40"/>
    </w:rPr>
  </w:style>
  <w:style w:type="character" w:customStyle="1" w:styleId="Heading2Char">
    <w:name w:val="Heading 2 Char"/>
    <w:basedOn w:val="a1"/>
    <w:link w:val="210"/>
    <w:uiPriority w:val="9"/>
    <w:locked/>
    <w:rsid w:val="00E2485F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0"/>
    <w:next w:val="a0"/>
    <w:link w:val="Heading2Char"/>
    <w:uiPriority w:val="9"/>
    <w:qFormat/>
    <w:rsid w:val="00E2485F"/>
    <w:pPr>
      <w:keepNext/>
      <w:spacing w:before="240" w:after="60"/>
      <w:jc w:val="left"/>
      <w:outlineLvl w:val="1"/>
    </w:pPr>
    <w:rPr>
      <w:rFonts w:ascii="Arial" w:eastAsia="Arial" w:hAnsi="Arial" w:cs="Arial"/>
      <w:b w:val="0"/>
      <w:sz w:val="34"/>
      <w:szCs w:val="20"/>
    </w:rPr>
  </w:style>
  <w:style w:type="paragraph" w:customStyle="1" w:styleId="310">
    <w:name w:val="Заголовок 31"/>
    <w:basedOn w:val="a0"/>
    <w:next w:val="a0"/>
    <w:qFormat/>
    <w:rsid w:val="00E2485F"/>
    <w:pPr>
      <w:keepNext/>
      <w:spacing w:before="240" w:after="60"/>
      <w:jc w:val="left"/>
      <w:outlineLvl w:val="2"/>
    </w:pPr>
    <w:rPr>
      <w:rFonts w:ascii="Arial" w:eastAsia="Calibri" w:hAnsi="Arial" w:cs="Arial"/>
      <w:bCs/>
      <w:sz w:val="26"/>
      <w:szCs w:val="26"/>
    </w:rPr>
  </w:style>
  <w:style w:type="paragraph" w:customStyle="1" w:styleId="13">
    <w:name w:val="Верхний колонтитул1"/>
    <w:basedOn w:val="a0"/>
    <w:uiPriority w:val="99"/>
    <w:rsid w:val="00E2485F"/>
    <w:pPr>
      <w:tabs>
        <w:tab w:val="center" w:pos="4677"/>
        <w:tab w:val="right" w:pos="9355"/>
      </w:tabs>
      <w:jc w:val="left"/>
    </w:pPr>
    <w:rPr>
      <w:rFonts w:ascii="Calibri" w:eastAsia="Calibri" w:hAnsi="Calibri"/>
      <w:b w:val="0"/>
    </w:rPr>
  </w:style>
  <w:style w:type="paragraph" w:customStyle="1" w:styleId="14">
    <w:name w:val="Нижний колонтитул1"/>
    <w:basedOn w:val="a0"/>
    <w:uiPriority w:val="99"/>
    <w:semiHidden/>
    <w:rsid w:val="00E2485F"/>
    <w:pPr>
      <w:tabs>
        <w:tab w:val="center" w:pos="4677"/>
        <w:tab w:val="right" w:pos="9355"/>
      </w:tabs>
      <w:jc w:val="left"/>
    </w:pPr>
    <w:rPr>
      <w:rFonts w:ascii="Calibri" w:eastAsia="Calibri" w:hAnsi="Calibri"/>
      <w:b w:val="0"/>
    </w:rPr>
  </w:style>
  <w:style w:type="character" w:styleId="aff9">
    <w:name w:val="endnote reference"/>
    <w:basedOn w:val="a1"/>
    <w:uiPriority w:val="99"/>
    <w:semiHidden/>
    <w:unhideWhenUsed/>
    <w:rsid w:val="00E2485F"/>
    <w:rPr>
      <w:vertAlign w:val="superscript"/>
    </w:rPr>
  </w:style>
  <w:style w:type="character" w:customStyle="1" w:styleId="SubtitleChar">
    <w:name w:val="Subtitle Char"/>
    <w:basedOn w:val="a1"/>
    <w:uiPriority w:val="11"/>
    <w:rsid w:val="00E2485F"/>
    <w:rPr>
      <w:sz w:val="24"/>
      <w:szCs w:val="24"/>
    </w:rPr>
  </w:style>
  <w:style w:type="character" w:customStyle="1" w:styleId="QuoteChar">
    <w:name w:val="Quote Char"/>
    <w:uiPriority w:val="29"/>
    <w:rsid w:val="00E2485F"/>
    <w:rPr>
      <w:i/>
      <w:iCs w:val="0"/>
    </w:rPr>
  </w:style>
  <w:style w:type="character" w:customStyle="1" w:styleId="IntenseQuoteChar">
    <w:name w:val="Intense Quote Char"/>
    <w:uiPriority w:val="30"/>
    <w:rsid w:val="00E2485F"/>
    <w:rPr>
      <w:i/>
      <w:iCs w:val="0"/>
    </w:rPr>
  </w:style>
  <w:style w:type="character" w:customStyle="1" w:styleId="EndnoteTextChar">
    <w:name w:val="Endnote Text Char"/>
    <w:uiPriority w:val="99"/>
    <w:rsid w:val="00E2485F"/>
    <w:rPr>
      <w:sz w:val="20"/>
    </w:rPr>
  </w:style>
  <w:style w:type="character" w:customStyle="1" w:styleId="Heading3Char">
    <w:name w:val="Heading 3 Char"/>
    <w:basedOn w:val="a1"/>
    <w:uiPriority w:val="9"/>
    <w:rsid w:val="00E2485F"/>
    <w:rPr>
      <w:rFonts w:ascii="Arial" w:eastAsia="Arial" w:hAnsi="Arial" w:cs="Arial" w:hint="default"/>
      <w:sz w:val="30"/>
      <w:szCs w:val="30"/>
    </w:rPr>
  </w:style>
  <w:style w:type="character" w:customStyle="1" w:styleId="TitleChar">
    <w:name w:val="Title Char"/>
    <w:basedOn w:val="a1"/>
    <w:uiPriority w:val="10"/>
    <w:rsid w:val="00E2485F"/>
    <w:rPr>
      <w:sz w:val="48"/>
      <w:szCs w:val="48"/>
    </w:rPr>
  </w:style>
  <w:style w:type="character" w:customStyle="1" w:styleId="HeaderChar">
    <w:name w:val="Header Char"/>
    <w:basedOn w:val="a1"/>
    <w:uiPriority w:val="99"/>
    <w:rsid w:val="00E2485F"/>
  </w:style>
  <w:style w:type="character" w:customStyle="1" w:styleId="FooterChar">
    <w:name w:val="Footer Char"/>
    <w:basedOn w:val="a1"/>
    <w:uiPriority w:val="99"/>
    <w:rsid w:val="00E2485F"/>
  </w:style>
  <w:style w:type="character" w:customStyle="1" w:styleId="CaptionChar">
    <w:name w:val="Caption Char"/>
    <w:uiPriority w:val="99"/>
    <w:rsid w:val="00E2485F"/>
  </w:style>
  <w:style w:type="character" w:customStyle="1" w:styleId="FootnoteTextChar">
    <w:name w:val="Footnote Text Char"/>
    <w:uiPriority w:val="99"/>
    <w:rsid w:val="00E2485F"/>
    <w:rPr>
      <w:sz w:val="18"/>
    </w:rPr>
  </w:style>
  <w:style w:type="table" w:customStyle="1" w:styleId="TableGridLight">
    <w:name w:val="Table Grid Light"/>
    <w:basedOn w:val="a2"/>
    <w:uiPriority w:val="59"/>
    <w:rsid w:val="00E2485F"/>
    <w:rPr>
      <w:rFonts w:ascii="Times New Roman" w:eastAsia="Times New Roman" w:hAnsi="Times New Roman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2"/>
    <w:uiPriority w:val="59"/>
    <w:rsid w:val="00E2485F"/>
    <w:rPr>
      <w:rFonts w:ascii="Times New Roman" w:eastAsia="Times New Roman" w:hAnsi="Times New Roman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211">
    <w:name w:val="Таблица простая 21"/>
    <w:basedOn w:val="a2"/>
    <w:uiPriority w:val="59"/>
    <w:rsid w:val="00E2485F"/>
    <w:rPr>
      <w:rFonts w:ascii="Times New Roman" w:eastAsia="Times New Roman" w:hAnsi="Times New Roman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411">
    <w:name w:val="Таблица простая 4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510">
    <w:name w:val="Таблица простая 5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11">
    <w:name w:val="Таблица-сетка 1 светл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1">
    <w:name w:val="Grid Table 2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2">
    <w:name w:val="Grid Table 2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3">
    <w:name w:val="Grid Table 2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4">
    <w:name w:val="Grid Table 2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5">
    <w:name w:val="Grid Table 2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6">
    <w:name w:val="Grid Table 2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31">
    <w:name w:val="Таблица-сетка 3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1">
    <w:name w:val="Grid Table 3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2">
    <w:name w:val="Grid Table 3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3">
    <w:name w:val="Grid Table 3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4">
    <w:name w:val="Grid Table 3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5">
    <w:name w:val="Grid Table 3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6">
    <w:name w:val="Grid Table 3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41">
    <w:name w:val="Таблица-сетка 41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1">
    <w:name w:val="Grid Table 4 - Accent 1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2">
    <w:name w:val="Grid Table 4 - Accent 2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3">
    <w:name w:val="Grid Table 4 - Accent 3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4">
    <w:name w:val="Grid Table 4 - Accent 4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5">
    <w:name w:val="Grid Table 4 - Accent 5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6">
    <w:name w:val="Grid Table 4 - Accent 6"/>
    <w:basedOn w:val="a2"/>
    <w:uiPriority w:val="5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51">
    <w:name w:val="Таблица-сетка 5 тем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1">
    <w:name w:val="Grid Table 5 Dark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2">
    <w:name w:val="Grid Table 5 Dark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3">
    <w:name w:val="Grid Table 5 Dark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4">
    <w:name w:val="Grid Table 5 Dark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5">
    <w:name w:val="Grid Table 5 Dark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6">
    <w:name w:val="Grid Table 5 Dark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-61">
    <w:name w:val="Таблица-сетка 6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-71">
    <w:name w:val="Таблица-сетка 7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-110">
    <w:name w:val="Список-таблица 1 светл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-210">
    <w:name w:val="Список-таблица 2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1">
    <w:name w:val="List Table 2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2">
    <w:name w:val="List Table 2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3">
    <w:name w:val="List Table 2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4">
    <w:name w:val="List Table 2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5">
    <w:name w:val="List Table 2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6">
    <w:name w:val="List Table 2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310">
    <w:name w:val="Список-таблица 3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1">
    <w:name w:val="List Table 4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2">
    <w:name w:val="List Table 4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3">
    <w:name w:val="List Table 4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4">
    <w:name w:val="List Table 4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5">
    <w:name w:val="List Table 4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6">
    <w:name w:val="List Table 4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-510">
    <w:name w:val="Список-таблица 5 тем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1">
    <w:name w:val="List Table 5 Dark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2">
    <w:name w:val="List Table 5 Dark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3">
    <w:name w:val="List Table 5 Dark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4">
    <w:name w:val="List Table 5 Dark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5">
    <w:name w:val="List Table 5 Dark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6">
    <w:name w:val="List Table 5 Dark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-610">
    <w:name w:val="Список-таблица 6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-710">
    <w:name w:val="Список-таблица 7 цветная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4F81BD" w:themeColor="accent1"/>
      </w:tblBorders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1">
    <w:name w:val="Lined - Accent 1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2">
    <w:name w:val="Lined - Accent 2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3">
    <w:name w:val="Lined - Accent 3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4">
    <w:name w:val="Lined - Accent 4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5">
    <w:name w:val="Lined - Accent 5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6">
    <w:name w:val="Lined - Accent 6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">
    <w:name w:val="Bordered &amp; Lined - Accent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E2485F"/>
    <w:rPr>
      <w:rFonts w:ascii="Times New Roman" w:eastAsia="Times New Roman" w:hAnsi="Times New Roman"/>
      <w:color w:val="404040"/>
    </w:rPr>
    <w:tblPr>
      <w:tblStyleRowBandSize w:val="1"/>
      <w:tblStyleColBandSize w:val="1"/>
      <w:tblInd w:w="0" w:type="nil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">
    <w:name w:val="Bordered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E2485F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40">
    <w:name w:val="Заголовок 4 Знак"/>
    <w:basedOn w:val="a1"/>
    <w:link w:val="4"/>
    <w:semiHidden/>
    <w:rsid w:val="008052E1"/>
    <w:rPr>
      <w:rFonts w:asciiTheme="majorHAnsi" w:eastAsiaTheme="majorEastAsia" w:hAnsiTheme="majorHAnsi" w:cstheme="majorBidi"/>
      <w:b/>
      <w:i/>
      <w:iCs/>
      <w:color w:val="365F91" w:themeColor="accent1" w:themeShade="BF"/>
      <w:sz w:val="24"/>
      <w:szCs w:val="24"/>
    </w:rPr>
  </w:style>
  <w:style w:type="paragraph" w:customStyle="1" w:styleId="Normal1">
    <w:name w:val="Normal1"/>
    <w:rsid w:val="008E2CB3"/>
    <w:pPr>
      <w:widowControl w:val="0"/>
      <w:spacing w:after="200" w:line="276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19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1308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8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23467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subject/>
  <dc:creator>Чупракова Елена Ивановна</dc:creator>
  <cp:keywords/>
  <dc:description/>
  <cp:lastModifiedBy>saa-chanc@radm.gtn.ru</cp:lastModifiedBy>
  <cp:revision>2</cp:revision>
  <cp:lastPrinted>2020-07-30T10:38:00Z</cp:lastPrinted>
  <dcterms:created xsi:type="dcterms:W3CDTF">2022-07-06T11:52:00Z</dcterms:created>
  <dcterms:modified xsi:type="dcterms:W3CDTF">2022-07-06T11:52:00Z</dcterms:modified>
</cp:coreProperties>
</file>