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8512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right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        </w:t>
      </w: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Приложение № 3</w:t>
      </w:r>
    </w:p>
    <w:p w14:paraId="6E3BC27A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right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к конкурсной документации</w:t>
      </w:r>
    </w:p>
    <w:p w14:paraId="05A0B258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right"/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0"/>
          <w:szCs w:val="20"/>
          <w:lang w:eastAsia="ru-RU"/>
          <w14:ligatures w14:val="none"/>
        </w:rPr>
      </w:pPr>
    </w:p>
    <w:p w14:paraId="00E67C5D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color w:val="000000"/>
          <w:spacing w:val="-7"/>
          <w:kern w:val="0"/>
          <w:sz w:val="20"/>
          <w:szCs w:val="2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</w:t>
      </w: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sz w:val="20"/>
          <w:szCs w:val="20"/>
          <w:lang w:eastAsia="ru-RU"/>
          <w14:ligatures w14:val="none"/>
        </w:rPr>
        <w:t>В конкурсную комиссию</w:t>
      </w:r>
    </w:p>
    <w:p w14:paraId="253DBD93" w14:textId="77777777" w:rsidR="00E578E3" w:rsidRPr="00E578E3" w:rsidRDefault="00E578E3" w:rsidP="00E578E3">
      <w:p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«____</w:t>
      </w:r>
      <w:proofErr w:type="gramStart"/>
      <w:r w:rsidRPr="00E578E3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_»_</w:t>
      </w:r>
      <w:proofErr w:type="gramEnd"/>
      <w:r w:rsidRPr="00E578E3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__________________ 2026 г.</w:t>
      </w:r>
    </w:p>
    <w:p w14:paraId="4C9E7650" w14:textId="77777777" w:rsidR="00E578E3" w:rsidRPr="00E578E3" w:rsidRDefault="00E578E3" w:rsidP="00E57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№ ________________________</w:t>
      </w:r>
    </w:p>
    <w:p w14:paraId="762DAC18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0"/>
          <w:szCs w:val="20"/>
          <w:lang w:eastAsia="ru-RU"/>
          <w14:ligatures w14:val="none"/>
        </w:rPr>
      </w:pPr>
    </w:p>
    <w:p w14:paraId="513012BF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b/>
          <w:color w:val="000000"/>
          <w:spacing w:val="-7"/>
          <w:kern w:val="0"/>
          <w:lang w:eastAsia="ru-RU"/>
          <w14:ligatures w14:val="none"/>
        </w:rPr>
        <w:t>Конкурсное предложение</w:t>
      </w:r>
    </w:p>
    <w:p w14:paraId="3C4C174F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color w:val="000000"/>
          <w:spacing w:val="-7"/>
          <w:kern w:val="0"/>
          <w:lang w:eastAsia="ru-RU"/>
          <w14:ligatures w14:val="none"/>
        </w:rPr>
      </w:pPr>
    </w:p>
    <w:p w14:paraId="4E26F715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 xml:space="preserve">На право заключения договора на выполнение работ (услуг) по ликвидации (частичной ликвидации) списанного имущества казны муниципального образования Гатчинский муниципальный округ Ленинградской области (а именно: перемещение и утилизация списанного имущества — </w:t>
      </w:r>
      <w:r w:rsidRPr="00E578E3">
        <w:rPr>
          <w:rFonts w:ascii="Times New Roman" w:eastAsia="Times New Roman" w:hAnsi="Times New Roman" w:cs="Times New Roman"/>
          <w:b/>
          <w:bCs/>
          <w:color w:val="000000"/>
          <w:spacing w:val="-7"/>
          <w:kern w:val="0"/>
          <w:lang w:eastAsia="ru-RU"/>
          <w14:ligatures w14:val="none"/>
        </w:rPr>
        <w:t xml:space="preserve">движимое имущество коммунального назначения и сопутствующего назначения ориентировочным весом 3500 кг, расположенного по адресу: ленинградская обл., Гатчинский муниципальный округ, п. Войсковицы, ул. </w:t>
      </w:r>
      <w:proofErr w:type="spellStart"/>
      <w:r w:rsidRPr="00E578E3">
        <w:rPr>
          <w:rFonts w:ascii="Times New Roman" w:eastAsia="Times New Roman" w:hAnsi="Times New Roman" w:cs="Times New Roman"/>
          <w:b/>
          <w:bCs/>
          <w:color w:val="000000"/>
          <w:spacing w:val="-7"/>
          <w:kern w:val="0"/>
          <w:lang w:eastAsia="ru-RU"/>
          <w14:ligatures w14:val="none"/>
        </w:rPr>
        <w:t>Ростова</w:t>
      </w:r>
      <w:proofErr w:type="spellEnd"/>
      <w:r w:rsidRPr="00E578E3">
        <w:rPr>
          <w:rFonts w:ascii="Times New Roman" w:eastAsia="Times New Roman" w:hAnsi="Times New Roman" w:cs="Times New Roman"/>
          <w:b/>
          <w:bCs/>
          <w:color w:val="000000"/>
          <w:spacing w:val="-7"/>
          <w:kern w:val="0"/>
          <w:lang w:eastAsia="ru-RU"/>
          <w14:ligatures w14:val="none"/>
        </w:rPr>
        <w:t>, д. 21</w:t>
      </w: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).</w:t>
      </w:r>
    </w:p>
    <w:p w14:paraId="47E1C21C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Принимая во внимание все условия, изложенные в конкурсной документации __________________________________________________________________________________</w:t>
      </w:r>
    </w:p>
    <w:p w14:paraId="3AE09213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1"/>
        <w:jc w:val="center"/>
        <w:rPr>
          <w:rFonts w:ascii="Times New Roman" w:eastAsia="Times New Roman" w:hAnsi="Times New Roman" w:cs="Times New Roman"/>
          <w:color w:val="000000"/>
          <w:spacing w:val="-7"/>
          <w:kern w:val="0"/>
          <w:sz w:val="16"/>
          <w:szCs w:val="16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sz w:val="16"/>
          <w:szCs w:val="16"/>
          <w:lang w:eastAsia="ru-RU"/>
          <w14:ligatures w14:val="none"/>
        </w:rPr>
        <w:t>(наименование участника конкурса)</w:t>
      </w:r>
    </w:p>
    <w:p w14:paraId="5450BDF0" w14:textId="77777777" w:rsidR="00E578E3" w:rsidRPr="00E578E3" w:rsidRDefault="00E578E3" w:rsidP="00E57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в лице______________________________________________________________________________,</w:t>
      </w:r>
    </w:p>
    <w:p w14:paraId="389394A0" w14:textId="77777777" w:rsidR="00E578E3" w:rsidRPr="00E578E3" w:rsidRDefault="00E578E3" w:rsidP="00E57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официально сообщает конкурсной комиссии о своем согласии участвовать в конкурсе на условиях, установленных конкурсной документацией, и направляем настоящее конкурсное предложение.</w:t>
      </w:r>
    </w:p>
    <w:p w14:paraId="10B9A24F" w14:textId="77777777" w:rsidR="00E578E3" w:rsidRPr="00E578E3" w:rsidRDefault="00E578E3" w:rsidP="00E57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ab/>
        <w:t>2. Мы согласны выполнить работы в соответствии с требованиями конкурсной документации и на условиях, которые мы представили в настоящем конкурсном предложении: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8"/>
        <w:gridCol w:w="2653"/>
        <w:gridCol w:w="3104"/>
      </w:tblGrid>
      <w:tr w:rsidR="00E578E3" w:rsidRPr="00E578E3" w14:paraId="443E6768" w14:textId="77777777" w:rsidTr="00834089">
        <w:trPr>
          <w:trHeight w:val="243"/>
        </w:trPr>
        <w:tc>
          <w:tcPr>
            <w:tcW w:w="3768" w:type="dxa"/>
            <w:vMerge w:val="restart"/>
          </w:tcPr>
          <w:p w14:paraId="3C945E8E" w14:textId="77777777" w:rsidR="00E578E3" w:rsidRPr="00E578E3" w:rsidRDefault="00E578E3" w:rsidP="00E578E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критерий</w:t>
            </w:r>
          </w:p>
        </w:tc>
        <w:tc>
          <w:tcPr>
            <w:tcW w:w="6121" w:type="dxa"/>
            <w:gridSpan w:val="2"/>
          </w:tcPr>
          <w:p w14:paraId="22FC4DB9" w14:textId="77777777" w:rsidR="00E578E3" w:rsidRPr="00E578E3" w:rsidRDefault="00E578E3" w:rsidP="00E578E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Параметры критерия</w:t>
            </w:r>
          </w:p>
        </w:tc>
      </w:tr>
      <w:tr w:rsidR="00E578E3" w:rsidRPr="00E578E3" w14:paraId="0002150F" w14:textId="77777777" w:rsidTr="00834089">
        <w:trPr>
          <w:trHeight w:val="690"/>
        </w:trPr>
        <w:tc>
          <w:tcPr>
            <w:tcW w:w="3768" w:type="dxa"/>
            <w:vMerge/>
          </w:tcPr>
          <w:p w14:paraId="2911D946" w14:textId="77777777" w:rsidR="00E578E3" w:rsidRPr="00E578E3" w:rsidRDefault="00E578E3" w:rsidP="00E578E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14" w:type="dxa"/>
          </w:tcPr>
          <w:p w14:paraId="2CC919C3" w14:textId="77777777" w:rsidR="00E578E3" w:rsidRPr="00E578E3" w:rsidRDefault="00E578E3" w:rsidP="00E57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min</w:t>
            </w:r>
            <w:r w:rsidRPr="00E578E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  <w:proofErr w:type="gramStart"/>
            <w:r w:rsidRPr="00E578E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max</w:t>
            </w:r>
            <w:r w:rsidRPr="00E578E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значение</w:t>
            </w:r>
            <w:proofErr w:type="gramEnd"/>
            <w:r w:rsidRPr="00E578E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конкурсного предложения</w:t>
            </w:r>
          </w:p>
        </w:tc>
        <w:tc>
          <w:tcPr>
            <w:tcW w:w="3307" w:type="dxa"/>
          </w:tcPr>
          <w:p w14:paraId="39EE24AF" w14:textId="77777777" w:rsidR="00E578E3" w:rsidRPr="00E578E3" w:rsidRDefault="00E578E3" w:rsidP="00E578E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Предлагаемое условие (значение критерия)</w:t>
            </w:r>
          </w:p>
        </w:tc>
      </w:tr>
      <w:tr w:rsidR="00E578E3" w:rsidRPr="00E578E3" w14:paraId="3C5AACC7" w14:textId="77777777" w:rsidTr="00834089">
        <w:tc>
          <w:tcPr>
            <w:tcW w:w="3768" w:type="dxa"/>
          </w:tcPr>
          <w:p w14:paraId="6AEE9EDD" w14:textId="77777777" w:rsidR="00E578E3" w:rsidRPr="00E578E3" w:rsidRDefault="00E578E3" w:rsidP="00E578E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 цена (плата за 1 тонну металлолома, уплачиваемая заказчику по договору на выполнение работ по разбору (демонтажу), складированию, перемещению и утилизации списанного имущества)</w:t>
            </w:r>
          </w:p>
        </w:tc>
        <w:tc>
          <w:tcPr>
            <w:tcW w:w="2814" w:type="dxa"/>
          </w:tcPr>
          <w:p w14:paraId="5F5169E3" w14:textId="77777777" w:rsidR="00E578E3" w:rsidRPr="00E578E3" w:rsidRDefault="00E578E3" w:rsidP="00E578E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min</w:t>
            </w: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12 450 руб.</w:t>
            </w:r>
          </w:p>
        </w:tc>
        <w:tc>
          <w:tcPr>
            <w:tcW w:w="3307" w:type="dxa"/>
          </w:tcPr>
          <w:p w14:paraId="51581CEE" w14:textId="77777777" w:rsidR="00E578E3" w:rsidRPr="00E578E3" w:rsidRDefault="00E578E3" w:rsidP="00E578E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578E3" w:rsidRPr="00E578E3" w14:paraId="13EB6E0A" w14:textId="77777777" w:rsidTr="00834089">
        <w:trPr>
          <w:trHeight w:val="556"/>
        </w:trPr>
        <w:tc>
          <w:tcPr>
            <w:tcW w:w="3768" w:type="dxa"/>
          </w:tcPr>
          <w:p w14:paraId="7DA331B8" w14:textId="77777777" w:rsidR="00E578E3" w:rsidRPr="00E578E3" w:rsidRDefault="00E578E3" w:rsidP="00E578E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 сроки (периоды) выполнения работ, оказания услуг;</w:t>
            </w:r>
          </w:p>
        </w:tc>
        <w:tc>
          <w:tcPr>
            <w:tcW w:w="2814" w:type="dxa"/>
          </w:tcPr>
          <w:p w14:paraId="78B76177" w14:textId="77777777" w:rsidR="00E578E3" w:rsidRPr="00E578E3" w:rsidRDefault="00E578E3" w:rsidP="00E578E3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ru-RU"/>
                <w14:ligatures w14:val="none"/>
              </w:rPr>
              <w:t>max</w:t>
            </w:r>
            <w:r w:rsidRPr="00E578E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10 дней</w:t>
            </w:r>
          </w:p>
        </w:tc>
        <w:tc>
          <w:tcPr>
            <w:tcW w:w="3307" w:type="dxa"/>
          </w:tcPr>
          <w:p w14:paraId="2E231BBA" w14:textId="77777777" w:rsidR="00E578E3" w:rsidRPr="00E578E3" w:rsidRDefault="00E578E3" w:rsidP="00E578E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49E92357" w14:textId="77777777" w:rsidR="00E578E3" w:rsidRPr="00E578E3" w:rsidRDefault="00E578E3" w:rsidP="00E578E3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>3. Мы ознакомлены с условиями, содержащимися в конкурсной документации, и гарантируем их выполнение в соответствии с требованиями конкурсной документации.</w:t>
      </w:r>
    </w:p>
    <w:p w14:paraId="0FFD92CE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spacing w:val="-7"/>
          <w:kern w:val="0"/>
          <w:lang w:eastAsia="ru-RU"/>
          <w14:ligatures w14:val="none"/>
        </w:rPr>
        <w:t xml:space="preserve">           4. В случае признания нас победителями конкурса, гарантируем заключение договора, предусматривающего </w:t>
      </w: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выполнение работ (услуг) по ликвидации (частичной ликвидации) списанного имущества казны муниципального образования Гатчинский муниципальный округ Ленинградской области в полном соответствии с условиями, которые мы представили в нашем конкурсном предложении и в других документах, предусмотренных конкурсной документацией.</w:t>
      </w:r>
    </w:p>
    <w:p w14:paraId="0DF5A648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5. Нам разъяснено и понятно, что:</w:t>
      </w:r>
    </w:p>
    <w:p w14:paraId="23F8C989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Заключение договора на выполнение работ (услуг) по ликвидации (частичной ликвидации) списанного имущества казны муниципального образования Гатчинский муниципальный округ Ленинградской области, является для победителя конкурса обязательным;</w:t>
      </w:r>
    </w:p>
    <w:p w14:paraId="1A585B26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ab/>
        <w:t>Участник конкурса, признанный конкурсной комиссией победителем открытого конкурса, не вправе отказаться от заключения вышеназванного договора в срок, установленный конкурсной документацией и на условиях, предложенных им в настоящем конкурсном предложении.</w:t>
      </w:r>
    </w:p>
    <w:p w14:paraId="4AAD7421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 Настоящим гарантируем достоверность информации, представленной нами в настоящем конкурсном предложении, и подтверждаем право конкурсной комиссии:</w:t>
      </w:r>
    </w:p>
    <w:p w14:paraId="7B4D0015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запрашивать в уполномоченных органах власти и у упомянутых в нашем конкурсном предложении юридических и физических лиц информацию, уточняющую представленные нами в нем сведения;</w:t>
      </w:r>
    </w:p>
    <w:p w14:paraId="54092D9F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 затребовать у нас представления в срок, установленный в конкурсной документации и в письменном (устном) виде разъяснений положений документов и материалов, содержащихся в составе нашего конкурсного предложения.</w:t>
      </w:r>
    </w:p>
    <w:p w14:paraId="7F2820AC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 Сообщаем, что для оперативного уведомления нас по вопросам организационного характера и взаимодействия с конкурсной комиссией нами уполномочен__________________________________________________________________</w:t>
      </w:r>
    </w:p>
    <w:p w14:paraId="417A669D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(контактная информация об уполномоченном лице) </w:t>
      </w:r>
    </w:p>
    <w:p w14:paraId="0FBF5FE4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сведения о проведении конкурса просим сообщать указанному уполномоченному лицу.</w:t>
      </w:r>
    </w:p>
    <w:p w14:paraId="3BCE72EA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 Юридический и фактический адреса_____________, факс __________, банковские реквизиты: ____________________________________.</w:t>
      </w:r>
    </w:p>
    <w:p w14:paraId="7A1B409D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почты__________________________________________________</w:t>
      </w:r>
    </w:p>
    <w:p w14:paraId="028ABD6D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 Корреспонденцию в наш адрес просим направлять по адресу: _________________</w:t>
      </w:r>
    </w:p>
    <w:p w14:paraId="1F91B1C7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 К настоящему конкурсному предложению прилагаются документы, подтверждающие</w:t>
      </w:r>
      <w:r w:rsidRPr="00E578E3">
        <w:rPr>
          <w:rFonts w:ascii="Times New Roman" w:eastAsia="Times New Roman" w:hAnsi="Times New Roman" w:cs="Courier New"/>
          <w:kern w:val="0"/>
          <w:lang w:eastAsia="ru-RU"/>
          <w14:ligatures w14:val="none"/>
        </w:rPr>
        <w:t xml:space="preserve"> наличие у участника конкурса опыта, выполнения работ, оказания услуг (заверенные подписью руководителя и печатью организации копии договоров и (или) актов выполненных работ по аналогичным видам деятельности)</w:t>
      </w:r>
      <w:r w:rsidRPr="00E578E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35DD518" w14:textId="77777777" w:rsidR="00E578E3" w:rsidRPr="00E578E3" w:rsidRDefault="00E578E3" w:rsidP="00E578E3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C4D43C" w14:textId="77777777" w:rsidR="00E578E3" w:rsidRPr="00E578E3" w:rsidRDefault="00E578E3" w:rsidP="00E578E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578E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Участник конкурса (</w:t>
      </w:r>
      <w:proofErr w:type="gramStart"/>
      <w:r w:rsidRPr="00E578E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ФИО  должность</w:t>
      </w:r>
      <w:proofErr w:type="gramEnd"/>
      <w:r w:rsidRPr="00E578E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)</w:t>
      </w:r>
      <w:r w:rsidRPr="00E578E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  <w:t xml:space="preserve">                                              </w:t>
      </w:r>
      <w:proofErr w:type="gramStart"/>
      <w:r w:rsidRPr="00E578E3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(подпись)  М.П.</w:t>
      </w:r>
      <w:proofErr w:type="gramEnd"/>
    </w:p>
    <w:p w14:paraId="741FC276" w14:textId="77777777" w:rsidR="00485750" w:rsidRDefault="00485750"/>
    <w:sectPr w:rsidR="00485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E3"/>
    <w:rsid w:val="001F2B1D"/>
    <w:rsid w:val="00387760"/>
    <w:rsid w:val="00485750"/>
    <w:rsid w:val="00B6257B"/>
    <w:rsid w:val="00C749F1"/>
    <w:rsid w:val="00E5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EAB6F"/>
  <w15:chartTrackingRefBased/>
  <w15:docId w15:val="{D8B8175F-8F46-4E37-AE9B-DE1FF30D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8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8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8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8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8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8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8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8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8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8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8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8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8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8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8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8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8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Екатерина Евгеньевна</dc:creator>
  <cp:keywords/>
  <dc:description/>
  <cp:lastModifiedBy>Пичугина Екатерина Евгеньевна</cp:lastModifiedBy>
  <cp:revision>1</cp:revision>
  <dcterms:created xsi:type="dcterms:W3CDTF">2026-05-28T09:28:00Z</dcterms:created>
  <dcterms:modified xsi:type="dcterms:W3CDTF">2026-05-28T09:29:00Z</dcterms:modified>
</cp:coreProperties>
</file>