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D2" w:rsidRPr="00060FBF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документов, необходимых для рассмотрения вопроса </w:t>
      </w:r>
    </w:p>
    <w:p w:rsidR="008320D2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выдаче разрешения на совершение сделок </w:t>
      </w:r>
    </w:p>
    <w:p w:rsidR="008320D2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0D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  <w:r w:rsidRPr="008320D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движимым</w:t>
      </w:r>
      <w:r w:rsidRPr="008320D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имуществом</w:t>
      </w:r>
      <w:r w:rsidRPr="00060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несовершеннолетних</w:t>
      </w:r>
    </w:p>
    <w:p w:rsidR="008320D2" w:rsidRPr="00060FBF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(гражданина, признанного или ограниченного </w:t>
      </w:r>
      <w:proofErr w:type="gramEnd"/>
    </w:p>
    <w:p w:rsidR="008320D2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судом в дееспособности)</w:t>
      </w:r>
    </w:p>
    <w:p w:rsidR="008320D2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320D2" w:rsidRPr="00060FBF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паспорта законных представителей (</w:t>
      </w:r>
      <w:r w:rsidRPr="00060FBF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если опекун, то в том числе постановление об установлении опеки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);</w:t>
      </w:r>
    </w:p>
    <w:p w:rsidR="008320D2" w:rsidRPr="00060FBF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паспорт несовершеннолетнего, достигшего возраста 14 лет (гражданина, признанного или ограниченного судом в недееспособности);</w:t>
      </w:r>
    </w:p>
    <w:p w:rsidR="008320D2" w:rsidRPr="00060FBF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свидетельство о рождении несовершеннолетнего;</w:t>
      </w:r>
    </w:p>
    <w:p w:rsidR="008320D2" w:rsidRPr="00060FBF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свидетельство о браке родителей несовершеннолетнего / о расторжении брака;</w:t>
      </w:r>
    </w:p>
    <w:p w:rsidR="008320D2" w:rsidRPr="00060FBF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отчет об оценке рыночной стоимости отчуждаемого имущества, подготовленный в соответствии с законодательством Российской Федерации об оценочной деятельности;</w:t>
      </w:r>
    </w:p>
    <w:p w:rsidR="008320D2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свидетельство о регистрации транспортного средства (в случае если совершается сделка по продаже транспортного средства, принадлежащего несовершеннолетнему)</w:t>
      </w:r>
    </w:p>
    <w:p w:rsidR="008320D2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свидетельство о праве на наследство по закону либо иные документы, подтверждающие право собственности;</w:t>
      </w:r>
    </w:p>
    <w:p w:rsidR="008320D2" w:rsidRPr="00060FBF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паспорт транспортного средства (в том числе лодок, катеров);</w:t>
      </w:r>
    </w:p>
    <w:p w:rsidR="008320D2" w:rsidRPr="00060FBF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>письменное согласие собственника приобретаемого имущества на отчуждение имущества (его доли) в пользу подопечного.</w:t>
      </w:r>
    </w:p>
    <w:p w:rsidR="008320D2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данные органов регистрационного учета либо иные документы, подтверждающие факт проживания несовершеннолетнего на территории Гатчинского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муниципального района (ф.9);</w:t>
      </w:r>
    </w:p>
    <w:p w:rsidR="008320D2" w:rsidRPr="008320D2" w:rsidRDefault="008320D2" w:rsidP="008320D2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320D2">
        <w:rPr>
          <w:rFonts w:ascii="Times New Roman" w:hAnsi="Times New Roman" w:cs="Times New Roman"/>
          <w:color w:val="000000" w:themeColor="text1"/>
          <w:sz w:val="32"/>
          <w:szCs w:val="32"/>
        </w:rPr>
        <w:t>реквизиты лицевого счета, открытого на основании договора банковского вклада на имя подопечного</w:t>
      </w:r>
    </w:p>
    <w:p w:rsidR="008320D2" w:rsidRPr="00060FBF" w:rsidRDefault="008320D2" w:rsidP="008320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320D2" w:rsidRPr="00060FBF" w:rsidRDefault="008320D2" w:rsidP="0083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заявитель является единственным законным представителем несовершеннолетнего, то он 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предоставляет</w:t>
      </w:r>
      <w:r w:rsidRPr="00060FB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113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 лишении второго родителя родительских прав в отношении ребенка;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138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 xml:space="preserve">решение суда о признании второго родителя </w:t>
      </w:r>
      <w:proofErr w:type="gramStart"/>
      <w:r w:rsidRPr="00060FBF">
        <w:rPr>
          <w:color w:val="000000" w:themeColor="text1"/>
          <w:sz w:val="32"/>
          <w:szCs w:val="32"/>
        </w:rPr>
        <w:t>недееспособным</w:t>
      </w:r>
      <w:proofErr w:type="gramEnd"/>
      <w:r w:rsidRPr="00060FBF">
        <w:rPr>
          <w:color w:val="000000" w:themeColor="text1"/>
          <w:sz w:val="32"/>
          <w:szCs w:val="32"/>
        </w:rPr>
        <w:t>;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lastRenderedPageBreak/>
        <w:t>решение суда о признании второго родителя безвестно отсутствующим или умершим;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7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об исключении сведений о родителе из актовой записи о рождении ребенка;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решение суда об отмене усыновления (удочерения);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свидетельство о смерти второго родителя.</w:t>
      </w:r>
    </w:p>
    <w:p w:rsidR="008320D2" w:rsidRDefault="008320D2" w:rsidP="008320D2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</w:p>
    <w:p w:rsidR="008320D2" w:rsidRPr="00060FBF" w:rsidRDefault="008320D2" w:rsidP="008320D2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  <w:r w:rsidRPr="00060FBF">
        <w:rPr>
          <w:color w:val="000000" w:themeColor="text1"/>
          <w:sz w:val="32"/>
          <w:szCs w:val="32"/>
        </w:rPr>
        <w:t xml:space="preserve">Если второй родитель уклоняется от воспитания и содержания несовершеннолетнего, то заявитель </w:t>
      </w:r>
      <w:r w:rsidRPr="00060FBF">
        <w:rPr>
          <w:color w:val="000000" w:themeColor="text1"/>
          <w:sz w:val="32"/>
          <w:szCs w:val="32"/>
          <w:u w:val="single"/>
        </w:rPr>
        <w:t>предоставляет</w:t>
      </w:r>
      <w:r w:rsidRPr="00060FBF">
        <w:rPr>
          <w:color w:val="000000" w:themeColor="text1"/>
          <w:sz w:val="32"/>
          <w:szCs w:val="32"/>
        </w:rPr>
        <w:t xml:space="preserve">: 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справку из органов министерства внутренних дел или службы судебных приставов о нахождении лица в розыске;</w:t>
      </w:r>
    </w:p>
    <w:p w:rsidR="008320D2" w:rsidRPr="00060FBF" w:rsidRDefault="008320D2" w:rsidP="008320D2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 xml:space="preserve">справку из службы судебных приставов о наличие </w:t>
      </w:r>
      <w:proofErr w:type="spellStart"/>
      <w:r w:rsidRPr="00060FBF">
        <w:rPr>
          <w:color w:val="000000" w:themeColor="text1"/>
          <w:sz w:val="32"/>
          <w:szCs w:val="32"/>
        </w:rPr>
        <w:t>задолжности</w:t>
      </w:r>
      <w:proofErr w:type="spellEnd"/>
      <w:r w:rsidRPr="00060FBF">
        <w:rPr>
          <w:color w:val="000000" w:themeColor="text1"/>
          <w:sz w:val="32"/>
          <w:szCs w:val="32"/>
        </w:rPr>
        <w:t xml:space="preserve"> по алиментным обязательствам на содержание ребёнка.</w:t>
      </w:r>
    </w:p>
    <w:p w:rsidR="008320D2" w:rsidRDefault="008320D2" w:rsidP="008320D2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</w:p>
    <w:p w:rsidR="008320D2" w:rsidRPr="00060FBF" w:rsidRDefault="008320D2" w:rsidP="008320D2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</w:p>
    <w:p w:rsidR="008320D2" w:rsidRPr="00060FBF" w:rsidRDefault="008320D2" w:rsidP="008320D2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Все необходимые заявления заполняются специалистами МФЦ.</w:t>
      </w:r>
    </w:p>
    <w:p w:rsidR="008320D2" w:rsidRPr="00060FBF" w:rsidRDefault="008320D2" w:rsidP="008320D2">
      <w:pPr>
        <w:pStyle w:val="24"/>
        <w:shd w:val="clear" w:color="auto" w:fill="auto"/>
        <w:tabs>
          <w:tab w:val="left" w:pos="851"/>
          <w:tab w:val="left" w:pos="1096"/>
        </w:tabs>
        <w:spacing w:line="240" w:lineRule="auto"/>
        <w:ind w:right="-2" w:firstLine="709"/>
        <w:jc w:val="both"/>
        <w:rPr>
          <w:color w:val="000000" w:themeColor="text1"/>
          <w:sz w:val="32"/>
          <w:szCs w:val="32"/>
        </w:rPr>
      </w:pPr>
      <w:r w:rsidRPr="00060FBF">
        <w:rPr>
          <w:color w:val="000000" w:themeColor="text1"/>
          <w:sz w:val="32"/>
          <w:szCs w:val="32"/>
        </w:rPr>
        <w:t>Документы, настоящего Перечня предоставляются в МФЦ в оригиналах для установления личности и копируются в МФЦ для рассмотрения в Комитете по опеке и попечительству.</w:t>
      </w:r>
    </w:p>
    <w:p w:rsidR="008320D2" w:rsidRPr="00060FBF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320D2" w:rsidRPr="00060FBF" w:rsidRDefault="008320D2" w:rsidP="008320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20D2" w:rsidRPr="00060FBF" w:rsidRDefault="008320D2" w:rsidP="008320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665D" w:rsidRDefault="002B665D"/>
    <w:sectPr w:rsidR="002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E86"/>
    <w:multiLevelType w:val="hybridMultilevel"/>
    <w:tmpl w:val="6F0CC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F7D8A"/>
    <w:multiLevelType w:val="hybridMultilevel"/>
    <w:tmpl w:val="D27A136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2"/>
    <w:rsid w:val="002B665D"/>
    <w:rsid w:val="007459F8"/>
    <w:rsid w:val="0083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D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customStyle="1" w:styleId="23">
    <w:name w:val="Основной текст (2)_"/>
    <w:basedOn w:val="a0"/>
    <w:link w:val="24"/>
    <w:rsid w:val="008320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320D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D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customStyle="1" w:styleId="23">
    <w:name w:val="Основной текст (2)_"/>
    <w:basedOn w:val="a0"/>
    <w:link w:val="24"/>
    <w:rsid w:val="008320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320D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Андрейченко Виталий Анатольевич</dc:creator>
  <cp:lastModifiedBy>Андрейченко Виталий Анатольевич</cp:lastModifiedBy>
  <cp:revision>1</cp:revision>
  <dcterms:created xsi:type="dcterms:W3CDTF">2023-01-24T13:18:00Z</dcterms:created>
  <dcterms:modified xsi:type="dcterms:W3CDTF">2023-01-24T13:27:00Z</dcterms:modified>
</cp:coreProperties>
</file>