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89" w:rsidRPr="003B5E18" w:rsidRDefault="00F85089" w:rsidP="00F85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Перечень документов, необходимых для рассмотрения вопроса </w:t>
      </w:r>
    </w:p>
    <w:p w:rsidR="00F85089" w:rsidRPr="003B5E18" w:rsidRDefault="00F85089" w:rsidP="00F85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 отказе от преимущественного права покупки жилой площади, принадлежащего несовершеннолетнему</w:t>
      </w:r>
    </w:p>
    <w:p w:rsidR="00F85089" w:rsidRPr="003B5E18" w:rsidRDefault="00F85089" w:rsidP="00F85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gramStart"/>
      <w:r w:rsidRPr="003B5E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(гражданина, признанного или ограниченного </w:t>
      </w:r>
      <w:proofErr w:type="gramEnd"/>
    </w:p>
    <w:p w:rsidR="00F85089" w:rsidRPr="003B5E18" w:rsidRDefault="00F85089" w:rsidP="00F85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судом в дееспособности)</w:t>
      </w:r>
    </w:p>
    <w:p w:rsidR="00DB630C" w:rsidRPr="003B5E18" w:rsidRDefault="00DB630C" w:rsidP="00F85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85089" w:rsidRPr="003B5E18" w:rsidRDefault="00F85089" w:rsidP="00F85089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аспорта законных представителей (</w:t>
      </w:r>
      <w:r w:rsidRPr="003B5E1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если опекун, то в том числе постановление об установлении опеки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);</w:t>
      </w:r>
    </w:p>
    <w:p w:rsidR="00F85089" w:rsidRPr="003B5E18" w:rsidRDefault="00F85089" w:rsidP="00F85089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аспорт несовершеннолетнего, достигшего возраста 14 лет (гражданина, признанного или ограниченного судом в недееспособности);</w:t>
      </w:r>
    </w:p>
    <w:p w:rsidR="00F85089" w:rsidRPr="003B5E18" w:rsidRDefault="00F85089" w:rsidP="00F85089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видетельство о рождении несовершеннолетнего;</w:t>
      </w:r>
    </w:p>
    <w:p w:rsidR="00F85089" w:rsidRPr="003B5E18" w:rsidRDefault="00F85089" w:rsidP="00F85089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с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видетельство о браке родителей несовершеннолетнего / о расторжении брака;</w:t>
      </w:r>
    </w:p>
    <w:p w:rsidR="00F85089" w:rsidRPr="003B5E18" w:rsidRDefault="00F85089" w:rsidP="00F85089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ыписка из Единого государственного реестра недвижимости на жилую площадь (на всех собственников, с указанием доли в праве), действительная один месяц;</w:t>
      </w:r>
    </w:p>
    <w:p w:rsidR="00F85089" w:rsidRPr="003B5E18" w:rsidRDefault="00F85089" w:rsidP="00F85089">
      <w:pPr>
        <w:pStyle w:val="ac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>данные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органов регистрационного учета либо иные документы, подтверждающие факт проживания несовершеннолетнего на территории Гатчинского муниципального района (ф.9).</w:t>
      </w:r>
    </w:p>
    <w:p w:rsidR="00F85089" w:rsidRPr="003B5E18" w:rsidRDefault="00F85089" w:rsidP="00F850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85089" w:rsidRPr="003B5E18" w:rsidRDefault="00F85089" w:rsidP="00F85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Если заявитель является единственным законным представителем несовершеннолетнего, то он 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предоставляет</w:t>
      </w:r>
      <w:r w:rsidRPr="003B5E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113"/>
        </w:tabs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решение суда о лишении второго родителя родительских прав в отношении ребенка;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138"/>
        </w:tabs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 xml:space="preserve">решение суда о признании второго родителя </w:t>
      </w:r>
      <w:proofErr w:type="gramStart"/>
      <w:r w:rsidRPr="003B5E18">
        <w:rPr>
          <w:color w:val="000000" w:themeColor="text1"/>
          <w:sz w:val="32"/>
          <w:szCs w:val="32"/>
        </w:rPr>
        <w:t>недееспособным</w:t>
      </w:r>
      <w:proofErr w:type="gramEnd"/>
      <w:r w:rsidRPr="003B5E18">
        <w:rPr>
          <w:color w:val="000000" w:themeColor="text1"/>
          <w:sz w:val="32"/>
          <w:szCs w:val="32"/>
        </w:rPr>
        <w:t>;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решение суда о признании второго родителя безвестно отсутствующим или умершим;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71"/>
        </w:tabs>
        <w:spacing w:line="240" w:lineRule="auto"/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решение суда об исключении сведений о родителе из актовой записи о рождении ребенка;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решение суда об отмене усыновления (удочерения);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свидетельство о смерти второго родителя.</w:t>
      </w:r>
    </w:p>
    <w:p w:rsidR="00F85089" w:rsidRPr="003B5E18" w:rsidRDefault="00F85089" w:rsidP="00F85089">
      <w:pPr>
        <w:pStyle w:val="24"/>
        <w:shd w:val="clear" w:color="auto" w:fill="auto"/>
        <w:tabs>
          <w:tab w:val="left" w:pos="851"/>
          <w:tab w:val="left" w:pos="1096"/>
        </w:tabs>
        <w:ind w:right="-2"/>
        <w:jc w:val="both"/>
        <w:rPr>
          <w:color w:val="000000" w:themeColor="text1"/>
          <w:sz w:val="32"/>
          <w:szCs w:val="32"/>
        </w:rPr>
      </w:pPr>
    </w:p>
    <w:p w:rsidR="00F85089" w:rsidRPr="003B5E18" w:rsidRDefault="00F85089" w:rsidP="00F85089">
      <w:pPr>
        <w:pStyle w:val="24"/>
        <w:shd w:val="clear" w:color="auto" w:fill="auto"/>
        <w:tabs>
          <w:tab w:val="left" w:pos="851"/>
          <w:tab w:val="left" w:pos="1096"/>
        </w:tabs>
        <w:ind w:right="-2" w:firstLine="709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 xml:space="preserve">Если второй родитель уклоняется от воспитания и содержания несовершеннолетнего, то заявитель </w:t>
      </w:r>
      <w:r w:rsidRPr="003B5E18">
        <w:rPr>
          <w:color w:val="000000" w:themeColor="text1"/>
          <w:sz w:val="32"/>
          <w:szCs w:val="32"/>
          <w:u w:val="single"/>
        </w:rPr>
        <w:t>предоставляет</w:t>
      </w:r>
      <w:r w:rsidRPr="003B5E18">
        <w:rPr>
          <w:color w:val="000000" w:themeColor="text1"/>
          <w:sz w:val="32"/>
          <w:szCs w:val="32"/>
        </w:rPr>
        <w:t xml:space="preserve">: 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справку из органов министерства внутренних дел или службы судебных приставов о нахождении лица в розыске;</w:t>
      </w:r>
    </w:p>
    <w:p w:rsidR="00F85089" w:rsidRPr="003B5E18" w:rsidRDefault="00F85089" w:rsidP="00F85089">
      <w:pPr>
        <w:pStyle w:val="24"/>
        <w:numPr>
          <w:ilvl w:val="0"/>
          <w:numId w:val="2"/>
        </w:numPr>
        <w:shd w:val="clear" w:color="auto" w:fill="auto"/>
        <w:tabs>
          <w:tab w:val="left" w:pos="851"/>
          <w:tab w:val="left" w:pos="1096"/>
        </w:tabs>
        <w:ind w:left="0" w:right="-2" w:firstLine="567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 xml:space="preserve">справку из службы судебных приставов о наличие </w:t>
      </w:r>
      <w:proofErr w:type="spellStart"/>
      <w:r w:rsidRPr="003B5E18">
        <w:rPr>
          <w:color w:val="000000" w:themeColor="text1"/>
          <w:sz w:val="32"/>
          <w:szCs w:val="32"/>
        </w:rPr>
        <w:t>задолжности</w:t>
      </w:r>
      <w:proofErr w:type="spellEnd"/>
      <w:r w:rsidRPr="003B5E18">
        <w:rPr>
          <w:color w:val="000000" w:themeColor="text1"/>
          <w:sz w:val="32"/>
          <w:szCs w:val="32"/>
        </w:rPr>
        <w:t xml:space="preserve"> по алиментным обязательствам на содержание ребёнка.</w:t>
      </w:r>
    </w:p>
    <w:p w:rsidR="00DB630C" w:rsidRPr="003B5E18" w:rsidRDefault="00DB630C" w:rsidP="00F850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85089" w:rsidRPr="003B5E18" w:rsidRDefault="00F85089" w:rsidP="00F85089">
      <w:pPr>
        <w:pStyle w:val="24"/>
        <w:shd w:val="clear" w:color="auto" w:fill="auto"/>
        <w:tabs>
          <w:tab w:val="left" w:pos="851"/>
          <w:tab w:val="left" w:pos="1096"/>
        </w:tabs>
        <w:ind w:right="-2" w:firstLine="709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Все необходимые заявления заполняются специалистами МФЦ.</w:t>
      </w:r>
    </w:p>
    <w:p w:rsidR="00F85089" w:rsidRPr="003B5E18" w:rsidRDefault="00F85089" w:rsidP="003B5E18">
      <w:pPr>
        <w:pStyle w:val="24"/>
        <w:shd w:val="clear" w:color="auto" w:fill="auto"/>
        <w:tabs>
          <w:tab w:val="left" w:pos="851"/>
          <w:tab w:val="left" w:pos="1096"/>
        </w:tabs>
        <w:ind w:right="-2" w:firstLine="709"/>
        <w:jc w:val="both"/>
        <w:rPr>
          <w:color w:val="000000" w:themeColor="text1"/>
          <w:sz w:val="32"/>
          <w:szCs w:val="32"/>
        </w:rPr>
      </w:pPr>
      <w:r w:rsidRPr="003B5E18">
        <w:rPr>
          <w:color w:val="000000" w:themeColor="text1"/>
          <w:sz w:val="32"/>
          <w:szCs w:val="32"/>
        </w:rPr>
        <w:t>Документы, настоящего Перечня предоставляются в МФЦ в оригиналах для установления личности и копируются в МФЦ для рассмотрения в Комитете по опеке и попечительству.</w:t>
      </w:r>
      <w:bookmarkStart w:id="0" w:name="_GoBack"/>
      <w:bookmarkEnd w:id="0"/>
    </w:p>
    <w:sectPr w:rsidR="00F85089" w:rsidRPr="003B5E18" w:rsidSect="003B5E18">
      <w:pgSz w:w="11906" w:h="16838"/>
      <w:pgMar w:top="680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E86"/>
    <w:multiLevelType w:val="hybridMultilevel"/>
    <w:tmpl w:val="6F0CC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F7D8A"/>
    <w:multiLevelType w:val="hybridMultilevel"/>
    <w:tmpl w:val="D27A136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89"/>
    <w:rsid w:val="002B665D"/>
    <w:rsid w:val="003B5E18"/>
    <w:rsid w:val="007459F8"/>
    <w:rsid w:val="00DB630C"/>
    <w:rsid w:val="00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8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customStyle="1" w:styleId="23">
    <w:name w:val="Основной текст (2)_"/>
    <w:basedOn w:val="a0"/>
    <w:link w:val="24"/>
    <w:rsid w:val="00F85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850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8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459F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9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9F8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9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9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9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9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7459F8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59F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Название Знак"/>
    <w:basedOn w:val="a0"/>
    <w:link w:val="a3"/>
    <w:uiPriority w:val="10"/>
    <w:rsid w:val="007459F8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7459F8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59F8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59F8"/>
    <w:rPr>
      <w:rFonts w:eastAsiaTheme="majorEastAsia" w:cstheme="majorBidi"/>
      <w:b/>
      <w:bCs/>
      <w:color w:val="323232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59F8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7459F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459F8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459F8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459F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59F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59F8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7459F8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7459F8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7459F8"/>
    <w:rPr>
      <w:b/>
      <w:bCs/>
      <w:color w:val="464646" w:themeColor="text2" w:themeTint="E6"/>
    </w:rPr>
  </w:style>
  <w:style w:type="character" w:styleId="a9">
    <w:name w:val="Emphasis"/>
    <w:basedOn w:val="a0"/>
    <w:uiPriority w:val="20"/>
    <w:qFormat/>
    <w:rsid w:val="007459F8"/>
    <w:rPr>
      <w:b w:val="0"/>
      <w:i/>
      <w:iCs/>
      <w:color w:val="323232" w:themeColor="text2"/>
    </w:rPr>
  </w:style>
  <w:style w:type="paragraph" w:styleId="aa">
    <w:name w:val="No Spacing"/>
    <w:link w:val="ab"/>
    <w:uiPriority w:val="1"/>
    <w:qFormat/>
    <w:rsid w:val="007459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459F8"/>
  </w:style>
  <w:style w:type="paragraph" w:styleId="ac">
    <w:name w:val="List Paragraph"/>
    <w:basedOn w:val="a"/>
    <w:uiPriority w:val="34"/>
    <w:qFormat/>
    <w:rsid w:val="007459F8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21">
    <w:name w:val="Quote"/>
    <w:basedOn w:val="a"/>
    <w:next w:val="a"/>
    <w:link w:val="22"/>
    <w:uiPriority w:val="29"/>
    <w:qFormat/>
    <w:rsid w:val="007459F8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459F8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459F8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7459F8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7459F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459F8"/>
    <w:rPr>
      <w:b/>
      <w:bCs/>
      <w:i/>
      <w:iCs/>
      <w:color w:val="323232" w:themeColor="text2"/>
    </w:rPr>
  </w:style>
  <w:style w:type="character" w:styleId="af1">
    <w:name w:val="Subtle Reference"/>
    <w:basedOn w:val="a0"/>
    <w:uiPriority w:val="31"/>
    <w:qFormat/>
    <w:rsid w:val="007459F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459F8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7459F8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7459F8"/>
    <w:pPr>
      <w:spacing w:before="480" w:line="264" w:lineRule="auto"/>
      <w:outlineLvl w:val="9"/>
    </w:pPr>
    <w:rPr>
      <w:b/>
    </w:rPr>
  </w:style>
  <w:style w:type="character" w:customStyle="1" w:styleId="23">
    <w:name w:val="Основной текст (2)_"/>
    <w:basedOn w:val="a0"/>
    <w:link w:val="24"/>
    <w:rsid w:val="00F85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850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 Виталий Анатольевич</dc:creator>
  <cp:lastModifiedBy>Андрейченко Виталий Анатольевич</cp:lastModifiedBy>
  <cp:revision>3</cp:revision>
  <cp:lastPrinted>2023-01-24T13:16:00Z</cp:lastPrinted>
  <dcterms:created xsi:type="dcterms:W3CDTF">2023-01-24T13:05:00Z</dcterms:created>
  <dcterms:modified xsi:type="dcterms:W3CDTF">2023-01-24T13:18:00Z</dcterms:modified>
</cp:coreProperties>
</file>