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C5" w:rsidRPr="00B2756E" w:rsidRDefault="00A817C5" w:rsidP="00ED2771">
      <w:pPr>
        <w:rPr>
          <w:b/>
          <w:sz w:val="44"/>
          <w:szCs w:val="44"/>
          <w:lang w:val="en-US"/>
        </w:rPr>
      </w:pPr>
    </w:p>
    <w:p w:rsidR="00E7113A" w:rsidRPr="00B2756E" w:rsidRDefault="00E7113A" w:rsidP="00E7113A">
      <w:pPr>
        <w:jc w:val="center"/>
        <w:rPr>
          <w:b/>
          <w:snapToGrid w:val="0"/>
          <w:sz w:val="40"/>
          <w:szCs w:val="40"/>
        </w:rPr>
      </w:pPr>
      <w:r w:rsidRPr="00B2756E">
        <w:rPr>
          <w:b/>
          <w:snapToGrid w:val="0"/>
          <w:sz w:val="40"/>
          <w:szCs w:val="40"/>
        </w:rPr>
        <w:t xml:space="preserve">«Муниципальный Фонд поддержки малого и среднего предпринимательства» </w:t>
      </w:r>
    </w:p>
    <w:p w:rsidR="00E7113A" w:rsidRPr="00B2756E" w:rsidRDefault="00E7113A" w:rsidP="00E7113A">
      <w:pPr>
        <w:jc w:val="center"/>
        <w:rPr>
          <w:b/>
          <w:sz w:val="40"/>
          <w:szCs w:val="40"/>
        </w:rPr>
      </w:pPr>
      <w:r w:rsidRPr="00B2756E">
        <w:rPr>
          <w:b/>
          <w:snapToGrid w:val="0"/>
          <w:sz w:val="40"/>
          <w:szCs w:val="40"/>
        </w:rPr>
        <w:t>Гатчинского муниципального района</w:t>
      </w:r>
    </w:p>
    <w:p w:rsidR="00E7113A" w:rsidRPr="00B2756E" w:rsidRDefault="006F4FCB" w:rsidP="00E7113A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27" style="position:absolute;left:0;text-align:left;flip:y;z-index:251657728" from="0,3.4pt" to="468pt,3.4pt" strokeweight="2.25pt">
            <w10:wrap anchorx="page" anchory="page"/>
          </v:line>
        </w:pict>
      </w:r>
    </w:p>
    <w:p w:rsidR="00E7113A" w:rsidRPr="00B2756E" w:rsidRDefault="00E7113A" w:rsidP="00E7113A">
      <w:pPr>
        <w:spacing w:line="240" w:lineRule="atLeast"/>
        <w:jc w:val="center"/>
        <w:rPr>
          <w:snapToGrid w:val="0"/>
          <w:sz w:val="20"/>
          <w:szCs w:val="20"/>
        </w:rPr>
      </w:pPr>
      <w:r w:rsidRPr="00B2756E">
        <w:rPr>
          <w:snapToGrid w:val="0"/>
          <w:sz w:val="20"/>
          <w:szCs w:val="20"/>
        </w:rPr>
        <w:t>Юр.адрес: 188340, Ленинградская область, Гатчинский район, п. Тайцы, ул</w:t>
      </w:r>
      <w:proofErr w:type="gramStart"/>
      <w:r w:rsidRPr="00B2756E">
        <w:rPr>
          <w:snapToGrid w:val="0"/>
          <w:sz w:val="20"/>
          <w:szCs w:val="20"/>
        </w:rPr>
        <w:t>.Ю</w:t>
      </w:r>
      <w:proofErr w:type="gramEnd"/>
      <w:r w:rsidRPr="00B2756E">
        <w:rPr>
          <w:snapToGrid w:val="0"/>
          <w:sz w:val="20"/>
          <w:szCs w:val="20"/>
        </w:rPr>
        <w:t>ного Ленинца, д.2</w:t>
      </w:r>
    </w:p>
    <w:p w:rsidR="00E7113A" w:rsidRPr="00B2756E" w:rsidRDefault="00E7113A" w:rsidP="00E7113A">
      <w:pPr>
        <w:spacing w:line="240" w:lineRule="atLeast"/>
        <w:jc w:val="center"/>
        <w:rPr>
          <w:snapToGrid w:val="0"/>
          <w:sz w:val="20"/>
          <w:szCs w:val="20"/>
        </w:rPr>
      </w:pPr>
      <w:r w:rsidRPr="00B2756E">
        <w:rPr>
          <w:snapToGrid w:val="0"/>
          <w:sz w:val="20"/>
          <w:szCs w:val="20"/>
        </w:rPr>
        <w:t>ИНН 4719011785, КПП 470501001, БИК 044030653, ОГРН 1024702092128</w:t>
      </w:r>
    </w:p>
    <w:p w:rsidR="00E7113A" w:rsidRPr="00B2756E" w:rsidRDefault="00E7113A" w:rsidP="00E7113A">
      <w:pPr>
        <w:spacing w:line="240" w:lineRule="atLeast"/>
        <w:jc w:val="center"/>
        <w:rPr>
          <w:snapToGrid w:val="0"/>
          <w:sz w:val="20"/>
          <w:szCs w:val="20"/>
        </w:rPr>
      </w:pPr>
      <w:r w:rsidRPr="00B2756E">
        <w:rPr>
          <w:snapToGrid w:val="0"/>
          <w:sz w:val="20"/>
          <w:szCs w:val="20"/>
        </w:rPr>
        <w:t xml:space="preserve">К/СЧ 30101810500000000653 Банк: СЕВЕРО-ЗАПАДНЫЙ БАНКПАО СБЕРБАНК </w:t>
      </w:r>
    </w:p>
    <w:p w:rsidR="00E7113A" w:rsidRPr="00B2756E" w:rsidRDefault="00F046EE" w:rsidP="00E7113A">
      <w:pPr>
        <w:spacing w:line="240" w:lineRule="atLeast"/>
        <w:jc w:val="center"/>
        <w:rPr>
          <w:snapToGrid w:val="0"/>
          <w:sz w:val="20"/>
          <w:szCs w:val="20"/>
        </w:rPr>
      </w:pPr>
      <w:r w:rsidRPr="00B2756E">
        <w:rPr>
          <w:snapToGrid w:val="0"/>
          <w:sz w:val="20"/>
          <w:szCs w:val="20"/>
        </w:rPr>
        <w:t>Г. САНКТ-ПЕТ</w:t>
      </w:r>
      <w:r w:rsidR="00E7113A" w:rsidRPr="00B2756E">
        <w:rPr>
          <w:snapToGrid w:val="0"/>
          <w:sz w:val="20"/>
          <w:szCs w:val="20"/>
        </w:rPr>
        <w:t xml:space="preserve">ЕРБУРГ </w:t>
      </w:r>
      <w:proofErr w:type="gramStart"/>
      <w:r w:rsidR="00E7113A" w:rsidRPr="00B2756E">
        <w:rPr>
          <w:snapToGrid w:val="0"/>
          <w:sz w:val="20"/>
          <w:szCs w:val="20"/>
        </w:rPr>
        <w:t>Р</w:t>
      </w:r>
      <w:proofErr w:type="gramEnd"/>
      <w:r w:rsidR="00E7113A" w:rsidRPr="00B2756E">
        <w:rPr>
          <w:snapToGrid w:val="0"/>
          <w:sz w:val="20"/>
          <w:szCs w:val="20"/>
        </w:rPr>
        <w:t>/СЧ 40703810855400000186  ОКТМО 41618176</w:t>
      </w:r>
    </w:p>
    <w:p w:rsidR="001F5581" w:rsidRPr="00B2756E" w:rsidRDefault="001F5581" w:rsidP="00534DE5">
      <w:pPr>
        <w:jc w:val="right"/>
      </w:pPr>
    </w:p>
    <w:p w:rsidR="004E5CA7" w:rsidRPr="00B2756E" w:rsidRDefault="004E5CA7" w:rsidP="004E5CA7">
      <w:pPr>
        <w:autoSpaceDE w:val="0"/>
        <w:ind w:left="3402"/>
        <w:jc w:val="center"/>
      </w:pPr>
    </w:p>
    <w:p w:rsidR="00B2756E" w:rsidRPr="00E848F3" w:rsidRDefault="00B2756E" w:rsidP="00912C9B">
      <w:pPr>
        <w:pStyle w:val="1"/>
        <w:shd w:val="clear" w:color="auto" w:fill="FFFFFF"/>
        <w:spacing w:before="195" w:beforeAutospacing="0" w:after="0" w:afterAutospacing="0"/>
        <w:contextualSpacing/>
        <w:jc w:val="center"/>
        <w:textAlignment w:val="top"/>
        <w:rPr>
          <w:bCs w:val="0"/>
          <w:sz w:val="24"/>
          <w:szCs w:val="24"/>
        </w:rPr>
      </w:pPr>
      <w:r w:rsidRPr="00E848F3">
        <w:rPr>
          <w:bCs w:val="0"/>
          <w:sz w:val="24"/>
          <w:szCs w:val="24"/>
        </w:rPr>
        <w:t xml:space="preserve">Объявление о проведении конкурсного отбора субъектов малого и среднего предпринимательства Ленинградской области и граждан, являющихся плательщиками налога на профессиональный доход, для предоставления имущественной поддержки в </w:t>
      </w:r>
      <w:proofErr w:type="spellStart"/>
      <w:proofErr w:type="gramStart"/>
      <w:r w:rsidRPr="00E848F3">
        <w:rPr>
          <w:bCs w:val="0"/>
          <w:sz w:val="24"/>
          <w:szCs w:val="24"/>
        </w:rPr>
        <w:t>бизнес-инкубаторе</w:t>
      </w:r>
      <w:proofErr w:type="spellEnd"/>
      <w:proofErr w:type="gramEnd"/>
      <w:r w:rsidRPr="00E848F3">
        <w:rPr>
          <w:bCs w:val="0"/>
          <w:sz w:val="24"/>
          <w:szCs w:val="24"/>
        </w:rPr>
        <w:t xml:space="preserve"> для развития творческих (</w:t>
      </w:r>
      <w:proofErr w:type="spellStart"/>
      <w:r w:rsidRPr="00E848F3">
        <w:rPr>
          <w:bCs w:val="0"/>
          <w:sz w:val="24"/>
          <w:szCs w:val="24"/>
        </w:rPr>
        <w:t>креативных</w:t>
      </w:r>
      <w:proofErr w:type="spellEnd"/>
      <w:r w:rsidRPr="00E848F3">
        <w:rPr>
          <w:bCs w:val="0"/>
          <w:sz w:val="24"/>
          <w:szCs w:val="24"/>
        </w:rPr>
        <w:t>) индустрий.</w:t>
      </w:r>
    </w:p>
    <w:p w:rsidR="00B2756E" w:rsidRPr="00177E5B" w:rsidRDefault="00B2756E" w:rsidP="00912C9B">
      <w:pPr>
        <w:shd w:val="clear" w:color="auto" w:fill="FFFFFF"/>
        <w:contextualSpacing/>
        <w:jc w:val="both"/>
      </w:pPr>
      <w:r w:rsidRPr="00B2756E">
        <w:rPr>
          <w:color w:val="000000"/>
        </w:rPr>
        <w:t> </w:t>
      </w:r>
      <w:r>
        <w:rPr>
          <w:color w:val="000000"/>
        </w:rPr>
        <w:tab/>
      </w:r>
      <w:r w:rsidRPr="000C7562">
        <w:t xml:space="preserve">1. </w:t>
      </w:r>
      <w:proofErr w:type="gramStart"/>
      <w:r w:rsidRPr="000C7562">
        <w:t xml:space="preserve">Отбор </w:t>
      </w:r>
      <w:r w:rsidRPr="000C7562">
        <w:rPr>
          <w:bCs/>
        </w:rPr>
        <w:t xml:space="preserve">субъектов малого и среднего предпринимательства Ленинградской области и граждан, являющихся плательщиками налога на профессиональный доход, для предоставления имущественной поддержки в </w:t>
      </w:r>
      <w:proofErr w:type="spellStart"/>
      <w:r w:rsidRPr="000C7562">
        <w:rPr>
          <w:bCs/>
        </w:rPr>
        <w:t>бизнес-инкубаторе</w:t>
      </w:r>
      <w:proofErr w:type="spellEnd"/>
      <w:r w:rsidRPr="000C7562">
        <w:rPr>
          <w:bCs/>
        </w:rPr>
        <w:t xml:space="preserve"> для развития творческих (</w:t>
      </w:r>
      <w:proofErr w:type="spellStart"/>
      <w:r w:rsidRPr="000C7562">
        <w:rPr>
          <w:bCs/>
        </w:rPr>
        <w:t>креативных</w:t>
      </w:r>
      <w:proofErr w:type="spellEnd"/>
      <w:r w:rsidRPr="000C7562">
        <w:rPr>
          <w:bCs/>
        </w:rPr>
        <w:t>) индустрий</w:t>
      </w:r>
      <w:r w:rsidR="003D7DFD">
        <w:t xml:space="preserve"> (далее – отбор) </w:t>
      </w:r>
      <w:r w:rsidR="003D7DFD" w:rsidRPr="00177E5B">
        <w:t>проводится с 31 мая 2024 года по 06 июня</w:t>
      </w:r>
      <w:r w:rsidRPr="00177E5B">
        <w:t xml:space="preserve"> 2024 года в соответствии с Положением об </w:t>
      </w:r>
      <w:r w:rsidRPr="00177E5B">
        <w:rPr>
          <w:bCs/>
        </w:rPr>
        <w:t>отборе субъектов малого и среднего предпринимательства Ленинградской области и граждан, являющихся плательщиками налога на профессиональный</w:t>
      </w:r>
      <w:proofErr w:type="gramEnd"/>
      <w:r w:rsidRPr="00177E5B">
        <w:rPr>
          <w:bCs/>
        </w:rPr>
        <w:t xml:space="preserve"> доход, для предоставления имущественной поддержки в </w:t>
      </w:r>
      <w:proofErr w:type="spellStart"/>
      <w:proofErr w:type="gramStart"/>
      <w:r w:rsidRPr="00177E5B">
        <w:rPr>
          <w:bCs/>
        </w:rPr>
        <w:t>бизнес-инкубаторе</w:t>
      </w:r>
      <w:proofErr w:type="spellEnd"/>
      <w:proofErr w:type="gramEnd"/>
      <w:r w:rsidRPr="00177E5B">
        <w:rPr>
          <w:bCs/>
        </w:rPr>
        <w:t xml:space="preserve"> для развития творческих (</w:t>
      </w:r>
      <w:proofErr w:type="spellStart"/>
      <w:r w:rsidRPr="00177E5B">
        <w:rPr>
          <w:bCs/>
        </w:rPr>
        <w:t>креативных</w:t>
      </w:r>
      <w:proofErr w:type="spellEnd"/>
      <w:r w:rsidRPr="00177E5B">
        <w:rPr>
          <w:bCs/>
        </w:rPr>
        <w:t>) индустрий</w:t>
      </w:r>
      <w:r w:rsidRPr="00177E5B">
        <w:t>, утвержденным постановлением администрации Гатчинского муниципального района от 01.02.2024 № 437 (далее – Порядком).</w:t>
      </w:r>
    </w:p>
    <w:p w:rsidR="00B2756E" w:rsidRPr="00177E5B" w:rsidRDefault="00B2756E" w:rsidP="00912C9B">
      <w:pPr>
        <w:shd w:val="clear" w:color="auto" w:fill="FFFFFF"/>
        <w:contextualSpacing/>
        <w:jc w:val="both"/>
      </w:pPr>
    </w:p>
    <w:p w:rsidR="00B2756E" w:rsidRPr="00177E5B" w:rsidRDefault="00B2756E" w:rsidP="00912C9B">
      <w:pPr>
        <w:shd w:val="clear" w:color="auto" w:fill="FFFFFF"/>
        <w:contextualSpacing/>
        <w:jc w:val="both"/>
      </w:pPr>
      <w:r w:rsidRPr="00177E5B">
        <w:t> </w:t>
      </w:r>
      <w:r w:rsidRPr="00177E5B">
        <w:tab/>
        <w:t>2. Дата нача</w:t>
      </w:r>
      <w:r w:rsidR="003D7DFD" w:rsidRPr="00177E5B">
        <w:t>ла подачи конкурсных заявок - 31</w:t>
      </w:r>
      <w:r w:rsidRPr="00177E5B">
        <w:t>.05.2024 г.</w:t>
      </w:r>
    </w:p>
    <w:p w:rsidR="00B2756E" w:rsidRPr="00177E5B" w:rsidRDefault="00B2756E" w:rsidP="00912C9B">
      <w:pPr>
        <w:shd w:val="clear" w:color="auto" w:fill="FFFFFF"/>
        <w:contextualSpacing/>
        <w:jc w:val="both"/>
      </w:pPr>
      <w:r w:rsidRPr="00177E5B">
        <w:tab/>
        <w:t xml:space="preserve">   Дата окончан</w:t>
      </w:r>
      <w:r w:rsidR="003D7DFD" w:rsidRPr="00177E5B">
        <w:t>ия приема конкурсных заявок - 06.06</w:t>
      </w:r>
      <w:r w:rsidRPr="00177E5B">
        <w:t>.2024 г.</w:t>
      </w:r>
    </w:p>
    <w:p w:rsidR="00B2756E" w:rsidRPr="00177E5B" w:rsidRDefault="00B2756E" w:rsidP="00912C9B">
      <w:pPr>
        <w:shd w:val="clear" w:color="auto" w:fill="FFFFFF"/>
        <w:contextualSpacing/>
        <w:jc w:val="both"/>
      </w:pPr>
    </w:p>
    <w:p w:rsidR="00B2756E" w:rsidRPr="000C7562" w:rsidRDefault="00B2756E" w:rsidP="00912C9B">
      <w:pPr>
        <w:shd w:val="clear" w:color="auto" w:fill="FFFFFF"/>
        <w:contextualSpacing/>
        <w:jc w:val="both"/>
      </w:pPr>
      <w:r w:rsidRPr="00177E5B">
        <w:tab/>
        <w:t>3. Адрес</w:t>
      </w:r>
      <w:r w:rsidR="003D7DFD" w:rsidRPr="00177E5B">
        <w:t xml:space="preserve"> приема заявок</w:t>
      </w:r>
      <w:r w:rsidRPr="00177E5B">
        <w:t>: Гатчина, ул</w:t>
      </w:r>
      <w:proofErr w:type="gramStart"/>
      <w:r w:rsidRPr="00177E5B">
        <w:t>.С</w:t>
      </w:r>
      <w:proofErr w:type="gramEnd"/>
      <w:r w:rsidRPr="00177E5B">
        <w:t>оборная, д.2, «Муниципальный Фонд поддержки малого и среднего предпринимательства» Гатчинского муниципального района.</w:t>
      </w:r>
    </w:p>
    <w:p w:rsidR="00B2756E" w:rsidRPr="000C7562" w:rsidRDefault="00B2756E" w:rsidP="00912C9B">
      <w:pPr>
        <w:shd w:val="clear" w:color="auto" w:fill="FFFFFF"/>
        <w:contextualSpacing/>
        <w:jc w:val="both"/>
      </w:pPr>
    </w:p>
    <w:p w:rsidR="00B2756E" w:rsidRPr="000C7562" w:rsidRDefault="00B2756E" w:rsidP="00912C9B">
      <w:pPr>
        <w:shd w:val="clear" w:color="auto" w:fill="FFFFFF"/>
        <w:contextualSpacing/>
        <w:jc w:val="both"/>
      </w:pPr>
      <w:r w:rsidRPr="000C7562">
        <w:tab/>
        <w:t>4. Контактный телефон: 8 (813) 713 07 70, 8 (911) 787 84 08</w:t>
      </w:r>
    </w:p>
    <w:p w:rsidR="00B2756E" w:rsidRPr="000C7562" w:rsidRDefault="00B2756E" w:rsidP="00912C9B">
      <w:pPr>
        <w:shd w:val="clear" w:color="auto" w:fill="FFFFFF"/>
        <w:contextualSpacing/>
        <w:jc w:val="both"/>
      </w:pPr>
    </w:p>
    <w:p w:rsidR="00B2756E" w:rsidRPr="000C7562" w:rsidRDefault="00B2756E" w:rsidP="00912C9B">
      <w:pPr>
        <w:shd w:val="clear" w:color="auto" w:fill="FFFFFF"/>
        <w:contextualSpacing/>
        <w:jc w:val="both"/>
      </w:pPr>
      <w:r w:rsidRPr="000C7562">
        <w:tab/>
        <w:t xml:space="preserve">5. Место расположения </w:t>
      </w:r>
      <w:proofErr w:type="spellStart"/>
      <w:proofErr w:type="gramStart"/>
      <w:r w:rsidRPr="000C7562">
        <w:t>бизнес-инкубатора</w:t>
      </w:r>
      <w:proofErr w:type="spellEnd"/>
      <w:proofErr w:type="gramEnd"/>
      <w:r w:rsidRPr="000C7562">
        <w:t xml:space="preserve">: Гатчинский района, </w:t>
      </w:r>
      <w:proofErr w:type="spellStart"/>
      <w:r w:rsidRPr="000C7562">
        <w:t>пгт</w:t>
      </w:r>
      <w:proofErr w:type="gramStart"/>
      <w:r w:rsidRPr="000C7562">
        <w:t>.Т</w:t>
      </w:r>
      <w:proofErr w:type="gramEnd"/>
      <w:r w:rsidRPr="000C7562">
        <w:t>айцы</w:t>
      </w:r>
      <w:proofErr w:type="spellEnd"/>
      <w:r w:rsidRPr="000C7562">
        <w:t>, ул</w:t>
      </w:r>
      <w:proofErr w:type="gramStart"/>
      <w:r w:rsidRPr="000C7562">
        <w:t>.Ю</w:t>
      </w:r>
      <w:proofErr w:type="gramEnd"/>
      <w:r w:rsidRPr="000C7562">
        <w:t>ного Ленинца, д.2</w:t>
      </w:r>
    </w:p>
    <w:p w:rsidR="00B2756E" w:rsidRPr="000C7562" w:rsidRDefault="00B2756E" w:rsidP="00912C9B">
      <w:pPr>
        <w:shd w:val="clear" w:color="auto" w:fill="FFFFFF"/>
        <w:contextualSpacing/>
        <w:jc w:val="both"/>
      </w:pPr>
    </w:p>
    <w:p w:rsidR="00B2756E" w:rsidRPr="000C7562" w:rsidRDefault="00B2756E" w:rsidP="00912C9B">
      <w:pPr>
        <w:shd w:val="clear" w:color="auto" w:fill="FFFFFF"/>
        <w:contextualSpacing/>
        <w:jc w:val="both"/>
      </w:pPr>
      <w:r w:rsidRPr="000C7562">
        <w:tab/>
        <w:t>6. Критерии отбора субъектов СМП:</w:t>
      </w:r>
    </w:p>
    <w:p w:rsidR="00B2756E" w:rsidRPr="000C7562" w:rsidRDefault="00B2756E" w:rsidP="00912C9B">
      <w:pPr>
        <w:shd w:val="clear" w:color="auto" w:fill="FFFFFF"/>
        <w:contextualSpacing/>
        <w:jc w:val="both"/>
      </w:pPr>
      <w:r w:rsidRPr="000C7562">
        <w:t> </w:t>
      </w:r>
      <w:r w:rsidR="00912C9B" w:rsidRPr="000C7562">
        <w:t xml:space="preserve">- качество проработки маркетинговой, операционной и финансовой стратегий развития субъекта малого предпринимательства и (или) </w:t>
      </w:r>
      <w:proofErr w:type="spellStart"/>
      <w:r w:rsidR="00912C9B" w:rsidRPr="000C7562">
        <w:t>самозанятого</w:t>
      </w:r>
      <w:proofErr w:type="spellEnd"/>
      <w:r w:rsidR="00912C9B" w:rsidRPr="000C7562">
        <w:t xml:space="preserve"> гражданина;</w:t>
      </w:r>
    </w:p>
    <w:p w:rsidR="00912C9B" w:rsidRPr="000C7562" w:rsidRDefault="00912C9B" w:rsidP="00912C9B">
      <w:pPr>
        <w:shd w:val="clear" w:color="auto" w:fill="FFFFFF"/>
        <w:contextualSpacing/>
        <w:jc w:val="both"/>
      </w:pPr>
      <w:r w:rsidRPr="000C7562">
        <w:t>- прогнозируемые изменения финансовых результатов;</w:t>
      </w:r>
    </w:p>
    <w:p w:rsidR="00912C9B" w:rsidRPr="000C7562" w:rsidRDefault="00912C9B" w:rsidP="00912C9B">
      <w:pPr>
        <w:shd w:val="clear" w:color="auto" w:fill="FFFFFF"/>
        <w:contextualSpacing/>
        <w:jc w:val="both"/>
      </w:pPr>
      <w:r w:rsidRPr="000C7562">
        <w:t>- количества рабочих мест (только для СМП);</w:t>
      </w:r>
    </w:p>
    <w:p w:rsidR="00912C9B" w:rsidRPr="000C7562" w:rsidRDefault="00912C9B" w:rsidP="00912C9B">
      <w:pPr>
        <w:shd w:val="clear" w:color="auto" w:fill="FFFFFF"/>
        <w:contextualSpacing/>
        <w:jc w:val="both"/>
      </w:pPr>
      <w:r w:rsidRPr="000C7562">
        <w:t>- значимость и актуальность товара и услуги.</w:t>
      </w:r>
    </w:p>
    <w:p w:rsidR="00912C9B" w:rsidRPr="000C7562" w:rsidRDefault="00912C9B" w:rsidP="00912C9B">
      <w:pPr>
        <w:shd w:val="clear" w:color="auto" w:fill="FFFFFF"/>
        <w:contextualSpacing/>
        <w:jc w:val="both"/>
      </w:pPr>
    </w:p>
    <w:p w:rsidR="00912C9B" w:rsidRPr="00614D47" w:rsidRDefault="00912C9B" w:rsidP="00912C9B">
      <w:pPr>
        <w:ind w:left="284"/>
        <w:contextualSpacing/>
        <w:jc w:val="both"/>
      </w:pPr>
      <w:r>
        <w:tab/>
        <w:t xml:space="preserve">7. </w:t>
      </w:r>
      <w:r w:rsidRPr="00614D47">
        <w:t>Основанием для рассмотрения вопроса об участии Заявителя в отборе является подача Заявителем (в том числе посредством электронных ресурсов, на электронную почту) Заявки установленной формы, согласно Приложению 1 к настоящему Положению и следующих документов:</w:t>
      </w:r>
    </w:p>
    <w:p w:rsidR="00912C9B" w:rsidRPr="00614D47" w:rsidRDefault="00912C9B" w:rsidP="00912C9B">
      <w:pPr>
        <w:ind w:firstLine="709"/>
        <w:contextualSpacing/>
        <w:jc w:val="both"/>
      </w:pPr>
      <w:r w:rsidRPr="00614D47">
        <w:lastRenderedPageBreak/>
        <w:t>а) предложение об условиях исполнения договора, которые являются критериями оценки заявок на участие в конкурсе – бизнес-проект по форме, установленной в настоящей конкурсной документации (приложение №3 к заявке)</w:t>
      </w:r>
      <w:r>
        <w:t>;</w:t>
      </w:r>
    </w:p>
    <w:p w:rsidR="00912C9B" w:rsidRPr="00614D47" w:rsidRDefault="00912C9B" w:rsidP="00912C9B">
      <w:pPr>
        <w:ind w:firstLine="709"/>
        <w:contextualSpacing/>
        <w:jc w:val="both"/>
      </w:pPr>
      <w:r w:rsidRPr="00614D47">
        <w:t>б)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в случае если от имени заявителя действует иное лицо</w:t>
      </w:r>
      <w:r>
        <w:t>;</w:t>
      </w:r>
    </w:p>
    <w:p w:rsidR="00912C9B" w:rsidRPr="00614D47" w:rsidRDefault="00912C9B" w:rsidP="00912C9B">
      <w:pPr>
        <w:ind w:firstLine="709"/>
        <w:contextualSpacing/>
        <w:jc w:val="both"/>
      </w:pPr>
      <w:proofErr w:type="gramStart"/>
      <w:r w:rsidRPr="00614D47">
        <w:t>в) справка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 (заполняется в произвольной письменной форме, на фирменном бланке, подписывается руководителем заявителя)</w:t>
      </w:r>
      <w:r>
        <w:t>.</w:t>
      </w:r>
      <w:proofErr w:type="gramEnd"/>
    </w:p>
    <w:p w:rsidR="00912C9B" w:rsidRPr="00614D47" w:rsidRDefault="00912C9B" w:rsidP="00912C9B">
      <w:pPr>
        <w:ind w:firstLine="709"/>
        <w:contextualSpacing/>
        <w:jc w:val="both"/>
        <w:rPr>
          <w:b/>
          <w:u w:val="single"/>
        </w:rPr>
      </w:pPr>
      <w:r w:rsidRPr="00614D47">
        <w:t>Также</w:t>
      </w:r>
      <w:r w:rsidRPr="00A72ABE">
        <w:rPr>
          <w:bCs/>
        </w:rPr>
        <w:t xml:space="preserve"> Заявитель – индивидуальный предприниматель предоставляет:</w:t>
      </w:r>
    </w:p>
    <w:p w:rsidR="00912C9B" w:rsidRPr="00614D47" w:rsidRDefault="00912C9B" w:rsidP="00912C9B">
      <w:pPr>
        <w:ind w:firstLine="709"/>
        <w:contextualSpacing/>
        <w:jc w:val="both"/>
      </w:pPr>
      <w:r w:rsidRPr="00614D47">
        <w:t>1)</w:t>
      </w:r>
      <w:r w:rsidRPr="00614D47">
        <w:tab/>
        <w:t>копию паспорта;</w:t>
      </w:r>
    </w:p>
    <w:p w:rsidR="00912C9B" w:rsidRPr="00614D47" w:rsidRDefault="00912C9B" w:rsidP="00912C9B">
      <w:pPr>
        <w:ind w:firstLine="709"/>
        <w:contextualSpacing/>
        <w:jc w:val="both"/>
      </w:pPr>
      <w:r w:rsidRPr="00614D47">
        <w:t>2)</w:t>
      </w:r>
      <w:r w:rsidRPr="00614D47">
        <w:tab/>
        <w:t>копию свидетельства о государственной регистрации физического лица в качестве индивидуального предпринимателя;</w:t>
      </w:r>
    </w:p>
    <w:p w:rsidR="00912C9B" w:rsidRPr="00614D47" w:rsidRDefault="00912C9B" w:rsidP="00912C9B">
      <w:pPr>
        <w:ind w:firstLine="709"/>
        <w:contextualSpacing/>
        <w:jc w:val="both"/>
      </w:pPr>
      <w:r w:rsidRPr="00614D47">
        <w:t>3)</w:t>
      </w:r>
      <w:r w:rsidRPr="00614D47">
        <w:tab/>
        <w:t>копию свидетельства о постановке на учет в налоговом органе (ИНН);</w:t>
      </w:r>
    </w:p>
    <w:p w:rsidR="00912C9B" w:rsidRPr="00614D47" w:rsidRDefault="00912C9B" w:rsidP="00912C9B">
      <w:pPr>
        <w:ind w:firstLine="709"/>
        <w:contextualSpacing/>
        <w:jc w:val="both"/>
      </w:pPr>
      <w:r w:rsidRPr="00614D47">
        <w:t>4)</w:t>
      </w:r>
      <w:r w:rsidRPr="00614D47">
        <w:tab/>
        <w:t>копию свидетельства обязательного пенсионного страхования;</w:t>
      </w:r>
    </w:p>
    <w:p w:rsidR="00912C9B" w:rsidRDefault="00912C9B" w:rsidP="00912C9B">
      <w:pPr>
        <w:ind w:firstLine="709"/>
        <w:contextualSpacing/>
        <w:jc w:val="both"/>
      </w:pPr>
      <w:r w:rsidRPr="00614D47">
        <w:t>5)</w:t>
      </w:r>
      <w:r w:rsidRPr="00614D47">
        <w:tab/>
        <w:t>оригинал выписки из ЕГРИП (Единого государственного реестра индивидуальных предпринимателей) с датой выдачи не более 1 (одного) месяца на день подачи заявки;</w:t>
      </w:r>
    </w:p>
    <w:p w:rsidR="00912C9B" w:rsidRPr="00A72ABE" w:rsidRDefault="00912C9B" w:rsidP="00912C9B">
      <w:pPr>
        <w:ind w:firstLine="709"/>
        <w:contextualSpacing/>
        <w:jc w:val="both"/>
      </w:pPr>
      <w:r w:rsidRPr="00A72ABE">
        <w:t xml:space="preserve">6)   бизнес-план, подтверждающий целесообразность размещения субъекта малого предпринимательства в </w:t>
      </w:r>
      <w:proofErr w:type="spellStart"/>
      <w:proofErr w:type="gramStart"/>
      <w:r w:rsidRPr="00A72ABE">
        <w:t>бизнес-инкубаторе</w:t>
      </w:r>
      <w:proofErr w:type="spellEnd"/>
      <w:proofErr w:type="gramEnd"/>
      <w:r w:rsidRPr="00A72ABE">
        <w:t>.</w:t>
      </w:r>
    </w:p>
    <w:p w:rsidR="00912C9B" w:rsidRPr="00A72ABE" w:rsidRDefault="00912C9B" w:rsidP="00912C9B">
      <w:pPr>
        <w:ind w:firstLine="709"/>
        <w:contextualSpacing/>
        <w:jc w:val="both"/>
        <w:rPr>
          <w:bCs/>
        </w:rPr>
      </w:pPr>
      <w:r w:rsidRPr="00A72ABE">
        <w:rPr>
          <w:bCs/>
        </w:rPr>
        <w:t>Заявитель – юридическое лицо предоставляет:</w:t>
      </w:r>
    </w:p>
    <w:p w:rsidR="00912C9B" w:rsidRPr="00614D47" w:rsidRDefault="00912C9B" w:rsidP="00912C9B">
      <w:pPr>
        <w:ind w:firstLine="709"/>
        <w:contextualSpacing/>
        <w:jc w:val="both"/>
      </w:pPr>
      <w:r w:rsidRPr="00614D47">
        <w:t>1)</w:t>
      </w:r>
      <w:r w:rsidRPr="00614D47">
        <w:tab/>
        <w:t>копию Устава юридического лица;</w:t>
      </w:r>
    </w:p>
    <w:p w:rsidR="00912C9B" w:rsidRPr="00614D47" w:rsidRDefault="00912C9B" w:rsidP="00912C9B">
      <w:pPr>
        <w:ind w:firstLine="709"/>
        <w:contextualSpacing/>
        <w:jc w:val="both"/>
      </w:pPr>
      <w:r w:rsidRPr="00614D47">
        <w:t>2)</w:t>
      </w:r>
      <w:r w:rsidRPr="00614D47">
        <w:tab/>
        <w:t>копию свидетельства о государственной регистрации юридического лица;</w:t>
      </w:r>
    </w:p>
    <w:p w:rsidR="00912C9B" w:rsidRPr="00614D47" w:rsidRDefault="00912C9B" w:rsidP="00912C9B">
      <w:pPr>
        <w:ind w:firstLine="709"/>
        <w:contextualSpacing/>
        <w:jc w:val="both"/>
      </w:pPr>
      <w:r w:rsidRPr="00614D47">
        <w:t>3)</w:t>
      </w:r>
      <w:r w:rsidRPr="00614D47">
        <w:tab/>
        <w:t>копию свидетельство о постановке юридического лица на налоговый учет;</w:t>
      </w:r>
    </w:p>
    <w:p w:rsidR="00912C9B" w:rsidRDefault="00912C9B" w:rsidP="00912C9B">
      <w:pPr>
        <w:ind w:firstLine="709"/>
        <w:contextualSpacing/>
        <w:jc w:val="both"/>
      </w:pPr>
      <w:r w:rsidRPr="00614D47">
        <w:t>4)</w:t>
      </w:r>
      <w:r w:rsidRPr="00614D47">
        <w:tab/>
        <w:t>оригинал выписки из ЕГРЮЛ (Единого государственного реестра юридических лиц) с датой выдачи не более 1 (одног</w:t>
      </w:r>
      <w:r>
        <w:t>о) месяца на день подачи заявки;</w:t>
      </w:r>
    </w:p>
    <w:p w:rsidR="00912C9B" w:rsidRPr="00A72ABE" w:rsidRDefault="00912C9B" w:rsidP="00912C9B">
      <w:pPr>
        <w:ind w:firstLine="709"/>
        <w:contextualSpacing/>
        <w:jc w:val="both"/>
      </w:pPr>
      <w:r w:rsidRPr="00A72ABE">
        <w:t xml:space="preserve">5)   бизнес-план, подтверждающий целесообразность размещения субъекта малого предпринимательства в </w:t>
      </w:r>
      <w:proofErr w:type="spellStart"/>
      <w:proofErr w:type="gramStart"/>
      <w:r w:rsidRPr="00A72ABE">
        <w:t>бизнес-инкубаторе</w:t>
      </w:r>
      <w:proofErr w:type="spellEnd"/>
      <w:proofErr w:type="gramEnd"/>
      <w:r w:rsidRPr="00A72ABE">
        <w:t>.</w:t>
      </w:r>
    </w:p>
    <w:p w:rsidR="00912C9B" w:rsidRPr="00A72ABE" w:rsidRDefault="00912C9B" w:rsidP="00912C9B">
      <w:pPr>
        <w:ind w:firstLine="709"/>
        <w:contextualSpacing/>
        <w:jc w:val="both"/>
        <w:rPr>
          <w:bCs/>
        </w:rPr>
      </w:pPr>
      <w:r w:rsidRPr="00A72ABE">
        <w:rPr>
          <w:bCs/>
        </w:rPr>
        <w:t>Заявитель – физическое лицо, применяющее специальный налоговый режим "Налог на профессиональный доход":</w:t>
      </w:r>
    </w:p>
    <w:p w:rsidR="00912C9B" w:rsidRPr="00614D47" w:rsidRDefault="00912C9B" w:rsidP="00912C9B">
      <w:pPr>
        <w:ind w:firstLine="709"/>
        <w:contextualSpacing/>
        <w:jc w:val="both"/>
      </w:pPr>
      <w:r w:rsidRPr="00614D47">
        <w:t>1)</w:t>
      </w:r>
      <w:r w:rsidRPr="00614D47">
        <w:tab/>
        <w:t>копию паспорта;</w:t>
      </w:r>
    </w:p>
    <w:p w:rsidR="00912C9B" w:rsidRPr="00614D47" w:rsidRDefault="00912C9B" w:rsidP="00912C9B">
      <w:pPr>
        <w:ind w:firstLine="709"/>
        <w:contextualSpacing/>
        <w:jc w:val="both"/>
      </w:pPr>
      <w:r w:rsidRPr="00614D47">
        <w:t>2)</w:t>
      </w:r>
      <w:r w:rsidRPr="00614D47">
        <w:tab/>
        <w:t>копию свидетельства о постановке на учет в налоговом органе (ИНН);</w:t>
      </w:r>
    </w:p>
    <w:p w:rsidR="00912C9B" w:rsidRPr="00614D47" w:rsidRDefault="00912C9B" w:rsidP="00912C9B">
      <w:pPr>
        <w:ind w:firstLine="709"/>
        <w:contextualSpacing/>
        <w:jc w:val="both"/>
      </w:pPr>
      <w:r w:rsidRPr="00614D47">
        <w:t>3)</w:t>
      </w:r>
      <w:r w:rsidRPr="00614D47">
        <w:tab/>
        <w:t>копию свидетельства обязательного пенсионного страхования;</w:t>
      </w:r>
    </w:p>
    <w:p w:rsidR="00912C9B" w:rsidRDefault="00912C9B" w:rsidP="00912C9B">
      <w:pPr>
        <w:ind w:firstLine="709"/>
        <w:contextualSpacing/>
        <w:jc w:val="both"/>
      </w:pPr>
      <w:r w:rsidRPr="00614D47">
        <w:t>5)</w:t>
      </w:r>
      <w:r w:rsidRPr="00614D47">
        <w:tab/>
        <w:t>справку о постановке на учет в качестве плательщика налога на профессиональный доход</w:t>
      </w:r>
      <w:r>
        <w:t>;</w:t>
      </w:r>
    </w:p>
    <w:p w:rsidR="00912C9B" w:rsidRPr="00800292" w:rsidRDefault="00912C9B" w:rsidP="00912C9B">
      <w:pPr>
        <w:ind w:firstLine="709"/>
        <w:contextualSpacing/>
        <w:jc w:val="both"/>
      </w:pPr>
      <w:r w:rsidRPr="00800292">
        <w:t xml:space="preserve">6)   бизнес-план, подтверждающий целесообразность размещения субъекта малого предпринимательства в </w:t>
      </w:r>
      <w:proofErr w:type="spellStart"/>
      <w:proofErr w:type="gramStart"/>
      <w:r w:rsidRPr="00800292">
        <w:t>бизнес-инкубаторе</w:t>
      </w:r>
      <w:proofErr w:type="spellEnd"/>
      <w:proofErr w:type="gramEnd"/>
      <w:r w:rsidRPr="00800292">
        <w:t>.</w:t>
      </w:r>
    </w:p>
    <w:p w:rsidR="00912C9B" w:rsidRPr="00614D47" w:rsidRDefault="00912C9B" w:rsidP="00912C9B">
      <w:pPr>
        <w:numPr>
          <w:ilvl w:val="1"/>
          <w:numId w:val="20"/>
        </w:numPr>
        <w:ind w:left="0" w:firstLine="709"/>
        <w:contextualSpacing/>
        <w:jc w:val="both"/>
      </w:pPr>
      <w:r w:rsidRPr="00614D47">
        <w:t>Соискатель вправе изменить или отозвать заявку на участие в конкурсном отборе в любое время до даты рассмотрения заявок.</w:t>
      </w:r>
    </w:p>
    <w:p w:rsidR="00912C9B" w:rsidRPr="00614D47" w:rsidRDefault="00912C9B" w:rsidP="00912C9B">
      <w:pPr>
        <w:numPr>
          <w:ilvl w:val="1"/>
          <w:numId w:val="20"/>
        </w:numPr>
        <w:ind w:left="0" w:firstLine="709"/>
        <w:contextualSpacing/>
        <w:jc w:val="both"/>
      </w:pPr>
      <w:r w:rsidRPr="00614D47">
        <w:t xml:space="preserve">Подача заявки на участие в конкурсе в соответствии со ст.438 Гражданского кодекса Российской Федерации является акцептом оферты. </w:t>
      </w:r>
    </w:p>
    <w:p w:rsidR="00912C9B" w:rsidRPr="00614D47" w:rsidRDefault="00912C9B" w:rsidP="00912C9B">
      <w:pPr>
        <w:numPr>
          <w:ilvl w:val="1"/>
          <w:numId w:val="20"/>
        </w:numPr>
        <w:ind w:left="0" w:firstLine="709"/>
        <w:contextualSpacing/>
        <w:jc w:val="both"/>
      </w:pPr>
      <w:r w:rsidRPr="00614D47">
        <w:t>Заявитель вправе подать только одну заявку.</w:t>
      </w:r>
    </w:p>
    <w:p w:rsidR="00912C9B" w:rsidRPr="00614D47" w:rsidRDefault="00912C9B" w:rsidP="00912C9B">
      <w:pPr>
        <w:numPr>
          <w:ilvl w:val="1"/>
          <w:numId w:val="20"/>
        </w:numPr>
        <w:ind w:left="0" w:firstLine="709"/>
        <w:contextualSpacing/>
        <w:jc w:val="both"/>
      </w:pPr>
      <w:r w:rsidRPr="00614D47">
        <w:t>Прием и регистрацию документов, их анализ осуществляет сотрудник Фонда, на которого возложены данные полномочия. Перед подачей заявки Соискателю оказывается консультативная помощь в подготовке необходимых документов.</w:t>
      </w:r>
    </w:p>
    <w:p w:rsidR="00912C9B" w:rsidRDefault="00912C9B" w:rsidP="00912C9B">
      <w:pPr>
        <w:numPr>
          <w:ilvl w:val="1"/>
          <w:numId w:val="20"/>
        </w:numPr>
        <w:ind w:left="0" w:firstLine="709"/>
        <w:contextualSpacing/>
        <w:jc w:val="both"/>
      </w:pPr>
      <w:r w:rsidRPr="00614D47">
        <w:t>Каждая заявка на участие в конкурсе, поступившая в срок, регистрируется Организатором конкурсного отбора в Журнале регистрации заявок в</w:t>
      </w:r>
      <w:r>
        <w:t xml:space="preserve"> </w:t>
      </w:r>
      <w:r w:rsidRPr="00614D47">
        <w:t>порядке поступления. По требованию заявителя Организатор конкурса выдает расписку в получении такой заявки с указанием даты и времени ее получения.</w:t>
      </w:r>
    </w:p>
    <w:sectPr w:rsidR="00912C9B" w:rsidSect="001F5581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3F80"/>
    <w:multiLevelType w:val="multilevel"/>
    <w:tmpl w:val="B58E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62495"/>
    <w:multiLevelType w:val="multilevel"/>
    <w:tmpl w:val="25E8A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27774"/>
    <w:multiLevelType w:val="multilevel"/>
    <w:tmpl w:val="DD00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30EC8"/>
    <w:multiLevelType w:val="multilevel"/>
    <w:tmpl w:val="78F8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96015A"/>
    <w:multiLevelType w:val="multilevel"/>
    <w:tmpl w:val="3748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400E5C"/>
    <w:multiLevelType w:val="multilevel"/>
    <w:tmpl w:val="30967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E44ED1"/>
    <w:multiLevelType w:val="multilevel"/>
    <w:tmpl w:val="BFD0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B74C6F"/>
    <w:multiLevelType w:val="multilevel"/>
    <w:tmpl w:val="F2DA1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F65BB9"/>
    <w:multiLevelType w:val="multilevel"/>
    <w:tmpl w:val="A4668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0A11237"/>
    <w:multiLevelType w:val="multilevel"/>
    <w:tmpl w:val="1C9A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787641"/>
    <w:multiLevelType w:val="multilevel"/>
    <w:tmpl w:val="C9844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BD5E35"/>
    <w:multiLevelType w:val="multilevel"/>
    <w:tmpl w:val="E848D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C16753"/>
    <w:multiLevelType w:val="multilevel"/>
    <w:tmpl w:val="73842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0E09D6"/>
    <w:multiLevelType w:val="multilevel"/>
    <w:tmpl w:val="243C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734574"/>
    <w:multiLevelType w:val="multilevel"/>
    <w:tmpl w:val="8BC0B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CF4D80"/>
    <w:multiLevelType w:val="multilevel"/>
    <w:tmpl w:val="C4EE6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773CFA"/>
    <w:multiLevelType w:val="multilevel"/>
    <w:tmpl w:val="EAD0F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40251B"/>
    <w:multiLevelType w:val="multilevel"/>
    <w:tmpl w:val="7374A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31022A"/>
    <w:multiLevelType w:val="multilevel"/>
    <w:tmpl w:val="70DA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1D1D06"/>
    <w:multiLevelType w:val="multilevel"/>
    <w:tmpl w:val="34CA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8"/>
  </w:num>
  <w:num w:numId="4">
    <w:abstractNumId w:val="11"/>
  </w:num>
  <w:num w:numId="5">
    <w:abstractNumId w:val="17"/>
  </w:num>
  <w:num w:numId="6">
    <w:abstractNumId w:val="5"/>
  </w:num>
  <w:num w:numId="7">
    <w:abstractNumId w:val="7"/>
  </w:num>
  <w:num w:numId="8">
    <w:abstractNumId w:val="16"/>
  </w:num>
  <w:num w:numId="9">
    <w:abstractNumId w:val="9"/>
  </w:num>
  <w:num w:numId="10">
    <w:abstractNumId w:val="19"/>
  </w:num>
  <w:num w:numId="11">
    <w:abstractNumId w:val="6"/>
  </w:num>
  <w:num w:numId="12">
    <w:abstractNumId w:val="1"/>
  </w:num>
  <w:num w:numId="13">
    <w:abstractNumId w:val="10"/>
  </w:num>
  <w:num w:numId="14">
    <w:abstractNumId w:val="2"/>
  </w:num>
  <w:num w:numId="15">
    <w:abstractNumId w:val="13"/>
  </w:num>
  <w:num w:numId="16">
    <w:abstractNumId w:val="12"/>
  </w:num>
  <w:num w:numId="17">
    <w:abstractNumId w:val="3"/>
  </w:num>
  <w:num w:numId="18">
    <w:abstractNumId w:val="15"/>
  </w:num>
  <w:num w:numId="19">
    <w:abstractNumId w:val="1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534DE5"/>
    <w:rsid w:val="0000628D"/>
    <w:rsid w:val="00007D08"/>
    <w:rsid w:val="0002216B"/>
    <w:rsid w:val="00022F38"/>
    <w:rsid w:val="00041183"/>
    <w:rsid w:val="000A4A55"/>
    <w:rsid w:val="000C7562"/>
    <w:rsid w:val="00101D37"/>
    <w:rsid w:val="00103FE8"/>
    <w:rsid w:val="00177E5B"/>
    <w:rsid w:val="00192EB5"/>
    <w:rsid w:val="001970E1"/>
    <w:rsid w:val="001D49E1"/>
    <w:rsid w:val="001E7985"/>
    <w:rsid w:val="001F5581"/>
    <w:rsid w:val="00204C08"/>
    <w:rsid w:val="00217A02"/>
    <w:rsid w:val="00257CEE"/>
    <w:rsid w:val="002E0D38"/>
    <w:rsid w:val="0032534A"/>
    <w:rsid w:val="003271B2"/>
    <w:rsid w:val="00337025"/>
    <w:rsid w:val="003467C2"/>
    <w:rsid w:val="003A2056"/>
    <w:rsid w:val="003D617B"/>
    <w:rsid w:val="003D7DFD"/>
    <w:rsid w:val="003E3FA4"/>
    <w:rsid w:val="003E5F9F"/>
    <w:rsid w:val="00421888"/>
    <w:rsid w:val="00427A20"/>
    <w:rsid w:val="00446833"/>
    <w:rsid w:val="00464B1D"/>
    <w:rsid w:val="004A2C30"/>
    <w:rsid w:val="004A51D4"/>
    <w:rsid w:val="004E5CA7"/>
    <w:rsid w:val="0051458C"/>
    <w:rsid w:val="00524115"/>
    <w:rsid w:val="005349B6"/>
    <w:rsid w:val="00534DE5"/>
    <w:rsid w:val="0054689F"/>
    <w:rsid w:val="005D0E28"/>
    <w:rsid w:val="005E2E6D"/>
    <w:rsid w:val="0063198B"/>
    <w:rsid w:val="006725E5"/>
    <w:rsid w:val="006916B5"/>
    <w:rsid w:val="006C1611"/>
    <w:rsid w:val="006F4FCB"/>
    <w:rsid w:val="00702391"/>
    <w:rsid w:val="00703D59"/>
    <w:rsid w:val="007156A8"/>
    <w:rsid w:val="00734F4D"/>
    <w:rsid w:val="0074370B"/>
    <w:rsid w:val="00746A6A"/>
    <w:rsid w:val="00751D94"/>
    <w:rsid w:val="007619E3"/>
    <w:rsid w:val="00773A76"/>
    <w:rsid w:val="00777170"/>
    <w:rsid w:val="007A6152"/>
    <w:rsid w:val="007B4382"/>
    <w:rsid w:val="007C4778"/>
    <w:rsid w:val="007C4907"/>
    <w:rsid w:val="007D0814"/>
    <w:rsid w:val="007E2E4E"/>
    <w:rsid w:val="008216CC"/>
    <w:rsid w:val="00834FA6"/>
    <w:rsid w:val="0086626E"/>
    <w:rsid w:val="008A19F6"/>
    <w:rsid w:val="008B4E9B"/>
    <w:rsid w:val="00912C9B"/>
    <w:rsid w:val="00916379"/>
    <w:rsid w:val="009461C6"/>
    <w:rsid w:val="009E2A00"/>
    <w:rsid w:val="00A17EF3"/>
    <w:rsid w:val="00A43F2E"/>
    <w:rsid w:val="00A62A81"/>
    <w:rsid w:val="00A67FC2"/>
    <w:rsid w:val="00A77261"/>
    <w:rsid w:val="00A817C5"/>
    <w:rsid w:val="00AA000A"/>
    <w:rsid w:val="00AC0183"/>
    <w:rsid w:val="00B26EA5"/>
    <w:rsid w:val="00B2756E"/>
    <w:rsid w:val="00B36A80"/>
    <w:rsid w:val="00B66D5D"/>
    <w:rsid w:val="00BC3BFC"/>
    <w:rsid w:val="00BD4611"/>
    <w:rsid w:val="00BF7B0D"/>
    <w:rsid w:val="00C3014B"/>
    <w:rsid w:val="00C30954"/>
    <w:rsid w:val="00C677F5"/>
    <w:rsid w:val="00C70F54"/>
    <w:rsid w:val="00C75F12"/>
    <w:rsid w:val="00CA75F8"/>
    <w:rsid w:val="00CB4FBE"/>
    <w:rsid w:val="00CD0B1C"/>
    <w:rsid w:val="00CE15E6"/>
    <w:rsid w:val="00CE51E8"/>
    <w:rsid w:val="00CF0EB8"/>
    <w:rsid w:val="00D528B8"/>
    <w:rsid w:val="00D564A4"/>
    <w:rsid w:val="00D570A7"/>
    <w:rsid w:val="00DC690D"/>
    <w:rsid w:val="00E2461E"/>
    <w:rsid w:val="00E34E77"/>
    <w:rsid w:val="00E40837"/>
    <w:rsid w:val="00E7113A"/>
    <w:rsid w:val="00E848F3"/>
    <w:rsid w:val="00E8561F"/>
    <w:rsid w:val="00EC5C2A"/>
    <w:rsid w:val="00ED2771"/>
    <w:rsid w:val="00F02C61"/>
    <w:rsid w:val="00F046EE"/>
    <w:rsid w:val="00F718BB"/>
    <w:rsid w:val="00F8067A"/>
    <w:rsid w:val="00FD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26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275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D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1F5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C70F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0F5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163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rsid w:val="00916379"/>
    <w:pPr>
      <w:ind w:firstLine="720"/>
    </w:pPr>
    <w:rPr>
      <w:szCs w:val="20"/>
    </w:rPr>
  </w:style>
  <w:style w:type="character" w:styleId="a6">
    <w:name w:val="Hyperlink"/>
    <w:basedOn w:val="a0"/>
    <w:uiPriority w:val="99"/>
    <w:unhideWhenUsed/>
    <w:rsid w:val="004A2C30"/>
    <w:rPr>
      <w:color w:val="0000FF"/>
      <w:u w:val="single"/>
    </w:rPr>
  </w:style>
  <w:style w:type="character" w:styleId="a7">
    <w:name w:val="FollowedHyperlink"/>
    <w:basedOn w:val="a0"/>
    <w:rsid w:val="004A2C30"/>
    <w:rPr>
      <w:color w:val="800080"/>
      <w:u w:val="single"/>
    </w:rPr>
  </w:style>
  <w:style w:type="table" w:styleId="a8">
    <w:name w:val="Table Grid"/>
    <w:basedOn w:val="a1"/>
    <w:rsid w:val="006319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2756E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5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55293">
                      <w:marLeft w:val="4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7158">
                          <w:marLeft w:val="225"/>
                          <w:marRight w:val="225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6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4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41990">
          <w:marLeft w:val="8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Гатчинский городской Фонд поддержки малого и среднего предпринимательства</vt:lpstr>
    </vt:vector>
  </TitlesOfParts>
  <Company>Microsoft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Гатчинский городской Фонд поддержки малого и среднего предпринимательства</dc:title>
  <dc:creator>Ольга</dc:creator>
  <cp:lastModifiedBy>USER</cp:lastModifiedBy>
  <cp:revision>6</cp:revision>
  <cp:lastPrinted>2024-05-15T11:56:00Z</cp:lastPrinted>
  <dcterms:created xsi:type="dcterms:W3CDTF">2024-05-21T12:57:00Z</dcterms:created>
  <dcterms:modified xsi:type="dcterms:W3CDTF">2024-05-31T09:43:00Z</dcterms:modified>
</cp:coreProperties>
</file>