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3DBEF" w14:textId="77777777" w:rsidR="00BF674A" w:rsidRPr="002D371F" w:rsidRDefault="00BF674A" w:rsidP="00BF674A">
      <w:pPr>
        <w:autoSpaceDE w:val="0"/>
        <w:autoSpaceDN w:val="0"/>
        <w:adjustRightInd w:val="0"/>
        <w:spacing w:after="0" w:afterAutospacing="0" w:line="240" w:lineRule="auto"/>
        <w:ind w:left="4536"/>
        <w:jc w:val="right"/>
        <w:rPr>
          <w:rFonts w:eastAsia="Calibri" w:cs="Times New Roman"/>
          <w:color w:val="000000"/>
          <w:sz w:val="24"/>
          <w:szCs w:val="24"/>
          <w:lang w:eastAsia="ru-RU"/>
        </w:rPr>
      </w:pPr>
      <w:r w:rsidRPr="002D371F">
        <w:rPr>
          <w:rFonts w:eastAsia="Calibri" w:cs="Times New Roman"/>
          <w:color w:val="000000"/>
          <w:sz w:val="24"/>
          <w:szCs w:val="24"/>
          <w:lang w:eastAsia="ru-RU"/>
        </w:rPr>
        <w:t>Приложение 2</w:t>
      </w:r>
    </w:p>
    <w:p w14:paraId="04D93998" w14:textId="389F3E69" w:rsidR="00BF674A" w:rsidRDefault="00BF674A" w:rsidP="00BF674A">
      <w:pPr>
        <w:autoSpaceDE w:val="0"/>
        <w:autoSpaceDN w:val="0"/>
        <w:adjustRightInd w:val="0"/>
        <w:spacing w:after="0" w:afterAutospacing="0" w:line="240" w:lineRule="auto"/>
        <w:ind w:left="4536"/>
        <w:rPr>
          <w:rFonts w:eastAsia="Calibri" w:cs="Times New Roman"/>
          <w:color w:val="000000"/>
          <w:sz w:val="24"/>
          <w:szCs w:val="24"/>
          <w:lang w:eastAsia="ru-RU"/>
        </w:rPr>
      </w:pPr>
      <w:r w:rsidRPr="002D371F">
        <w:rPr>
          <w:rFonts w:eastAsia="Calibri" w:cs="Times New Roman"/>
          <w:color w:val="000000"/>
          <w:sz w:val="24"/>
          <w:szCs w:val="24"/>
          <w:lang w:eastAsia="ru-RU"/>
        </w:rPr>
        <w:t xml:space="preserve">к Положению о муниципальном контроле на </w:t>
      </w:r>
      <w:r>
        <w:rPr>
          <w:rFonts w:eastAsia="Calibri" w:cs="Times New Roman"/>
          <w:color w:val="000000"/>
          <w:sz w:val="24"/>
          <w:szCs w:val="24"/>
          <w:lang w:eastAsia="ru-RU"/>
        </w:rPr>
        <w:t xml:space="preserve">автомобильном транспорте, городском наземном электрическом транспорте и в дорожном хозяйстве на </w:t>
      </w:r>
      <w:r w:rsidRPr="002D371F">
        <w:rPr>
          <w:rFonts w:eastAsia="Calibri" w:cs="Times New Roman"/>
          <w:color w:val="000000"/>
          <w:sz w:val="24"/>
          <w:szCs w:val="24"/>
          <w:lang w:eastAsia="ru-RU"/>
        </w:rPr>
        <w:t>территории муниципального образования Гатчинский муниципальный округ Ленинградской области</w:t>
      </w:r>
      <w:r>
        <w:rPr>
          <w:rFonts w:eastAsia="Calibri" w:cs="Times New Roman"/>
          <w:color w:val="000000"/>
          <w:sz w:val="24"/>
          <w:szCs w:val="24"/>
          <w:lang w:eastAsia="ru-RU"/>
        </w:rPr>
        <w:t xml:space="preserve">, утвержденному решением сове6та депутатов Гатчинского муниципального округа №381 от 27.03.2026 </w:t>
      </w:r>
    </w:p>
    <w:p w14:paraId="046773BD" w14:textId="77777777" w:rsidR="00BF674A" w:rsidRDefault="00BF674A" w:rsidP="00BF674A">
      <w:pPr>
        <w:autoSpaceDE w:val="0"/>
        <w:autoSpaceDN w:val="0"/>
        <w:adjustRightInd w:val="0"/>
        <w:spacing w:after="0" w:afterAutospacing="0" w:line="240" w:lineRule="auto"/>
        <w:ind w:left="4536"/>
        <w:rPr>
          <w:rFonts w:eastAsia="Calibri" w:cs="Times New Roman"/>
          <w:color w:val="000000"/>
          <w:sz w:val="24"/>
          <w:szCs w:val="24"/>
          <w:lang w:eastAsia="ru-RU"/>
        </w:rPr>
      </w:pPr>
    </w:p>
    <w:p w14:paraId="303D1D90" w14:textId="77777777" w:rsidR="00BF674A" w:rsidRDefault="00BF674A" w:rsidP="00BF674A">
      <w:pPr>
        <w:autoSpaceDE w:val="0"/>
        <w:autoSpaceDN w:val="0"/>
        <w:adjustRightInd w:val="0"/>
        <w:spacing w:after="0" w:afterAutospacing="0" w:line="240" w:lineRule="auto"/>
        <w:ind w:left="4536"/>
        <w:rPr>
          <w:rFonts w:eastAsia="Calibri" w:cs="Times New Roman"/>
          <w:color w:val="000000"/>
          <w:sz w:val="24"/>
          <w:szCs w:val="24"/>
          <w:lang w:eastAsia="ru-RU"/>
        </w:rPr>
      </w:pPr>
    </w:p>
    <w:p w14:paraId="32D7B5A7" w14:textId="77777777" w:rsidR="00BF674A" w:rsidRPr="002D371F" w:rsidRDefault="00BF674A" w:rsidP="00BF674A">
      <w:pPr>
        <w:autoSpaceDE w:val="0"/>
        <w:autoSpaceDN w:val="0"/>
        <w:adjustRightInd w:val="0"/>
        <w:spacing w:after="0" w:afterAutospacing="0" w:line="240" w:lineRule="auto"/>
        <w:ind w:left="4536"/>
        <w:rPr>
          <w:rFonts w:eastAsia="Calibri" w:cs="Times New Roman"/>
          <w:b/>
          <w:color w:val="000000"/>
          <w:sz w:val="24"/>
          <w:szCs w:val="24"/>
          <w:lang w:eastAsia="ru-RU"/>
        </w:rPr>
      </w:pPr>
    </w:p>
    <w:p w14:paraId="1EB9D3AB" w14:textId="77777777" w:rsidR="00F40E0B" w:rsidRPr="00F40E0B" w:rsidRDefault="00F40E0B" w:rsidP="00F40E0B">
      <w:pPr>
        <w:autoSpaceDE w:val="0"/>
        <w:autoSpaceDN w:val="0"/>
        <w:adjustRightInd w:val="0"/>
        <w:spacing w:after="0" w:afterAutospacing="0" w:line="240" w:lineRule="auto"/>
        <w:ind w:firstLine="708"/>
        <w:jc w:val="center"/>
        <w:rPr>
          <w:rFonts w:eastAsia="Calibri" w:cs="Times New Roman"/>
          <w:b/>
          <w:bCs/>
          <w:szCs w:val="28"/>
          <w:lang w:eastAsia="ru-RU"/>
        </w:rPr>
      </w:pPr>
      <w:r w:rsidRPr="00F40E0B">
        <w:rPr>
          <w:rFonts w:eastAsia="Calibri" w:cs="Times New Roman"/>
          <w:b/>
          <w:bCs/>
          <w:szCs w:val="28"/>
          <w:lang w:eastAsia="ru-RU"/>
        </w:rPr>
        <w:t>Перечень индикаторов риска нарушения обязательных требований, используемых в качестве основания для проведения контрольных мероприятий при осуществлении муниципального контроля на автомобильном транспорте, городском наземном электрическом транспорте и в дорожном хозяйстве</w:t>
      </w:r>
    </w:p>
    <w:p w14:paraId="59FA0071" w14:textId="77777777" w:rsidR="00F40E0B" w:rsidRPr="00F40E0B" w:rsidRDefault="00F40E0B" w:rsidP="00F40E0B">
      <w:pPr>
        <w:autoSpaceDE w:val="0"/>
        <w:autoSpaceDN w:val="0"/>
        <w:adjustRightInd w:val="0"/>
        <w:spacing w:after="0" w:afterAutospacing="0" w:line="240" w:lineRule="auto"/>
        <w:ind w:firstLine="708"/>
        <w:rPr>
          <w:rFonts w:eastAsia="Calibri" w:cs="Times New Roman"/>
          <w:szCs w:val="28"/>
          <w:lang w:eastAsia="ru-RU"/>
        </w:rPr>
      </w:pPr>
    </w:p>
    <w:p w14:paraId="66EFDE2B" w14:textId="77777777" w:rsidR="00F40E0B" w:rsidRPr="00F40E0B" w:rsidRDefault="00F40E0B" w:rsidP="00F40E0B">
      <w:pPr>
        <w:autoSpaceDE w:val="0"/>
        <w:autoSpaceDN w:val="0"/>
        <w:adjustRightInd w:val="0"/>
        <w:spacing w:after="0" w:afterAutospacing="0" w:line="240" w:lineRule="auto"/>
        <w:ind w:firstLine="708"/>
        <w:rPr>
          <w:rFonts w:eastAsia="Calibri" w:cs="Times New Roman"/>
          <w:sz w:val="27"/>
          <w:szCs w:val="27"/>
          <w:lang w:eastAsia="ru-RU"/>
        </w:rPr>
      </w:pPr>
      <w:r w:rsidRPr="00F40E0B">
        <w:rPr>
          <w:rFonts w:eastAsia="Calibri" w:cs="Times New Roman"/>
          <w:szCs w:val="28"/>
          <w:lang w:eastAsia="ru-RU"/>
        </w:rPr>
        <w:t>1. Увеличение на 5 процентов за календарный месяц количества дорожно-транспортных происшествий (но не менее чем на 3 нарушения) на участке дороги, находящихся во владении или пользовании контролируемого лица, по сравнению с аналогичным периодом прошлого года.</w:t>
      </w:r>
      <w:r w:rsidRPr="00F40E0B">
        <w:rPr>
          <w:rFonts w:eastAsia="Calibri" w:cs="Times New Roman"/>
          <w:sz w:val="27"/>
          <w:szCs w:val="27"/>
          <w:lang w:eastAsia="ru-RU"/>
        </w:rPr>
        <w:t> </w:t>
      </w:r>
    </w:p>
    <w:p w14:paraId="2AB3C52C" w14:textId="7EB1BB72" w:rsidR="00134224" w:rsidRPr="003A52F3" w:rsidRDefault="00134224" w:rsidP="003A52F3"/>
    <w:sectPr w:rsidR="00134224" w:rsidRPr="003A52F3" w:rsidSect="00F40E0B">
      <w:pgSz w:w="11906" w:h="16838"/>
      <w:pgMar w:top="1276" w:right="567" w:bottom="284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54061" w14:textId="77777777" w:rsidR="000E62C6" w:rsidRDefault="000E62C6" w:rsidP="00C676CF">
      <w:pPr>
        <w:spacing w:after="0" w:line="240" w:lineRule="auto"/>
      </w:pPr>
      <w:r>
        <w:separator/>
      </w:r>
    </w:p>
  </w:endnote>
  <w:endnote w:type="continuationSeparator" w:id="0">
    <w:p w14:paraId="64AE8442" w14:textId="77777777" w:rsidR="000E62C6" w:rsidRDefault="000E62C6" w:rsidP="00C67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F17EA" w14:textId="77777777" w:rsidR="000E62C6" w:rsidRDefault="000E62C6" w:rsidP="00C676CF">
      <w:pPr>
        <w:spacing w:after="0" w:line="240" w:lineRule="auto"/>
      </w:pPr>
      <w:r>
        <w:separator/>
      </w:r>
    </w:p>
  </w:footnote>
  <w:footnote w:type="continuationSeparator" w:id="0">
    <w:p w14:paraId="30C6666A" w14:textId="77777777" w:rsidR="000E62C6" w:rsidRDefault="000E62C6" w:rsidP="00C676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9"/>
  <w:drawingGridHorizontalSpacing w:val="12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C25"/>
    <w:rsid w:val="000209FB"/>
    <w:rsid w:val="000724C1"/>
    <w:rsid w:val="000C7DCC"/>
    <w:rsid w:val="000D549C"/>
    <w:rsid w:val="000E62C6"/>
    <w:rsid w:val="00122983"/>
    <w:rsid w:val="00134224"/>
    <w:rsid w:val="001D4244"/>
    <w:rsid w:val="00266163"/>
    <w:rsid w:val="00284754"/>
    <w:rsid w:val="002C1C51"/>
    <w:rsid w:val="00396548"/>
    <w:rsid w:val="003A52F3"/>
    <w:rsid w:val="003F4501"/>
    <w:rsid w:val="005F53E0"/>
    <w:rsid w:val="005F5548"/>
    <w:rsid w:val="006074DC"/>
    <w:rsid w:val="00642A23"/>
    <w:rsid w:val="007006F4"/>
    <w:rsid w:val="00874C25"/>
    <w:rsid w:val="009D5543"/>
    <w:rsid w:val="009E257D"/>
    <w:rsid w:val="00A23309"/>
    <w:rsid w:val="00A52F20"/>
    <w:rsid w:val="00A81FF3"/>
    <w:rsid w:val="00AA5E0A"/>
    <w:rsid w:val="00BD2766"/>
    <w:rsid w:val="00BF674A"/>
    <w:rsid w:val="00C676CF"/>
    <w:rsid w:val="00D43D22"/>
    <w:rsid w:val="00DD1163"/>
    <w:rsid w:val="00EA6CB8"/>
    <w:rsid w:val="00F37377"/>
    <w:rsid w:val="00F40E0B"/>
    <w:rsid w:val="00F61A5E"/>
    <w:rsid w:val="00FD0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2DC14"/>
  <w15:chartTrackingRefBased/>
  <w15:docId w15:val="{EFD6B57D-816F-4804-A062-E7EFE2293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00" w:afterAutospacing="1" w:line="24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55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76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676CF"/>
  </w:style>
  <w:style w:type="paragraph" w:styleId="a5">
    <w:name w:val="footer"/>
    <w:basedOn w:val="a"/>
    <w:link w:val="a6"/>
    <w:uiPriority w:val="99"/>
    <w:unhideWhenUsed/>
    <w:rsid w:val="00C676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676CF"/>
  </w:style>
  <w:style w:type="table" w:styleId="a7">
    <w:name w:val="Table Grid"/>
    <w:basedOn w:val="a1"/>
    <w:uiPriority w:val="39"/>
    <w:rsid w:val="005F55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Манойлова Алла Андреевна</dc:creator>
  <cp:keywords/>
  <dc:description/>
  <cp:lastModifiedBy>Манойлова Алла Андреевна</cp:lastModifiedBy>
  <cp:revision>3</cp:revision>
  <cp:lastPrinted>2024-08-28T14:34:00Z</cp:lastPrinted>
  <dcterms:created xsi:type="dcterms:W3CDTF">2026-06-23T13:37:00Z</dcterms:created>
  <dcterms:modified xsi:type="dcterms:W3CDTF">2026-06-23T14:00:00Z</dcterms:modified>
</cp:coreProperties>
</file>