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A043A" w14:textId="77777777" w:rsidR="002D371F" w:rsidRPr="002D371F" w:rsidRDefault="002D371F" w:rsidP="002D371F">
      <w:pPr>
        <w:autoSpaceDE w:val="0"/>
        <w:autoSpaceDN w:val="0"/>
        <w:adjustRightInd w:val="0"/>
        <w:spacing w:after="0" w:afterAutospacing="0" w:line="240" w:lineRule="auto"/>
        <w:ind w:left="4536"/>
        <w:jc w:val="right"/>
        <w:rPr>
          <w:rFonts w:eastAsia="Calibri" w:cs="Times New Roman"/>
          <w:color w:val="000000"/>
          <w:sz w:val="24"/>
          <w:szCs w:val="24"/>
          <w:lang w:eastAsia="ru-RU"/>
        </w:rPr>
      </w:pPr>
      <w:r w:rsidRPr="002D371F">
        <w:rPr>
          <w:rFonts w:eastAsia="Calibri" w:cs="Times New Roman"/>
          <w:color w:val="000000"/>
          <w:sz w:val="24"/>
          <w:szCs w:val="24"/>
          <w:lang w:eastAsia="ru-RU"/>
        </w:rPr>
        <w:t>Приложение 2</w:t>
      </w:r>
    </w:p>
    <w:p w14:paraId="1370E643" w14:textId="6F18D37A" w:rsidR="002D371F" w:rsidRPr="002D371F" w:rsidRDefault="002D371F" w:rsidP="002D371F">
      <w:pPr>
        <w:autoSpaceDE w:val="0"/>
        <w:autoSpaceDN w:val="0"/>
        <w:adjustRightInd w:val="0"/>
        <w:spacing w:after="0" w:afterAutospacing="0" w:line="240" w:lineRule="auto"/>
        <w:ind w:left="4536"/>
        <w:rPr>
          <w:rFonts w:eastAsia="Calibri" w:cs="Times New Roman"/>
          <w:b/>
          <w:color w:val="000000"/>
          <w:sz w:val="24"/>
          <w:szCs w:val="24"/>
          <w:lang w:eastAsia="ru-RU"/>
        </w:rPr>
      </w:pPr>
      <w:r w:rsidRPr="002D371F">
        <w:rPr>
          <w:rFonts w:eastAsia="Calibri" w:cs="Times New Roman"/>
          <w:color w:val="000000"/>
          <w:sz w:val="24"/>
          <w:szCs w:val="24"/>
          <w:lang w:eastAsia="ru-RU"/>
        </w:rPr>
        <w:t>к Положению о муниципальном земельном контроле на территории муниципального образования Гатчинский муниципальный округ Ленинградской области</w:t>
      </w:r>
      <w:r w:rsidR="00E76B3A">
        <w:rPr>
          <w:rFonts w:eastAsia="Calibri" w:cs="Times New Roman"/>
          <w:color w:val="000000"/>
          <w:sz w:val="24"/>
          <w:szCs w:val="24"/>
          <w:lang w:eastAsia="ru-RU"/>
        </w:rPr>
        <w:t xml:space="preserve">, </w:t>
      </w:r>
      <w:r w:rsidR="00E76B3A">
        <w:rPr>
          <w:rFonts w:eastAsia="Calibri" w:cs="Times New Roman"/>
          <w:color w:val="000000"/>
          <w:sz w:val="24"/>
          <w:szCs w:val="24"/>
          <w:lang w:eastAsia="ru-RU"/>
        </w:rPr>
        <w:t>утвержденному решением сове6та депутатов Гатчинского муниципального округа №3</w:t>
      </w:r>
      <w:r w:rsidR="00E76B3A">
        <w:rPr>
          <w:rFonts w:eastAsia="Calibri" w:cs="Times New Roman"/>
          <w:color w:val="000000"/>
          <w:sz w:val="24"/>
          <w:szCs w:val="24"/>
          <w:lang w:eastAsia="ru-RU"/>
        </w:rPr>
        <w:t>79</w:t>
      </w:r>
      <w:r w:rsidR="00E76B3A">
        <w:rPr>
          <w:rFonts w:eastAsia="Calibri" w:cs="Times New Roman"/>
          <w:color w:val="000000"/>
          <w:sz w:val="24"/>
          <w:szCs w:val="24"/>
          <w:lang w:eastAsia="ru-RU"/>
        </w:rPr>
        <w:t xml:space="preserve"> от 27.03.2026</w:t>
      </w:r>
    </w:p>
    <w:p w14:paraId="6D3E4CDD" w14:textId="77777777" w:rsidR="002D371F" w:rsidRPr="002D371F" w:rsidRDefault="002D371F" w:rsidP="002D371F">
      <w:pPr>
        <w:spacing w:after="0" w:afterAutospacing="0" w:line="240" w:lineRule="auto"/>
        <w:ind w:left="3615"/>
        <w:jc w:val="left"/>
        <w:rPr>
          <w:rFonts w:eastAsia="Calibri" w:cs="Times New Roman"/>
          <w:szCs w:val="28"/>
          <w:lang w:eastAsia="ru-RU"/>
        </w:rPr>
      </w:pPr>
    </w:p>
    <w:p w14:paraId="0A17A0CA" w14:textId="77777777" w:rsidR="002D371F" w:rsidRPr="002D371F" w:rsidRDefault="002D371F" w:rsidP="002D371F">
      <w:pPr>
        <w:spacing w:after="0" w:afterAutospacing="0" w:line="240" w:lineRule="auto"/>
        <w:ind w:left="3615"/>
        <w:jc w:val="left"/>
        <w:rPr>
          <w:rFonts w:eastAsia="Calibri" w:cs="Times New Roman"/>
          <w:szCs w:val="28"/>
          <w:lang w:eastAsia="ru-RU"/>
        </w:rPr>
      </w:pPr>
    </w:p>
    <w:p w14:paraId="47802B71" w14:textId="77777777" w:rsidR="002D371F" w:rsidRPr="002D371F" w:rsidRDefault="002D371F" w:rsidP="002D371F">
      <w:pPr>
        <w:spacing w:after="0" w:afterAutospacing="0" w:line="240" w:lineRule="auto"/>
        <w:ind w:left="3615"/>
        <w:jc w:val="left"/>
        <w:rPr>
          <w:rFonts w:eastAsia="Calibri" w:cs="Times New Roman"/>
          <w:szCs w:val="28"/>
          <w:lang w:eastAsia="ru-RU"/>
        </w:rPr>
      </w:pPr>
    </w:p>
    <w:p w14:paraId="1B0F6186" w14:textId="77777777" w:rsidR="002D371F" w:rsidRPr="002D371F" w:rsidRDefault="002D371F" w:rsidP="002D371F">
      <w:pPr>
        <w:spacing w:after="0" w:afterAutospacing="0" w:line="240" w:lineRule="auto"/>
        <w:ind w:firstLine="709"/>
        <w:jc w:val="center"/>
        <w:rPr>
          <w:rFonts w:eastAsia="Calibri" w:cs="Times New Roman"/>
          <w:sz w:val="24"/>
          <w:szCs w:val="24"/>
          <w:lang w:eastAsia="ru-RU"/>
        </w:rPr>
      </w:pPr>
      <w:r w:rsidRPr="002D371F">
        <w:rPr>
          <w:rFonts w:eastAsia="Calibri" w:cs="Times New Roman"/>
          <w:szCs w:val="28"/>
        </w:rPr>
        <w:t xml:space="preserve">Перечень индикаторов риска нарушения обязательных требований по муниципальному земельному контролю, осуществляемому </w:t>
      </w:r>
      <w:r w:rsidRPr="002D371F">
        <w:rPr>
          <w:rFonts w:eastAsia="Calibri" w:cs="Times New Roman"/>
          <w:color w:val="000000"/>
          <w:szCs w:val="28"/>
          <w:lang w:eastAsia="ru-RU"/>
        </w:rPr>
        <w:t>на территории муниципального образования Гатчинский муниципальный округ Ленинградской области</w:t>
      </w:r>
    </w:p>
    <w:p w14:paraId="381D127E" w14:textId="77777777" w:rsidR="002D371F" w:rsidRPr="002D371F" w:rsidRDefault="002D371F" w:rsidP="002D371F">
      <w:pPr>
        <w:spacing w:after="0" w:afterAutospacing="0" w:line="240" w:lineRule="auto"/>
        <w:ind w:firstLine="709"/>
        <w:jc w:val="center"/>
        <w:rPr>
          <w:rFonts w:eastAsia="Calibri" w:cs="Times New Roman"/>
          <w:szCs w:val="28"/>
          <w:lang w:eastAsia="ru-RU"/>
        </w:rPr>
      </w:pPr>
      <w:r w:rsidRPr="002D371F">
        <w:rPr>
          <w:rFonts w:eastAsia="Calibri" w:cs="Times New Roman"/>
          <w:szCs w:val="28"/>
          <w:lang w:eastAsia="ru-RU"/>
        </w:rPr>
        <w:t> </w:t>
      </w:r>
    </w:p>
    <w:p w14:paraId="4E5B4A2F" w14:textId="77777777" w:rsidR="002D371F" w:rsidRPr="002D371F" w:rsidRDefault="002D371F" w:rsidP="002D371F">
      <w:pPr>
        <w:spacing w:after="0" w:afterAutospacing="0" w:line="240" w:lineRule="auto"/>
        <w:ind w:firstLine="709"/>
        <w:rPr>
          <w:rFonts w:eastAsia="Times New Roman" w:cs="Times New Roman"/>
          <w:szCs w:val="28"/>
          <w:lang w:eastAsia="ru-RU"/>
        </w:rPr>
      </w:pPr>
      <w:r w:rsidRPr="002D371F">
        <w:rPr>
          <w:rFonts w:eastAsia="Times New Roman" w:cs="Times New Roman"/>
          <w:szCs w:val="28"/>
          <w:lang w:eastAsia="ru-RU"/>
        </w:rPr>
        <w:t>1. Факт нахождения в собственности у физического лица одного или нескольких земельных участков сельскохозяйственного назначения общей площадью не менее 4 гектаров при условии, что каждый из указанных участков находится в собственности более трех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 во владение или пользование таким лицам.</w:t>
      </w:r>
    </w:p>
    <w:p w14:paraId="1F39C1D2" w14:textId="77777777" w:rsidR="002D371F" w:rsidRPr="002D371F" w:rsidRDefault="002D371F" w:rsidP="002D371F">
      <w:pPr>
        <w:spacing w:after="0" w:afterAutospacing="0" w:line="240" w:lineRule="auto"/>
        <w:ind w:firstLine="709"/>
        <w:rPr>
          <w:rFonts w:eastAsia="Calibri" w:cs="Times New Roman"/>
          <w:sz w:val="24"/>
          <w:szCs w:val="24"/>
          <w:lang w:eastAsia="ru-RU"/>
        </w:rPr>
      </w:pPr>
      <w:r w:rsidRPr="002D371F">
        <w:rPr>
          <w:rFonts w:eastAsia="Calibri" w:cs="Times New Roman"/>
          <w:szCs w:val="28"/>
          <w:lang w:eastAsia="ru-RU"/>
        </w:rPr>
        <w:t>2. Факт нахождения в собственности у физического лица одного или нескольких земельных участков общей площадью не менее 4 гектаров при одновременном наличии следующих условий:</w:t>
      </w:r>
    </w:p>
    <w:p w14:paraId="05CD597A" w14:textId="77777777" w:rsidR="002D371F" w:rsidRPr="002D371F" w:rsidRDefault="002D371F" w:rsidP="002D371F">
      <w:pPr>
        <w:spacing w:after="0" w:afterAutospacing="0" w:line="240" w:lineRule="auto"/>
        <w:ind w:firstLine="709"/>
        <w:rPr>
          <w:rFonts w:eastAsia="Calibri" w:cs="Times New Roman"/>
          <w:szCs w:val="28"/>
          <w:lang w:eastAsia="ru-RU"/>
        </w:rPr>
      </w:pPr>
      <w:r w:rsidRPr="002D371F">
        <w:rPr>
          <w:rFonts w:eastAsia="Calibri" w:cs="Times New Roman"/>
          <w:szCs w:val="28"/>
          <w:lang w:eastAsia="ru-RU"/>
        </w:rPr>
        <w:t>1) каждый из указанных участков находится в собственности более трех лет;</w:t>
      </w:r>
    </w:p>
    <w:p w14:paraId="31EE5C09" w14:textId="77777777" w:rsidR="002D371F" w:rsidRPr="002D371F" w:rsidRDefault="002D371F" w:rsidP="002D371F">
      <w:pPr>
        <w:spacing w:after="0" w:afterAutospacing="0" w:line="240" w:lineRule="auto"/>
        <w:ind w:firstLine="709"/>
        <w:rPr>
          <w:rFonts w:eastAsia="Calibri" w:cs="Times New Roman"/>
          <w:szCs w:val="28"/>
          <w:lang w:eastAsia="ru-RU"/>
        </w:rPr>
      </w:pPr>
      <w:r w:rsidRPr="002D371F">
        <w:rPr>
          <w:rFonts w:eastAsia="Calibri" w:cs="Times New Roman"/>
          <w:szCs w:val="28"/>
          <w:lang w:eastAsia="ru-RU"/>
        </w:rPr>
        <w:t>2) лицо имеет постоянную регистрацию на территории иного субъекта Российской Федерации, не имеющего общую административную границу;</w:t>
      </w:r>
    </w:p>
    <w:p w14:paraId="204DA062" w14:textId="77777777" w:rsidR="002D371F" w:rsidRPr="002D371F" w:rsidRDefault="002D371F" w:rsidP="002D371F">
      <w:pPr>
        <w:spacing w:after="0" w:afterAutospacing="0" w:line="240" w:lineRule="auto"/>
        <w:ind w:firstLine="709"/>
        <w:rPr>
          <w:rFonts w:eastAsia="Calibri" w:cs="Times New Roman"/>
          <w:szCs w:val="28"/>
          <w:lang w:eastAsia="ru-RU"/>
        </w:rPr>
      </w:pPr>
      <w:r w:rsidRPr="002D371F">
        <w:rPr>
          <w:rFonts w:eastAsia="Calibri" w:cs="Times New Roman"/>
          <w:szCs w:val="28"/>
          <w:lang w:eastAsia="ru-RU"/>
        </w:rPr>
        <w:t>3) земельные участки не переданы во владение или пользование иным лицам.</w:t>
      </w:r>
    </w:p>
    <w:p w14:paraId="5D0EA4A5" w14:textId="77777777" w:rsidR="002D371F" w:rsidRPr="002D371F" w:rsidRDefault="002D371F" w:rsidP="002D371F">
      <w:pPr>
        <w:spacing w:after="0" w:afterAutospacing="0" w:line="240" w:lineRule="auto"/>
        <w:ind w:firstLine="709"/>
        <w:rPr>
          <w:rFonts w:eastAsia="Calibri" w:cs="Times New Roman"/>
          <w:szCs w:val="28"/>
          <w:lang w:eastAsia="ru-RU"/>
        </w:rPr>
      </w:pPr>
      <w:r w:rsidRPr="002D371F">
        <w:rPr>
          <w:rFonts w:eastAsia="Calibri" w:cs="Times New Roman"/>
          <w:szCs w:val="28"/>
          <w:lang w:eastAsia="ru-RU"/>
        </w:rPr>
        <w:t>3.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w:t>
      </w:r>
    </w:p>
    <w:p w14:paraId="15CF2E01" w14:textId="77777777" w:rsidR="002D371F" w:rsidRPr="002D371F" w:rsidRDefault="002D371F" w:rsidP="002D371F">
      <w:pPr>
        <w:spacing w:after="0" w:afterAutospacing="0" w:line="240" w:lineRule="auto"/>
        <w:ind w:firstLine="709"/>
        <w:rPr>
          <w:rFonts w:eastAsia="Calibri" w:cs="Times New Roman"/>
          <w:szCs w:val="28"/>
          <w:lang w:eastAsia="ru-RU"/>
        </w:rPr>
      </w:pPr>
      <w:r w:rsidRPr="002D371F">
        <w:rPr>
          <w:rFonts w:eastAsia="Calibri" w:cs="Times New Roman"/>
          <w:szCs w:val="28"/>
          <w:lang w:eastAsia="ru-RU"/>
        </w:rPr>
        <w:t>4. Поступление сведений от юридических лиц, индивидуальных предпринимателей, органов государственной власти, органов местного самоуправления, из средств массовой информации и сети Интернет о наличии на земельном участке сельскохозяйственного назначения специализированной техники используемой для снятия и (или) перемещения плодородного слоя почвы.</w:t>
      </w:r>
    </w:p>
    <w:p w14:paraId="48248A98" w14:textId="77777777" w:rsidR="002D371F" w:rsidRPr="002D371F" w:rsidRDefault="002D371F" w:rsidP="002D371F">
      <w:pPr>
        <w:spacing w:after="0" w:afterAutospacing="0" w:line="240" w:lineRule="auto"/>
        <w:ind w:firstLine="709"/>
        <w:rPr>
          <w:rFonts w:eastAsia="Calibri" w:cs="Times New Roman"/>
          <w:szCs w:val="28"/>
          <w:lang w:eastAsia="ru-RU"/>
        </w:rPr>
      </w:pPr>
    </w:p>
    <w:p w14:paraId="3CE5C5D5" w14:textId="77777777" w:rsidR="002D371F" w:rsidRPr="002D371F" w:rsidRDefault="002D371F" w:rsidP="002D371F">
      <w:pPr>
        <w:spacing w:after="0" w:afterAutospacing="0" w:line="240" w:lineRule="auto"/>
        <w:ind w:firstLine="709"/>
        <w:rPr>
          <w:rFonts w:eastAsia="Calibri" w:cs="Times New Roman"/>
          <w:szCs w:val="28"/>
          <w:lang w:eastAsia="ru-RU"/>
        </w:rPr>
      </w:pPr>
    </w:p>
    <w:p w14:paraId="55E34356" w14:textId="77777777" w:rsidR="002D371F" w:rsidRPr="002D371F" w:rsidRDefault="002D371F" w:rsidP="002D371F">
      <w:pPr>
        <w:spacing w:after="0" w:afterAutospacing="0" w:line="240" w:lineRule="auto"/>
        <w:ind w:firstLine="709"/>
        <w:rPr>
          <w:rFonts w:eastAsia="Calibri" w:cs="Times New Roman"/>
          <w:szCs w:val="28"/>
          <w:lang w:eastAsia="ru-RU"/>
        </w:rPr>
      </w:pPr>
    </w:p>
    <w:p w14:paraId="0A9B149C" w14:textId="77777777" w:rsidR="002D371F" w:rsidRPr="002D371F" w:rsidRDefault="002D371F" w:rsidP="002D371F">
      <w:pPr>
        <w:spacing w:after="0" w:afterAutospacing="0" w:line="240" w:lineRule="auto"/>
        <w:ind w:firstLine="709"/>
        <w:rPr>
          <w:rFonts w:eastAsia="Calibri" w:cs="Times New Roman"/>
          <w:szCs w:val="28"/>
          <w:lang w:eastAsia="ru-RU"/>
        </w:rPr>
      </w:pPr>
    </w:p>
    <w:p w14:paraId="2AB3C52C" w14:textId="7EB1BB72" w:rsidR="00134224" w:rsidRPr="003A52F3" w:rsidRDefault="00134224" w:rsidP="003A52F3"/>
    <w:sectPr w:rsidR="00134224" w:rsidRPr="003A52F3" w:rsidSect="002D371F">
      <w:pgSz w:w="11906" w:h="16838"/>
      <w:pgMar w:top="1134" w:right="567" w:bottom="28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F82D" w14:textId="77777777" w:rsidR="0092257A" w:rsidRDefault="0092257A" w:rsidP="00C676CF">
      <w:pPr>
        <w:spacing w:after="0" w:line="240" w:lineRule="auto"/>
      </w:pPr>
      <w:r>
        <w:separator/>
      </w:r>
    </w:p>
  </w:endnote>
  <w:endnote w:type="continuationSeparator" w:id="0">
    <w:p w14:paraId="02AF8FBC" w14:textId="77777777" w:rsidR="0092257A" w:rsidRDefault="0092257A" w:rsidP="00C67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CBB70" w14:textId="77777777" w:rsidR="0092257A" w:rsidRDefault="0092257A" w:rsidP="00C676CF">
      <w:pPr>
        <w:spacing w:after="0" w:line="240" w:lineRule="auto"/>
      </w:pPr>
      <w:r>
        <w:separator/>
      </w:r>
    </w:p>
  </w:footnote>
  <w:footnote w:type="continuationSeparator" w:id="0">
    <w:p w14:paraId="10863F9D" w14:textId="77777777" w:rsidR="0092257A" w:rsidRDefault="0092257A" w:rsidP="00C676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25"/>
    <w:rsid w:val="000209FB"/>
    <w:rsid w:val="000724C1"/>
    <w:rsid w:val="000C7DCC"/>
    <w:rsid w:val="000D549C"/>
    <w:rsid w:val="00122983"/>
    <w:rsid w:val="00134224"/>
    <w:rsid w:val="001D4244"/>
    <w:rsid w:val="00266163"/>
    <w:rsid w:val="002C1C51"/>
    <w:rsid w:val="002D371F"/>
    <w:rsid w:val="00396548"/>
    <w:rsid w:val="003A52F3"/>
    <w:rsid w:val="003F4501"/>
    <w:rsid w:val="004E2288"/>
    <w:rsid w:val="005F53E0"/>
    <w:rsid w:val="005F5548"/>
    <w:rsid w:val="006074DC"/>
    <w:rsid w:val="00642A23"/>
    <w:rsid w:val="007006F4"/>
    <w:rsid w:val="00874C25"/>
    <w:rsid w:val="0092257A"/>
    <w:rsid w:val="009D5543"/>
    <w:rsid w:val="009E257D"/>
    <w:rsid w:val="00A23309"/>
    <w:rsid w:val="00A52F20"/>
    <w:rsid w:val="00A81FF3"/>
    <w:rsid w:val="00AA5E0A"/>
    <w:rsid w:val="00BD2766"/>
    <w:rsid w:val="00C676CF"/>
    <w:rsid w:val="00C9596C"/>
    <w:rsid w:val="00D43D22"/>
    <w:rsid w:val="00DD1163"/>
    <w:rsid w:val="00E76B3A"/>
    <w:rsid w:val="00EA6CB8"/>
    <w:rsid w:val="00F37377"/>
    <w:rsid w:val="00F61A5E"/>
    <w:rsid w:val="00FD0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2DC14"/>
  <w15:chartTrackingRefBased/>
  <w15:docId w15:val="{EFD6B57D-816F-4804-A062-E7EFE229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100" w:afterAutospacing="1"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5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76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76CF"/>
  </w:style>
  <w:style w:type="paragraph" w:styleId="a5">
    <w:name w:val="footer"/>
    <w:basedOn w:val="a"/>
    <w:link w:val="a6"/>
    <w:uiPriority w:val="99"/>
    <w:unhideWhenUsed/>
    <w:rsid w:val="00C676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76CF"/>
  </w:style>
  <w:style w:type="table" w:styleId="a7">
    <w:name w:val="Table Grid"/>
    <w:basedOn w:val="a1"/>
    <w:uiPriority w:val="39"/>
    <w:rsid w:val="005F5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Манойлова Алла Андреевна</dc:creator>
  <cp:keywords/>
  <dc:description/>
  <cp:lastModifiedBy>Манойлова Алла Андреевна</cp:lastModifiedBy>
  <cp:revision>3</cp:revision>
  <cp:lastPrinted>2024-08-28T14:34:00Z</cp:lastPrinted>
  <dcterms:created xsi:type="dcterms:W3CDTF">2026-06-23T13:33:00Z</dcterms:created>
  <dcterms:modified xsi:type="dcterms:W3CDTF">2026-06-23T14:01:00Z</dcterms:modified>
</cp:coreProperties>
</file>