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FC" w:rsidRDefault="00DC74FC" w:rsidP="00DC74FC">
      <w:pPr>
        <w:jc w:val="center"/>
        <w:rPr>
          <w:b/>
        </w:rPr>
      </w:pPr>
      <w:r w:rsidRPr="00805CD6">
        <w:rPr>
          <w:b/>
        </w:rPr>
        <w:t>ПОЯСНИТЕЛЬНАЯ ЗАПИСКА</w:t>
      </w:r>
    </w:p>
    <w:p w:rsidR="00DC74FC" w:rsidRPr="00B44395" w:rsidRDefault="00DC74FC" w:rsidP="00DC74FC">
      <w:pPr>
        <w:jc w:val="center"/>
        <w:rPr>
          <w:b/>
        </w:rPr>
      </w:pPr>
      <w:r w:rsidRPr="00B44395">
        <w:rPr>
          <w:b/>
        </w:rPr>
        <w:t>к оперативному комплексному отчету о финансировании муниципальных программ МО «Город Гатчина»</w:t>
      </w:r>
    </w:p>
    <w:p w:rsidR="00DC74FC" w:rsidRPr="00B44395" w:rsidRDefault="00DC74FC" w:rsidP="00DC74FC">
      <w:pPr>
        <w:jc w:val="center"/>
        <w:rPr>
          <w:b/>
          <w:u w:val="single"/>
        </w:rPr>
      </w:pPr>
      <w:r w:rsidRPr="00B44395">
        <w:rPr>
          <w:b/>
          <w:u w:val="single"/>
        </w:rPr>
        <w:t xml:space="preserve">за </w:t>
      </w:r>
      <w:r w:rsidR="00E30969" w:rsidRPr="00B44395">
        <w:rPr>
          <w:b/>
          <w:u w:val="single"/>
        </w:rPr>
        <w:t xml:space="preserve">I полугодие </w:t>
      </w:r>
      <w:r w:rsidRPr="00B44395">
        <w:rPr>
          <w:b/>
          <w:u w:val="single"/>
        </w:rPr>
        <w:t>20</w:t>
      </w:r>
      <w:r w:rsidR="00A66516" w:rsidRPr="00B44395">
        <w:rPr>
          <w:b/>
          <w:u w:val="single"/>
        </w:rPr>
        <w:t>22 года</w:t>
      </w:r>
      <w:r w:rsidRPr="00B44395">
        <w:rPr>
          <w:b/>
          <w:u w:val="single"/>
        </w:rPr>
        <w:t>.</w:t>
      </w:r>
    </w:p>
    <w:p w:rsidR="00DC74FC" w:rsidRDefault="00DC74FC" w:rsidP="00DC74FC">
      <w:pPr>
        <w:jc w:val="center"/>
        <w:rPr>
          <w:u w:val="single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6"/>
        <w:gridCol w:w="12640"/>
      </w:tblGrid>
      <w:tr w:rsidR="00DC74FC" w:rsidTr="00D64D4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DC74FC" w:rsidRPr="00EA0631" w:rsidRDefault="00DC74FC" w:rsidP="00EA0631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EA0631">
              <w:rPr>
                <w:b/>
                <w:i/>
                <w:sz w:val="28"/>
                <w:szCs w:val="28"/>
              </w:rPr>
              <w:t>Муниципальная программа</w:t>
            </w:r>
            <w:r w:rsidRPr="00EA0631">
              <w:rPr>
                <w:i/>
                <w:sz w:val="28"/>
                <w:szCs w:val="28"/>
              </w:rPr>
              <w:t xml:space="preserve"> –</w:t>
            </w:r>
            <w:r w:rsidR="00A66516" w:rsidRPr="00EA0631">
              <w:rPr>
                <w:i/>
                <w:sz w:val="28"/>
                <w:szCs w:val="28"/>
              </w:rPr>
              <w:t xml:space="preserve"> </w:t>
            </w:r>
            <w:r w:rsidR="00A66516" w:rsidRPr="00EA0631">
              <w:rPr>
                <w:b/>
                <w:i/>
                <w:sz w:val="28"/>
                <w:szCs w:val="28"/>
              </w:rPr>
              <w:t>«Формирование комфортной городской среды на территории МО «Город Гатчина»</w:t>
            </w:r>
          </w:p>
          <w:p w:rsidR="00DC74FC" w:rsidRDefault="00DC74FC" w:rsidP="00A27FCD">
            <w:pPr>
              <w:contextualSpacing/>
              <w:jc w:val="center"/>
              <w:rPr>
                <w:i/>
              </w:rPr>
            </w:pPr>
            <w:r w:rsidRPr="00A66516">
              <w:rPr>
                <w:i/>
                <w:sz w:val="28"/>
                <w:szCs w:val="28"/>
              </w:rPr>
              <w:t xml:space="preserve">ответственный </w:t>
            </w:r>
            <w:r w:rsidR="00A94175">
              <w:rPr>
                <w:i/>
                <w:sz w:val="28"/>
                <w:szCs w:val="28"/>
              </w:rPr>
              <w:t xml:space="preserve">исполнитель: </w:t>
            </w:r>
            <w:r w:rsidR="00A66516" w:rsidRPr="00A66516">
              <w:rPr>
                <w:i/>
                <w:sz w:val="28"/>
                <w:szCs w:val="28"/>
              </w:rPr>
              <w:t xml:space="preserve"> Комитет жилищно-коммунального хозяйства администрации Гатчинского муниципального района</w:t>
            </w:r>
          </w:p>
        </w:tc>
      </w:tr>
      <w:tr w:rsidR="00DC74FC" w:rsidTr="00D64D48">
        <w:trPr>
          <w:trHeight w:val="5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C74FC" w:rsidRPr="002F284C" w:rsidRDefault="00DC74FC" w:rsidP="00A66516">
            <w:pPr>
              <w:ind w:left="180" w:hanging="180"/>
              <w:jc w:val="center"/>
              <w:rPr>
                <w:b/>
                <w:i/>
              </w:rPr>
            </w:pPr>
            <w:r w:rsidRPr="002F284C">
              <w:rPr>
                <w:b/>
                <w:i/>
              </w:rPr>
              <w:t>ПРОЕКТНАЯ ЧАСТЬ</w:t>
            </w:r>
          </w:p>
        </w:tc>
      </w:tr>
      <w:tr w:rsidR="00DC74FC" w:rsidTr="00D64D48">
        <w:trPr>
          <w:trHeight w:val="5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74FC" w:rsidRPr="00A27FCD" w:rsidRDefault="00EB7E76" w:rsidP="00A66516">
            <w:pPr>
              <w:ind w:left="180" w:hanging="180"/>
              <w:jc w:val="center"/>
              <w:rPr>
                <w:b/>
              </w:rPr>
            </w:pPr>
            <w:r>
              <w:rPr>
                <w:b/>
              </w:rPr>
              <w:t>1. Федеральный проект «</w:t>
            </w:r>
            <w:r w:rsidR="00A27FCD" w:rsidRPr="00A27FCD">
              <w:rPr>
                <w:b/>
              </w:rPr>
              <w:t>Формиров</w:t>
            </w:r>
            <w:r>
              <w:rPr>
                <w:b/>
              </w:rPr>
              <w:t>ание комфортной городской среды»</w:t>
            </w:r>
          </w:p>
        </w:tc>
      </w:tr>
      <w:tr w:rsidR="00DC74FC" w:rsidTr="00D64D48">
        <w:trPr>
          <w:trHeight w:val="561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FC" w:rsidRPr="00D64D48" w:rsidRDefault="00DC74FC" w:rsidP="00A66516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1</w:t>
            </w:r>
            <w:r w:rsidR="00A27FCD" w:rsidRPr="00D64D48">
              <w:rPr>
                <w:sz w:val="22"/>
                <w:szCs w:val="22"/>
              </w:rPr>
              <w:t>.1.</w:t>
            </w:r>
          </w:p>
          <w:p w:rsidR="00A94175" w:rsidRPr="00D64D48" w:rsidRDefault="00A27FCD" w:rsidP="00A66516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Благоустройство территории между Гатчинской клинической межрайонной больницей и жилыми домами №№ 48,52,56 по пр. 25 Октября, от </w:t>
            </w:r>
          </w:p>
          <w:p w:rsidR="00A27FCD" w:rsidRPr="00FF01D3" w:rsidRDefault="00A27FCD" w:rsidP="00A66516">
            <w:pPr>
              <w:ind w:left="180" w:hanging="180"/>
              <w:jc w:val="center"/>
              <w:rPr>
                <w:i/>
              </w:rPr>
            </w:pPr>
            <w:r w:rsidRPr="00D64D48">
              <w:rPr>
                <w:sz w:val="22"/>
                <w:szCs w:val="22"/>
              </w:rPr>
              <w:t>ул. Рощинской до Красносельского шоссе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13" w:rsidRDefault="00920B13" w:rsidP="005E0A56">
            <w:r>
              <w:t>Заключены муниципальные контракты:</w:t>
            </w:r>
          </w:p>
          <w:p w:rsidR="00920B13" w:rsidRDefault="00920B13" w:rsidP="005E0A56">
            <w:r>
              <w:t>- МК № 8-08/2021 от 12.01.2022 на сумму 598,04 тыс. руб. (ПСД)</w:t>
            </w:r>
          </w:p>
          <w:p w:rsidR="00920B13" w:rsidRDefault="00920B13" w:rsidP="005E0A56">
            <w:r>
              <w:t>- МК № 03-22 от 01.03.2022 на сумму 60,00 тыс. руб. (обследование территории)</w:t>
            </w:r>
          </w:p>
          <w:p w:rsidR="005E0A56" w:rsidRPr="005E0A56" w:rsidRDefault="00920B13" w:rsidP="005E0A56">
            <w:r>
              <w:t xml:space="preserve">- </w:t>
            </w:r>
            <w:r w:rsidR="005E0A56" w:rsidRPr="005E0A56">
              <w:t>МК № 3-02/22 от 25.03.2022 на сумму 44 065,27 тыс. руб.</w:t>
            </w:r>
            <w:r>
              <w:t xml:space="preserve"> (благоустройство территории)</w:t>
            </w:r>
          </w:p>
          <w:p w:rsidR="005E0A56" w:rsidRPr="005E0A56" w:rsidRDefault="00920B13" w:rsidP="005E0A56">
            <w:r>
              <w:t>- МК №11/22СК от 13.04.2022 на сумму 599,00 тыс. руб. (</w:t>
            </w:r>
            <w:r w:rsidRPr="00920B13">
              <w:t>строительный контроль</w:t>
            </w:r>
            <w:r>
              <w:t>)</w:t>
            </w:r>
          </w:p>
          <w:p w:rsidR="00DC74FC" w:rsidRPr="00062A34" w:rsidRDefault="00651F19" w:rsidP="00651F19">
            <w:pPr>
              <w:jc w:val="both"/>
              <w:rPr>
                <w:highlight w:val="green"/>
              </w:rPr>
            </w:pPr>
            <w:r>
              <w:t xml:space="preserve">План на </w:t>
            </w:r>
            <w:r w:rsidR="00E30969">
              <w:t xml:space="preserve">I полугодие </w:t>
            </w:r>
            <w:r>
              <w:t>– 12</w:t>
            </w:r>
            <w:r w:rsidR="00920B13">
              <w:t xml:space="preserve"> </w:t>
            </w:r>
            <w:r>
              <w:t>860,9 тыс. руб., профинансировано 12 860,9</w:t>
            </w:r>
            <w:r w:rsidR="005E0A56" w:rsidRPr="005E0A56">
              <w:t xml:space="preserve"> тыс. руб., что </w:t>
            </w:r>
            <w:r>
              <w:t>составляет 100% от плана</w:t>
            </w:r>
            <w:r w:rsidR="005E0A56" w:rsidRPr="005E0A56">
              <w:t xml:space="preserve"> на </w:t>
            </w:r>
            <w:r w:rsidR="00E30969">
              <w:t xml:space="preserve">I полугодие </w:t>
            </w:r>
            <w:r w:rsidR="005E0A56" w:rsidRPr="005E0A56">
              <w:t>2022 года.</w:t>
            </w:r>
          </w:p>
        </w:tc>
      </w:tr>
      <w:tr w:rsidR="00A27FCD" w:rsidTr="00D64D48">
        <w:trPr>
          <w:trHeight w:val="5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7FCD" w:rsidRPr="00062A34" w:rsidRDefault="00A27FCD" w:rsidP="00A27FCD">
            <w:pPr>
              <w:ind w:left="180" w:hanging="180"/>
              <w:jc w:val="center"/>
              <w:rPr>
                <w:b/>
                <w:highlight w:val="green"/>
              </w:rPr>
            </w:pPr>
            <w:r w:rsidRPr="005E0A56">
              <w:rPr>
                <w:b/>
              </w:rPr>
              <w:t>Мероприятия, направленные на достижение целей проекта</w:t>
            </w:r>
            <w:r w:rsidR="00867523" w:rsidRPr="005E0A56">
              <w:rPr>
                <w:b/>
              </w:rPr>
              <w:t xml:space="preserve"> </w:t>
            </w:r>
            <w:r w:rsidR="00EB7E76" w:rsidRPr="005E0A56">
              <w:rPr>
                <w:b/>
              </w:rPr>
              <w:t>«</w:t>
            </w:r>
            <w:r w:rsidR="00867523" w:rsidRPr="005E0A56">
              <w:rPr>
                <w:b/>
              </w:rPr>
              <w:t>Формиров</w:t>
            </w:r>
            <w:r w:rsidR="00EB7E76" w:rsidRPr="005E0A56">
              <w:rPr>
                <w:b/>
              </w:rPr>
              <w:t>ание комфортной городской среды»</w:t>
            </w:r>
            <w:r w:rsidRPr="005E0A56">
              <w:rPr>
                <w:b/>
              </w:rPr>
              <w:t>:</w:t>
            </w:r>
          </w:p>
        </w:tc>
      </w:tr>
      <w:tr w:rsidR="00DC74FC" w:rsidTr="00D64D48">
        <w:trPr>
          <w:trHeight w:val="561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FC" w:rsidRPr="00D64D48" w:rsidRDefault="00DC74FC" w:rsidP="00A66516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 </w:t>
            </w:r>
            <w:r w:rsidR="00867523" w:rsidRPr="00D64D48">
              <w:rPr>
                <w:sz w:val="22"/>
                <w:szCs w:val="22"/>
              </w:rPr>
              <w:t>1.</w:t>
            </w:r>
            <w:r w:rsidRPr="00D64D48">
              <w:rPr>
                <w:sz w:val="22"/>
                <w:szCs w:val="22"/>
              </w:rPr>
              <w:t>2</w:t>
            </w:r>
          </w:p>
          <w:p w:rsidR="00A27FCD" w:rsidRPr="00A43F3D" w:rsidRDefault="00A27FCD" w:rsidP="00A66516">
            <w:pPr>
              <w:ind w:left="180" w:hanging="180"/>
              <w:jc w:val="center"/>
              <w:rPr>
                <w:i/>
              </w:rPr>
            </w:pPr>
            <w:r w:rsidRPr="00D64D48">
              <w:rPr>
                <w:sz w:val="22"/>
                <w:szCs w:val="22"/>
              </w:rPr>
              <w:t>Создание комфортных благоустроенных территорий общего пользования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3" w:rsidRPr="00DB12A1" w:rsidRDefault="00867523" w:rsidP="00841E59">
            <w:pPr>
              <w:jc w:val="both"/>
            </w:pPr>
            <w:r w:rsidRPr="00DB12A1">
              <w:t>- Благоустройство территории ул. Соборная от пр.25го Октября до Гатчинского кафедрального собора святого апостола Павла, 5 этап: г. Гатчина, "ул. Соборная" (от ул. Красная до пр. 25го Октября) - заключен</w:t>
            </w:r>
            <w:r w:rsidR="00DB12A1">
              <w:t>ы</w:t>
            </w:r>
            <w:r w:rsidRPr="00DB12A1">
              <w:t xml:space="preserve"> МК №12/21 от 17.02.2021 на сумму 37 139,53 тыс. руб.</w:t>
            </w:r>
            <w:r w:rsidR="00DB12A1">
              <w:t xml:space="preserve"> и МК №42/2</w:t>
            </w:r>
            <w:r w:rsidR="00FC7417">
              <w:t>2/СК от 13.05.2022 на сумму 448,</w:t>
            </w:r>
            <w:r w:rsidR="00DB12A1">
              <w:t>85 тыс. руб.</w:t>
            </w:r>
          </w:p>
          <w:p w:rsidR="00DC74FC" w:rsidRPr="00E35B45" w:rsidRDefault="00867523" w:rsidP="00841E59">
            <w:pPr>
              <w:ind w:left="180" w:hanging="180"/>
              <w:jc w:val="both"/>
            </w:pPr>
            <w:r w:rsidRPr="00E35B45">
              <w:t xml:space="preserve">Выполнено </w:t>
            </w:r>
            <w:r w:rsidR="00E35B45" w:rsidRPr="00E35B45">
              <w:t>10</w:t>
            </w:r>
            <w:r w:rsidRPr="00E35B45">
              <w:t xml:space="preserve">0%, профинансировано </w:t>
            </w:r>
            <w:r w:rsidR="00E35B45" w:rsidRPr="00E35B45">
              <w:t>11 141,86</w:t>
            </w:r>
            <w:r w:rsidRPr="00E35B45">
              <w:t xml:space="preserve"> тыс. руб., что соответствует плану на I </w:t>
            </w:r>
            <w:r w:rsidR="00E35B45" w:rsidRPr="00E35B45">
              <w:t>полугодие</w:t>
            </w:r>
            <w:r w:rsidRPr="00E35B45">
              <w:t xml:space="preserve"> 2022 года.</w:t>
            </w:r>
          </w:p>
          <w:p w:rsidR="00867523" w:rsidRPr="00E35B45" w:rsidRDefault="00E1767E" w:rsidP="00841E59">
            <w:pPr>
              <w:jc w:val="both"/>
            </w:pPr>
            <w:r w:rsidRPr="00E35B45">
              <w:t>-</w:t>
            </w:r>
            <w:r w:rsidR="00867523" w:rsidRPr="00E35B45">
              <w:rPr>
                <w:i/>
              </w:rPr>
              <w:t xml:space="preserve"> </w:t>
            </w:r>
            <w:r w:rsidR="00867523" w:rsidRPr="00E35B45">
              <w:t>Благоустройство проекта реставрации и приспособления для современного использования объекта культурного наследия федерального значения "Ансамбль госпитального городка, XVIII-XIX вв. - сад за богадельней, сквер перед богадельней</w:t>
            </w:r>
            <w:r w:rsidR="00E35B45">
              <w:t xml:space="preserve">: заключен МК №2-06/2022 от 22.06.2022 на сумму 4 975,00 тыс. руб. </w:t>
            </w:r>
          </w:p>
          <w:p w:rsidR="00E1767E" w:rsidRDefault="00E1767E" w:rsidP="00841E59">
            <w:pPr>
              <w:jc w:val="both"/>
            </w:pPr>
            <w:r w:rsidRPr="00E35B45">
              <w:t xml:space="preserve">Выполнено 0%, профинансировано 0,00 тыс. руб., что </w:t>
            </w:r>
            <w:r w:rsidR="00E35B45">
              <w:t xml:space="preserve">не </w:t>
            </w:r>
            <w:r w:rsidRPr="00E35B45">
              <w:t xml:space="preserve">соответствует плану на I </w:t>
            </w:r>
            <w:r w:rsidR="00E35B45">
              <w:t>полугодие 2022 года. План не выполнен в связи с тем, что конкурс состоялся только со 2-ого раза, сместились плановые сроки заключения контракта.</w:t>
            </w:r>
          </w:p>
          <w:p w:rsidR="00E1767E" w:rsidRPr="00E35B45" w:rsidRDefault="00E1767E" w:rsidP="00841E59">
            <w:pPr>
              <w:jc w:val="both"/>
            </w:pPr>
            <w:r w:rsidRPr="00E35B45">
              <w:t>- Благоустройство общественного пространства «Аэропарк» 3 этап – заключены контракты МК №4/21 от 13.09.2021 на сумму 101 595,40 тыс. руб. и МК №145/21/СК от 16.09.2021г. на сумму 585 ,90 тыс. руб.</w:t>
            </w:r>
          </w:p>
          <w:p w:rsidR="00E1767E" w:rsidRPr="00E35B45" w:rsidRDefault="00E1767E" w:rsidP="00841E59">
            <w:pPr>
              <w:jc w:val="both"/>
            </w:pPr>
            <w:r w:rsidRPr="00E35B45">
              <w:t xml:space="preserve">Выполнено </w:t>
            </w:r>
            <w:r w:rsidR="00E35B45" w:rsidRPr="00E35B45">
              <w:t>100</w:t>
            </w:r>
            <w:r w:rsidRPr="00E35B45">
              <w:t xml:space="preserve">%, профинансировано </w:t>
            </w:r>
            <w:r w:rsidR="00E35B45" w:rsidRPr="00E35B45">
              <w:t>1996,5</w:t>
            </w:r>
            <w:r w:rsidRPr="00E35B45">
              <w:t xml:space="preserve"> тыс. руб., что соответствует плану на </w:t>
            </w:r>
            <w:r w:rsidR="00E35B45" w:rsidRPr="00E35B45">
              <w:t>полугодие</w:t>
            </w:r>
            <w:r w:rsidRPr="00E35B45">
              <w:t xml:space="preserve"> 2022 года.</w:t>
            </w:r>
          </w:p>
          <w:p w:rsidR="00E1767E" w:rsidRPr="00E35B45" w:rsidRDefault="00E1767E" w:rsidP="00841E59">
            <w:pPr>
              <w:jc w:val="both"/>
            </w:pPr>
            <w:r w:rsidRPr="00E35B45">
              <w:t>- Благоустройство общественного пространства «Аэропарк» 4 этап.</w:t>
            </w:r>
          </w:p>
          <w:p w:rsidR="00E35B45" w:rsidRDefault="00E35B45" w:rsidP="00841E59">
            <w:pPr>
              <w:jc w:val="both"/>
            </w:pPr>
            <w:r>
              <w:t>МК 5-04/2022 от 04.05.2022 на сумму 81 496,65 тыс. руб.</w:t>
            </w:r>
          </w:p>
          <w:p w:rsidR="00E35B45" w:rsidRDefault="00E35B45" w:rsidP="00841E59">
            <w:pPr>
              <w:jc w:val="both"/>
            </w:pPr>
            <w:r>
              <w:t>МК 5-05/2022 от 20.05.2022 на сумму 162,99 тыс. руб.</w:t>
            </w:r>
          </w:p>
          <w:p w:rsidR="00E35B45" w:rsidRDefault="00E35B45" w:rsidP="00841E59">
            <w:pPr>
              <w:jc w:val="both"/>
            </w:pPr>
            <w:r>
              <w:t>МК № 43/22/СК от 13.05.2022 на сумму 432,80 тыс. руб.</w:t>
            </w:r>
          </w:p>
          <w:p w:rsidR="00E35B45" w:rsidRDefault="00E35B45" w:rsidP="00841E59">
            <w:pPr>
              <w:jc w:val="both"/>
            </w:pPr>
            <w:r>
              <w:t xml:space="preserve">Выполнено 100 %, профинансировано 25 511,47 тыс. руб., что соответствует плану на </w:t>
            </w:r>
            <w:r w:rsidR="00E30969">
              <w:t xml:space="preserve">I полугодие </w:t>
            </w:r>
            <w:r>
              <w:t>2022 года.</w:t>
            </w:r>
          </w:p>
          <w:p w:rsidR="004B2F8A" w:rsidRDefault="00E1767E" w:rsidP="00841E59">
            <w:pPr>
              <w:jc w:val="both"/>
            </w:pPr>
            <w:r w:rsidRPr="004B2F8A">
              <w:t xml:space="preserve">- Прочие мероприятия по программе – заключен контракт </w:t>
            </w:r>
            <w:r w:rsidR="004B2F8A" w:rsidRPr="004B2F8A">
              <w:t>МК</w:t>
            </w:r>
            <w:r w:rsidR="004B2F8A">
              <w:t xml:space="preserve"> №8-08/2021 от 09.08.2021г., на сумму 598,04 тыс. руб.</w:t>
            </w:r>
          </w:p>
          <w:p w:rsidR="004B2F8A" w:rsidRDefault="004B2F8A" w:rsidP="00841E59">
            <w:pPr>
              <w:jc w:val="both"/>
            </w:pPr>
            <w:r>
              <w:lastRenderedPageBreak/>
              <w:t>Дог.№ 6/2022 от 03.03.2022 на сумму 25,00 тыс. руб.</w:t>
            </w:r>
          </w:p>
          <w:p w:rsidR="004B2F8A" w:rsidRDefault="004B2F8A" w:rsidP="00841E59">
            <w:pPr>
              <w:jc w:val="both"/>
            </w:pPr>
            <w:r>
              <w:t>Дог. 03-22 от 01.03.2022 на сумму 60,00 тыс. руб.</w:t>
            </w:r>
          </w:p>
          <w:p w:rsidR="00E1767E" w:rsidRPr="00062A34" w:rsidRDefault="00584EC6" w:rsidP="00841E59">
            <w:pPr>
              <w:jc w:val="both"/>
              <w:rPr>
                <w:highlight w:val="green"/>
              </w:rPr>
            </w:pPr>
            <w:r>
              <w:t>Выполнено 100</w:t>
            </w:r>
            <w:r w:rsidR="004B2F8A">
              <w:t xml:space="preserve">%, профинансировано 683,04 тыс. руб., что соответствует плану на </w:t>
            </w:r>
            <w:r w:rsidR="00E30969">
              <w:t xml:space="preserve">I полугодие </w:t>
            </w:r>
            <w:r w:rsidR="004B2F8A">
              <w:t xml:space="preserve"> 2022 года.</w:t>
            </w:r>
          </w:p>
        </w:tc>
      </w:tr>
      <w:tr w:rsidR="00DC74F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C74FC" w:rsidRPr="004B2F8A" w:rsidRDefault="00DC74FC" w:rsidP="00A66516">
            <w:pPr>
              <w:ind w:left="180" w:hanging="180"/>
              <w:jc w:val="center"/>
            </w:pPr>
            <w:r w:rsidRPr="004B2F8A">
              <w:rPr>
                <w:b/>
                <w:i/>
              </w:rPr>
              <w:lastRenderedPageBreak/>
              <w:t>ПРОЦЕССНАЯ ЧАСТЬ</w:t>
            </w:r>
          </w:p>
        </w:tc>
      </w:tr>
      <w:tr w:rsidR="00DC74FC" w:rsidRPr="00A94175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74FC" w:rsidRPr="004B2F8A" w:rsidRDefault="00A94175" w:rsidP="00A94175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B2F8A">
              <w:rPr>
                <w:b/>
              </w:rPr>
              <w:t xml:space="preserve">Комплекс процессных мероприятий </w:t>
            </w:r>
            <w:r w:rsidR="00EB7E76" w:rsidRPr="004B2F8A">
              <w:rPr>
                <w:b/>
              </w:rPr>
              <w:t>«</w:t>
            </w:r>
            <w:r w:rsidR="00E1767E" w:rsidRPr="004B2F8A">
              <w:rPr>
                <w:b/>
              </w:rPr>
              <w:t>Благ</w:t>
            </w:r>
            <w:r w:rsidR="00EB7E76" w:rsidRPr="004B2F8A">
              <w:rPr>
                <w:b/>
              </w:rPr>
              <w:t>оустройство дворовых территорий»</w:t>
            </w:r>
          </w:p>
        </w:tc>
      </w:tr>
      <w:tr w:rsidR="00DC74FC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75" w:rsidRPr="00D64D48" w:rsidRDefault="00A94175" w:rsidP="00A66516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1.1 </w:t>
            </w:r>
          </w:p>
          <w:p w:rsidR="00DC74FC" w:rsidRPr="00FF01D3" w:rsidRDefault="00A94175" w:rsidP="00A66516">
            <w:pPr>
              <w:ind w:left="180" w:hanging="180"/>
              <w:jc w:val="center"/>
              <w:rPr>
                <w:i/>
              </w:rPr>
            </w:pPr>
            <w:r w:rsidRPr="00D64D48">
              <w:rPr>
                <w:sz w:val="22"/>
                <w:szCs w:val="22"/>
              </w:rPr>
              <w:t>Создание благоустроенных дворовых территорий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FC" w:rsidRPr="00062A34" w:rsidRDefault="004B2F8A" w:rsidP="00DC475E">
            <w:pPr>
              <w:jc w:val="both"/>
              <w:rPr>
                <w:highlight w:val="green"/>
              </w:rPr>
            </w:pPr>
            <w:r w:rsidRPr="00DC475E">
              <w:t>П</w:t>
            </w:r>
            <w:r w:rsidR="00A94175" w:rsidRPr="00DC475E">
              <w:t xml:space="preserve">рофинансировано </w:t>
            </w:r>
            <w:r w:rsidRPr="00DC475E">
              <w:t>89,69</w:t>
            </w:r>
            <w:r w:rsidR="00A94175" w:rsidRPr="00DC475E">
              <w:t xml:space="preserve"> тыс. руб., что </w:t>
            </w:r>
            <w:r w:rsidRPr="00DC475E">
              <w:t>составляет 100% от плана</w:t>
            </w:r>
            <w:r w:rsidR="00A94175" w:rsidRPr="00DC475E">
              <w:t xml:space="preserve"> на I </w:t>
            </w:r>
            <w:r w:rsidRPr="00DC475E">
              <w:t>полугодие</w:t>
            </w:r>
            <w:r w:rsidR="00A94175" w:rsidRPr="00DC475E">
              <w:t xml:space="preserve"> 2022 года.</w:t>
            </w:r>
            <w:r w:rsidR="00A867BA" w:rsidRPr="00DC475E">
              <w:t xml:space="preserve"> </w:t>
            </w:r>
          </w:p>
        </w:tc>
      </w:tr>
      <w:tr w:rsidR="00A94175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94175" w:rsidRPr="00EA0631" w:rsidRDefault="00A94175" w:rsidP="00EA0631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EA0631">
              <w:rPr>
                <w:b/>
                <w:sz w:val="28"/>
                <w:szCs w:val="28"/>
              </w:rPr>
              <w:t>Муниципальная программа «Создание условий для обеспечения качественным жильем граждан МО «Город Гатчина»»</w:t>
            </w:r>
          </w:p>
          <w:p w:rsidR="00A94175" w:rsidRPr="00A867BA" w:rsidRDefault="00A94175" w:rsidP="00A94175">
            <w:pPr>
              <w:jc w:val="center"/>
            </w:pPr>
            <w:r w:rsidRPr="00A867BA">
              <w:rPr>
                <w:i/>
                <w:sz w:val="28"/>
                <w:szCs w:val="28"/>
              </w:rPr>
              <w:t>ответственный исполнитель: Отдел жилищной политики</w:t>
            </w:r>
            <w:r w:rsidR="00F92DD6" w:rsidRPr="00A867BA">
              <w:rPr>
                <w:i/>
                <w:sz w:val="28"/>
                <w:szCs w:val="28"/>
              </w:rPr>
              <w:t xml:space="preserve"> администрации Гатчинского муниципального района</w:t>
            </w:r>
          </w:p>
        </w:tc>
      </w:tr>
      <w:tr w:rsidR="00F92DD6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2DD6" w:rsidRPr="00A867BA" w:rsidRDefault="00F92DD6" w:rsidP="00F92DD6">
            <w:pPr>
              <w:jc w:val="center"/>
              <w:rPr>
                <w:b/>
                <w:i/>
              </w:rPr>
            </w:pPr>
            <w:r w:rsidRPr="00A867BA">
              <w:rPr>
                <w:b/>
                <w:i/>
              </w:rPr>
              <w:t>ПРОЦЕССНАЯ ЧАСТЬ</w:t>
            </w:r>
          </w:p>
        </w:tc>
      </w:tr>
      <w:tr w:rsidR="00F92DD6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2DD6" w:rsidRPr="00A867BA" w:rsidRDefault="00F92DD6" w:rsidP="00F92DD6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A867BA">
              <w:rPr>
                <w:b/>
                <w:bCs/>
                <w:iCs/>
                <w:color w:val="000000"/>
              </w:rPr>
              <w:t>К</w:t>
            </w:r>
            <w:r w:rsidR="00EB7E76" w:rsidRPr="00A867BA">
              <w:rPr>
                <w:b/>
                <w:bCs/>
                <w:iCs/>
                <w:color w:val="000000"/>
              </w:rPr>
              <w:t>омплекс процессных мероприятий «</w:t>
            </w:r>
            <w:r w:rsidRPr="00A867BA">
              <w:rPr>
                <w:b/>
                <w:bCs/>
                <w:iCs/>
                <w:color w:val="000000"/>
              </w:rPr>
              <w:t>Поддержка граждан, нуждающихся в жилых п</w:t>
            </w:r>
            <w:r w:rsidR="00EB7E76" w:rsidRPr="00A867BA">
              <w:rPr>
                <w:b/>
                <w:bCs/>
                <w:iCs/>
                <w:color w:val="000000"/>
              </w:rPr>
              <w:t>омещениях, в том числе молодежи»</w:t>
            </w:r>
          </w:p>
        </w:tc>
      </w:tr>
      <w:tr w:rsidR="00F92DD6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D6" w:rsidRPr="005651B9" w:rsidRDefault="00F92DD6" w:rsidP="005651B9">
            <w:pPr>
              <w:jc w:val="center"/>
              <w:rPr>
                <w:color w:val="000000"/>
                <w:sz w:val="22"/>
                <w:szCs w:val="22"/>
              </w:rPr>
            </w:pPr>
            <w:r w:rsidRPr="00D64D48">
              <w:rPr>
                <w:color w:val="000000"/>
                <w:sz w:val="22"/>
                <w:szCs w:val="22"/>
              </w:rPr>
              <w:t>Мероприятие 1.1.</w:t>
            </w:r>
            <w:r w:rsidRPr="00D64D48">
              <w:rPr>
                <w:color w:val="000000"/>
                <w:sz w:val="22"/>
                <w:szCs w:val="22"/>
              </w:rPr>
              <w:br/>
              <w:t>Обеспечение жилыми помещениями инвалидов и</w:t>
            </w:r>
            <w:r w:rsidR="005651B9">
              <w:rPr>
                <w:color w:val="000000"/>
                <w:sz w:val="22"/>
                <w:szCs w:val="22"/>
              </w:rPr>
              <w:t xml:space="preserve"> семей, имеющих детей-инвалидов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D6" w:rsidRPr="001F58F4" w:rsidRDefault="00F92DD6" w:rsidP="00907692">
            <w:pPr>
              <w:jc w:val="both"/>
              <w:rPr>
                <w:color w:val="000000"/>
              </w:rPr>
            </w:pPr>
            <w:r w:rsidRPr="001F58F4">
              <w:t xml:space="preserve">На территории </w:t>
            </w:r>
            <w:r w:rsidRPr="001F58F4">
              <w:rPr>
                <w:color w:val="000000"/>
              </w:rPr>
              <w:t>МО «Город Гатчина»</w:t>
            </w:r>
            <w:r w:rsidRPr="001F58F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F58F4">
              <w:t xml:space="preserve"> </w:t>
            </w:r>
            <w:r w:rsidRPr="001F58F4">
              <w:rPr>
                <w:color w:val="000000"/>
              </w:rPr>
              <w:t xml:space="preserve">инвалидов и семей, имеющих детей-инвалидов </w:t>
            </w:r>
            <w:r w:rsidRPr="001F58F4">
              <w:t>состоящих на учете в улучшении</w:t>
            </w:r>
            <w:r w:rsidR="00CF1D8C" w:rsidRPr="001F58F4">
              <w:t xml:space="preserve"> жилищных условий, нет</w:t>
            </w:r>
          </w:p>
        </w:tc>
      </w:tr>
      <w:tr w:rsidR="00F92DD6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D6" w:rsidRPr="001F58F4" w:rsidRDefault="00F92DD6" w:rsidP="00F92DD6">
            <w:pPr>
              <w:jc w:val="center"/>
              <w:rPr>
                <w:color w:val="000000"/>
                <w:sz w:val="22"/>
                <w:szCs w:val="22"/>
              </w:rPr>
            </w:pPr>
            <w:r w:rsidRPr="001F58F4">
              <w:rPr>
                <w:color w:val="000000"/>
                <w:sz w:val="22"/>
                <w:szCs w:val="22"/>
              </w:rPr>
              <w:t xml:space="preserve">Мероприятие 1.2. </w:t>
            </w:r>
          </w:p>
          <w:p w:rsidR="00F92DD6" w:rsidRPr="001F58F4" w:rsidRDefault="00F92DD6" w:rsidP="00F92DD6">
            <w:pPr>
              <w:jc w:val="center"/>
              <w:rPr>
                <w:color w:val="000000"/>
                <w:sz w:val="22"/>
                <w:szCs w:val="22"/>
              </w:rPr>
            </w:pPr>
            <w:r w:rsidRPr="001F58F4"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D6" w:rsidRPr="001F58F4" w:rsidRDefault="00F92DD6" w:rsidP="001F58F4">
            <w:pPr>
              <w:jc w:val="both"/>
              <w:rPr>
                <w:b/>
              </w:rPr>
            </w:pPr>
            <w:r w:rsidRPr="001F58F4">
              <w:t xml:space="preserve">Получили свидетельства о праве на получение социальных выплат на приобретение (строительство) жилья в рамках реализации основного мероприятия «Обеспечение жильем молодых семей» -   </w:t>
            </w:r>
            <w:r w:rsidR="001F58F4" w:rsidRPr="001F58F4">
              <w:t>5</w:t>
            </w:r>
            <w:r w:rsidRPr="001F58F4">
              <w:t xml:space="preserve"> семей, на общую сумму </w:t>
            </w:r>
            <w:r w:rsidRPr="001F58F4">
              <w:rPr>
                <w:b/>
              </w:rPr>
              <w:t>9</w:t>
            </w:r>
            <w:r w:rsidR="007D3B3F">
              <w:rPr>
                <w:b/>
              </w:rPr>
              <w:t> 129,8</w:t>
            </w:r>
            <w:r w:rsidRPr="001F58F4">
              <w:rPr>
                <w:b/>
              </w:rPr>
              <w:t xml:space="preserve"> тыс. </w:t>
            </w:r>
            <w:r w:rsidR="00CF1D8C" w:rsidRPr="001F58F4">
              <w:rPr>
                <w:b/>
              </w:rPr>
              <w:t>рублей</w:t>
            </w:r>
            <w:r w:rsidR="001F58F4" w:rsidRPr="001F58F4">
              <w:rPr>
                <w:b/>
              </w:rPr>
              <w:t>. Исполнение 100%.</w:t>
            </w:r>
          </w:p>
        </w:tc>
      </w:tr>
      <w:tr w:rsidR="00F92DD6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2DD6" w:rsidRPr="001F58F4" w:rsidRDefault="00F92DD6" w:rsidP="00F92DD6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F58F4">
              <w:rPr>
                <w:b/>
              </w:rPr>
              <w:t>К</w:t>
            </w:r>
            <w:r w:rsidR="00EB7E76" w:rsidRPr="001F58F4">
              <w:rPr>
                <w:b/>
              </w:rPr>
              <w:t>омплекс процессных мероприятий «</w:t>
            </w:r>
            <w:r w:rsidRPr="001F58F4">
              <w:rPr>
                <w:b/>
              </w:rPr>
              <w:t>Переселение гражда</w:t>
            </w:r>
            <w:r w:rsidR="00EB7E76" w:rsidRPr="001F58F4">
              <w:rPr>
                <w:b/>
              </w:rPr>
              <w:t>н из аварийного жилищного фонда»</w:t>
            </w:r>
          </w:p>
        </w:tc>
      </w:tr>
      <w:tr w:rsidR="00F92DD6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D6" w:rsidRPr="00D64D48" w:rsidRDefault="00F92DD6" w:rsidP="00F92DD6">
            <w:pPr>
              <w:jc w:val="center"/>
              <w:rPr>
                <w:sz w:val="22"/>
                <w:szCs w:val="22"/>
              </w:rPr>
            </w:pPr>
            <w:r w:rsidRPr="00D64D48">
              <w:rPr>
                <w:color w:val="000000"/>
                <w:sz w:val="22"/>
                <w:szCs w:val="22"/>
              </w:rPr>
              <w:t>Мероприятие 2.1.</w:t>
            </w:r>
          </w:p>
          <w:p w:rsidR="00F92DD6" w:rsidRPr="008C3263" w:rsidRDefault="00F92DD6" w:rsidP="00F92DD6">
            <w:pPr>
              <w:jc w:val="center"/>
              <w:rPr>
                <w:color w:val="000000"/>
              </w:rPr>
            </w:pPr>
            <w:r w:rsidRPr="00D64D48">
              <w:rPr>
                <w:color w:val="000000"/>
                <w:sz w:val="22"/>
                <w:szCs w:val="22"/>
              </w:rPr>
              <w:t>Переселение граждан из аварийного жилищного фонда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CC" w:rsidRPr="007D4ECC" w:rsidRDefault="002A4215" w:rsidP="007D4E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на</w:t>
            </w:r>
            <w:r w:rsidR="007D4ECC" w:rsidRPr="007D4ECC">
              <w:rPr>
                <w:color w:val="000000"/>
              </w:rPr>
              <w:t xml:space="preserve"> </w:t>
            </w:r>
            <w:r w:rsidR="00E30969">
              <w:rPr>
                <w:color w:val="000000"/>
              </w:rPr>
              <w:t xml:space="preserve">I полугодие </w:t>
            </w:r>
            <w:r>
              <w:rPr>
                <w:color w:val="000000"/>
              </w:rPr>
              <w:t xml:space="preserve">12 648,7 тыс. руб., исполнено 8 675,81 тыс. руб., что составляет 84% от плана на </w:t>
            </w:r>
            <w:r w:rsidRPr="002A4215">
              <w:rPr>
                <w:color w:val="000000"/>
              </w:rPr>
              <w:t>I полугодие</w:t>
            </w:r>
            <w:r>
              <w:rPr>
                <w:color w:val="000000"/>
              </w:rPr>
              <w:t>.</w:t>
            </w:r>
          </w:p>
          <w:p w:rsidR="007D4ECC" w:rsidRPr="007D4ECC" w:rsidRDefault="002A4215" w:rsidP="007D4E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1-ом квартале п</w:t>
            </w:r>
            <w:r w:rsidR="007D4ECC" w:rsidRPr="007D4ECC">
              <w:rPr>
                <w:color w:val="000000"/>
              </w:rPr>
              <w:t xml:space="preserve">риобретено жилое помещение на сумму – 7 499,81 </w:t>
            </w:r>
            <w:r w:rsidR="007D4ECC">
              <w:rPr>
                <w:color w:val="000000"/>
              </w:rPr>
              <w:t xml:space="preserve">тыс. </w:t>
            </w:r>
            <w:r>
              <w:rPr>
                <w:color w:val="000000"/>
              </w:rPr>
              <w:t>рублей.</w:t>
            </w:r>
          </w:p>
          <w:p w:rsidR="007D4ECC" w:rsidRPr="007D4ECC" w:rsidRDefault="007D4ECC" w:rsidP="007D4ECC">
            <w:pPr>
              <w:jc w:val="both"/>
              <w:rPr>
                <w:color w:val="000000"/>
              </w:rPr>
            </w:pPr>
            <w:r w:rsidRPr="007D4ECC">
              <w:rPr>
                <w:color w:val="000000"/>
              </w:rPr>
              <w:t>- 1</w:t>
            </w:r>
            <w:r>
              <w:rPr>
                <w:color w:val="000000"/>
              </w:rPr>
              <w:t> </w:t>
            </w:r>
            <w:r w:rsidRPr="007D4ECC">
              <w:rPr>
                <w:color w:val="000000"/>
              </w:rPr>
              <w:t>176</w:t>
            </w:r>
            <w:r>
              <w:rPr>
                <w:color w:val="000000"/>
              </w:rPr>
              <w:t>,0  тыс.</w:t>
            </w:r>
            <w:r w:rsidRPr="007D4ECC">
              <w:rPr>
                <w:color w:val="000000"/>
              </w:rPr>
              <w:t xml:space="preserve"> рублей на снос домов и подготовку документации:</w:t>
            </w:r>
          </w:p>
          <w:p w:rsidR="007D4ECC" w:rsidRPr="007D4ECC" w:rsidRDefault="007D4ECC" w:rsidP="007D4ECC">
            <w:pPr>
              <w:jc w:val="both"/>
              <w:rPr>
                <w:color w:val="000000"/>
              </w:rPr>
            </w:pPr>
            <w:r w:rsidRPr="007D4ECC">
              <w:rPr>
                <w:color w:val="000000"/>
              </w:rPr>
              <w:t>-  из них сумма 599</w:t>
            </w:r>
            <w:r>
              <w:rPr>
                <w:color w:val="000000"/>
              </w:rPr>
              <w:t>,0 тыс.</w:t>
            </w:r>
            <w:r w:rsidRPr="007D4ECC">
              <w:rPr>
                <w:color w:val="000000"/>
              </w:rPr>
              <w:t xml:space="preserve"> рублей снос дома, расположенного по адресу: г. Гатчина, ул. Киргетова д 11;</w:t>
            </w:r>
          </w:p>
          <w:p w:rsidR="002A4215" w:rsidRDefault="007D4ECC" w:rsidP="007D4ECC">
            <w:pPr>
              <w:jc w:val="both"/>
              <w:rPr>
                <w:color w:val="000000"/>
              </w:rPr>
            </w:pPr>
            <w:r w:rsidRPr="007D4ECC">
              <w:rPr>
                <w:color w:val="000000"/>
              </w:rPr>
              <w:t>- из них  сумма 577</w:t>
            </w:r>
            <w:r>
              <w:rPr>
                <w:color w:val="000000"/>
              </w:rPr>
              <w:t>,0 тыс.</w:t>
            </w:r>
            <w:r w:rsidRPr="007D4ECC">
              <w:rPr>
                <w:color w:val="000000"/>
              </w:rPr>
              <w:t xml:space="preserve"> рублей израсходована  на обследование и подготовку ПЗД по сносу домов по адресам: </w:t>
            </w:r>
          </w:p>
          <w:p w:rsidR="002A4215" w:rsidRDefault="002A4215" w:rsidP="007D4E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7D4ECC" w:rsidRPr="007D4ECC">
              <w:rPr>
                <w:color w:val="000000"/>
              </w:rPr>
              <w:t>Гречишкина</w:t>
            </w:r>
            <w:r>
              <w:rPr>
                <w:color w:val="000000"/>
              </w:rPr>
              <w:t>,  д.11,</w:t>
            </w:r>
            <w:r w:rsidR="007D4ECC" w:rsidRPr="007D4E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ул. </w:t>
            </w:r>
            <w:r w:rsidR="007D4ECC" w:rsidRPr="007D4ECC">
              <w:rPr>
                <w:color w:val="000000"/>
              </w:rPr>
              <w:t>Чкалова</w:t>
            </w:r>
            <w:r>
              <w:rPr>
                <w:color w:val="000000"/>
              </w:rPr>
              <w:t>, д.14,</w:t>
            </w:r>
            <w:r w:rsidR="007D4ECC" w:rsidRPr="007D4E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Кустова, д. 20, ул.</w:t>
            </w:r>
            <w:r w:rsidR="007D4ECC" w:rsidRPr="007D4ECC">
              <w:rPr>
                <w:color w:val="000000"/>
              </w:rPr>
              <w:t xml:space="preserve"> Ленинградская</w:t>
            </w:r>
            <w:r>
              <w:rPr>
                <w:color w:val="000000"/>
              </w:rPr>
              <w:t>, д. 22, пр-т</w:t>
            </w:r>
            <w:r w:rsidR="007D4ECC" w:rsidRPr="007D4ECC">
              <w:rPr>
                <w:color w:val="000000"/>
              </w:rPr>
              <w:t xml:space="preserve"> Красноармейский</w:t>
            </w:r>
            <w:r>
              <w:rPr>
                <w:color w:val="000000"/>
              </w:rPr>
              <w:t>, д. 28,</w:t>
            </w:r>
            <w:r w:rsidR="007D4ECC" w:rsidRPr="007D4ECC">
              <w:rPr>
                <w:color w:val="000000"/>
              </w:rPr>
              <w:t xml:space="preserve"> </w:t>
            </w:r>
          </w:p>
          <w:p w:rsidR="00F92DD6" w:rsidRPr="00062A34" w:rsidRDefault="002A4215" w:rsidP="007D4ECC">
            <w:pPr>
              <w:jc w:val="both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 xml:space="preserve">ул. </w:t>
            </w:r>
            <w:r w:rsidR="007D4ECC" w:rsidRPr="007D4ECC">
              <w:rPr>
                <w:color w:val="000000"/>
              </w:rPr>
              <w:t>Кузьмина</w:t>
            </w:r>
            <w:r>
              <w:rPr>
                <w:color w:val="000000"/>
              </w:rPr>
              <w:t>, д. 17, ул.</w:t>
            </w:r>
            <w:r w:rsidR="007D4ECC" w:rsidRPr="007D4ECC">
              <w:rPr>
                <w:color w:val="000000"/>
              </w:rPr>
              <w:t xml:space="preserve"> Широкая</w:t>
            </w:r>
            <w:r>
              <w:rPr>
                <w:color w:val="000000"/>
              </w:rPr>
              <w:t>,</w:t>
            </w:r>
            <w:r w:rsidR="007D4ECC" w:rsidRPr="007D4ECC">
              <w:rPr>
                <w:color w:val="000000"/>
              </w:rPr>
              <w:t xml:space="preserve"> д. 5.</w:t>
            </w:r>
          </w:p>
        </w:tc>
      </w:tr>
      <w:tr w:rsidR="00F92DD6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2DD6" w:rsidRPr="001F58F4" w:rsidRDefault="00F92DD6" w:rsidP="00F92DD6">
            <w:pPr>
              <w:pStyle w:val="a3"/>
              <w:numPr>
                <w:ilvl w:val="0"/>
                <w:numId w:val="2"/>
              </w:numPr>
              <w:jc w:val="center"/>
            </w:pPr>
            <w:r w:rsidRPr="001F58F4">
              <w:rPr>
                <w:b/>
                <w:bCs/>
                <w:iCs/>
                <w:color w:val="000000"/>
              </w:rPr>
              <w:t xml:space="preserve">Комплекс процессных мероприятий </w:t>
            </w:r>
          </w:p>
          <w:p w:rsidR="00F92DD6" w:rsidRPr="001F58F4" w:rsidRDefault="00EB7E76" w:rsidP="00F92DD6">
            <w:pPr>
              <w:pStyle w:val="a3"/>
            </w:pPr>
            <w:r w:rsidRPr="001F58F4">
              <w:rPr>
                <w:b/>
                <w:bCs/>
                <w:iCs/>
                <w:color w:val="000000"/>
              </w:rPr>
              <w:t>«</w:t>
            </w:r>
            <w:r w:rsidR="00F92DD6" w:rsidRPr="001F58F4">
              <w:rPr>
                <w:b/>
                <w:bCs/>
                <w:iCs/>
                <w:color w:val="000000"/>
              </w:rPr>
              <w:t>Обеспечение мероприятий по ремонту жилых помещений, находящихся в муниципальной с</w:t>
            </w:r>
            <w:r w:rsidRPr="001F58F4">
              <w:rPr>
                <w:b/>
                <w:bCs/>
                <w:iCs/>
                <w:color w:val="000000"/>
              </w:rPr>
              <w:t>обственности МО «Город Гатчина»</w:t>
            </w:r>
          </w:p>
        </w:tc>
      </w:tr>
      <w:tr w:rsidR="00F92DD6" w:rsidTr="00EA0631">
        <w:trPr>
          <w:trHeight w:val="27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D6" w:rsidRPr="00D64D48" w:rsidRDefault="00F92DD6" w:rsidP="00F92DD6">
            <w:pPr>
              <w:jc w:val="center"/>
              <w:rPr>
                <w:color w:val="000000"/>
                <w:sz w:val="22"/>
                <w:szCs w:val="22"/>
              </w:rPr>
            </w:pPr>
            <w:r w:rsidRPr="00D64D48">
              <w:rPr>
                <w:color w:val="000000"/>
                <w:sz w:val="22"/>
                <w:szCs w:val="22"/>
              </w:rPr>
              <w:t xml:space="preserve">Мероприятие 3.1. </w:t>
            </w:r>
          </w:p>
          <w:p w:rsidR="00F92DD6" w:rsidRPr="00DC35B5" w:rsidRDefault="00F92DD6" w:rsidP="00F92DD6">
            <w:pPr>
              <w:jc w:val="center"/>
              <w:rPr>
                <w:color w:val="000000"/>
              </w:rPr>
            </w:pPr>
            <w:r w:rsidRPr="00D64D48">
              <w:rPr>
                <w:color w:val="000000"/>
                <w:sz w:val="22"/>
                <w:szCs w:val="22"/>
              </w:rPr>
              <w:t xml:space="preserve">Проведение работ  по ремонту  </w:t>
            </w:r>
            <w:r w:rsidRPr="00D64D48">
              <w:rPr>
                <w:color w:val="000000"/>
                <w:sz w:val="22"/>
                <w:szCs w:val="22"/>
              </w:rPr>
              <w:lastRenderedPageBreak/>
              <w:t>жилых помещений, находящихся в муниципальной собственности МО «Город Гатчина»  и требующих  проведения ремонта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D6" w:rsidRPr="001F58F4" w:rsidRDefault="002A4215" w:rsidP="00907692">
            <w:pPr>
              <w:jc w:val="both"/>
              <w:rPr>
                <w:color w:val="000000"/>
              </w:rPr>
            </w:pPr>
            <w:r w:rsidRPr="002A4215">
              <w:rPr>
                <w:color w:val="000000"/>
              </w:rPr>
              <w:lastRenderedPageBreak/>
              <w:t xml:space="preserve">План на I полугодие </w:t>
            </w:r>
            <w:r>
              <w:rPr>
                <w:color w:val="000000"/>
              </w:rPr>
              <w:t xml:space="preserve">1 250,6 тыс. руб. </w:t>
            </w:r>
            <w:r w:rsidR="00F92DD6" w:rsidRPr="001F58F4">
              <w:rPr>
                <w:color w:val="000000"/>
              </w:rPr>
              <w:t>Произведен ремонт жилых помещений на сумму  1</w:t>
            </w:r>
            <w:r w:rsidR="00BE175A" w:rsidRPr="001F58F4">
              <w:rPr>
                <w:color w:val="000000"/>
              </w:rPr>
              <w:t> </w:t>
            </w:r>
            <w:r w:rsidR="00F92DD6" w:rsidRPr="001F58F4">
              <w:rPr>
                <w:color w:val="000000"/>
              </w:rPr>
              <w:t>250</w:t>
            </w:r>
            <w:r w:rsidR="00BE175A" w:rsidRPr="001F58F4">
              <w:rPr>
                <w:color w:val="000000"/>
              </w:rPr>
              <w:t>,6 тыс.</w:t>
            </w:r>
            <w:r w:rsidR="00F92DD6" w:rsidRPr="001F58F4">
              <w:rPr>
                <w:color w:val="000000"/>
              </w:rPr>
              <w:t xml:space="preserve"> руб., </w:t>
            </w:r>
            <w:r w:rsidR="00F92DD6" w:rsidRPr="001F58F4">
              <w:rPr>
                <w:color w:val="000000"/>
              </w:rPr>
              <w:lastRenderedPageBreak/>
              <w:t>расположенных по следующим адресам:</w:t>
            </w:r>
          </w:p>
          <w:p w:rsidR="00F92DD6" w:rsidRPr="001F58F4" w:rsidRDefault="00F92DD6" w:rsidP="00907692">
            <w:pPr>
              <w:jc w:val="both"/>
              <w:rPr>
                <w:color w:val="000000"/>
              </w:rPr>
            </w:pPr>
            <w:r w:rsidRPr="001F58F4">
              <w:rPr>
                <w:color w:val="000000"/>
              </w:rPr>
              <w:t>г. Гатчина, ул. Чкалова, д.65, кв.5;</w:t>
            </w:r>
          </w:p>
          <w:p w:rsidR="00F92DD6" w:rsidRPr="001F58F4" w:rsidRDefault="00F92DD6" w:rsidP="00907692">
            <w:pPr>
              <w:jc w:val="both"/>
              <w:rPr>
                <w:color w:val="000000"/>
              </w:rPr>
            </w:pPr>
            <w:r w:rsidRPr="001F58F4">
              <w:rPr>
                <w:color w:val="000000"/>
              </w:rPr>
              <w:t>г. Гатчина, ул</w:t>
            </w:r>
            <w:r w:rsidR="002A4215">
              <w:rPr>
                <w:color w:val="000000"/>
              </w:rPr>
              <w:t>. Радищева, д. 12, кв.25, исполнение составляет 100%.</w:t>
            </w:r>
          </w:p>
        </w:tc>
      </w:tr>
      <w:tr w:rsidR="00BE175A" w:rsidTr="00D64D48">
        <w:trPr>
          <w:trHeight w:val="2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175A" w:rsidRPr="001F58F4" w:rsidRDefault="00BE175A" w:rsidP="00BE175A">
            <w:pPr>
              <w:pStyle w:val="a3"/>
              <w:numPr>
                <w:ilvl w:val="0"/>
                <w:numId w:val="2"/>
              </w:numPr>
              <w:jc w:val="center"/>
            </w:pPr>
            <w:r w:rsidRPr="001F58F4">
              <w:rPr>
                <w:b/>
                <w:bCs/>
                <w:iCs/>
                <w:color w:val="000000"/>
              </w:rPr>
              <w:lastRenderedPageBreak/>
              <w:t>Комплекс процессных мероприятий</w:t>
            </w:r>
          </w:p>
          <w:p w:rsidR="00BE175A" w:rsidRPr="00062A34" w:rsidRDefault="00BE175A" w:rsidP="00BE175A">
            <w:pPr>
              <w:pStyle w:val="a3"/>
              <w:jc w:val="center"/>
              <w:rPr>
                <w:highlight w:val="green"/>
              </w:rPr>
            </w:pPr>
            <w:r w:rsidRPr="001F58F4">
              <w:rPr>
                <w:b/>
                <w:bCs/>
                <w:iCs/>
                <w:color w:val="000000"/>
              </w:rPr>
              <w:t>«Обеспечение мероприятий по ремонту общего имущества в многоквартирных домах и ремонту жилых домов не включенных в Региональную программу капитального ремонта»</w:t>
            </w:r>
          </w:p>
        </w:tc>
      </w:tr>
      <w:tr w:rsidR="00BE175A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5A" w:rsidRPr="00D64D48" w:rsidRDefault="00BE175A" w:rsidP="00BE175A">
            <w:pPr>
              <w:jc w:val="center"/>
              <w:rPr>
                <w:color w:val="000000"/>
                <w:sz w:val="22"/>
                <w:szCs w:val="22"/>
              </w:rPr>
            </w:pPr>
            <w:r w:rsidRPr="00D64D48">
              <w:rPr>
                <w:color w:val="000000"/>
                <w:sz w:val="22"/>
                <w:szCs w:val="22"/>
              </w:rPr>
              <w:t>Мероприятие 4.1.</w:t>
            </w:r>
            <w:r w:rsidRPr="00D64D48">
              <w:rPr>
                <w:color w:val="000000"/>
                <w:sz w:val="22"/>
                <w:szCs w:val="22"/>
              </w:rPr>
              <w:br/>
              <w:t>Проведение работ по ремонту общего имущества в многоквартирных и жилых домах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89" w:rsidRDefault="00B21389" w:rsidP="009076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План на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полугодие 0 руб.</w:t>
            </w:r>
          </w:p>
          <w:p w:rsidR="00BE175A" w:rsidRPr="001F58F4" w:rsidRDefault="00BE175A" w:rsidP="00907692">
            <w:pPr>
              <w:jc w:val="both"/>
              <w:rPr>
                <w:color w:val="000000"/>
              </w:rPr>
            </w:pPr>
            <w:r w:rsidRPr="001F58F4">
              <w:rPr>
                <w:color w:val="000000"/>
              </w:rPr>
              <w:t>МУП «ЖКХ» г. Гатчины разрабатывает сметную документацию:</w:t>
            </w:r>
          </w:p>
          <w:p w:rsidR="00BE175A" w:rsidRPr="001F58F4" w:rsidRDefault="00BE175A" w:rsidP="00907692">
            <w:pPr>
              <w:jc w:val="both"/>
              <w:rPr>
                <w:color w:val="000000"/>
              </w:rPr>
            </w:pPr>
            <w:r w:rsidRPr="001F58F4">
              <w:rPr>
                <w:color w:val="000000"/>
              </w:rPr>
              <w:t>-  с учетом необходимости выполнения дополнительных работ в  многоквартирном доме, расположенном по адресу:  г. Гатчина, ул. Карла Маркса, 75, (ремонт дома после пожара);</w:t>
            </w:r>
          </w:p>
          <w:p w:rsidR="00BE175A" w:rsidRPr="001F58F4" w:rsidRDefault="00BE175A" w:rsidP="00907692">
            <w:pPr>
              <w:jc w:val="both"/>
              <w:rPr>
                <w:rFonts w:eastAsia="Calibri"/>
              </w:rPr>
            </w:pPr>
            <w:r w:rsidRPr="001F58F4">
              <w:rPr>
                <w:rFonts w:eastAsia="Calibri"/>
              </w:rPr>
              <w:t xml:space="preserve"> - по обустройству подъемника  по адресу:  г. Гатчина, ул. Рощинская, д.9, кв.1, в целях обеспечения беспрепятственного доступа маломобильных групп населения</w:t>
            </w:r>
            <w:r w:rsidR="001F58F4" w:rsidRPr="001F58F4">
              <w:rPr>
                <w:rFonts w:eastAsia="Calibri"/>
              </w:rPr>
              <w:t>.</w:t>
            </w:r>
          </w:p>
          <w:p w:rsidR="001F58F4" w:rsidRPr="00062A34" w:rsidRDefault="001F58F4" w:rsidP="00907692">
            <w:pPr>
              <w:jc w:val="both"/>
              <w:rPr>
                <w:color w:val="000000"/>
                <w:highlight w:val="green"/>
              </w:rPr>
            </w:pPr>
            <w:r w:rsidRPr="001F58F4">
              <w:rPr>
                <w:rFonts w:eastAsia="Calibri"/>
              </w:rPr>
              <w:t xml:space="preserve">В настоящее время внесены изменения в порядки предоставления субсидий и готовятся документы по предоставлению субсидий. </w:t>
            </w:r>
          </w:p>
        </w:tc>
      </w:tr>
      <w:tr w:rsidR="00BE175A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E175A" w:rsidRPr="00EA0631" w:rsidRDefault="00BE175A" w:rsidP="00EA0631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EA0631">
              <w:rPr>
                <w:b/>
                <w:sz w:val="28"/>
                <w:szCs w:val="28"/>
              </w:rPr>
              <w:t>Муниципальная программа «Социальная поддержка отдельных категорий граждан в МО «Город Гатчина»»</w:t>
            </w:r>
          </w:p>
          <w:p w:rsidR="00BE175A" w:rsidRPr="001F58F4" w:rsidRDefault="00BE175A" w:rsidP="00BE175A">
            <w:pPr>
              <w:jc w:val="center"/>
              <w:rPr>
                <w:i/>
              </w:rPr>
            </w:pPr>
            <w:r w:rsidRPr="001F58F4">
              <w:rPr>
                <w:i/>
                <w:sz w:val="28"/>
                <w:szCs w:val="28"/>
              </w:rPr>
              <w:t>ответственный исполнитель:</w:t>
            </w:r>
            <w:r w:rsidRPr="001F58F4">
              <w:t xml:space="preserve"> </w:t>
            </w:r>
            <w:r w:rsidRPr="001F58F4">
              <w:rPr>
                <w:i/>
                <w:sz w:val="28"/>
                <w:szCs w:val="28"/>
              </w:rPr>
              <w:t>Комитет по местному самоуправлению и организационной работе с населением администрации Гатчинского муниципального района</w:t>
            </w:r>
          </w:p>
        </w:tc>
      </w:tr>
      <w:tr w:rsidR="002F284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F284C" w:rsidRPr="001F58F4" w:rsidRDefault="002F284C" w:rsidP="002F284C">
            <w:pPr>
              <w:pStyle w:val="a3"/>
              <w:jc w:val="center"/>
              <w:rPr>
                <w:b/>
                <w:i/>
              </w:rPr>
            </w:pPr>
            <w:r w:rsidRPr="001F58F4">
              <w:rPr>
                <w:b/>
                <w:i/>
              </w:rPr>
              <w:t>ПРОЦЕССНАЯ ЧАСТЬ</w:t>
            </w:r>
          </w:p>
        </w:tc>
      </w:tr>
      <w:tr w:rsidR="00BE175A" w:rsidTr="00B0033D">
        <w:trPr>
          <w:trHeight w:val="7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175A" w:rsidRPr="001F58F4" w:rsidRDefault="00BE175A" w:rsidP="00BE175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1F58F4">
              <w:rPr>
                <w:b/>
              </w:rPr>
              <w:t xml:space="preserve">Комплекс процессных мероприятий  </w:t>
            </w:r>
          </w:p>
          <w:p w:rsidR="00BE175A" w:rsidRPr="001F58F4" w:rsidRDefault="00BE175A" w:rsidP="00CF1D8C">
            <w:pPr>
              <w:pStyle w:val="a3"/>
              <w:jc w:val="center"/>
              <w:rPr>
                <w:b/>
              </w:rPr>
            </w:pPr>
            <w:r w:rsidRPr="001F58F4">
              <w:rPr>
                <w:b/>
              </w:rPr>
              <w:t>«Социальная поддержка  отдельных категорий граждан в сфере оплаты жилищно-коммунальных услуг»</w:t>
            </w:r>
          </w:p>
        </w:tc>
      </w:tr>
      <w:tr w:rsidR="00CF1D8C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9" w:rsidRDefault="00CF1D8C" w:rsidP="00CF1D8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1.1. </w:t>
            </w:r>
          </w:p>
          <w:p w:rsidR="00CF1D8C" w:rsidRPr="00D64D48" w:rsidRDefault="00CF1D8C" w:rsidP="00CF1D8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Предоставление отдельным категориям граждан  субсидии  на оплату жилого помещения и коммунальных услуг за счет средств бюджета МО «Город Гатчина»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3D" w:rsidRPr="00B0033D" w:rsidRDefault="00B0033D" w:rsidP="00B0033D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семей, получавших  субсидию  за  </w:t>
            </w:r>
            <w:r w:rsidR="00E30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 полугодие </w:t>
            </w:r>
            <w:r w:rsidRPr="00B0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 года -  638 семей.  Сумма выплат с учетом б</w:t>
            </w:r>
            <w:r w:rsidR="00B21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анковских услуг  составила  2481,0</w:t>
            </w:r>
            <w:r w:rsidRPr="00B0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рублей.</w:t>
            </w:r>
          </w:p>
          <w:p w:rsidR="00B0033D" w:rsidRPr="00B0033D" w:rsidRDefault="00B0033D" w:rsidP="00B0033D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поквартальным планом мероприятий в рамках муниципальной программы «Социальная поддержка отдельных категорий граждан в МО «Город Гатчина» на 2022 год (далее – Планом), на предоставление данной услуги на </w:t>
            </w:r>
            <w:r w:rsidR="00E30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 полугодие </w:t>
            </w:r>
            <w:r w:rsidRPr="00B0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года запланировано 3131,50 тыс. руб.  </w:t>
            </w:r>
          </w:p>
          <w:p w:rsidR="00CF1D8C" w:rsidRPr="00062A34" w:rsidRDefault="00B0033D" w:rsidP="00B21389">
            <w:pPr>
              <w:pStyle w:val="a4"/>
              <w:jc w:val="both"/>
              <w:rPr>
                <w:sz w:val="28"/>
                <w:szCs w:val="28"/>
                <w:highlight w:val="green"/>
              </w:rPr>
            </w:pPr>
            <w:r w:rsidRPr="00B0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связи с уменьшением обращений в отчетном периоде, отклонение от Плана составило </w:t>
            </w:r>
            <w:r w:rsidR="00B21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20,8% (650,5</w:t>
            </w:r>
            <w:r w:rsidRPr="00B0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руб.).</w:t>
            </w:r>
          </w:p>
        </w:tc>
      </w:tr>
      <w:tr w:rsidR="00CF1D8C" w:rsidTr="005651B9">
        <w:trPr>
          <w:trHeight w:val="138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B9" w:rsidRDefault="00CF1D8C" w:rsidP="00CF1D8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0033D">
              <w:rPr>
                <w:sz w:val="22"/>
                <w:szCs w:val="22"/>
              </w:rPr>
              <w:t xml:space="preserve">Мероприятие 1.2. </w:t>
            </w:r>
          </w:p>
          <w:p w:rsidR="00CF1D8C" w:rsidRPr="00B0033D" w:rsidRDefault="00CF1D8C" w:rsidP="00CF1D8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0033D">
              <w:rPr>
                <w:sz w:val="22"/>
                <w:szCs w:val="22"/>
              </w:rPr>
              <w:t>Предоставление  отдельным категориям граждан ежемесячных выплат  для компенсации части их расходов на оплату жилья и коммунальных услуг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3D" w:rsidRPr="00B0033D" w:rsidRDefault="00B0033D" w:rsidP="00B003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33D">
              <w:rPr>
                <w:rFonts w:ascii="Times New Roman" w:hAnsi="Times New Roman"/>
                <w:sz w:val="24"/>
                <w:szCs w:val="24"/>
              </w:rPr>
              <w:t>Предоставление ежемесячных выплат гражданам в возрасте от 85 лет и старше.</w:t>
            </w:r>
          </w:p>
          <w:p w:rsidR="00B0033D" w:rsidRPr="00B0033D" w:rsidRDefault="00B0033D" w:rsidP="00B003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33D">
              <w:rPr>
                <w:rFonts w:ascii="Times New Roman" w:hAnsi="Times New Roman"/>
                <w:sz w:val="24"/>
                <w:szCs w:val="24"/>
              </w:rPr>
              <w:t xml:space="preserve">Всего получателей на конец отчетного периода 510 человек. Сумма выплат за </w:t>
            </w:r>
            <w:r w:rsidR="00E30969">
              <w:rPr>
                <w:rFonts w:ascii="Times New Roman" w:hAnsi="Times New Roman"/>
                <w:sz w:val="24"/>
                <w:szCs w:val="24"/>
              </w:rPr>
              <w:t xml:space="preserve">I полугодие </w:t>
            </w:r>
            <w:r w:rsidRPr="00B0033D">
              <w:rPr>
                <w:rFonts w:ascii="Times New Roman" w:hAnsi="Times New Roman"/>
                <w:sz w:val="24"/>
                <w:szCs w:val="24"/>
              </w:rPr>
              <w:t>2022 года с учетом банко</w:t>
            </w:r>
            <w:r w:rsidR="00B21389">
              <w:rPr>
                <w:rFonts w:ascii="Times New Roman" w:hAnsi="Times New Roman"/>
                <w:sz w:val="24"/>
                <w:szCs w:val="24"/>
              </w:rPr>
              <w:t>вских расходов составила 3940,6</w:t>
            </w:r>
            <w:r w:rsidRPr="00B0033D">
              <w:rPr>
                <w:rFonts w:ascii="Times New Roman" w:hAnsi="Times New Roman"/>
                <w:sz w:val="24"/>
                <w:szCs w:val="24"/>
              </w:rPr>
              <w:t xml:space="preserve"> тыс. руб.  </w:t>
            </w:r>
          </w:p>
          <w:p w:rsidR="00CF1D8C" w:rsidRPr="00062A34" w:rsidRDefault="00B21389" w:rsidP="000C073A">
            <w:pPr>
              <w:pStyle w:val="a3"/>
              <w:ind w:left="0"/>
              <w:jc w:val="both"/>
              <w:rPr>
                <w:sz w:val="28"/>
                <w:szCs w:val="28"/>
                <w:highlight w:val="green"/>
              </w:rPr>
            </w:pPr>
            <w:r>
              <w:t>План</w:t>
            </w:r>
            <w:r w:rsidR="00B0033D" w:rsidRPr="00B0033D">
              <w:t xml:space="preserve"> на </w:t>
            </w:r>
            <w:r w:rsidR="00E30969">
              <w:t xml:space="preserve">I полугодие </w:t>
            </w:r>
            <w:r>
              <w:t xml:space="preserve"> 2022 года – 3967,5</w:t>
            </w:r>
            <w:r w:rsidR="00B0033D" w:rsidRPr="00B0033D">
              <w:t xml:space="preserve"> тыс. руб</w:t>
            </w:r>
            <w:r w:rsidR="000C073A">
              <w:t>., о</w:t>
            </w:r>
            <w:r w:rsidR="00B0033D" w:rsidRPr="00B0033D">
              <w:t xml:space="preserve">тклонение от  </w:t>
            </w:r>
            <w:r w:rsidR="00B0033D">
              <w:t>Плана -  0,7</w:t>
            </w:r>
            <w:r w:rsidR="000C073A">
              <w:t>% (26,9</w:t>
            </w:r>
            <w:r w:rsidR="00B0033D" w:rsidRPr="00B0033D">
              <w:t xml:space="preserve"> тыс. руб.).</w:t>
            </w:r>
          </w:p>
        </w:tc>
      </w:tr>
      <w:tr w:rsidR="00CF1D8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1D8C" w:rsidRPr="00B0033D" w:rsidRDefault="00CF1D8C" w:rsidP="00CF1D8C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B0033D">
              <w:rPr>
                <w:b/>
              </w:rPr>
              <w:t>Комплекс процессных мероприятий  «Дополнительные меры социальной поддержки отдельных категорий граждан»</w:t>
            </w:r>
          </w:p>
        </w:tc>
      </w:tr>
      <w:tr w:rsidR="00CF1D8C" w:rsidTr="00D73D22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9" w:rsidRDefault="00CF1D8C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B0033D">
              <w:rPr>
                <w:rFonts w:ascii="Times New Roman" w:hAnsi="Times New Roman"/>
                <w:lang w:eastAsia="ru-RU"/>
              </w:rPr>
              <w:lastRenderedPageBreak/>
              <w:t xml:space="preserve">Мероприятие 2.1. </w:t>
            </w:r>
          </w:p>
          <w:p w:rsidR="00CF1D8C" w:rsidRPr="00B0033D" w:rsidRDefault="00CF1D8C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B0033D">
              <w:rPr>
                <w:rFonts w:ascii="Times New Roman" w:hAnsi="Times New Roman"/>
                <w:lang w:eastAsia="ru-RU"/>
              </w:rPr>
              <w:t>Обеспечение предоставления гражданам льготы на услуги общего мыльного отделения муниципальных бань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3D" w:rsidRPr="00B0033D" w:rsidRDefault="00B0033D" w:rsidP="00D73D22">
            <w:pPr>
              <w:pStyle w:val="a4"/>
              <w:ind w:left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3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="00E309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 полугодие </w:t>
            </w:r>
            <w:r w:rsidRPr="00B0033D">
              <w:rPr>
                <w:rFonts w:ascii="Times New Roman" w:hAnsi="Times New Roman"/>
                <w:sz w:val="24"/>
                <w:szCs w:val="24"/>
                <w:lang w:eastAsia="ru-RU"/>
              </w:rPr>
              <w:t>2022 года выданы  льготные талоны 891 человеку, возмещены льготны</w:t>
            </w:r>
            <w:r w:rsidR="00C91D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услуги бань  на сумму 1267,4 </w:t>
            </w:r>
            <w:r w:rsidRPr="00B003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  В соответствии с поквартальным Планом, на п</w:t>
            </w:r>
            <w:r w:rsidR="00C91D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редоставление данной услуги в </w:t>
            </w:r>
            <w:r w:rsidR="00C91DB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003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полугодии 2022 года запланировано 1270,00 тыс. рублей.</w:t>
            </w:r>
          </w:p>
          <w:p w:rsidR="00CF1D8C" w:rsidRPr="00062A34" w:rsidRDefault="00B0033D" w:rsidP="00D73D22">
            <w:pPr>
              <w:pStyle w:val="a4"/>
              <w:ind w:left="45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B0033D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от Плана – 0,2% (2,56 тыс. руб.).</w:t>
            </w:r>
          </w:p>
        </w:tc>
      </w:tr>
      <w:tr w:rsidR="00B0033D" w:rsidTr="00D73D22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9" w:rsidRDefault="00B0033D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  <w:lang w:eastAsia="ru-RU"/>
              </w:rPr>
              <w:t xml:space="preserve">Мероприятие 2.2. </w:t>
            </w:r>
          </w:p>
          <w:p w:rsidR="00B0033D" w:rsidRPr="00D64D48" w:rsidRDefault="00B0033D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</w:rPr>
              <w:t>Предоставление субсидии на частичную компенсацию затрат собственников при газификации  помещений в многоквартирных жилых домах на территории МО «Город Гатчина»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3D" w:rsidRPr="00851E65" w:rsidRDefault="00B0033D" w:rsidP="00D73D22">
            <w:r w:rsidRPr="00851E65">
              <w:t xml:space="preserve">В соответствии с поквартальным Планом, на </w:t>
            </w:r>
            <w:r w:rsidR="00C91DB6">
              <w:t xml:space="preserve">предоставление данной услуги в </w:t>
            </w:r>
            <w:r w:rsidR="00C91DB6">
              <w:rPr>
                <w:lang w:val="en-US"/>
              </w:rPr>
              <w:t>I</w:t>
            </w:r>
            <w:r w:rsidRPr="00851E65">
              <w:t xml:space="preserve"> полугодии 2022 года финансирование не запланировано, заявителей по данной услуге в 1 полугодии  2022 года не было.</w:t>
            </w:r>
          </w:p>
        </w:tc>
      </w:tr>
      <w:tr w:rsidR="00B0033D" w:rsidTr="00D73D22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9" w:rsidRDefault="00B0033D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  <w:lang w:eastAsia="ru-RU"/>
              </w:rPr>
              <w:t xml:space="preserve">Мероприятие 2.3. </w:t>
            </w:r>
          </w:p>
          <w:p w:rsidR="00B0033D" w:rsidRPr="00D64D48" w:rsidRDefault="00B0033D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  <w:lang w:eastAsia="ru-RU"/>
              </w:rPr>
              <w:t>Предоставление субсидии на частичную компенсацию затрат собственников при газификации  индивидуальных жилых домов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22" w:rsidRDefault="00D73D22" w:rsidP="00D73D22">
            <w:pPr>
              <w:jc w:val="both"/>
            </w:pPr>
            <w:r>
              <w:t xml:space="preserve">За  </w:t>
            </w:r>
            <w:r w:rsidR="00E30969">
              <w:t xml:space="preserve">I полугодие </w:t>
            </w:r>
            <w:r>
              <w:t xml:space="preserve"> 2022 года обращений не было. </w:t>
            </w:r>
          </w:p>
          <w:p w:rsidR="00B0033D" w:rsidRPr="00851E65" w:rsidRDefault="00D73D22" w:rsidP="00D73D22">
            <w:pPr>
              <w:jc w:val="both"/>
            </w:pPr>
            <w:r>
              <w:t xml:space="preserve">В соответствии с поквартальным Планом, денежные средства на предоставление данной услуги </w:t>
            </w:r>
            <w:r w:rsidR="00C91DB6">
              <w:t xml:space="preserve">в </w:t>
            </w:r>
            <w:r w:rsidR="00C91DB6">
              <w:rPr>
                <w:lang w:val="en-US"/>
              </w:rPr>
              <w:t>I</w:t>
            </w:r>
            <w:r>
              <w:t xml:space="preserve"> полугодии  2022 года не запланированы.</w:t>
            </w:r>
          </w:p>
        </w:tc>
      </w:tr>
      <w:tr w:rsidR="00D73D22" w:rsidTr="00D73D22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9" w:rsidRDefault="00D73D22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  <w:lang w:eastAsia="ru-RU"/>
              </w:rPr>
              <w:t xml:space="preserve">Мероприятие 2.4. </w:t>
            </w:r>
          </w:p>
          <w:p w:rsidR="00D73D22" w:rsidRPr="00D64D48" w:rsidRDefault="00D73D22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</w:rPr>
              <w:t>Предоставление ежегодной и единовременной денежной выплаты Почетным гражданам города Гатчина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22" w:rsidRDefault="00C91DB6" w:rsidP="00D73D22">
            <w:pPr>
              <w:jc w:val="both"/>
            </w:pPr>
            <w:r>
              <w:t xml:space="preserve">В </w:t>
            </w:r>
            <w:r>
              <w:rPr>
                <w:lang w:val="en-US"/>
              </w:rPr>
              <w:t>I</w:t>
            </w:r>
            <w:r w:rsidR="00D73D22">
              <w:t xml:space="preserve"> полугодии 2022 года един</w:t>
            </w:r>
            <w:r>
              <w:t xml:space="preserve">овременная выплата произведена </w:t>
            </w:r>
            <w:r>
              <w:rPr>
                <w:lang w:val="en-US"/>
              </w:rPr>
              <w:t>I</w:t>
            </w:r>
            <w:r w:rsidR="00D73D22">
              <w:t xml:space="preserve"> Почетному гражданину города Гатчина, ежегодная выплата будет произведена в первой декаде августа. Сумма выплат с учетом бан</w:t>
            </w:r>
            <w:r>
              <w:t>ковских расходов составила 50,2</w:t>
            </w:r>
            <w:r w:rsidR="00D73D22">
              <w:t xml:space="preserve"> тыс. рублей.</w:t>
            </w:r>
          </w:p>
          <w:p w:rsidR="00D73D22" w:rsidRPr="0064542C" w:rsidRDefault="00D73D22" w:rsidP="00D73D22">
            <w:pPr>
              <w:pStyle w:val="a4"/>
              <w:ind w:left="4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Планом на </w:t>
            </w:r>
            <w:r w:rsidR="00E30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 полугодие </w:t>
            </w:r>
            <w:r w:rsidRPr="00D50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D50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="00C91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50,</w:t>
            </w:r>
            <w:r w:rsidR="00C91DB6" w:rsidRPr="00C91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91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отклонение – 0,</w:t>
            </w:r>
            <w:r w:rsidR="00C91DB6" w:rsidRPr="00C91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91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(0,</w:t>
            </w:r>
            <w:r w:rsidR="00C91DB6" w:rsidRPr="00C91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руб.).</w:t>
            </w:r>
          </w:p>
        </w:tc>
      </w:tr>
      <w:tr w:rsidR="00D73D22" w:rsidTr="00D73D22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9" w:rsidRDefault="00D73D22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  <w:lang w:eastAsia="ru-RU"/>
              </w:rPr>
              <w:t xml:space="preserve">Мероприятие 2.5. </w:t>
            </w:r>
          </w:p>
          <w:p w:rsidR="00D73D22" w:rsidRPr="00D64D48" w:rsidRDefault="00D73D22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  <w:lang w:eastAsia="ru-RU"/>
              </w:rPr>
              <w:t xml:space="preserve">Предоставление стопроцентной компенсации проезда в автобусах по </w:t>
            </w:r>
          </w:p>
          <w:p w:rsidR="00D73D22" w:rsidRPr="00D64D48" w:rsidRDefault="00D73D22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  <w:lang w:eastAsia="ru-RU"/>
              </w:rPr>
              <w:t>г. Гатчине неработающих пенсионеров по возрасту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22" w:rsidRDefault="00D73D22" w:rsidP="00D73D22">
            <w:pPr>
              <w:pStyle w:val="a4"/>
              <w:ind w:left="4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гра</w:t>
            </w:r>
            <w:r w:rsidR="00C91D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ждан, получивших компенсацию в </w:t>
            </w:r>
            <w:r w:rsidR="00C91DB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полугодии 2022 года -  3458 человек. Сумма предоставленных выплат с учетом банковских расходов составила </w:t>
            </w:r>
            <w:r w:rsidR="00C91DB6">
              <w:rPr>
                <w:rFonts w:ascii="Times New Roman" w:hAnsi="Times New Roman"/>
                <w:sz w:val="24"/>
                <w:szCs w:val="24"/>
              </w:rPr>
              <w:t>1244,3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73D22" w:rsidRPr="0064542C" w:rsidRDefault="00D73D22" w:rsidP="00C91DB6">
            <w:pPr>
              <w:pStyle w:val="a4"/>
              <w:ind w:left="4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поквартальным Планом на предоставление данной услуги в </w:t>
            </w:r>
            <w:r w:rsidR="00C91D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полугодии </w:t>
            </w:r>
            <w:r w:rsidR="00C91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 года запланировано 1260,0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 От</w:t>
            </w:r>
            <w:r w:rsidR="00C91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клонение от Плана составило 1,</w:t>
            </w:r>
            <w:r w:rsidR="00C91D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(15,7 тыс. руб.).</w:t>
            </w:r>
          </w:p>
        </w:tc>
      </w:tr>
      <w:tr w:rsidR="00D73D22" w:rsidTr="005651B9">
        <w:trPr>
          <w:trHeight w:val="280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9" w:rsidRDefault="00D73D22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  <w:lang w:eastAsia="ru-RU"/>
              </w:rPr>
              <w:t xml:space="preserve">Мероприятие 2.6. </w:t>
            </w:r>
          </w:p>
          <w:p w:rsidR="00D73D22" w:rsidRPr="00D64D48" w:rsidRDefault="00D73D22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  <w:lang w:eastAsia="ru-RU"/>
              </w:rPr>
              <w:t>Предоставление денежной компенсации части расходов на приобретение и доставку топлива отдельным категориям граждан, зарегистрированных по месту постоянного жительства на территории МО «Город Гатчина» в домах, не имеющих центрального отопления и газоснабжения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22" w:rsidRPr="00C158AF" w:rsidRDefault="00C91DB6" w:rsidP="00D73D22">
            <w:pPr>
              <w:pStyle w:val="a4"/>
              <w:ind w:left="4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="00D73D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полугодии  2022 года </w:t>
            </w:r>
            <w:r w:rsidR="00D73D22" w:rsidRPr="000D7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заявителей по данной услуге</w:t>
            </w:r>
            <w:r w:rsidR="00D73D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было. Ф</w:t>
            </w:r>
            <w:r w:rsidR="00D73D22" w:rsidRPr="00C158AF">
              <w:rPr>
                <w:rFonts w:ascii="Times New Roman" w:hAnsi="Times New Roman"/>
                <w:sz w:val="24"/>
                <w:szCs w:val="24"/>
              </w:rPr>
              <w:t>инансировани</w:t>
            </w:r>
            <w:r w:rsidR="00D73D22">
              <w:rPr>
                <w:rFonts w:ascii="Times New Roman" w:hAnsi="Times New Roman"/>
                <w:sz w:val="24"/>
                <w:szCs w:val="24"/>
              </w:rPr>
              <w:t>е</w:t>
            </w:r>
            <w:r w:rsidR="00D73D22" w:rsidRPr="00C158A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E30969">
              <w:rPr>
                <w:rFonts w:ascii="Times New Roman" w:hAnsi="Times New Roman"/>
                <w:sz w:val="24"/>
                <w:szCs w:val="24"/>
              </w:rPr>
              <w:t xml:space="preserve">I полугодие </w:t>
            </w:r>
            <w:r w:rsidR="00D73D22">
              <w:rPr>
                <w:rFonts w:ascii="Times New Roman" w:hAnsi="Times New Roman"/>
                <w:sz w:val="24"/>
                <w:szCs w:val="24"/>
              </w:rPr>
              <w:t xml:space="preserve"> 2022 года по данной услуге не запланировано.</w:t>
            </w:r>
          </w:p>
          <w:p w:rsidR="00D73D22" w:rsidRPr="0064542C" w:rsidRDefault="00D73D22" w:rsidP="00D73D22">
            <w:pPr>
              <w:pStyle w:val="a4"/>
              <w:ind w:left="4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33D" w:rsidTr="00B0033D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9" w:rsidRDefault="00B0033D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  <w:lang w:eastAsia="ru-RU"/>
              </w:rPr>
              <w:t xml:space="preserve">Мероприятие 2.7. </w:t>
            </w:r>
          </w:p>
          <w:p w:rsidR="00B0033D" w:rsidRPr="00D64D48" w:rsidRDefault="00B0033D" w:rsidP="00CF1D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64D48">
              <w:rPr>
                <w:rFonts w:ascii="Times New Roman" w:hAnsi="Times New Roman"/>
                <w:lang w:eastAsia="ru-RU"/>
              </w:rPr>
              <w:t xml:space="preserve">Предоставление компенсации </w:t>
            </w:r>
            <w:r w:rsidRPr="00D64D48">
              <w:rPr>
                <w:rFonts w:ascii="Times New Roman" w:hAnsi="Times New Roman"/>
                <w:lang w:eastAsia="ru-RU"/>
              </w:rPr>
              <w:lastRenderedPageBreak/>
              <w:t>затрат на установку индивидуальных приборов учета потребления коммунальных услуг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22" w:rsidRDefault="00D73D22" w:rsidP="00D73D22">
            <w:pPr>
              <w:jc w:val="both"/>
            </w:pPr>
            <w:r>
              <w:lastRenderedPageBreak/>
              <w:t xml:space="preserve">За </w:t>
            </w:r>
            <w:r w:rsidR="00E30969">
              <w:t xml:space="preserve">I полугодие </w:t>
            </w:r>
            <w:r>
              <w:t xml:space="preserve"> 2022 года заявителей по данной услуге не было.</w:t>
            </w:r>
          </w:p>
          <w:p w:rsidR="00B0033D" w:rsidRPr="00851E65" w:rsidRDefault="00D73D22" w:rsidP="00D73D22">
            <w:pPr>
              <w:jc w:val="both"/>
            </w:pPr>
            <w:r>
              <w:t xml:space="preserve">В соответствии с поквартальным Планом, на </w:t>
            </w:r>
            <w:r w:rsidR="00C91DB6">
              <w:t xml:space="preserve">предоставление данной услуги в </w:t>
            </w:r>
            <w:r w:rsidR="00C91DB6">
              <w:rPr>
                <w:lang w:val="en-US"/>
              </w:rPr>
              <w:t>I</w:t>
            </w:r>
            <w:r>
              <w:t xml:space="preserve"> полугодии 2022 года денежные средства </w:t>
            </w:r>
            <w:r>
              <w:lastRenderedPageBreak/>
              <w:t>не запланированы.</w:t>
            </w:r>
          </w:p>
        </w:tc>
      </w:tr>
      <w:tr w:rsidR="00CF1D8C" w:rsidTr="00B0033D">
        <w:trPr>
          <w:trHeight w:val="7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284C" w:rsidRPr="00B0033D" w:rsidRDefault="002F284C" w:rsidP="002F284C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0033D">
              <w:rPr>
                <w:b/>
                <w:bCs/>
              </w:rPr>
              <w:lastRenderedPageBreak/>
              <w:t xml:space="preserve">Комплекс процессных мероприятий </w:t>
            </w:r>
          </w:p>
          <w:p w:rsidR="00CF1D8C" w:rsidRPr="00062A34" w:rsidRDefault="00CF1D8C" w:rsidP="002F28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highlight w:val="green"/>
              </w:rPr>
            </w:pPr>
            <w:r w:rsidRPr="00B0033D">
              <w:rPr>
                <w:b/>
                <w:bCs/>
              </w:rPr>
              <w:t xml:space="preserve">«Создание условий для обеспечения реализации программы </w:t>
            </w:r>
            <w:r w:rsidRPr="00B0033D">
              <w:rPr>
                <w:b/>
              </w:rPr>
              <w:t>«Социальная поддержка отдельных категорий  граждан в МО «Город Гатчина»</w:t>
            </w:r>
          </w:p>
        </w:tc>
      </w:tr>
      <w:tr w:rsidR="002F284C" w:rsidTr="00D73D22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9" w:rsidRDefault="002F284C" w:rsidP="00D73D22">
            <w:pPr>
              <w:jc w:val="center"/>
              <w:rPr>
                <w:b/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3.1.</w:t>
            </w:r>
            <w:r w:rsidRPr="00D64D48">
              <w:rPr>
                <w:b/>
                <w:sz w:val="22"/>
                <w:szCs w:val="22"/>
              </w:rPr>
              <w:t xml:space="preserve"> </w:t>
            </w:r>
          </w:p>
          <w:p w:rsidR="002F284C" w:rsidRPr="00D64D48" w:rsidRDefault="002F284C" w:rsidP="00D73D22">
            <w:pPr>
              <w:jc w:val="center"/>
              <w:rPr>
                <w:b/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Обеспечение деятельности подведомственного учреждения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3D" w:rsidRPr="00B0033D" w:rsidRDefault="00B0033D" w:rsidP="00B003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33D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МКУ «ЦСП» за </w:t>
            </w:r>
            <w:r w:rsidR="00E30969">
              <w:rPr>
                <w:rFonts w:ascii="Times New Roman" w:hAnsi="Times New Roman"/>
                <w:sz w:val="24"/>
                <w:szCs w:val="24"/>
              </w:rPr>
              <w:t xml:space="preserve">I полугодие </w:t>
            </w:r>
            <w:r w:rsidR="00B635EE">
              <w:rPr>
                <w:rFonts w:ascii="Times New Roman" w:hAnsi="Times New Roman"/>
                <w:sz w:val="24"/>
                <w:szCs w:val="24"/>
              </w:rPr>
              <w:t xml:space="preserve"> 2022 года составили 7322,9</w:t>
            </w:r>
            <w:r w:rsidRPr="00B0033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0033D" w:rsidRPr="00B0033D" w:rsidRDefault="00B0033D" w:rsidP="00B0033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33D">
              <w:rPr>
                <w:rFonts w:ascii="Times New Roman" w:hAnsi="Times New Roman"/>
                <w:sz w:val="24"/>
                <w:szCs w:val="24"/>
              </w:rPr>
              <w:t xml:space="preserve">В соответствии с Планом на </w:t>
            </w:r>
            <w:r w:rsidR="00E30969">
              <w:rPr>
                <w:rFonts w:ascii="Times New Roman" w:hAnsi="Times New Roman"/>
                <w:sz w:val="24"/>
                <w:szCs w:val="24"/>
              </w:rPr>
              <w:t xml:space="preserve">I полугодие </w:t>
            </w:r>
            <w:r w:rsidRPr="00B0033D">
              <w:rPr>
                <w:rFonts w:ascii="Times New Roman" w:hAnsi="Times New Roman"/>
                <w:sz w:val="24"/>
                <w:szCs w:val="24"/>
              </w:rPr>
              <w:t>20</w:t>
            </w:r>
            <w:r w:rsidR="00B635EE">
              <w:rPr>
                <w:rFonts w:ascii="Times New Roman" w:hAnsi="Times New Roman"/>
                <w:sz w:val="24"/>
                <w:szCs w:val="24"/>
              </w:rPr>
              <w:t>22 года  запланировано – 7746,4</w:t>
            </w:r>
            <w:r w:rsidRPr="00B0033D">
              <w:rPr>
                <w:rFonts w:ascii="Times New Roman" w:hAnsi="Times New Roman"/>
                <w:sz w:val="24"/>
                <w:szCs w:val="24"/>
              </w:rPr>
              <w:t xml:space="preserve"> тыс. руб., профинансировано – 7322,92 тыс. руб.</w:t>
            </w:r>
          </w:p>
          <w:p w:rsidR="002F284C" w:rsidRPr="00062A34" w:rsidRDefault="00B0033D" w:rsidP="00B0033D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B0033D">
              <w:rPr>
                <w:rFonts w:ascii="Times New Roman" w:hAnsi="Times New Roman"/>
                <w:sz w:val="24"/>
                <w:szCs w:val="24"/>
              </w:rPr>
              <w:t>В связи с оплатой коммунальных услуг по фактическим показаниям приборов учета, отк</w:t>
            </w:r>
            <w:r w:rsidR="00B635EE">
              <w:rPr>
                <w:rFonts w:ascii="Times New Roman" w:hAnsi="Times New Roman"/>
                <w:sz w:val="24"/>
                <w:szCs w:val="24"/>
              </w:rPr>
              <w:t>лонение от Плана составило – 5,</w:t>
            </w:r>
            <w:r w:rsidR="00B635EE" w:rsidRPr="00B635EE">
              <w:rPr>
                <w:rFonts w:ascii="Times New Roman" w:hAnsi="Times New Roman"/>
                <w:sz w:val="24"/>
                <w:szCs w:val="24"/>
              </w:rPr>
              <w:t>5</w:t>
            </w:r>
            <w:r w:rsidRPr="00B0033D">
              <w:rPr>
                <w:rFonts w:ascii="Times New Roman" w:hAnsi="Times New Roman"/>
                <w:sz w:val="24"/>
                <w:szCs w:val="24"/>
              </w:rPr>
              <w:t>% (423,5 тыс. руб.).</w:t>
            </w:r>
          </w:p>
        </w:tc>
      </w:tr>
      <w:tr w:rsidR="002F284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F284C" w:rsidRPr="00EA0631" w:rsidRDefault="002F284C" w:rsidP="00EA0631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EA0631">
              <w:rPr>
                <w:b/>
                <w:sz w:val="28"/>
                <w:szCs w:val="28"/>
              </w:rPr>
              <w:t>Муниципальная программа «Развитие физической культуры, спорта и молодежной политики в МО «Город Гатчина»»</w:t>
            </w:r>
          </w:p>
          <w:p w:rsidR="002F284C" w:rsidRPr="00B0033D" w:rsidRDefault="00D3082A" w:rsidP="00CF1D8C">
            <w:pPr>
              <w:ind w:left="180" w:hanging="180"/>
              <w:jc w:val="center"/>
              <w:rPr>
                <w:i/>
                <w:sz w:val="28"/>
                <w:szCs w:val="28"/>
              </w:rPr>
            </w:pPr>
            <w:r w:rsidRPr="00B0033D">
              <w:rPr>
                <w:i/>
                <w:sz w:val="28"/>
                <w:szCs w:val="28"/>
              </w:rPr>
              <w:t>о</w:t>
            </w:r>
            <w:r w:rsidR="002F284C" w:rsidRPr="00B0033D">
              <w:rPr>
                <w:i/>
                <w:sz w:val="28"/>
                <w:szCs w:val="28"/>
              </w:rPr>
              <w:t xml:space="preserve">тветственный исполнитель: Комитет по физической культуре, спорту, туризму и молодежной политике </w:t>
            </w:r>
          </w:p>
          <w:p w:rsidR="002F284C" w:rsidRPr="00B0033D" w:rsidRDefault="002F284C" w:rsidP="00CF1D8C">
            <w:pPr>
              <w:ind w:left="180" w:hanging="180"/>
              <w:jc w:val="center"/>
              <w:rPr>
                <w:i/>
                <w:sz w:val="28"/>
                <w:szCs w:val="28"/>
              </w:rPr>
            </w:pPr>
            <w:r w:rsidRPr="00B0033D">
              <w:rPr>
                <w:i/>
                <w:sz w:val="28"/>
                <w:szCs w:val="28"/>
              </w:rPr>
              <w:t>администрации Гатчинского муниципального района</w:t>
            </w:r>
          </w:p>
        </w:tc>
      </w:tr>
      <w:tr w:rsidR="002F284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F284C" w:rsidRPr="00B0033D" w:rsidRDefault="002F284C" w:rsidP="00CF1D8C">
            <w:pPr>
              <w:ind w:left="180" w:hanging="180"/>
              <w:jc w:val="center"/>
              <w:rPr>
                <w:b/>
                <w:i/>
              </w:rPr>
            </w:pPr>
            <w:r w:rsidRPr="00B0033D">
              <w:rPr>
                <w:b/>
                <w:i/>
              </w:rPr>
              <w:t>ПРОЕКТНАЯ ЧАСТЬ</w:t>
            </w:r>
          </w:p>
        </w:tc>
      </w:tr>
      <w:tr w:rsidR="002F284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284C" w:rsidRPr="00B0033D" w:rsidRDefault="002F284C" w:rsidP="00EB7E76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B0033D">
              <w:rPr>
                <w:b/>
              </w:rPr>
              <w:t xml:space="preserve">Федеральный проект </w:t>
            </w:r>
            <w:r w:rsidR="00EB7E76" w:rsidRPr="00B0033D">
              <w:rPr>
                <w:b/>
              </w:rPr>
              <w:t>«Спорт - норма жизни»</w:t>
            </w:r>
          </w:p>
        </w:tc>
      </w:tr>
      <w:tr w:rsidR="002F284C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4C" w:rsidRPr="00D64D48" w:rsidRDefault="002F284C" w:rsidP="002F284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1.1</w:t>
            </w:r>
          </w:p>
          <w:p w:rsidR="002F284C" w:rsidRPr="007F2E1B" w:rsidRDefault="002F284C" w:rsidP="002F284C">
            <w:pPr>
              <w:ind w:left="180" w:hanging="180"/>
              <w:jc w:val="center"/>
              <w:rPr>
                <w:i/>
              </w:rPr>
            </w:pPr>
            <w:r w:rsidRPr="00D64D48">
              <w:rPr>
                <w:sz w:val="22"/>
                <w:szCs w:val="22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4C" w:rsidRPr="00B0033D" w:rsidRDefault="00B0033D" w:rsidP="00B0033D">
            <w:pPr>
              <w:tabs>
                <w:tab w:val="left" w:pos="900"/>
              </w:tabs>
              <w:jc w:val="both"/>
            </w:pPr>
            <w:r w:rsidRPr="00B0033D">
              <w:t>Создание и модернизация объектов спортивной инфраструктуры муниципальной собственности для занятий физической культурой и спортом – МК № 200/20 от 05.10.2020 на сумму 8 145,1 тыс. руб. подрядчик ООО "СК "Фундамент"; В 1-ом полугодии 2022 прошла оплата в сумме 29</w:t>
            </w:r>
            <w:r w:rsidR="0041000A">
              <w:t> </w:t>
            </w:r>
            <w:r w:rsidRPr="00B0033D">
              <w:t>489</w:t>
            </w:r>
            <w:r w:rsidR="0041000A">
              <w:t>,7 тыс.</w:t>
            </w:r>
            <w:r w:rsidRPr="00B0033D">
              <w:t xml:space="preserve"> руб., что составляет 100 % от запланированного финансирования на </w:t>
            </w:r>
            <w:r w:rsidR="00E30969">
              <w:t xml:space="preserve">I полугодие </w:t>
            </w:r>
            <w:r w:rsidRPr="00B0033D">
              <w:t>2022 года.</w:t>
            </w:r>
          </w:p>
        </w:tc>
      </w:tr>
      <w:tr w:rsidR="002F284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284C" w:rsidRPr="00B0033D" w:rsidRDefault="00EB7E76" w:rsidP="00EB7E76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B0033D">
              <w:rPr>
                <w:b/>
              </w:rPr>
              <w:t>Федеральный проект «</w:t>
            </w:r>
            <w:r w:rsidR="002F284C" w:rsidRPr="00B0033D">
              <w:rPr>
                <w:b/>
              </w:rPr>
              <w:t>Развитие физичес</w:t>
            </w:r>
            <w:r w:rsidRPr="00B0033D">
              <w:rPr>
                <w:b/>
              </w:rPr>
              <w:t>кой культуры и массового спорта»</w:t>
            </w:r>
          </w:p>
        </w:tc>
      </w:tr>
      <w:tr w:rsidR="002F284C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4C" w:rsidRPr="00D64D48" w:rsidRDefault="002F284C" w:rsidP="002F284C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2.1.</w:t>
            </w:r>
          </w:p>
          <w:p w:rsidR="002F284C" w:rsidRPr="007F2E1B" w:rsidRDefault="002F284C" w:rsidP="002F284C">
            <w:pPr>
              <w:ind w:left="180" w:hanging="180"/>
              <w:jc w:val="center"/>
              <w:rPr>
                <w:i/>
              </w:rPr>
            </w:pPr>
            <w:r w:rsidRPr="00D64D48">
              <w:rPr>
                <w:sz w:val="22"/>
                <w:szCs w:val="22"/>
              </w:rPr>
              <w:t>Реализация мероприятий по строительству и реконструкции спортивных объектов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4C" w:rsidRPr="00062A34" w:rsidRDefault="00CA77FA" w:rsidP="0041000A">
            <w:pPr>
              <w:jc w:val="both"/>
              <w:rPr>
                <w:highlight w:val="green"/>
              </w:rPr>
            </w:pPr>
            <w:r w:rsidRPr="00CA77FA">
              <w:t xml:space="preserve">Мероприятие 2.1. направлено на проведение работ по реконструкции стадиона «Спартак» (МК 103/20 от 12.05.2020 года ООО «Технострой»). Срок действия МК до 11.11.2022 года. Работы выполняются в рамках утвержденного графика. На </w:t>
            </w:r>
            <w:r w:rsidR="00E30969">
              <w:t xml:space="preserve">I полугодие </w:t>
            </w:r>
            <w:r w:rsidRPr="00CA77FA">
              <w:t xml:space="preserve">2022 года сумма </w:t>
            </w:r>
            <w:r w:rsidR="0041000A">
              <w:t>расходов</w:t>
            </w:r>
            <w:r w:rsidRPr="00CA77FA">
              <w:t xml:space="preserve"> составила 21</w:t>
            </w:r>
            <w:r w:rsidR="0041000A">
              <w:t> </w:t>
            </w:r>
            <w:r w:rsidRPr="00CA77FA">
              <w:t>821</w:t>
            </w:r>
            <w:r w:rsidR="0041000A">
              <w:t xml:space="preserve">, тыс. </w:t>
            </w:r>
            <w:r w:rsidRPr="00CA77FA">
              <w:t xml:space="preserve">руб.), что составляет 100 % от запланированного финансирования на </w:t>
            </w:r>
            <w:r w:rsidR="00E30969">
              <w:t xml:space="preserve">I полугодие </w:t>
            </w:r>
            <w:r w:rsidRPr="00CA77FA">
              <w:t>2022 года.</w:t>
            </w:r>
          </w:p>
        </w:tc>
      </w:tr>
      <w:tr w:rsidR="00D3082A" w:rsidTr="00D73D22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3082A" w:rsidRPr="00CA77FA" w:rsidRDefault="00D3082A" w:rsidP="00D3082A">
            <w:pPr>
              <w:pStyle w:val="a3"/>
              <w:jc w:val="center"/>
              <w:rPr>
                <w:b/>
                <w:i/>
              </w:rPr>
            </w:pPr>
            <w:r w:rsidRPr="00CA77FA">
              <w:rPr>
                <w:b/>
                <w:i/>
              </w:rPr>
              <w:t>ПРОЦЕССНАЯ ЧАСТЬ</w:t>
            </w:r>
          </w:p>
        </w:tc>
      </w:tr>
      <w:tr w:rsidR="002F284C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284C" w:rsidRPr="00CA77FA" w:rsidRDefault="002F284C" w:rsidP="002F284C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CA77FA">
              <w:rPr>
                <w:b/>
              </w:rPr>
              <w:t>К</w:t>
            </w:r>
            <w:r w:rsidR="00EB7E76" w:rsidRPr="00CA77FA">
              <w:rPr>
                <w:b/>
              </w:rPr>
              <w:t>омплекс процессных мероприятий «</w:t>
            </w:r>
            <w:r w:rsidRPr="00CA77FA">
              <w:rPr>
                <w:b/>
              </w:rPr>
              <w:t>Развитие физической культуры и массо</w:t>
            </w:r>
            <w:r w:rsidR="00EB7E76" w:rsidRPr="00CA77FA">
              <w:rPr>
                <w:b/>
              </w:rPr>
              <w:t>вого спорта в МО «Город Гатчина»»</w:t>
            </w:r>
          </w:p>
        </w:tc>
      </w:tr>
      <w:tr w:rsidR="002F284C" w:rsidTr="00D64D48">
        <w:trPr>
          <w:trHeight w:val="27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9" w:rsidRDefault="008B14FB" w:rsidP="002F284C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4F5FE4">
              <w:rPr>
                <w:sz w:val="22"/>
                <w:szCs w:val="22"/>
              </w:rPr>
              <w:t xml:space="preserve">Мероприятие 1.1. </w:t>
            </w:r>
          </w:p>
          <w:p w:rsidR="002F284C" w:rsidRPr="004F5FE4" w:rsidRDefault="002F284C" w:rsidP="002F284C">
            <w:pPr>
              <w:ind w:left="180" w:hanging="180"/>
              <w:jc w:val="center"/>
              <w:rPr>
                <w:i/>
                <w:sz w:val="22"/>
                <w:szCs w:val="22"/>
              </w:rPr>
            </w:pPr>
            <w:r w:rsidRPr="004F5FE4">
              <w:rPr>
                <w:sz w:val="22"/>
                <w:szCs w:val="22"/>
              </w:rPr>
              <w:t>Организация и проведение официальных физкультурно-</w:t>
            </w:r>
            <w:r w:rsidRPr="004F5FE4">
              <w:rPr>
                <w:sz w:val="22"/>
                <w:szCs w:val="22"/>
              </w:rPr>
              <w:lastRenderedPageBreak/>
              <w:t>оздоровительных и спортивных мероприятий для различных категорий граждан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lastRenderedPageBreak/>
              <w:t>В 1 полугодии 2022 года Комитетом по ФКСТ и МП было проведено 57 мероприятий Календарного плана физкультурно-массовых и спортивных мероприятий, в которых приняли участие около 8600 участников, зафиксированных в итоговых протоколах соревнований. Все эти мероприятия можно разделить на группы: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lastRenderedPageBreak/>
              <w:t>Спортивно-массовые мероприятия, являющиеся визитной карточкой города Гатчины: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t>- Гатчинский лыжный марафон;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t>- Фестиваль бега, посвященный Дню России.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t>Спартакиадное движение города Гатчины: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t>- 6 этапов IX Спартакиады пенсионеров МО «Город Гатчина»;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t>- 9 этапов XIV Спартакиады трудовых коллективов МО «Город Гатчина».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t>Спортивно – массовые мероприятия, проводимые для детей и подростков по направлениям: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t>- 9 мероприятий по видам спорта: лыжные гонки, флорбол, волейбол, бадминтон, плавание, шахматы, ГТО, бег, стритбол.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t>Физкультурно-оздоровительные и спортивно – массовые мероприятия, проводимые для пропаганды и привлечения жителей города к систематическим занятиям физической культурой: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t>- 25 мероприятий для всех желающих жителей города Гатчины и Гатчинского района, имеющих даже начальную подготовку в избранном виде спорта.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t xml:space="preserve">За </w:t>
            </w:r>
            <w:r w:rsidR="00E30969">
              <w:t xml:space="preserve">I полугодие </w:t>
            </w:r>
            <w:r w:rsidRPr="004F5FE4">
              <w:t>2022 года был заключен ряд муниципальных контрактов и договоров на сумму 7 026,58 тыс. руб.: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t>- МК 03/22 от 24.01.2022 Оказание услуг по поставке, аренде и обслуживанию туалетных кабин для обеспечения организации спортивных и физкультурно-массовых мероприятий на территории МО «Город Гатчина» в 2022 году на сумму 395,00 тыс. руб.;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t>- МК 04/22 от 24.01.2022 Оказание услуг по звуковому обеспечению спортивных и физкультурно-массовых мероприятий на территории МО «Город Гатчина» в 2022 году на сумму 199,00 тыс. руб.;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t>- МК 06/22 от 24.01.2022 Оказание услуг неотложной медицинской помощи и скорой медицинской помощи при проведении физкультурных и спортивных мероприятий в 2022 году на сумму 416,75 тыс. руб.;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t>- МК 14/22 от 08.02.2022 Оказание услуг по организации и проведению комплексных физкультурно-спортивных мероприятий МО «Город Гатчина» в 2022 году на сумму 3 217,50 тыс. руб.;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t>- МК 17/22 от 04.03.2022 Оказание услуг по пассажирским и грузовым перевозкам в 2022 году на сумму 497,47 (298,48 тыс. руб. со строки спорта);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t>- МК 30/22 24.03.2022 Поставка наградной атрибутики для проведения физкультурно-спортивных мероприятий МО «Город Гатчина» в 2022 году на сумму 2 430,60 тыс. руб.;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t>- договор № 1/22 от 01.02.2022 на оказание услуг по подготовке лыжных трасс в лесопарковой зоне Орловой Рощи для массовых занятий жителей города Гатчины спортом и физической культурой на сумму 40,25 тыс. руб.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t>- договор № 2/22 от 01.03.2022 на оказание услуг по подготовке лыжных трасс в лесопарковой зоне Орловой Рощи для массовых занятий жителей города Гатчины спортом и физической культурой на сумму 29,00 тыс. руб.;</w:t>
            </w:r>
          </w:p>
          <w:p w:rsidR="004F5FE4" w:rsidRPr="004F5FE4" w:rsidRDefault="004F5FE4" w:rsidP="004F5FE4">
            <w:pPr>
              <w:tabs>
                <w:tab w:val="left" w:pos="0"/>
              </w:tabs>
              <w:jc w:val="both"/>
            </w:pPr>
            <w:r w:rsidRPr="004F5FE4">
              <w:t>Из них в 1 полугодии 2022 года профинансировано 1 540 760,0 тыс. руб.</w:t>
            </w:r>
          </w:p>
          <w:p w:rsidR="002F284C" w:rsidRPr="004F5FE4" w:rsidRDefault="004F5FE4" w:rsidP="004F5FE4">
            <w:pPr>
              <w:jc w:val="both"/>
            </w:pPr>
            <w:r w:rsidRPr="004F5FE4">
              <w:t>В рамках реализации данного мероприятия в январе-июне 2022 год</w:t>
            </w:r>
            <w:r w:rsidR="0041000A">
              <w:t>а было профинансировано 1 540,8</w:t>
            </w:r>
            <w:r w:rsidRPr="004F5FE4">
              <w:t xml:space="preserve"> тыс. руб., что составляет 56,6 % от запланированных средств на </w:t>
            </w:r>
            <w:r w:rsidR="00E30969">
              <w:t xml:space="preserve">I полугодие </w:t>
            </w:r>
            <w:r w:rsidRPr="004F5FE4">
              <w:t>2022 года. Причиной низкого исполнения бюджета являлся долгий процесс оплаты счетов через систему ЕИС, а также расторжение двух контрактов, в связи с невозможностью исполнения поставщиком принятых по контракту обязательств.</w:t>
            </w:r>
          </w:p>
        </w:tc>
      </w:tr>
      <w:tr w:rsidR="003951FF" w:rsidTr="003951FF">
        <w:trPr>
          <w:trHeight w:val="573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B9" w:rsidRDefault="005651B9" w:rsidP="00841E59">
            <w:pPr>
              <w:ind w:left="180" w:hanging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1.2.</w:t>
            </w:r>
          </w:p>
          <w:p w:rsidR="003951FF" w:rsidRPr="005651B9" w:rsidRDefault="003951FF" w:rsidP="00841E59">
            <w:pPr>
              <w:ind w:left="180" w:hanging="180"/>
              <w:jc w:val="center"/>
              <w:rPr>
                <w:i/>
                <w:sz w:val="22"/>
                <w:szCs w:val="22"/>
              </w:rPr>
            </w:pPr>
            <w:r w:rsidRPr="005651B9">
              <w:rPr>
                <w:sz w:val="22"/>
                <w:szCs w:val="22"/>
              </w:rPr>
              <w:t xml:space="preserve">Оказание поддержки социально </w:t>
            </w:r>
            <w:r w:rsidRPr="005651B9">
              <w:rPr>
                <w:sz w:val="22"/>
                <w:szCs w:val="22"/>
              </w:rPr>
              <w:lastRenderedPageBreak/>
              <w:t>ориентированным некоммерческим организациям, осуществляющим свою деятельность в сфере физической культуры и спорта, пропаганды здорового образа жизни в МО "Город Гатчина"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FF" w:rsidRPr="006B1CC4" w:rsidRDefault="003951FF" w:rsidP="000C5D45">
            <w:pPr>
              <w:jc w:val="both"/>
              <w:rPr>
                <w:b/>
              </w:rPr>
            </w:pPr>
            <w:r w:rsidRPr="006B1CC4">
              <w:lastRenderedPageBreak/>
              <w:t xml:space="preserve">Реализация бюджетных средств, направленных на оказание поддержки социально ориентированным некоммерческим организациям, осуществляющим свою деятельность в сфере физической культуры и спорта, пропаганды здорового </w:t>
            </w:r>
            <w:r w:rsidRPr="006B1CC4">
              <w:lastRenderedPageBreak/>
              <w:t xml:space="preserve">образа жизни в МО "Город Гатчина" </w:t>
            </w:r>
            <w:r w:rsidRPr="006B1CC4">
              <w:rPr>
                <w:b/>
              </w:rPr>
              <w:t xml:space="preserve">запланирована на </w:t>
            </w:r>
            <w:r w:rsidRPr="006B1CC4">
              <w:rPr>
                <w:b/>
                <w:lang w:val="en-US"/>
              </w:rPr>
              <w:t>III</w:t>
            </w:r>
            <w:r w:rsidRPr="006B1CC4">
              <w:rPr>
                <w:b/>
              </w:rPr>
              <w:t xml:space="preserve"> квартал 2022 года.</w:t>
            </w:r>
          </w:p>
          <w:p w:rsidR="003951FF" w:rsidRPr="006B1CC4" w:rsidRDefault="003951FF" w:rsidP="003951FF"/>
        </w:tc>
      </w:tr>
      <w:tr w:rsidR="008B14FB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4FB" w:rsidRPr="004F5FE4" w:rsidRDefault="008B14FB" w:rsidP="008B14FB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4F5FE4">
              <w:rPr>
                <w:b/>
              </w:rPr>
              <w:lastRenderedPageBreak/>
              <w:t>К</w:t>
            </w:r>
            <w:r w:rsidR="00EB7E76" w:rsidRPr="004F5FE4">
              <w:rPr>
                <w:b/>
              </w:rPr>
              <w:t>омплекс процессных мероприятий «Молодежная политика в МО «Город Гатчина»»</w:t>
            </w:r>
          </w:p>
        </w:tc>
      </w:tr>
      <w:tr w:rsidR="003951FF" w:rsidTr="003951FF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F" w:rsidRPr="00D64D48" w:rsidRDefault="003951FF" w:rsidP="008B14FB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2.1.</w:t>
            </w:r>
          </w:p>
          <w:p w:rsidR="003951FF" w:rsidRPr="00D64D48" w:rsidRDefault="003951FF" w:rsidP="008B14FB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Организация и проведение культурно-массовых молодежных мероприятий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F" w:rsidRPr="00145CE4" w:rsidRDefault="003951FF" w:rsidP="000C5D45">
            <w:pPr>
              <w:jc w:val="both"/>
            </w:pPr>
            <w:r w:rsidRPr="00145CE4">
              <w:t>За отчетный период были заключены муниципальные контракты:</w:t>
            </w:r>
          </w:p>
          <w:p w:rsidR="003951FF" w:rsidRPr="00145CE4" w:rsidRDefault="003951FF" w:rsidP="000C5D45">
            <w:pPr>
              <w:jc w:val="both"/>
            </w:pPr>
            <w:r w:rsidRPr="00145CE4">
              <w:t>1.</w:t>
            </w:r>
            <w:r w:rsidRPr="00145CE4">
              <w:rPr>
                <w:bCs/>
              </w:rPr>
              <w:t xml:space="preserve"> </w:t>
            </w:r>
            <w:r w:rsidRPr="00145CE4">
              <w:t>МК № 17/21 от 20.02.2021 «Оказание услуг по пассажирским и грузовым перевозкам в 2022 году» на общую сумму – 497,47 тыс.</w:t>
            </w:r>
            <w:r w:rsidR="000C5D45">
              <w:t xml:space="preserve"> </w:t>
            </w:r>
            <w:r w:rsidRPr="00145CE4">
              <w:t xml:space="preserve">руб. </w:t>
            </w:r>
            <w:r w:rsidRPr="00145CE4">
              <w:rPr>
                <w:color w:val="000000"/>
              </w:rPr>
              <w:t xml:space="preserve">(в рамках мероприятия 2.1. – </w:t>
            </w:r>
            <w:r w:rsidRPr="00145CE4">
              <w:t xml:space="preserve">198,99 </w:t>
            </w:r>
            <w:r w:rsidRPr="00145CE4">
              <w:rPr>
                <w:color w:val="000000"/>
              </w:rPr>
              <w:t>тыс.</w:t>
            </w:r>
            <w:r w:rsidR="000C5D45">
              <w:rPr>
                <w:color w:val="000000"/>
              </w:rPr>
              <w:t xml:space="preserve"> </w:t>
            </w:r>
            <w:r w:rsidRPr="00145CE4">
              <w:rPr>
                <w:color w:val="000000"/>
              </w:rPr>
              <w:t>руб.)</w:t>
            </w:r>
          </w:p>
          <w:p w:rsidR="003951FF" w:rsidRPr="00145CE4" w:rsidRDefault="003951FF" w:rsidP="000C5D45">
            <w:pPr>
              <w:jc w:val="both"/>
              <w:rPr>
                <w:b/>
                <w:i/>
              </w:rPr>
            </w:pPr>
            <w:r w:rsidRPr="00145CE4">
              <w:t xml:space="preserve">2. МК № 35/21 от 26.03.2021 «Изготовление и поставка полиграфической продукции для молодежных мероприятий, проводимых на территории МО «Город Гатчина» в 2022 году на сумму </w:t>
            </w:r>
            <w:r w:rsidRPr="00145CE4">
              <w:rPr>
                <w:color w:val="000000"/>
              </w:rPr>
              <w:t>321 750,00</w:t>
            </w:r>
            <w:r w:rsidRPr="00145CE4">
              <w:rPr>
                <w:u w:val="single"/>
              </w:rPr>
              <w:t xml:space="preserve"> тыс.</w:t>
            </w:r>
            <w:r w:rsidRPr="00145CE4">
              <w:t xml:space="preserve"> руб. </w:t>
            </w:r>
          </w:p>
          <w:p w:rsidR="003951FF" w:rsidRDefault="003951FF" w:rsidP="000C5D45">
            <w:pPr>
              <w:contextualSpacing/>
              <w:jc w:val="both"/>
              <w:rPr>
                <w:rStyle w:val="ng-binding"/>
                <w:color w:val="000000"/>
              </w:rPr>
            </w:pPr>
            <w:r w:rsidRPr="00145CE4">
              <w:t xml:space="preserve">3. МК № 34/22 от 04.04.2022 года «Организация и проведение мероприятий по реализации молодежной политики на территории МО «Город Гатчина» в 2022 году на сумму </w:t>
            </w:r>
            <w:r w:rsidRPr="00145CE4">
              <w:rPr>
                <w:rStyle w:val="ng-binding"/>
                <w:color w:val="000000"/>
              </w:rPr>
              <w:t>1 580,9 тыс.</w:t>
            </w:r>
            <w:r w:rsidR="000C5D45">
              <w:rPr>
                <w:rStyle w:val="ng-binding"/>
                <w:color w:val="000000"/>
              </w:rPr>
              <w:t xml:space="preserve"> </w:t>
            </w:r>
            <w:r w:rsidRPr="00145CE4">
              <w:rPr>
                <w:rStyle w:val="ng-binding"/>
                <w:color w:val="000000"/>
              </w:rPr>
              <w:t>руб.</w:t>
            </w:r>
          </w:p>
          <w:p w:rsidR="003951FF" w:rsidRDefault="003951FF" w:rsidP="000C5D45">
            <w:pPr>
              <w:jc w:val="both"/>
            </w:pPr>
            <w:r w:rsidRPr="008C4EE9">
              <w:rPr>
                <w:rStyle w:val="ng-binding"/>
                <w:color w:val="000000"/>
              </w:rPr>
              <w:t>4</w:t>
            </w:r>
            <w:r>
              <w:rPr>
                <w:rStyle w:val="ng-binding"/>
                <w:color w:val="000000"/>
              </w:rPr>
              <w:t>. Договор № 23/06 от 23.06.2022 года «</w:t>
            </w:r>
            <w:r w:rsidRPr="008C4EE9">
              <w:rPr>
                <w:rStyle w:val="ng-binding"/>
                <w:color w:val="000000"/>
              </w:rPr>
              <w:t>О</w:t>
            </w:r>
            <w:r w:rsidRPr="008C4EE9">
              <w:t>казание услуг по обеспечению питания участников молодё</w:t>
            </w:r>
            <w:r>
              <w:t xml:space="preserve">жных мероприятий </w:t>
            </w:r>
            <w:r w:rsidRPr="008C4EE9">
              <w:t>в 2022 году»</w:t>
            </w:r>
            <w:r>
              <w:t xml:space="preserve"> на сумму 105,00 тыс.</w:t>
            </w:r>
            <w:r w:rsidR="000C5D45">
              <w:t xml:space="preserve"> </w:t>
            </w:r>
            <w:r>
              <w:t>руб.</w:t>
            </w:r>
          </w:p>
          <w:p w:rsidR="003951FF" w:rsidRDefault="003951FF" w:rsidP="000C5D45">
            <w:pPr>
              <w:jc w:val="both"/>
            </w:pPr>
            <w:r>
              <w:t>Проведено более 40 культурно-массовых молодежных мероприятий различной направленности. Наиболее крупные и ключевые мероприятия:</w:t>
            </w:r>
          </w:p>
          <w:p w:rsidR="003951FF" w:rsidRPr="00A00762" w:rsidRDefault="003951FF" w:rsidP="000C5D45">
            <w:pPr>
              <w:jc w:val="both"/>
            </w:pPr>
            <w:r>
              <w:t xml:space="preserve">1. Автопробеги по местам боевой славы, торжественные возложения цветов, митинги, акции, шествия, </w:t>
            </w:r>
            <w:r w:rsidRPr="00A00762">
              <w:t>приуроченные к праздничным и памятным датам России;</w:t>
            </w:r>
          </w:p>
          <w:p w:rsidR="003951FF" w:rsidRPr="00A00762" w:rsidRDefault="003951FF" w:rsidP="000C5D45">
            <w:pPr>
              <w:jc w:val="both"/>
            </w:pPr>
            <w:r w:rsidRPr="00A00762">
              <w:t xml:space="preserve">2. </w:t>
            </w:r>
            <w:r w:rsidRPr="00A00762">
              <w:rPr>
                <w:bCs/>
                <w:color w:val="000000"/>
              </w:rPr>
              <w:t>Ряд мероприятий, направленных на профилактику аддитивного поведения</w:t>
            </w:r>
            <w:r>
              <w:rPr>
                <w:bCs/>
                <w:color w:val="000000"/>
              </w:rPr>
              <w:t>;</w:t>
            </w:r>
            <w:r w:rsidRPr="00A00762">
              <w:t xml:space="preserve">  </w:t>
            </w:r>
          </w:p>
          <w:p w:rsidR="003951FF" w:rsidRPr="00A00762" w:rsidRDefault="003951FF" w:rsidP="000C5D45">
            <w:pPr>
              <w:jc w:val="both"/>
            </w:pPr>
            <w:r w:rsidRPr="00A00762">
              <w:t>3. Этапы оборонно-спортивной игры «Зарница»: «На рубеже» и «Туристская полоса препятствий»;</w:t>
            </w:r>
          </w:p>
          <w:p w:rsidR="003951FF" w:rsidRPr="00A00762" w:rsidRDefault="003951FF" w:rsidP="000C5D45">
            <w:pPr>
              <w:jc w:val="both"/>
              <w:rPr>
                <w:rStyle w:val="a7"/>
                <w:b w:val="0"/>
                <w:shd w:val="clear" w:color="auto" w:fill="FFFFFF"/>
              </w:rPr>
            </w:pPr>
            <w:r w:rsidRPr="00A00762">
              <w:rPr>
                <w:color w:val="000000"/>
                <w:shd w:val="clear" w:color="auto" w:fill="FFFFFF"/>
              </w:rPr>
              <w:t>4. Т</w:t>
            </w:r>
            <w:r w:rsidRPr="00A00762">
              <w:rPr>
                <w:rStyle w:val="a7"/>
                <w:b w:val="0"/>
                <w:shd w:val="clear" w:color="auto" w:fill="FFFFFF"/>
              </w:rPr>
              <w:t>радиционный и популярный в молодежной сред</w:t>
            </w:r>
            <w:r>
              <w:rPr>
                <w:rStyle w:val="a7"/>
                <w:b w:val="0"/>
                <w:shd w:val="clear" w:color="auto" w:fill="FFFFFF"/>
              </w:rPr>
              <w:t>е Гатчинский весенний фотокросс;</w:t>
            </w:r>
          </w:p>
          <w:p w:rsidR="003951FF" w:rsidRPr="00A00762" w:rsidRDefault="003951FF" w:rsidP="000C5D45">
            <w:pPr>
              <w:jc w:val="both"/>
              <w:rPr>
                <w:color w:val="000000"/>
                <w:shd w:val="clear" w:color="auto" w:fill="FFFFFF"/>
              </w:rPr>
            </w:pPr>
            <w:r w:rsidRPr="00A00762">
              <w:rPr>
                <w:rStyle w:val="a7"/>
                <w:b w:val="0"/>
                <w:shd w:val="clear" w:color="auto" w:fill="FFFFFF"/>
              </w:rPr>
              <w:t>5. П</w:t>
            </w:r>
            <w:r w:rsidRPr="00A00762">
              <w:t>ознавательно-развлекательный квест, посвященный истории нашего города</w:t>
            </w:r>
            <w:r>
              <w:rPr>
                <w:color w:val="000000"/>
                <w:shd w:val="clear" w:color="auto" w:fill="FFFFFF"/>
              </w:rPr>
              <w:t>: «Газетные истории»;</w:t>
            </w:r>
          </w:p>
          <w:p w:rsidR="003951FF" w:rsidRPr="00A00762" w:rsidRDefault="003951FF" w:rsidP="000C5D45">
            <w:pPr>
              <w:jc w:val="both"/>
            </w:pPr>
            <w:r w:rsidRPr="00A00762">
              <w:rPr>
                <w:bCs/>
                <w:color w:val="000000"/>
              </w:rPr>
              <w:t>6. Фестиваль современных танцев среди подростков и молодежи Fight For the Right</w:t>
            </w:r>
            <w:r>
              <w:rPr>
                <w:bCs/>
                <w:color w:val="000000"/>
              </w:rPr>
              <w:t>;</w:t>
            </w:r>
          </w:p>
          <w:p w:rsidR="003951FF" w:rsidRPr="00A00762" w:rsidRDefault="003951FF" w:rsidP="000C5D45">
            <w:pPr>
              <w:jc w:val="both"/>
            </w:pPr>
            <w:r w:rsidRPr="00A00762">
              <w:t xml:space="preserve">7. </w:t>
            </w:r>
            <w:r w:rsidRPr="00A00762">
              <w:rPr>
                <w:bCs/>
                <w:color w:val="000000"/>
              </w:rPr>
              <w:t>XI Фестиваль современных субкультур</w:t>
            </w:r>
            <w:r>
              <w:rPr>
                <w:bCs/>
                <w:color w:val="000000"/>
              </w:rPr>
              <w:t>;</w:t>
            </w:r>
          </w:p>
          <w:p w:rsidR="003951FF" w:rsidRPr="00A00762" w:rsidRDefault="003951FF" w:rsidP="000C5D45">
            <w:pPr>
              <w:jc w:val="both"/>
            </w:pPr>
            <w:r w:rsidRPr="00A00762">
              <w:rPr>
                <w:bCs/>
                <w:color w:val="000000"/>
              </w:rPr>
              <w:t xml:space="preserve">8. </w:t>
            </w:r>
            <w:r w:rsidRPr="00A00762">
              <w:t>Ежегодный праздник для молодых семей</w:t>
            </w:r>
            <w:r>
              <w:t>;</w:t>
            </w:r>
          </w:p>
          <w:p w:rsidR="003951FF" w:rsidRPr="00A00762" w:rsidRDefault="003951FF" w:rsidP="000C5D45">
            <w:pPr>
              <w:contextualSpacing/>
              <w:jc w:val="both"/>
            </w:pPr>
            <w:r w:rsidRPr="00A00762">
              <w:t>9. Семейный праздник, посвященный Дню защиты детей</w:t>
            </w:r>
            <w:r>
              <w:t>;</w:t>
            </w:r>
          </w:p>
          <w:p w:rsidR="003951FF" w:rsidRPr="00A00762" w:rsidRDefault="003951FF" w:rsidP="000C5D45">
            <w:pPr>
              <w:contextualSpacing/>
              <w:jc w:val="both"/>
              <w:rPr>
                <w:bCs/>
                <w:color w:val="000000"/>
              </w:rPr>
            </w:pPr>
            <w:r w:rsidRPr="00A00762">
              <w:t xml:space="preserve">10. </w:t>
            </w:r>
            <w:r w:rsidRPr="00A00762">
              <w:rPr>
                <w:bCs/>
                <w:color w:val="000000"/>
              </w:rPr>
              <w:t>Городской праздник, посвященный Дню молодежи;</w:t>
            </w:r>
          </w:p>
          <w:p w:rsidR="003951FF" w:rsidRPr="00A00762" w:rsidRDefault="003951FF" w:rsidP="000C5D45">
            <w:pPr>
              <w:contextualSpacing/>
              <w:jc w:val="both"/>
            </w:pPr>
            <w:r w:rsidRPr="00A00762">
              <w:rPr>
                <w:bCs/>
                <w:color w:val="000000"/>
              </w:rPr>
              <w:t>11. и др.</w:t>
            </w:r>
          </w:p>
          <w:p w:rsidR="003951FF" w:rsidRPr="00BF77DE" w:rsidRDefault="003951FF" w:rsidP="0041000A">
            <w:pPr>
              <w:jc w:val="both"/>
            </w:pPr>
            <w:r w:rsidRPr="00145CE4">
              <w:t>Всего в рамках реализации данного мероприятия в январе-</w:t>
            </w:r>
            <w:r w:rsidR="0041000A">
              <w:t>июне</w:t>
            </w:r>
            <w:r w:rsidRPr="00145CE4">
              <w:t xml:space="preserve"> 2022 года было профинансировано </w:t>
            </w:r>
            <w:r w:rsidR="0041000A">
              <w:t>1149,8</w:t>
            </w:r>
            <w:r>
              <w:t xml:space="preserve"> тыс.</w:t>
            </w:r>
            <w:r w:rsidR="00380714">
              <w:t xml:space="preserve"> </w:t>
            </w:r>
            <w:r>
              <w:t>руб</w:t>
            </w:r>
            <w:r w:rsidR="00380714">
              <w:t>.</w:t>
            </w:r>
            <w:r w:rsidRPr="00145CE4">
              <w:rPr>
                <w:bCs/>
              </w:rPr>
              <w:t xml:space="preserve">, </w:t>
            </w:r>
            <w:r w:rsidRPr="00145CE4">
              <w:rPr>
                <w:b/>
                <w:bCs/>
              </w:rPr>
              <w:t xml:space="preserve">что </w:t>
            </w:r>
            <w:r w:rsidRPr="008C4EE9">
              <w:rPr>
                <w:b/>
                <w:bCs/>
              </w:rPr>
              <w:t xml:space="preserve">составляет </w:t>
            </w:r>
            <w:r w:rsidRPr="008C4EE9">
              <w:rPr>
                <w:b/>
              </w:rPr>
              <w:t>97,1</w:t>
            </w:r>
            <w:r>
              <w:rPr>
                <w:sz w:val="16"/>
                <w:szCs w:val="16"/>
              </w:rPr>
              <w:t xml:space="preserve"> </w:t>
            </w:r>
            <w:r w:rsidRPr="00145CE4">
              <w:rPr>
                <w:b/>
                <w:bCs/>
              </w:rPr>
              <w:t xml:space="preserve">% от запланированных средств на </w:t>
            </w:r>
            <w:r w:rsidR="00E30969">
              <w:rPr>
                <w:b/>
                <w:bCs/>
              </w:rPr>
              <w:t xml:space="preserve">I полугодие </w:t>
            </w:r>
            <w:r w:rsidRPr="00145CE4">
              <w:rPr>
                <w:b/>
                <w:bCs/>
              </w:rPr>
              <w:t>2022 года.</w:t>
            </w:r>
            <w:r w:rsidRPr="00145CE4">
              <w:rPr>
                <w:bCs/>
              </w:rPr>
              <w:t xml:space="preserve"> </w:t>
            </w:r>
          </w:p>
        </w:tc>
      </w:tr>
      <w:tr w:rsidR="003951FF" w:rsidTr="003951FF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F" w:rsidRPr="00D64D48" w:rsidRDefault="003951FF" w:rsidP="00C54A1C">
            <w:pPr>
              <w:jc w:val="center"/>
              <w:rPr>
                <w:sz w:val="22"/>
                <w:szCs w:val="22"/>
              </w:rPr>
            </w:pPr>
          </w:p>
          <w:p w:rsidR="005651B9" w:rsidRDefault="003951FF" w:rsidP="00C54A1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2.2. </w:t>
            </w:r>
          </w:p>
          <w:p w:rsidR="003951FF" w:rsidRPr="00D64D48" w:rsidRDefault="003951FF" w:rsidP="005651B9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Проведение комплексных мер по профилактике безнадзорности и пр</w:t>
            </w:r>
            <w:r w:rsidR="005651B9">
              <w:rPr>
                <w:sz w:val="22"/>
                <w:szCs w:val="22"/>
              </w:rPr>
              <w:t xml:space="preserve">авонарушений </w:t>
            </w:r>
            <w:r w:rsidR="005651B9">
              <w:rPr>
                <w:sz w:val="22"/>
                <w:szCs w:val="22"/>
              </w:rPr>
              <w:lastRenderedPageBreak/>
              <w:t>несовершеннолетних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F" w:rsidRPr="00080E4C" w:rsidRDefault="003951FF" w:rsidP="000C5D45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 w:rsidRPr="008A3557">
              <w:lastRenderedPageBreak/>
              <w:t xml:space="preserve">В отчетный период согласно </w:t>
            </w:r>
            <w:r w:rsidRPr="00AA1ED9">
              <w:t xml:space="preserve">утвержденного графика по трудоустройству на 2022 год было трудоустроено </w:t>
            </w:r>
            <w:r>
              <w:t>150</w:t>
            </w:r>
            <w:r w:rsidRPr="00AA1ED9">
              <w:t xml:space="preserve"> несовершеннолетних граждан в возрасте от 14 до 18 лет, в том числе находящиес</w:t>
            </w:r>
            <w:r>
              <w:t xml:space="preserve">я в трудной жизненной ситуации, 15 бригадиров. </w:t>
            </w:r>
            <w:r w:rsidRPr="00AA1ED9">
              <w:t xml:space="preserve">На реализацию данного мероприятия было профинансировано </w:t>
            </w:r>
            <w:r w:rsidR="0041000A">
              <w:rPr>
                <w:u w:val="single"/>
              </w:rPr>
              <w:t>1553,7</w:t>
            </w:r>
            <w:r w:rsidRPr="008C4EE9">
              <w:rPr>
                <w:sz w:val="16"/>
                <w:szCs w:val="16"/>
                <w:u w:val="single"/>
              </w:rPr>
              <w:t xml:space="preserve"> </w:t>
            </w:r>
            <w:r w:rsidRPr="008C4EE9">
              <w:rPr>
                <w:u w:val="single"/>
              </w:rPr>
              <w:t>тыс.</w:t>
            </w:r>
            <w:r w:rsidR="000C5D45">
              <w:rPr>
                <w:u w:val="single"/>
              </w:rPr>
              <w:t xml:space="preserve"> </w:t>
            </w:r>
            <w:r w:rsidRPr="008C4EE9">
              <w:rPr>
                <w:u w:val="single"/>
              </w:rPr>
              <w:t>руб</w:t>
            </w:r>
            <w:r w:rsidRPr="00AA1ED9">
              <w:rPr>
                <w:u w:val="single"/>
              </w:rPr>
              <w:t>.</w:t>
            </w:r>
            <w:r w:rsidRPr="00AA1ED9">
              <w:t xml:space="preserve">, </w:t>
            </w:r>
            <w:r w:rsidRPr="00BF77DE">
              <w:rPr>
                <w:b/>
              </w:rPr>
              <w:t xml:space="preserve">что составляет </w:t>
            </w:r>
            <w:r>
              <w:rPr>
                <w:b/>
              </w:rPr>
              <w:t>100</w:t>
            </w:r>
            <w:r w:rsidRPr="00BF77DE">
              <w:rPr>
                <w:b/>
              </w:rPr>
              <w:t xml:space="preserve">% от запланированных средств на </w:t>
            </w:r>
            <w:r w:rsidR="00E30969">
              <w:rPr>
                <w:b/>
              </w:rPr>
              <w:t xml:space="preserve">I полугодие </w:t>
            </w:r>
            <w:r w:rsidRPr="00BF77DE">
              <w:rPr>
                <w:b/>
              </w:rPr>
              <w:t>2022 года.</w:t>
            </w:r>
            <w:r>
              <w:t xml:space="preserve"> </w:t>
            </w:r>
          </w:p>
        </w:tc>
      </w:tr>
      <w:tr w:rsidR="003951FF" w:rsidTr="003951FF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F" w:rsidRPr="00D64D48" w:rsidRDefault="003951FF" w:rsidP="00C54A1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lastRenderedPageBreak/>
              <w:t xml:space="preserve">Мероприятие 2.3. </w:t>
            </w:r>
          </w:p>
          <w:p w:rsidR="003951FF" w:rsidRPr="00D64D48" w:rsidRDefault="003951FF" w:rsidP="00C54A1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Оказание поддержки социально ориентированным некоммерческим организациям, осуществляющим свою деятельность в сфере молодежной политики на территории МО "Город Гатчина"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F" w:rsidRDefault="003951FF" w:rsidP="000C5D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EE9">
              <w:rPr>
                <w:rFonts w:ascii="Times New Roman" w:hAnsi="Times New Roman"/>
                <w:sz w:val="24"/>
                <w:szCs w:val="24"/>
              </w:rPr>
              <w:t xml:space="preserve">Реализация бюджетных средств, направленных на оказание поддержки социально ориентированным некоммерческим организациям, осуществляющим свою деятельность в сфере молодежной политики на территории МО «Город Гатчина» запланирована на </w:t>
            </w:r>
            <w:r w:rsidRPr="008C4EE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C4EE9">
              <w:rPr>
                <w:rFonts w:ascii="Times New Roman" w:hAnsi="Times New Roman"/>
                <w:sz w:val="24"/>
                <w:szCs w:val="24"/>
              </w:rPr>
              <w:t xml:space="preserve"> квартал 2022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Постановлением администрации Гатчинского муниципального района от 03.06.2022 года создана конкурсная комиссия п</w:t>
            </w:r>
            <w:r w:rsidRPr="008C4EE9">
              <w:rPr>
                <w:rFonts w:ascii="Times New Roman" w:hAnsi="Times New Roman"/>
                <w:sz w:val="24"/>
                <w:szCs w:val="24"/>
              </w:rPr>
              <w:t>о отбору получателей субсидии из бюджета МО «Город Гатчина» в целях финансового обеспечения затрат на реализацию проектов в сфере физической культуры, спорта и молодёжной политики на территории МО «Город Гатчина</w:t>
            </w:r>
            <w:r>
              <w:rPr>
                <w:rFonts w:ascii="Times New Roman" w:hAnsi="Times New Roman"/>
                <w:sz w:val="24"/>
                <w:szCs w:val="24"/>
              </w:rPr>
              <w:t>» и утвержден ее состав (далее – конкурсная комиссия). 10 июня 2022 года состояло</w:t>
            </w:r>
            <w:r w:rsidRPr="008C4EE9">
              <w:rPr>
                <w:rFonts w:ascii="Times New Roman" w:hAnsi="Times New Roman"/>
                <w:sz w:val="24"/>
                <w:szCs w:val="24"/>
              </w:rPr>
              <w:t>сь заседани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4EE9">
              <w:rPr>
                <w:rFonts w:ascii="Times New Roman" w:hAnsi="Times New Roman"/>
                <w:sz w:val="24"/>
                <w:szCs w:val="24"/>
              </w:rPr>
              <w:t xml:space="preserve"> конкурсной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(протокол №1 от 10.06.2022 года). Утверждены итоги конкурсного отбора (Постановление администрации Гатчинского муниципального района от 24.06.2022 года № 23252). Подписаны соглашения с победителями конкурсного отбора:</w:t>
            </w:r>
          </w:p>
          <w:p w:rsidR="003951FF" w:rsidRPr="00104393" w:rsidRDefault="003951FF" w:rsidP="000C5D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04393"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«Центр досуга и развития «Калина»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04393">
              <w:rPr>
                <w:rFonts w:ascii="Times New Roman" w:hAnsi="Times New Roman"/>
                <w:sz w:val="24"/>
                <w:szCs w:val="24"/>
              </w:rPr>
              <w:t>проект «Цитадель» на сумму 85,00 тыс.</w:t>
            </w:r>
            <w:r w:rsidR="000C5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393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51FF" w:rsidRPr="00104393" w:rsidRDefault="003951FF" w:rsidP="000C5D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04393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поддержки и развития общественных инициатив «В ногу со временем»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04393">
              <w:rPr>
                <w:rFonts w:ascii="Times New Roman" w:hAnsi="Times New Roman"/>
                <w:sz w:val="24"/>
                <w:szCs w:val="24"/>
              </w:rPr>
              <w:t xml:space="preserve"> проект «Уличная галерея» - конкурс уличного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04393">
              <w:rPr>
                <w:rFonts w:ascii="Times New Roman" w:hAnsi="Times New Roman"/>
                <w:sz w:val="24"/>
                <w:szCs w:val="24"/>
              </w:rPr>
              <w:t xml:space="preserve"> на сумму 125,00 тыс.</w:t>
            </w:r>
            <w:r w:rsidR="00380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393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51FF" w:rsidRPr="00104393" w:rsidRDefault="003951FF" w:rsidP="000C5D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04393">
              <w:rPr>
                <w:rFonts w:ascii="Times New Roman" w:hAnsi="Times New Roman"/>
                <w:sz w:val="24"/>
                <w:szCs w:val="24"/>
              </w:rPr>
              <w:t xml:space="preserve">Региональный благотворительный фонд развития местных сообществ «Помощь объединяет»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04393">
              <w:rPr>
                <w:rFonts w:ascii="Times New Roman" w:hAnsi="Times New Roman"/>
                <w:sz w:val="24"/>
                <w:szCs w:val="24"/>
              </w:rPr>
              <w:t>проект «Молодежный Гатчинский бал» на сумму 90,00 тыс.</w:t>
            </w:r>
            <w:r w:rsidR="000C5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393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3951FF" w:rsidRPr="00D962A1" w:rsidRDefault="003951FF" w:rsidP="000C5D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2A1">
              <w:rPr>
                <w:rFonts w:ascii="Times New Roman" w:hAnsi="Times New Roman"/>
                <w:b/>
                <w:sz w:val="24"/>
                <w:szCs w:val="24"/>
              </w:rPr>
              <w:t xml:space="preserve">Финансирование составило 0% от запланированных средств в 1 полугодии 2022 года. </w:t>
            </w:r>
            <w:r w:rsidRPr="00D962A1">
              <w:rPr>
                <w:rFonts w:ascii="Times New Roman" w:hAnsi="Times New Roman"/>
                <w:sz w:val="24"/>
                <w:szCs w:val="24"/>
              </w:rPr>
              <w:t>Причиной неисполнения бюджета является задержка предоставления Комитету сведений о наличии (отсутствии) задолженности по уплате налогов, сборов, страховых взносов, пеней, штрафов, процентов, подлежащих уплате в соответствии с законодательством о налогах и сборах Российской Федерации. По всем СОНКО 10.06.2022 года на портале межведомственного электронного взаимодействия Ленинградской области был направлен Запрос о предоставлении сведений.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июле 2022 года бюджетные средства в размере 300,00 тыс.</w:t>
            </w:r>
            <w:r w:rsidR="00380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 будут перечислены на счета Получателей на основании заявок о перечислении Субсидии.</w:t>
            </w:r>
          </w:p>
        </w:tc>
      </w:tr>
      <w:tr w:rsidR="003951FF" w:rsidTr="003951FF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F" w:rsidRPr="00D64D48" w:rsidRDefault="003951FF" w:rsidP="00C54A1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2.4.</w:t>
            </w:r>
          </w:p>
          <w:p w:rsidR="003951FF" w:rsidRPr="00D64D48" w:rsidRDefault="003951FF" w:rsidP="00C54A1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Поддержка содействия трудовой адаптации и занятости молодежи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F" w:rsidRPr="00F821EE" w:rsidRDefault="003951FF" w:rsidP="003951FF">
            <w:r>
              <w:t>Реализация мероприятия запланирована на 3 квартал 2022 года (август 2022 года). Средства будут профинансированы в полном объеме в сентябре 2022 года.</w:t>
            </w:r>
          </w:p>
        </w:tc>
      </w:tr>
      <w:tr w:rsidR="00C54A1C" w:rsidTr="003951FF">
        <w:trPr>
          <w:trHeight w:val="7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7E76" w:rsidRPr="003951FF" w:rsidRDefault="00C54A1C" w:rsidP="00EB7E76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3951FF">
              <w:rPr>
                <w:b/>
              </w:rPr>
              <w:t>Комплекс процессных мероприятий</w:t>
            </w:r>
          </w:p>
          <w:p w:rsidR="00C54A1C" w:rsidRPr="00062A34" w:rsidRDefault="00EB7E76" w:rsidP="00EB7E76">
            <w:pPr>
              <w:pStyle w:val="a3"/>
              <w:jc w:val="center"/>
              <w:rPr>
                <w:b/>
                <w:highlight w:val="green"/>
              </w:rPr>
            </w:pPr>
            <w:r w:rsidRPr="003951FF">
              <w:rPr>
                <w:b/>
              </w:rPr>
              <w:t>«</w:t>
            </w:r>
            <w:r w:rsidR="00C54A1C" w:rsidRPr="003951FF">
              <w:rPr>
                <w:b/>
              </w:rPr>
              <w:t>Содержание и развитие инфраструктуры спо</w:t>
            </w:r>
            <w:r w:rsidRPr="003951FF">
              <w:rPr>
                <w:b/>
              </w:rPr>
              <w:t>рта и молодежной политики в МО «Город Гатчина»»</w:t>
            </w:r>
          </w:p>
        </w:tc>
      </w:tr>
      <w:tr w:rsidR="003951FF" w:rsidTr="003951FF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F" w:rsidRPr="00D64D48" w:rsidRDefault="003951FF" w:rsidP="009613D3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3.1. </w:t>
            </w:r>
          </w:p>
          <w:p w:rsidR="003951FF" w:rsidRPr="00D64D48" w:rsidRDefault="003951FF" w:rsidP="009613D3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F" w:rsidRPr="00080E4C" w:rsidRDefault="003951FF" w:rsidP="000C5D45">
            <w:pPr>
              <w:jc w:val="both"/>
              <w:rPr>
                <w:b/>
              </w:rPr>
            </w:pPr>
            <w:r w:rsidRPr="008A3557">
              <w:t xml:space="preserve">За отчетный период </w:t>
            </w:r>
            <w:r>
              <w:t xml:space="preserve">на реализацию мероприятия 3.1 </w:t>
            </w:r>
            <w:r w:rsidRPr="008A3557">
              <w:t>были профинансированы средства</w:t>
            </w:r>
            <w:r>
              <w:t xml:space="preserve"> в размере 24341,7 тыс.</w:t>
            </w:r>
            <w:r w:rsidR="000C5D45">
              <w:t xml:space="preserve"> </w:t>
            </w:r>
            <w:r>
              <w:t>руб</w:t>
            </w:r>
            <w:r w:rsidR="000C5D45" w:rsidRPr="000C5D45">
              <w:t>.</w:t>
            </w:r>
            <w:r w:rsidR="000C5D45">
              <w:rPr>
                <w:b/>
                <w:i/>
              </w:rPr>
              <w:t xml:space="preserve"> </w:t>
            </w:r>
            <w:r w:rsidRPr="008A3557">
              <w:t>направленные на</w:t>
            </w:r>
            <w:r w:rsidRPr="008A3557">
              <w:rPr>
                <w:b/>
              </w:rPr>
              <w:t xml:space="preserve"> </w:t>
            </w:r>
            <w:r w:rsidRPr="008A3557">
              <w:t>обеспечени</w:t>
            </w:r>
            <w:r>
              <w:t>е деятельности подведомственного учреждения «МБУ «Гатчинский городской спортивно-досуговый центр» (</w:t>
            </w:r>
            <w:r w:rsidRPr="008A3557">
              <w:t>текущее содержание зданий, оплату работы штатных и внештатных специ</w:t>
            </w:r>
            <w:r>
              <w:t xml:space="preserve">алистов, прочие материальные запасы, работы и услуги, субсидии на иные цели и др.). </w:t>
            </w:r>
            <w:r>
              <w:rPr>
                <w:b/>
              </w:rPr>
              <w:t>Финансирование составило 92</w:t>
            </w:r>
            <w:r w:rsidRPr="00DE6AF4">
              <w:rPr>
                <w:b/>
              </w:rPr>
              <w:t>,</w:t>
            </w:r>
            <w:r>
              <w:rPr>
                <w:b/>
              </w:rPr>
              <w:t>4</w:t>
            </w:r>
            <w:r w:rsidRPr="00DE6AF4">
              <w:rPr>
                <w:b/>
              </w:rPr>
              <w:t xml:space="preserve"> % от запланированных средств на </w:t>
            </w:r>
            <w:r w:rsidR="00E30969">
              <w:rPr>
                <w:b/>
              </w:rPr>
              <w:t xml:space="preserve">I полугодие </w:t>
            </w:r>
            <w:r w:rsidRPr="00DE6AF4">
              <w:rPr>
                <w:b/>
              </w:rPr>
              <w:t xml:space="preserve">2022 года. </w:t>
            </w:r>
          </w:p>
        </w:tc>
      </w:tr>
      <w:tr w:rsidR="003951FF" w:rsidTr="003951FF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F" w:rsidRPr="00D64D48" w:rsidRDefault="003951FF" w:rsidP="009613D3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3.2. </w:t>
            </w:r>
          </w:p>
          <w:p w:rsidR="003951FF" w:rsidRPr="00D64D48" w:rsidRDefault="003951FF" w:rsidP="009613D3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Развитие инфраструктуры физической культуры, спорта и молодежной политики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F" w:rsidRPr="00F821EE" w:rsidRDefault="003951FF" w:rsidP="000C5D45">
            <w:pPr>
              <w:jc w:val="both"/>
            </w:pPr>
            <w:r>
              <w:t xml:space="preserve">Финансирование в 1 полугодии 2022 года не предусмотрено. </w:t>
            </w:r>
          </w:p>
        </w:tc>
      </w:tr>
      <w:tr w:rsidR="003951FF" w:rsidTr="003951FF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F" w:rsidRPr="00D64D48" w:rsidRDefault="003951FF" w:rsidP="009613D3">
            <w:pPr>
              <w:jc w:val="center"/>
              <w:outlineLvl w:val="1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lastRenderedPageBreak/>
              <w:t>Мероприятие 3.3.</w:t>
            </w:r>
          </w:p>
          <w:p w:rsidR="003951FF" w:rsidRPr="00D64D48" w:rsidRDefault="003951FF" w:rsidP="009613D3">
            <w:pPr>
              <w:jc w:val="center"/>
              <w:outlineLvl w:val="1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Организация досуга молодежи, воспитание гражданственности и патриотизма, профессиональная ориентация молодежи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F" w:rsidRPr="00F821EE" w:rsidRDefault="003951FF" w:rsidP="000C5D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 отчетный период на реализацию данного мероприятия были профинансированы средства в размере </w:t>
            </w:r>
            <w:r w:rsidR="0041000A">
              <w:t>6476,2</w:t>
            </w:r>
            <w:r>
              <w:t xml:space="preserve"> тыс.</w:t>
            </w:r>
            <w:r w:rsidR="000C5D45">
              <w:t xml:space="preserve"> </w:t>
            </w:r>
            <w:r>
              <w:t>р</w:t>
            </w:r>
            <w:r w:rsidR="00380714">
              <w:t>уб.</w:t>
            </w:r>
            <w:r>
              <w:t xml:space="preserve">, </w:t>
            </w:r>
            <w:r w:rsidRPr="008A3557">
              <w:t>направленные на</w:t>
            </w:r>
            <w:r w:rsidRPr="008A3557">
              <w:rPr>
                <w:b/>
              </w:rPr>
              <w:t xml:space="preserve"> </w:t>
            </w:r>
            <w:r w:rsidRPr="008A3557">
              <w:t>обеспече</w:t>
            </w:r>
            <w:r>
              <w:t>ние деятельности подведомственного учреждения МБУ «Гатчинский Дворец Молодежи»</w:t>
            </w:r>
            <w:r w:rsidRPr="008A3557">
              <w:t xml:space="preserve"> </w:t>
            </w:r>
            <w:r>
              <w:t>(</w:t>
            </w:r>
            <w:r w:rsidRPr="008A3557">
              <w:t>текущее содержание зданий, оплату работы штатных и внештатных специ</w:t>
            </w:r>
            <w:r>
              <w:t xml:space="preserve">алистов, прочие материальные запасы, работы и услуги, субсидии на иные цели). </w:t>
            </w:r>
            <w:r>
              <w:rPr>
                <w:b/>
              </w:rPr>
              <w:t>Финансирование составило</w:t>
            </w:r>
            <w:r w:rsidRPr="00BD096E">
              <w:rPr>
                <w:b/>
              </w:rPr>
              <w:t xml:space="preserve"> 100% от запланированн</w:t>
            </w:r>
            <w:r>
              <w:rPr>
                <w:b/>
              </w:rPr>
              <w:t>ых</w:t>
            </w:r>
            <w:r w:rsidRPr="00BD096E">
              <w:rPr>
                <w:b/>
              </w:rPr>
              <w:t xml:space="preserve"> </w:t>
            </w:r>
            <w:r>
              <w:rPr>
                <w:b/>
              </w:rPr>
              <w:t xml:space="preserve">средств </w:t>
            </w:r>
            <w:r w:rsidRPr="00BD096E">
              <w:rPr>
                <w:b/>
              </w:rPr>
              <w:t xml:space="preserve">в 1 </w:t>
            </w:r>
            <w:r>
              <w:rPr>
                <w:b/>
              </w:rPr>
              <w:t>полугодии</w:t>
            </w:r>
            <w:r w:rsidRPr="00BD096E">
              <w:rPr>
                <w:b/>
              </w:rPr>
              <w:t xml:space="preserve"> 2022 года</w:t>
            </w:r>
          </w:p>
        </w:tc>
      </w:tr>
      <w:tr w:rsidR="003951FF" w:rsidTr="003951FF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F" w:rsidRPr="00D64D48" w:rsidRDefault="003951FF" w:rsidP="009613D3">
            <w:pPr>
              <w:jc w:val="center"/>
              <w:outlineLvl w:val="1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3.4.</w:t>
            </w:r>
          </w:p>
          <w:p w:rsidR="003951FF" w:rsidRPr="00D64D48" w:rsidRDefault="003951FF" w:rsidP="009613D3">
            <w:pPr>
              <w:jc w:val="center"/>
              <w:outlineLvl w:val="1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Мероприятия по повышению доступности среды для лиц с ограниченными возможностями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F" w:rsidRPr="00F821EE" w:rsidRDefault="003951FF" w:rsidP="000C5D45">
            <w:pPr>
              <w:jc w:val="both"/>
            </w:pPr>
            <w:r>
              <w:t xml:space="preserve">За отчетный период в рамках реализации мероприятия было профинансировано </w:t>
            </w:r>
            <w:r w:rsidRPr="00D962A1">
              <w:t>240,60</w:t>
            </w:r>
            <w:r>
              <w:rPr>
                <w:sz w:val="16"/>
                <w:szCs w:val="16"/>
              </w:rPr>
              <w:t xml:space="preserve"> </w:t>
            </w:r>
            <w:r>
              <w:t>тыс.</w:t>
            </w:r>
            <w:r w:rsidR="000C5D45">
              <w:t xml:space="preserve"> </w:t>
            </w:r>
            <w:r>
              <w:t xml:space="preserve">руб., </w:t>
            </w:r>
            <w:r w:rsidRPr="00DE6AF4">
              <w:rPr>
                <w:b/>
              </w:rPr>
              <w:t xml:space="preserve">что составляет </w:t>
            </w:r>
            <w:r>
              <w:rPr>
                <w:b/>
              </w:rPr>
              <w:t>98,5</w:t>
            </w:r>
            <w:r w:rsidRPr="00DE6AF4">
              <w:rPr>
                <w:b/>
              </w:rPr>
              <w:t xml:space="preserve">% от запланированного финансирования в 1 </w:t>
            </w:r>
            <w:r>
              <w:rPr>
                <w:b/>
              </w:rPr>
              <w:t>полугодии</w:t>
            </w:r>
            <w:r w:rsidRPr="00DE6AF4">
              <w:rPr>
                <w:b/>
              </w:rPr>
              <w:t xml:space="preserve"> 2022 года</w:t>
            </w:r>
            <w:r>
              <w:t xml:space="preserve">. Данные средства перечисляются на расчётный счет МБУ «Гатчинский городской спортивно-досуговый центр» в рамках соглашения №2/2022-ФК от 11.02.2022 года о предоставлении из бюджета МО «Город Гатчина» субсидии на иные цели. </w:t>
            </w:r>
          </w:p>
        </w:tc>
      </w:tr>
      <w:tr w:rsidR="003951FF" w:rsidTr="003951FF">
        <w:trPr>
          <w:trHeight w:val="280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F" w:rsidRPr="00D64D48" w:rsidRDefault="003951FF" w:rsidP="009613D3">
            <w:pPr>
              <w:jc w:val="center"/>
              <w:outlineLvl w:val="1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3.5.</w:t>
            </w:r>
          </w:p>
          <w:p w:rsidR="003951FF" w:rsidRPr="00D64D48" w:rsidRDefault="003951FF" w:rsidP="009613D3">
            <w:pPr>
              <w:jc w:val="center"/>
              <w:outlineLvl w:val="1"/>
              <w:rPr>
                <w:sz w:val="22"/>
                <w:szCs w:val="22"/>
                <w:highlight w:val="yellow"/>
              </w:rPr>
            </w:pPr>
            <w:r w:rsidRPr="00D64D48">
              <w:rPr>
                <w:sz w:val="22"/>
                <w:szCs w:val="22"/>
              </w:rPr>
              <w:t>Материально-техническое обеспечение деятельности молодежного коворкинг-центра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FF" w:rsidRPr="00D962A1" w:rsidRDefault="003951FF" w:rsidP="000C5D45">
            <w:pPr>
              <w:jc w:val="both"/>
            </w:pPr>
            <w:r w:rsidRPr="00145CE4">
              <w:rPr>
                <w:bCs/>
              </w:rPr>
              <w:t xml:space="preserve">В рамках данного мероприятия в 1 </w:t>
            </w:r>
            <w:r>
              <w:rPr>
                <w:bCs/>
              </w:rPr>
              <w:t>полугодии</w:t>
            </w:r>
            <w:r w:rsidRPr="00145CE4">
              <w:rPr>
                <w:bCs/>
              </w:rPr>
              <w:t xml:space="preserve"> было запланир</w:t>
            </w:r>
            <w:r>
              <w:rPr>
                <w:bCs/>
              </w:rPr>
              <w:t>овано финансирование в размере 95</w:t>
            </w:r>
            <w:r w:rsidRPr="00145CE4">
              <w:rPr>
                <w:bCs/>
              </w:rPr>
              <w:t>0,00 тыс.</w:t>
            </w:r>
            <w:r w:rsidR="000C5D45">
              <w:rPr>
                <w:bCs/>
              </w:rPr>
              <w:t xml:space="preserve"> </w:t>
            </w:r>
            <w:r w:rsidRPr="00145CE4">
              <w:rPr>
                <w:bCs/>
              </w:rPr>
              <w:t xml:space="preserve">руб. </w:t>
            </w:r>
            <w:r>
              <w:rPr>
                <w:bCs/>
              </w:rPr>
              <w:t xml:space="preserve">В отчетный период </w:t>
            </w:r>
            <w:r w:rsidRPr="00D962A1">
              <w:rPr>
                <w:b/>
                <w:bCs/>
              </w:rPr>
              <w:t xml:space="preserve">было профинансировано </w:t>
            </w:r>
            <w:r w:rsidR="0041000A">
              <w:rPr>
                <w:b/>
              </w:rPr>
              <w:t>673,</w:t>
            </w:r>
            <w:r w:rsidRPr="00D962A1">
              <w:rPr>
                <w:b/>
              </w:rPr>
              <w:t>5 тыс.</w:t>
            </w:r>
            <w:r w:rsidR="00380714">
              <w:rPr>
                <w:b/>
              </w:rPr>
              <w:t xml:space="preserve"> </w:t>
            </w:r>
            <w:r w:rsidRPr="00D962A1">
              <w:rPr>
                <w:b/>
              </w:rPr>
              <w:t>руб., что составляет 70,9% от запланированного в 1 полугодии 2022 года</w:t>
            </w:r>
            <w:r w:rsidRPr="00D962A1">
              <w:t>.</w:t>
            </w:r>
            <w:r>
              <w:t xml:space="preserve"> </w:t>
            </w:r>
            <w:r w:rsidRPr="00D962A1">
              <w:rPr>
                <w:bCs/>
              </w:rPr>
              <w:t xml:space="preserve">В связи </w:t>
            </w:r>
            <w:r w:rsidRPr="00D962A1">
              <w:rPr>
                <w:bCs/>
                <w:shd w:val="clear" w:color="auto" w:fill="FBFBFB"/>
              </w:rPr>
              <w:t>со</w:t>
            </w:r>
            <w:r w:rsidRPr="00D962A1">
              <w:rPr>
                <w:shd w:val="clear" w:color="auto" w:fill="FBFBFB"/>
              </w:rPr>
              <w:t> сложившейся </w:t>
            </w:r>
            <w:r w:rsidRPr="00D962A1">
              <w:rPr>
                <w:bCs/>
                <w:shd w:val="clear" w:color="auto" w:fill="FBFBFB"/>
              </w:rPr>
              <w:t>сложной</w:t>
            </w:r>
            <w:r w:rsidRPr="00D962A1">
              <w:rPr>
                <w:shd w:val="clear" w:color="auto" w:fill="FBFBFB"/>
              </w:rPr>
              <w:t> </w:t>
            </w:r>
            <w:r w:rsidRPr="00D962A1">
              <w:rPr>
                <w:bCs/>
                <w:shd w:val="clear" w:color="auto" w:fill="FBFBFB"/>
              </w:rPr>
              <w:t>экономической</w:t>
            </w:r>
            <w:r w:rsidRPr="00D962A1">
              <w:rPr>
                <w:shd w:val="clear" w:color="auto" w:fill="FBFBFB"/>
              </w:rPr>
              <w:t> </w:t>
            </w:r>
            <w:r w:rsidRPr="00D962A1">
              <w:rPr>
                <w:bCs/>
                <w:shd w:val="clear" w:color="auto" w:fill="FBFBFB"/>
              </w:rPr>
              <w:t>обстановкой</w:t>
            </w:r>
            <w:r w:rsidRPr="00D962A1">
              <w:rPr>
                <w:shd w:val="clear" w:color="auto" w:fill="FBFBFB"/>
              </w:rPr>
              <w:t>, вызванной введением ряда запретов и ограничений в области </w:t>
            </w:r>
            <w:r w:rsidRPr="00D962A1">
              <w:rPr>
                <w:bCs/>
                <w:shd w:val="clear" w:color="auto" w:fill="FBFBFB"/>
              </w:rPr>
              <w:t>экономической</w:t>
            </w:r>
            <w:r w:rsidRPr="00D962A1">
              <w:rPr>
                <w:shd w:val="clear" w:color="auto" w:fill="FBFBFB"/>
              </w:rPr>
              <w:t xml:space="preserve"> деятельности закупка части товара перенесена на 3 квартал 2022 года. </w:t>
            </w:r>
          </w:p>
        </w:tc>
      </w:tr>
      <w:tr w:rsidR="00EB7E76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7E76" w:rsidRPr="003951FF" w:rsidRDefault="00EB7E76" w:rsidP="00EB7E76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3951FF">
              <w:rPr>
                <w:b/>
              </w:rPr>
              <w:t>Комплекс процессных мероприятий</w:t>
            </w:r>
          </w:p>
          <w:p w:rsidR="00EB7E76" w:rsidRPr="00062A34" w:rsidRDefault="00EB7E76" w:rsidP="00EB7E76">
            <w:pPr>
              <w:pStyle w:val="a3"/>
              <w:jc w:val="center"/>
              <w:rPr>
                <w:highlight w:val="green"/>
              </w:rPr>
            </w:pPr>
            <w:r w:rsidRPr="003951FF">
              <w:rPr>
                <w:b/>
              </w:rPr>
              <w:t>«Формирование законопослушного поведения участников дорожного движения в МО «Город Гатчина»</w:t>
            </w:r>
          </w:p>
        </w:tc>
      </w:tr>
      <w:tr w:rsidR="00EB7E76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76" w:rsidRPr="00D64D48" w:rsidRDefault="00EB7E76" w:rsidP="009613D3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4.1.</w:t>
            </w:r>
          </w:p>
          <w:p w:rsidR="00EB7E76" w:rsidRPr="00F821EE" w:rsidRDefault="00EB7E76" w:rsidP="009613D3">
            <w:pPr>
              <w:jc w:val="center"/>
            </w:pPr>
            <w:r w:rsidRPr="00D64D48">
              <w:rPr>
                <w:sz w:val="22"/>
                <w:szCs w:val="22"/>
              </w:rPr>
              <w:t>Организация и проведение мероприятия по профилактике дорожно-транспортных происшествий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76" w:rsidRPr="00062A34" w:rsidRDefault="003951FF" w:rsidP="00907692">
            <w:pPr>
              <w:contextualSpacing/>
              <w:jc w:val="both"/>
              <w:rPr>
                <w:highlight w:val="green"/>
              </w:rPr>
            </w:pPr>
            <w:r w:rsidRPr="003951FF">
              <w:t>На реализацию данного мероприятия в 2022 году запланировано финансирование в размере 59,1 тыс.</w:t>
            </w:r>
            <w:r w:rsidR="000C5D45">
              <w:t xml:space="preserve"> </w:t>
            </w:r>
            <w:r w:rsidRPr="003951FF">
              <w:t>руб. (МК № 34/22 от 04.04.2022 года «Организация и проведение мероприятий по реализации молодежной политики на территории МО «Город Гатчина» в 2022 году»). Проведение мероприятия по профилактике дорожно-транспортных происшествий «Меня видно!» запланировано на 4 квартал 2022 года.</w:t>
            </w:r>
          </w:p>
        </w:tc>
      </w:tr>
      <w:tr w:rsidR="009613D3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613D3" w:rsidRPr="00EA0631" w:rsidRDefault="009613D3" w:rsidP="00EA0631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EA0631">
              <w:rPr>
                <w:b/>
                <w:sz w:val="28"/>
                <w:szCs w:val="28"/>
              </w:rPr>
              <w:t>Муниципальная программа «Развитие культуры в МО «Город Гатчина»»</w:t>
            </w:r>
          </w:p>
          <w:p w:rsidR="00D3082A" w:rsidRPr="003951FF" w:rsidRDefault="00D3082A" w:rsidP="00CF1D8C">
            <w:pPr>
              <w:ind w:left="180" w:hanging="180"/>
              <w:jc w:val="center"/>
              <w:rPr>
                <w:b/>
                <w:sz w:val="28"/>
                <w:szCs w:val="28"/>
              </w:rPr>
            </w:pPr>
            <w:r w:rsidRPr="003951FF">
              <w:rPr>
                <w:i/>
                <w:sz w:val="28"/>
                <w:szCs w:val="28"/>
              </w:rPr>
              <w:t>ответственный исполнитель:</w:t>
            </w:r>
            <w:r w:rsidR="00554FCF">
              <w:rPr>
                <w:i/>
                <w:sz w:val="28"/>
                <w:szCs w:val="28"/>
              </w:rPr>
              <w:t xml:space="preserve"> Комитет по культуре и туризму</w:t>
            </w:r>
            <w:r w:rsidR="00554FCF">
              <w:t xml:space="preserve"> </w:t>
            </w:r>
            <w:r w:rsidR="00554FCF" w:rsidRPr="00554FCF">
              <w:rPr>
                <w:i/>
                <w:sz w:val="28"/>
                <w:szCs w:val="28"/>
              </w:rPr>
              <w:t>администрации Гатчинского муниципального района</w:t>
            </w:r>
          </w:p>
        </w:tc>
      </w:tr>
      <w:tr w:rsidR="00D3082A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3082A" w:rsidRPr="003951FF" w:rsidRDefault="00D3082A" w:rsidP="00D3082A">
            <w:pPr>
              <w:pStyle w:val="a3"/>
              <w:jc w:val="center"/>
              <w:rPr>
                <w:b/>
                <w:i/>
              </w:rPr>
            </w:pPr>
            <w:r w:rsidRPr="003951FF">
              <w:rPr>
                <w:b/>
                <w:i/>
              </w:rPr>
              <w:t>ПРОЦЕССНАЯ ЧАСТЬ</w:t>
            </w:r>
          </w:p>
        </w:tc>
      </w:tr>
      <w:tr w:rsidR="00D3082A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3082A" w:rsidRPr="003951FF" w:rsidRDefault="00D3082A" w:rsidP="00D3082A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3951FF">
              <w:rPr>
                <w:b/>
              </w:rPr>
              <w:t xml:space="preserve">Комплекс процессных мероприятий </w:t>
            </w:r>
          </w:p>
          <w:p w:rsidR="00D3082A" w:rsidRPr="003951FF" w:rsidRDefault="00D3082A" w:rsidP="00D3082A">
            <w:pPr>
              <w:pStyle w:val="a3"/>
            </w:pPr>
            <w:r w:rsidRPr="003951FF">
              <w:rPr>
                <w:b/>
              </w:rPr>
              <w:t>«Создание условий для сохранения культурного и исторического наследия, развития культуры, искусства и народного творчества»</w:t>
            </w:r>
          </w:p>
        </w:tc>
      </w:tr>
      <w:tr w:rsidR="00D3082A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2A" w:rsidRPr="00D64D48" w:rsidRDefault="00D3082A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1.1.</w:t>
            </w:r>
          </w:p>
          <w:p w:rsidR="00D3082A" w:rsidRDefault="00D3082A" w:rsidP="00CF1D8C">
            <w:pPr>
              <w:jc w:val="center"/>
            </w:pPr>
            <w:r w:rsidRPr="00D64D48">
              <w:rPr>
                <w:sz w:val="22"/>
                <w:szCs w:val="22"/>
              </w:rPr>
              <w:t xml:space="preserve">  Организация и проведение культурно - массовых мероприятий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87" w:rsidRPr="00AC5087" w:rsidRDefault="00AC5087" w:rsidP="00AC5087">
            <w:pPr>
              <w:spacing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AC5087">
              <w:rPr>
                <w:rFonts w:eastAsia="Calibri"/>
                <w:lang w:eastAsia="en-US"/>
              </w:rPr>
              <w:t>За первое полугодие 2022 года по календарному плану общегородских культурных мероприятий Комитета по культуре и туризму Гатчинского муниципального района проведено 11 общегородских мероприятий:</w:t>
            </w:r>
          </w:p>
          <w:p w:rsidR="00AC5087" w:rsidRPr="00AC5087" w:rsidRDefault="00AC5087" w:rsidP="00AC5087">
            <w:pPr>
              <w:spacing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AC5087">
              <w:rPr>
                <w:rFonts w:eastAsia="Calibri"/>
                <w:lang w:eastAsia="en-US"/>
              </w:rPr>
              <w:t>08.01.2022, 09.01.2022 и 16.01.2022г. состоялся XXII Благотворительный Рождественский фестиваль духовной музыки «Христос рождается, славите!», в фестивале приняло участие более 350 чел.</w:t>
            </w:r>
          </w:p>
          <w:p w:rsidR="00AC5087" w:rsidRPr="00AC5087" w:rsidRDefault="00AC5087" w:rsidP="00AC5087">
            <w:pPr>
              <w:spacing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AC5087">
              <w:rPr>
                <w:rFonts w:eastAsia="Calibri"/>
                <w:lang w:eastAsia="en-US"/>
              </w:rPr>
              <w:t>Мероприятие, посвященное Дню памяти о россиянах, исполнявших служебный долг за пределами Отечества, и 33-ой годовщине вывода советских войск из Афганистана прошел 15.02.2022г. Приняли участие около 50 человек.;</w:t>
            </w:r>
          </w:p>
          <w:p w:rsidR="00AC5087" w:rsidRPr="00AC5087" w:rsidRDefault="00AC5087" w:rsidP="00AC5087">
            <w:pPr>
              <w:spacing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AC5087">
              <w:rPr>
                <w:rFonts w:eastAsia="Calibri"/>
                <w:lang w:eastAsia="en-US"/>
              </w:rPr>
              <w:t>Мероприятие, посвященное Дню Защитника Отечества, прошло в онлайн формате.;</w:t>
            </w:r>
          </w:p>
          <w:p w:rsidR="00AC5087" w:rsidRPr="00AC5087" w:rsidRDefault="00AC5087" w:rsidP="00AC5087">
            <w:pPr>
              <w:spacing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AC5087">
              <w:rPr>
                <w:rFonts w:eastAsia="Calibri"/>
                <w:lang w:eastAsia="en-US"/>
              </w:rPr>
              <w:t>Мероприятие, посвященное Международному женскому дню, прошел в МБУ «ГГДК» 08.03.2022г. Приняли участие 150 человек.;</w:t>
            </w:r>
          </w:p>
          <w:p w:rsidR="00AC5087" w:rsidRPr="00AC5087" w:rsidRDefault="00AC5087" w:rsidP="00AC5087">
            <w:pPr>
              <w:spacing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AC5087">
              <w:rPr>
                <w:rFonts w:eastAsia="Calibri"/>
                <w:lang w:eastAsia="en-US"/>
              </w:rPr>
              <w:t>06.03.2022г прошло народное гуляние «Масленица», на котором присутствовало более 350 чел;</w:t>
            </w:r>
          </w:p>
          <w:p w:rsidR="00AC5087" w:rsidRPr="00AC5087" w:rsidRDefault="00AC5087" w:rsidP="00AC5087">
            <w:pPr>
              <w:spacing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AC5087">
              <w:rPr>
                <w:rFonts w:eastAsia="Calibri"/>
                <w:lang w:eastAsia="en-US"/>
              </w:rPr>
              <w:lastRenderedPageBreak/>
              <w:t>02.04.2022г-03.04.2022г прошел IX Танцевальный фестиваль «Гатчинские ассамблеи», в котором приняло участие более 700 чел.;</w:t>
            </w:r>
          </w:p>
          <w:p w:rsidR="00AC5087" w:rsidRPr="00AC5087" w:rsidRDefault="00AC5087" w:rsidP="00AC5087">
            <w:pPr>
              <w:spacing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AC5087">
              <w:rPr>
                <w:rFonts w:eastAsia="Calibri"/>
                <w:lang w:eastAsia="en-US"/>
              </w:rPr>
              <w:t>01.05.2022г на прилегающей территории к МБУ «ГГДК» прошел концерт, посвященный Российскому празднику весны и труда, на котором присутствовало 350 чел.;</w:t>
            </w:r>
          </w:p>
          <w:p w:rsidR="00AC5087" w:rsidRPr="00AC5087" w:rsidRDefault="00AC5087" w:rsidP="00AC5087">
            <w:pPr>
              <w:spacing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AC5087">
              <w:rPr>
                <w:rFonts w:eastAsia="Calibri"/>
                <w:lang w:eastAsia="en-US"/>
              </w:rPr>
              <w:t>13.05.2022г «Экология. Творчество. Дети» состоялся экологический фестиваль, на котором присутствовало 220 чел;</w:t>
            </w:r>
          </w:p>
          <w:p w:rsidR="00AC5087" w:rsidRPr="00AC5087" w:rsidRDefault="00AC5087" w:rsidP="00AC5087">
            <w:pPr>
              <w:spacing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AC5087">
              <w:rPr>
                <w:rFonts w:eastAsia="Calibri"/>
                <w:lang w:eastAsia="en-US"/>
              </w:rPr>
              <w:t xml:space="preserve">01.06.2022г состоялся праздник, посвященный Международному Дню защиты детей, на котором присутствовало более 500 чел; </w:t>
            </w:r>
          </w:p>
          <w:p w:rsidR="00AC5087" w:rsidRPr="00AC5087" w:rsidRDefault="00AC5087" w:rsidP="00AC5087">
            <w:pPr>
              <w:spacing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AC5087">
              <w:rPr>
                <w:rFonts w:eastAsia="Calibri"/>
                <w:lang w:eastAsia="en-US"/>
              </w:rPr>
              <w:t xml:space="preserve">12.06.2022г на прилегающей территории к МБУ «ГГДК» прошло мероприятие, посвященное Дню России, на котором присутствовало более 350 чел; </w:t>
            </w:r>
          </w:p>
          <w:p w:rsidR="00AC5087" w:rsidRPr="00AC5087" w:rsidRDefault="00AC5087" w:rsidP="00AC5087">
            <w:pPr>
              <w:spacing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AC5087">
              <w:rPr>
                <w:rFonts w:eastAsia="Calibri"/>
                <w:lang w:eastAsia="en-US"/>
              </w:rPr>
              <w:t>22.06.2022 в городе Гатчина прошли торжественно-траурные мероприятия, посвященные Дню памяти и скорби, присутствовало более 150 чел.;</w:t>
            </w:r>
          </w:p>
          <w:p w:rsidR="00AC5087" w:rsidRPr="00AC5087" w:rsidRDefault="00AC5087" w:rsidP="00AC5087">
            <w:pPr>
              <w:spacing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AC5087">
              <w:rPr>
                <w:rFonts w:eastAsia="Calibri"/>
                <w:lang w:eastAsia="en-US"/>
              </w:rPr>
              <w:t>В течение года самодеятельные коллективы МБУ «ЦТЮ» и МБУ «ГГДК»  участвуют в международных и всероссийских конкурсах от имени МО «Город Гатчина», возмещение затрат на поездку производится на основании предоставленных документов о затратах.</w:t>
            </w:r>
          </w:p>
          <w:p w:rsidR="00D3082A" w:rsidRPr="0041000A" w:rsidRDefault="00AC5087" w:rsidP="0041000A">
            <w:pPr>
              <w:spacing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AC5087">
              <w:rPr>
                <w:rFonts w:eastAsia="Calibri"/>
                <w:lang w:eastAsia="en-US"/>
              </w:rPr>
              <w:t>Из бюджета МО «Город Гатчина» затрачено за отчетный период – 4665,94 тыс.</w:t>
            </w:r>
            <w:r w:rsidR="000C5D45">
              <w:rPr>
                <w:rFonts w:eastAsia="Calibri"/>
                <w:lang w:eastAsia="en-US"/>
              </w:rPr>
              <w:t xml:space="preserve"> </w:t>
            </w:r>
            <w:r w:rsidR="0041000A">
              <w:rPr>
                <w:rFonts w:eastAsia="Calibri"/>
                <w:lang w:eastAsia="en-US"/>
              </w:rPr>
              <w:t>руб.</w:t>
            </w:r>
            <w:r w:rsidRPr="00AC5087">
              <w:rPr>
                <w:rFonts w:eastAsia="Calibri"/>
                <w:lang w:eastAsia="en-US"/>
              </w:rPr>
              <w:t xml:space="preserve">, </w:t>
            </w:r>
            <w:r w:rsidR="0041000A">
              <w:rPr>
                <w:rFonts w:eastAsia="Calibri"/>
                <w:lang w:eastAsia="en-US"/>
              </w:rPr>
              <w:t xml:space="preserve">исполнение составляет </w:t>
            </w:r>
            <w:r w:rsidRPr="00AC5087">
              <w:rPr>
                <w:rFonts w:eastAsia="Calibri"/>
                <w:lang w:eastAsia="en-US"/>
              </w:rPr>
              <w:t xml:space="preserve">95% </w:t>
            </w:r>
            <w:r w:rsidR="0041000A">
              <w:rPr>
                <w:rFonts w:eastAsia="Calibri"/>
                <w:lang w:eastAsia="en-US"/>
              </w:rPr>
              <w:t>от поквартального плана.</w:t>
            </w:r>
          </w:p>
        </w:tc>
      </w:tr>
      <w:tr w:rsidR="00D3082A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2A" w:rsidRPr="00AC5087" w:rsidRDefault="00D3082A" w:rsidP="00CF1D8C">
            <w:pPr>
              <w:jc w:val="center"/>
              <w:rPr>
                <w:sz w:val="22"/>
                <w:szCs w:val="22"/>
              </w:rPr>
            </w:pPr>
            <w:r w:rsidRPr="00AC5087">
              <w:rPr>
                <w:sz w:val="22"/>
                <w:szCs w:val="22"/>
              </w:rPr>
              <w:lastRenderedPageBreak/>
              <w:t>Мероприятие 1.2.</w:t>
            </w:r>
          </w:p>
          <w:p w:rsidR="00D3082A" w:rsidRPr="00AC5087" w:rsidRDefault="00D3082A" w:rsidP="00CF1D8C">
            <w:pPr>
              <w:jc w:val="center"/>
            </w:pPr>
            <w:r w:rsidRPr="00AC5087">
              <w:rPr>
                <w:sz w:val="22"/>
                <w:szCs w:val="22"/>
              </w:rPr>
              <w:t xml:space="preserve"> Исполнение полномочий в отношении памятников и объектов культурного наследия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2A" w:rsidRPr="00B1633A" w:rsidRDefault="00B1633A" w:rsidP="00AC5087">
            <w:pPr>
              <w:ind w:left="180" w:hanging="180"/>
            </w:pPr>
            <w:r>
              <w:t xml:space="preserve">На </w:t>
            </w:r>
            <w:r>
              <w:rPr>
                <w:lang w:val="en-US"/>
              </w:rPr>
              <w:t>I</w:t>
            </w:r>
            <w:r>
              <w:t xml:space="preserve"> полугодие запланированы средства в размере 1035,0 тыс. руб. Израсходовано 0 руб.</w:t>
            </w:r>
          </w:p>
        </w:tc>
      </w:tr>
      <w:tr w:rsidR="00D3082A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3082A" w:rsidRPr="00AC5087" w:rsidRDefault="00D3082A" w:rsidP="00D3082A">
            <w:pPr>
              <w:pStyle w:val="a3"/>
              <w:numPr>
                <w:ilvl w:val="0"/>
                <w:numId w:val="6"/>
              </w:numPr>
              <w:jc w:val="center"/>
              <w:rPr>
                <w:rFonts w:eastAsia="Calibri"/>
                <w:b/>
              </w:rPr>
            </w:pPr>
            <w:r w:rsidRPr="00AC5087">
              <w:rPr>
                <w:b/>
                <w:bCs/>
              </w:rPr>
              <w:t>Комплекс процессных мероприятий «Обеспечение культурным досугом населения»</w:t>
            </w:r>
          </w:p>
        </w:tc>
      </w:tr>
      <w:tr w:rsidR="00D3082A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CF" w:rsidRDefault="00554FCF" w:rsidP="00D308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 2.1</w:t>
            </w:r>
            <w:r w:rsidR="00D3082A" w:rsidRPr="00841E59">
              <w:rPr>
                <w:bCs/>
                <w:sz w:val="22"/>
                <w:szCs w:val="22"/>
              </w:rPr>
              <w:t xml:space="preserve">. </w:t>
            </w:r>
          </w:p>
          <w:p w:rsidR="00D3082A" w:rsidRPr="00841E59" w:rsidRDefault="00D3082A" w:rsidP="00D3082A">
            <w:pPr>
              <w:jc w:val="center"/>
              <w:rPr>
                <w:sz w:val="22"/>
                <w:szCs w:val="22"/>
              </w:rPr>
            </w:pPr>
            <w:r w:rsidRPr="00841E59">
              <w:rPr>
                <w:sz w:val="22"/>
                <w:szCs w:val="22"/>
              </w:rPr>
              <w:t>Обеспечение деятельности муниципальных учреждений культуры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C4" w:rsidRPr="00554FCF" w:rsidRDefault="00C015C4" w:rsidP="00554FCF">
            <w:pPr>
              <w:jc w:val="both"/>
              <w:rPr>
                <w:rFonts w:eastAsia="Calibri"/>
                <w:lang w:eastAsia="en-US"/>
              </w:rPr>
            </w:pPr>
            <w:r w:rsidRPr="00841E59">
              <w:rPr>
                <w:rFonts w:eastAsia="Calibri"/>
                <w:lang w:eastAsia="en-US"/>
              </w:rPr>
              <w:t>Затраты на обеспечение учреждений культуры (исполнение муниципального задания, заработная плата работникам, налоги) за I полугодие составили 76</w:t>
            </w:r>
            <w:r w:rsidR="004E5DBE">
              <w:rPr>
                <w:rFonts w:eastAsia="Calibri"/>
                <w:lang w:eastAsia="en-US"/>
              </w:rPr>
              <w:t xml:space="preserve"> </w:t>
            </w:r>
            <w:r w:rsidRPr="00841E59">
              <w:rPr>
                <w:rFonts w:eastAsia="Calibri"/>
                <w:lang w:eastAsia="en-US"/>
              </w:rPr>
              <w:t>808,9 тыс. руб., поквартальный пл</w:t>
            </w:r>
            <w:r w:rsidR="00554FCF">
              <w:rPr>
                <w:rFonts w:eastAsia="Calibri"/>
                <w:lang w:eastAsia="en-US"/>
              </w:rPr>
              <w:t>ан исполнен на 100%.</w:t>
            </w:r>
          </w:p>
        </w:tc>
      </w:tr>
      <w:tr w:rsidR="00554FCF" w:rsidTr="005651B9">
        <w:trPr>
          <w:trHeight w:val="138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CF" w:rsidRDefault="00554FCF" w:rsidP="00D308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 2.2.</w:t>
            </w:r>
          </w:p>
          <w:p w:rsidR="00554FCF" w:rsidRDefault="00554FCF" w:rsidP="00D3082A">
            <w:pPr>
              <w:jc w:val="center"/>
              <w:rPr>
                <w:bCs/>
                <w:sz w:val="22"/>
                <w:szCs w:val="22"/>
              </w:rPr>
            </w:pPr>
            <w:r w:rsidRPr="00554FCF">
              <w:rPr>
                <w:bCs/>
                <w:sz w:val="22"/>
                <w:szCs w:val="22"/>
              </w:rPr>
              <w:t>Организация бухгалтерского обслуживания учреждений культуры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BE" w:rsidRDefault="00554FCF" w:rsidP="00907692">
            <w:pPr>
              <w:jc w:val="both"/>
              <w:rPr>
                <w:rFonts w:eastAsia="Calibri"/>
                <w:lang w:eastAsia="en-US"/>
              </w:rPr>
            </w:pPr>
            <w:r w:rsidRPr="00554FCF">
              <w:rPr>
                <w:rFonts w:eastAsia="Calibri"/>
                <w:lang w:eastAsia="en-US"/>
              </w:rPr>
              <w:t xml:space="preserve">Затраты на содержание МКУ «Централизованная бухгалтерия по обслуживанию учреждений культуры» составили </w:t>
            </w:r>
          </w:p>
          <w:p w:rsidR="00554FCF" w:rsidRPr="00841E59" w:rsidRDefault="00554FCF" w:rsidP="00907692">
            <w:pPr>
              <w:jc w:val="both"/>
              <w:rPr>
                <w:rFonts w:eastAsia="Calibri"/>
                <w:lang w:eastAsia="en-US"/>
              </w:rPr>
            </w:pPr>
            <w:r w:rsidRPr="00554FCF">
              <w:rPr>
                <w:rFonts w:eastAsia="Calibri"/>
                <w:lang w:eastAsia="en-US"/>
              </w:rPr>
              <w:t>3</w:t>
            </w:r>
            <w:r w:rsidR="004E5DBE">
              <w:rPr>
                <w:rFonts w:eastAsia="Calibri"/>
                <w:lang w:eastAsia="en-US"/>
              </w:rPr>
              <w:t xml:space="preserve"> </w:t>
            </w:r>
            <w:r w:rsidRPr="00554FCF">
              <w:rPr>
                <w:rFonts w:eastAsia="Calibri"/>
                <w:lang w:eastAsia="en-US"/>
              </w:rPr>
              <w:t>687,1 тыс. рублей (заработная плата сотрудникам, налоги, услуги по содержанию имущества и т.д.), поквартальный план исполнен на 100%.</w:t>
            </w:r>
          </w:p>
        </w:tc>
      </w:tr>
      <w:tr w:rsidR="00554FCF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CF" w:rsidRDefault="00554FCF" w:rsidP="0055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2.3</w:t>
            </w:r>
            <w:r w:rsidRPr="00D64D48">
              <w:rPr>
                <w:sz w:val="22"/>
                <w:szCs w:val="22"/>
              </w:rPr>
              <w:t xml:space="preserve">. </w:t>
            </w:r>
          </w:p>
          <w:p w:rsidR="00554FCF" w:rsidRPr="00D64D48" w:rsidRDefault="00554FCF" w:rsidP="00554FCF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Строительство, реконструкция, капитальный ремонт объектов культуры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CF" w:rsidRPr="00554FCF" w:rsidRDefault="00554FCF" w:rsidP="00554FCF">
            <w:pPr>
              <w:jc w:val="both"/>
              <w:rPr>
                <w:highlight w:val="green"/>
              </w:rPr>
            </w:pPr>
            <w:r>
              <w:rPr>
                <w:rFonts w:eastAsia="Calibri"/>
                <w:lang w:eastAsia="en-US"/>
              </w:rPr>
              <w:t xml:space="preserve">План на </w:t>
            </w:r>
            <w:r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eastAsia="en-US"/>
              </w:rPr>
              <w:t xml:space="preserve"> полугодие 0 руб.</w:t>
            </w:r>
          </w:p>
        </w:tc>
      </w:tr>
      <w:tr w:rsidR="00554FCF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CF" w:rsidRDefault="00554FCF" w:rsidP="00554F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2.4.</w:t>
            </w:r>
          </w:p>
          <w:p w:rsidR="00554FCF" w:rsidRDefault="00554FCF" w:rsidP="00554FCF">
            <w:pPr>
              <w:jc w:val="center"/>
              <w:rPr>
                <w:sz w:val="22"/>
                <w:szCs w:val="22"/>
              </w:rPr>
            </w:pPr>
            <w:r w:rsidRPr="00554FCF">
              <w:rPr>
                <w:sz w:val="22"/>
                <w:szCs w:val="22"/>
              </w:rPr>
              <w:t>Создание условий доступности услуг в сфере культуры для людей с ограниченными возможностями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CF" w:rsidRPr="00C015C4" w:rsidRDefault="00554FCF" w:rsidP="00554FCF">
            <w:pPr>
              <w:jc w:val="both"/>
              <w:rPr>
                <w:rFonts w:eastAsia="Calibri"/>
                <w:lang w:eastAsia="en-US"/>
              </w:rPr>
            </w:pPr>
            <w:r w:rsidRPr="00554FCF">
              <w:rPr>
                <w:rFonts w:eastAsia="Calibri"/>
                <w:lang w:eastAsia="en-US"/>
              </w:rPr>
              <w:t>Средства в размере 500,0 тыс.</w:t>
            </w:r>
            <w:r w:rsidR="004E5DBE">
              <w:rPr>
                <w:rFonts w:eastAsia="Calibri"/>
                <w:lang w:eastAsia="en-US"/>
              </w:rPr>
              <w:t xml:space="preserve"> </w:t>
            </w:r>
            <w:r w:rsidRPr="00554FCF">
              <w:rPr>
                <w:rFonts w:eastAsia="Calibri"/>
                <w:lang w:eastAsia="en-US"/>
              </w:rPr>
              <w:t>руб</w:t>
            </w:r>
            <w:r w:rsidR="004E5DBE">
              <w:rPr>
                <w:rFonts w:eastAsia="Calibri"/>
                <w:lang w:eastAsia="en-US"/>
              </w:rPr>
              <w:t>.</w:t>
            </w:r>
            <w:r w:rsidRPr="00554FCF">
              <w:rPr>
                <w:rFonts w:eastAsia="Calibri"/>
                <w:lang w:eastAsia="en-US"/>
              </w:rPr>
              <w:t xml:space="preserve"> направлены в МБУ «Центр творчества юных» и израсходованы в полном объеме на приобретение перекатных пандусов, тактильных наклеек, пиктограмм, мнемосхем</w:t>
            </w:r>
          </w:p>
        </w:tc>
      </w:tr>
      <w:tr w:rsidR="00554FCF" w:rsidTr="004E5DBE">
        <w:trPr>
          <w:trHeight w:val="27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CF" w:rsidRDefault="00554FCF" w:rsidP="00554FCF">
            <w:pPr>
              <w:jc w:val="center"/>
              <w:rPr>
                <w:sz w:val="22"/>
                <w:szCs w:val="22"/>
              </w:rPr>
            </w:pPr>
            <w:r w:rsidRPr="00554FCF">
              <w:rPr>
                <w:sz w:val="22"/>
                <w:szCs w:val="22"/>
              </w:rPr>
              <w:t>Мероприятие 2.5.</w:t>
            </w:r>
          </w:p>
          <w:p w:rsidR="00554FCF" w:rsidRPr="00554FCF" w:rsidRDefault="00554FCF" w:rsidP="00554FCF">
            <w:pPr>
              <w:jc w:val="center"/>
              <w:rPr>
                <w:sz w:val="22"/>
                <w:szCs w:val="22"/>
              </w:rPr>
            </w:pPr>
            <w:r w:rsidRPr="00554FCF">
              <w:rPr>
                <w:sz w:val="22"/>
                <w:szCs w:val="22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CF" w:rsidRPr="00554FCF" w:rsidRDefault="00554FCF" w:rsidP="00554FCF">
            <w:pPr>
              <w:jc w:val="both"/>
              <w:rPr>
                <w:rFonts w:eastAsia="Calibri"/>
                <w:lang w:eastAsia="en-US"/>
              </w:rPr>
            </w:pPr>
            <w:r w:rsidRPr="00554FCF">
              <w:rPr>
                <w:rFonts w:eastAsia="Calibri"/>
                <w:lang w:eastAsia="en-US"/>
              </w:rPr>
              <w:t>Средства израсходованы в размере 47</w:t>
            </w:r>
            <w:r w:rsidR="004E5DBE">
              <w:rPr>
                <w:rFonts w:eastAsia="Calibri"/>
                <w:lang w:eastAsia="en-US"/>
              </w:rPr>
              <w:t xml:space="preserve"> </w:t>
            </w:r>
            <w:r w:rsidRPr="00554FCF">
              <w:rPr>
                <w:rFonts w:eastAsia="Calibri"/>
                <w:lang w:eastAsia="en-US"/>
              </w:rPr>
              <w:t>225,5 тыс. руб., поквартальный план исполнен на 100%.</w:t>
            </w:r>
          </w:p>
        </w:tc>
      </w:tr>
      <w:tr w:rsidR="00554FCF" w:rsidTr="00554FCF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CF" w:rsidRDefault="00554FCF" w:rsidP="00554FCF">
            <w:pPr>
              <w:jc w:val="center"/>
              <w:rPr>
                <w:sz w:val="22"/>
                <w:szCs w:val="22"/>
              </w:rPr>
            </w:pPr>
            <w:r w:rsidRPr="00554FCF">
              <w:rPr>
                <w:sz w:val="22"/>
                <w:szCs w:val="22"/>
              </w:rPr>
              <w:t>Мероприятие 2.6.</w:t>
            </w:r>
          </w:p>
          <w:p w:rsidR="00554FCF" w:rsidRPr="00554FCF" w:rsidRDefault="00554FCF" w:rsidP="00554FCF">
            <w:pPr>
              <w:jc w:val="center"/>
              <w:rPr>
                <w:sz w:val="22"/>
                <w:szCs w:val="22"/>
              </w:rPr>
            </w:pPr>
            <w:r w:rsidRPr="00554FCF">
              <w:rPr>
                <w:sz w:val="22"/>
                <w:szCs w:val="22"/>
              </w:rPr>
              <w:t>Поддержка развития общественной инфраструктуры муниципального значения в части обеспечения деятельности муниципальных учреждений культуры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CF" w:rsidRPr="00554FCF" w:rsidRDefault="00554FCF" w:rsidP="00554FCF">
            <w:pPr>
              <w:jc w:val="both"/>
              <w:rPr>
                <w:rFonts w:eastAsia="Calibri"/>
                <w:lang w:eastAsia="en-US"/>
              </w:rPr>
            </w:pPr>
            <w:r w:rsidRPr="00554FCF">
              <w:rPr>
                <w:rFonts w:eastAsia="Calibri"/>
                <w:lang w:eastAsia="en-US"/>
              </w:rPr>
              <w:t>Средства израсходованы в размере 2</w:t>
            </w:r>
            <w:r w:rsidR="004E5DBE">
              <w:rPr>
                <w:rFonts w:eastAsia="Calibri"/>
                <w:lang w:eastAsia="en-US"/>
              </w:rPr>
              <w:t xml:space="preserve"> </w:t>
            </w:r>
            <w:r w:rsidRPr="00554FCF">
              <w:rPr>
                <w:rFonts w:eastAsia="Calibri"/>
                <w:lang w:eastAsia="en-US"/>
              </w:rPr>
              <w:t>242,34 тыс. рублей  на приобретения сценических костюмов, звукового оборудования, музыкальных инструментов в МБУ «ЦТЮ», МБУ «ГГДК», а также на ремонт помещений МБУ «Музей города Гатчины», поквартальный план исполнен на 100%.</w:t>
            </w:r>
          </w:p>
        </w:tc>
      </w:tr>
      <w:tr w:rsidR="00D3082A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3082A" w:rsidRPr="00841E59" w:rsidRDefault="00D3082A" w:rsidP="00D3082A">
            <w:pPr>
              <w:pStyle w:val="a3"/>
              <w:numPr>
                <w:ilvl w:val="0"/>
                <w:numId w:val="6"/>
              </w:numPr>
              <w:jc w:val="center"/>
              <w:rPr>
                <w:rFonts w:eastAsia="Calibri"/>
                <w:b/>
                <w:lang w:eastAsia="en-US"/>
              </w:rPr>
            </w:pPr>
            <w:r w:rsidRPr="00841E59">
              <w:rPr>
                <w:rFonts w:eastAsia="Calibri"/>
                <w:b/>
                <w:lang w:eastAsia="en-US"/>
              </w:rPr>
              <w:t>Комплекс процессных мероприятий «Общество и власть»</w:t>
            </w:r>
          </w:p>
        </w:tc>
      </w:tr>
      <w:tr w:rsidR="00D3082A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48" w:rsidRPr="00841E59" w:rsidRDefault="001D5B81" w:rsidP="00CF1D8C">
            <w:pPr>
              <w:jc w:val="center"/>
              <w:rPr>
                <w:sz w:val="22"/>
                <w:szCs w:val="22"/>
              </w:rPr>
            </w:pPr>
            <w:r w:rsidRPr="00841E59">
              <w:rPr>
                <w:sz w:val="22"/>
                <w:szCs w:val="22"/>
              </w:rPr>
              <w:t xml:space="preserve">Мероприятие 3.1.  </w:t>
            </w:r>
          </w:p>
          <w:p w:rsidR="00D3082A" w:rsidRPr="00841E59" w:rsidRDefault="001D5B81" w:rsidP="00CF1D8C">
            <w:pPr>
              <w:jc w:val="center"/>
              <w:rPr>
                <w:sz w:val="22"/>
                <w:szCs w:val="22"/>
              </w:rPr>
            </w:pPr>
            <w:r w:rsidRPr="00841E59">
              <w:rPr>
                <w:sz w:val="22"/>
                <w:szCs w:val="22"/>
              </w:rPr>
              <w:t xml:space="preserve">Проведение мероприятий, направленных на укрепление межнационального и межконфессионального согласия, поддержку и развитие языков и культуры народов Российской </w:t>
            </w:r>
            <w:r w:rsidR="005651B9">
              <w:rPr>
                <w:sz w:val="22"/>
                <w:szCs w:val="22"/>
              </w:rPr>
              <w:t>Федерации, проживающих на терри</w:t>
            </w:r>
            <w:r w:rsidRPr="00841E59">
              <w:rPr>
                <w:sz w:val="22"/>
                <w:szCs w:val="22"/>
              </w:rPr>
              <w:t>тории, профилактику межнациональных конфликтов и развитие партнерской модели взаимодействия общественных организаций и движений МО «Город Гатчина»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C4" w:rsidRPr="00841E59" w:rsidRDefault="00C015C4" w:rsidP="00C015C4">
            <w:pPr>
              <w:ind w:left="1" w:firstLine="44"/>
              <w:jc w:val="both"/>
              <w:rPr>
                <w:rFonts w:eastAsia="Calibri"/>
              </w:rPr>
            </w:pPr>
            <w:r w:rsidRPr="00841E59">
              <w:rPr>
                <w:rFonts w:eastAsia="Calibri"/>
              </w:rPr>
              <w:t xml:space="preserve">В связи с коронавирусными ограничениями, мероприятия с массовым участием жителей города Гатчина были отменены, из-за чего не были потрачены ранее запланированные на их проведение средства. Так, не было проведено мероприятие для ветеранского актива МО «Город Гатчина», посвященное Дню освобождения города Гатчины от немецко-фашистских захватчиков, в январе 2022 года. </w:t>
            </w:r>
          </w:p>
          <w:p w:rsidR="00C015C4" w:rsidRPr="00841E59" w:rsidRDefault="00C015C4" w:rsidP="00C015C4">
            <w:pPr>
              <w:ind w:left="1" w:firstLine="44"/>
              <w:jc w:val="both"/>
              <w:rPr>
                <w:rFonts w:eastAsia="Calibri"/>
              </w:rPr>
            </w:pPr>
            <w:r w:rsidRPr="00841E59">
              <w:rPr>
                <w:rFonts w:eastAsia="Calibri"/>
              </w:rPr>
              <w:t>Во втором квартале профинансировано:</w:t>
            </w:r>
          </w:p>
          <w:p w:rsidR="00C015C4" w:rsidRPr="00841E59" w:rsidRDefault="00C015C4" w:rsidP="00C015C4">
            <w:pPr>
              <w:ind w:left="1" w:firstLine="44"/>
              <w:jc w:val="both"/>
              <w:rPr>
                <w:rFonts w:eastAsia="Calibri"/>
              </w:rPr>
            </w:pPr>
            <w:r w:rsidRPr="00841E59">
              <w:rPr>
                <w:rFonts w:eastAsia="Calibri"/>
              </w:rPr>
              <w:t>1.</w:t>
            </w:r>
            <w:r w:rsidRPr="00841E59">
              <w:rPr>
                <w:rFonts w:eastAsia="Calibri"/>
              </w:rPr>
              <w:tab/>
              <w:t>Обслуживание мероприятий с участием актива общественности МО «Город Гатчина» - 104 370,00 рублей;</w:t>
            </w:r>
          </w:p>
          <w:p w:rsidR="00C015C4" w:rsidRPr="00841E59" w:rsidRDefault="00C015C4" w:rsidP="00C015C4">
            <w:pPr>
              <w:ind w:left="1" w:firstLine="44"/>
              <w:jc w:val="both"/>
              <w:rPr>
                <w:rFonts w:eastAsia="Calibri"/>
              </w:rPr>
            </w:pPr>
            <w:r w:rsidRPr="00841E59">
              <w:rPr>
                <w:rFonts w:eastAsia="Calibri"/>
              </w:rPr>
              <w:t>2.</w:t>
            </w:r>
            <w:r w:rsidRPr="00841E59">
              <w:rPr>
                <w:rFonts w:eastAsia="Calibri"/>
              </w:rPr>
              <w:tab/>
              <w:t>Межбюджетный трансфер из бюджета Гатчинского муниципального района в бюджет МО «Город Гатчина» на МБУ «Гатчинский городской Дом культуры» на проведение мероприятия, посвященного подведению итогов конкурса «Человек слова и дела-2021» и «Женщина года-2021» - 250 000,00 рублей.</w:t>
            </w:r>
          </w:p>
          <w:p w:rsidR="00D3082A" w:rsidRPr="00841E59" w:rsidRDefault="00C015C4" w:rsidP="004E5DBE">
            <w:pPr>
              <w:jc w:val="both"/>
              <w:rPr>
                <w:rFonts w:eastAsia="Calibri"/>
              </w:rPr>
            </w:pPr>
            <w:r w:rsidRPr="00841E59">
              <w:rPr>
                <w:rFonts w:eastAsia="Calibri"/>
              </w:rPr>
              <w:t>Проведение культурно-просветительского фестиваля, посвященно</w:t>
            </w:r>
            <w:r w:rsidR="00841E59">
              <w:rPr>
                <w:rFonts w:eastAsia="Calibri"/>
              </w:rPr>
              <w:t xml:space="preserve">го 90-летию со дня преставления </w:t>
            </w:r>
            <w:r w:rsidRPr="00841E59">
              <w:rPr>
                <w:rFonts w:eastAsia="Calibri"/>
              </w:rPr>
              <w:t xml:space="preserve">преподобномученицы </w:t>
            </w:r>
            <w:r w:rsidR="00841E59">
              <w:rPr>
                <w:rFonts w:eastAsia="Calibri"/>
              </w:rPr>
              <w:t xml:space="preserve"> </w:t>
            </w:r>
            <w:r w:rsidRPr="00841E59">
              <w:rPr>
                <w:rFonts w:eastAsia="Calibri"/>
              </w:rPr>
              <w:t xml:space="preserve">Марии Гатчинской перенесено на 3 квартал, в рамках открытия памятника Марии Гатчинской в сентябре 2022 года. В связи с переносом снизился процент освоения бюджетных средств </w:t>
            </w:r>
            <w:r w:rsidR="004E5DBE">
              <w:rPr>
                <w:rFonts w:eastAsia="Calibri"/>
              </w:rPr>
              <w:t>и составил 44</w:t>
            </w:r>
            <w:r w:rsidRPr="00841E59">
              <w:rPr>
                <w:rFonts w:eastAsia="Calibri"/>
              </w:rPr>
              <w:t xml:space="preserve">% от кассового плана на </w:t>
            </w:r>
            <w:r w:rsidR="00E30969">
              <w:rPr>
                <w:rFonts w:eastAsia="Calibri"/>
              </w:rPr>
              <w:t xml:space="preserve">I полугодие </w:t>
            </w:r>
            <w:r w:rsidRPr="00841E59">
              <w:rPr>
                <w:rFonts w:eastAsia="Calibri"/>
              </w:rPr>
              <w:t>2022 года.</w:t>
            </w:r>
          </w:p>
        </w:tc>
      </w:tr>
      <w:tr w:rsidR="00D3082A" w:rsidTr="00D64D48">
        <w:trPr>
          <w:trHeight w:val="280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48" w:rsidRPr="00D64D48" w:rsidRDefault="001D5B81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3.2.  </w:t>
            </w:r>
          </w:p>
          <w:p w:rsidR="00D3082A" w:rsidRPr="00D64D48" w:rsidRDefault="001D5B81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Проведение мероприятий по </w:t>
            </w:r>
            <w:r w:rsidRPr="00D64D48">
              <w:rPr>
                <w:sz w:val="22"/>
                <w:szCs w:val="22"/>
              </w:rPr>
              <w:lastRenderedPageBreak/>
              <w:t>развитию информационного пространства в МО «Город Гатчина»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C4" w:rsidRPr="00C015C4" w:rsidRDefault="00C015C4" w:rsidP="000C5D45">
            <w:pPr>
              <w:ind w:firstLine="45"/>
              <w:jc w:val="both"/>
              <w:rPr>
                <w:rFonts w:eastAsia="Calibri"/>
                <w:color w:val="000000"/>
                <w:lang w:eastAsia="en-US"/>
              </w:rPr>
            </w:pPr>
            <w:r w:rsidRPr="00C015C4">
              <w:rPr>
                <w:rFonts w:eastAsia="Calibri"/>
                <w:color w:val="000000"/>
                <w:lang w:eastAsia="en-US"/>
              </w:rPr>
              <w:lastRenderedPageBreak/>
              <w:t xml:space="preserve">На проведение мероприятий по развитию информационного пространства в МО «Город Гатчина» </w:t>
            </w:r>
            <w:r w:rsidR="00123A36">
              <w:rPr>
                <w:rFonts w:eastAsia="Calibri"/>
                <w:color w:val="000000"/>
                <w:lang w:eastAsia="en-US"/>
              </w:rPr>
              <w:t xml:space="preserve">на </w:t>
            </w:r>
            <w:r w:rsidR="00123A36">
              <w:rPr>
                <w:rFonts w:eastAsia="Calibri"/>
                <w:color w:val="000000"/>
                <w:lang w:val="en-US" w:eastAsia="en-US"/>
              </w:rPr>
              <w:t>I</w:t>
            </w:r>
            <w:r w:rsidR="00123A36" w:rsidRPr="00123A36">
              <w:rPr>
                <w:rFonts w:eastAsia="Calibri"/>
                <w:color w:val="000000"/>
                <w:lang w:eastAsia="en-US"/>
              </w:rPr>
              <w:t xml:space="preserve"> </w:t>
            </w:r>
            <w:r w:rsidR="00123A36">
              <w:rPr>
                <w:rFonts w:eastAsia="Calibri"/>
                <w:color w:val="000000"/>
                <w:lang w:eastAsia="en-US"/>
              </w:rPr>
              <w:t>полугодие</w:t>
            </w:r>
            <w:r w:rsidRPr="00C015C4">
              <w:rPr>
                <w:rFonts w:eastAsia="Calibri"/>
                <w:color w:val="000000"/>
                <w:lang w:eastAsia="en-US"/>
              </w:rPr>
              <w:t xml:space="preserve"> 2</w:t>
            </w:r>
            <w:r w:rsidR="00123A36">
              <w:rPr>
                <w:rFonts w:eastAsia="Calibri"/>
                <w:color w:val="000000"/>
                <w:lang w:eastAsia="en-US"/>
              </w:rPr>
              <w:t>022 году запланировано 1 405,</w:t>
            </w:r>
            <w:r w:rsidRPr="00C015C4">
              <w:rPr>
                <w:rFonts w:eastAsia="Calibri"/>
                <w:color w:val="000000"/>
                <w:lang w:eastAsia="en-US"/>
              </w:rPr>
              <w:t xml:space="preserve">0 </w:t>
            </w:r>
            <w:r w:rsidR="00123A36">
              <w:rPr>
                <w:rFonts w:eastAsia="Calibri"/>
                <w:color w:val="000000"/>
                <w:lang w:eastAsia="en-US"/>
              </w:rPr>
              <w:t xml:space="preserve">тыс. </w:t>
            </w:r>
            <w:r w:rsidRPr="00C015C4">
              <w:rPr>
                <w:rFonts w:eastAsia="Calibri"/>
                <w:color w:val="000000"/>
                <w:lang w:eastAsia="en-US"/>
              </w:rPr>
              <w:t>рублей из бюджета МО «Город Гатчина»</w:t>
            </w:r>
            <w:r w:rsidR="00123A36">
              <w:rPr>
                <w:rFonts w:eastAsia="Calibri"/>
                <w:color w:val="000000"/>
                <w:lang w:eastAsia="en-US"/>
              </w:rPr>
              <w:t>, план исполнен на 92%</w:t>
            </w:r>
            <w:r w:rsidRPr="00C015C4">
              <w:rPr>
                <w:rFonts w:eastAsia="Calibri"/>
                <w:color w:val="000000"/>
                <w:lang w:eastAsia="en-US"/>
              </w:rPr>
              <w:t xml:space="preserve">. </w:t>
            </w:r>
          </w:p>
          <w:p w:rsidR="00C015C4" w:rsidRPr="00C015C4" w:rsidRDefault="00C015C4" w:rsidP="000C5D45">
            <w:pPr>
              <w:ind w:firstLine="45"/>
              <w:jc w:val="both"/>
              <w:rPr>
                <w:rFonts w:eastAsia="Calibri"/>
                <w:color w:val="000000"/>
                <w:lang w:eastAsia="en-US"/>
              </w:rPr>
            </w:pPr>
            <w:r w:rsidRPr="00C015C4">
              <w:rPr>
                <w:rFonts w:eastAsia="Calibri"/>
                <w:color w:val="000000"/>
                <w:lang w:eastAsia="en-US"/>
              </w:rPr>
              <w:lastRenderedPageBreak/>
              <w:t>Заключено соглашение № 2 от 15 марта 2022 года «О предоставлении субсидий из бюджета МО «Город Гатчина» в связи с производством и оказанием услуг по публикации официальных материалов Гатчинского муниципального района» был заключен с Автономной некоммерческой организации «Редакция газеты «Гатчинская правда» - 1</w:t>
            </w:r>
            <w:r w:rsidR="00123A36">
              <w:rPr>
                <w:rFonts w:eastAsia="Calibri"/>
                <w:color w:val="000000"/>
                <w:lang w:eastAsia="en-US"/>
              </w:rPr>
              <w:t> </w:t>
            </w:r>
            <w:r w:rsidRPr="00C015C4">
              <w:rPr>
                <w:rFonts w:eastAsia="Calibri"/>
                <w:color w:val="000000"/>
                <w:lang w:eastAsia="en-US"/>
              </w:rPr>
              <w:t>200</w:t>
            </w:r>
            <w:r w:rsidR="00123A36">
              <w:rPr>
                <w:rFonts w:eastAsia="Calibri"/>
                <w:color w:val="000000"/>
                <w:lang w:eastAsia="en-US"/>
              </w:rPr>
              <w:t>,0</w:t>
            </w:r>
            <w:r w:rsidRPr="00C015C4">
              <w:rPr>
                <w:rFonts w:eastAsia="Calibri"/>
                <w:color w:val="000000"/>
                <w:lang w:eastAsia="en-US"/>
              </w:rPr>
              <w:t xml:space="preserve"> тыс. рублей. Отчетные документы предоставлены:</w:t>
            </w:r>
          </w:p>
          <w:p w:rsidR="00C015C4" w:rsidRPr="00C015C4" w:rsidRDefault="00123A36" w:rsidP="000C5D45">
            <w:pPr>
              <w:ind w:firstLine="4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за 1 квартал на сумму 300,0</w:t>
            </w:r>
            <w:r w:rsidR="00C015C4" w:rsidRPr="00C015C4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тыс. </w:t>
            </w:r>
            <w:r w:rsidR="00C015C4" w:rsidRPr="00C015C4">
              <w:rPr>
                <w:rFonts w:eastAsia="Calibri"/>
                <w:color w:val="000000"/>
                <w:lang w:eastAsia="en-US"/>
              </w:rPr>
              <w:t>рублей перечисление произведено;</w:t>
            </w:r>
          </w:p>
          <w:p w:rsidR="00C015C4" w:rsidRPr="00C015C4" w:rsidRDefault="00123A36" w:rsidP="000C5D45">
            <w:pPr>
              <w:ind w:firstLine="4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за 2 квартал на сумму 300,0</w:t>
            </w:r>
            <w:r w:rsidR="00C015C4" w:rsidRPr="00C015C4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тыс. </w:t>
            </w:r>
            <w:r w:rsidR="00C015C4" w:rsidRPr="00C015C4">
              <w:rPr>
                <w:rFonts w:eastAsia="Calibri"/>
                <w:color w:val="000000"/>
                <w:lang w:eastAsia="en-US"/>
              </w:rPr>
              <w:t>рублей перечисление произведено.</w:t>
            </w:r>
          </w:p>
          <w:p w:rsidR="00C015C4" w:rsidRPr="00C015C4" w:rsidRDefault="00C015C4" w:rsidP="000C5D45">
            <w:pPr>
              <w:ind w:firstLine="45"/>
              <w:jc w:val="both"/>
              <w:rPr>
                <w:rFonts w:eastAsia="Calibri"/>
                <w:color w:val="000000"/>
                <w:lang w:eastAsia="en-US"/>
              </w:rPr>
            </w:pPr>
            <w:r w:rsidRPr="00C015C4">
              <w:rPr>
                <w:rFonts w:eastAsia="Calibri"/>
                <w:color w:val="000000"/>
                <w:lang w:eastAsia="en-US"/>
              </w:rPr>
              <w:t>Проведен конкурсный отбор получателей субсидий из бюджета МО «Город Гатчина» в целях возмещения затрат на реализацию проектов печатных периодических изданий. По итогам конкурсного отбора определено 4 победителя:</w:t>
            </w:r>
          </w:p>
          <w:p w:rsidR="00C015C4" w:rsidRPr="00C015C4" w:rsidRDefault="00C015C4" w:rsidP="000C5D45">
            <w:pPr>
              <w:ind w:firstLine="45"/>
              <w:jc w:val="both"/>
              <w:rPr>
                <w:rFonts w:eastAsia="Calibri"/>
                <w:color w:val="000000"/>
                <w:lang w:eastAsia="en-US"/>
              </w:rPr>
            </w:pPr>
            <w:r w:rsidRPr="00C015C4">
              <w:rPr>
                <w:rFonts w:eastAsia="Calibri"/>
                <w:color w:val="000000"/>
                <w:lang w:eastAsia="en-US"/>
              </w:rPr>
              <w:t xml:space="preserve"> - АНО «Редакция газеты «Гатчинская правда» - 182</w:t>
            </w:r>
            <w:r w:rsidR="00123A36">
              <w:rPr>
                <w:rFonts w:eastAsia="Calibri"/>
                <w:color w:val="000000"/>
                <w:lang w:eastAsia="en-US"/>
              </w:rPr>
              <w:t>,4 тыс.</w:t>
            </w:r>
            <w:r w:rsidRPr="00C015C4">
              <w:rPr>
                <w:rFonts w:eastAsia="Calibri"/>
                <w:color w:val="000000"/>
                <w:lang w:eastAsia="en-US"/>
              </w:rPr>
              <w:t xml:space="preserve"> рублей (на основании предоставленных отчетных документов профинансировано 45</w:t>
            </w:r>
            <w:r w:rsidR="00123A36">
              <w:rPr>
                <w:rFonts w:eastAsia="Calibri"/>
                <w:color w:val="000000"/>
                <w:lang w:eastAsia="en-US"/>
              </w:rPr>
              <w:t>,6</w:t>
            </w:r>
            <w:r w:rsidRPr="00C015C4">
              <w:rPr>
                <w:rFonts w:eastAsia="Calibri"/>
                <w:color w:val="000000"/>
                <w:lang w:eastAsia="en-US"/>
              </w:rPr>
              <w:t xml:space="preserve"> </w:t>
            </w:r>
            <w:r w:rsidR="00123A36">
              <w:rPr>
                <w:rFonts w:eastAsia="Calibri"/>
                <w:color w:val="000000"/>
                <w:lang w:eastAsia="en-US"/>
              </w:rPr>
              <w:t>тыс.</w:t>
            </w:r>
            <w:r w:rsidRPr="00C015C4">
              <w:rPr>
                <w:rFonts w:eastAsia="Calibri"/>
                <w:color w:val="000000"/>
                <w:lang w:eastAsia="en-US"/>
              </w:rPr>
              <w:t xml:space="preserve"> рублей);</w:t>
            </w:r>
          </w:p>
          <w:p w:rsidR="00C015C4" w:rsidRPr="00C015C4" w:rsidRDefault="00C015C4" w:rsidP="000C5D45">
            <w:pPr>
              <w:ind w:firstLine="45"/>
              <w:jc w:val="both"/>
              <w:rPr>
                <w:rFonts w:eastAsia="Calibri"/>
                <w:color w:val="000000"/>
                <w:lang w:eastAsia="en-US"/>
              </w:rPr>
            </w:pPr>
            <w:r w:rsidRPr="00C015C4">
              <w:rPr>
                <w:rFonts w:eastAsia="Calibri"/>
                <w:color w:val="000000"/>
                <w:lang w:eastAsia="en-US"/>
              </w:rPr>
              <w:t>- ООО «Рекламное агентство «Ореол-Инфо» - 130</w:t>
            </w:r>
            <w:r w:rsidR="00123A36">
              <w:rPr>
                <w:rFonts w:eastAsia="Calibri"/>
                <w:color w:val="000000"/>
                <w:lang w:eastAsia="en-US"/>
              </w:rPr>
              <w:t>,0 тыс.</w:t>
            </w:r>
            <w:r w:rsidRPr="00C015C4">
              <w:rPr>
                <w:rFonts w:eastAsia="Calibri"/>
                <w:color w:val="000000"/>
                <w:lang w:eastAsia="en-US"/>
              </w:rPr>
              <w:t xml:space="preserve"> рублей (на основании предоставленных отчетных документов профинансировано 32</w:t>
            </w:r>
            <w:r w:rsidR="00123A36">
              <w:rPr>
                <w:rFonts w:eastAsia="Calibri"/>
                <w:color w:val="000000"/>
                <w:lang w:eastAsia="en-US"/>
              </w:rPr>
              <w:t xml:space="preserve">,5 тыс. </w:t>
            </w:r>
            <w:r w:rsidRPr="00C015C4">
              <w:rPr>
                <w:rFonts w:eastAsia="Calibri"/>
                <w:color w:val="000000"/>
                <w:lang w:eastAsia="en-US"/>
              </w:rPr>
              <w:t xml:space="preserve"> рублей);</w:t>
            </w:r>
          </w:p>
          <w:p w:rsidR="00C015C4" w:rsidRPr="00C015C4" w:rsidRDefault="00123A36" w:rsidP="000C5D45">
            <w:pPr>
              <w:ind w:firstLine="4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«Уездные вести» - 31,2 тыс.</w:t>
            </w:r>
            <w:r w:rsidR="00C015C4" w:rsidRPr="00C015C4">
              <w:rPr>
                <w:rFonts w:eastAsia="Calibri"/>
                <w:color w:val="000000"/>
                <w:lang w:eastAsia="en-US"/>
              </w:rPr>
              <w:t xml:space="preserve"> рублей (не профинансировано);</w:t>
            </w:r>
          </w:p>
          <w:p w:rsidR="00C015C4" w:rsidRPr="00C015C4" w:rsidRDefault="00C015C4" w:rsidP="000C5D45">
            <w:pPr>
              <w:ind w:firstLine="45"/>
              <w:jc w:val="both"/>
              <w:rPr>
                <w:rFonts w:eastAsia="Calibri"/>
                <w:color w:val="000000"/>
                <w:lang w:eastAsia="en-US"/>
              </w:rPr>
            </w:pPr>
            <w:r w:rsidRPr="00C015C4">
              <w:rPr>
                <w:rFonts w:eastAsia="Calibri"/>
                <w:color w:val="000000"/>
                <w:lang w:eastAsia="en-US"/>
              </w:rPr>
              <w:t>- Красноперова Надежда Дмитриевна – 46</w:t>
            </w:r>
            <w:r w:rsidR="00123A36">
              <w:rPr>
                <w:rFonts w:eastAsia="Calibri"/>
                <w:color w:val="000000"/>
                <w:lang w:eastAsia="en-US"/>
              </w:rPr>
              <w:t>,4 тыс.</w:t>
            </w:r>
            <w:r w:rsidRPr="00C015C4">
              <w:rPr>
                <w:rFonts w:eastAsia="Calibri"/>
                <w:color w:val="000000"/>
                <w:lang w:eastAsia="en-US"/>
              </w:rPr>
              <w:t xml:space="preserve"> рублей (на основании предоставленных отчетных</w:t>
            </w:r>
            <w:r w:rsidR="00123A36">
              <w:rPr>
                <w:rFonts w:eastAsia="Calibri"/>
                <w:color w:val="000000"/>
                <w:lang w:eastAsia="en-US"/>
              </w:rPr>
              <w:t xml:space="preserve"> документов профинансировано 23,2</w:t>
            </w:r>
            <w:r w:rsidRPr="00C015C4">
              <w:rPr>
                <w:rFonts w:eastAsia="Calibri"/>
                <w:color w:val="000000"/>
                <w:lang w:eastAsia="en-US"/>
              </w:rPr>
              <w:t xml:space="preserve"> </w:t>
            </w:r>
            <w:r w:rsidR="00123A36">
              <w:rPr>
                <w:rFonts w:eastAsia="Calibri"/>
                <w:color w:val="000000"/>
                <w:lang w:eastAsia="en-US"/>
              </w:rPr>
              <w:t xml:space="preserve">тыс. </w:t>
            </w:r>
            <w:r w:rsidRPr="00C015C4">
              <w:rPr>
                <w:rFonts w:eastAsia="Calibri"/>
                <w:color w:val="000000"/>
                <w:lang w:eastAsia="en-US"/>
              </w:rPr>
              <w:t>рублей).</w:t>
            </w:r>
          </w:p>
          <w:p w:rsidR="00C015C4" w:rsidRPr="00C015C4" w:rsidRDefault="00C015C4" w:rsidP="000C5D45">
            <w:pPr>
              <w:ind w:firstLine="45"/>
              <w:jc w:val="both"/>
              <w:rPr>
                <w:rFonts w:eastAsia="Calibri"/>
                <w:color w:val="000000"/>
                <w:lang w:eastAsia="en-US"/>
              </w:rPr>
            </w:pPr>
            <w:r w:rsidRPr="00C015C4">
              <w:rPr>
                <w:rFonts w:eastAsia="Calibri"/>
                <w:color w:val="000000"/>
                <w:lang w:eastAsia="en-US"/>
              </w:rPr>
              <w:t>Проведен конкурсный отбор получателей субсидий из бюджета МО «Город Гатчина» в целях возмещения затрат на реализацию проектов телеканалов/телепрограмм. По итогам конкурсного отбора ООО «ГТИК «ОРЕОЛ_ИНФО» полу</w:t>
            </w:r>
            <w:r w:rsidR="00123A36">
              <w:rPr>
                <w:rFonts w:eastAsia="Calibri"/>
                <w:color w:val="000000"/>
                <w:lang w:eastAsia="en-US"/>
              </w:rPr>
              <w:t>чил субсидию в размере 1 010,0 тыс.</w:t>
            </w:r>
            <w:r w:rsidRPr="00C015C4">
              <w:rPr>
                <w:rFonts w:eastAsia="Calibri"/>
                <w:color w:val="000000"/>
                <w:lang w:eastAsia="en-US"/>
              </w:rPr>
              <w:t xml:space="preserve"> рублей (на основании предоставленных отчетных док</w:t>
            </w:r>
            <w:r w:rsidR="00123A36">
              <w:rPr>
                <w:rFonts w:eastAsia="Calibri"/>
                <w:color w:val="000000"/>
                <w:lang w:eastAsia="en-US"/>
              </w:rPr>
              <w:t>ументов профинансировано 505</w:t>
            </w:r>
            <w:r w:rsidRPr="00C015C4">
              <w:rPr>
                <w:rFonts w:eastAsia="Calibri"/>
                <w:color w:val="000000"/>
                <w:lang w:eastAsia="en-US"/>
              </w:rPr>
              <w:t xml:space="preserve">,00 </w:t>
            </w:r>
            <w:r w:rsidR="00123A36">
              <w:rPr>
                <w:rFonts w:eastAsia="Calibri"/>
                <w:color w:val="000000"/>
                <w:lang w:eastAsia="en-US"/>
              </w:rPr>
              <w:t xml:space="preserve">тыс. </w:t>
            </w:r>
            <w:r w:rsidRPr="00C015C4">
              <w:rPr>
                <w:rFonts w:eastAsia="Calibri"/>
                <w:color w:val="000000"/>
                <w:lang w:eastAsia="en-US"/>
              </w:rPr>
              <w:t>рублей).</w:t>
            </w:r>
          </w:p>
          <w:p w:rsidR="00D3082A" w:rsidRPr="00062A34" w:rsidRDefault="00C015C4" w:rsidP="000C5D45">
            <w:pPr>
              <w:jc w:val="both"/>
              <w:rPr>
                <w:rFonts w:eastAsia="Calibri"/>
                <w:color w:val="000000"/>
                <w:highlight w:val="green"/>
                <w:lang w:eastAsia="en-US"/>
              </w:rPr>
            </w:pPr>
            <w:r w:rsidRPr="00C015C4">
              <w:rPr>
                <w:rFonts w:eastAsia="Calibri"/>
                <w:color w:val="000000"/>
                <w:lang w:eastAsia="en-US"/>
              </w:rPr>
              <w:t xml:space="preserve">Заключен договор на оказание услуг по мониторингу медиаполя (СМИ и социальные сети) по направлениям деятельности ОМСУ МО «Город Гатчина», а также подведомственных учреждений в сфере ЖКХ, благоустройства, социальной сферы с ООО «ПРИО», за </w:t>
            </w:r>
            <w:r w:rsidR="00E30969">
              <w:rPr>
                <w:rFonts w:eastAsia="Calibri"/>
                <w:color w:val="000000"/>
                <w:lang w:eastAsia="en-US"/>
              </w:rPr>
              <w:t xml:space="preserve">I полугодие </w:t>
            </w:r>
            <w:r w:rsidRPr="00C015C4">
              <w:rPr>
                <w:rFonts w:eastAsia="Calibri"/>
                <w:color w:val="000000"/>
                <w:lang w:eastAsia="en-US"/>
              </w:rPr>
              <w:t>произведены выплаты на сумму 81</w:t>
            </w:r>
            <w:r w:rsidR="00123A36">
              <w:rPr>
                <w:rFonts w:eastAsia="Calibri"/>
                <w:color w:val="000000"/>
                <w:lang w:eastAsia="en-US"/>
              </w:rPr>
              <w:t>,5 тыс.</w:t>
            </w:r>
            <w:r w:rsidRPr="00C015C4">
              <w:rPr>
                <w:rFonts w:eastAsia="Calibri"/>
                <w:color w:val="000000"/>
                <w:lang w:eastAsia="en-US"/>
              </w:rPr>
              <w:t xml:space="preserve"> рублей.</w:t>
            </w:r>
          </w:p>
        </w:tc>
      </w:tr>
      <w:tr w:rsidR="00411A63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11A63" w:rsidRPr="00EA0631" w:rsidRDefault="00411A63" w:rsidP="00EA0631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EA0631">
              <w:rPr>
                <w:b/>
                <w:sz w:val="28"/>
                <w:szCs w:val="28"/>
              </w:rPr>
              <w:lastRenderedPageBreak/>
              <w:t>Муниципальная программа «Cтимулирование экономической активности в МО «Город Гатчина»»</w:t>
            </w:r>
          </w:p>
          <w:p w:rsidR="00411A63" w:rsidRPr="00384F72" w:rsidRDefault="00411A63" w:rsidP="00CF1D8C">
            <w:pPr>
              <w:ind w:left="180" w:hanging="180"/>
              <w:jc w:val="center"/>
              <w:rPr>
                <w:i/>
                <w:sz w:val="28"/>
                <w:szCs w:val="28"/>
              </w:rPr>
            </w:pPr>
            <w:r w:rsidRPr="00384F72">
              <w:rPr>
                <w:i/>
                <w:sz w:val="28"/>
                <w:szCs w:val="28"/>
              </w:rPr>
              <w:t>ответственный:</w:t>
            </w:r>
            <w:r w:rsidR="007331FA" w:rsidRPr="00384F72">
              <w:t xml:space="preserve"> </w:t>
            </w:r>
            <w:r w:rsidR="007331FA" w:rsidRPr="00384F72">
              <w:rPr>
                <w:i/>
                <w:sz w:val="28"/>
                <w:szCs w:val="28"/>
              </w:rPr>
              <w:t>Отдел по развитию малого, среднего бизнеса и потребительского рынка администрации Гатчинского муниципального района</w:t>
            </w:r>
          </w:p>
        </w:tc>
      </w:tr>
      <w:tr w:rsidR="00411A63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11A63" w:rsidRPr="00DB0CC4" w:rsidRDefault="00411A63" w:rsidP="00CF1D8C">
            <w:pPr>
              <w:ind w:left="180" w:hanging="180"/>
              <w:jc w:val="center"/>
              <w:rPr>
                <w:b/>
                <w:i/>
              </w:rPr>
            </w:pPr>
            <w:r w:rsidRPr="00DB0CC4">
              <w:rPr>
                <w:b/>
                <w:i/>
              </w:rPr>
              <w:t>ПРОЦЕССНАЯ ЧАСТЬ</w:t>
            </w:r>
          </w:p>
        </w:tc>
      </w:tr>
      <w:tr w:rsidR="00411A63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1A63" w:rsidRPr="00DB0CC4" w:rsidRDefault="00411A63" w:rsidP="00411A6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DB0CC4">
              <w:rPr>
                <w:b/>
              </w:rPr>
              <w:t>Комплекс процессных мероприятий «Развитие и поддержка малого и среднего предпринимательства в МО «Город Гатчина»»</w:t>
            </w:r>
          </w:p>
        </w:tc>
      </w:tr>
      <w:tr w:rsidR="00D3082A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9" w:rsidRDefault="005651B9" w:rsidP="00CF1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1.1 </w:t>
            </w:r>
          </w:p>
          <w:p w:rsidR="00D3082A" w:rsidRPr="00DB0CC4" w:rsidRDefault="00411A63" w:rsidP="00CF1D8C">
            <w:pPr>
              <w:jc w:val="center"/>
            </w:pPr>
            <w:r w:rsidRPr="00DB0CC4">
              <w:rPr>
                <w:sz w:val="22"/>
                <w:szCs w:val="22"/>
              </w:rPr>
              <w:t>Предоставление субсидии некоммерческим организациям муниципальной инфраструктуры поддержки малого и среднего предпринимательства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63" w:rsidRPr="00DB0CC4" w:rsidRDefault="00411A63" w:rsidP="00411A63">
            <w:pPr>
              <w:ind w:left="180" w:hanging="180"/>
              <w:jc w:val="center"/>
            </w:pPr>
            <w:r w:rsidRPr="00DB0CC4">
              <w:rPr>
                <w:b/>
              </w:rPr>
              <w:t xml:space="preserve">Отчёт о деятельности Фонда поддержки малого и среднего предпринимательства - микрокредитная компания МО "Город Гатчина" за </w:t>
            </w:r>
            <w:r w:rsidR="00E30969">
              <w:rPr>
                <w:b/>
              </w:rPr>
              <w:t>I полугодие</w:t>
            </w:r>
            <w:r w:rsidRPr="00DB0CC4">
              <w:rPr>
                <w:b/>
              </w:rPr>
              <w:t>2022 года</w:t>
            </w:r>
            <w:r w:rsidRPr="00DB0CC4">
              <w:t>.</w:t>
            </w:r>
          </w:p>
          <w:p w:rsidR="002845E8" w:rsidRDefault="002845E8" w:rsidP="002845E8">
            <w:pPr>
              <w:jc w:val="both"/>
            </w:pPr>
            <w:r>
              <w:t xml:space="preserve">Было организованно 9 курсов семинаров "Введение в предпринимательство" (количество слушателей - 54 человека), 9 семинаров "Маркетинг в малом бизнесе", 1 тренинг в рамках образовательных программ АО "Корпорация МСП", 8 семинаров и деловых игр (итого 27 семинаров и тренингов). Проведено 1 мероприятие совместно с администрцией ГМР и комитетом по развитию малого, среднего бизнеса и потребительского рынка Ленинградской области. </w:t>
            </w:r>
          </w:p>
          <w:p w:rsidR="002845E8" w:rsidRDefault="002845E8" w:rsidP="002845E8">
            <w:pPr>
              <w:jc w:val="both"/>
            </w:pPr>
            <w:r>
              <w:t xml:space="preserve">было оказано 1079 консультаций, из них 926 безвозмездных консультаций (в том числе 18 консультаций по вопросам социального предпринимательства). Количество обратившихся за консультациями уникальных субъектов МСП - 318 </w:t>
            </w:r>
            <w:r>
              <w:lastRenderedPageBreak/>
              <w:t>единиц.</w:t>
            </w:r>
          </w:p>
          <w:p w:rsidR="002845E8" w:rsidRDefault="002845E8" w:rsidP="002845E8">
            <w:pPr>
              <w:jc w:val="both"/>
            </w:pPr>
            <w:r>
              <w:t>Количество резидентов бизнес-инкубаторов - 14 субъектов МСП.</w:t>
            </w:r>
          </w:p>
          <w:p w:rsidR="002845E8" w:rsidRDefault="002845E8" w:rsidP="002845E8">
            <w:pPr>
              <w:jc w:val="both"/>
            </w:pPr>
            <w:r>
              <w:t>По состоянию на 31.03.2022 Фондом было предоставлено 16 микрозаймов субъектам МСП на общую сумму 7685,0 тыс. руб., в том числе 3785,0 тыс. руб. на осуществление социально-значимых видов деятельности.</w:t>
            </w:r>
          </w:p>
          <w:p w:rsidR="002845E8" w:rsidRDefault="002845E8" w:rsidP="002845E8">
            <w:pPr>
              <w:jc w:val="both"/>
            </w:pPr>
            <w:r>
              <w:t>Разработаны 7 бизнес-планов и ТЭО проекта, которые описывают организацию (развитие) бизнеса в различных сферах деятельности.</w:t>
            </w:r>
          </w:p>
          <w:p w:rsidR="00D3082A" w:rsidRDefault="002845E8" w:rsidP="002845E8">
            <w:pPr>
              <w:jc w:val="both"/>
            </w:pPr>
            <w:r>
              <w:t>Проведен Совет директоров ма</w:t>
            </w:r>
            <w:r w:rsidR="00777980">
              <w:t>лого и среднего предприниматель</w:t>
            </w:r>
            <w:r>
              <w:t>с</w:t>
            </w:r>
            <w:r w:rsidR="00777980">
              <w:t>т</w:t>
            </w:r>
            <w:r>
              <w:t>ва Гатчинского муниципального района Ленинградской области - 23.03.2022.</w:t>
            </w:r>
          </w:p>
          <w:p w:rsidR="007D61D6" w:rsidRPr="00062A34" w:rsidRDefault="007D61D6" w:rsidP="002845E8">
            <w:pPr>
              <w:jc w:val="both"/>
              <w:rPr>
                <w:highlight w:val="green"/>
              </w:rPr>
            </w:pPr>
            <w:r>
              <w:t>План на  полугодие - 1 050,0 тыс. руб. исполнен на 100%.</w:t>
            </w:r>
          </w:p>
        </w:tc>
      </w:tr>
      <w:tr w:rsidR="00411A63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1A63" w:rsidRPr="00DB0CC4" w:rsidRDefault="00411A63" w:rsidP="00411A63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DB0CC4">
              <w:rPr>
                <w:b/>
              </w:rPr>
              <w:lastRenderedPageBreak/>
              <w:t>Комплекс процессных мероприятий «Регулирование градостроительной деятельности МО «Город Гатчина»»</w:t>
            </w:r>
          </w:p>
        </w:tc>
      </w:tr>
      <w:tr w:rsidR="00D3082A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9" w:rsidRDefault="005651B9" w:rsidP="00CF1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 2.1 </w:t>
            </w:r>
          </w:p>
          <w:p w:rsidR="00D3082A" w:rsidRPr="00DB0CC4" w:rsidRDefault="00411A63" w:rsidP="00CF1D8C">
            <w:pPr>
              <w:jc w:val="center"/>
              <w:rPr>
                <w:sz w:val="22"/>
                <w:szCs w:val="22"/>
              </w:rPr>
            </w:pPr>
            <w:r w:rsidRPr="00DB0CC4">
              <w:rPr>
                <w:sz w:val="22"/>
                <w:szCs w:val="22"/>
              </w:rPr>
              <w:t>Мероприятия в области строительства, а</w:t>
            </w:r>
            <w:r w:rsidR="005651B9">
              <w:rPr>
                <w:sz w:val="22"/>
                <w:szCs w:val="22"/>
              </w:rPr>
              <w:t>рхитектуры и градостроительства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E8" w:rsidRDefault="002845E8" w:rsidP="002845E8">
            <w:pPr>
              <w:ind w:left="180" w:hanging="180"/>
              <w:jc w:val="both"/>
            </w:pPr>
            <w:r>
              <w:t>МК №205/20 от 13.10.2020, сумма контракта 2 450,00 тыс. руб. (трехлетний);</w:t>
            </w:r>
          </w:p>
          <w:p w:rsidR="002845E8" w:rsidRDefault="002845E8" w:rsidP="002845E8">
            <w:pPr>
              <w:ind w:left="180" w:hanging="180"/>
              <w:jc w:val="both"/>
            </w:pPr>
            <w:r>
              <w:t xml:space="preserve">МК №71/21 от 12.05.2021, сумма контракта 2 358,00 тыс. руб. (двухлетний); </w:t>
            </w:r>
          </w:p>
          <w:p w:rsidR="002845E8" w:rsidRDefault="002845E8" w:rsidP="002845E8">
            <w:pPr>
              <w:ind w:left="180" w:hanging="180"/>
              <w:jc w:val="both"/>
            </w:pPr>
            <w:r>
              <w:t>МК №68/21 от 14.05.2021, сумма контракта 1 593,00 тыс. руб. (двухлетний);</w:t>
            </w:r>
          </w:p>
          <w:p w:rsidR="002845E8" w:rsidRDefault="002845E8" w:rsidP="002845E8">
            <w:pPr>
              <w:ind w:left="180" w:hanging="180"/>
              <w:jc w:val="both"/>
            </w:pPr>
            <w:r>
              <w:t xml:space="preserve">МК №37/20 от 14.02.2020, сумма контракта 1 121,43 тыс. руб. </w:t>
            </w:r>
          </w:p>
          <w:p w:rsidR="00D3082A" w:rsidRPr="00062A34" w:rsidRDefault="002845E8" w:rsidP="002845E8">
            <w:pPr>
              <w:ind w:left="180" w:hanging="180"/>
              <w:jc w:val="both"/>
              <w:rPr>
                <w:highlight w:val="green"/>
              </w:rPr>
            </w:pPr>
            <w:r>
              <w:t>Выполнено 100%, пр</w:t>
            </w:r>
            <w:r w:rsidR="0006529F">
              <w:t>офинансировано 560,7</w:t>
            </w:r>
            <w:r>
              <w:t xml:space="preserve"> тыс. руб., что соответствует плану на </w:t>
            </w:r>
            <w:r w:rsidR="00E30969">
              <w:t>I полугодие</w:t>
            </w:r>
            <w:r>
              <w:t>2022 г.</w:t>
            </w:r>
          </w:p>
        </w:tc>
      </w:tr>
      <w:tr w:rsidR="00A07030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331FA" w:rsidRPr="00EA0631" w:rsidRDefault="007331FA" w:rsidP="00EA0631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EA0631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7331FA" w:rsidRPr="00820392" w:rsidRDefault="007331FA" w:rsidP="00CF1D8C">
            <w:pPr>
              <w:ind w:left="180" w:hanging="180"/>
              <w:jc w:val="center"/>
              <w:rPr>
                <w:b/>
                <w:sz w:val="28"/>
                <w:szCs w:val="28"/>
              </w:rPr>
            </w:pPr>
            <w:r w:rsidRPr="00820392">
              <w:rPr>
                <w:b/>
                <w:sz w:val="28"/>
                <w:szCs w:val="28"/>
              </w:rPr>
              <w:t>«Обеспечение устойчивого функционирования и развития коммунальной, инженерной инфраструктуры и повышение энергоэффективности в МО «Город Гатчина»</w:t>
            </w:r>
          </w:p>
          <w:p w:rsidR="00A07030" w:rsidRPr="00820392" w:rsidRDefault="007331FA" w:rsidP="00CF1D8C">
            <w:pPr>
              <w:ind w:left="180" w:hanging="180"/>
              <w:jc w:val="center"/>
              <w:rPr>
                <w:i/>
              </w:rPr>
            </w:pPr>
            <w:r w:rsidRPr="00820392">
              <w:rPr>
                <w:i/>
                <w:sz w:val="28"/>
                <w:szCs w:val="28"/>
              </w:rPr>
              <w:t>ответственный:</w:t>
            </w:r>
            <w:r w:rsidRPr="00820392">
              <w:t xml:space="preserve"> </w:t>
            </w:r>
            <w:r w:rsidRPr="00820392">
              <w:rPr>
                <w:i/>
                <w:sz w:val="28"/>
                <w:szCs w:val="28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A07030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07030" w:rsidRPr="00820392" w:rsidRDefault="007331FA" w:rsidP="00CF1D8C">
            <w:pPr>
              <w:ind w:left="180" w:hanging="180"/>
              <w:jc w:val="center"/>
              <w:rPr>
                <w:b/>
                <w:i/>
              </w:rPr>
            </w:pPr>
            <w:r w:rsidRPr="00820392">
              <w:rPr>
                <w:b/>
                <w:i/>
              </w:rPr>
              <w:t>ПРОЦЕССНАЯ ЧАСТЬ</w:t>
            </w:r>
          </w:p>
        </w:tc>
      </w:tr>
      <w:tr w:rsidR="007331FA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331FA" w:rsidRPr="00820392" w:rsidRDefault="007331FA" w:rsidP="007331FA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820392">
              <w:rPr>
                <w:b/>
              </w:rPr>
              <w:t>Комплекс процессных мероприятий</w:t>
            </w:r>
          </w:p>
          <w:p w:rsidR="007331FA" w:rsidRPr="00820392" w:rsidRDefault="007331FA" w:rsidP="007331FA">
            <w:pPr>
              <w:pStyle w:val="a3"/>
              <w:jc w:val="center"/>
              <w:rPr>
                <w:b/>
              </w:rPr>
            </w:pPr>
            <w:r w:rsidRPr="00820392">
              <w:rPr>
                <w:b/>
              </w:rPr>
              <w:t>«Устойчивое развитие систем теплоснабжения, водоснабжения и водоотведения в МО «Город Гатчина»</w:t>
            </w:r>
          </w:p>
        </w:tc>
      </w:tr>
      <w:tr w:rsidR="00820392" w:rsidTr="00820392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9" w:rsidRDefault="00820392" w:rsidP="00CA6158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1.1. </w:t>
            </w:r>
          </w:p>
          <w:p w:rsidR="00820392" w:rsidRPr="00D64D48" w:rsidRDefault="00820392" w:rsidP="00CA6158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2" w:rsidRPr="00907692" w:rsidRDefault="00820392" w:rsidP="00820392">
            <w:pPr>
              <w:spacing w:line="240" w:lineRule="atLeast"/>
              <w:jc w:val="both"/>
            </w:pPr>
            <w:r w:rsidRPr="00907692">
              <w:t xml:space="preserve">На реализацию мероприятия в </w:t>
            </w:r>
            <w:r>
              <w:t xml:space="preserve">1 полугодии </w:t>
            </w:r>
            <w:r w:rsidRPr="00907692">
              <w:t xml:space="preserve">2022 г. в бюджете МО «Город Гатчина» предусмотрено </w:t>
            </w:r>
            <w:r>
              <w:t>2</w:t>
            </w:r>
            <w:r w:rsidR="00126941">
              <w:t xml:space="preserve"> </w:t>
            </w:r>
            <w:r>
              <w:t>665,30</w:t>
            </w:r>
            <w:r w:rsidRPr="00907692">
              <w:t xml:space="preserve"> тыс. руб.</w:t>
            </w:r>
          </w:p>
          <w:p w:rsidR="00820392" w:rsidRPr="00B36A5C" w:rsidRDefault="00820392" w:rsidP="00820392">
            <w:pPr>
              <w:jc w:val="both"/>
            </w:pPr>
            <w:r w:rsidRPr="00B36A5C">
              <w:t>По статье «Компенсация выпадающих доходов организациям, предоставляющим населению жилищные услуги по тарифам, не обеспечивающим возмещение издержек» (электроотопление) по результатам 1-го полугодия 2022 года не использовано 700 руб</w:t>
            </w:r>
            <w:r>
              <w:t>.</w:t>
            </w:r>
            <w:r w:rsidRPr="00B36A5C">
              <w:t xml:space="preserve"> (по заключенному соглашению  – 508 руб</w:t>
            </w:r>
            <w:r w:rsidR="002845E8">
              <w:t>.</w:t>
            </w:r>
            <w:r w:rsidRPr="00B36A5C">
              <w:t>). Использование зависит от фактического потребления элект</w:t>
            </w:r>
            <w:r>
              <w:t>роэнергии (кВт-час) населением.</w:t>
            </w:r>
          </w:p>
        </w:tc>
      </w:tr>
      <w:tr w:rsidR="00820392" w:rsidTr="00820392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2" w:rsidRPr="00D64D48" w:rsidRDefault="00820392" w:rsidP="00CA6158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1.2. </w:t>
            </w:r>
          </w:p>
          <w:p w:rsidR="00820392" w:rsidRPr="00D64D48" w:rsidRDefault="00820392" w:rsidP="00CA6158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Прочие мероприятия по коммунальному хозяйству (водоотведение сточных вод с городских территорий)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2" w:rsidRDefault="00820392" w:rsidP="00820392">
            <w:pPr>
              <w:spacing w:line="240" w:lineRule="atLeast"/>
              <w:jc w:val="both"/>
            </w:pPr>
            <w:r w:rsidRPr="00BE1B24">
              <w:t>На реализацию мероприятия в 2022 г. в бюджете МО «Г</w:t>
            </w:r>
            <w:r>
              <w:t>ород Гатчина» предусмотрено 4</w:t>
            </w:r>
            <w:r w:rsidR="00175FF0">
              <w:t xml:space="preserve"> </w:t>
            </w:r>
            <w:r>
              <w:t>731</w:t>
            </w:r>
            <w:r w:rsidRPr="00BE1B24">
              <w:t>,00 тыс. руб</w:t>
            </w:r>
            <w:r>
              <w:t>.</w:t>
            </w:r>
          </w:p>
          <w:p w:rsidR="00820392" w:rsidRPr="00A63669" w:rsidRDefault="00175FF0" w:rsidP="00C30395">
            <w:pPr>
              <w:spacing w:line="240" w:lineRule="atLeast"/>
              <w:jc w:val="both"/>
            </w:pPr>
            <w:r>
              <w:t>План на 1 полугодие 1</w:t>
            </w:r>
            <w:r w:rsidR="00C30395">
              <w:t xml:space="preserve"> </w:t>
            </w:r>
            <w:r>
              <w:t xml:space="preserve">620,7 тыс. руб. </w:t>
            </w:r>
            <w:r w:rsidR="00820392">
              <w:t xml:space="preserve"> исполнено</w:t>
            </w:r>
            <w:r w:rsidR="00C30395">
              <w:t xml:space="preserve"> 1 482,5 тыс. руб., что составляет</w:t>
            </w:r>
            <w:r w:rsidR="00820392">
              <w:t xml:space="preserve"> 91,5 %.  В отчёт не вошла оплата за июнь месяц в сумме 138,23 тыс. руб., произведенная в июле.</w:t>
            </w:r>
          </w:p>
        </w:tc>
      </w:tr>
      <w:tr w:rsidR="00820392" w:rsidTr="00820392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B9" w:rsidRDefault="00820392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1.3. </w:t>
            </w:r>
          </w:p>
          <w:p w:rsidR="00820392" w:rsidRPr="00D64D48" w:rsidRDefault="00820392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Строительство, реконструкция и </w:t>
            </w:r>
            <w:r w:rsidRPr="00D64D48">
              <w:rPr>
                <w:sz w:val="22"/>
                <w:szCs w:val="22"/>
              </w:rPr>
              <w:lastRenderedPageBreak/>
              <w:t>капитальный ремонт объектов теплоснабжения, водоснабжения и водоотведения, в том числе проектно-сметная документация</w:t>
            </w:r>
          </w:p>
          <w:p w:rsidR="00820392" w:rsidRPr="00D64D48" w:rsidRDefault="00820392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(строительство ФОК </w:t>
            </w:r>
          </w:p>
          <w:p w:rsidR="00820392" w:rsidRPr="00D64D48" w:rsidRDefault="00820392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на ул. Чехова)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2" w:rsidRPr="00A63669" w:rsidRDefault="00820392" w:rsidP="00820392">
            <w:pPr>
              <w:tabs>
                <w:tab w:val="left" w:pos="1785"/>
              </w:tabs>
              <w:spacing w:line="240" w:lineRule="atLeast"/>
              <w:ind w:left="57" w:hanging="180"/>
              <w:jc w:val="both"/>
            </w:pPr>
            <w:r>
              <w:lastRenderedPageBreak/>
              <w:tab/>
            </w:r>
            <w:r w:rsidRPr="006B7DD8">
              <w:t xml:space="preserve">На реализацию мероприятия в 2022 г. в бюджете МО </w:t>
            </w:r>
            <w:r>
              <w:t>«Город Гатчина» предусмотрено 1</w:t>
            </w:r>
            <w:r w:rsidR="00C30395">
              <w:t xml:space="preserve"> </w:t>
            </w:r>
            <w:r>
              <w:t>840,44</w:t>
            </w:r>
            <w:r w:rsidRPr="006B7DD8">
              <w:t xml:space="preserve"> тыс. руб.       Запланированные денежные средства на </w:t>
            </w:r>
            <w:r w:rsidR="00E30969">
              <w:t xml:space="preserve">I полугодие </w:t>
            </w:r>
            <w:r w:rsidRPr="006B7DD8">
              <w:t>2022 вовлечены в полном объеме</w:t>
            </w:r>
            <w:r>
              <w:t xml:space="preserve"> 1</w:t>
            </w:r>
            <w:r w:rsidR="00C30395">
              <w:t xml:space="preserve"> </w:t>
            </w:r>
            <w:r>
              <w:t>082,61 тыс. руб. (100%)</w:t>
            </w:r>
            <w:r w:rsidRPr="006B7DD8">
              <w:t>.</w:t>
            </w:r>
            <w:r>
              <w:t xml:space="preserve">                 </w:t>
            </w:r>
          </w:p>
        </w:tc>
      </w:tr>
      <w:tr w:rsidR="00820392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2" w:rsidRPr="00D64D48" w:rsidRDefault="00820392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lastRenderedPageBreak/>
              <w:t>Мероприятие 1.4.</w:t>
            </w:r>
          </w:p>
          <w:p w:rsidR="00820392" w:rsidRPr="00D64D48" w:rsidRDefault="00820392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Актуализация схем теплоснабжения, водоснабжения, водоотведения и программ комплексного развития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2" w:rsidRPr="006B7DD8" w:rsidRDefault="00820392" w:rsidP="00820392">
            <w:pPr>
              <w:tabs>
                <w:tab w:val="left" w:pos="1785"/>
              </w:tabs>
              <w:spacing w:line="240" w:lineRule="atLeast"/>
              <w:jc w:val="both"/>
              <w:rPr>
                <w:iCs/>
              </w:rPr>
            </w:pPr>
            <w:r w:rsidRPr="006B7DD8">
              <w:rPr>
                <w:iCs/>
              </w:rPr>
              <w:t>На реализацию мероприятия в 2022 г. в бюджете МО «Город Гатчина» предусмотрено 1</w:t>
            </w:r>
            <w:r w:rsidR="00C30395">
              <w:rPr>
                <w:iCs/>
              </w:rPr>
              <w:t xml:space="preserve"> </w:t>
            </w:r>
            <w:r w:rsidRPr="006B7DD8">
              <w:rPr>
                <w:iCs/>
              </w:rPr>
              <w:t xml:space="preserve">200,00 тыс. руб.       Запланированные денежные средства </w:t>
            </w:r>
            <w:r>
              <w:rPr>
                <w:iCs/>
              </w:rPr>
              <w:t xml:space="preserve">на </w:t>
            </w:r>
            <w:r w:rsidR="00E30969">
              <w:rPr>
                <w:iCs/>
              </w:rPr>
              <w:t xml:space="preserve">I полугодие </w:t>
            </w:r>
            <w:r w:rsidRPr="006B7DD8">
              <w:rPr>
                <w:iCs/>
              </w:rPr>
              <w:t xml:space="preserve">2022 вовлечены в полном объеме.                 </w:t>
            </w:r>
          </w:p>
          <w:p w:rsidR="00820392" w:rsidRPr="006B7DD8" w:rsidRDefault="00820392" w:rsidP="00820392">
            <w:pPr>
              <w:tabs>
                <w:tab w:val="left" w:pos="1785"/>
              </w:tabs>
              <w:spacing w:line="240" w:lineRule="atLeast"/>
              <w:jc w:val="both"/>
            </w:pPr>
            <w:r w:rsidRPr="006B7DD8">
              <w:rPr>
                <w:iCs/>
              </w:rPr>
              <w:t>Выполнено 100%, профинансировано – 1</w:t>
            </w:r>
            <w:r w:rsidR="00C30395">
              <w:rPr>
                <w:iCs/>
              </w:rPr>
              <w:t xml:space="preserve"> </w:t>
            </w:r>
            <w:r w:rsidRPr="006B7DD8">
              <w:rPr>
                <w:iCs/>
              </w:rPr>
              <w:t>200</w:t>
            </w:r>
            <w:r>
              <w:rPr>
                <w:iCs/>
              </w:rPr>
              <w:t>,00</w:t>
            </w:r>
            <w:r w:rsidRPr="006B7DD8">
              <w:rPr>
                <w:iCs/>
              </w:rPr>
              <w:t xml:space="preserve"> тыс. ру</w:t>
            </w:r>
            <w:r>
              <w:rPr>
                <w:iCs/>
              </w:rPr>
              <w:t>б., что соответствует плану н</w:t>
            </w:r>
            <w:r w:rsidRPr="006B7DD8">
              <w:rPr>
                <w:iCs/>
              </w:rPr>
              <w:t xml:space="preserve">а </w:t>
            </w:r>
            <w:r w:rsidR="00E30969">
              <w:rPr>
                <w:iCs/>
              </w:rPr>
              <w:t xml:space="preserve">I полугодие </w:t>
            </w:r>
            <w:r w:rsidRPr="006B7DD8">
              <w:rPr>
                <w:iCs/>
              </w:rPr>
              <w:t>2022 г.</w:t>
            </w:r>
          </w:p>
        </w:tc>
      </w:tr>
      <w:tr w:rsidR="00820392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2" w:rsidRPr="00D64D48" w:rsidRDefault="00820392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1.5.</w:t>
            </w:r>
          </w:p>
          <w:p w:rsidR="00820392" w:rsidRPr="00D64D48" w:rsidRDefault="00820392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Установка СЧР на электродвигатели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2" w:rsidRPr="006B7DD8" w:rsidRDefault="00820392" w:rsidP="00820392">
            <w:pPr>
              <w:tabs>
                <w:tab w:val="left" w:pos="1785"/>
              </w:tabs>
              <w:spacing w:line="240" w:lineRule="atLeast"/>
              <w:ind w:left="45"/>
              <w:jc w:val="both"/>
            </w:pPr>
            <w:r w:rsidRPr="006B7DD8">
              <w:t xml:space="preserve">Выполнено 0%, профинансировано – 0 тыс. руб., что соответствует плану на </w:t>
            </w:r>
            <w:r w:rsidR="00E30969">
              <w:t xml:space="preserve">I полугодие </w:t>
            </w:r>
            <w:r w:rsidRPr="006B7DD8">
              <w:t>2022 г.</w:t>
            </w:r>
          </w:p>
        </w:tc>
      </w:tr>
      <w:tr w:rsidR="00820392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2" w:rsidRPr="00D64D48" w:rsidRDefault="00820392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1.6.</w:t>
            </w:r>
          </w:p>
          <w:p w:rsidR="00820392" w:rsidRPr="00D64D48" w:rsidRDefault="00820392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Ремонт объектов теплоснабжения с высоким уровнем износа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2" w:rsidRPr="006B7DD8" w:rsidRDefault="00820392" w:rsidP="009C78BA">
            <w:pPr>
              <w:tabs>
                <w:tab w:val="left" w:pos="1785"/>
              </w:tabs>
              <w:spacing w:line="240" w:lineRule="atLeast"/>
              <w:ind w:left="45"/>
              <w:jc w:val="both"/>
            </w:pPr>
            <w:r w:rsidRPr="006B7DD8">
              <w:t xml:space="preserve"> Ремонт теплотрасс от ТК-308а, ТК-309 до ж.д. №48, 52, 56 по пр. 25 Октября. Работы выполнены </w:t>
            </w:r>
            <w:r>
              <w:t xml:space="preserve">на 100 %, оплачено </w:t>
            </w:r>
            <w:r w:rsidRPr="006B7DD8">
              <w:t xml:space="preserve"> 12</w:t>
            </w:r>
            <w:r w:rsidR="00C30395">
              <w:t xml:space="preserve"> </w:t>
            </w:r>
            <w:r w:rsidRPr="006B7DD8">
              <w:t>899,59 тыс. руб.</w:t>
            </w:r>
            <w:r>
              <w:t xml:space="preserve">, </w:t>
            </w:r>
            <w:r w:rsidR="00307D19">
              <w:t>что составляет 92,1% от пл</w:t>
            </w:r>
            <w:r w:rsidR="009C78BA">
              <w:t>а</w:t>
            </w:r>
            <w:r w:rsidR="00307D19">
              <w:t>н</w:t>
            </w:r>
            <w:r w:rsidR="009C78BA">
              <w:t>а</w:t>
            </w:r>
            <w:r w:rsidR="00307D19">
              <w:t xml:space="preserve"> на </w:t>
            </w:r>
            <w:r w:rsidR="00307D19">
              <w:rPr>
                <w:lang w:val="en-US"/>
              </w:rPr>
              <w:t>I</w:t>
            </w:r>
            <w:r w:rsidR="00307D19">
              <w:t xml:space="preserve"> полугодие. План и</w:t>
            </w:r>
            <w:r w:rsidR="009C78BA">
              <w:t>с</w:t>
            </w:r>
            <w:r w:rsidR="00307D19">
              <w:t>полнен</w:t>
            </w:r>
            <w:r>
              <w:t xml:space="preserve"> </w:t>
            </w:r>
            <w:r w:rsidR="009C78BA">
              <w:t xml:space="preserve">не в полном объеме </w:t>
            </w:r>
            <w:r>
              <w:t>по причине экономии, возникшей</w:t>
            </w:r>
            <w:r w:rsidRPr="006B7DD8">
              <w:t xml:space="preserve"> в результате </w:t>
            </w:r>
            <w:r w:rsidR="005651B9">
              <w:t>проведения конкурсных процедур.</w:t>
            </w:r>
          </w:p>
        </w:tc>
      </w:tr>
      <w:tr w:rsidR="00820392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2" w:rsidRPr="00D64D48" w:rsidRDefault="00820392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1.7.</w:t>
            </w:r>
          </w:p>
          <w:p w:rsidR="00820392" w:rsidRPr="00D64D48" w:rsidRDefault="00820392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Ремонт объектов  водоснабжения и водоотведения с высоким уровнем износа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2" w:rsidRPr="00A67FA8" w:rsidRDefault="00820392" w:rsidP="00820392">
            <w:pPr>
              <w:jc w:val="both"/>
            </w:pPr>
            <w:r w:rsidRPr="006B7DD8">
              <w:t xml:space="preserve">Запланированные денежные средства на </w:t>
            </w:r>
            <w:r w:rsidR="00E30969">
              <w:t xml:space="preserve">I полугодие </w:t>
            </w:r>
            <w:r w:rsidRPr="006B7DD8">
              <w:t>2022</w:t>
            </w:r>
            <w:r>
              <w:t>г.</w:t>
            </w:r>
            <w:r w:rsidRPr="006B7DD8">
              <w:t xml:space="preserve"> </w:t>
            </w:r>
            <w:r>
              <w:t xml:space="preserve">3 444,25 тыс. руб. </w:t>
            </w:r>
            <w:r w:rsidRPr="006B7DD8">
              <w:t>вовлечены в полном объеме.</w:t>
            </w:r>
            <w:r>
              <w:t xml:space="preserve">                                        </w:t>
            </w:r>
            <w:r w:rsidRPr="00A67FA8">
              <w:t>«Ремонт наружных сетей водопровода и канализации по адресу ул. Соборная от ул. Красная до пр. 25 Октября» выполнены работы на  сумму 3175,99 тыс. руб. (100 %)</w:t>
            </w:r>
          </w:p>
          <w:p w:rsidR="00820392" w:rsidRPr="00A67FA8" w:rsidRDefault="00820392" w:rsidP="00820392">
            <w:pPr>
              <w:jc w:val="both"/>
            </w:pPr>
            <w:r>
              <w:t>Замена водопроводных вводов по адресу: г. Гатчина пр. 25 Октября, жилые дома №48, 52, 56 от ул. Рощинская до Красносельского шоссе на сумму 268 265,41 руб. (</w:t>
            </w:r>
            <w:r w:rsidRPr="00A67FA8">
              <w:t>100 %)</w:t>
            </w:r>
          </w:p>
          <w:p w:rsidR="00820392" w:rsidRPr="00A67FA8" w:rsidRDefault="00820392" w:rsidP="00820392">
            <w:pPr>
              <w:jc w:val="both"/>
            </w:pPr>
            <w:r w:rsidRPr="00A67FA8">
              <w:t>Ремонт колодцев по адресу: г. Гатчина пр. 25 Октября на сумму 6328,00 тыс. руб. Контракт заключен 10.06.2022. Работы выполняются</w:t>
            </w:r>
          </w:p>
          <w:p w:rsidR="00820392" w:rsidRDefault="00820392" w:rsidP="00820392">
            <w:pPr>
              <w:jc w:val="both"/>
            </w:pPr>
            <w:r w:rsidRPr="00A67FA8">
              <w:t>Ремонт канализационного коллектора Ду 400мм по адресу г. Гатчина ул. Беляева д.1а. Контракт находится на этапе заключения.</w:t>
            </w:r>
          </w:p>
        </w:tc>
      </w:tr>
      <w:tr w:rsidR="00DB0CC4" w:rsidTr="00DB0CC4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C4" w:rsidRPr="00D64D48" w:rsidRDefault="00DB0CC4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1.8.</w:t>
            </w:r>
          </w:p>
          <w:p w:rsidR="00DB0CC4" w:rsidRPr="00D64D48" w:rsidRDefault="00DB0CC4" w:rsidP="00CA6158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C4" w:rsidRDefault="00DB0CC4" w:rsidP="00DB0CC4">
            <w:pPr>
              <w:jc w:val="both"/>
            </w:pPr>
            <w:r w:rsidRPr="003210D2">
              <w:t>Выполнено 0%, профинансировано – 0 тыс.</w:t>
            </w:r>
            <w:r>
              <w:t xml:space="preserve"> руб., что соответствует плану на </w:t>
            </w:r>
            <w:r w:rsidR="00E30969">
              <w:t xml:space="preserve">I полугодие </w:t>
            </w:r>
            <w:r w:rsidRPr="003210D2">
              <w:t>2022 г. По мероприятию «Ремонт участков ТС ж/д №5,7, 7а по ул. К. Маркса и ж/д №7 и 9/5 по ул. Лейтенанта Шмидта» на сумму 29</w:t>
            </w:r>
            <w:r w:rsidR="009C78BA">
              <w:t xml:space="preserve"> </w:t>
            </w:r>
            <w:r w:rsidRPr="003210D2">
              <w:t>252</w:t>
            </w:r>
            <w:r>
              <w:t>,67 тыс. руб. заключён контракт 1ЭА/2022 от 04.05.2022 ООО «Северо-Западная Инжиниринговая Компания на сумму 28</w:t>
            </w:r>
            <w:r w:rsidR="009C78BA">
              <w:t xml:space="preserve"> </w:t>
            </w:r>
            <w:r>
              <w:t>301,79 тыс. руб. Работы выполняются.</w:t>
            </w:r>
          </w:p>
        </w:tc>
      </w:tr>
      <w:tr w:rsidR="00DB0CC4" w:rsidTr="00DB0CC4">
        <w:trPr>
          <w:trHeight w:val="280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C4" w:rsidRPr="00DB0CC4" w:rsidRDefault="00DB0CC4" w:rsidP="00871D25">
            <w:pPr>
              <w:jc w:val="center"/>
              <w:rPr>
                <w:sz w:val="22"/>
                <w:szCs w:val="22"/>
              </w:rPr>
            </w:pPr>
            <w:r w:rsidRPr="00DB0CC4">
              <w:rPr>
                <w:sz w:val="22"/>
                <w:szCs w:val="22"/>
              </w:rPr>
              <w:t>Мероприятие 1.9.</w:t>
            </w:r>
          </w:p>
          <w:p w:rsidR="00DB0CC4" w:rsidRPr="00DB0CC4" w:rsidRDefault="00DB0CC4" w:rsidP="00871D25">
            <w:pPr>
              <w:jc w:val="center"/>
            </w:pPr>
            <w:r w:rsidRPr="00DB0CC4">
              <w:rPr>
                <w:sz w:val="22"/>
                <w:szCs w:val="22"/>
              </w:rPr>
              <w:t>Реализация мероприятий по повышению надежности и энергетической эффективности в системах теплоснабжения (установка СЧР на электродвигатели)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C4" w:rsidRPr="00DB0CC4" w:rsidRDefault="00DB0CC4" w:rsidP="00DB0CC4">
            <w:pPr>
              <w:jc w:val="both"/>
            </w:pPr>
            <w:r w:rsidRPr="00DB0CC4">
              <w:t xml:space="preserve">Выполнено 0%, профинансировано – 0 тыс. руб., что соответствует плану на </w:t>
            </w:r>
            <w:r w:rsidR="00E30969">
              <w:t xml:space="preserve">I полугодие </w:t>
            </w:r>
            <w:r w:rsidRPr="00DB0CC4">
              <w:t>2022 г.</w:t>
            </w:r>
          </w:p>
          <w:p w:rsidR="00DB0CC4" w:rsidRPr="00DB0CC4" w:rsidRDefault="00DB0CC4" w:rsidP="00DB0CC4">
            <w:pPr>
              <w:jc w:val="both"/>
            </w:pPr>
            <w:r w:rsidRPr="00DB0CC4">
              <w:t>Техническое перевооружение двух паровых котлов ДКВр-10/13 №1 и №3 с заменой газогорелочных устройств, автоматики розжига, регулирования и безопасности котельной №9 в г. Гатчина на сумму 18500,00 тыс. руб.</w:t>
            </w:r>
          </w:p>
          <w:p w:rsidR="00DB0CC4" w:rsidRPr="00DB0CC4" w:rsidRDefault="00DB0CC4" w:rsidP="00DB0CC4">
            <w:pPr>
              <w:jc w:val="both"/>
            </w:pPr>
            <w:r w:rsidRPr="00DB0CC4">
              <w:t>Проводится конкурс, дата заключения контракта 18.07.2022</w:t>
            </w:r>
            <w:r w:rsidR="002A3F97">
              <w:t xml:space="preserve"> г.</w:t>
            </w:r>
          </w:p>
        </w:tc>
      </w:tr>
      <w:tr w:rsidR="00CA6158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158" w:rsidRPr="00DB0CC4" w:rsidRDefault="00CA6158" w:rsidP="00CA6158">
            <w:pPr>
              <w:pStyle w:val="a3"/>
              <w:numPr>
                <w:ilvl w:val="0"/>
                <w:numId w:val="9"/>
              </w:numPr>
              <w:jc w:val="center"/>
            </w:pPr>
            <w:r w:rsidRPr="00DB0CC4">
              <w:rPr>
                <w:b/>
                <w:bCs/>
              </w:rPr>
              <w:t>Комплекс процессных мероприятий «Газификация жилищного фонда, расположенного на территории МО «Город Гатчина»»</w:t>
            </w:r>
          </w:p>
        </w:tc>
      </w:tr>
      <w:tr w:rsidR="00D3082A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2" w:rsidRPr="00D64D48" w:rsidRDefault="00EF5A92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lastRenderedPageBreak/>
              <w:t>Мероприятие 2.1.</w:t>
            </w:r>
          </w:p>
          <w:p w:rsidR="00D3082A" w:rsidRDefault="00EF5A92" w:rsidP="00CF1D8C">
            <w:pPr>
              <w:jc w:val="center"/>
            </w:pPr>
            <w:r w:rsidRPr="00D64D48">
              <w:rPr>
                <w:sz w:val="22"/>
                <w:szCs w:val="22"/>
              </w:rPr>
              <w:t>Строительство газопроводов высокого и низкого давления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97" w:rsidRPr="002A3F97" w:rsidRDefault="002A3F97" w:rsidP="002A3F97">
            <w:pPr>
              <w:jc w:val="both"/>
            </w:pPr>
            <w:r w:rsidRPr="002A3F97">
              <w:rPr>
                <w:b/>
                <w:i/>
              </w:rPr>
              <w:t>Распределительный газопровод по ул. Сойту, Широкая, Парковая, Приоратская г. Гатчина, в том числе проектно-изыскательские работы:</w:t>
            </w:r>
            <w:r w:rsidRPr="002A3F97">
              <w:t xml:space="preserve"> на реализацию мероприятия в 2022 г. в бюджете МО «Город Гатчина» предусмотрено 270,0 тыс. руб. За </w:t>
            </w:r>
            <w:r w:rsidR="00E30969">
              <w:t xml:space="preserve">I полугодие </w:t>
            </w:r>
            <w:r w:rsidRPr="002A3F97">
              <w:t>расходы не производились.</w:t>
            </w:r>
          </w:p>
          <w:p w:rsidR="002A3F97" w:rsidRPr="002A3F97" w:rsidRDefault="002A3F97" w:rsidP="002A3F97">
            <w:pPr>
              <w:jc w:val="both"/>
            </w:pPr>
            <w:r w:rsidRPr="002A3F97">
              <w:t>Объект включен в программу догазификации. ППТ разработан, согласование в КГП не прошёл. На 14.04.2022 назначено судебное заседание по МК на разработку ППТ.</w:t>
            </w:r>
          </w:p>
          <w:p w:rsidR="002A3F97" w:rsidRPr="002A3F97" w:rsidRDefault="002A3F97" w:rsidP="002A3F97">
            <w:pPr>
              <w:jc w:val="both"/>
            </w:pPr>
            <w:r w:rsidRPr="002A3F97">
              <w:rPr>
                <w:b/>
                <w:i/>
              </w:rPr>
              <w:t>Распределительный газопровод по ул. Старая дорога, пер Новый г. Гатчина, в том числе проектно-изыскательские работы:</w:t>
            </w:r>
            <w:r w:rsidRPr="002A3F97">
              <w:rPr>
                <w:i/>
              </w:rPr>
              <w:t xml:space="preserve"> </w:t>
            </w:r>
            <w:r w:rsidRPr="002A3F97">
              <w:t>на реализацию мероприятия в 2022 г. в бюджете МО «Город Гатчина» предусмотрено  1 800,0 тыс. руб.</w:t>
            </w:r>
          </w:p>
          <w:p w:rsidR="002A3F97" w:rsidRPr="002A3F97" w:rsidRDefault="002A3F97" w:rsidP="002A3F97">
            <w:pPr>
              <w:jc w:val="both"/>
            </w:pPr>
            <w:r w:rsidRPr="002A3F97">
              <w:t>За I-2 квартал расходы не производились.</w:t>
            </w:r>
          </w:p>
          <w:p w:rsidR="002A3F97" w:rsidRPr="002A3F97" w:rsidRDefault="002A3F97" w:rsidP="002A3F97">
            <w:pPr>
              <w:jc w:val="both"/>
            </w:pPr>
            <w:r w:rsidRPr="002A3F97">
              <w:t>Объект попал в программу догазификации, в связи с этим отпала необходимость разработки ПСД.</w:t>
            </w:r>
          </w:p>
          <w:p w:rsidR="002A3F97" w:rsidRPr="002A3F97" w:rsidRDefault="002A3F97" w:rsidP="002A3F97">
            <w:pPr>
              <w:jc w:val="both"/>
              <w:rPr>
                <w:b/>
                <w:i/>
              </w:rPr>
            </w:pPr>
            <w:r w:rsidRPr="002A3F97">
              <w:rPr>
                <w:b/>
                <w:i/>
              </w:rPr>
              <w:t>На реализацию мероприятия в первом полугодии 2022 г. в бюджете МО «Город Гатчина» предусмотрено 168,10тыс. руб.</w:t>
            </w:r>
          </w:p>
          <w:p w:rsidR="002A3F97" w:rsidRPr="002A3F97" w:rsidRDefault="002A3F97" w:rsidP="002A3F97">
            <w:pPr>
              <w:jc w:val="both"/>
              <w:rPr>
                <w:b/>
                <w:i/>
              </w:rPr>
            </w:pPr>
            <w:r w:rsidRPr="002A3F97">
              <w:rPr>
                <w:b/>
                <w:i/>
              </w:rPr>
              <w:t>За первое полугодие расходы не производились. Исполнение 0%.</w:t>
            </w:r>
          </w:p>
          <w:p w:rsidR="002A3F97" w:rsidRPr="002A3F97" w:rsidRDefault="002A3F97" w:rsidP="002A3F97">
            <w:pPr>
              <w:jc w:val="both"/>
              <w:rPr>
                <w:b/>
                <w:i/>
              </w:rPr>
            </w:pPr>
          </w:p>
          <w:p w:rsidR="002A3F97" w:rsidRPr="002A3F97" w:rsidRDefault="002A3F97" w:rsidP="002A3F97">
            <w:pPr>
              <w:jc w:val="both"/>
              <w:rPr>
                <w:b/>
                <w:i/>
              </w:rPr>
            </w:pPr>
            <w:r w:rsidRPr="002A3F97">
              <w:rPr>
                <w:b/>
                <w:i/>
              </w:rPr>
              <w:t>Получено положительное заключение ГАУ "Леноблгосэкспертиза".</w:t>
            </w:r>
          </w:p>
          <w:p w:rsidR="002A3F97" w:rsidRPr="002A3F97" w:rsidRDefault="002A3F97" w:rsidP="002A3F97">
            <w:pPr>
              <w:jc w:val="both"/>
              <w:rPr>
                <w:b/>
                <w:i/>
              </w:rPr>
            </w:pPr>
            <w:r w:rsidRPr="002A3F97">
              <w:rPr>
                <w:b/>
                <w:i/>
              </w:rPr>
              <w:t>Оплата остатка в сумме 168,1 тыс. руб. по МК будет произведена администрацией ГМР. Соглашение по переуступке подготовлено и подписано Абаренко Л.И. Решение на оплату принято после совещания с комитетом финансов и отделом закупок.</w:t>
            </w:r>
          </w:p>
          <w:p w:rsidR="002A3F97" w:rsidRPr="002A3F97" w:rsidRDefault="002A3F97" w:rsidP="002A3F97">
            <w:pPr>
              <w:jc w:val="both"/>
            </w:pPr>
            <w:r w:rsidRPr="002A3F97">
              <w:rPr>
                <w:b/>
                <w:i/>
              </w:rPr>
              <w:t>Подключение МКД г. Гатчина, в том числе проектно-изыскательские работы:</w:t>
            </w:r>
            <w:r w:rsidRPr="002A3F97">
              <w:t xml:space="preserve"> на реализацию мероприятия в 2022 г. в  бюджете МО «Город Гатчина» предусмотрено  27,0 тыс. руб.</w:t>
            </w:r>
          </w:p>
          <w:p w:rsidR="002A3F97" w:rsidRPr="002A3F97" w:rsidRDefault="002A3F97" w:rsidP="002A3F97">
            <w:pPr>
              <w:jc w:val="both"/>
            </w:pPr>
            <w:r w:rsidRPr="002A3F97">
              <w:t>За I полугодие 2022 г. за счет средств бюджета МО «Город Гатчина» исполнено на сумму 13,584 тыс. руб., что составляет 50,3 % от годового объема и от запланированного объема в I полугодии 2022 года.</w:t>
            </w:r>
          </w:p>
          <w:p w:rsidR="002A3F97" w:rsidRPr="002A3F97" w:rsidRDefault="002A3F97" w:rsidP="002A3F97">
            <w:pPr>
              <w:jc w:val="both"/>
            </w:pPr>
            <w:r w:rsidRPr="002A3F97">
              <w:t>СМР выполнены в полном объеме.</w:t>
            </w:r>
          </w:p>
          <w:p w:rsidR="002A3F97" w:rsidRPr="002A3F97" w:rsidRDefault="002A3F97" w:rsidP="002A3F97">
            <w:pPr>
              <w:jc w:val="both"/>
            </w:pPr>
            <w:r w:rsidRPr="002A3F97">
              <w:t>По адресу: Комсомольцев-Подпольщиков, д.33- обязательства выполнены – пуск газа осуществлен.</w:t>
            </w:r>
          </w:p>
          <w:p w:rsidR="002A3F97" w:rsidRPr="002A3F97" w:rsidRDefault="002A3F97" w:rsidP="002A3F97">
            <w:pPr>
              <w:jc w:val="both"/>
            </w:pPr>
            <w:r w:rsidRPr="002A3F97">
              <w:t>По адресу: Школьная д,5 - Наниматель не установил ВКГО в квартире. Сумма 12,84 тыс.руб.- оплачиваться не будет - расторжение договора. Отправлено письмо в АО «Газпром газораспределение Ленинградская область» на возврат аванса.</w:t>
            </w:r>
          </w:p>
          <w:p w:rsidR="002A3F97" w:rsidRPr="002A3F97" w:rsidRDefault="002A3F97" w:rsidP="002A3F97">
            <w:pPr>
              <w:jc w:val="both"/>
            </w:pPr>
            <w:r w:rsidRPr="002A3F97">
              <w:rPr>
                <w:b/>
                <w:i/>
              </w:rPr>
              <w:t>Газификация мкр. Мариенбург г. Гатчина, в том числе проектно-изыскательские работы</w:t>
            </w:r>
            <w:r w:rsidRPr="002A3F97">
              <w:t>: на реализацию мероприятия в 2022 г. в  бюджете МО «Город Гатчина» предусмотрено  275,23 тыс. руб.</w:t>
            </w:r>
          </w:p>
          <w:p w:rsidR="002A3F97" w:rsidRPr="002A3F97" w:rsidRDefault="002A3F97" w:rsidP="002A3F97">
            <w:pPr>
              <w:jc w:val="both"/>
            </w:pPr>
            <w:r w:rsidRPr="002A3F97">
              <w:t>Оплачен договор на присоединение в сумме 275,23 тыс. руб. , что составляет 100%. Произведен пуск газа.</w:t>
            </w:r>
          </w:p>
          <w:p w:rsidR="002A3F97" w:rsidRPr="002A3F97" w:rsidRDefault="002A3F97" w:rsidP="002A3F97">
            <w:pPr>
              <w:jc w:val="both"/>
            </w:pPr>
            <w:r w:rsidRPr="002A3F97">
              <w:rPr>
                <w:b/>
                <w:i/>
              </w:rPr>
              <w:t xml:space="preserve">Первомайский г. Гатчина, в том числе проектно-изыскательские работы: </w:t>
            </w:r>
            <w:r w:rsidRPr="002A3F97">
              <w:t>на реализацию мероприятия в 2022 г. в бюджете МО «Город Гатчина» предусмотрено 40,29 тыс. руб.,. Оплачен договор на присоединение в сумме 40,29 тыс. руб., что составляет 100% Произведен пуск газа.</w:t>
            </w:r>
          </w:p>
          <w:p w:rsidR="002A3F97" w:rsidRPr="002A3F97" w:rsidRDefault="002A3F97" w:rsidP="002A3F97">
            <w:pPr>
              <w:jc w:val="both"/>
            </w:pPr>
            <w:r w:rsidRPr="002A3F97">
              <w:rPr>
                <w:b/>
                <w:i/>
              </w:rPr>
              <w:t>Реконструкция газорегуляторных пунктов (ГРПШ) по объекту: г. Гатчина, Егерьская Слобода-ГРПШ-№ 8, в том числе проектно-изыскательские работы:</w:t>
            </w:r>
            <w:r w:rsidRPr="002A3F97">
              <w:t xml:space="preserve"> На реализацию мероприятия в 2022 г. в бюджете МО «Город Гатчина» предусмотрено 1 585,34 тыс. руб.</w:t>
            </w:r>
          </w:p>
          <w:p w:rsidR="002A3F97" w:rsidRPr="002A3F97" w:rsidRDefault="002A3F97" w:rsidP="002A3F97">
            <w:pPr>
              <w:jc w:val="both"/>
            </w:pPr>
            <w:r w:rsidRPr="002A3F97">
              <w:t xml:space="preserve">     За I полугодие 2022 г. за счет средств бюджета МО «Город Гатчина» исполнено на сумму 792,63 тыс. руб., что составляет 50,0 % от годового объема и 83,3% от запланированного объема в I полугодии 2022 года.</w:t>
            </w:r>
          </w:p>
          <w:p w:rsidR="002A3F97" w:rsidRPr="002A3F97" w:rsidRDefault="002A3F97" w:rsidP="002A3F97">
            <w:pPr>
              <w:jc w:val="both"/>
            </w:pPr>
            <w:r w:rsidRPr="002A3F97">
              <w:lastRenderedPageBreak/>
              <w:t>Реконструкция ГРПШ выполнена и оплачена. Оплачен строительный и авторский надзор. Заключается договор на присоединение и пуск газа, через протокол разногласий.</w:t>
            </w:r>
          </w:p>
          <w:p w:rsidR="002A3F97" w:rsidRPr="002A3F97" w:rsidRDefault="002A3F97" w:rsidP="002A3F97">
            <w:pPr>
              <w:jc w:val="both"/>
            </w:pPr>
            <w:r w:rsidRPr="002A3F97">
              <w:rPr>
                <w:b/>
                <w:i/>
              </w:rPr>
              <w:t>Реконструкция газорегуляторных пунктов (ГРПШ) по объекту: г. Гатчина, Корпиковское шоссе-ГРПШ-№ 17, в том числе проектно-изыскательские работы:</w:t>
            </w:r>
            <w:r w:rsidRPr="002A3F97">
              <w:t xml:space="preserve"> На реализацию мероприятия в 2022 г. в бюджете МО «Город Гатчина» предусмотрено 1 035,40 тыс. руб.</w:t>
            </w:r>
          </w:p>
          <w:p w:rsidR="002A3F97" w:rsidRPr="002A3F97" w:rsidRDefault="002A3F97" w:rsidP="002A3F97">
            <w:pPr>
              <w:jc w:val="both"/>
            </w:pPr>
            <w:r w:rsidRPr="002A3F97">
              <w:t xml:space="preserve">        За I полугодие 2022 г. за счет средств бюджета МО «Город Гатчина» исполнено на сумму 749,46 тыс. руб., что составляет 72,4 % от годового объема и 78,9 % от запланированного объема в I полугодии 2022 года.</w:t>
            </w:r>
          </w:p>
          <w:p w:rsidR="00E626F0" w:rsidRDefault="002A3F97" w:rsidP="002A3F97">
            <w:pPr>
              <w:jc w:val="both"/>
            </w:pPr>
            <w:r w:rsidRPr="002A3F97">
              <w:t>Реконструкция ГРПШ выполнена и оплачена. Оплачен авторский надзор. Заключается договор на присоединение и пуск газа, через протокол разногласий.</w:t>
            </w:r>
          </w:p>
          <w:p w:rsidR="009C78BA" w:rsidRPr="009C78BA" w:rsidRDefault="009C78BA" w:rsidP="002A3F97">
            <w:pPr>
              <w:jc w:val="both"/>
              <w:rPr>
                <w:highlight w:val="green"/>
              </w:rPr>
            </w:pPr>
            <w:r w:rsidRPr="009C78BA">
              <w:t xml:space="preserve">В итоге по мероприятию запланировано на </w:t>
            </w:r>
            <w:r w:rsidRPr="009C78BA">
              <w:rPr>
                <w:lang w:val="en-US"/>
              </w:rPr>
              <w:t>I</w:t>
            </w:r>
            <w:r w:rsidRPr="009C78BA">
              <w:t xml:space="preserve"> полугодие 2 411,6 тыс.</w:t>
            </w:r>
            <w:r>
              <w:t xml:space="preserve"> </w:t>
            </w:r>
            <w:r w:rsidRPr="009C78BA">
              <w:t>руб</w:t>
            </w:r>
            <w:r w:rsidR="00EB7CAE">
              <w:t>.</w:t>
            </w:r>
            <w:r w:rsidRPr="009C78BA">
              <w:t>, исполнено 1</w:t>
            </w:r>
            <w:r>
              <w:t xml:space="preserve"> </w:t>
            </w:r>
            <w:r w:rsidRPr="009C78BA">
              <w:t>871,2 тыс.</w:t>
            </w:r>
            <w:r>
              <w:t xml:space="preserve"> </w:t>
            </w:r>
            <w:r w:rsidRPr="009C78BA">
              <w:t>руб.,</w:t>
            </w:r>
            <w:r>
              <w:t xml:space="preserve"> ч</w:t>
            </w:r>
            <w:r w:rsidRPr="009C78BA">
              <w:t>то соста</w:t>
            </w:r>
            <w:r>
              <w:t>в</w:t>
            </w:r>
            <w:r w:rsidRPr="009C78BA">
              <w:t>ляет 77,6%.</w:t>
            </w:r>
          </w:p>
        </w:tc>
      </w:tr>
      <w:tr w:rsidR="00D3082A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2A" w:rsidRPr="00D64D48" w:rsidRDefault="00EF5A92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lastRenderedPageBreak/>
              <w:t>Мероприятие 2.2.                                         Техническое обслуживание построенных распределительных газопроводов и газопроводов-вводов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97" w:rsidRPr="002A3F97" w:rsidRDefault="002A3F97" w:rsidP="002A3F97">
            <w:pPr>
              <w:spacing w:line="240" w:lineRule="atLeast"/>
              <w:jc w:val="both"/>
              <w:rPr>
                <w:rFonts w:eastAsia="Calibri"/>
              </w:rPr>
            </w:pPr>
            <w:r w:rsidRPr="002A3F97">
              <w:rPr>
                <w:rFonts w:eastAsia="Calibri"/>
              </w:rPr>
              <w:t>План на 2022 год – 350,0 тыс. р</w:t>
            </w:r>
            <w:r w:rsidR="009C78BA">
              <w:rPr>
                <w:rFonts w:eastAsia="Calibri"/>
              </w:rPr>
              <w:t>уб. План на 1 полугодия – 210,8</w:t>
            </w:r>
            <w:r w:rsidRPr="002A3F97">
              <w:rPr>
                <w:rFonts w:eastAsia="Calibri"/>
              </w:rPr>
              <w:t xml:space="preserve"> тыс. руб.</w:t>
            </w:r>
          </w:p>
          <w:p w:rsidR="00D3082A" w:rsidRPr="00062A34" w:rsidRDefault="009C78BA" w:rsidP="002A3F97">
            <w:pPr>
              <w:ind w:left="180" w:hanging="180"/>
              <w:jc w:val="both"/>
              <w:rPr>
                <w:highlight w:val="green"/>
              </w:rPr>
            </w:pPr>
            <w:r>
              <w:rPr>
                <w:rFonts w:eastAsia="Calibri"/>
              </w:rPr>
              <w:t>Исполнено – 210,8</w:t>
            </w:r>
            <w:r w:rsidR="002A3F97" w:rsidRPr="002A3F97">
              <w:rPr>
                <w:rFonts w:eastAsia="Calibri"/>
              </w:rPr>
              <w:t xml:space="preserve"> тыс. руб. (100% от плана 1 полугодия).</w:t>
            </w:r>
          </w:p>
        </w:tc>
      </w:tr>
      <w:tr w:rsidR="00EF5A92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7D57" w:rsidRPr="002A3F97" w:rsidRDefault="00DF7D57" w:rsidP="00DF7D57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2A3F97">
              <w:rPr>
                <w:b/>
              </w:rPr>
              <w:t>Комплекс процессных мероприятий</w:t>
            </w:r>
          </w:p>
          <w:p w:rsidR="00EF5A92" w:rsidRPr="00062A34" w:rsidRDefault="00DF7D57" w:rsidP="00DF7D57">
            <w:pPr>
              <w:pStyle w:val="a3"/>
              <w:jc w:val="center"/>
              <w:rPr>
                <w:b/>
                <w:highlight w:val="green"/>
              </w:rPr>
            </w:pPr>
            <w:r w:rsidRPr="002A3F97">
              <w:rPr>
                <w:b/>
              </w:rPr>
              <w:t>«Энергосбережение и повышение энергетической эффективности на территории МО «Город Гатчина»</w:t>
            </w:r>
          </w:p>
        </w:tc>
      </w:tr>
      <w:tr w:rsidR="00D3082A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2A" w:rsidRPr="008D36D4" w:rsidRDefault="00DF7D57" w:rsidP="00CF1D8C">
            <w:pPr>
              <w:jc w:val="center"/>
              <w:rPr>
                <w:sz w:val="22"/>
                <w:szCs w:val="22"/>
              </w:rPr>
            </w:pPr>
            <w:r w:rsidRPr="008D36D4">
              <w:rPr>
                <w:sz w:val="22"/>
                <w:szCs w:val="22"/>
              </w:rPr>
              <w:t>Мероприятие 3.1.                          "Энергосбережение и повышение энергетической эффективности на территории МО "Город Гатчина"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26" w:rsidRDefault="002A3F97" w:rsidP="00C63D26">
            <w:pPr>
              <w:jc w:val="both"/>
              <w:rPr>
                <w:iCs/>
              </w:rPr>
            </w:pPr>
            <w:r w:rsidRPr="002A3F97">
              <w:rPr>
                <w:iCs/>
              </w:rPr>
              <w:t>На реализацию мероприятия в 2022 г. в бюджете МО «Город Гатчина</w:t>
            </w:r>
            <w:r>
              <w:rPr>
                <w:iCs/>
              </w:rPr>
              <w:t xml:space="preserve">» предусмотрено 50,00 тыс. руб. </w:t>
            </w:r>
            <w:r w:rsidRPr="002A3F97">
              <w:rPr>
                <w:iCs/>
              </w:rPr>
              <w:t xml:space="preserve">на приобретение энергосберегающих ламп в МБУ «Центр творчества юных». </w:t>
            </w:r>
          </w:p>
          <w:p w:rsidR="00D3082A" w:rsidRPr="00062A34" w:rsidRDefault="002A3F97" w:rsidP="00C63D26">
            <w:pPr>
              <w:jc w:val="both"/>
              <w:rPr>
                <w:highlight w:val="green"/>
              </w:rPr>
            </w:pPr>
            <w:r w:rsidRPr="002A3F97">
              <w:rPr>
                <w:iCs/>
              </w:rPr>
              <w:t xml:space="preserve">Выполнено </w:t>
            </w:r>
            <w:r w:rsidR="00C63D26">
              <w:rPr>
                <w:iCs/>
              </w:rPr>
              <w:t>100%, профинансировано – 50,0</w:t>
            </w:r>
            <w:r w:rsidRPr="002A3F97">
              <w:rPr>
                <w:iCs/>
              </w:rPr>
              <w:t xml:space="preserve"> тыс. руб., что соответствует плану на </w:t>
            </w:r>
            <w:r w:rsidR="00E30969">
              <w:rPr>
                <w:iCs/>
              </w:rPr>
              <w:t xml:space="preserve">I полугодие </w:t>
            </w:r>
            <w:r w:rsidRPr="002A3F97">
              <w:rPr>
                <w:iCs/>
              </w:rPr>
              <w:t>2022 г.</w:t>
            </w:r>
          </w:p>
        </w:tc>
      </w:tr>
      <w:tr w:rsidR="00DF7D57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7D57" w:rsidRPr="008D36D4" w:rsidRDefault="00DF7D57" w:rsidP="00DF7D57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8D36D4">
              <w:rPr>
                <w:b/>
              </w:rPr>
              <w:t xml:space="preserve">Комплекс процессных мероприятий «Инфраструктурное развитие земельных участков на территории МО «Город Гатчина»»  </w:t>
            </w:r>
          </w:p>
        </w:tc>
      </w:tr>
      <w:tr w:rsidR="00D3082A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2A" w:rsidRPr="008D36D4" w:rsidRDefault="00DF7D57" w:rsidP="00CF1D8C">
            <w:pPr>
              <w:jc w:val="center"/>
              <w:rPr>
                <w:sz w:val="22"/>
                <w:szCs w:val="22"/>
              </w:rPr>
            </w:pPr>
            <w:r w:rsidRPr="008D36D4">
              <w:rPr>
                <w:sz w:val="22"/>
                <w:szCs w:val="22"/>
              </w:rPr>
              <w:t>Мероприятие 4.1.                        Создание условий для развития инфраструктуры для земельных участков микрорайона «Заячий Ремиз» на территории МО «Город Гатчина», предоставленных (предоставляемых) бесплатно гражданам в соответствии с областным законом от 14.10.2008 № 105-оз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EE" w:rsidRDefault="009A1DEE" w:rsidP="009A1DEE">
            <w:pPr>
              <w:ind w:left="180" w:hanging="180"/>
              <w:jc w:val="both"/>
              <w:rPr>
                <w:iCs/>
              </w:rPr>
            </w:pPr>
            <w:r>
              <w:rPr>
                <w:iCs/>
              </w:rPr>
              <w:t>Договор</w:t>
            </w:r>
            <w:r w:rsidRPr="009A1DEE">
              <w:rPr>
                <w:iCs/>
              </w:rPr>
              <w:t xml:space="preserve"> №2-05/22-II-ЮЛ от</w:t>
            </w:r>
            <w:r w:rsidR="00D17C21">
              <w:rPr>
                <w:iCs/>
              </w:rPr>
              <w:t xml:space="preserve"> 13.05.2022 на сумму 30,</w:t>
            </w:r>
            <w:r w:rsidRPr="009A1DEE">
              <w:rPr>
                <w:iCs/>
              </w:rPr>
              <w:t xml:space="preserve">0 </w:t>
            </w:r>
            <w:r w:rsidR="00D17C21">
              <w:rPr>
                <w:iCs/>
              </w:rPr>
              <w:t>тыс.</w:t>
            </w:r>
            <w:r w:rsidRPr="009A1DEE">
              <w:rPr>
                <w:iCs/>
              </w:rPr>
              <w:t>руб. (договор на оказание услуг по расчету максимального</w:t>
            </w:r>
          </w:p>
          <w:p w:rsidR="009A1DEE" w:rsidRDefault="009A1DEE" w:rsidP="009A1DEE">
            <w:pPr>
              <w:ind w:left="180" w:hanging="180"/>
              <w:jc w:val="both"/>
              <w:rPr>
                <w:iCs/>
              </w:rPr>
            </w:pPr>
            <w:r w:rsidRPr="009A1DEE">
              <w:rPr>
                <w:iCs/>
              </w:rPr>
              <w:t>часового расчета газа, необходимого для разработки проектно-сметной документации на строительство системы</w:t>
            </w:r>
          </w:p>
          <w:p w:rsidR="009A1DEE" w:rsidRPr="009A1DEE" w:rsidRDefault="009A1DEE" w:rsidP="009A1DEE">
            <w:pPr>
              <w:jc w:val="both"/>
              <w:rPr>
                <w:iCs/>
              </w:rPr>
            </w:pPr>
            <w:r w:rsidRPr="009A1DEE">
              <w:rPr>
                <w:iCs/>
              </w:rPr>
              <w:t xml:space="preserve">газоснабжения 9 и 10 кварталов в микрорайоне Заячий </w:t>
            </w:r>
            <w:r>
              <w:rPr>
                <w:iCs/>
              </w:rPr>
              <w:t>Ремиз в г.</w:t>
            </w:r>
            <w:r w:rsidR="00D17C21">
              <w:rPr>
                <w:iCs/>
              </w:rPr>
              <w:t xml:space="preserve"> </w:t>
            </w:r>
            <w:r>
              <w:rPr>
                <w:iCs/>
              </w:rPr>
              <w:t>Гатчина с Леноблстрой</w:t>
            </w:r>
            <w:r w:rsidRPr="009A1DEE">
              <w:rPr>
                <w:iCs/>
              </w:rPr>
              <w:t>);</w:t>
            </w:r>
          </w:p>
          <w:p w:rsidR="009A1DEE" w:rsidRDefault="009A1DEE" w:rsidP="009A1DEE">
            <w:pPr>
              <w:ind w:left="180" w:hanging="180"/>
              <w:jc w:val="both"/>
              <w:rPr>
                <w:iCs/>
              </w:rPr>
            </w:pPr>
            <w:r w:rsidRPr="009A1DEE">
              <w:rPr>
                <w:iCs/>
              </w:rPr>
              <w:t xml:space="preserve"> </w:t>
            </w:r>
            <w:r>
              <w:rPr>
                <w:iCs/>
              </w:rPr>
              <w:t>Договор</w:t>
            </w:r>
            <w:r w:rsidRPr="009A1DEE">
              <w:rPr>
                <w:iCs/>
              </w:rPr>
              <w:t xml:space="preserve"> 6-04/202</w:t>
            </w:r>
            <w:r w:rsidR="00D17C21">
              <w:rPr>
                <w:iCs/>
              </w:rPr>
              <w:t>2 от 05.05.2022 на сумму 130,</w:t>
            </w:r>
            <w:r w:rsidRPr="009A1DEE">
              <w:rPr>
                <w:iCs/>
              </w:rPr>
              <w:t>0</w:t>
            </w:r>
            <w:r w:rsidR="00D17C21">
              <w:rPr>
                <w:iCs/>
              </w:rPr>
              <w:t xml:space="preserve"> тыс. руб., (договор на о</w:t>
            </w:r>
            <w:r w:rsidRPr="009A1DEE">
              <w:rPr>
                <w:iCs/>
              </w:rPr>
              <w:t>казание услуг по подготовке шести</w:t>
            </w:r>
          </w:p>
          <w:p w:rsidR="009A1DEE" w:rsidRPr="009A1DEE" w:rsidRDefault="009A1DEE" w:rsidP="009A1DEE">
            <w:pPr>
              <w:jc w:val="both"/>
              <w:rPr>
                <w:iCs/>
              </w:rPr>
            </w:pPr>
            <w:r w:rsidRPr="009A1DEE">
              <w:rPr>
                <w:iCs/>
              </w:rPr>
              <w:t>технических планов по объекту: «Строительство инженерной и транспортной инфраструктуры микрорайона «Заячий Ремиз», квартал № 10</w:t>
            </w:r>
            <w:r w:rsidR="00D17C21">
              <w:rPr>
                <w:iCs/>
              </w:rPr>
              <w:t xml:space="preserve"> г. Гатчина» с ООО СпецГазСтрой</w:t>
            </w:r>
            <w:r w:rsidRPr="009A1DEE">
              <w:rPr>
                <w:iCs/>
              </w:rPr>
              <w:t>).</w:t>
            </w:r>
          </w:p>
          <w:p w:rsidR="009A1DEE" w:rsidRDefault="009A1DEE" w:rsidP="009A1DEE">
            <w:pPr>
              <w:ind w:left="180" w:hanging="180"/>
              <w:jc w:val="both"/>
              <w:rPr>
                <w:iCs/>
              </w:rPr>
            </w:pPr>
            <w:r w:rsidRPr="009A1DEE">
              <w:rPr>
                <w:iCs/>
              </w:rPr>
              <w:t xml:space="preserve"> </w:t>
            </w:r>
            <w:r>
              <w:rPr>
                <w:iCs/>
              </w:rPr>
              <w:t>Договор</w:t>
            </w:r>
            <w:r w:rsidRPr="009A1DEE">
              <w:rPr>
                <w:iCs/>
              </w:rPr>
              <w:t xml:space="preserve"> 06-271/005-ПСФ-22 от 26.04.2022 на сумму </w:t>
            </w:r>
            <w:r w:rsidR="00D17C21">
              <w:rPr>
                <w:iCs/>
              </w:rPr>
              <w:t>0,55 тыс.</w:t>
            </w:r>
            <w:r w:rsidRPr="009A1DEE">
              <w:rPr>
                <w:iCs/>
              </w:rPr>
              <w:t xml:space="preserve"> руб. (договор на осуществление технологического</w:t>
            </w:r>
          </w:p>
          <w:p w:rsidR="00D17C21" w:rsidRDefault="009A1DEE" w:rsidP="009A1DEE">
            <w:pPr>
              <w:ind w:left="180" w:hanging="180"/>
              <w:jc w:val="both"/>
              <w:rPr>
                <w:iCs/>
              </w:rPr>
            </w:pPr>
            <w:r w:rsidRPr="009A1DEE">
              <w:rPr>
                <w:iCs/>
              </w:rPr>
              <w:t>присоединения к электрическим сетям для электроснабжения объекта наружные сети уличного освещения,</w:t>
            </w:r>
          </w:p>
          <w:p w:rsidR="00D17C21" w:rsidRDefault="009A1DEE" w:rsidP="009A1DEE">
            <w:pPr>
              <w:ind w:left="180" w:hanging="180"/>
              <w:jc w:val="both"/>
              <w:rPr>
                <w:iCs/>
              </w:rPr>
            </w:pPr>
            <w:r w:rsidRPr="009A1DEE">
              <w:rPr>
                <w:iCs/>
              </w:rPr>
              <w:t>расположенного по адресу: 188300, Ленинградская область, Гатчинский район, г. Гатчина, в границе кадастрового</w:t>
            </w:r>
          </w:p>
          <w:p w:rsidR="00D17C21" w:rsidRDefault="009A1DEE" w:rsidP="009A1DEE">
            <w:pPr>
              <w:ind w:left="180" w:hanging="180"/>
              <w:jc w:val="both"/>
              <w:rPr>
                <w:iCs/>
              </w:rPr>
            </w:pPr>
            <w:r w:rsidRPr="009A1DEE">
              <w:rPr>
                <w:iCs/>
              </w:rPr>
              <w:t>ква</w:t>
            </w:r>
            <w:r w:rsidR="00D17C21">
              <w:rPr>
                <w:iCs/>
              </w:rPr>
              <w:t>ртала №47:25:0107017 с АО ЛОЭСК.</w:t>
            </w:r>
          </w:p>
          <w:p w:rsidR="00D3082A" w:rsidRPr="00EA0631" w:rsidRDefault="008D36D4" w:rsidP="009A1DEE">
            <w:pPr>
              <w:ind w:left="180" w:hanging="180"/>
              <w:jc w:val="both"/>
            </w:pPr>
            <w:r w:rsidRPr="00D17C21">
              <w:rPr>
                <w:iCs/>
              </w:rPr>
              <w:t xml:space="preserve">Выполнено 100%, профинансировано – 160,55 тыс. руб., что соответствует плану на </w:t>
            </w:r>
            <w:r w:rsidR="00E30969" w:rsidRPr="00D17C21">
              <w:rPr>
                <w:iCs/>
              </w:rPr>
              <w:t>I полугодие</w:t>
            </w:r>
            <w:r w:rsidRPr="00D17C21">
              <w:rPr>
                <w:iCs/>
              </w:rPr>
              <w:t>2022 г.</w:t>
            </w:r>
          </w:p>
        </w:tc>
      </w:tr>
      <w:tr w:rsidR="00DF7D57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7D57" w:rsidRPr="00EA0631" w:rsidRDefault="00DF7D57" w:rsidP="00DF7D57">
            <w:pPr>
              <w:pStyle w:val="a3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EA0631">
              <w:rPr>
                <w:b/>
              </w:rPr>
              <w:t>Комплекс процессных мероприятий «Умный город Гатчина»</w:t>
            </w:r>
          </w:p>
        </w:tc>
      </w:tr>
      <w:tr w:rsidR="00A10E0C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0C" w:rsidRPr="00D64D48" w:rsidRDefault="00A10E0C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lastRenderedPageBreak/>
              <w:t>Мероприятие 5.1.                                        Создание цифровой платформы вовлечения граждан в решении вопросов городского развития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0C" w:rsidRPr="007B74DE" w:rsidRDefault="00A10E0C" w:rsidP="00A10E0C">
            <w:pPr>
              <w:spacing w:line="240" w:lineRule="atLeast"/>
              <w:jc w:val="both"/>
            </w:pPr>
            <w:r w:rsidRPr="007B74DE">
              <w:t>На реализацию мероприятия в 2022 г. в бюджете МО «Город Гатчина» пред</w:t>
            </w:r>
            <w:r w:rsidR="00EC05B6">
              <w:t xml:space="preserve">усмотрено 818,8 </w:t>
            </w:r>
            <w:r w:rsidRPr="007B74DE">
              <w:t>тыс. руб.</w:t>
            </w:r>
          </w:p>
          <w:p w:rsidR="00A10E0C" w:rsidRPr="007B74DE" w:rsidRDefault="00A10E0C" w:rsidP="00A10E0C">
            <w:pPr>
              <w:spacing w:line="240" w:lineRule="atLeast"/>
              <w:jc w:val="both"/>
            </w:pPr>
            <w:r w:rsidRPr="007B74DE">
              <w:t>В 1 полугодии оплата произведена на 47%  от плановой суммы в связи с отпавшей необходимостью в выполнении части работ. Оплачены работы по комплексу мероприятий проекта «Монитор мэра»</w:t>
            </w:r>
            <w:r w:rsidR="00EC05B6">
              <w:t xml:space="preserve"> </w:t>
            </w:r>
            <w:r w:rsidRPr="007B74DE">
              <w:t>(осуществление автоматизированного контроля за работой дорожной и комм</w:t>
            </w:r>
            <w:r w:rsidR="00EC05B6">
              <w:t>унальной техники) на сумму 387,8</w:t>
            </w:r>
            <w:r w:rsidRPr="007B74DE">
              <w:t xml:space="preserve"> тыс. руб.</w:t>
            </w:r>
          </w:p>
        </w:tc>
      </w:tr>
      <w:tr w:rsidR="00A10E0C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0C" w:rsidRPr="00D64D48" w:rsidRDefault="00A10E0C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Мероприятия 5.2.</w:t>
            </w:r>
          </w:p>
          <w:p w:rsidR="00A10E0C" w:rsidRPr="00D64D48" w:rsidRDefault="00A10E0C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Установка "Умных остановок" ожидания городского пассажирского транспорта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0C" w:rsidRPr="007B74DE" w:rsidRDefault="00A10E0C" w:rsidP="00A10E0C">
            <w:pPr>
              <w:ind w:left="180" w:hanging="180"/>
              <w:jc w:val="both"/>
            </w:pPr>
            <w:r w:rsidRPr="007B74DE">
              <w:rPr>
                <w:iCs/>
              </w:rPr>
              <w:t xml:space="preserve">Выполнено 0%, профинансировано – 0 тыс. руб., что соответствует плану на </w:t>
            </w:r>
            <w:r w:rsidR="00E30969">
              <w:rPr>
                <w:iCs/>
              </w:rPr>
              <w:t xml:space="preserve">I полугодие </w:t>
            </w:r>
            <w:r w:rsidRPr="007B74DE">
              <w:rPr>
                <w:iCs/>
              </w:rPr>
              <w:t>2022 г.</w:t>
            </w:r>
          </w:p>
        </w:tc>
      </w:tr>
      <w:tr w:rsidR="0007698E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7698E" w:rsidRPr="00EA0631" w:rsidRDefault="0007698E" w:rsidP="00EA0631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EA0631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8D4B98" w:rsidRPr="00EA0631" w:rsidRDefault="0007698E" w:rsidP="00CF1D8C">
            <w:pPr>
              <w:ind w:left="180" w:hanging="180"/>
              <w:jc w:val="center"/>
              <w:rPr>
                <w:b/>
                <w:sz w:val="28"/>
                <w:szCs w:val="28"/>
              </w:rPr>
            </w:pPr>
            <w:r w:rsidRPr="00EA0631">
              <w:rPr>
                <w:b/>
                <w:sz w:val="28"/>
                <w:szCs w:val="28"/>
              </w:rPr>
              <w:t xml:space="preserve">«Строительство, реконструкция и ремонт автомобильных дорог местного значения, благоустройство территории </w:t>
            </w:r>
          </w:p>
          <w:p w:rsidR="0007698E" w:rsidRPr="00EA0631" w:rsidRDefault="0007698E" w:rsidP="00CF1D8C">
            <w:pPr>
              <w:ind w:left="180" w:hanging="180"/>
              <w:jc w:val="center"/>
              <w:rPr>
                <w:b/>
                <w:sz w:val="28"/>
                <w:szCs w:val="28"/>
              </w:rPr>
            </w:pPr>
            <w:r w:rsidRPr="00EA0631">
              <w:rPr>
                <w:b/>
                <w:sz w:val="28"/>
                <w:szCs w:val="28"/>
              </w:rPr>
              <w:t>МО «Город Гатчина»</w:t>
            </w:r>
          </w:p>
          <w:p w:rsidR="0007698E" w:rsidRPr="00EA0631" w:rsidRDefault="0007698E" w:rsidP="00CF1D8C">
            <w:pPr>
              <w:ind w:left="180" w:hanging="180"/>
              <w:jc w:val="center"/>
              <w:rPr>
                <w:i/>
              </w:rPr>
            </w:pPr>
            <w:r w:rsidRPr="00EA0631">
              <w:rPr>
                <w:i/>
                <w:sz w:val="28"/>
                <w:szCs w:val="28"/>
              </w:rPr>
              <w:t>ответственный:</w:t>
            </w:r>
            <w:r w:rsidR="00EA34EA" w:rsidRPr="00EA0631">
              <w:t xml:space="preserve"> </w:t>
            </w:r>
            <w:r w:rsidR="00EA34EA" w:rsidRPr="00EA0631">
              <w:rPr>
                <w:i/>
                <w:sz w:val="28"/>
                <w:szCs w:val="28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EA34EA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A34EA" w:rsidRPr="00EA0631" w:rsidRDefault="00EA34EA" w:rsidP="00CF1D8C">
            <w:pPr>
              <w:ind w:left="180" w:hanging="180"/>
              <w:jc w:val="center"/>
              <w:rPr>
                <w:b/>
                <w:i/>
              </w:rPr>
            </w:pPr>
            <w:r w:rsidRPr="00EA0631">
              <w:rPr>
                <w:b/>
                <w:i/>
              </w:rPr>
              <w:t>ПРОЕКТНАЯ ЧАСТЬ</w:t>
            </w:r>
          </w:p>
        </w:tc>
      </w:tr>
      <w:tr w:rsidR="00380714" w:rsidTr="00BE473F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80714" w:rsidRPr="00D8100A" w:rsidRDefault="00380714" w:rsidP="00D8100A">
            <w:pPr>
              <w:pStyle w:val="a3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D8100A">
              <w:rPr>
                <w:b/>
              </w:rPr>
              <w:t>Мероприятия, направленные на достижение цели федерального проекта «Дорожная сеть»</w:t>
            </w:r>
          </w:p>
        </w:tc>
      </w:tr>
      <w:tr w:rsidR="003F79D3" w:rsidTr="00380714">
        <w:trPr>
          <w:trHeight w:val="573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0A" w:rsidRDefault="00380714" w:rsidP="00CF1D8C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380714">
              <w:rPr>
                <w:sz w:val="22"/>
                <w:szCs w:val="22"/>
              </w:rPr>
              <w:t xml:space="preserve">Мероприятие 1.1.  </w:t>
            </w:r>
          </w:p>
          <w:p w:rsidR="003F79D3" w:rsidRPr="00380714" w:rsidRDefault="00F04C83" w:rsidP="00CF1D8C">
            <w:pPr>
              <w:ind w:left="180" w:hanging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(реконструкция), включая проектирование автомобильных дорог общего пользования местного значения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DF" w:rsidRDefault="005765DF" w:rsidP="005765DF">
            <w:pPr>
              <w:ind w:left="180" w:hanging="180"/>
              <w:jc w:val="both"/>
            </w:pPr>
            <w:r>
              <w:t>МК №2-07/2022 от 22.07.2022, сумма контракта 74 035,25 тыс. руб.</w:t>
            </w:r>
          </w:p>
          <w:p w:rsidR="005765DF" w:rsidRDefault="005765DF" w:rsidP="005765DF">
            <w:pPr>
              <w:ind w:left="180" w:hanging="180"/>
              <w:jc w:val="both"/>
            </w:pPr>
            <w:r>
              <w:t>Запланирован</w:t>
            </w:r>
            <w:r w:rsidR="00BE473F">
              <w:t>о всего на текущий год 27 820,3</w:t>
            </w:r>
            <w:r>
              <w:t xml:space="preserve"> тыс. руб.</w:t>
            </w:r>
          </w:p>
          <w:p w:rsidR="005765DF" w:rsidRDefault="005765DF" w:rsidP="005765DF">
            <w:pPr>
              <w:ind w:left="180" w:hanging="180"/>
              <w:jc w:val="both"/>
            </w:pPr>
            <w:r>
              <w:t>Запланировано на первое полугодие 0,00 тыс. руб.</w:t>
            </w:r>
          </w:p>
          <w:p w:rsidR="005765DF" w:rsidRDefault="005765DF" w:rsidP="005765DF">
            <w:pPr>
              <w:ind w:left="180" w:hanging="180"/>
              <w:jc w:val="both"/>
            </w:pPr>
            <w:r>
              <w:t>Профинансировано 0,00 тыс. руб.</w:t>
            </w:r>
          </w:p>
          <w:p w:rsidR="003F79D3" w:rsidRPr="00380714" w:rsidRDefault="005765DF" w:rsidP="005765DF">
            <w:pPr>
              <w:ind w:left="180" w:hanging="180"/>
              <w:jc w:val="both"/>
            </w:pPr>
            <w:r>
              <w:t>Выполнено 0%, что соответствует плану на первое полугодие 2022 г.</w:t>
            </w:r>
          </w:p>
        </w:tc>
      </w:tr>
      <w:tr w:rsidR="00F04C83" w:rsidTr="00380714">
        <w:trPr>
          <w:trHeight w:val="573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83" w:rsidRDefault="00F04C83" w:rsidP="00F04C83">
            <w:pPr>
              <w:ind w:left="180" w:hanging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1.2</w:t>
            </w:r>
            <w:r w:rsidRPr="00380714">
              <w:rPr>
                <w:sz w:val="22"/>
                <w:szCs w:val="22"/>
              </w:rPr>
              <w:t xml:space="preserve">.  </w:t>
            </w:r>
          </w:p>
          <w:p w:rsidR="00F04C83" w:rsidRPr="00380714" w:rsidRDefault="00F04C83" w:rsidP="00F04C83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38071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83" w:rsidRDefault="00F04C83" w:rsidP="00F04C83">
            <w:pPr>
              <w:ind w:left="180" w:hanging="180"/>
              <w:jc w:val="both"/>
            </w:pPr>
            <w:r>
              <w:t>План на 2022 год 72 634,1</w:t>
            </w:r>
            <w:r w:rsidRPr="00380714">
              <w:t xml:space="preserve"> тыс. руб., на </w:t>
            </w:r>
            <w:r w:rsidR="00E30969">
              <w:t xml:space="preserve">I полугодие </w:t>
            </w:r>
            <w:r>
              <w:t>0</w:t>
            </w:r>
            <w:r w:rsidRPr="00380714">
              <w:t xml:space="preserve"> руб.</w:t>
            </w:r>
            <w:r>
              <w:t xml:space="preserve"> </w:t>
            </w:r>
            <w:r w:rsidRPr="00380714">
              <w:t xml:space="preserve">Выполнено 0%, профинансировано – 0 тыс. руб., что </w:t>
            </w:r>
          </w:p>
          <w:p w:rsidR="00F04C83" w:rsidRPr="00380714" w:rsidRDefault="00F04C83" w:rsidP="00F04C83">
            <w:pPr>
              <w:ind w:left="180" w:hanging="180"/>
              <w:jc w:val="both"/>
            </w:pPr>
            <w:r w:rsidRPr="00380714">
              <w:t xml:space="preserve">соответствует плану на </w:t>
            </w:r>
            <w:r w:rsidR="00E30969">
              <w:t xml:space="preserve">I полугодие </w:t>
            </w:r>
            <w:r w:rsidRPr="00380714">
              <w:t>2022 г.</w:t>
            </w:r>
          </w:p>
        </w:tc>
      </w:tr>
      <w:tr w:rsidR="00D8100A" w:rsidTr="00BE473F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100A" w:rsidRPr="00D8100A" w:rsidRDefault="00D8100A" w:rsidP="00D8100A">
            <w:pPr>
              <w:pStyle w:val="a3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D8100A">
              <w:rPr>
                <w:b/>
              </w:rPr>
              <w:t xml:space="preserve">Мероприятия, направленные на достижение цели федерального проекта </w:t>
            </w:r>
          </w:p>
          <w:p w:rsidR="00D8100A" w:rsidRPr="00D8100A" w:rsidRDefault="00D8100A" w:rsidP="00D8100A">
            <w:pPr>
              <w:ind w:left="180" w:hanging="180"/>
              <w:jc w:val="center"/>
              <w:rPr>
                <w:b/>
              </w:rPr>
            </w:pPr>
            <w:r w:rsidRPr="00D8100A">
              <w:rPr>
                <w:b/>
              </w:rPr>
              <w:t>"Комплексная система обращения с твердыми коммунальными отходами"</w:t>
            </w:r>
          </w:p>
        </w:tc>
      </w:tr>
      <w:tr w:rsidR="00D8100A" w:rsidTr="00380714">
        <w:trPr>
          <w:trHeight w:val="573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0A" w:rsidRDefault="00DC475E" w:rsidP="00CF1D8C">
            <w:pPr>
              <w:ind w:left="180" w:hanging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2.1</w:t>
            </w:r>
            <w:r w:rsidR="00D8100A" w:rsidRPr="00D8100A">
              <w:rPr>
                <w:sz w:val="22"/>
                <w:szCs w:val="22"/>
              </w:rPr>
              <w:t>.</w:t>
            </w:r>
            <w:r w:rsidR="00D8100A">
              <w:rPr>
                <w:sz w:val="22"/>
                <w:szCs w:val="22"/>
              </w:rPr>
              <w:t xml:space="preserve"> </w:t>
            </w:r>
          </w:p>
          <w:p w:rsidR="00D8100A" w:rsidRPr="00380714" w:rsidRDefault="00D8100A" w:rsidP="00CF1D8C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8100A">
              <w:rPr>
                <w:sz w:val="22"/>
                <w:szCs w:val="22"/>
              </w:rPr>
              <w:t>Мероприятия по созданию мест (площадок) накопления твердых коммунальных отходов емкостями для наполнения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0A" w:rsidRPr="00380714" w:rsidRDefault="00180E73" w:rsidP="00DC475E">
            <w:pPr>
              <w:ind w:left="180" w:hanging="180"/>
            </w:pPr>
            <w:r w:rsidRPr="00D17C21">
              <w:t xml:space="preserve">План на 2022 год 5 250,0 тыс. руб., на </w:t>
            </w:r>
            <w:r w:rsidR="00E30969" w:rsidRPr="00D17C21">
              <w:t xml:space="preserve">I полугодие </w:t>
            </w:r>
            <w:r w:rsidRPr="00D17C21">
              <w:t>5</w:t>
            </w:r>
            <w:r w:rsidR="00BE473F" w:rsidRPr="00D17C21">
              <w:t xml:space="preserve"> </w:t>
            </w:r>
            <w:r w:rsidRPr="00D17C21">
              <w:t>040,0 руб. Выполнено 0%, профинансировано – 0 тыс. руб.</w:t>
            </w:r>
            <w:bookmarkStart w:id="0" w:name="_GoBack"/>
            <w:bookmarkEnd w:id="0"/>
            <w:r>
              <w:t xml:space="preserve"> </w:t>
            </w:r>
          </w:p>
        </w:tc>
      </w:tr>
      <w:tr w:rsidR="00D8100A" w:rsidTr="00BE473F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100A" w:rsidRPr="00180E73" w:rsidRDefault="00180E73" w:rsidP="00180E73">
            <w:pPr>
              <w:pStyle w:val="a3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180E73">
              <w:rPr>
                <w:b/>
              </w:rPr>
              <w:t>Отраслевой проект  "Вело 47"</w:t>
            </w:r>
          </w:p>
        </w:tc>
      </w:tr>
      <w:tr w:rsidR="00D8100A" w:rsidTr="00380714">
        <w:trPr>
          <w:trHeight w:val="573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73" w:rsidRDefault="00180E73" w:rsidP="00180E73">
            <w:pPr>
              <w:ind w:left="180" w:hanging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3.1</w:t>
            </w:r>
            <w:r w:rsidRPr="00180E73">
              <w:rPr>
                <w:sz w:val="22"/>
                <w:szCs w:val="22"/>
              </w:rPr>
              <w:t xml:space="preserve">. </w:t>
            </w:r>
          </w:p>
          <w:p w:rsidR="00180E73" w:rsidRPr="00180E73" w:rsidRDefault="00180E73" w:rsidP="00180E73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180E73">
              <w:rPr>
                <w:sz w:val="22"/>
                <w:szCs w:val="22"/>
              </w:rPr>
              <w:t xml:space="preserve">Реализация мероприятий по </w:t>
            </w:r>
            <w:r w:rsidRPr="00180E73">
              <w:rPr>
                <w:sz w:val="22"/>
                <w:szCs w:val="22"/>
              </w:rPr>
              <w:lastRenderedPageBreak/>
              <w:t xml:space="preserve">созданию и развитию активных видов туризма </w:t>
            </w:r>
          </w:p>
          <w:p w:rsidR="00D8100A" w:rsidRDefault="00180E73" w:rsidP="00180E73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180E73">
              <w:rPr>
                <w:sz w:val="22"/>
                <w:szCs w:val="22"/>
              </w:rPr>
              <w:t>(1 этап)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2" w:rsidRDefault="008E1012" w:rsidP="008E1012">
            <w:pPr>
              <w:ind w:left="180" w:hanging="180"/>
            </w:pPr>
            <w:r>
              <w:lastRenderedPageBreak/>
              <w:t>МК №3/21 от 18.10</w:t>
            </w:r>
            <w:r w:rsidR="00BE473F">
              <w:t>.2021, сумма контракта 14 066,3</w:t>
            </w:r>
            <w:r>
              <w:t xml:space="preserve"> тыс. руб.</w:t>
            </w:r>
          </w:p>
          <w:p w:rsidR="008E1012" w:rsidRDefault="008E1012" w:rsidP="008E1012">
            <w:pPr>
              <w:ind w:left="180" w:hanging="180"/>
            </w:pPr>
            <w:r>
              <w:t>Запланирова</w:t>
            </w:r>
            <w:r w:rsidR="00BE473F">
              <w:t>но всего на текущий год 7 463,9</w:t>
            </w:r>
            <w:r>
              <w:t xml:space="preserve"> тыс. руб.</w:t>
            </w:r>
          </w:p>
          <w:p w:rsidR="008E1012" w:rsidRDefault="008E1012" w:rsidP="008E1012">
            <w:pPr>
              <w:ind w:left="180" w:hanging="180"/>
            </w:pPr>
            <w:r>
              <w:lastRenderedPageBreak/>
              <w:t>Запланиров</w:t>
            </w:r>
            <w:r w:rsidR="00BE473F">
              <w:t>ано на первое полугодие 7 463,9</w:t>
            </w:r>
            <w:r>
              <w:t xml:space="preserve"> тыс. руб.</w:t>
            </w:r>
          </w:p>
          <w:p w:rsidR="008E1012" w:rsidRDefault="00BE473F" w:rsidP="008E1012">
            <w:pPr>
              <w:ind w:left="180" w:hanging="180"/>
            </w:pPr>
            <w:r>
              <w:t>Профинансировано 2 889,2</w:t>
            </w:r>
            <w:r w:rsidR="008E1012">
              <w:t xml:space="preserve"> тыс. руб.</w:t>
            </w:r>
          </w:p>
          <w:p w:rsidR="00BE473F" w:rsidRDefault="00BE473F" w:rsidP="00BE473F">
            <w:pPr>
              <w:ind w:left="180" w:hanging="180"/>
            </w:pPr>
            <w:r>
              <w:t>Выполнение 38,7</w:t>
            </w:r>
            <w:r w:rsidR="008E1012">
              <w:t xml:space="preserve"> % от плана на первое полугодие 2022 г. в связи с тем, что подрядчик не</w:t>
            </w:r>
            <w:r>
              <w:t xml:space="preserve"> исполнил свои обязательства </w:t>
            </w:r>
          </w:p>
          <w:p w:rsidR="00B1353F" w:rsidRPr="00BE473F" w:rsidRDefault="00BE473F" w:rsidP="00BE473F">
            <w:pPr>
              <w:ind w:left="180" w:hanging="180"/>
            </w:pPr>
            <w:r>
              <w:t xml:space="preserve">по </w:t>
            </w:r>
            <w:r w:rsidR="008E1012">
              <w:t>контракту.</w:t>
            </w:r>
          </w:p>
        </w:tc>
      </w:tr>
      <w:tr w:rsidR="00180E73" w:rsidTr="00380714">
        <w:trPr>
          <w:trHeight w:val="573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73" w:rsidRDefault="00180E73" w:rsidP="00CF1D8C">
            <w:pPr>
              <w:ind w:left="180" w:hanging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3.2</w:t>
            </w:r>
            <w:r w:rsidRPr="00180E73">
              <w:rPr>
                <w:sz w:val="22"/>
                <w:szCs w:val="22"/>
              </w:rPr>
              <w:t>.</w:t>
            </w:r>
          </w:p>
          <w:p w:rsidR="00180E73" w:rsidRPr="00180E73" w:rsidRDefault="00180E73" w:rsidP="00180E73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180E73">
              <w:rPr>
                <w:sz w:val="22"/>
                <w:szCs w:val="22"/>
              </w:rPr>
              <w:t xml:space="preserve">Реализация мероприятий по созданию и развитию активных видов туризма </w:t>
            </w:r>
          </w:p>
          <w:p w:rsidR="00180E73" w:rsidRDefault="00180E73" w:rsidP="00180E73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180E73">
              <w:rPr>
                <w:sz w:val="22"/>
                <w:szCs w:val="22"/>
              </w:rPr>
              <w:t>(2 этап)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6C" w:rsidRDefault="0053526C" w:rsidP="0053526C">
            <w:pPr>
              <w:ind w:left="180" w:hanging="180"/>
            </w:pPr>
            <w:r>
              <w:t>МК №2-04/2022 от 12.04.2022, сумма контракта 12 044,44 тыс. руб.</w:t>
            </w:r>
          </w:p>
          <w:p w:rsidR="00B1353F" w:rsidRPr="005651B9" w:rsidRDefault="0053526C" w:rsidP="0053526C">
            <w:pPr>
              <w:ind w:left="180" w:hanging="180"/>
              <w:rPr>
                <w:highlight w:val="yellow"/>
              </w:rPr>
            </w:pPr>
            <w:r>
              <w:t>Выполнено 100%, профинансировано 4</w:t>
            </w:r>
            <w:r w:rsidR="00BE473F">
              <w:t xml:space="preserve"> </w:t>
            </w:r>
            <w:r>
              <w:t>528,06 тыс. руб., что соответствует плану на первое полугодие 2022 г.</w:t>
            </w:r>
          </w:p>
        </w:tc>
      </w:tr>
      <w:tr w:rsidR="003F79D3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79D3" w:rsidRPr="00EA0631" w:rsidRDefault="003F79D3" w:rsidP="00CF1D8C">
            <w:pPr>
              <w:ind w:left="180" w:hanging="18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ПРОЦЕСС</w:t>
            </w:r>
            <w:r w:rsidRPr="003F79D3">
              <w:rPr>
                <w:b/>
                <w:i/>
              </w:rPr>
              <w:t>НАЯ ЧАСТЬ</w:t>
            </w:r>
          </w:p>
        </w:tc>
      </w:tr>
      <w:tr w:rsidR="00EA34EA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34EA" w:rsidRPr="00EA0631" w:rsidRDefault="00EA34EA" w:rsidP="00EA34EA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EA0631">
              <w:rPr>
                <w:b/>
              </w:rPr>
              <w:t xml:space="preserve">Комплекс процессных мероприятий  </w:t>
            </w:r>
          </w:p>
          <w:p w:rsidR="00EA34EA" w:rsidRPr="00EA0631" w:rsidRDefault="00EA34EA" w:rsidP="00EA34EA">
            <w:pPr>
              <w:ind w:left="180" w:hanging="180"/>
              <w:jc w:val="center"/>
            </w:pPr>
            <w:r w:rsidRPr="00EA0631">
              <w:rPr>
                <w:b/>
              </w:rPr>
              <w:t>«Содержание, ремонт и уборка дорог и территорий общего пользования»</w:t>
            </w:r>
          </w:p>
        </w:tc>
      </w:tr>
      <w:tr w:rsidR="00EA34EA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EA" w:rsidRPr="00D64D48" w:rsidRDefault="00EA34EA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1.1.  Механизированная уборка дорог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Default="00D35756" w:rsidP="00172410">
            <w:pPr>
              <w:ind w:left="63" w:hanging="63"/>
              <w:jc w:val="both"/>
            </w:pPr>
            <w:r>
              <w:t>План на 2022 год 78 700,0</w:t>
            </w:r>
            <w:r w:rsidR="00172410">
              <w:t xml:space="preserve"> тыс. руб., на </w:t>
            </w:r>
            <w:r w:rsidR="00E30969">
              <w:t xml:space="preserve">I полугодие </w:t>
            </w:r>
            <w:r>
              <w:t>38 760,</w:t>
            </w:r>
            <w:r w:rsidR="00172410">
              <w:t xml:space="preserve">0 тыс. руб. Исполнено </w:t>
            </w:r>
            <w:r w:rsidR="00172410" w:rsidRPr="00172410">
              <w:t xml:space="preserve">100%, </w:t>
            </w:r>
            <w:r w:rsidR="00172410">
              <w:t>от плана</w:t>
            </w:r>
            <w:r w:rsidR="00172410" w:rsidRPr="00172410">
              <w:t xml:space="preserve"> на </w:t>
            </w:r>
            <w:r w:rsidR="00172410">
              <w:t>1 полугодие</w:t>
            </w:r>
          </w:p>
          <w:p w:rsidR="00EA34EA" w:rsidRPr="00062A34" w:rsidRDefault="00172410" w:rsidP="00172410">
            <w:pPr>
              <w:ind w:left="63" w:hanging="63"/>
              <w:jc w:val="both"/>
              <w:rPr>
                <w:highlight w:val="green"/>
              </w:rPr>
            </w:pPr>
            <w:r w:rsidRPr="00172410">
              <w:t>2022 г</w:t>
            </w:r>
            <w:r>
              <w:t>.</w:t>
            </w:r>
          </w:p>
        </w:tc>
      </w:tr>
      <w:tr w:rsidR="00EA34EA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EA" w:rsidRPr="00D64D48" w:rsidRDefault="00EA34EA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1.2</w:t>
            </w:r>
          </w:p>
          <w:p w:rsidR="00EA34EA" w:rsidRPr="00D64D48" w:rsidRDefault="00EA34EA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Уборка дворовых территорий и внутриквартальных проездов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10" w:rsidRDefault="00172410" w:rsidP="00907692">
            <w:pPr>
              <w:ind w:left="180" w:hanging="180"/>
              <w:jc w:val="both"/>
            </w:pPr>
            <w:r>
              <w:t>П</w:t>
            </w:r>
            <w:r w:rsidR="00D35756">
              <w:t>рофинансировано 33 857,9</w:t>
            </w:r>
            <w:r w:rsidRPr="00172410">
              <w:t xml:space="preserve"> тыс. руб.</w:t>
            </w:r>
            <w:r>
              <w:t xml:space="preserve">, что составляет 99,9 % от плана на </w:t>
            </w:r>
            <w:r w:rsidR="00E30969">
              <w:t xml:space="preserve">I полугодие </w:t>
            </w:r>
            <w:r>
              <w:t>2022 г.</w:t>
            </w:r>
            <w:r w:rsidRPr="00172410">
              <w:t xml:space="preserve"> Экономия за счет</w:t>
            </w:r>
          </w:p>
          <w:p w:rsidR="00EA34EA" w:rsidRPr="00062A34" w:rsidRDefault="00172410" w:rsidP="00172410">
            <w:pPr>
              <w:ind w:left="180" w:hanging="180"/>
              <w:jc w:val="both"/>
              <w:rPr>
                <w:highlight w:val="green"/>
              </w:rPr>
            </w:pPr>
            <w:r w:rsidRPr="00172410">
              <w:t>аукциона на вывоз снега, п</w:t>
            </w:r>
            <w:r>
              <w:t>роведенного в электронной форме.</w:t>
            </w:r>
          </w:p>
        </w:tc>
      </w:tr>
      <w:tr w:rsidR="00EA34EA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EA" w:rsidRPr="00D64D48" w:rsidRDefault="00EA34EA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1.3</w:t>
            </w:r>
          </w:p>
          <w:p w:rsidR="00EA34EA" w:rsidRPr="00D64D48" w:rsidRDefault="00EA34EA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Содержание дорог, находящихся в муниципальной собственности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EA" w:rsidRPr="00062A34" w:rsidRDefault="00172410" w:rsidP="00D35756">
            <w:pPr>
              <w:jc w:val="both"/>
              <w:rPr>
                <w:highlight w:val="green"/>
              </w:rPr>
            </w:pPr>
            <w:r>
              <w:t xml:space="preserve">План на </w:t>
            </w:r>
            <w:r w:rsidR="00E30969">
              <w:t xml:space="preserve">I полугодие </w:t>
            </w:r>
            <w:r>
              <w:t>26</w:t>
            </w:r>
            <w:r w:rsidR="00C12C0E">
              <w:t xml:space="preserve"> </w:t>
            </w:r>
            <w:r>
              <w:t>54</w:t>
            </w:r>
            <w:r w:rsidR="00D35756">
              <w:t>9,0 тыс. руб. Исполнено 23 374,0 тыс. руб.</w:t>
            </w:r>
            <w:r>
              <w:t>, что составляет 88%. И</w:t>
            </w:r>
            <w:r w:rsidRPr="00172410">
              <w:t>сполнение по мероприятию ниже графика расхода средств по содержанию  МБУ «УБДХ», в связи с погодными условиями: снижение количества осадков, повышение температуры воздуха;</w:t>
            </w:r>
          </w:p>
        </w:tc>
      </w:tr>
      <w:tr w:rsidR="00EA34EA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3C" w:rsidRPr="00D64D48" w:rsidRDefault="00EA34EA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</w:t>
            </w:r>
            <w:r w:rsidR="007C543C" w:rsidRPr="00D64D48">
              <w:rPr>
                <w:sz w:val="22"/>
                <w:szCs w:val="22"/>
              </w:rPr>
              <w:t>1.4.</w:t>
            </w:r>
          </w:p>
          <w:p w:rsidR="00EA34EA" w:rsidRPr="00D64D48" w:rsidRDefault="007C543C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 М</w:t>
            </w:r>
            <w:r w:rsidR="00EA34EA" w:rsidRPr="00D64D48">
              <w:rPr>
                <w:sz w:val="22"/>
                <w:szCs w:val="22"/>
              </w:rPr>
              <w:t>еханизированная и ручная уборка тротуаров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EA" w:rsidRPr="00062A34" w:rsidRDefault="00172410" w:rsidP="00172410">
            <w:pPr>
              <w:ind w:left="180" w:hanging="180"/>
              <w:jc w:val="both"/>
              <w:rPr>
                <w:highlight w:val="green"/>
              </w:rPr>
            </w:pPr>
            <w:r w:rsidRPr="00172410">
              <w:t xml:space="preserve">План на </w:t>
            </w:r>
            <w:r w:rsidR="00E30969">
              <w:t xml:space="preserve">I полугодие </w:t>
            </w:r>
            <w:r>
              <w:t>29</w:t>
            </w:r>
            <w:r w:rsidR="00992889">
              <w:t xml:space="preserve"> </w:t>
            </w:r>
            <w:r w:rsidR="00D35756">
              <w:t>584,9</w:t>
            </w:r>
            <w:r>
              <w:t xml:space="preserve"> тыс. руб. </w:t>
            </w:r>
            <w:r w:rsidRPr="00172410">
              <w:t>выполнен на 100%.</w:t>
            </w:r>
          </w:p>
        </w:tc>
      </w:tr>
      <w:tr w:rsidR="00EA34EA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3C" w:rsidRPr="00172410" w:rsidRDefault="007C543C" w:rsidP="00CF1D8C">
            <w:pPr>
              <w:jc w:val="center"/>
              <w:rPr>
                <w:sz w:val="22"/>
                <w:szCs w:val="22"/>
              </w:rPr>
            </w:pPr>
            <w:r w:rsidRPr="00172410">
              <w:rPr>
                <w:sz w:val="22"/>
                <w:szCs w:val="22"/>
              </w:rPr>
              <w:t xml:space="preserve">Мероприятие 1.5  </w:t>
            </w:r>
          </w:p>
          <w:p w:rsidR="00EA34EA" w:rsidRPr="00172410" w:rsidRDefault="007C543C" w:rsidP="007C543C">
            <w:pPr>
              <w:jc w:val="center"/>
              <w:rPr>
                <w:sz w:val="22"/>
                <w:szCs w:val="22"/>
              </w:rPr>
            </w:pPr>
            <w:r w:rsidRPr="00172410">
              <w:rPr>
                <w:sz w:val="22"/>
                <w:szCs w:val="22"/>
              </w:rPr>
              <w:t xml:space="preserve">Содержание технических средств обеспечения безопасности дорожного движения 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EA" w:rsidRPr="00172410" w:rsidRDefault="00172410" w:rsidP="00172410">
            <w:pPr>
              <w:ind w:left="180" w:hanging="180"/>
              <w:jc w:val="both"/>
            </w:pPr>
            <w:r w:rsidRPr="00172410">
              <w:t xml:space="preserve">План на </w:t>
            </w:r>
            <w:r w:rsidR="00E30969">
              <w:t xml:space="preserve">I полугодие </w:t>
            </w:r>
            <w:r w:rsidRPr="00172410">
              <w:t>2</w:t>
            </w:r>
            <w:r w:rsidR="00992889">
              <w:t xml:space="preserve"> </w:t>
            </w:r>
            <w:r w:rsidR="00D35756">
              <w:t>304,3</w:t>
            </w:r>
            <w:r w:rsidRPr="00172410">
              <w:t xml:space="preserve"> тыс. руб. выполнен на 100%.</w:t>
            </w:r>
          </w:p>
        </w:tc>
      </w:tr>
      <w:tr w:rsidR="008752F8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52F8" w:rsidRPr="00172410" w:rsidRDefault="008752F8" w:rsidP="008752F8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172410">
              <w:rPr>
                <w:b/>
              </w:rPr>
              <w:t>Комплекс процессных мероприятий «Благоустройство территории»</w:t>
            </w:r>
          </w:p>
        </w:tc>
      </w:tr>
      <w:tr w:rsidR="00EA34EA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F8" w:rsidRPr="00D64D48" w:rsidRDefault="008752F8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2.1.</w:t>
            </w:r>
          </w:p>
          <w:p w:rsidR="00EA34EA" w:rsidRPr="00D64D48" w:rsidRDefault="008752F8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Содержание детских и спортивных площадок, устройство оснований, приобретение оборудования, установка ограждений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EA" w:rsidRPr="00062A34" w:rsidRDefault="00B550D6" w:rsidP="00873C42">
            <w:pPr>
              <w:jc w:val="both"/>
              <w:rPr>
                <w:highlight w:val="green"/>
              </w:rPr>
            </w:pPr>
            <w:r w:rsidRPr="00B550D6">
              <w:t xml:space="preserve">План на </w:t>
            </w:r>
            <w:r w:rsidR="00E30969">
              <w:t xml:space="preserve">I полугодие </w:t>
            </w:r>
            <w:r w:rsidRPr="00B550D6">
              <w:t>2022 года – 1</w:t>
            </w:r>
            <w:r w:rsidR="00320D6F">
              <w:t xml:space="preserve"> </w:t>
            </w:r>
            <w:r>
              <w:t>916,3</w:t>
            </w:r>
            <w:r w:rsidRPr="00B550D6">
              <w:t xml:space="preserve"> тыс. руб., исполнение составило 100%.</w:t>
            </w:r>
          </w:p>
        </w:tc>
      </w:tr>
      <w:tr w:rsidR="00EA34EA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F8" w:rsidRPr="00D64D48" w:rsidRDefault="008752F8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2.2.</w:t>
            </w:r>
          </w:p>
          <w:p w:rsidR="00EA34EA" w:rsidRPr="00D64D48" w:rsidRDefault="008752F8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Развитие общественной инфраструктуры муниципального </w:t>
            </w:r>
            <w:r w:rsidRPr="00D64D48">
              <w:rPr>
                <w:sz w:val="22"/>
                <w:szCs w:val="22"/>
              </w:rPr>
              <w:lastRenderedPageBreak/>
              <w:t>значения в части приобретения, установки и оборудования детских и спортивных площадок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EA" w:rsidRPr="00062A34" w:rsidRDefault="00242F3F" w:rsidP="00907692">
            <w:pPr>
              <w:ind w:left="180" w:hanging="180"/>
              <w:jc w:val="both"/>
              <w:rPr>
                <w:highlight w:val="green"/>
              </w:rPr>
            </w:pPr>
            <w:r w:rsidRPr="00242F3F">
              <w:lastRenderedPageBreak/>
              <w:t xml:space="preserve">План на </w:t>
            </w:r>
            <w:r w:rsidR="00E30969">
              <w:t xml:space="preserve">I полугодие </w:t>
            </w:r>
            <w:r w:rsidRPr="00242F3F">
              <w:t>2022 года – 0,0 руб.</w:t>
            </w:r>
          </w:p>
        </w:tc>
      </w:tr>
      <w:tr w:rsidR="00EA34EA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98" w:rsidRPr="00D64D48" w:rsidRDefault="008752F8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lastRenderedPageBreak/>
              <w:t xml:space="preserve">Мероприятие 2.3. </w:t>
            </w:r>
          </w:p>
          <w:p w:rsidR="00EA34EA" w:rsidRPr="00D64D48" w:rsidRDefault="008752F8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Эвакуация транспортных средств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EA" w:rsidRPr="00062A34" w:rsidRDefault="00242F3F" w:rsidP="00907692">
            <w:pPr>
              <w:ind w:left="180" w:hanging="180"/>
              <w:jc w:val="both"/>
              <w:rPr>
                <w:highlight w:val="green"/>
              </w:rPr>
            </w:pPr>
            <w:r w:rsidRPr="00242F3F">
              <w:t xml:space="preserve">План на </w:t>
            </w:r>
            <w:r w:rsidR="00E30969">
              <w:t xml:space="preserve">I полугодие </w:t>
            </w:r>
            <w:r w:rsidRPr="00242F3F">
              <w:t>2022 года –</w:t>
            </w:r>
            <w:r>
              <w:t xml:space="preserve"> 153,0 тыс. руб., исполнение составило 100%.</w:t>
            </w:r>
          </w:p>
        </w:tc>
      </w:tr>
      <w:tr w:rsidR="008752F8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98" w:rsidRPr="00D64D48" w:rsidRDefault="008752F8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2.4. </w:t>
            </w:r>
          </w:p>
          <w:p w:rsidR="008752F8" w:rsidRPr="00D64D48" w:rsidRDefault="008752F8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F8" w:rsidRPr="00062A34" w:rsidRDefault="00242F3F" w:rsidP="00242F3F">
            <w:pPr>
              <w:ind w:left="180" w:hanging="180"/>
              <w:jc w:val="both"/>
              <w:rPr>
                <w:highlight w:val="green"/>
              </w:rPr>
            </w:pPr>
            <w:r w:rsidRPr="00242F3F">
              <w:t xml:space="preserve">План на </w:t>
            </w:r>
            <w:r w:rsidR="00E30969">
              <w:t xml:space="preserve">I полугодие </w:t>
            </w:r>
            <w:r w:rsidRPr="00242F3F">
              <w:t xml:space="preserve">2022 года – </w:t>
            </w:r>
            <w:r>
              <w:t>264</w:t>
            </w:r>
            <w:r w:rsidRPr="00242F3F">
              <w:t>,0 тыс. руб., исполнение составило 100%.</w:t>
            </w:r>
          </w:p>
        </w:tc>
      </w:tr>
      <w:tr w:rsidR="008752F8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48" w:rsidRDefault="008752F8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2.5. </w:t>
            </w:r>
          </w:p>
          <w:p w:rsidR="008752F8" w:rsidRPr="00D64D48" w:rsidRDefault="008752F8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F8" w:rsidRPr="00242F3F" w:rsidRDefault="00242F3F" w:rsidP="00242F3F">
            <w:pPr>
              <w:jc w:val="both"/>
            </w:pPr>
            <w:r w:rsidRPr="00242F3F">
              <w:t xml:space="preserve">План на </w:t>
            </w:r>
            <w:r w:rsidR="00E30969">
              <w:t xml:space="preserve">I полугодие </w:t>
            </w:r>
            <w:r w:rsidRPr="00242F3F">
              <w:t xml:space="preserve">2022 года – </w:t>
            </w:r>
            <w:r>
              <w:t xml:space="preserve">9 354,0 тыс. руб., исполнено 8 885,2 тыс. руб., что </w:t>
            </w:r>
            <w:r w:rsidRPr="00242F3F">
              <w:t>состав</w:t>
            </w:r>
            <w:r>
              <w:t xml:space="preserve">ляет 95%, </w:t>
            </w:r>
            <w:r w:rsidRPr="00242F3F">
              <w:t>в связи с тем, что аукцион по основному МК состоялся только со 3-го раза, сместились плановые сроки заключения контракта на осуществление строительного контроля.</w:t>
            </w:r>
          </w:p>
        </w:tc>
      </w:tr>
      <w:tr w:rsidR="00530B17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48" w:rsidRDefault="00530B17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2.6. </w:t>
            </w:r>
          </w:p>
          <w:p w:rsidR="00530B17" w:rsidRPr="00D64D48" w:rsidRDefault="00530B17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Мероприятия по озеленению территории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72" w:rsidRDefault="007F4472" w:rsidP="007F4472">
            <w:pPr>
              <w:ind w:left="180" w:hanging="180"/>
              <w:jc w:val="both"/>
            </w:pPr>
            <w:r w:rsidRPr="007F4472">
              <w:t xml:space="preserve">План на </w:t>
            </w:r>
            <w:r w:rsidR="00E30969">
              <w:t xml:space="preserve">I полугодие </w:t>
            </w:r>
            <w:r w:rsidRPr="007F4472">
              <w:t xml:space="preserve">2022 года – </w:t>
            </w:r>
            <w:r>
              <w:t>19 61</w:t>
            </w:r>
            <w:r w:rsidRPr="007F4472">
              <w:t xml:space="preserve">4,0 тыс. руб., исполнено </w:t>
            </w:r>
            <w:r>
              <w:t>17 342,5 тыс. руб., что составляет 88</w:t>
            </w:r>
            <w:r w:rsidRPr="007F4472">
              <w:t>%,</w:t>
            </w:r>
            <w:r>
              <w:t xml:space="preserve"> </w:t>
            </w:r>
            <w:r w:rsidRPr="007F4472">
              <w:t>т.к. поставщик</w:t>
            </w:r>
          </w:p>
          <w:p w:rsidR="00530B17" w:rsidRPr="00062A34" w:rsidRDefault="007F4472" w:rsidP="007F4472">
            <w:pPr>
              <w:ind w:left="180" w:hanging="180"/>
              <w:jc w:val="both"/>
              <w:rPr>
                <w:highlight w:val="green"/>
              </w:rPr>
            </w:pPr>
            <w:r w:rsidRPr="007F4472">
              <w:t>цветов нарушил условия исполнения контракта, нарушение сроко</w:t>
            </w:r>
            <w:r>
              <w:t>в поставки цветов.</w:t>
            </w:r>
          </w:p>
        </w:tc>
      </w:tr>
      <w:tr w:rsidR="00530B17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48" w:rsidRDefault="00530B17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2.7. </w:t>
            </w:r>
          </w:p>
          <w:p w:rsidR="00530B17" w:rsidRPr="00D64D48" w:rsidRDefault="00530B17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17" w:rsidRPr="00062A34" w:rsidRDefault="007F4472" w:rsidP="007F4472">
            <w:pPr>
              <w:ind w:left="180" w:hanging="180"/>
              <w:jc w:val="both"/>
              <w:rPr>
                <w:highlight w:val="green"/>
              </w:rPr>
            </w:pPr>
            <w:r w:rsidRPr="007F4472">
              <w:t xml:space="preserve">План на </w:t>
            </w:r>
            <w:r w:rsidR="00E30969">
              <w:t xml:space="preserve">I полугодие </w:t>
            </w:r>
            <w:r w:rsidRPr="007F4472">
              <w:t xml:space="preserve">2022 года – </w:t>
            </w:r>
            <w:r>
              <w:t>25 347,8</w:t>
            </w:r>
            <w:r w:rsidRPr="007F4472">
              <w:t xml:space="preserve"> тыс. руб., исполнено </w:t>
            </w:r>
            <w:r>
              <w:t>25 1</w:t>
            </w:r>
            <w:r w:rsidR="00320D6F">
              <w:t>8</w:t>
            </w:r>
            <w:r>
              <w:t>8,5 тыс. руб., что составляет 99%.</w:t>
            </w:r>
          </w:p>
        </w:tc>
      </w:tr>
      <w:tr w:rsidR="00530B17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48" w:rsidRPr="004F6ADC" w:rsidRDefault="00530B17" w:rsidP="00CF1D8C">
            <w:pPr>
              <w:jc w:val="center"/>
              <w:rPr>
                <w:sz w:val="22"/>
                <w:szCs w:val="22"/>
              </w:rPr>
            </w:pPr>
            <w:r w:rsidRPr="004F6ADC">
              <w:rPr>
                <w:sz w:val="22"/>
                <w:szCs w:val="22"/>
              </w:rPr>
              <w:t xml:space="preserve">Мероприятие 2.8. </w:t>
            </w:r>
          </w:p>
          <w:p w:rsidR="00530B17" w:rsidRPr="004F6ADC" w:rsidRDefault="00530B17" w:rsidP="00CF1D8C">
            <w:pPr>
              <w:jc w:val="center"/>
              <w:rPr>
                <w:sz w:val="22"/>
                <w:szCs w:val="22"/>
              </w:rPr>
            </w:pPr>
            <w:r w:rsidRPr="004F6ADC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72" w:rsidRPr="004F6ADC" w:rsidRDefault="007F4472" w:rsidP="007F4472">
            <w:pPr>
              <w:ind w:left="180" w:hanging="180"/>
              <w:jc w:val="both"/>
            </w:pPr>
            <w:r w:rsidRPr="004F6ADC">
              <w:t xml:space="preserve">План на </w:t>
            </w:r>
            <w:r w:rsidR="00E30969">
              <w:t xml:space="preserve">I полугодие </w:t>
            </w:r>
            <w:r w:rsidRPr="004F6ADC">
              <w:t>2022 года – 6 462,0 тыс. руб., исполнено 5 361,5 тыс. руб., что составляет 83%, т.к. график</w:t>
            </w:r>
          </w:p>
          <w:p w:rsidR="00530B17" w:rsidRPr="004F6ADC" w:rsidRDefault="007F4472" w:rsidP="00313999">
            <w:pPr>
              <w:tabs>
                <w:tab w:val="left" w:pos="1906"/>
              </w:tabs>
              <w:ind w:left="180" w:hanging="180"/>
              <w:jc w:val="both"/>
            </w:pPr>
            <w:r w:rsidRPr="004F6ADC">
              <w:t>ямочного ремонта дворовых территорий изменен,  в связи с необходимостью устранения аварийности на дорогах.</w:t>
            </w:r>
          </w:p>
        </w:tc>
      </w:tr>
      <w:tr w:rsidR="00320D6F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6F" w:rsidRDefault="00320D6F" w:rsidP="00CF1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2.9</w:t>
            </w:r>
            <w:r w:rsidRPr="00320D6F">
              <w:rPr>
                <w:sz w:val="22"/>
                <w:szCs w:val="22"/>
              </w:rPr>
              <w:t>.</w:t>
            </w:r>
          </w:p>
          <w:p w:rsidR="00320D6F" w:rsidRPr="004F6ADC" w:rsidRDefault="00320D6F" w:rsidP="00CF1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специализированной техники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6F" w:rsidRPr="004F6ADC" w:rsidRDefault="00320D6F" w:rsidP="00320D6F">
            <w:pPr>
              <w:ind w:left="180" w:hanging="180"/>
              <w:jc w:val="both"/>
            </w:pPr>
            <w:r w:rsidRPr="00320D6F">
              <w:t xml:space="preserve">План на I полугодие 2022 года – </w:t>
            </w:r>
            <w:r>
              <w:t>17 624,9</w:t>
            </w:r>
            <w:r w:rsidRPr="00320D6F">
              <w:t xml:space="preserve"> тыс. руб., исполнено </w:t>
            </w:r>
            <w:r>
              <w:t>17 524,9 тыс. руб., что составляет 99%.</w:t>
            </w:r>
          </w:p>
        </w:tc>
      </w:tr>
      <w:tr w:rsidR="008752F8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52F8" w:rsidRPr="004F6ADC" w:rsidRDefault="008752F8" w:rsidP="008A7A72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4F6ADC">
              <w:rPr>
                <w:b/>
              </w:rPr>
              <w:t>Комплекс процессных мероприятий  «Обеспечение безопасности дорожного движения на территории МО «Город Гатчина»»</w:t>
            </w:r>
          </w:p>
        </w:tc>
      </w:tr>
      <w:tr w:rsidR="008752F8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2B" w:rsidRPr="004F6ADC" w:rsidRDefault="00AE452B" w:rsidP="00CF1D8C">
            <w:pPr>
              <w:jc w:val="center"/>
              <w:rPr>
                <w:sz w:val="22"/>
                <w:szCs w:val="22"/>
              </w:rPr>
            </w:pPr>
            <w:r w:rsidRPr="004F6ADC">
              <w:rPr>
                <w:sz w:val="22"/>
                <w:szCs w:val="22"/>
              </w:rPr>
              <w:t xml:space="preserve">Мероприятие 3.1. </w:t>
            </w:r>
          </w:p>
          <w:p w:rsidR="008752F8" w:rsidRPr="004F6ADC" w:rsidRDefault="00AE452B" w:rsidP="00CF1D8C">
            <w:pPr>
              <w:jc w:val="center"/>
            </w:pPr>
            <w:r w:rsidRPr="004F6ADC">
              <w:rPr>
                <w:sz w:val="22"/>
                <w:szCs w:val="22"/>
              </w:rPr>
              <w:t>Проведение мероприятий  по обеспечению безопасности дорожного движения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DC" w:rsidRPr="004F6ADC" w:rsidRDefault="004F6ADC" w:rsidP="004F6ADC">
            <w:pPr>
              <w:jc w:val="both"/>
            </w:pPr>
            <w:r w:rsidRPr="004F6ADC">
              <w:t xml:space="preserve">План на </w:t>
            </w:r>
            <w:r w:rsidR="00E30969">
              <w:t xml:space="preserve">I полугодие </w:t>
            </w:r>
            <w:r w:rsidRPr="004F6ADC">
              <w:t>– 62 400,0 тыс. руб. исполнение составило 100%.</w:t>
            </w:r>
          </w:p>
          <w:p w:rsidR="004F6ADC" w:rsidRPr="004F6ADC" w:rsidRDefault="004F6ADC" w:rsidP="004F6ADC">
            <w:pPr>
              <w:jc w:val="both"/>
            </w:pPr>
            <w:r w:rsidRPr="004F6ADC">
              <w:t>05.04.2022г. заключен контракт на выполнение работ по замене комплектующих и устройству светофорных постов, замене и установке дорожных знаков на территории г. Гатчины в 2022 году.</w:t>
            </w:r>
          </w:p>
          <w:p w:rsidR="008752F8" w:rsidRPr="004F6ADC" w:rsidRDefault="004F6ADC" w:rsidP="004F6ADC">
            <w:pPr>
              <w:jc w:val="both"/>
            </w:pPr>
            <w:r w:rsidRPr="004F6ADC">
              <w:t>Проводятся конкурсные процедуры  на выполнение работ по нанесению дорожной разметки, устройству шумовых полос в г. Гатчине 2022г.</w:t>
            </w:r>
          </w:p>
        </w:tc>
      </w:tr>
      <w:tr w:rsidR="001D547F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D547F" w:rsidRPr="004F6ADC" w:rsidRDefault="001D547F" w:rsidP="008A7A72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4F6ADC">
              <w:rPr>
                <w:b/>
              </w:rPr>
              <w:t>Комплекс процессных мероприятий  «Комплексное строительство, реконструкция улично</w:t>
            </w:r>
            <w:r w:rsidR="00B1353F">
              <w:rPr>
                <w:b/>
              </w:rPr>
              <w:t xml:space="preserve"> </w:t>
            </w:r>
            <w:r w:rsidRPr="004F6ADC">
              <w:rPr>
                <w:b/>
              </w:rPr>
              <w:t>- дорожной сети МО «Город Гатчина»</w:t>
            </w:r>
          </w:p>
        </w:tc>
      </w:tr>
      <w:tr w:rsidR="008752F8" w:rsidTr="00D64D48">
        <w:trPr>
          <w:trHeight w:val="280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48" w:rsidRDefault="001D547F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Мероприятие 4.1.</w:t>
            </w:r>
          </w:p>
          <w:p w:rsidR="008752F8" w:rsidRPr="00D64D48" w:rsidRDefault="001D547F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 Строительство (реконструкция) автомобильных дорог общего  пользования местного значения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0" w:rsidRDefault="004F6ADC" w:rsidP="004F6ADC">
            <w:pPr>
              <w:ind w:left="180" w:hanging="180"/>
              <w:jc w:val="both"/>
              <w:rPr>
                <w:iCs/>
              </w:rPr>
            </w:pPr>
            <w:r w:rsidRPr="004F6ADC">
              <w:rPr>
                <w:iCs/>
              </w:rPr>
              <w:t xml:space="preserve">План на </w:t>
            </w:r>
            <w:r w:rsidR="00E30969">
              <w:rPr>
                <w:iCs/>
              </w:rPr>
              <w:t xml:space="preserve">I полугодие </w:t>
            </w:r>
            <w:r w:rsidRPr="004F6ADC">
              <w:rPr>
                <w:iCs/>
              </w:rPr>
              <w:t xml:space="preserve">2022 года – </w:t>
            </w:r>
            <w:r>
              <w:rPr>
                <w:iCs/>
              </w:rPr>
              <w:t>5 657,1</w:t>
            </w:r>
            <w:r w:rsidRPr="004F6ADC">
              <w:rPr>
                <w:iCs/>
              </w:rPr>
              <w:t xml:space="preserve"> тыс. руб., исполнено </w:t>
            </w:r>
            <w:r>
              <w:rPr>
                <w:iCs/>
              </w:rPr>
              <w:t>0 руб.</w:t>
            </w:r>
            <w:r w:rsidR="00031950">
              <w:rPr>
                <w:iCs/>
              </w:rPr>
              <w:t>,</w:t>
            </w:r>
            <w:r w:rsidR="00031950">
              <w:t xml:space="preserve"> </w:t>
            </w:r>
            <w:r w:rsidR="00031950" w:rsidRPr="00031950">
              <w:rPr>
                <w:iCs/>
              </w:rPr>
              <w:t>в связи с расторжением муниципального</w:t>
            </w:r>
          </w:p>
          <w:p w:rsidR="00031950" w:rsidRDefault="00031950" w:rsidP="004F6ADC">
            <w:pPr>
              <w:ind w:left="180" w:hanging="180"/>
              <w:jc w:val="both"/>
              <w:rPr>
                <w:iCs/>
              </w:rPr>
            </w:pPr>
            <w:r w:rsidRPr="00031950">
              <w:rPr>
                <w:iCs/>
              </w:rPr>
              <w:t>контракта №1148/21 от 28.12.21 с ГАУ «Леноблэкспертиза» и получением отрицательного заключения контракта на</w:t>
            </w:r>
          </w:p>
          <w:p w:rsidR="008752F8" w:rsidRPr="00062A34" w:rsidRDefault="00031950" w:rsidP="004F6ADC">
            <w:pPr>
              <w:ind w:left="180" w:hanging="180"/>
              <w:jc w:val="both"/>
              <w:rPr>
                <w:highlight w:val="green"/>
              </w:rPr>
            </w:pPr>
            <w:r w:rsidRPr="00031950">
              <w:rPr>
                <w:iCs/>
              </w:rPr>
              <w:t>осуществление строительного контроля.</w:t>
            </w:r>
          </w:p>
        </w:tc>
      </w:tr>
      <w:tr w:rsidR="008752F8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7F" w:rsidRPr="00D64D48" w:rsidRDefault="001D547F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4.2. </w:t>
            </w:r>
          </w:p>
          <w:p w:rsidR="008752F8" w:rsidRPr="00D64D48" w:rsidRDefault="001D547F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Прочие мероприятия по развитию улично-дорожной сети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DF" w:rsidRPr="005765DF" w:rsidRDefault="005765DF" w:rsidP="005765DF">
            <w:pPr>
              <w:jc w:val="both"/>
              <w:rPr>
                <w:iCs/>
              </w:rPr>
            </w:pPr>
            <w:r w:rsidRPr="005765DF">
              <w:rPr>
                <w:iCs/>
              </w:rPr>
              <w:t>МК №5063/21/002798 от 04.10.2021, сумма контракта 206,88 тыс. руб.</w:t>
            </w:r>
          </w:p>
          <w:p w:rsidR="005765DF" w:rsidRPr="005765DF" w:rsidRDefault="005765DF" w:rsidP="005765DF">
            <w:pPr>
              <w:jc w:val="both"/>
              <w:rPr>
                <w:iCs/>
              </w:rPr>
            </w:pPr>
            <w:r w:rsidRPr="005765DF">
              <w:rPr>
                <w:iCs/>
              </w:rPr>
              <w:t>Запланировано всего на год 1 265,21 тыс. руб.</w:t>
            </w:r>
          </w:p>
          <w:p w:rsidR="005765DF" w:rsidRPr="005765DF" w:rsidRDefault="005765DF" w:rsidP="005765DF">
            <w:pPr>
              <w:jc w:val="both"/>
              <w:rPr>
                <w:iCs/>
              </w:rPr>
            </w:pPr>
            <w:r w:rsidRPr="005765DF">
              <w:rPr>
                <w:iCs/>
              </w:rPr>
              <w:t>Запланировано на первое полугодие 206,88 тыс. руб.</w:t>
            </w:r>
          </w:p>
          <w:p w:rsidR="005765DF" w:rsidRPr="005765DF" w:rsidRDefault="005765DF" w:rsidP="005765DF">
            <w:pPr>
              <w:jc w:val="both"/>
              <w:rPr>
                <w:iCs/>
              </w:rPr>
            </w:pPr>
            <w:r w:rsidRPr="005765DF">
              <w:rPr>
                <w:iCs/>
              </w:rPr>
              <w:lastRenderedPageBreak/>
              <w:t>Профинансировано 152,38 тыс. руб.</w:t>
            </w:r>
          </w:p>
          <w:p w:rsidR="008752F8" w:rsidRPr="00062A34" w:rsidRDefault="005765DF" w:rsidP="005765DF">
            <w:pPr>
              <w:jc w:val="both"/>
              <w:rPr>
                <w:iCs/>
                <w:highlight w:val="green"/>
              </w:rPr>
            </w:pPr>
            <w:r w:rsidRPr="005765DF">
              <w:rPr>
                <w:iCs/>
              </w:rPr>
              <w:t>Выполнено 74%, что не соответствует плану на первое полугодие 2022 г., в связи с тем, что перерегистрация договора не проведена в ранее установленные сроки.</w:t>
            </w:r>
          </w:p>
        </w:tc>
      </w:tr>
      <w:tr w:rsidR="003B0132" w:rsidTr="00D64D48">
        <w:trPr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0132" w:rsidRPr="003F79D3" w:rsidRDefault="003B0132" w:rsidP="003B0132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3F79D3">
              <w:rPr>
                <w:b/>
              </w:rPr>
              <w:lastRenderedPageBreak/>
              <w:t>Комплекс процессных мероприятий  «Капитальный ремонт и ремонт автомобильных дорог общего пользования местного значения, дворовых территорий многоквартирных домов в МО «Город Гатчина»</w:t>
            </w:r>
          </w:p>
        </w:tc>
      </w:tr>
      <w:tr w:rsidR="008752F8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32" w:rsidRPr="00D64D48" w:rsidRDefault="003B0132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 xml:space="preserve">Мероприятие 5.1. </w:t>
            </w:r>
          </w:p>
          <w:p w:rsidR="008752F8" w:rsidRPr="00D64D48" w:rsidRDefault="003B0132" w:rsidP="00CF1D8C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F8" w:rsidRPr="003F79D3" w:rsidRDefault="003B0132" w:rsidP="003F79D3">
            <w:pPr>
              <w:jc w:val="both"/>
            </w:pPr>
            <w:r w:rsidRPr="003F79D3">
              <w:rPr>
                <w:iCs/>
              </w:rPr>
              <w:t xml:space="preserve">Заключен </w:t>
            </w:r>
            <w:r w:rsidR="00530B17" w:rsidRPr="003F79D3">
              <w:rPr>
                <w:iCs/>
              </w:rPr>
              <w:t>к</w:t>
            </w:r>
            <w:r w:rsidRPr="003F79D3">
              <w:rPr>
                <w:iCs/>
              </w:rPr>
              <w:t>онтракт на проверку сметной документации на сумму 299</w:t>
            </w:r>
            <w:r w:rsidR="003F79D3" w:rsidRPr="003F79D3">
              <w:rPr>
                <w:iCs/>
              </w:rPr>
              <w:t>,92 тыс. руб. Ис</w:t>
            </w:r>
            <w:r w:rsidR="00530B17" w:rsidRPr="003F79D3">
              <w:rPr>
                <w:iCs/>
              </w:rPr>
              <w:t>полнен</w:t>
            </w:r>
            <w:r w:rsidR="003F79D3" w:rsidRPr="003F79D3">
              <w:rPr>
                <w:iCs/>
              </w:rPr>
              <w:t>ие составило</w:t>
            </w:r>
            <w:r w:rsidR="00530B17" w:rsidRPr="003F79D3">
              <w:rPr>
                <w:iCs/>
              </w:rPr>
              <w:t xml:space="preserve"> 100</w:t>
            </w:r>
            <w:r w:rsidR="003F79D3" w:rsidRPr="003F79D3">
              <w:rPr>
                <w:iCs/>
              </w:rPr>
              <w:t>%.</w:t>
            </w:r>
          </w:p>
        </w:tc>
      </w:tr>
      <w:tr w:rsidR="007F01D1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1" w:rsidRDefault="007F01D1" w:rsidP="007F0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5.2</w:t>
            </w:r>
            <w:r w:rsidRPr="00D64D48">
              <w:rPr>
                <w:sz w:val="22"/>
                <w:szCs w:val="22"/>
              </w:rPr>
              <w:t xml:space="preserve">. </w:t>
            </w:r>
          </w:p>
          <w:p w:rsidR="007F01D1" w:rsidRPr="00D64D48" w:rsidRDefault="007F01D1" w:rsidP="007F01D1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1" w:rsidRPr="00062A34" w:rsidRDefault="007F01D1" w:rsidP="007F01D1">
            <w:pPr>
              <w:jc w:val="both"/>
              <w:rPr>
                <w:highlight w:val="green"/>
              </w:rPr>
            </w:pPr>
            <w:r w:rsidRPr="003F79D3">
              <w:rPr>
                <w:iCs/>
              </w:rPr>
              <w:t xml:space="preserve">План на </w:t>
            </w:r>
            <w:r>
              <w:rPr>
                <w:iCs/>
              </w:rPr>
              <w:t xml:space="preserve">I полугодие </w:t>
            </w:r>
            <w:r w:rsidRPr="003F79D3">
              <w:rPr>
                <w:iCs/>
              </w:rPr>
              <w:t>2022 года – 0,0 руб.</w:t>
            </w:r>
          </w:p>
        </w:tc>
      </w:tr>
      <w:tr w:rsidR="007F01D1" w:rsidTr="00D64D48">
        <w:trPr>
          <w:trHeight w:val="573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1" w:rsidRDefault="007F01D1" w:rsidP="007F0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5.3</w:t>
            </w:r>
            <w:r w:rsidRPr="00D64D48">
              <w:rPr>
                <w:sz w:val="22"/>
                <w:szCs w:val="22"/>
              </w:rPr>
              <w:t xml:space="preserve">. </w:t>
            </w:r>
          </w:p>
          <w:p w:rsidR="007F01D1" w:rsidRPr="00D64D48" w:rsidRDefault="007F01D1" w:rsidP="007F01D1">
            <w:pPr>
              <w:jc w:val="center"/>
              <w:rPr>
                <w:sz w:val="22"/>
                <w:szCs w:val="22"/>
              </w:rPr>
            </w:pPr>
            <w:r w:rsidRPr="00D64D48">
              <w:rPr>
                <w:sz w:val="22"/>
                <w:szCs w:val="22"/>
              </w:rPr>
              <w:t>Мероприятия в целях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D1" w:rsidRPr="00062A34" w:rsidRDefault="007F01D1" w:rsidP="007F01D1">
            <w:pPr>
              <w:jc w:val="both"/>
              <w:rPr>
                <w:highlight w:val="green"/>
              </w:rPr>
            </w:pPr>
            <w:r w:rsidRPr="003F79D3">
              <w:rPr>
                <w:iCs/>
              </w:rPr>
              <w:t xml:space="preserve">План на </w:t>
            </w:r>
            <w:r>
              <w:rPr>
                <w:iCs/>
              </w:rPr>
              <w:t xml:space="preserve">I полугодие </w:t>
            </w:r>
            <w:r w:rsidRPr="003F79D3">
              <w:rPr>
                <w:iCs/>
              </w:rPr>
              <w:t>2022 года – 0,0 руб.</w:t>
            </w:r>
          </w:p>
        </w:tc>
      </w:tr>
    </w:tbl>
    <w:p w:rsidR="00DC74FC" w:rsidRDefault="00DC74FC" w:rsidP="00DC74FC">
      <w:pPr>
        <w:spacing w:after="200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A66516" w:rsidRPr="00206475" w:rsidRDefault="00A66516" w:rsidP="00A66516">
      <w:pPr>
        <w:jc w:val="both"/>
        <w:rPr>
          <w:b/>
        </w:rPr>
      </w:pPr>
      <w:r w:rsidRPr="00206475">
        <w:rPr>
          <w:b/>
        </w:rPr>
        <w:t xml:space="preserve">Ответственный исполнитель:                    </w:t>
      </w:r>
      <w:r w:rsidRPr="00206475">
        <w:rPr>
          <w:u w:val="single"/>
        </w:rPr>
        <w:t>Нагина О.Н</w:t>
      </w:r>
      <w:r w:rsidRPr="00EA0631">
        <w:rPr>
          <w:u w:val="single"/>
        </w:rPr>
        <w:t>.</w:t>
      </w:r>
      <w:r w:rsidRPr="00EA0631">
        <w:rPr>
          <w:b/>
        </w:rPr>
        <w:t xml:space="preserve">                                                            </w:t>
      </w:r>
      <w:r w:rsidR="005860F3">
        <w:rPr>
          <w:u w:val="single"/>
        </w:rPr>
        <w:t>28</w:t>
      </w:r>
      <w:r w:rsidR="00EA0631" w:rsidRPr="00EA0631">
        <w:rPr>
          <w:u w:val="single"/>
        </w:rPr>
        <w:t>.07</w:t>
      </w:r>
      <w:r w:rsidRPr="00EA0631">
        <w:rPr>
          <w:u w:val="single"/>
        </w:rPr>
        <w:t>.2022 г.</w:t>
      </w:r>
      <w:r w:rsidRPr="00206475">
        <w:rPr>
          <w:b/>
        </w:rPr>
        <w:t xml:space="preserve">                         </w:t>
      </w:r>
      <w:r w:rsidR="00EA0631">
        <w:rPr>
          <w:b/>
        </w:rPr>
        <w:t>___________________</w:t>
      </w:r>
      <w:r w:rsidRPr="00206475">
        <w:t>.</w:t>
      </w:r>
      <w:r w:rsidRPr="00206475">
        <w:rPr>
          <w:b/>
        </w:rPr>
        <w:t xml:space="preserve">          </w:t>
      </w:r>
    </w:p>
    <w:p w:rsidR="00A66516" w:rsidRPr="009B3C4E" w:rsidRDefault="00A66516" w:rsidP="00A66516">
      <w:pPr>
        <w:spacing w:after="200"/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206475">
        <w:rPr>
          <w:b/>
        </w:rPr>
        <w:t xml:space="preserve">                                              </w:t>
      </w:r>
      <w:r>
        <w:rPr>
          <w:b/>
        </w:rPr>
        <w:t xml:space="preserve">                      </w:t>
      </w:r>
      <w:r w:rsidR="00EA0631">
        <w:rPr>
          <w:b/>
        </w:rPr>
        <w:t xml:space="preserve">    </w:t>
      </w:r>
      <w:r w:rsidRPr="009B3C4E">
        <w:rPr>
          <w:i/>
          <w:sz w:val="16"/>
          <w:szCs w:val="16"/>
        </w:rPr>
        <w:t xml:space="preserve">Фамилия И.О. </w:t>
      </w:r>
      <w:r w:rsidRPr="00206475">
        <w:rPr>
          <w:i/>
        </w:rPr>
        <w:t xml:space="preserve">                                      </w:t>
      </w:r>
      <w:r>
        <w:rPr>
          <w:i/>
        </w:rPr>
        <w:t xml:space="preserve">                             </w:t>
      </w:r>
      <w:r w:rsidRPr="009B3C4E">
        <w:rPr>
          <w:i/>
          <w:sz w:val="16"/>
          <w:szCs w:val="16"/>
        </w:rPr>
        <w:t>дата                                                                           подпись</w:t>
      </w:r>
    </w:p>
    <w:p w:rsidR="003F6D9E" w:rsidRDefault="003F6D9E" w:rsidP="00A66516">
      <w:pPr>
        <w:jc w:val="right"/>
      </w:pPr>
    </w:p>
    <w:sectPr w:rsidR="003F6D9E" w:rsidSect="00545CFF">
      <w:footerReference w:type="default" r:id="rId8"/>
      <w:pgSz w:w="16838" w:h="11906" w:orient="landscape"/>
      <w:pgMar w:top="567" w:right="567" w:bottom="284" w:left="56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21" w:rsidRDefault="00D17C21" w:rsidP="00545CFF">
      <w:r>
        <w:separator/>
      </w:r>
    </w:p>
  </w:endnote>
  <w:endnote w:type="continuationSeparator" w:id="0">
    <w:p w:rsidR="00D17C21" w:rsidRDefault="00D17C21" w:rsidP="0054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219356"/>
      <w:docPartObj>
        <w:docPartGallery w:val="Page Numbers (Bottom of Page)"/>
        <w:docPartUnique/>
      </w:docPartObj>
    </w:sdtPr>
    <w:sdtContent>
      <w:p w:rsidR="00D17C21" w:rsidRDefault="00D17C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293">
          <w:rPr>
            <w:noProof/>
          </w:rPr>
          <w:t>18</w:t>
        </w:r>
        <w:r>
          <w:fldChar w:fldCharType="end"/>
        </w:r>
      </w:p>
    </w:sdtContent>
  </w:sdt>
  <w:p w:rsidR="00D17C21" w:rsidRDefault="00D17C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21" w:rsidRDefault="00D17C21" w:rsidP="00545CFF">
      <w:r>
        <w:separator/>
      </w:r>
    </w:p>
  </w:footnote>
  <w:footnote w:type="continuationSeparator" w:id="0">
    <w:p w:rsidR="00D17C21" w:rsidRDefault="00D17C21" w:rsidP="00545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2BF"/>
    <w:multiLevelType w:val="hybridMultilevel"/>
    <w:tmpl w:val="D3E6D9E4"/>
    <w:lvl w:ilvl="0" w:tplc="A2CCF1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3DE"/>
    <w:multiLevelType w:val="hybridMultilevel"/>
    <w:tmpl w:val="07D020C2"/>
    <w:lvl w:ilvl="0" w:tplc="033EC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02611"/>
    <w:multiLevelType w:val="hybridMultilevel"/>
    <w:tmpl w:val="3B8C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150B1"/>
    <w:multiLevelType w:val="hybridMultilevel"/>
    <w:tmpl w:val="DA7C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4639D"/>
    <w:multiLevelType w:val="hybridMultilevel"/>
    <w:tmpl w:val="C462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F5BFB"/>
    <w:multiLevelType w:val="hybridMultilevel"/>
    <w:tmpl w:val="86087324"/>
    <w:lvl w:ilvl="0" w:tplc="B9EE5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8326A"/>
    <w:multiLevelType w:val="hybridMultilevel"/>
    <w:tmpl w:val="B558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F582D"/>
    <w:multiLevelType w:val="hybridMultilevel"/>
    <w:tmpl w:val="89ECB674"/>
    <w:lvl w:ilvl="0" w:tplc="15AA9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0966BD"/>
    <w:multiLevelType w:val="hybridMultilevel"/>
    <w:tmpl w:val="408E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01F0F"/>
    <w:multiLevelType w:val="hybridMultilevel"/>
    <w:tmpl w:val="475A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F56DD"/>
    <w:multiLevelType w:val="hybridMultilevel"/>
    <w:tmpl w:val="4E48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15733"/>
    <w:multiLevelType w:val="hybridMultilevel"/>
    <w:tmpl w:val="4AE4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5D"/>
    <w:rsid w:val="000003FA"/>
    <w:rsid w:val="000004D1"/>
    <w:rsid w:val="00001B76"/>
    <w:rsid w:val="000020BF"/>
    <w:rsid w:val="0000240E"/>
    <w:rsid w:val="00003348"/>
    <w:rsid w:val="00003B9D"/>
    <w:rsid w:val="00003E81"/>
    <w:rsid w:val="00003F09"/>
    <w:rsid w:val="00003F4F"/>
    <w:rsid w:val="00004BE4"/>
    <w:rsid w:val="000050BE"/>
    <w:rsid w:val="00005F30"/>
    <w:rsid w:val="0000631A"/>
    <w:rsid w:val="000069AB"/>
    <w:rsid w:val="00006CDB"/>
    <w:rsid w:val="00006EC5"/>
    <w:rsid w:val="000100FE"/>
    <w:rsid w:val="000108E8"/>
    <w:rsid w:val="000114A0"/>
    <w:rsid w:val="00011C05"/>
    <w:rsid w:val="000132D9"/>
    <w:rsid w:val="00013DA3"/>
    <w:rsid w:val="000142A3"/>
    <w:rsid w:val="000145BD"/>
    <w:rsid w:val="00015230"/>
    <w:rsid w:val="0001564A"/>
    <w:rsid w:val="0001568D"/>
    <w:rsid w:val="00015BEF"/>
    <w:rsid w:val="00016205"/>
    <w:rsid w:val="000169AC"/>
    <w:rsid w:val="00017314"/>
    <w:rsid w:val="00017A80"/>
    <w:rsid w:val="00020107"/>
    <w:rsid w:val="0002012E"/>
    <w:rsid w:val="00021019"/>
    <w:rsid w:val="00021568"/>
    <w:rsid w:val="000220BA"/>
    <w:rsid w:val="0002457F"/>
    <w:rsid w:val="000255C9"/>
    <w:rsid w:val="00026493"/>
    <w:rsid w:val="000264FA"/>
    <w:rsid w:val="0002661D"/>
    <w:rsid w:val="00026801"/>
    <w:rsid w:val="00026967"/>
    <w:rsid w:val="0002751D"/>
    <w:rsid w:val="000275DB"/>
    <w:rsid w:val="0002786D"/>
    <w:rsid w:val="00030190"/>
    <w:rsid w:val="00030859"/>
    <w:rsid w:val="000314B4"/>
    <w:rsid w:val="00031950"/>
    <w:rsid w:val="00031C62"/>
    <w:rsid w:val="00031C9E"/>
    <w:rsid w:val="00031F77"/>
    <w:rsid w:val="00033037"/>
    <w:rsid w:val="00033BE8"/>
    <w:rsid w:val="00033C48"/>
    <w:rsid w:val="00033F4D"/>
    <w:rsid w:val="000340C0"/>
    <w:rsid w:val="0003544F"/>
    <w:rsid w:val="00035DB8"/>
    <w:rsid w:val="00036826"/>
    <w:rsid w:val="00036D41"/>
    <w:rsid w:val="00037539"/>
    <w:rsid w:val="000377A8"/>
    <w:rsid w:val="00037ED0"/>
    <w:rsid w:val="00041779"/>
    <w:rsid w:val="00041BF6"/>
    <w:rsid w:val="00042173"/>
    <w:rsid w:val="00042CF5"/>
    <w:rsid w:val="00043142"/>
    <w:rsid w:val="00043D8C"/>
    <w:rsid w:val="000450A4"/>
    <w:rsid w:val="0004533E"/>
    <w:rsid w:val="0004693B"/>
    <w:rsid w:val="00046B36"/>
    <w:rsid w:val="000470B1"/>
    <w:rsid w:val="0004787B"/>
    <w:rsid w:val="000531B5"/>
    <w:rsid w:val="00053274"/>
    <w:rsid w:val="000533A4"/>
    <w:rsid w:val="000537A7"/>
    <w:rsid w:val="00053835"/>
    <w:rsid w:val="00053BCE"/>
    <w:rsid w:val="000548A1"/>
    <w:rsid w:val="00055BD5"/>
    <w:rsid w:val="000562F5"/>
    <w:rsid w:val="00057A5B"/>
    <w:rsid w:val="000617FF"/>
    <w:rsid w:val="00061C14"/>
    <w:rsid w:val="0006251F"/>
    <w:rsid w:val="0006299C"/>
    <w:rsid w:val="00062A34"/>
    <w:rsid w:val="00062FE2"/>
    <w:rsid w:val="0006389A"/>
    <w:rsid w:val="000649FB"/>
    <w:rsid w:val="00064B94"/>
    <w:rsid w:val="00064C94"/>
    <w:rsid w:val="000650FC"/>
    <w:rsid w:val="0006529F"/>
    <w:rsid w:val="0006534C"/>
    <w:rsid w:val="0006567F"/>
    <w:rsid w:val="00066B94"/>
    <w:rsid w:val="00067108"/>
    <w:rsid w:val="00067D49"/>
    <w:rsid w:val="00070C9C"/>
    <w:rsid w:val="00071905"/>
    <w:rsid w:val="0007270A"/>
    <w:rsid w:val="000727DB"/>
    <w:rsid w:val="00072A10"/>
    <w:rsid w:val="00072F78"/>
    <w:rsid w:val="00074423"/>
    <w:rsid w:val="00074E4B"/>
    <w:rsid w:val="00075070"/>
    <w:rsid w:val="0007572D"/>
    <w:rsid w:val="00076006"/>
    <w:rsid w:val="0007698E"/>
    <w:rsid w:val="000774B9"/>
    <w:rsid w:val="000778B0"/>
    <w:rsid w:val="000779D3"/>
    <w:rsid w:val="00077D41"/>
    <w:rsid w:val="00080B41"/>
    <w:rsid w:val="0008134D"/>
    <w:rsid w:val="00081384"/>
    <w:rsid w:val="000822EE"/>
    <w:rsid w:val="00082865"/>
    <w:rsid w:val="00082B1B"/>
    <w:rsid w:val="00082C8E"/>
    <w:rsid w:val="00083265"/>
    <w:rsid w:val="00084C7B"/>
    <w:rsid w:val="00086736"/>
    <w:rsid w:val="00086EF3"/>
    <w:rsid w:val="000873FF"/>
    <w:rsid w:val="00087E2D"/>
    <w:rsid w:val="00087EA1"/>
    <w:rsid w:val="00087FB5"/>
    <w:rsid w:val="00090A0A"/>
    <w:rsid w:val="00090E21"/>
    <w:rsid w:val="00091AEC"/>
    <w:rsid w:val="00091CF5"/>
    <w:rsid w:val="00091D5F"/>
    <w:rsid w:val="00092A9E"/>
    <w:rsid w:val="00092C5E"/>
    <w:rsid w:val="00093596"/>
    <w:rsid w:val="00093635"/>
    <w:rsid w:val="0009434D"/>
    <w:rsid w:val="000943EF"/>
    <w:rsid w:val="000944F8"/>
    <w:rsid w:val="0009595E"/>
    <w:rsid w:val="00095D6D"/>
    <w:rsid w:val="000967A4"/>
    <w:rsid w:val="00096B21"/>
    <w:rsid w:val="00097515"/>
    <w:rsid w:val="0009798A"/>
    <w:rsid w:val="00097A25"/>
    <w:rsid w:val="000A020C"/>
    <w:rsid w:val="000A025A"/>
    <w:rsid w:val="000A061C"/>
    <w:rsid w:val="000A1394"/>
    <w:rsid w:val="000A21DE"/>
    <w:rsid w:val="000A2C11"/>
    <w:rsid w:val="000A3582"/>
    <w:rsid w:val="000A3A1F"/>
    <w:rsid w:val="000A3AC1"/>
    <w:rsid w:val="000A46EA"/>
    <w:rsid w:val="000A47EB"/>
    <w:rsid w:val="000A4918"/>
    <w:rsid w:val="000A5E84"/>
    <w:rsid w:val="000A6FE8"/>
    <w:rsid w:val="000A7035"/>
    <w:rsid w:val="000A745E"/>
    <w:rsid w:val="000B0032"/>
    <w:rsid w:val="000B0DFC"/>
    <w:rsid w:val="000B138C"/>
    <w:rsid w:val="000B143D"/>
    <w:rsid w:val="000B163E"/>
    <w:rsid w:val="000B18E0"/>
    <w:rsid w:val="000B1F4C"/>
    <w:rsid w:val="000B24A7"/>
    <w:rsid w:val="000B263C"/>
    <w:rsid w:val="000B268B"/>
    <w:rsid w:val="000B2DEB"/>
    <w:rsid w:val="000B39B2"/>
    <w:rsid w:val="000B3DB8"/>
    <w:rsid w:val="000B3E75"/>
    <w:rsid w:val="000B4BF9"/>
    <w:rsid w:val="000B5289"/>
    <w:rsid w:val="000B5D8B"/>
    <w:rsid w:val="000B605E"/>
    <w:rsid w:val="000B6621"/>
    <w:rsid w:val="000B6A33"/>
    <w:rsid w:val="000B6A45"/>
    <w:rsid w:val="000B6C92"/>
    <w:rsid w:val="000B72B7"/>
    <w:rsid w:val="000B74E6"/>
    <w:rsid w:val="000B7D2B"/>
    <w:rsid w:val="000C073A"/>
    <w:rsid w:val="000C10BC"/>
    <w:rsid w:val="000C1DB4"/>
    <w:rsid w:val="000C21F4"/>
    <w:rsid w:val="000C2B67"/>
    <w:rsid w:val="000C3C6C"/>
    <w:rsid w:val="000C4808"/>
    <w:rsid w:val="000C4B34"/>
    <w:rsid w:val="000C4B4A"/>
    <w:rsid w:val="000C5CB2"/>
    <w:rsid w:val="000C5D45"/>
    <w:rsid w:val="000C6E93"/>
    <w:rsid w:val="000C7EE7"/>
    <w:rsid w:val="000D0AAC"/>
    <w:rsid w:val="000D2430"/>
    <w:rsid w:val="000D2AE5"/>
    <w:rsid w:val="000D3ACA"/>
    <w:rsid w:val="000D3E74"/>
    <w:rsid w:val="000D4542"/>
    <w:rsid w:val="000D45C9"/>
    <w:rsid w:val="000D6398"/>
    <w:rsid w:val="000D6CA8"/>
    <w:rsid w:val="000D7278"/>
    <w:rsid w:val="000D7988"/>
    <w:rsid w:val="000D7C3F"/>
    <w:rsid w:val="000E0A44"/>
    <w:rsid w:val="000E0DE1"/>
    <w:rsid w:val="000E0F26"/>
    <w:rsid w:val="000E0FB0"/>
    <w:rsid w:val="000E125C"/>
    <w:rsid w:val="000E23A8"/>
    <w:rsid w:val="000E284A"/>
    <w:rsid w:val="000E2C95"/>
    <w:rsid w:val="000E3140"/>
    <w:rsid w:val="000E3A07"/>
    <w:rsid w:val="000E3A33"/>
    <w:rsid w:val="000E4300"/>
    <w:rsid w:val="000E4384"/>
    <w:rsid w:val="000E516D"/>
    <w:rsid w:val="000E51B9"/>
    <w:rsid w:val="000E5208"/>
    <w:rsid w:val="000E5844"/>
    <w:rsid w:val="000E64CE"/>
    <w:rsid w:val="000F130E"/>
    <w:rsid w:val="000F1439"/>
    <w:rsid w:val="000F1759"/>
    <w:rsid w:val="000F2046"/>
    <w:rsid w:val="000F224A"/>
    <w:rsid w:val="000F2494"/>
    <w:rsid w:val="000F26CA"/>
    <w:rsid w:val="000F2A57"/>
    <w:rsid w:val="000F3925"/>
    <w:rsid w:val="000F5539"/>
    <w:rsid w:val="000F5C35"/>
    <w:rsid w:val="000F5FC6"/>
    <w:rsid w:val="000F610A"/>
    <w:rsid w:val="000F6386"/>
    <w:rsid w:val="000F72CC"/>
    <w:rsid w:val="0010021F"/>
    <w:rsid w:val="0010068F"/>
    <w:rsid w:val="00100A29"/>
    <w:rsid w:val="00100E4F"/>
    <w:rsid w:val="0010174F"/>
    <w:rsid w:val="0010178D"/>
    <w:rsid w:val="00101A87"/>
    <w:rsid w:val="001020B1"/>
    <w:rsid w:val="00102EC4"/>
    <w:rsid w:val="0010482C"/>
    <w:rsid w:val="00104A71"/>
    <w:rsid w:val="001063AD"/>
    <w:rsid w:val="00106BEA"/>
    <w:rsid w:val="0010772C"/>
    <w:rsid w:val="001106EB"/>
    <w:rsid w:val="001107D6"/>
    <w:rsid w:val="0011191E"/>
    <w:rsid w:val="00112657"/>
    <w:rsid w:val="001128FF"/>
    <w:rsid w:val="0011363A"/>
    <w:rsid w:val="00113C90"/>
    <w:rsid w:val="001144F0"/>
    <w:rsid w:val="00114F2D"/>
    <w:rsid w:val="001156BD"/>
    <w:rsid w:val="0011653A"/>
    <w:rsid w:val="001171FE"/>
    <w:rsid w:val="0011776C"/>
    <w:rsid w:val="001177AE"/>
    <w:rsid w:val="001177B9"/>
    <w:rsid w:val="00117F58"/>
    <w:rsid w:val="001220F2"/>
    <w:rsid w:val="00122717"/>
    <w:rsid w:val="001228CB"/>
    <w:rsid w:val="001231EB"/>
    <w:rsid w:val="0012360C"/>
    <w:rsid w:val="00123842"/>
    <w:rsid w:val="00123A36"/>
    <w:rsid w:val="00123C20"/>
    <w:rsid w:val="0012410A"/>
    <w:rsid w:val="001263DF"/>
    <w:rsid w:val="00126423"/>
    <w:rsid w:val="001265BD"/>
    <w:rsid w:val="00126941"/>
    <w:rsid w:val="0012734F"/>
    <w:rsid w:val="001301AC"/>
    <w:rsid w:val="0013337B"/>
    <w:rsid w:val="00133894"/>
    <w:rsid w:val="0013436D"/>
    <w:rsid w:val="00134E14"/>
    <w:rsid w:val="001350D0"/>
    <w:rsid w:val="0013534A"/>
    <w:rsid w:val="001361B4"/>
    <w:rsid w:val="001361F8"/>
    <w:rsid w:val="00136CF9"/>
    <w:rsid w:val="00137DD5"/>
    <w:rsid w:val="001410BD"/>
    <w:rsid w:val="00142B5E"/>
    <w:rsid w:val="00142F55"/>
    <w:rsid w:val="00143CEA"/>
    <w:rsid w:val="001440AD"/>
    <w:rsid w:val="001444A5"/>
    <w:rsid w:val="00144C4B"/>
    <w:rsid w:val="00145026"/>
    <w:rsid w:val="00145290"/>
    <w:rsid w:val="001461A1"/>
    <w:rsid w:val="00146293"/>
    <w:rsid w:val="00151945"/>
    <w:rsid w:val="00151A3F"/>
    <w:rsid w:val="00151A87"/>
    <w:rsid w:val="00151EC7"/>
    <w:rsid w:val="001520E6"/>
    <w:rsid w:val="001526F1"/>
    <w:rsid w:val="001530AD"/>
    <w:rsid w:val="001532B8"/>
    <w:rsid w:val="00153AB0"/>
    <w:rsid w:val="0015453E"/>
    <w:rsid w:val="001562E8"/>
    <w:rsid w:val="001603C0"/>
    <w:rsid w:val="00160581"/>
    <w:rsid w:val="00160EB6"/>
    <w:rsid w:val="00162A54"/>
    <w:rsid w:val="00164C75"/>
    <w:rsid w:val="00164EB6"/>
    <w:rsid w:val="00165694"/>
    <w:rsid w:val="00165A60"/>
    <w:rsid w:val="001663AB"/>
    <w:rsid w:val="00166563"/>
    <w:rsid w:val="00167210"/>
    <w:rsid w:val="00167658"/>
    <w:rsid w:val="0016768B"/>
    <w:rsid w:val="0017029F"/>
    <w:rsid w:val="001708D1"/>
    <w:rsid w:val="00170A46"/>
    <w:rsid w:val="00171E67"/>
    <w:rsid w:val="00172410"/>
    <w:rsid w:val="0017256B"/>
    <w:rsid w:val="00172E37"/>
    <w:rsid w:val="00173227"/>
    <w:rsid w:val="0017331C"/>
    <w:rsid w:val="0017363E"/>
    <w:rsid w:val="00173650"/>
    <w:rsid w:val="00174062"/>
    <w:rsid w:val="001740AC"/>
    <w:rsid w:val="00174146"/>
    <w:rsid w:val="00174688"/>
    <w:rsid w:val="00175A11"/>
    <w:rsid w:val="00175FF0"/>
    <w:rsid w:val="00175FF5"/>
    <w:rsid w:val="0017606E"/>
    <w:rsid w:val="001771E0"/>
    <w:rsid w:val="0017767F"/>
    <w:rsid w:val="0018084B"/>
    <w:rsid w:val="0018085F"/>
    <w:rsid w:val="00180D77"/>
    <w:rsid w:val="00180E73"/>
    <w:rsid w:val="00181194"/>
    <w:rsid w:val="0018127F"/>
    <w:rsid w:val="00181DA2"/>
    <w:rsid w:val="00182550"/>
    <w:rsid w:val="00183088"/>
    <w:rsid w:val="00183248"/>
    <w:rsid w:val="00183489"/>
    <w:rsid w:val="0018422F"/>
    <w:rsid w:val="00185B9F"/>
    <w:rsid w:val="00185BE0"/>
    <w:rsid w:val="00185D6E"/>
    <w:rsid w:val="0018751B"/>
    <w:rsid w:val="001875EC"/>
    <w:rsid w:val="001905DD"/>
    <w:rsid w:val="00190A58"/>
    <w:rsid w:val="00190AA6"/>
    <w:rsid w:val="00190E8B"/>
    <w:rsid w:val="00191227"/>
    <w:rsid w:val="00191891"/>
    <w:rsid w:val="00192233"/>
    <w:rsid w:val="00192274"/>
    <w:rsid w:val="00192492"/>
    <w:rsid w:val="0019257B"/>
    <w:rsid w:val="00194191"/>
    <w:rsid w:val="001944A5"/>
    <w:rsid w:val="00194BF3"/>
    <w:rsid w:val="00194E8B"/>
    <w:rsid w:val="0019561E"/>
    <w:rsid w:val="00195BB0"/>
    <w:rsid w:val="00196164"/>
    <w:rsid w:val="00196D30"/>
    <w:rsid w:val="00196DD0"/>
    <w:rsid w:val="0019798F"/>
    <w:rsid w:val="001979D2"/>
    <w:rsid w:val="00197F40"/>
    <w:rsid w:val="001A071F"/>
    <w:rsid w:val="001A0F67"/>
    <w:rsid w:val="001A3658"/>
    <w:rsid w:val="001A39CE"/>
    <w:rsid w:val="001A47B6"/>
    <w:rsid w:val="001A4AB4"/>
    <w:rsid w:val="001A51DD"/>
    <w:rsid w:val="001A56AA"/>
    <w:rsid w:val="001A7379"/>
    <w:rsid w:val="001B014D"/>
    <w:rsid w:val="001B2730"/>
    <w:rsid w:val="001B399D"/>
    <w:rsid w:val="001B423E"/>
    <w:rsid w:val="001B4673"/>
    <w:rsid w:val="001B46A5"/>
    <w:rsid w:val="001B57BB"/>
    <w:rsid w:val="001B58A5"/>
    <w:rsid w:val="001B5EF4"/>
    <w:rsid w:val="001B68F5"/>
    <w:rsid w:val="001B71B1"/>
    <w:rsid w:val="001B7767"/>
    <w:rsid w:val="001C010D"/>
    <w:rsid w:val="001C01D2"/>
    <w:rsid w:val="001C06C4"/>
    <w:rsid w:val="001C06CC"/>
    <w:rsid w:val="001C0A1A"/>
    <w:rsid w:val="001C16F9"/>
    <w:rsid w:val="001C235A"/>
    <w:rsid w:val="001C2801"/>
    <w:rsid w:val="001C2908"/>
    <w:rsid w:val="001C32FB"/>
    <w:rsid w:val="001C3631"/>
    <w:rsid w:val="001C3B49"/>
    <w:rsid w:val="001C3CF2"/>
    <w:rsid w:val="001C46EA"/>
    <w:rsid w:val="001C52E3"/>
    <w:rsid w:val="001C6F50"/>
    <w:rsid w:val="001C7300"/>
    <w:rsid w:val="001D031A"/>
    <w:rsid w:val="001D0589"/>
    <w:rsid w:val="001D08B7"/>
    <w:rsid w:val="001D08CB"/>
    <w:rsid w:val="001D1530"/>
    <w:rsid w:val="001D1544"/>
    <w:rsid w:val="001D1C82"/>
    <w:rsid w:val="001D26AC"/>
    <w:rsid w:val="001D29B6"/>
    <w:rsid w:val="001D2DC6"/>
    <w:rsid w:val="001D3102"/>
    <w:rsid w:val="001D5441"/>
    <w:rsid w:val="001D547F"/>
    <w:rsid w:val="001D5B67"/>
    <w:rsid w:val="001D5B81"/>
    <w:rsid w:val="001D5FED"/>
    <w:rsid w:val="001D607C"/>
    <w:rsid w:val="001D66A3"/>
    <w:rsid w:val="001D76B6"/>
    <w:rsid w:val="001E021E"/>
    <w:rsid w:val="001E0697"/>
    <w:rsid w:val="001E0896"/>
    <w:rsid w:val="001E0A73"/>
    <w:rsid w:val="001E0AD1"/>
    <w:rsid w:val="001E19A9"/>
    <w:rsid w:val="001E19D2"/>
    <w:rsid w:val="001E1ADB"/>
    <w:rsid w:val="001E1B0E"/>
    <w:rsid w:val="001E206F"/>
    <w:rsid w:val="001E2792"/>
    <w:rsid w:val="001E2AB9"/>
    <w:rsid w:val="001E2CC3"/>
    <w:rsid w:val="001E3B2F"/>
    <w:rsid w:val="001E50FB"/>
    <w:rsid w:val="001E5D1C"/>
    <w:rsid w:val="001E5D9A"/>
    <w:rsid w:val="001E645E"/>
    <w:rsid w:val="001E6B1A"/>
    <w:rsid w:val="001E6E0E"/>
    <w:rsid w:val="001E6E6A"/>
    <w:rsid w:val="001E7268"/>
    <w:rsid w:val="001E765A"/>
    <w:rsid w:val="001E7D58"/>
    <w:rsid w:val="001F12C4"/>
    <w:rsid w:val="001F12CA"/>
    <w:rsid w:val="001F141E"/>
    <w:rsid w:val="001F1713"/>
    <w:rsid w:val="001F1A6D"/>
    <w:rsid w:val="001F213E"/>
    <w:rsid w:val="001F2A4D"/>
    <w:rsid w:val="001F2D12"/>
    <w:rsid w:val="001F31C6"/>
    <w:rsid w:val="001F321F"/>
    <w:rsid w:val="001F4508"/>
    <w:rsid w:val="001F5022"/>
    <w:rsid w:val="001F503B"/>
    <w:rsid w:val="001F52F5"/>
    <w:rsid w:val="001F53DD"/>
    <w:rsid w:val="001F57C2"/>
    <w:rsid w:val="001F58F4"/>
    <w:rsid w:val="001F6250"/>
    <w:rsid w:val="001F7654"/>
    <w:rsid w:val="00200C89"/>
    <w:rsid w:val="00201002"/>
    <w:rsid w:val="002011B4"/>
    <w:rsid w:val="00201BA4"/>
    <w:rsid w:val="00203080"/>
    <w:rsid w:val="00204BCC"/>
    <w:rsid w:val="00205DC1"/>
    <w:rsid w:val="0020665A"/>
    <w:rsid w:val="002070A2"/>
    <w:rsid w:val="002070CE"/>
    <w:rsid w:val="00207557"/>
    <w:rsid w:val="0020757B"/>
    <w:rsid w:val="00207654"/>
    <w:rsid w:val="00207BD8"/>
    <w:rsid w:val="0021146C"/>
    <w:rsid w:val="00211B5A"/>
    <w:rsid w:val="0021367F"/>
    <w:rsid w:val="00213690"/>
    <w:rsid w:val="00214343"/>
    <w:rsid w:val="002144B5"/>
    <w:rsid w:val="00214840"/>
    <w:rsid w:val="00215FB5"/>
    <w:rsid w:val="0021668F"/>
    <w:rsid w:val="00216C07"/>
    <w:rsid w:val="00216C3B"/>
    <w:rsid w:val="0021799D"/>
    <w:rsid w:val="00217AA5"/>
    <w:rsid w:val="0022175D"/>
    <w:rsid w:val="00221F29"/>
    <w:rsid w:val="00223054"/>
    <w:rsid w:val="0022349C"/>
    <w:rsid w:val="00223908"/>
    <w:rsid w:val="00223CC2"/>
    <w:rsid w:val="002240A6"/>
    <w:rsid w:val="002243C8"/>
    <w:rsid w:val="002244BD"/>
    <w:rsid w:val="00224AFA"/>
    <w:rsid w:val="00226229"/>
    <w:rsid w:val="00227493"/>
    <w:rsid w:val="00227B51"/>
    <w:rsid w:val="0023020A"/>
    <w:rsid w:val="0023093F"/>
    <w:rsid w:val="00231B05"/>
    <w:rsid w:val="00232CBC"/>
    <w:rsid w:val="002331A0"/>
    <w:rsid w:val="00233873"/>
    <w:rsid w:val="002338ED"/>
    <w:rsid w:val="00233DBE"/>
    <w:rsid w:val="00234D72"/>
    <w:rsid w:val="00235AA2"/>
    <w:rsid w:val="00236D8D"/>
    <w:rsid w:val="00236F30"/>
    <w:rsid w:val="002378F0"/>
    <w:rsid w:val="00237A21"/>
    <w:rsid w:val="00237B00"/>
    <w:rsid w:val="00240EA4"/>
    <w:rsid w:val="002412E5"/>
    <w:rsid w:val="002413F4"/>
    <w:rsid w:val="00241458"/>
    <w:rsid w:val="00242362"/>
    <w:rsid w:val="00242F3F"/>
    <w:rsid w:val="002437C2"/>
    <w:rsid w:val="002454AA"/>
    <w:rsid w:val="00245D8F"/>
    <w:rsid w:val="00246400"/>
    <w:rsid w:val="002479FA"/>
    <w:rsid w:val="00247CE7"/>
    <w:rsid w:val="00247E37"/>
    <w:rsid w:val="00247FA7"/>
    <w:rsid w:val="00250D3D"/>
    <w:rsid w:val="00251366"/>
    <w:rsid w:val="00251CAB"/>
    <w:rsid w:val="002523E9"/>
    <w:rsid w:val="002525E1"/>
    <w:rsid w:val="00252889"/>
    <w:rsid w:val="00252D59"/>
    <w:rsid w:val="00253F45"/>
    <w:rsid w:val="00254171"/>
    <w:rsid w:val="0025433B"/>
    <w:rsid w:val="002543C5"/>
    <w:rsid w:val="0025541C"/>
    <w:rsid w:val="00255F4D"/>
    <w:rsid w:val="002560B5"/>
    <w:rsid w:val="00260E9E"/>
    <w:rsid w:val="0026182D"/>
    <w:rsid w:val="0026240E"/>
    <w:rsid w:val="00262A83"/>
    <w:rsid w:val="00262D55"/>
    <w:rsid w:val="00263C22"/>
    <w:rsid w:val="002644C7"/>
    <w:rsid w:val="0026484E"/>
    <w:rsid w:val="002648DD"/>
    <w:rsid w:val="00265872"/>
    <w:rsid w:val="00265CB1"/>
    <w:rsid w:val="002661D8"/>
    <w:rsid w:val="00266CC8"/>
    <w:rsid w:val="002674A1"/>
    <w:rsid w:val="00270B8C"/>
    <w:rsid w:val="00271DDC"/>
    <w:rsid w:val="00272544"/>
    <w:rsid w:val="00272684"/>
    <w:rsid w:val="002732E1"/>
    <w:rsid w:val="00273BD8"/>
    <w:rsid w:val="00273CBA"/>
    <w:rsid w:val="00273CD3"/>
    <w:rsid w:val="00273DC2"/>
    <w:rsid w:val="00273FB9"/>
    <w:rsid w:val="00275572"/>
    <w:rsid w:val="00276BFE"/>
    <w:rsid w:val="00276C4D"/>
    <w:rsid w:val="00276E42"/>
    <w:rsid w:val="00277030"/>
    <w:rsid w:val="00280165"/>
    <w:rsid w:val="0028080A"/>
    <w:rsid w:val="00281463"/>
    <w:rsid w:val="00282428"/>
    <w:rsid w:val="00282C05"/>
    <w:rsid w:val="00283C21"/>
    <w:rsid w:val="002843E4"/>
    <w:rsid w:val="002845E8"/>
    <w:rsid w:val="00284ADC"/>
    <w:rsid w:val="00284C40"/>
    <w:rsid w:val="00284E57"/>
    <w:rsid w:val="00285BEF"/>
    <w:rsid w:val="00286A4F"/>
    <w:rsid w:val="002871C6"/>
    <w:rsid w:val="0028768E"/>
    <w:rsid w:val="002877E8"/>
    <w:rsid w:val="00290C48"/>
    <w:rsid w:val="00291581"/>
    <w:rsid w:val="00291AE5"/>
    <w:rsid w:val="00291BBE"/>
    <w:rsid w:val="00291D17"/>
    <w:rsid w:val="00292386"/>
    <w:rsid w:val="00293197"/>
    <w:rsid w:val="0029422C"/>
    <w:rsid w:val="00294F43"/>
    <w:rsid w:val="002951C9"/>
    <w:rsid w:val="00296136"/>
    <w:rsid w:val="00296B8D"/>
    <w:rsid w:val="0029709C"/>
    <w:rsid w:val="002971E3"/>
    <w:rsid w:val="00297203"/>
    <w:rsid w:val="002A08AE"/>
    <w:rsid w:val="002A0B29"/>
    <w:rsid w:val="002A0C95"/>
    <w:rsid w:val="002A11F7"/>
    <w:rsid w:val="002A122A"/>
    <w:rsid w:val="002A136F"/>
    <w:rsid w:val="002A2553"/>
    <w:rsid w:val="002A2BEF"/>
    <w:rsid w:val="002A2E6F"/>
    <w:rsid w:val="002A3219"/>
    <w:rsid w:val="002A3EDD"/>
    <w:rsid w:val="002A3F97"/>
    <w:rsid w:val="002A4215"/>
    <w:rsid w:val="002A4E21"/>
    <w:rsid w:val="002A593C"/>
    <w:rsid w:val="002A5D78"/>
    <w:rsid w:val="002A6796"/>
    <w:rsid w:val="002A6E50"/>
    <w:rsid w:val="002A7129"/>
    <w:rsid w:val="002A78B2"/>
    <w:rsid w:val="002A7C08"/>
    <w:rsid w:val="002B005F"/>
    <w:rsid w:val="002B04A8"/>
    <w:rsid w:val="002B05B9"/>
    <w:rsid w:val="002B0933"/>
    <w:rsid w:val="002B108C"/>
    <w:rsid w:val="002B116B"/>
    <w:rsid w:val="002B260C"/>
    <w:rsid w:val="002B2E06"/>
    <w:rsid w:val="002B3879"/>
    <w:rsid w:val="002B411C"/>
    <w:rsid w:val="002B4600"/>
    <w:rsid w:val="002B4E17"/>
    <w:rsid w:val="002B4F00"/>
    <w:rsid w:val="002B4F9A"/>
    <w:rsid w:val="002B593A"/>
    <w:rsid w:val="002B7CB7"/>
    <w:rsid w:val="002B7EFF"/>
    <w:rsid w:val="002C0CD4"/>
    <w:rsid w:val="002C1CC3"/>
    <w:rsid w:val="002C209C"/>
    <w:rsid w:val="002C2407"/>
    <w:rsid w:val="002C2D9E"/>
    <w:rsid w:val="002C2EB0"/>
    <w:rsid w:val="002C3716"/>
    <w:rsid w:val="002C3A75"/>
    <w:rsid w:val="002C3A79"/>
    <w:rsid w:val="002C3AD1"/>
    <w:rsid w:val="002C3BF6"/>
    <w:rsid w:val="002C40CB"/>
    <w:rsid w:val="002C42CE"/>
    <w:rsid w:val="002C51C9"/>
    <w:rsid w:val="002C574D"/>
    <w:rsid w:val="002C5BA3"/>
    <w:rsid w:val="002C5DF5"/>
    <w:rsid w:val="002C713B"/>
    <w:rsid w:val="002C7550"/>
    <w:rsid w:val="002C7633"/>
    <w:rsid w:val="002C7696"/>
    <w:rsid w:val="002C7A43"/>
    <w:rsid w:val="002C7D1C"/>
    <w:rsid w:val="002C7DEB"/>
    <w:rsid w:val="002D050B"/>
    <w:rsid w:val="002D0570"/>
    <w:rsid w:val="002D097A"/>
    <w:rsid w:val="002D0CE6"/>
    <w:rsid w:val="002D11BC"/>
    <w:rsid w:val="002D1621"/>
    <w:rsid w:val="002D1E79"/>
    <w:rsid w:val="002D2FD1"/>
    <w:rsid w:val="002D3E68"/>
    <w:rsid w:val="002D5236"/>
    <w:rsid w:val="002D5F3A"/>
    <w:rsid w:val="002D6266"/>
    <w:rsid w:val="002D68A6"/>
    <w:rsid w:val="002D7266"/>
    <w:rsid w:val="002D7538"/>
    <w:rsid w:val="002D7888"/>
    <w:rsid w:val="002E065F"/>
    <w:rsid w:val="002E06E2"/>
    <w:rsid w:val="002E1738"/>
    <w:rsid w:val="002E1B81"/>
    <w:rsid w:val="002E211F"/>
    <w:rsid w:val="002E268D"/>
    <w:rsid w:val="002E2FE8"/>
    <w:rsid w:val="002E317B"/>
    <w:rsid w:val="002E3312"/>
    <w:rsid w:val="002E44A8"/>
    <w:rsid w:val="002E45E4"/>
    <w:rsid w:val="002E4AA8"/>
    <w:rsid w:val="002E5A6A"/>
    <w:rsid w:val="002E5D02"/>
    <w:rsid w:val="002E639B"/>
    <w:rsid w:val="002E6A1A"/>
    <w:rsid w:val="002E72D2"/>
    <w:rsid w:val="002F122C"/>
    <w:rsid w:val="002F1370"/>
    <w:rsid w:val="002F139C"/>
    <w:rsid w:val="002F171C"/>
    <w:rsid w:val="002F1EAB"/>
    <w:rsid w:val="002F284C"/>
    <w:rsid w:val="002F28E0"/>
    <w:rsid w:val="002F3375"/>
    <w:rsid w:val="002F35AD"/>
    <w:rsid w:val="002F3CC0"/>
    <w:rsid w:val="002F5150"/>
    <w:rsid w:val="002F5AB9"/>
    <w:rsid w:val="002F5D78"/>
    <w:rsid w:val="002F6088"/>
    <w:rsid w:val="002F6FB2"/>
    <w:rsid w:val="002F7E1C"/>
    <w:rsid w:val="003006E1"/>
    <w:rsid w:val="0030157F"/>
    <w:rsid w:val="00302DC5"/>
    <w:rsid w:val="003031C5"/>
    <w:rsid w:val="00303500"/>
    <w:rsid w:val="003037B4"/>
    <w:rsid w:val="00303C2C"/>
    <w:rsid w:val="003045DC"/>
    <w:rsid w:val="003048BB"/>
    <w:rsid w:val="00304900"/>
    <w:rsid w:val="00305974"/>
    <w:rsid w:val="00305E11"/>
    <w:rsid w:val="00305E27"/>
    <w:rsid w:val="0030722A"/>
    <w:rsid w:val="00307649"/>
    <w:rsid w:val="00307AEA"/>
    <w:rsid w:val="00307BAA"/>
    <w:rsid w:val="00307D19"/>
    <w:rsid w:val="00307E64"/>
    <w:rsid w:val="003105BB"/>
    <w:rsid w:val="00310AAA"/>
    <w:rsid w:val="00311538"/>
    <w:rsid w:val="003116E9"/>
    <w:rsid w:val="00311B5A"/>
    <w:rsid w:val="00313999"/>
    <w:rsid w:val="0031499B"/>
    <w:rsid w:val="00314DD0"/>
    <w:rsid w:val="00315BA3"/>
    <w:rsid w:val="00316DDD"/>
    <w:rsid w:val="00317694"/>
    <w:rsid w:val="003206D3"/>
    <w:rsid w:val="00320D6F"/>
    <w:rsid w:val="00320D78"/>
    <w:rsid w:val="00321D48"/>
    <w:rsid w:val="0032397C"/>
    <w:rsid w:val="00324A1D"/>
    <w:rsid w:val="00324CA1"/>
    <w:rsid w:val="00325E2D"/>
    <w:rsid w:val="00325E46"/>
    <w:rsid w:val="00326D79"/>
    <w:rsid w:val="00330025"/>
    <w:rsid w:val="003302B6"/>
    <w:rsid w:val="003307AB"/>
    <w:rsid w:val="00330A2E"/>
    <w:rsid w:val="00330BBD"/>
    <w:rsid w:val="00331526"/>
    <w:rsid w:val="00331C0A"/>
    <w:rsid w:val="00332820"/>
    <w:rsid w:val="00333803"/>
    <w:rsid w:val="003344C1"/>
    <w:rsid w:val="003356E5"/>
    <w:rsid w:val="0033630F"/>
    <w:rsid w:val="00336681"/>
    <w:rsid w:val="0033692F"/>
    <w:rsid w:val="00337174"/>
    <w:rsid w:val="003377E8"/>
    <w:rsid w:val="00340217"/>
    <w:rsid w:val="00340274"/>
    <w:rsid w:val="00340438"/>
    <w:rsid w:val="00340F91"/>
    <w:rsid w:val="0034101D"/>
    <w:rsid w:val="00341186"/>
    <w:rsid w:val="00342523"/>
    <w:rsid w:val="00343288"/>
    <w:rsid w:val="0034334B"/>
    <w:rsid w:val="0034334E"/>
    <w:rsid w:val="00343769"/>
    <w:rsid w:val="00344341"/>
    <w:rsid w:val="00344C29"/>
    <w:rsid w:val="00345117"/>
    <w:rsid w:val="003455BA"/>
    <w:rsid w:val="00345950"/>
    <w:rsid w:val="00345FCB"/>
    <w:rsid w:val="00346014"/>
    <w:rsid w:val="00347232"/>
    <w:rsid w:val="0035196C"/>
    <w:rsid w:val="00351F9E"/>
    <w:rsid w:val="0035203E"/>
    <w:rsid w:val="003522CC"/>
    <w:rsid w:val="00353049"/>
    <w:rsid w:val="003530D1"/>
    <w:rsid w:val="00353CC0"/>
    <w:rsid w:val="00354525"/>
    <w:rsid w:val="00354739"/>
    <w:rsid w:val="00354BEA"/>
    <w:rsid w:val="00354FDB"/>
    <w:rsid w:val="00355C2F"/>
    <w:rsid w:val="00355C98"/>
    <w:rsid w:val="0035635B"/>
    <w:rsid w:val="003570D1"/>
    <w:rsid w:val="00357398"/>
    <w:rsid w:val="00357C77"/>
    <w:rsid w:val="00357F15"/>
    <w:rsid w:val="00357F90"/>
    <w:rsid w:val="00357F9D"/>
    <w:rsid w:val="0036080F"/>
    <w:rsid w:val="00360E6A"/>
    <w:rsid w:val="00362C71"/>
    <w:rsid w:val="00363C8B"/>
    <w:rsid w:val="00363CF1"/>
    <w:rsid w:val="00363E85"/>
    <w:rsid w:val="00365932"/>
    <w:rsid w:val="00365C0F"/>
    <w:rsid w:val="00366211"/>
    <w:rsid w:val="0036669F"/>
    <w:rsid w:val="003675FD"/>
    <w:rsid w:val="00367AB3"/>
    <w:rsid w:val="00367B54"/>
    <w:rsid w:val="00367F59"/>
    <w:rsid w:val="003708EB"/>
    <w:rsid w:val="0037099E"/>
    <w:rsid w:val="00370AF9"/>
    <w:rsid w:val="00371A3F"/>
    <w:rsid w:val="00371C57"/>
    <w:rsid w:val="00371FCD"/>
    <w:rsid w:val="0037202B"/>
    <w:rsid w:val="003722B6"/>
    <w:rsid w:val="00372600"/>
    <w:rsid w:val="0037260A"/>
    <w:rsid w:val="00372A30"/>
    <w:rsid w:val="00374C91"/>
    <w:rsid w:val="00374F01"/>
    <w:rsid w:val="00375BC6"/>
    <w:rsid w:val="00376AC8"/>
    <w:rsid w:val="00376CDB"/>
    <w:rsid w:val="00376E82"/>
    <w:rsid w:val="00376FB1"/>
    <w:rsid w:val="0037777B"/>
    <w:rsid w:val="003778F6"/>
    <w:rsid w:val="003800A3"/>
    <w:rsid w:val="00380714"/>
    <w:rsid w:val="00380A87"/>
    <w:rsid w:val="00381459"/>
    <w:rsid w:val="00381D5E"/>
    <w:rsid w:val="00382511"/>
    <w:rsid w:val="00383131"/>
    <w:rsid w:val="0038371F"/>
    <w:rsid w:val="003849E4"/>
    <w:rsid w:val="00384F72"/>
    <w:rsid w:val="003853E7"/>
    <w:rsid w:val="003856A0"/>
    <w:rsid w:val="00386322"/>
    <w:rsid w:val="00386DBF"/>
    <w:rsid w:val="00386E1E"/>
    <w:rsid w:val="00386F12"/>
    <w:rsid w:val="00387008"/>
    <w:rsid w:val="003870A8"/>
    <w:rsid w:val="0038771D"/>
    <w:rsid w:val="00387754"/>
    <w:rsid w:val="00387B9B"/>
    <w:rsid w:val="00390983"/>
    <w:rsid w:val="00390EC6"/>
    <w:rsid w:val="00391454"/>
    <w:rsid w:val="00391D79"/>
    <w:rsid w:val="00393942"/>
    <w:rsid w:val="00393FDB"/>
    <w:rsid w:val="00394415"/>
    <w:rsid w:val="003944DB"/>
    <w:rsid w:val="00394F9F"/>
    <w:rsid w:val="003951FF"/>
    <w:rsid w:val="00395B5F"/>
    <w:rsid w:val="00396AA4"/>
    <w:rsid w:val="00396EF0"/>
    <w:rsid w:val="00397774"/>
    <w:rsid w:val="003A0054"/>
    <w:rsid w:val="003A0179"/>
    <w:rsid w:val="003A27CD"/>
    <w:rsid w:val="003A2BD5"/>
    <w:rsid w:val="003A2F48"/>
    <w:rsid w:val="003A35BF"/>
    <w:rsid w:val="003A3D1A"/>
    <w:rsid w:val="003A3E60"/>
    <w:rsid w:val="003A3EC7"/>
    <w:rsid w:val="003A46A9"/>
    <w:rsid w:val="003A46C0"/>
    <w:rsid w:val="003A4D18"/>
    <w:rsid w:val="003A4F2F"/>
    <w:rsid w:val="003A5CD8"/>
    <w:rsid w:val="003A61D3"/>
    <w:rsid w:val="003A68A1"/>
    <w:rsid w:val="003A701C"/>
    <w:rsid w:val="003A74AF"/>
    <w:rsid w:val="003A79A8"/>
    <w:rsid w:val="003B0132"/>
    <w:rsid w:val="003B05DC"/>
    <w:rsid w:val="003B0C6D"/>
    <w:rsid w:val="003B132C"/>
    <w:rsid w:val="003B1841"/>
    <w:rsid w:val="003B1864"/>
    <w:rsid w:val="003B1A5F"/>
    <w:rsid w:val="003B29A5"/>
    <w:rsid w:val="003B2E1D"/>
    <w:rsid w:val="003B2FB6"/>
    <w:rsid w:val="003B3805"/>
    <w:rsid w:val="003B3B96"/>
    <w:rsid w:val="003B3E26"/>
    <w:rsid w:val="003B40D7"/>
    <w:rsid w:val="003B4222"/>
    <w:rsid w:val="003B48FC"/>
    <w:rsid w:val="003B4C6F"/>
    <w:rsid w:val="003B5040"/>
    <w:rsid w:val="003B55C8"/>
    <w:rsid w:val="003C0104"/>
    <w:rsid w:val="003C119E"/>
    <w:rsid w:val="003C13FA"/>
    <w:rsid w:val="003C1D92"/>
    <w:rsid w:val="003C1FD3"/>
    <w:rsid w:val="003C25E6"/>
    <w:rsid w:val="003C2F6A"/>
    <w:rsid w:val="003C3514"/>
    <w:rsid w:val="003C5F5F"/>
    <w:rsid w:val="003C631F"/>
    <w:rsid w:val="003C6AFD"/>
    <w:rsid w:val="003C7F8B"/>
    <w:rsid w:val="003D0312"/>
    <w:rsid w:val="003D0B8A"/>
    <w:rsid w:val="003D1A02"/>
    <w:rsid w:val="003D1C0B"/>
    <w:rsid w:val="003D2530"/>
    <w:rsid w:val="003D286B"/>
    <w:rsid w:val="003D290E"/>
    <w:rsid w:val="003D29BE"/>
    <w:rsid w:val="003D29C1"/>
    <w:rsid w:val="003D2DF0"/>
    <w:rsid w:val="003D302A"/>
    <w:rsid w:val="003D4650"/>
    <w:rsid w:val="003D51F2"/>
    <w:rsid w:val="003D5A41"/>
    <w:rsid w:val="003D62BF"/>
    <w:rsid w:val="003D75AC"/>
    <w:rsid w:val="003D7B34"/>
    <w:rsid w:val="003D7C9C"/>
    <w:rsid w:val="003E02FD"/>
    <w:rsid w:val="003E04C5"/>
    <w:rsid w:val="003E096C"/>
    <w:rsid w:val="003E0CF6"/>
    <w:rsid w:val="003E1F5B"/>
    <w:rsid w:val="003E20BC"/>
    <w:rsid w:val="003E25C8"/>
    <w:rsid w:val="003E34CA"/>
    <w:rsid w:val="003E3858"/>
    <w:rsid w:val="003E3C0F"/>
    <w:rsid w:val="003E3EB0"/>
    <w:rsid w:val="003E426A"/>
    <w:rsid w:val="003E47FA"/>
    <w:rsid w:val="003E50AB"/>
    <w:rsid w:val="003E533B"/>
    <w:rsid w:val="003E583E"/>
    <w:rsid w:val="003E5BAD"/>
    <w:rsid w:val="003E717D"/>
    <w:rsid w:val="003E7534"/>
    <w:rsid w:val="003F1316"/>
    <w:rsid w:val="003F2CF9"/>
    <w:rsid w:val="003F3A94"/>
    <w:rsid w:val="003F43CD"/>
    <w:rsid w:val="003F4CD1"/>
    <w:rsid w:val="003F5DAD"/>
    <w:rsid w:val="003F6249"/>
    <w:rsid w:val="003F6A23"/>
    <w:rsid w:val="003F6D84"/>
    <w:rsid w:val="003F6D9E"/>
    <w:rsid w:val="003F7224"/>
    <w:rsid w:val="003F79D3"/>
    <w:rsid w:val="003F7D1C"/>
    <w:rsid w:val="00400248"/>
    <w:rsid w:val="004004AB"/>
    <w:rsid w:val="004010DB"/>
    <w:rsid w:val="0040371C"/>
    <w:rsid w:val="00403D36"/>
    <w:rsid w:val="00403FBA"/>
    <w:rsid w:val="004046AD"/>
    <w:rsid w:val="0040591B"/>
    <w:rsid w:val="0041000A"/>
    <w:rsid w:val="00410C69"/>
    <w:rsid w:val="00411A63"/>
    <w:rsid w:val="0041259A"/>
    <w:rsid w:val="00412C66"/>
    <w:rsid w:val="00412D67"/>
    <w:rsid w:val="00413767"/>
    <w:rsid w:val="00413BD9"/>
    <w:rsid w:val="00413C7A"/>
    <w:rsid w:val="004158DF"/>
    <w:rsid w:val="00415BD6"/>
    <w:rsid w:val="0041602F"/>
    <w:rsid w:val="004161CA"/>
    <w:rsid w:val="0041630F"/>
    <w:rsid w:val="0041653E"/>
    <w:rsid w:val="00416999"/>
    <w:rsid w:val="004169CC"/>
    <w:rsid w:val="0041761D"/>
    <w:rsid w:val="00417818"/>
    <w:rsid w:val="0042163C"/>
    <w:rsid w:val="0042227E"/>
    <w:rsid w:val="00422723"/>
    <w:rsid w:val="0042351C"/>
    <w:rsid w:val="00423D9B"/>
    <w:rsid w:val="00424B94"/>
    <w:rsid w:val="004252C8"/>
    <w:rsid w:val="0042582D"/>
    <w:rsid w:val="00425895"/>
    <w:rsid w:val="00425E76"/>
    <w:rsid w:val="004260B2"/>
    <w:rsid w:val="004263D7"/>
    <w:rsid w:val="00426CF6"/>
    <w:rsid w:val="00427134"/>
    <w:rsid w:val="00430632"/>
    <w:rsid w:val="00430E4B"/>
    <w:rsid w:val="004310CE"/>
    <w:rsid w:val="00431DE8"/>
    <w:rsid w:val="00432AD9"/>
    <w:rsid w:val="00433B26"/>
    <w:rsid w:val="0043421C"/>
    <w:rsid w:val="00435628"/>
    <w:rsid w:val="00436549"/>
    <w:rsid w:val="00436D75"/>
    <w:rsid w:val="00437054"/>
    <w:rsid w:val="00437D5B"/>
    <w:rsid w:val="0044029F"/>
    <w:rsid w:val="004407D8"/>
    <w:rsid w:val="00440B55"/>
    <w:rsid w:val="00440CA6"/>
    <w:rsid w:val="00440D7C"/>
    <w:rsid w:val="00440FBD"/>
    <w:rsid w:val="0044125E"/>
    <w:rsid w:val="00441366"/>
    <w:rsid w:val="004416F5"/>
    <w:rsid w:val="004417E7"/>
    <w:rsid w:val="00441EF3"/>
    <w:rsid w:val="00442341"/>
    <w:rsid w:val="00442390"/>
    <w:rsid w:val="00442622"/>
    <w:rsid w:val="004426BE"/>
    <w:rsid w:val="00442A3C"/>
    <w:rsid w:val="00442D9C"/>
    <w:rsid w:val="0044325B"/>
    <w:rsid w:val="00443A1F"/>
    <w:rsid w:val="00443D69"/>
    <w:rsid w:val="004442D5"/>
    <w:rsid w:val="00444C8D"/>
    <w:rsid w:val="004469B0"/>
    <w:rsid w:val="00446EF3"/>
    <w:rsid w:val="0044742B"/>
    <w:rsid w:val="00447657"/>
    <w:rsid w:val="00447AB0"/>
    <w:rsid w:val="0045022D"/>
    <w:rsid w:val="004518EE"/>
    <w:rsid w:val="00452111"/>
    <w:rsid w:val="00452660"/>
    <w:rsid w:val="0045324E"/>
    <w:rsid w:val="00454CFA"/>
    <w:rsid w:val="00455041"/>
    <w:rsid w:val="00455309"/>
    <w:rsid w:val="00455440"/>
    <w:rsid w:val="00456090"/>
    <w:rsid w:val="00456711"/>
    <w:rsid w:val="004567EA"/>
    <w:rsid w:val="00456A49"/>
    <w:rsid w:val="00456F63"/>
    <w:rsid w:val="0045724E"/>
    <w:rsid w:val="0045767D"/>
    <w:rsid w:val="0046013D"/>
    <w:rsid w:val="004604A4"/>
    <w:rsid w:val="004611EB"/>
    <w:rsid w:val="004615EE"/>
    <w:rsid w:val="00461764"/>
    <w:rsid w:val="004623A7"/>
    <w:rsid w:val="00463E73"/>
    <w:rsid w:val="00464526"/>
    <w:rsid w:val="00464585"/>
    <w:rsid w:val="00464BC1"/>
    <w:rsid w:val="00465A9A"/>
    <w:rsid w:val="004662A9"/>
    <w:rsid w:val="0046705E"/>
    <w:rsid w:val="004703C7"/>
    <w:rsid w:val="00470E3D"/>
    <w:rsid w:val="00471277"/>
    <w:rsid w:val="00471898"/>
    <w:rsid w:val="0047281B"/>
    <w:rsid w:val="00472A4B"/>
    <w:rsid w:val="004735EE"/>
    <w:rsid w:val="004738F4"/>
    <w:rsid w:val="00473B3C"/>
    <w:rsid w:val="0047425F"/>
    <w:rsid w:val="004745AA"/>
    <w:rsid w:val="00474692"/>
    <w:rsid w:val="00474AEE"/>
    <w:rsid w:val="004756AA"/>
    <w:rsid w:val="00475F89"/>
    <w:rsid w:val="004769D3"/>
    <w:rsid w:val="00477BD0"/>
    <w:rsid w:val="00480990"/>
    <w:rsid w:val="00480CD9"/>
    <w:rsid w:val="0048152B"/>
    <w:rsid w:val="00481586"/>
    <w:rsid w:val="00481EAD"/>
    <w:rsid w:val="00482E7C"/>
    <w:rsid w:val="004832C1"/>
    <w:rsid w:val="00483385"/>
    <w:rsid w:val="00483AF4"/>
    <w:rsid w:val="00484710"/>
    <w:rsid w:val="004868CB"/>
    <w:rsid w:val="00486F26"/>
    <w:rsid w:val="004873F3"/>
    <w:rsid w:val="004879C7"/>
    <w:rsid w:val="00487CD0"/>
    <w:rsid w:val="00490124"/>
    <w:rsid w:val="004912A5"/>
    <w:rsid w:val="00491597"/>
    <w:rsid w:val="0049194A"/>
    <w:rsid w:val="00491C70"/>
    <w:rsid w:val="0049245E"/>
    <w:rsid w:val="00492C1A"/>
    <w:rsid w:val="00492F7A"/>
    <w:rsid w:val="00494192"/>
    <w:rsid w:val="0049446A"/>
    <w:rsid w:val="00494756"/>
    <w:rsid w:val="00494A4B"/>
    <w:rsid w:val="00494BED"/>
    <w:rsid w:val="004955D4"/>
    <w:rsid w:val="00495B37"/>
    <w:rsid w:val="00496C5C"/>
    <w:rsid w:val="00497B69"/>
    <w:rsid w:val="00497C18"/>
    <w:rsid w:val="004A03A6"/>
    <w:rsid w:val="004A117C"/>
    <w:rsid w:val="004A1384"/>
    <w:rsid w:val="004A1571"/>
    <w:rsid w:val="004A2C48"/>
    <w:rsid w:val="004A40C9"/>
    <w:rsid w:val="004A42D7"/>
    <w:rsid w:val="004A4D66"/>
    <w:rsid w:val="004A5722"/>
    <w:rsid w:val="004A7BD0"/>
    <w:rsid w:val="004A7CB3"/>
    <w:rsid w:val="004B000B"/>
    <w:rsid w:val="004B03A3"/>
    <w:rsid w:val="004B0581"/>
    <w:rsid w:val="004B109B"/>
    <w:rsid w:val="004B1260"/>
    <w:rsid w:val="004B1C49"/>
    <w:rsid w:val="004B20AF"/>
    <w:rsid w:val="004B2530"/>
    <w:rsid w:val="004B2F8A"/>
    <w:rsid w:val="004B32E8"/>
    <w:rsid w:val="004B3FDD"/>
    <w:rsid w:val="004B41F1"/>
    <w:rsid w:val="004B420B"/>
    <w:rsid w:val="004B4E83"/>
    <w:rsid w:val="004B4E88"/>
    <w:rsid w:val="004B6095"/>
    <w:rsid w:val="004B6114"/>
    <w:rsid w:val="004B632A"/>
    <w:rsid w:val="004C0B62"/>
    <w:rsid w:val="004C10D1"/>
    <w:rsid w:val="004C160C"/>
    <w:rsid w:val="004C1AAD"/>
    <w:rsid w:val="004C1C79"/>
    <w:rsid w:val="004C208F"/>
    <w:rsid w:val="004C275F"/>
    <w:rsid w:val="004C278E"/>
    <w:rsid w:val="004C31FF"/>
    <w:rsid w:val="004C3EE5"/>
    <w:rsid w:val="004C4038"/>
    <w:rsid w:val="004C451E"/>
    <w:rsid w:val="004C4714"/>
    <w:rsid w:val="004C4F41"/>
    <w:rsid w:val="004C521A"/>
    <w:rsid w:val="004C52D4"/>
    <w:rsid w:val="004C5455"/>
    <w:rsid w:val="004C56AF"/>
    <w:rsid w:val="004C62BF"/>
    <w:rsid w:val="004C63B8"/>
    <w:rsid w:val="004C6717"/>
    <w:rsid w:val="004C6B06"/>
    <w:rsid w:val="004C6E88"/>
    <w:rsid w:val="004C722A"/>
    <w:rsid w:val="004C7EC2"/>
    <w:rsid w:val="004D08DF"/>
    <w:rsid w:val="004D10DA"/>
    <w:rsid w:val="004D2B06"/>
    <w:rsid w:val="004D3174"/>
    <w:rsid w:val="004D3590"/>
    <w:rsid w:val="004D35B1"/>
    <w:rsid w:val="004D3A6D"/>
    <w:rsid w:val="004D3B84"/>
    <w:rsid w:val="004D3B91"/>
    <w:rsid w:val="004D4517"/>
    <w:rsid w:val="004D5961"/>
    <w:rsid w:val="004D699A"/>
    <w:rsid w:val="004D7082"/>
    <w:rsid w:val="004D73C8"/>
    <w:rsid w:val="004E175E"/>
    <w:rsid w:val="004E1A13"/>
    <w:rsid w:val="004E24E6"/>
    <w:rsid w:val="004E3764"/>
    <w:rsid w:val="004E3E1F"/>
    <w:rsid w:val="004E435D"/>
    <w:rsid w:val="004E539F"/>
    <w:rsid w:val="004E5633"/>
    <w:rsid w:val="004E5DBE"/>
    <w:rsid w:val="004E6B30"/>
    <w:rsid w:val="004E789D"/>
    <w:rsid w:val="004E7C52"/>
    <w:rsid w:val="004F0053"/>
    <w:rsid w:val="004F01FE"/>
    <w:rsid w:val="004F0597"/>
    <w:rsid w:val="004F092F"/>
    <w:rsid w:val="004F1000"/>
    <w:rsid w:val="004F1B7D"/>
    <w:rsid w:val="004F244D"/>
    <w:rsid w:val="004F3020"/>
    <w:rsid w:val="004F3BE5"/>
    <w:rsid w:val="004F41EF"/>
    <w:rsid w:val="004F4C77"/>
    <w:rsid w:val="004F4F38"/>
    <w:rsid w:val="004F50CE"/>
    <w:rsid w:val="004F574F"/>
    <w:rsid w:val="004F5893"/>
    <w:rsid w:val="004F5FE4"/>
    <w:rsid w:val="004F6182"/>
    <w:rsid w:val="004F6ADC"/>
    <w:rsid w:val="004F7010"/>
    <w:rsid w:val="00500325"/>
    <w:rsid w:val="0050032F"/>
    <w:rsid w:val="005010EC"/>
    <w:rsid w:val="005022EF"/>
    <w:rsid w:val="00502369"/>
    <w:rsid w:val="0050249B"/>
    <w:rsid w:val="00502671"/>
    <w:rsid w:val="00502982"/>
    <w:rsid w:val="005040CE"/>
    <w:rsid w:val="00504A68"/>
    <w:rsid w:val="00504DD0"/>
    <w:rsid w:val="005050FA"/>
    <w:rsid w:val="0050534F"/>
    <w:rsid w:val="00505D96"/>
    <w:rsid w:val="00506C2F"/>
    <w:rsid w:val="00506C7B"/>
    <w:rsid w:val="00507141"/>
    <w:rsid w:val="00510733"/>
    <w:rsid w:val="0051124B"/>
    <w:rsid w:val="0051142F"/>
    <w:rsid w:val="00512400"/>
    <w:rsid w:val="00512623"/>
    <w:rsid w:val="00512A57"/>
    <w:rsid w:val="00512C08"/>
    <w:rsid w:val="00512D68"/>
    <w:rsid w:val="0051473F"/>
    <w:rsid w:val="00515201"/>
    <w:rsid w:val="0051523A"/>
    <w:rsid w:val="00515619"/>
    <w:rsid w:val="00515FA0"/>
    <w:rsid w:val="00516AA1"/>
    <w:rsid w:val="00516B2D"/>
    <w:rsid w:val="00517A41"/>
    <w:rsid w:val="00520079"/>
    <w:rsid w:val="00520103"/>
    <w:rsid w:val="005226DF"/>
    <w:rsid w:val="00523574"/>
    <w:rsid w:val="00523AD2"/>
    <w:rsid w:val="00523CF7"/>
    <w:rsid w:val="00523E1D"/>
    <w:rsid w:val="00525713"/>
    <w:rsid w:val="0052587E"/>
    <w:rsid w:val="00525CCA"/>
    <w:rsid w:val="00525F5C"/>
    <w:rsid w:val="005275D9"/>
    <w:rsid w:val="00527C8A"/>
    <w:rsid w:val="00527EB1"/>
    <w:rsid w:val="0053016A"/>
    <w:rsid w:val="00530B17"/>
    <w:rsid w:val="00531AC1"/>
    <w:rsid w:val="00531D5D"/>
    <w:rsid w:val="00531F96"/>
    <w:rsid w:val="00532CB2"/>
    <w:rsid w:val="00533A72"/>
    <w:rsid w:val="00533B57"/>
    <w:rsid w:val="00533EFF"/>
    <w:rsid w:val="00533FC6"/>
    <w:rsid w:val="00534254"/>
    <w:rsid w:val="00534868"/>
    <w:rsid w:val="00534B44"/>
    <w:rsid w:val="005351C7"/>
    <w:rsid w:val="0053526C"/>
    <w:rsid w:val="00535A36"/>
    <w:rsid w:val="0053600B"/>
    <w:rsid w:val="0053619B"/>
    <w:rsid w:val="00536270"/>
    <w:rsid w:val="00536EAE"/>
    <w:rsid w:val="00537068"/>
    <w:rsid w:val="00537358"/>
    <w:rsid w:val="00537948"/>
    <w:rsid w:val="00537A43"/>
    <w:rsid w:val="00537C8B"/>
    <w:rsid w:val="0054020E"/>
    <w:rsid w:val="00540958"/>
    <w:rsid w:val="0054136B"/>
    <w:rsid w:val="00541AEA"/>
    <w:rsid w:val="00541CFD"/>
    <w:rsid w:val="00542686"/>
    <w:rsid w:val="005435C0"/>
    <w:rsid w:val="00544BDF"/>
    <w:rsid w:val="00545CFF"/>
    <w:rsid w:val="0054730D"/>
    <w:rsid w:val="0055004D"/>
    <w:rsid w:val="00551E25"/>
    <w:rsid w:val="005522B1"/>
    <w:rsid w:val="0055281E"/>
    <w:rsid w:val="00554E32"/>
    <w:rsid w:val="00554FCF"/>
    <w:rsid w:val="0055611B"/>
    <w:rsid w:val="00556C52"/>
    <w:rsid w:val="00557140"/>
    <w:rsid w:val="00557660"/>
    <w:rsid w:val="0055799A"/>
    <w:rsid w:val="00557F2A"/>
    <w:rsid w:val="0056063B"/>
    <w:rsid w:val="00560753"/>
    <w:rsid w:val="005612A4"/>
    <w:rsid w:val="00561377"/>
    <w:rsid w:val="005616EA"/>
    <w:rsid w:val="00562351"/>
    <w:rsid w:val="005627EE"/>
    <w:rsid w:val="0056343A"/>
    <w:rsid w:val="0056399D"/>
    <w:rsid w:val="005651B9"/>
    <w:rsid w:val="005651DA"/>
    <w:rsid w:val="00565374"/>
    <w:rsid w:val="00565788"/>
    <w:rsid w:val="00567FAF"/>
    <w:rsid w:val="00570A52"/>
    <w:rsid w:val="00571115"/>
    <w:rsid w:val="00571E61"/>
    <w:rsid w:val="00572D7F"/>
    <w:rsid w:val="00572E1E"/>
    <w:rsid w:val="005736AC"/>
    <w:rsid w:val="00574CA3"/>
    <w:rsid w:val="00574FE6"/>
    <w:rsid w:val="005753FE"/>
    <w:rsid w:val="00575B9C"/>
    <w:rsid w:val="00575BDE"/>
    <w:rsid w:val="005765DF"/>
    <w:rsid w:val="0057692D"/>
    <w:rsid w:val="00576DF1"/>
    <w:rsid w:val="005778CD"/>
    <w:rsid w:val="0057790E"/>
    <w:rsid w:val="00577E00"/>
    <w:rsid w:val="00577E6D"/>
    <w:rsid w:val="0058044C"/>
    <w:rsid w:val="00580E90"/>
    <w:rsid w:val="00581245"/>
    <w:rsid w:val="00581957"/>
    <w:rsid w:val="00582A18"/>
    <w:rsid w:val="00582E3F"/>
    <w:rsid w:val="00582E6F"/>
    <w:rsid w:val="005839AE"/>
    <w:rsid w:val="00583A81"/>
    <w:rsid w:val="00584930"/>
    <w:rsid w:val="00584EC6"/>
    <w:rsid w:val="00584FFE"/>
    <w:rsid w:val="00585206"/>
    <w:rsid w:val="0058537D"/>
    <w:rsid w:val="005860F3"/>
    <w:rsid w:val="005864A1"/>
    <w:rsid w:val="00587755"/>
    <w:rsid w:val="00587972"/>
    <w:rsid w:val="005924B6"/>
    <w:rsid w:val="005926A2"/>
    <w:rsid w:val="00592B58"/>
    <w:rsid w:val="00594226"/>
    <w:rsid w:val="00594C3C"/>
    <w:rsid w:val="00595467"/>
    <w:rsid w:val="00595563"/>
    <w:rsid w:val="00595577"/>
    <w:rsid w:val="00597452"/>
    <w:rsid w:val="005A064C"/>
    <w:rsid w:val="005A075C"/>
    <w:rsid w:val="005A0C18"/>
    <w:rsid w:val="005A4510"/>
    <w:rsid w:val="005A4794"/>
    <w:rsid w:val="005A4B31"/>
    <w:rsid w:val="005A565E"/>
    <w:rsid w:val="005A5A65"/>
    <w:rsid w:val="005A62C5"/>
    <w:rsid w:val="005A6664"/>
    <w:rsid w:val="005A669E"/>
    <w:rsid w:val="005B1C34"/>
    <w:rsid w:val="005B1FF5"/>
    <w:rsid w:val="005B282B"/>
    <w:rsid w:val="005B2AD0"/>
    <w:rsid w:val="005B2DD6"/>
    <w:rsid w:val="005B40EB"/>
    <w:rsid w:val="005B4278"/>
    <w:rsid w:val="005B4C8D"/>
    <w:rsid w:val="005B4D5F"/>
    <w:rsid w:val="005B4F72"/>
    <w:rsid w:val="005B514C"/>
    <w:rsid w:val="005B569F"/>
    <w:rsid w:val="005B5F48"/>
    <w:rsid w:val="005B72FF"/>
    <w:rsid w:val="005B733E"/>
    <w:rsid w:val="005C0478"/>
    <w:rsid w:val="005C0B7C"/>
    <w:rsid w:val="005C0BFB"/>
    <w:rsid w:val="005C1077"/>
    <w:rsid w:val="005C10E6"/>
    <w:rsid w:val="005C122C"/>
    <w:rsid w:val="005C17E6"/>
    <w:rsid w:val="005C18FB"/>
    <w:rsid w:val="005C2DDF"/>
    <w:rsid w:val="005C3BAE"/>
    <w:rsid w:val="005C40F0"/>
    <w:rsid w:val="005C443B"/>
    <w:rsid w:val="005C44FA"/>
    <w:rsid w:val="005C5858"/>
    <w:rsid w:val="005C5A40"/>
    <w:rsid w:val="005C6297"/>
    <w:rsid w:val="005C6826"/>
    <w:rsid w:val="005C6DFE"/>
    <w:rsid w:val="005D052E"/>
    <w:rsid w:val="005D0546"/>
    <w:rsid w:val="005D103C"/>
    <w:rsid w:val="005D10FB"/>
    <w:rsid w:val="005D155B"/>
    <w:rsid w:val="005D1962"/>
    <w:rsid w:val="005D2EA2"/>
    <w:rsid w:val="005D3107"/>
    <w:rsid w:val="005D3BB2"/>
    <w:rsid w:val="005D4B53"/>
    <w:rsid w:val="005D4D45"/>
    <w:rsid w:val="005D50A6"/>
    <w:rsid w:val="005D5749"/>
    <w:rsid w:val="005D5753"/>
    <w:rsid w:val="005D7057"/>
    <w:rsid w:val="005D722B"/>
    <w:rsid w:val="005D7236"/>
    <w:rsid w:val="005E0059"/>
    <w:rsid w:val="005E082D"/>
    <w:rsid w:val="005E0A56"/>
    <w:rsid w:val="005E1C94"/>
    <w:rsid w:val="005E4888"/>
    <w:rsid w:val="005E5432"/>
    <w:rsid w:val="005E5C94"/>
    <w:rsid w:val="005E658F"/>
    <w:rsid w:val="005E7493"/>
    <w:rsid w:val="005E7EB3"/>
    <w:rsid w:val="005E7FB1"/>
    <w:rsid w:val="005F0B58"/>
    <w:rsid w:val="005F0C42"/>
    <w:rsid w:val="005F16C1"/>
    <w:rsid w:val="005F1DC6"/>
    <w:rsid w:val="005F2B00"/>
    <w:rsid w:val="005F36BD"/>
    <w:rsid w:val="005F5172"/>
    <w:rsid w:val="005F5475"/>
    <w:rsid w:val="005F555B"/>
    <w:rsid w:val="005F5C15"/>
    <w:rsid w:val="005F6427"/>
    <w:rsid w:val="005F6A0B"/>
    <w:rsid w:val="005F7161"/>
    <w:rsid w:val="006009CF"/>
    <w:rsid w:val="00600C3C"/>
    <w:rsid w:val="00601095"/>
    <w:rsid w:val="006011E2"/>
    <w:rsid w:val="00601F4B"/>
    <w:rsid w:val="0060219F"/>
    <w:rsid w:val="00602644"/>
    <w:rsid w:val="0060272C"/>
    <w:rsid w:val="00604DE7"/>
    <w:rsid w:val="006051D4"/>
    <w:rsid w:val="00605309"/>
    <w:rsid w:val="00605627"/>
    <w:rsid w:val="00605C82"/>
    <w:rsid w:val="00606F94"/>
    <w:rsid w:val="00607083"/>
    <w:rsid w:val="006072C1"/>
    <w:rsid w:val="006073F6"/>
    <w:rsid w:val="0060763E"/>
    <w:rsid w:val="00610177"/>
    <w:rsid w:val="00610318"/>
    <w:rsid w:val="00611BB9"/>
    <w:rsid w:val="00612405"/>
    <w:rsid w:val="0061380F"/>
    <w:rsid w:val="0061437E"/>
    <w:rsid w:val="006145CC"/>
    <w:rsid w:val="00614B5A"/>
    <w:rsid w:val="00615C06"/>
    <w:rsid w:val="00616583"/>
    <w:rsid w:val="006165C7"/>
    <w:rsid w:val="00617325"/>
    <w:rsid w:val="006174BC"/>
    <w:rsid w:val="00620775"/>
    <w:rsid w:val="00620D7A"/>
    <w:rsid w:val="00621611"/>
    <w:rsid w:val="00621C6E"/>
    <w:rsid w:val="0062210B"/>
    <w:rsid w:val="0062232F"/>
    <w:rsid w:val="00623286"/>
    <w:rsid w:val="00623400"/>
    <w:rsid w:val="00623610"/>
    <w:rsid w:val="00624286"/>
    <w:rsid w:val="0062466F"/>
    <w:rsid w:val="00624CAA"/>
    <w:rsid w:val="0062509E"/>
    <w:rsid w:val="00627C4B"/>
    <w:rsid w:val="00630A0F"/>
    <w:rsid w:val="0063197C"/>
    <w:rsid w:val="00631A93"/>
    <w:rsid w:val="00631C0B"/>
    <w:rsid w:val="00633569"/>
    <w:rsid w:val="00633F28"/>
    <w:rsid w:val="006347F9"/>
    <w:rsid w:val="00634AB0"/>
    <w:rsid w:val="00634DBD"/>
    <w:rsid w:val="006352CF"/>
    <w:rsid w:val="006354F9"/>
    <w:rsid w:val="00635569"/>
    <w:rsid w:val="00635FD6"/>
    <w:rsid w:val="00636201"/>
    <w:rsid w:val="00636C94"/>
    <w:rsid w:val="00636E4B"/>
    <w:rsid w:val="0063726E"/>
    <w:rsid w:val="006374FB"/>
    <w:rsid w:val="00637721"/>
    <w:rsid w:val="0063792A"/>
    <w:rsid w:val="00637A55"/>
    <w:rsid w:val="00640AB0"/>
    <w:rsid w:val="00640C4C"/>
    <w:rsid w:val="006420B3"/>
    <w:rsid w:val="0064293C"/>
    <w:rsid w:val="00644138"/>
    <w:rsid w:val="00645501"/>
    <w:rsid w:val="006459DF"/>
    <w:rsid w:val="006459EB"/>
    <w:rsid w:val="00645E98"/>
    <w:rsid w:val="006464B1"/>
    <w:rsid w:val="00647157"/>
    <w:rsid w:val="006507C8"/>
    <w:rsid w:val="00650851"/>
    <w:rsid w:val="00650955"/>
    <w:rsid w:val="00650B0C"/>
    <w:rsid w:val="00650CCB"/>
    <w:rsid w:val="00650DE3"/>
    <w:rsid w:val="006510EB"/>
    <w:rsid w:val="00651534"/>
    <w:rsid w:val="00651C4D"/>
    <w:rsid w:val="00651F19"/>
    <w:rsid w:val="006524D8"/>
    <w:rsid w:val="006537E2"/>
    <w:rsid w:val="0065417F"/>
    <w:rsid w:val="00654368"/>
    <w:rsid w:val="006543B4"/>
    <w:rsid w:val="00654AE0"/>
    <w:rsid w:val="006551B4"/>
    <w:rsid w:val="0065522F"/>
    <w:rsid w:val="00655E3A"/>
    <w:rsid w:val="00656A09"/>
    <w:rsid w:val="00657FDD"/>
    <w:rsid w:val="0066062B"/>
    <w:rsid w:val="00660676"/>
    <w:rsid w:val="00660925"/>
    <w:rsid w:val="0066124A"/>
    <w:rsid w:val="006612F0"/>
    <w:rsid w:val="00661C86"/>
    <w:rsid w:val="0066260D"/>
    <w:rsid w:val="006627C3"/>
    <w:rsid w:val="00662E83"/>
    <w:rsid w:val="006631B9"/>
    <w:rsid w:val="00663363"/>
    <w:rsid w:val="0066367D"/>
    <w:rsid w:val="006637E3"/>
    <w:rsid w:val="00663831"/>
    <w:rsid w:val="006653A6"/>
    <w:rsid w:val="006654CB"/>
    <w:rsid w:val="0066601C"/>
    <w:rsid w:val="00666208"/>
    <w:rsid w:val="006668C6"/>
    <w:rsid w:val="00666BB8"/>
    <w:rsid w:val="00667063"/>
    <w:rsid w:val="006671C0"/>
    <w:rsid w:val="006674D7"/>
    <w:rsid w:val="006676BA"/>
    <w:rsid w:val="00667722"/>
    <w:rsid w:val="00670CED"/>
    <w:rsid w:val="006710E8"/>
    <w:rsid w:val="006721B9"/>
    <w:rsid w:val="006725F8"/>
    <w:rsid w:val="00672B77"/>
    <w:rsid w:val="00672ED2"/>
    <w:rsid w:val="006734B7"/>
    <w:rsid w:val="00673E87"/>
    <w:rsid w:val="00675348"/>
    <w:rsid w:val="00675534"/>
    <w:rsid w:val="006755FB"/>
    <w:rsid w:val="006758DA"/>
    <w:rsid w:val="00675998"/>
    <w:rsid w:val="00675AF1"/>
    <w:rsid w:val="00675B10"/>
    <w:rsid w:val="00675D5C"/>
    <w:rsid w:val="006767E2"/>
    <w:rsid w:val="0067680D"/>
    <w:rsid w:val="00676817"/>
    <w:rsid w:val="00676B08"/>
    <w:rsid w:val="00677418"/>
    <w:rsid w:val="006779CC"/>
    <w:rsid w:val="00681380"/>
    <w:rsid w:val="00681C6D"/>
    <w:rsid w:val="006824FC"/>
    <w:rsid w:val="00682532"/>
    <w:rsid w:val="006828A7"/>
    <w:rsid w:val="006832F5"/>
    <w:rsid w:val="00683B3B"/>
    <w:rsid w:val="00683BE1"/>
    <w:rsid w:val="00684598"/>
    <w:rsid w:val="00684678"/>
    <w:rsid w:val="00684C19"/>
    <w:rsid w:val="00685F9F"/>
    <w:rsid w:val="006862DE"/>
    <w:rsid w:val="00686750"/>
    <w:rsid w:val="006870C0"/>
    <w:rsid w:val="0068722D"/>
    <w:rsid w:val="00690258"/>
    <w:rsid w:val="00690395"/>
    <w:rsid w:val="00690778"/>
    <w:rsid w:val="006913AE"/>
    <w:rsid w:val="00691BE9"/>
    <w:rsid w:val="006920BF"/>
    <w:rsid w:val="00692B02"/>
    <w:rsid w:val="0069363C"/>
    <w:rsid w:val="00693AF7"/>
    <w:rsid w:val="00694657"/>
    <w:rsid w:val="00694FAE"/>
    <w:rsid w:val="006A0B66"/>
    <w:rsid w:val="006A1FD9"/>
    <w:rsid w:val="006A211B"/>
    <w:rsid w:val="006A27EF"/>
    <w:rsid w:val="006A34C5"/>
    <w:rsid w:val="006A3D3A"/>
    <w:rsid w:val="006A4016"/>
    <w:rsid w:val="006A44BD"/>
    <w:rsid w:val="006A4E1F"/>
    <w:rsid w:val="006A62D2"/>
    <w:rsid w:val="006A62F7"/>
    <w:rsid w:val="006A6D60"/>
    <w:rsid w:val="006A7598"/>
    <w:rsid w:val="006A7E28"/>
    <w:rsid w:val="006B0A11"/>
    <w:rsid w:val="006B22E3"/>
    <w:rsid w:val="006B4A6E"/>
    <w:rsid w:val="006B5B1F"/>
    <w:rsid w:val="006B6C97"/>
    <w:rsid w:val="006B700F"/>
    <w:rsid w:val="006B74CF"/>
    <w:rsid w:val="006B7F36"/>
    <w:rsid w:val="006C03BE"/>
    <w:rsid w:val="006C04FF"/>
    <w:rsid w:val="006C077A"/>
    <w:rsid w:val="006C1C17"/>
    <w:rsid w:val="006C25A5"/>
    <w:rsid w:val="006C2E20"/>
    <w:rsid w:val="006C2EDE"/>
    <w:rsid w:val="006C32F8"/>
    <w:rsid w:val="006C47E8"/>
    <w:rsid w:val="006C4B0A"/>
    <w:rsid w:val="006C6190"/>
    <w:rsid w:val="006C629F"/>
    <w:rsid w:val="006C6C49"/>
    <w:rsid w:val="006D01A1"/>
    <w:rsid w:val="006D07ED"/>
    <w:rsid w:val="006D169F"/>
    <w:rsid w:val="006D19D0"/>
    <w:rsid w:val="006D29BD"/>
    <w:rsid w:val="006D2C1D"/>
    <w:rsid w:val="006D2CB0"/>
    <w:rsid w:val="006D3DBD"/>
    <w:rsid w:val="006D3FD2"/>
    <w:rsid w:val="006D5BF1"/>
    <w:rsid w:val="006D737E"/>
    <w:rsid w:val="006E0147"/>
    <w:rsid w:val="006E03CB"/>
    <w:rsid w:val="006E08EE"/>
    <w:rsid w:val="006E09D3"/>
    <w:rsid w:val="006E0AE4"/>
    <w:rsid w:val="006E2028"/>
    <w:rsid w:val="006E213E"/>
    <w:rsid w:val="006E266A"/>
    <w:rsid w:val="006E3BBF"/>
    <w:rsid w:val="006E3CEA"/>
    <w:rsid w:val="006E3EA1"/>
    <w:rsid w:val="006E4FA6"/>
    <w:rsid w:val="006E57E5"/>
    <w:rsid w:val="006E65BA"/>
    <w:rsid w:val="006E6C4F"/>
    <w:rsid w:val="006E74A9"/>
    <w:rsid w:val="006F16D0"/>
    <w:rsid w:val="006F28B5"/>
    <w:rsid w:val="006F2978"/>
    <w:rsid w:val="006F29BC"/>
    <w:rsid w:val="006F30B2"/>
    <w:rsid w:val="006F364F"/>
    <w:rsid w:val="006F41C6"/>
    <w:rsid w:val="006F47F8"/>
    <w:rsid w:val="006F4E3F"/>
    <w:rsid w:val="006F6302"/>
    <w:rsid w:val="006F6524"/>
    <w:rsid w:val="006F6F04"/>
    <w:rsid w:val="00700F2E"/>
    <w:rsid w:val="007022F3"/>
    <w:rsid w:val="0070244C"/>
    <w:rsid w:val="007025DA"/>
    <w:rsid w:val="00703009"/>
    <w:rsid w:val="007033B8"/>
    <w:rsid w:val="00703AAE"/>
    <w:rsid w:val="00705749"/>
    <w:rsid w:val="00705E56"/>
    <w:rsid w:val="007063E3"/>
    <w:rsid w:val="007065B1"/>
    <w:rsid w:val="007068D7"/>
    <w:rsid w:val="00706BE7"/>
    <w:rsid w:val="00707D66"/>
    <w:rsid w:val="007100E3"/>
    <w:rsid w:val="00710D7F"/>
    <w:rsid w:val="00710F43"/>
    <w:rsid w:val="00712A6C"/>
    <w:rsid w:val="007136DA"/>
    <w:rsid w:val="007137E3"/>
    <w:rsid w:val="0071392F"/>
    <w:rsid w:val="00713BBF"/>
    <w:rsid w:val="007147BC"/>
    <w:rsid w:val="00715719"/>
    <w:rsid w:val="00716ADC"/>
    <w:rsid w:val="0071757A"/>
    <w:rsid w:val="007215A5"/>
    <w:rsid w:val="007225C9"/>
    <w:rsid w:val="0072275A"/>
    <w:rsid w:val="00722CF5"/>
    <w:rsid w:val="00723F89"/>
    <w:rsid w:val="00724185"/>
    <w:rsid w:val="00725136"/>
    <w:rsid w:val="007259AD"/>
    <w:rsid w:val="00725AB2"/>
    <w:rsid w:val="00726269"/>
    <w:rsid w:val="007267F2"/>
    <w:rsid w:val="00727243"/>
    <w:rsid w:val="007276C7"/>
    <w:rsid w:val="00730CFB"/>
    <w:rsid w:val="007314ED"/>
    <w:rsid w:val="007325A3"/>
    <w:rsid w:val="00732C44"/>
    <w:rsid w:val="007331FA"/>
    <w:rsid w:val="00733AE5"/>
    <w:rsid w:val="00733C0D"/>
    <w:rsid w:val="0073413E"/>
    <w:rsid w:val="007349C1"/>
    <w:rsid w:val="00734E2F"/>
    <w:rsid w:val="00736459"/>
    <w:rsid w:val="007364C7"/>
    <w:rsid w:val="007368A0"/>
    <w:rsid w:val="00736BDE"/>
    <w:rsid w:val="007371E6"/>
    <w:rsid w:val="00737627"/>
    <w:rsid w:val="00737A9F"/>
    <w:rsid w:val="00737FD4"/>
    <w:rsid w:val="00740810"/>
    <w:rsid w:val="00740987"/>
    <w:rsid w:val="0074113E"/>
    <w:rsid w:val="0074130D"/>
    <w:rsid w:val="00741442"/>
    <w:rsid w:val="00741672"/>
    <w:rsid w:val="00742803"/>
    <w:rsid w:val="00742C1E"/>
    <w:rsid w:val="00743754"/>
    <w:rsid w:val="00743898"/>
    <w:rsid w:val="00743B17"/>
    <w:rsid w:val="0074441C"/>
    <w:rsid w:val="00744F49"/>
    <w:rsid w:val="00746427"/>
    <w:rsid w:val="00746ACB"/>
    <w:rsid w:val="00746D75"/>
    <w:rsid w:val="00747A44"/>
    <w:rsid w:val="00750616"/>
    <w:rsid w:val="007509A6"/>
    <w:rsid w:val="0075179A"/>
    <w:rsid w:val="00751B35"/>
    <w:rsid w:val="00751D57"/>
    <w:rsid w:val="00752661"/>
    <w:rsid w:val="007526C1"/>
    <w:rsid w:val="00752BC5"/>
    <w:rsid w:val="00752BF9"/>
    <w:rsid w:val="00753CE5"/>
    <w:rsid w:val="00754EA0"/>
    <w:rsid w:val="00755A68"/>
    <w:rsid w:val="0075796A"/>
    <w:rsid w:val="00757C58"/>
    <w:rsid w:val="00760161"/>
    <w:rsid w:val="007603D5"/>
    <w:rsid w:val="00761359"/>
    <w:rsid w:val="007616F4"/>
    <w:rsid w:val="00762C45"/>
    <w:rsid w:val="007631A2"/>
    <w:rsid w:val="0076359F"/>
    <w:rsid w:val="0076384A"/>
    <w:rsid w:val="00763912"/>
    <w:rsid w:val="00763B4F"/>
    <w:rsid w:val="00763C1F"/>
    <w:rsid w:val="00763C8C"/>
    <w:rsid w:val="0076419E"/>
    <w:rsid w:val="0076432D"/>
    <w:rsid w:val="00765F0A"/>
    <w:rsid w:val="007660C4"/>
    <w:rsid w:val="00766E4B"/>
    <w:rsid w:val="00767AAB"/>
    <w:rsid w:val="00771248"/>
    <w:rsid w:val="00772302"/>
    <w:rsid w:val="007723F9"/>
    <w:rsid w:val="0077296D"/>
    <w:rsid w:val="0077310B"/>
    <w:rsid w:val="007734DD"/>
    <w:rsid w:val="0077429A"/>
    <w:rsid w:val="00775C22"/>
    <w:rsid w:val="00776013"/>
    <w:rsid w:val="007760A2"/>
    <w:rsid w:val="007763F4"/>
    <w:rsid w:val="0077670E"/>
    <w:rsid w:val="00776B96"/>
    <w:rsid w:val="00776E1E"/>
    <w:rsid w:val="0077712A"/>
    <w:rsid w:val="00777611"/>
    <w:rsid w:val="00777980"/>
    <w:rsid w:val="00777BEF"/>
    <w:rsid w:val="00780120"/>
    <w:rsid w:val="007809DA"/>
    <w:rsid w:val="00780A61"/>
    <w:rsid w:val="00780B5B"/>
    <w:rsid w:val="00781A2E"/>
    <w:rsid w:val="00781E3B"/>
    <w:rsid w:val="00782ECB"/>
    <w:rsid w:val="00783751"/>
    <w:rsid w:val="00783763"/>
    <w:rsid w:val="00784B57"/>
    <w:rsid w:val="00785997"/>
    <w:rsid w:val="00786790"/>
    <w:rsid w:val="00786A58"/>
    <w:rsid w:val="007874FD"/>
    <w:rsid w:val="0078770F"/>
    <w:rsid w:val="00787D3F"/>
    <w:rsid w:val="007906DE"/>
    <w:rsid w:val="0079128E"/>
    <w:rsid w:val="00791C0A"/>
    <w:rsid w:val="00791CEE"/>
    <w:rsid w:val="00792F9D"/>
    <w:rsid w:val="00794A97"/>
    <w:rsid w:val="00797A9A"/>
    <w:rsid w:val="007A0D46"/>
    <w:rsid w:val="007A1228"/>
    <w:rsid w:val="007A186C"/>
    <w:rsid w:val="007A1A08"/>
    <w:rsid w:val="007A1EA8"/>
    <w:rsid w:val="007A3D97"/>
    <w:rsid w:val="007A3F46"/>
    <w:rsid w:val="007A4344"/>
    <w:rsid w:val="007A585F"/>
    <w:rsid w:val="007A6298"/>
    <w:rsid w:val="007A658A"/>
    <w:rsid w:val="007A6700"/>
    <w:rsid w:val="007A6CD9"/>
    <w:rsid w:val="007A7B88"/>
    <w:rsid w:val="007A7C7A"/>
    <w:rsid w:val="007A7D54"/>
    <w:rsid w:val="007B1066"/>
    <w:rsid w:val="007B18B5"/>
    <w:rsid w:val="007B195D"/>
    <w:rsid w:val="007B1FF1"/>
    <w:rsid w:val="007B2F8D"/>
    <w:rsid w:val="007B30F0"/>
    <w:rsid w:val="007B3F72"/>
    <w:rsid w:val="007B4BD1"/>
    <w:rsid w:val="007B53E3"/>
    <w:rsid w:val="007B6B38"/>
    <w:rsid w:val="007B6F51"/>
    <w:rsid w:val="007B6FE5"/>
    <w:rsid w:val="007C19DC"/>
    <w:rsid w:val="007C1C13"/>
    <w:rsid w:val="007C1E1F"/>
    <w:rsid w:val="007C1E22"/>
    <w:rsid w:val="007C27FB"/>
    <w:rsid w:val="007C2AD1"/>
    <w:rsid w:val="007C32E8"/>
    <w:rsid w:val="007C4133"/>
    <w:rsid w:val="007C417E"/>
    <w:rsid w:val="007C477B"/>
    <w:rsid w:val="007C543C"/>
    <w:rsid w:val="007C5547"/>
    <w:rsid w:val="007C5E91"/>
    <w:rsid w:val="007C5FE6"/>
    <w:rsid w:val="007C6210"/>
    <w:rsid w:val="007C63AD"/>
    <w:rsid w:val="007C733A"/>
    <w:rsid w:val="007C7384"/>
    <w:rsid w:val="007C79B6"/>
    <w:rsid w:val="007C7DFA"/>
    <w:rsid w:val="007C7FBB"/>
    <w:rsid w:val="007D0309"/>
    <w:rsid w:val="007D0C92"/>
    <w:rsid w:val="007D23EB"/>
    <w:rsid w:val="007D25D7"/>
    <w:rsid w:val="007D2634"/>
    <w:rsid w:val="007D2CAD"/>
    <w:rsid w:val="007D3B3F"/>
    <w:rsid w:val="007D3C72"/>
    <w:rsid w:val="007D3FC4"/>
    <w:rsid w:val="007D4421"/>
    <w:rsid w:val="007D4ECC"/>
    <w:rsid w:val="007D507F"/>
    <w:rsid w:val="007D52FA"/>
    <w:rsid w:val="007D579E"/>
    <w:rsid w:val="007D61D6"/>
    <w:rsid w:val="007D61EB"/>
    <w:rsid w:val="007D7327"/>
    <w:rsid w:val="007D7C48"/>
    <w:rsid w:val="007E1240"/>
    <w:rsid w:val="007E16F6"/>
    <w:rsid w:val="007E1D20"/>
    <w:rsid w:val="007E2547"/>
    <w:rsid w:val="007E2768"/>
    <w:rsid w:val="007E2C6F"/>
    <w:rsid w:val="007E2F6D"/>
    <w:rsid w:val="007E30CD"/>
    <w:rsid w:val="007E378C"/>
    <w:rsid w:val="007E3852"/>
    <w:rsid w:val="007E3A65"/>
    <w:rsid w:val="007E5100"/>
    <w:rsid w:val="007E5E07"/>
    <w:rsid w:val="007E6836"/>
    <w:rsid w:val="007E68E2"/>
    <w:rsid w:val="007E6DDB"/>
    <w:rsid w:val="007E77EF"/>
    <w:rsid w:val="007F01D1"/>
    <w:rsid w:val="007F08A0"/>
    <w:rsid w:val="007F1CC7"/>
    <w:rsid w:val="007F2B96"/>
    <w:rsid w:val="007F32E0"/>
    <w:rsid w:val="007F32EA"/>
    <w:rsid w:val="007F3E96"/>
    <w:rsid w:val="007F4472"/>
    <w:rsid w:val="007F59D4"/>
    <w:rsid w:val="007F6541"/>
    <w:rsid w:val="007F69DC"/>
    <w:rsid w:val="007F6A85"/>
    <w:rsid w:val="007F74FB"/>
    <w:rsid w:val="0080067B"/>
    <w:rsid w:val="0080080C"/>
    <w:rsid w:val="00801961"/>
    <w:rsid w:val="00801B06"/>
    <w:rsid w:val="00801D40"/>
    <w:rsid w:val="008029EB"/>
    <w:rsid w:val="00802B07"/>
    <w:rsid w:val="00802B26"/>
    <w:rsid w:val="008034AF"/>
    <w:rsid w:val="00803E9D"/>
    <w:rsid w:val="0080453E"/>
    <w:rsid w:val="00805212"/>
    <w:rsid w:val="0080563F"/>
    <w:rsid w:val="00805CAC"/>
    <w:rsid w:val="0080603E"/>
    <w:rsid w:val="008068F0"/>
    <w:rsid w:val="00807373"/>
    <w:rsid w:val="00810BE0"/>
    <w:rsid w:val="008113F5"/>
    <w:rsid w:val="00811AE4"/>
    <w:rsid w:val="008134D1"/>
    <w:rsid w:val="008141F2"/>
    <w:rsid w:val="00816522"/>
    <w:rsid w:val="00816685"/>
    <w:rsid w:val="00817451"/>
    <w:rsid w:val="0081774D"/>
    <w:rsid w:val="008179A2"/>
    <w:rsid w:val="00820392"/>
    <w:rsid w:val="008209DC"/>
    <w:rsid w:val="00820D0E"/>
    <w:rsid w:val="0082230B"/>
    <w:rsid w:val="00824EFC"/>
    <w:rsid w:val="00825F29"/>
    <w:rsid w:val="00825F5A"/>
    <w:rsid w:val="00826377"/>
    <w:rsid w:val="00826527"/>
    <w:rsid w:val="00827720"/>
    <w:rsid w:val="00830940"/>
    <w:rsid w:val="00830DF7"/>
    <w:rsid w:val="00832291"/>
    <w:rsid w:val="00832D7B"/>
    <w:rsid w:val="00834700"/>
    <w:rsid w:val="00835647"/>
    <w:rsid w:val="00835796"/>
    <w:rsid w:val="00835950"/>
    <w:rsid w:val="0083597E"/>
    <w:rsid w:val="00836185"/>
    <w:rsid w:val="00837898"/>
    <w:rsid w:val="00837BE9"/>
    <w:rsid w:val="00837E10"/>
    <w:rsid w:val="0084052D"/>
    <w:rsid w:val="008412EF"/>
    <w:rsid w:val="008419F4"/>
    <w:rsid w:val="00841A79"/>
    <w:rsid w:val="00841E59"/>
    <w:rsid w:val="00841FF6"/>
    <w:rsid w:val="0084225D"/>
    <w:rsid w:val="00842A2D"/>
    <w:rsid w:val="00842B8B"/>
    <w:rsid w:val="00843584"/>
    <w:rsid w:val="00844390"/>
    <w:rsid w:val="008454F9"/>
    <w:rsid w:val="00845846"/>
    <w:rsid w:val="008459FC"/>
    <w:rsid w:val="00845AE3"/>
    <w:rsid w:val="008470FF"/>
    <w:rsid w:val="00847127"/>
    <w:rsid w:val="00847490"/>
    <w:rsid w:val="00847717"/>
    <w:rsid w:val="00847E40"/>
    <w:rsid w:val="00847F1A"/>
    <w:rsid w:val="00850E9E"/>
    <w:rsid w:val="00851039"/>
    <w:rsid w:val="008510B3"/>
    <w:rsid w:val="00851106"/>
    <w:rsid w:val="00851241"/>
    <w:rsid w:val="00851B9F"/>
    <w:rsid w:val="00851C9F"/>
    <w:rsid w:val="00851D9A"/>
    <w:rsid w:val="00852953"/>
    <w:rsid w:val="00852E14"/>
    <w:rsid w:val="008535E0"/>
    <w:rsid w:val="00853D6F"/>
    <w:rsid w:val="00854BC9"/>
    <w:rsid w:val="00855D98"/>
    <w:rsid w:val="00856C84"/>
    <w:rsid w:val="00857BF3"/>
    <w:rsid w:val="008601B6"/>
    <w:rsid w:val="00861204"/>
    <w:rsid w:val="00861731"/>
    <w:rsid w:val="0086264A"/>
    <w:rsid w:val="00862681"/>
    <w:rsid w:val="008627AE"/>
    <w:rsid w:val="00862D24"/>
    <w:rsid w:val="008636C6"/>
    <w:rsid w:val="008638A0"/>
    <w:rsid w:val="00864AB9"/>
    <w:rsid w:val="008658C7"/>
    <w:rsid w:val="00865904"/>
    <w:rsid w:val="00866348"/>
    <w:rsid w:val="008668EB"/>
    <w:rsid w:val="00866BE6"/>
    <w:rsid w:val="00867523"/>
    <w:rsid w:val="0086773B"/>
    <w:rsid w:val="0086789C"/>
    <w:rsid w:val="00867E09"/>
    <w:rsid w:val="008700D3"/>
    <w:rsid w:val="0087023E"/>
    <w:rsid w:val="00870D13"/>
    <w:rsid w:val="00870D46"/>
    <w:rsid w:val="0087126A"/>
    <w:rsid w:val="0087145B"/>
    <w:rsid w:val="00871D25"/>
    <w:rsid w:val="00872623"/>
    <w:rsid w:val="008726DF"/>
    <w:rsid w:val="00872864"/>
    <w:rsid w:val="0087309C"/>
    <w:rsid w:val="00873485"/>
    <w:rsid w:val="00873C42"/>
    <w:rsid w:val="00873DDE"/>
    <w:rsid w:val="00873E46"/>
    <w:rsid w:val="00873E9A"/>
    <w:rsid w:val="00874AE0"/>
    <w:rsid w:val="00874DE2"/>
    <w:rsid w:val="00874F42"/>
    <w:rsid w:val="008751F6"/>
    <w:rsid w:val="008752F8"/>
    <w:rsid w:val="00875388"/>
    <w:rsid w:val="008755BC"/>
    <w:rsid w:val="00875A2D"/>
    <w:rsid w:val="00875C3E"/>
    <w:rsid w:val="008769EB"/>
    <w:rsid w:val="0087705A"/>
    <w:rsid w:val="00877991"/>
    <w:rsid w:val="0088036A"/>
    <w:rsid w:val="00880E7B"/>
    <w:rsid w:val="008811E1"/>
    <w:rsid w:val="00881547"/>
    <w:rsid w:val="008816A2"/>
    <w:rsid w:val="00882FB8"/>
    <w:rsid w:val="0088526B"/>
    <w:rsid w:val="00885317"/>
    <w:rsid w:val="00885332"/>
    <w:rsid w:val="00886526"/>
    <w:rsid w:val="008865E0"/>
    <w:rsid w:val="0088682C"/>
    <w:rsid w:val="0088784B"/>
    <w:rsid w:val="0089013E"/>
    <w:rsid w:val="0089070B"/>
    <w:rsid w:val="00890761"/>
    <w:rsid w:val="00890FB0"/>
    <w:rsid w:val="00891229"/>
    <w:rsid w:val="00891284"/>
    <w:rsid w:val="0089182E"/>
    <w:rsid w:val="00891C81"/>
    <w:rsid w:val="00891DD1"/>
    <w:rsid w:val="008920DE"/>
    <w:rsid w:val="00892235"/>
    <w:rsid w:val="008932D4"/>
    <w:rsid w:val="0089380D"/>
    <w:rsid w:val="00893A6D"/>
    <w:rsid w:val="00893D8D"/>
    <w:rsid w:val="0089458D"/>
    <w:rsid w:val="00895164"/>
    <w:rsid w:val="008956D7"/>
    <w:rsid w:val="008959ED"/>
    <w:rsid w:val="00895D16"/>
    <w:rsid w:val="00896351"/>
    <w:rsid w:val="00896B73"/>
    <w:rsid w:val="0089700E"/>
    <w:rsid w:val="00897862"/>
    <w:rsid w:val="008A0B1B"/>
    <w:rsid w:val="008A0D65"/>
    <w:rsid w:val="008A1B52"/>
    <w:rsid w:val="008A42FD"/>
    <w:rsid w:val="008A449D"/>
    <w:rsid w:val="008A4945"/>
    <w:rsid w:val="008A4C34"/>
    <w:rsid w:val="008A6B89"/>
    <w:rsid w:val="008A7A72"/>
    <w:rsid w:val="008A7DAC"/>
    <w:rsid w:val="008A7DE2"/>
    <w:rsid w:val="008B0214"/>
    <w:rsid w:val="008B130A"/>
    <w:rsid w:val="008B14FB"/>
    <w:rsid w:val="008B1535"/>
    <w:rsid w:val="008B2114"/>
    <w:rsid w:val="008B21DC"/>
    <w:rsid w:val="008B2A3F"/>
    <w:rsid w:val="008B2D8B"/>
    <w:rsid w:val="008B47DF"/>
    <w:rsid w:val="008B5A40"/>
    <w:rsid w:val="008B5DEC"/>
    <w:rsid w:val="008B6886"/>
    <w:rsid w:val="008B7725"/>
    <w:rsid w:val="008B7E3D"/>
    <w:rsid w:val="008C06FA"/>
    <w:rsid w:val="008C099E"/>
    <w:rsid w:val="008C103B"/>
    <w:rsid w:val="008C1A0E"/>
    <w:rsid w:val="008C253F"/>
    <w:rsid w:val="008C3018"/>
    <w:rsid w:val="008C381E"/>
    <w:rsid w:val="008C392B"/>
    <w:rsid w:val="008C43D8"/>
    <w:rsid w:val="008C44BC"/>
    <w:rsid w:val="008C4700"/>
    <w:rsid w:val="008C502B"/>
    <w:rsid w:val="008C554A"/>
    <w:rsid w:val="008C5C65"/>
    <w:rsid w:val="008C679B"/>
    <w:rsid w:val="008C7348"/>
    <w:rsid w:val="008C781C"/>
    <w:rsid w:val="008C7A56"/>
    <w:rsid w:val="008C7DF0"/>
    <w:rsid w:val="008D0399"/>
    <w:rsid w:val="008D1E1F"/>
    <w:rsid w:val="008D2380"/>
    <w:rsid w:val="008D247D"/>
    <w:rsid w:val="008D292C"/>
    <w:rsid w:val="008D33A7"/>
    <w:rsid w:val="008D36D4"/>
    <w:rsid w:val="008D3F16"/>
    <w:rsid w:val="008D4B98"/>
    <w:rsid w:val="008D569D"/>
    <w:rsid w:val="008D5CBD"/>
    <w:rsid w:val="008D5D43"/>
    <w:rsid w:val="008D60F9"/>
    <w:rsid w:val="008D633C"/>
    <w:rsid w:val="008D6373"/>
    <w:rsid w:val="008D69FC"/>
    <w:rsid w:val="008D6E5C"/>
    <w:rsid w:val="008D6EF9"/>
    <w:rsid w:val="008D6F02"/>
    <w:rsid w:val="008D6F16"/>
    <w:rsid w:val="008D7435"/>
    <w:rsid w:val="008E0733"/>
    <w:rsid w:val="008E1012"/>
    <w:rsid w:val="008E2539"/>
    <w:rsid w:val="008E259B"/>
    <w:rsid w:val="008E381E"/>
    <w:rsid w:val="008E3FE8"/>
    <w:rsid w:val="008E46C2"/>
    <w:rsid w:val="008E592F"/>
    <w:rsid w:val="008E5936"/>
    <w:rsid w:val="008E63E5"/>
    <w:rsid w:val="008E6C53"/>
    <w:rsid w:val="008E70FA"/>
    <w:rsid w:val="008E7936"/>
    <w:rsid w:val="008F02FE"/>
    <w:rsid w:val="008F0B6E"/>
    <w:rsid w:val="008F2531"/>
    <w:rsid w:val="008F2D1C"/>
    <w:rsid w:val="008F4405"/>
    <w:rsid w:val="008F5583"/>
    <w:rsid w:val="008F64BA"/>
    <w:rsid w:val="008F65B8"/>
    <w:rsid w:val="008F71B5"/>
    <w:rsid w:val="008F767D"/>
    <w:rsid w:val="008F7A43"/>
    <w:rsid w:val="008F7EF3"/>
    <w:rsid w:val="00900DBB"/>
    <w:rsid w:val="009021FB"/>
    <w:rsid w:val="009028BC"/>
    <w:rsid w:val="009034C7"/>
    <w:rsid w:val="00904682"/>
    <w:rsid w:val="00904B66"/>
    <w:rsid w:val="00905604"/>
    <w:rsid w:val="00907692"/>
    <w:rsid w:val="00907DA0"/>
    <w:rsid w:val="00907F4E"/>
    <w:rsid w:val="0091061F"/>
    <w:rsid w:val="009134D8"/>
    <w:rsid w:val="0091381C"/>
    <w:rsid w:val="00913C7F"/>
    <w:rsid w:val="00914395"/>
    <w:rsid w:val="00914885"/>
    <w:rsid w:val="009149C6"/>
    <w:rsid w:val="00915B4E"/>
    <w:rsid w:val="00915E72"/>
    <w:rsid w:val="00916050"/>
    <w:rsid w:val="0091687C"/>
    <w:rsid w:val="0091705B"/>
    <w:rsid w:val="00917420"/>
    <w:rsid w:val="009174B5"/>
    <w:rsid w:val="009179D7"/>
    <w:rsid w:val="009201EC"/>
    <w:rsid w:val="009203F8"/>
    <w:rsid w:val="00920936"/>
    <w:rsid w:val="00920B13"/>
    <w:rsid w:val="009218BA"/>
    <w:rsid w:val="009220AB"/>
    <w:rsid w:val="009240E9"/>
    <w:rsid w:val="009248DC"/>
    <w:rsid w:val="0092537E"/>
    <w:rsid w:val="00926451"/>
    <w:rsid w:val="009265A1"/>
    <w:rsid w:val="00926D14"/>
    <w:rsid w:val="0092700D"/>
    <w:rsid w:val="00927016"/>
    <w:rsid w:val="00927528"/>
    <w:rsid w:val="00927AA6"/>
    <w:rsid w:val="00927DE3"/>
    <w:rsid w:val="00927EE9"/>
    <w:rsid w:val="009300EB"/>
    <w:rsid w:val="00930848"/>
    <w:rsid w:val="00930BFF"/>
    <w:rsid w:val="009321D2"/>
    <w:rsid w:val="0093235D"/>
    <w:rsid w:val="00932446"/>
    <w:rsid w:val="009324E4"/>
    <w:rsid w:val="009333D6"/>
    <w:rsid w:val="0093434F"/>
    <w:rsid w:val="00935B0A"/>
    <w:rsid w:val="00935C5A"/>
    <w:rsid w:val="00936154"/>
    <w:rsid w:val="009361FD"/>
    <w:rsid w:val="00936265"/>
    <w:rsid w:val="009366D3"/>
    <w:rsid w:val="00936956"/>
    <w:rsid w:val="00936A28"/>
    <w:rsid w:val="00936F71"/>
    <w:rsid w:val="0093755B"/>
    <w:rsid w:val="00937AE0"/>
    <w:rsid w:val="00941F62"/>
    <w:rsid w:val="00942BA2"/>
    <w:rsid w:val="00942BF3"/>
    <w:rsid w:val="00943915"/>
    <w:rsid w:val="00944771"/>
    <w:rsid w:val="009447A1"/>
    <w:rsid w:val="009451A2"/>
    <w:rsid w:val="00945AD4"/>
    <w:rsid w:val="00945BB8"/>
    <w:rsid w:val="00945E9D"/>
    <w:rsid w:val="00946635"/>
    <w:rsid w:val="00946641"/>
    <w:rsid w:val="0094789C"/>
    <w:rsid w:val="00950D1B"/>
    <w:rsid w:val="0095139D"/>
    <w:rsid w:val="00951CFA"/>
    <w:rsid w:val="00953966"/>
    <w:rsid w:val="00953EFE"/>
    <w:rsid w:val="0095402C"/>
    <w:rsid w:val="00954C04"/>
    <w:rsid w:val="009558B3"/>
    <w:rsid w:val="00956041"/>
    <w:rsid w:val="009560BA"/>
    <w:rsid w:val="00956415"/>
    <w:rsid w:val="0095654A"/>
    <w:rsid w:val="00957231"/>
    <w:rsid w:val="009572DD"/>
    <w:rsid w:val="009576A7"/>
    <w:rsid w:val="00957A18"/>
    <w:rsid w:val="00960165"/>
    <w:rsid w:val="009609A7"/>
    <w:rsid w:val="009613C2"/>
    <w:rsid w:val="009613D3"/>
    <w:rsid w:val="0096186B"/>
    <w:rsid w:val="00961A3F"/>
    <w:rsid w:val="00962F0B"/>
    <w:rsid w:val="00963E0C"/>
    <w:rsid w:val="009643E0"/>
    <w:rsid w:val="00964635"/>
    <w:rsid w:val="009647DD"/>
    <w:rsid w:val="00964DF9"/>
    <w:rsid w:val="00965F9C"/>
    <w:rsid w:val="0096606E"/>
    <w:rsid w:val="009667A2"/>
    <w:rsid w:val="00967BF8"/>
    <w:rsid w:val="00967CA5"/>
    <w:rsid w:val="009707CC"/>
    <w:rsid w:val="00971052"/>
    <w:rsid w:val="00971860"/>
    <w:rsid w:val="00971D5C"/>
    <w:rsid w:val="00972521"/>
    <w:rsid w:val="00972C0C"/>
    <w:rsid w:val="009736D5"/>
    <w:rsid w:val="00975065"/>
    <w:rsid w:val="009757AF"/>
    <w:rsid w:val="00976A06"/>
    <w:rsid w:val="00976DD7"/>
    <w:rsid w:val="00976F69"/>
    <w:rsid w:val="00977B28"/>
    <w:rsid w:val="00977EAD"/>
    <w:rsid w:val="00981948"/>
    <w:rsid w:val="0098211E"/>
    <w:rsid w:val="00982314"/>
    <w:rsid w:val="0098270B"/>
    <w:rsid w:val="00982B37"/>
    <w:rsid w:val="00982C93"/>
    <w:rsid w:val="0098308C"/>
    <w:rsid w:val="0098589B"/>
    <w:rsid w:val="009862A1"/>
    <w:rsid w:val="0098699B"/>
    <w:rsid w:val="00986FDE"/>
    <w:rsid w:val="00987C88"/>
    <w:rsid w:val="009901E2"/>
    <w:rsid w:val="00990650"/>
    <w:rsid w:val="00991B9A"/>
    <w:rsid w:val="00991BE7"/>
    <w:rsid w:val="00991C1E"/>
    <w:rsid w:val="00992889"/>
    <w:rsid w:val="00992C7C"/>
    <w:rsid w:val="0099374B"/>
    <w:rsid w:val="00994033"/>
    <w:rsid w:val="009944ED"/>
    <w:rsid w:val="00994DEF"/>
    <w:rsid w:val="009957FC"/>
    <w:rsid w:val="00995E97"/>
    <w:rsid w:val="00996712"/>
    <w:rsid w:val="00996F16"/>
    <w:rsid w:val="00997653"/>
    <w:rsid w:val="0099786C"/>
    <w:rsid w:val="00997C0A"/>
    <w:rsid w:val="009A0BCA"/>
    <w:rsid w:val="009A104A"/>
    <w:rsid w:val="009A1B98"/>
    <w:rsid w:val="009A1DAD"/>
    <w:rsid w:val="009A1DEE"/>
    <w:rsid w:val="009A20A3"/>
    <w:rsid w:val="009A36E0"/>
    <w:rsid w:val="009A5619"/>
    <w:rsid w:val="009A690E"/>
    <w:rsid w:val="009A6AF4"/>
    <w:rsid w:val="009A6C96"/>
    <w:rsid w:val="009A6CAF"/>
    <w:rsid w:val="009A7214"/>
    <w:rsid w:val="009A75F0"/>
    <w:rsid w:val="009A7AF6"/>
    <w:rsid w:val="009B02D6"/>
    <w:rsid w:val="009B0907"/>
    <w:rsid w:val="009B0F78"/>
    <w:rsid w:val="009B1587"/>
    <w:rsid w:val="009B164A"/>
    <w:rsid w:val="009B1A17"/>
    <w:rsid w:val="009B1AE7"/>
    <w:rsid w:val="009B231E"/>
    <w:rsid w:val="009B25A8"/>
    <w:rsid w:val="009B25B5"/>
    <w:rsid w:val="009B34F4"/>
    <w:rsid w:val="009B3D8B"/>
    <w:rsid w:val="009B41B3"/>
    <w:rsid w:val="009B4B11"/>
    <w:rsid w:val="009B4D34"/>
    <w:rsid w:val="009B585F"/>
    <w:rsid w:val="009B5DBC"/>
    <w:rsid w:val="009B7364"/>
    <w:rsid w:val="009B793F"/>
    <w:rsid w:val="009B7DAF"/>
    <w:rsid w:val="009C0F06"/>
    <w:rsid w:val="009C178E"/>
    <w:rsid w:val="009C198F"/>
    <w:rsid w:val="009C1EB3"/>
    <w:rsid w:val="009C2848"/>
    <w:rsid w:val="009C4703"/>
    <w:rsid w:val="009C565D"/>
    <w:rsid w:val="009C5AE8"/>
    <w:rsid w:val="009C6204"/>
    <w:rsid w:val="009C6E26"/>
    <w:rsid w:val="009C72B0"/>
    <w:rsid w:val="009C7769"/>
    <w:rsid w:val="009C78BA"/>
    <w:rsid w:val="009C79FC"/>
    <w:rsid w:val="009C7A5C"/>
    <w:rsid w:val="009D03B6"/>
    <w:rsid w:val="009D03C1"/>
    <w:rsid w:val="009D0469"/>
    <w:rsid w:val="009D096D"/>
    <w:rsid w:val="009D0BB7"/>
    <w:rsid w:val="009D0FDE"/>
    <w:rsid w:val="009D1692"/>
    <w:rsid w:val="009D1786"/>
    <w:rsid w:val="009D1927"/>
    <w:rsid w:val="009D1AD4"/>
    <w:rsid w:val="009D1C86"/>
    <w:rsid w:val="009D2852"/>
    <w:rsid w:val="009D4944"/>
    <w:rsid w:val="009D573B"/>
    <w:rsid w:val="009D6A49"/>
    <w:rsid w:val="009D743E"/>
    <w:rsid w:val="009D7974"/>
    <w:rsid w:val="009E1241"/>
    <w:rsid w:val="009E1C88"/>
    <w:rsid w:val="009E2650"/>
    <w:rsid w:val="009E3441"/>
    <w:rsid w:val="009E364E"/>
    <w:rsid w:val="009E36A2"/>
    <w:rsid w:val="009E36D2"/>
    <w:rsid w:val="009E4047"/>
    <w:rsid w:val="009E4919"/>
    <w:rsid w:val="009E4A7F"/>
    <w:rsid w:val="009E4EA8"/>
    <w:rsid w:val="009E58FE"/>
    <w:rsid w:val="009E7F99"/>
    <w:rsid w:val="009F099F"/>
    <w:rsid w:val="009F153C"/>
    <w:rsid w:val="009F1C4C"/>
    <w:rsid w:val="009F216E"/>
    <w:rsid w:val="009F315C"/>
    <w:rsid w:val="009F377C"/>
    <w:rsid w:val="009F3E0E"/>
    <w:rsid w:val="009F4989"/>
    <w:rsid w:val="009F60B7"/>
    <w:rsid w:val="009F63A2"/>
    <w:rsid w:val="009F6B3C"/>
    <w:rsid w:val="00A00E2D"/>
    <w:rsid w:val="00A00F2A"/>
    <w:rsid w:val="00A01882"/>
    <w:rsid w:val="00A01CEF"/>
    <w:rsid w:val="00A020FE"/>
    <w:rsid w:val="00A03636"/>
    <w:rsid w:val="00A038CA"/>
    <w:rsid w:val="00A03E84"/>
    <w:rsid w:val="00A0490F"/>
    <w:rsid w:val="00A05783"/>
    <w:rsid w:val="00A05BCE"/>
    <w:rsid w:val="00A05DA0"/>
    <w:rsid w:val="00A065C9"/>
    <w:rsid w:val="00A07030"/>
    <w:rsid w:val="00A07D85"/>
    <w:rsid w:val="00A10913"/>
    <w:rsid w:val="00A10E0C"/>
    <w:rsid w:val="00A1147F"/>
    <w:rsid w:val="00A11CBC"/>
    <w:rsid w:val="00A12047"/>
    <w:rsid w:val="00A12146"/>
    <w:rsid w:val="00A123FC"/>
    <w:rsid w:val="00A1289A"/>
    <w:rsid w:val="00A12BB0"/>
    <w:rsid w:val="00A13683"/>
    <w:rsid w:val="00A136CF"/>
    <w:rsid w:val="00A1396B"/>
    <w:rsid w:val="00A13C1C"/>
    <w:rsid w:val="00A149C9"/>
    <w:rsid w:val="00A14EB0"/>
    <w:rsid w:val="00A16D10"/>
    <w:rsid w:val="00A16DAC"/>
    <w:rsid w:val="00A16F22"/>
    <w:rsid w:val="00A1737F"/>
    <w:rsid w:val="00A17AC6"/>
    <w:rsid w:val="00A2246D"/>
    <w:rsid w:val="00A22B41"/>
    <w:rsid w:val="00A23219"/>
    <w:rsid w:val="00A23944"/>
    <w:rsid w:val="00A23D5C"/>
    <w:rsid w:val="00A250D7"/>
    <w:rsid w:val="00A25387"/>
    <w:rsid w:val="00A258EC"/>
    <w:rsid w:val="00A259EE"/>
    <w:rsid w:val="00A25E67"/>
    <w:rsid w:val="00A26147"/>
    <w:rsid w:val="00A26448"/>
    <w:rsid w:val="00A26FAF"/>
    <w:rsid w:val="00A27558"/>
    <w:rsid w:val="00A27D1B"/>
    <w:rsid w:val="00A27FCD"/>
    <w:rsid w:val="00A30E74"/>
    <w:rsid w:val="00A312A9"/>
    <w:rsid w:val="00A314E9"/>
    <w:rsid w:val="00A31A8B"/>
    <w:rsid w:val="00A32AAE"/>
    <w:rsid w:val="00A33344"/>
    <w:rsid w:val="00A3340D"/>
    <w:rsid w:val="00A34ED0"/>
    <w:rsid w:val="00A365F4"/>
    <w:rsid w:val="00A368A8"/>
    <w:rsid w:val="00A3692C"/>
    <w:rsid w:val="00A37A27"/>
    <w:rsid w:val="00A37BE4"/>
    <w:rsid w:val="00A37EC9"/>
    <w:rsid w:val="00A40099"/>
    <w:rsid w:val="00A40353"/>
    <w:rsid w:val="00A407A0"/>
    <w:rsid w:val="00A4089D"/>
    <w:rsid w:val="00A40EE2"/>
    <w:rsid w:val="00A4114B"/>
    <w:rsid w:val="00A4137B"/>
    <w:rsid w:val="00A413C3"/>
    <w:rsid w:val="00A41C7A"/>
    <w:rsid w:val="00A42956"/>
    <w:rsid w:val="00A42C86"/>
    <w:rsid w:val="00A435B1"/>
    <w:rsid w:val="00A43DF0"/>
    <w:rsid w:val="00A44464"/>
    <w:rsid w:val="00A4499D"/>
    <w:rsid w:val="00A44C2F"/>
    <w:rsid w:val="00A45468"/>
    <w:rsid w:val="00A458D0"/>
    <w:rsid w:val="00A45D5D"/>
    <w:rsid w:val="00A467A2"/>
    <w:rsid w:val="00A46E90"/>
    <w:rsid w:val="00A47BAD"/>
    <w:rsid w:val="00A5146C"/>
    <w:rsid w:val="00A52472"/>
    <w:rsid w:val="00A53096"/>
    <w:rsid w:val="00A5357F"/>
    <w:rsid w:val="00A555A8"/>
    <w:rsid w:val="00A56263"/>
    <w:rsid w:val="00A5722C"/>
    <w:rsid w:val="00A575CF"/>
    <w:rsid w:val="00A61676"/>
    <w:rsid w:val="00A61907"/>
    <w:rsid w:val="00A61BD2"/>
    <w:rsid w:val="00A61DD4"/>
    <w:rsid w:val="00A62E05"/>
    <w:rsid w:val="00A63904"/>
    <w:rsid w:val="00A63DE7"/>
    <w:rsid w:val="00A6544B"/>
    <w:rsid w:val="00A66058"/>
    <w:rsid w:val="00A66516"/>
    <w:rsid w:val="00A66BBF"/>
    <w:rsid w:val="00A66DA3"/>
    <w:rsid w:val="00A670ED"/>
    <w:rsid w:val="00A676D0"/>
    <w:rsid w:val="00A67FBF"/>
    <w:rsid w:val="00A706B9"/>
    <w:rsid w:val="00A70723"/>
    <w:rsid w:val="00A70D56"/>
    <w:rsid w:val="00A721DC"/>
    <w:rsid w:val="00A72E86"/>
    <w:rsid w:val="00A73107"/>
    <w:rsid w:val="00A739C8"/>
    <w:rsid w:val="00A73B76"/>
    <w:rsid w:val="00A73E88"/>
    <w:rsid w:val="00A7450F"/>
    <w:rsid w:val="00A74737"/>
    <w:rsid w:val="00A7498D"/>
    <w:rsid w:val="00A74F12"/>
    <w:rsid w:val="00A7629A"/>
    <w:rsid w:val="00A7694C"/>
    <w:rsid w:val="00A76C3A"/>
    <w:rsid w:val="00A772DA"/>
    <w:rsid w:val="00A77910"/>
    <w:rsid w:val="00A81052"/>
    <w:rsid w:val="00A81F8E"/>
    <w:rsid w:val="00A8204B"/>
    <w:rsid w:val="00A82493"/>
    <w:rsid w:val="00A82BE2"/>
    <w:rsid w:val="00A83025"/>
    <w:rsid w:val="00A83A1A"/>
    <w:rsid w:val="00A841E6"/>
    <w:rsid w:val="00A845E4"/>
    <w:rsid w:val="00A85813"/>
    <w:rsid w:val="00A85AB6"/>
    <w:rsid w:val="00A85CDE"/>
    <w:rsid w:val="00A860CA"/>
    <w:rsid w:val="00A867BA"/>
    <w:rsid w:val="00A86D1C"/>
    <w:rsid w:val="00A9328A"/>
    <w:rsid w:val="00A938B4"/>
    <w:rsid w:val="00A93D73"/>
    <w:rsid w:val="00A93DF1"/>
    <w:rsid w:val="00A93E3C"/>
    <w:rsid w:val="00A93F2E"/>
    <w:rsid w:val="00A94175"/>
    <w:rsid w:val="00A9469E"/>
    <w:rsid w:val="00A94F6E"/>
    <w:rsid w:val="00A94FF3"/>
    <w:rsid w:val="00A95576"/>
    <w:rsid w:val="00A96226"/>
    <w:rsid w:val="00A96B8C"/>
    <w:rsid w:val="00A96C26"/>
    <w:rsid w:val="00A9712E"/>
    <w:rsid w:val="00A975BF"/>
    <w:rsid w:val="00A97941"/>
    <w:rsid w:val="00AA0531"/>
    <w:rsid w:val="00AA1D3D"/>
    <w:rsid w:val="00AA1F24"/>
    <w:rsid w:val="00AA2095"/>
    <w:rsid w:val="00AA22DA"/>
    <w:rsid w:val="00AA2D91"/>
    <w:rsid w:val="00AA324D"/>
    <w:rsid w:val="00AA37F4"/>
    <w:rsid w:val="00AA48B9"/>
    <w:rsid w:val="00AA4A36"/>
    <w:rsid w:val="00AA571A"/>
    <w:rsid w:val="00AA5B66"/>
    <w:rsid w:val="00AA5E0E"/>
    <w:rsid w:val="00AA647B"/>
    <w:rsid w:val="00AA661C"/>
    <w:rsid w:val="00AA666E"/>
    <w:rsid w:val="00AA6AEE"/>
    <w:rsid w:val="00AA70EC"/>
    <w:rsid w:val="00AB1204"/>
    <w:rsid w:val="00AB1F76"/>
    <w:rsid w:val="00AB2174"/>
    <w:rsid w:val="00AB28CE"/>
    <w:rsid w:val="00AB3429"/>
    <w:rsid w:val="00AB3AAA"/>
    <w:rsid w:val="00AB3ABC"/>
    <w:rsid w:val="00AB4541"/>
    <w:rsid w:val="00AB456F"/>
    <w:rsid w:val="00AB5748"/>
    <w:rsid w:val="00AB5961"/>
    <w:rsid w:val="00AB6649"/>
    <w:rsid w:val="00AB6C0E"/>
    <w:rsid w:val="00AC04FD"/>
    <w:rsid w:val="00AC0714"/>
    <w:rsid w:val="00AC17B2"/>
    <w:rsid w:val="00AC1E63"/>
    <w:rsid w:val="00AC287E"/>
    <w:rsid w:val="00AC3A86"/>
    <w:rsid w:val="00AC411C"/>
    <w:rsid w:val="00AC4DF2"/>
    <w:rsid w:val="00AC4F73"/>
    <w:rsid w:val="00AC5087"/>
    <w:rsid w:val="00AC567C"/>
    <w:rsid w:val="00AC5FC1"/>
    <w:rsid w:val="00AC6214"/>
    <w:rsid w:val="00AC6CC2"/>
    <w:rsid w:val="00AC6FB7"/>
    <w:rsid w:val="00AD1380"/>
    <w:rsid w:val="00AD16C7"/>
    <w:rsid w:val="00AD1F4D"/>
    <w:rsid w:val="00AD1F5B"/>
    <w:rsid w:val="00AD21BB"/>
    <w:rsid w:val="00AD4190"/>
    <w:rsid w:val="00AD4A89"/>
    <w:rsid w:val="00AD4B0A"/>
    <w:rsid w:val="00AD584D"/>
    <w:rsid w:val="00AD6B79"/>
    <w:rsid w:val="00AD71BF"/>
    <w:rsid w:val="00AD7EC2"/>
    <w:rsid w:val="00AD7F7F"/>
    <w:rsid w:val="00AE056B"/>
    <w:rsid w:val="00AE0997"/>
    <w:rsid w:val="00AE0B1A"/>
    <w:rsid w:val="00AE102C"/>
    <w:rsid w:val="00AE23BF"/>
    <w:rsid w:val="00AE2558"/>
    <w:rsid w:val="00AE312E"/>
    <w:rsid w:val="00AE356C"/>
    <w:rsid w:val="00AE3772"/>
    <w:rsid w:val="00AE3789"/>
    <w:rsid w:val="00AE3B24"/>
    <w:rsid w:val="00AE3CED"/>
    <w:rsid w:val="00AE3D7E"/>
    <w:rsid w:val="00AE3DED"/>
    <w:rsid w:val="00AE452B"/>
    <w:rsid w:val="00AE509B"/>
    <w:rsid w:val="00AE55D0"/>
    <w:rsid w:val="00AE6662"/>
    <w:rsid w:val="00AE67AD"/>
    <w:rsid w:val="00AE6F89"/>
    <w:rsid w:val="00AE76C2"/>
    <w:rsid w:val="00AE78AE"/>
    <w:rsid w:val="00AF0216"/>
    <w:rsid w:val="00AF0317"/>
    <w:rsid w:val="00AF0811"/>
    <w:rsid w:val="00AF15FE"/>
    <w:rsid w:val="00AF18C7"/>
    <w:rsid w:val="00AF1A29"/>
    <w:rsid w:val="00AF2A7F"/>
    <w:rsid w:val="00AF2C31"/>
    <w:rsid w:val="00AF34BB"/>
    <w:rsid w:val="00AF3714"/>
    <w:rsid w:val="00AF41F8"/>
    <w:rsid w:val="00AF4441"/>
    <w:rsid w:val="00AF4D50"/>
    <w:rsid w:val="00AF4D8C"/>
    <w:rsid w:val="00AF554A"/>
    <w:rsid w:val="00AF57F4"/>
    <w:rsid w:val="00AF5C24"/>
    <w:rsid w:val="00AF5FD9"/>
    <w:rsid w:val="00AF77B6"/>
    <w:rsid w:val="00AF7B0E"/>
    <w:rsid w:val="00B0033D"/>
    <w:rsid w:val="00B0290E"/>
    <w:rsid w:val="00B0298A"/>
    <w:rsid w:val="00B02CB0"/>
    <w:rsid w:val="00B038CD"/>
    <w:rsid w:val="00B04273"/>
    <w:rsid w:val="00B04F02"/>
    <w:rsid w:val="00B056EC"/>
    <w:rsid w:val="00B05E7D"/>
    <w:rsid w:val="00B0600E"/>
    <w:rsid w:val="00B061E2"/>
    <w:rsid w:val="00B067DC"/>
    <w:rsid w:val="00B06A36"/>
    <w:rsid w:val="00B06D07"/>
    <w:rsid w:val="00B07318"/>
    <w:rsid w:val="00B115A2"/>
    <w:rsid w:val="00B11E14"/>
    <w:rsid w:val="00B1213C"/>
    <w:rsid w:val="00B12F8E"/>
    <w:rsid w:val="00B13175"/>
    <w:rsid w:val="00B1353F"/>
    <w:rsid w:val="00B15542"/>
    <w:rsid w:val="00B15B59"/>
    <w:rsid w:val="00B1633A"/>
    <w:rsid w:val="00B16980"/>
    <w:rsid w:val="00B16CA9"/>
    <w:rsid w:val="00B2034D"/>
    <w:rsid w:val="00B20506"/>
    <w:rsid w:val="00B21389"/>
    <w:rsid w:val="00B21C81"/>
    <w:rsid w:val="00B2215E"/>
    <w:rsid w:val="00B22D2F"/>
    <w:rsid w:val="00B22EA7"/>
    <w:rsid w:val="00B23ECB"/>
    <w:rsid w:val="00B24242"/>
    <w:rsid w:val="00B24B33"/>
    <w:rsid w:val="00B251EB"/>
    <w:rsid w:val="00B262AD"/>
    <w:rsid w:val="00B277DF"/>
    <w:rsid w:val="00B27963"/>
    <w:rsid w:val="00B30B5F"/>
    <w:rsid w:val="00B30FD6"/>
    <w:rsid w:val="00B3102F"/>
    <w:rsid w:val="00B32254"/>
    <w:rsid w:val="00B32F6F"/>
    <w:rsid w:val="00B3303E"/>
    <w:rsid w:val="00B3367E"/>
    <w:rsid w:val="00B33938"/>
    <w:rsid w:val="00B341E1"/>
    <w:rsid w:val="00B34434"/>
    <w:rsid w:val="00B346B9"/>
    <w:rsid w:val="00B35445"/>
    <w:rsid w:val="00B36E51"/>
    <w:rsid w:val="00B372BA"/>
    <w:rsid w:val="00B377AF"/>
    <w:rsid w:val="00B40C29"/>
    <w:rsid w:val="00B41BF2"/>
    <w:rsid w:val="00B42B4F"/>
    <w:rsid w:val="00B42CB1"/>
    <w:rsid w:val="00B42DDF"/>
    <w:rsid w:val="00B430D8"/>
    <w:rsid w:val="00B43283"/>
    <w:rsid w:val="00B4365B"/>
    <w:rsid w:val="00B439F8"/>
    <w:rsid w:val="00B44104"/>
    <w:rsid w:val="00B44395"/>
    <w:rsid w:val="00B4494F"/>
    <w:rsid w:val="00B454F4"/>
    <w:rsid w:val="00B45546"/>
    <w:rsid w:val="00B45AA3"/>
    <w:rsid w:val="00B45B64"/>
    <w:rsid w:val="00B45C0A"/>
    <w:rsid w:val="00B45CCB"/>
    <w:rsid w:val="00B45E50"/>
    <w:rsid w:val="00B45F3E"/>
    <w:rsid w:val="00B45FEF"/>
    <w:rsid w:val="00B464EF"/>
    <w:rsid w:val="00B466B5"/>
    <w:rsid w:val="00B470E4"/>
    <w:rsid w:val="00B47350"/>
    <w:rsid w:val="00B47403"/>
    <w:rsid w:val="00B5017F"/>
    <w:rsid w:val="00B50221"/>
    <w:rsid w:val="00B505EC"/>
    <w:rsid w:val="00B51E46"/>
    <w:rsid w:val="00B521D3"/>
    <w:rsid w:val="00B5420D"/>
    <w:rsid w:val="00B55013"/>
    <w:rsid w:val="00B550D6"/>
    <w:rsid w:val="00B55227"/>
    <w:rsid w:val="00B55529"/>
    <w:rsid w:val="00B55D65"/>
    <w:rsid w:val="00B55F20"/>
    <w:rsid w:val="00B56013"/>
    <w:rsid w:val="00B56E34"/>
    <w:rsid w:val="00B571C7"/>
    <w:rsid w:val="00B579A3"/>
    <w:rsid w:val="00B57CE7"/>
    <w:rsid w:val="00B605D2"/>
    <w:rsid w:val="00B635EE"/>
    <w:rsid w:val="00B639FD"/>
    <w:rsid w:val="00B6446C"/>
    <w:rsid w:val="00B65083"/>
    <w:rsid w:val="00B65671"/>
    <w:rsid w:val="00B65734"/>
    <w:rsid w:val="00B65808"/>
    <w:rsid w:val="00B672EA"/>
    <w:rsid w:val="00B6741E"/>
    <w:rsid w:val="00B67CA4"/>
    <w:rsid w:val="00B67D20"/>
    <w:rsid w:val="00B67E9E"/>
    <w:rsid w:val="00B71151"/>
    <w:rsid w:val="00B716D5"/>
    <w:rsid w:val="00B71A05"/>
    <w:rsid w:val="00B71BD8"/>
    <w:rsid w:val="00B71D7A"/>
    <w:rsid w:val="00B7230F"/>
    <w:rsid w:val="00B73AA5"/>
    <w:rsid w:val="00B745F9"/>
    <w:rsid w:val="00B749AF"/>
    <w:rsid w:val="00B74C7D"/>
    <w:rsid w:val="00B75789"/>
    <w:rsid w:val="00B75AEF"/>
    <w:rsid w:val="00B765E8"/>
    <w:rsid w:val="00B7696E"/>
    <w:rsid w:val="00B76C28"/>
    <w:rsid w:val="00B76DB8"/>
    <w:rsid w:val="00B76E69"/>
    <w:rsid w:val="00B81044"/>
    <w:rsid w:val="00B81B7A"/>
    <w:rsid w:val="00B81C68"/>
    <w:rsid w:val="00B81C9D"/>
    <w:rsid w:val="00B81CFA"/>
    <w:rsid w:val="00B82313"/>
    <w:rsid w:val="00B82606"/>
    <w:rsid w:val="00B82A47"/>
    <w:rsid w:val="00B833D5"/>
    <w:rsid w:val="00B83C1C"/>
    <w:rsid w:val="00B84176"/>
    <w:rsid w:val="00B845DF"/>
    <w:rsid w:val="00B84EBC"/>
    <w:rsid w:val="00B8583A"/>
    <w:rsid w:val="00B85E39"/>
    <w:rsid w:val="00B85E55"/>
    <w:rsid w:val="00B86010"/>
    <w:rsid w:val="00B863F7"/>
    <w:rsid w:val="00B867AB"/>
    <w:rsid w:val="00B87A64"/>
    <w:rsid w:val="00B91923"/>
    <w:rsid w:val="00B92214"/>
    <w:rsid w:val="00B92712"/>
    <w:rsid w:val="00B92C84"/>
    <w:rsid w:val="00B931AC"/>
    <w:rsid w:val="00B9366F"/>
    <w:rsid w:val="00B93ABD"/>
    <w:rsid w:val="00B94B97"/>
    <w:rsid w:val="00B94BE2"/>
    <w:rsid w:val="00B94D15"/>
    <w:rsid w:val="00B95844"/>
    <w:rsid w:val="00B96125"/>
    <w:rsid w:val="00B96EEF"/>
    <w:rsid w:val="00B97046"/>
    <w:rsid w:val="00B97A7D"/>
    <w:rsid w:val="00B97D28"/>
    <w:rsid w:val="00BA06F5"/>
    <w:rsid w:val="00BA0929"/>
    <w:rsid w:val="00BA14DD"/>
    <w:rsid w:val="00BA19F8"/>
    <w:rsid w:val="00BA1A00"/>
    <w:rsid w:val="00BA23E8"/>
    <w:rsid w:val="00BA2DD5"/>
    <w:rsid w:val="00BA30BB"/>
    <w:rsid w:val="00BA3125"/>
    <w:rsid w:val="00BA39AF"/>
    <w:rsid w:val="00BA54C2"/>
    <w:rsid w:val="00BA58D9"/>
    <w:rsid w:val="00BA6092"/>
    <w:rsid w:val="00BA64BC"/>
    <w:rsid w:val="00BA6667"/>
    <w:rsid w:val="00BA691F"/>
    <w:rsid w:val="00BA6AC4"/>
    <w:rsid w:val="00BA6F44"/>
    <w:rsid w:val="00BA7586"/>
    <w:rsid w:val="00BB02B2"/>
    <w:rsid w:val="00BB0643"/>
    <w:rsid w:val="00BB07F8"/>
    <w:rsid w:val="00BB1740"/>
    <w:rsid w:val="00BB1A72"/>
    <w:rsid w:val="00BB28B0"/>
    <w:rsid w:val="00BB30BC"/>
    <w:rsid w:val="00BB3E97"/>
    <w:rsid w:val="00BB4513"/>
    <w:rsid w:val="00BB5C44"/>
    <w:rsid w:val="00BB5E43"/>
    <w:rsid w:val="00BB5FAF"/>
    <w:rsid w:val="00BB65D1"/>
    <w:rsid w:val="00BB6E98"/>
    <w:rsid w:val="00BB7162"/>
    <w:rsid w:val="00BB75A1"/>
    <w:rsid w:val="00BC0792"/>
    <w:rsid w:val="00BC0F07"/>
    <w:rsid w:val="00BC1298"/>
    <w:rsid w:val="00BC2080"/>
    <w:rsid w:val="00BC2599"/>
    <w:rsid w:val="00BC2B51"/>
    <w:rsid w:val="00BC36E7"/>
    <w:rsid w:val="00BC36F6"/>
    <w:rsid w:val="00BC4955"/>
    <w:rsid w:val="00BC5728"/>
    <w:rsid w:val="00BC5ACD"/>
    <w:rsid w:val="00BC60C2"/>
    <w:rsid w:val="00BC672D"/>
    <w:rsid w:val="00BC6DCC"/>
    <w:rsid w:val="00BC733F"/>
    <w:rsid w:val="00BC7B7E"/>
    <w:rsid w:val="00BD1362"/>
    <w:rsid w:val="00BD17D4"/>
    <w:rsid w:val="00BD195C"/>
    <w:rsid w:val="00BD2F97"/>
    <w:rsid w:val="00BD3696"/>
    <w:rsid w:val="00BD5067"/>
    <w:rsid w:val="00BD550D"/>
    <w:rsid w:val="00BD6001"/>
    <w:rsid w:val="00BE01D6"/>
    <w:rsid w:val="00BE0C03"/>
    <w:rsid w:val="00BE1236"/>
    <w:rsid w:val="00BE175A"/>
    <w:rsid w:val="00BE182E"/>
    <w:rsid w:val="00BE32A7"/>
    <w:rsid w:val="00BE40D9"/>
    <w:rsid w:val="00BE473F"/>
    <w:rsid w:val="00BE4951"/>
    <w:rsid w:val="00BE4B6F"/>
    <w:rsid w:val="00BE57F1"/>
    <w:rsid w:val="00BE5B38"/>
    <w:rsid w:val="00BE6748"/>
    <w:rsid w:val="00BE6B67"/>
    <w:rsid w:val="00BE6BC0"/>
    <w:rsid w:val="00BE70A6"/>
    <w:rsid w:val="00BE76D6"/>
    <w:rsid w:val="00BF0459"/>
    <w:rsid w:val="00BF1388"/>
    <w:rsid w:val="00BF2719"/>
    <w:rsid w:val="00BF2B2B"/>
    <w:rsid w:val="00BF373A"/>
    <w:rsid w:val="00BF37BC"/>
    <w:rsid w:val="00BF3AE3"/>
    <w:rsid w:val="00BF4020"/>
    <w:rsid w:val="00BF5F0C"/>
    <w:rsid w:val="00BF6057"/>
    <w:rsid w:val="00BF6883"/>
    <w:rsid w:val="00BF6D56"/>
    <w:rsid w:val="00BF730D"/>
    <w:rsid w:val="00C00BD3"/>
    <w:rsid w:val="00C013AB"/>
    <w:rsid w:val="00C015C4"/>
    <w:rsid w:val="00C0316B"/>
    <w:rsid w:val="00C0322E"/>
    <w:rsid w:val="00C03299"/>
    <w:rsid w:val="00C0348C"/>
    <w:rsid w:val="00C03FFC"/>
    <w:rsid w:val="00C05184"/>
    <w:rsid w:val="00C05E12"/>
    <w:rsid w:val="00C060B6"/>
    <w:rsid w:val="00C0738E"/>
    <w:rsid w:val="00C0786A"/>
    <w:rsid w:val="00C07D25"/>
    <w:rsid w:val="00C108B4"/>
    <w:rsid w:val="00C11330"/>
    <w:rsid w:val="00C11684"/>
    <w:rsid w:val="00C11E90"/>
    <w:rsid w:val="00C11F92"/>
    <w:rsid w:val="00C12638"/>
    <w:rsid w:val="00C12C0E"/>
    <w:rsid w:val="00C135A4"/>
    <w:rsid w:val="00C14C22"/>
    <w:rsid w:val="00C15292"/>
    <w:rsid w:val="00C1570E"/>
    <w:rsid w:val="00C15EF5"/>
    <w:rsid w:val="00C1679C"/>
    <w:rsid w:val="00C17B28"/>
    <w:rsid w:val="00C20807"/>
    <w:rsid w:val="00C211EA"/>
    <w:rsid w:val="00C216F4"/>
    <w:rsid w:val="00C21D48"/>
    <w:rsid w:val="00C21F0F"/>
    <w:rsid w:val="00C227DB"/>
    <w:rsid w:val="00C235BE"/>
    <w:rsid w:val="00C23E2B"/>
    <w:rsid w:val="00C24088"/>
    <w:rsid w:val="00C24E5E"/>
    <w:rsid w:val="00C24F4D"/>
    <w:rsid w:val="00C25265"/>
    <w:rsid w:val="00C26D85"/>
    <w:rsid w:val="00C26FA2"/>
    <w:rsid w:val="00C27791"/>
    <w:rsid w:val="00C27A44"/>
    <w:rsid w:val="00C30395"/>
    <w:rsid w:val="00C30722"/>
    <w:rsid w:val="00C30E53"/>
    <w:rsid w:val="00C311F9"/>
    <w:rsid w:val="00C32B57"/>
    <w:rsid w:val="00C3367D"/>
    <w:rsid w:val="00C336EF"/>
    <w:rsid w:val="00C33B73"/>
    <w:rsid w:val="00C35A4F"/>
    <w:rsid w:val="00C364FE"/>
    <w:rsid w:val="00C365AF"/>
    <w:rsid w:val="00C377D8"/>
    <w:rsid w:val="00C37979"/>
    <w:rsid w:val="00C37CAE"/>
    <w:rsid w:val="00C37DE1"/>
    <w:rsid w:val="00C40167"/>
    <w:rsid w:val="00C406A9"/>
    <w:rsid w:val="00C40FA2"/>
    <w:rsid w:val="00C4144A"/>
    <w:rsid w:val="00C42234"/>
    <w:rsid w:val="00C427A0"/>
    <w:rsid w:val="00C433CE"/>
    <w:rsid w:val="00C4364C"/>
    <w:rsid w:val="00C43B13"/>
    <w:rsid w:val="00C43F99"/>
    <w:rsid w:val="00C456FF"/>
    <w:rsid w:val="00C45B22"/>
    <w:rsid w:val="00C46A2F"/>
    <w:rsid w:val="00C46AA5"/>
    <w:rsid w:val="00C472EA"/>
    <w:rsid w:val="00C475C2"/>
    <w:rsid w:val="00C47A5C"/>
    <w:rsid w:val="00C5035C"/>
    <w:rsid w:val="00C5041C"/>
    <w:rsid w:val="00C50445"/>
    <w:rsid w:val="00C50CA5"/>
    <w:rsid w:val="00C51623"/>
    <w:rsid w:val="00C525DA"/>
    <w:rsid w:val="00C53280"/>
    <w:rsid w:val="00C53E32"/>
    <w:rsid w:val="00C53E90"/>
    <w:rsid w:val="00C54A1C"/>
    <w:rsid w:val="00C55997"/>
    <w:rsid w:val="00C55A83"/>
    <w:rsid w:val="00C563E7"/>
    <w:rsid w:val="00C56BE2"/>
    <w:rsid w:val="00C570AE"/>
    <w:rsid w:val="00C57937"/>
    <w:rsid w:val="00C57E41"/>
    <w:rsid w:val="00C601AC"/>
    <w:rsid w:val="00C60D59"/>
    <w:rsid w:val="00C61102"/>
    <w:rsid w:val="00C61834"/>
    <w:rsid w:val="00C6247B"/>
    <w:rsid w:val="00C625B5"/>
    <w:rsid w:val="00C62993"/>
    <w:rsid w:val="00C62F5B"/>
    <w:rsid w:val="00C63481"/>
    <w:rsid w:val="00C63D26"/>
    <w:rsid w:val="00C64461"/>
    <w:rsid w:val="00C6464E"/>
    <w:rsid w:val="00C647B7"/>
    <w:rsid w:val="00C64A08"/>
    <w:rsid w:val="00C64AEF"/>
    <w:rsid w:val="00C64C21"/>
    <w:rsid w:val="00C650CC"/>
    <w:rsid w:val="00C65785"/>
    <w:rsid w:val="00C675AC"/>
    <w:rsid w:val="00C67D05"/>
    <w:rsid w:val="00C70FA9"/>
    <w:rsid w:val="00C7101A"/>
    <w:rsid w:val="00C71106"/>
    <w:rsid w:val="00C71197"/>
    <w:rsid w:val="00C71E06"/>
    <w:rsid w:val="00C71EA3"/>
    <w:rsid w:val="00C720C6"/>
    <w:rsid w:val="00C72CFA"/>
    <w:rsid w:val="00C73604"/>
    <w:rsid w:val="00C74260"/>
    <w:rsid w:val="00C769FC"/>
    <w:rsid w:val="00C76F32"/>
    <w:rsid w:val="00C803D0"/>
    <w:rsid w:val="00C80FA7"/>
    <w:rsid w:val="00C81A69"/>
    <w:rsid w:val="00C81EDB"/>
    <w:rsid w:val="00C81FA9"/>
    <w:rsid w:val="00C83DE1"/>
    <w:rsid w:val="00C84901"/>
    <w:rsid w:val="00C86388"/>
    <w:rsid w:val="00C86D5F"/>
    <w:rsid w:val="00C86FE4"/>
    <w:rsid w:val="00C876D6"/>
    <w:rsid w:val="00C87794"/>
    <w:rsid w:val="00C87C58"/>
    <w:rsid w:val="00C910A9"/>
    <w:rsid w:val="00C9114E"/>
    <w:rsid w:val="00C9117F"/>
    <w:rsid w:val="00C91DB6"/>
    <w:rsid w:val="00C92DDC"/>
    <w:rsid w:val="00C9311F"/>
    <w:rsid w:val="00C937A1"/>
    <w:rsid w:val="00C93C27"/>
    <w:rsid w:val="00C93E4B"/>
    <w:rsid w:val="00C94D9F"/>
    <w:rsid w:val="00C94E79"/>
    <w:rsid w:val="00C955DD"/>
    <w:rsid w:val="00C95DB6"/>
    <w:rsid w:val="00C963AB"/>
    <w:rsid w:val="00C9741B"/>
    <w:rsid w:val="00C97700"/>
    <w:rsid w:val="00C97815"/>
    <w:rsid w:val="00CA012E"/>
    <w:rsid w:val="00CA03E4"/>
    <w:rsid w:val="00CA082B"/>
    <w:rsid w:val="00CA0CFF"/>
    <w:rsid w:val="00CA1BBA"/>
    <w:rsid w:val="00CA394A"/>
    <w:rsid w:val="00CA4040"/>
    <w:rsid w:val="00CA4BD5"/>
    <w:rsid w:val="00CA580D"/>
    <w:rsid w:val="00CA6158"/>
    <w:rsid w:val="00CA61E2"/>
    <w:rsid w:val="00CA64AF"/>
    <w:rsid w:val="00CA73D0"/>
    <w:rsid w:val="00CA77FA"/>
    <w:rsid w:val="00CA7A1C"/>
    <w:rsid w:val="00CA7C76"/>
    <w:rsid w:val="00CB18C4"/>
    <w:rsid w:val="00CB19FF"/>
    <w:rsid w:val="00CB1F57"/>
    <w:rsid w:val="00CB2AE5"/>
    <w:rsid w:val="00CB3922"/>
    <w:rsid w:val="00CB3F50"/>
    <w:rsid w:val="00CB44FC"/>
    <w:rsid w:val="00CB4861"/>
    <w:rsid w:val="00CB4ADA"/>
    <w:rsid w:val="00CB51D3"/>
    <w:rsid w:val="00CB6644"/>
    <w:rsid w:val="00CB7585"/>
    <w:rsid w:val="00CB7E77"/>
    <w:rsid w:val="00CC08A2"/>
    <w:rsid w:val="00CC0C26"/>
    <w:rsid w:val="00CC1562"/>
    <w:rsid w:val="00CC1732"/>
    <w:rsid w:val="00CC1CCC"/>
    <w:rsid w:val="00CC3712"/>
    <w:rsid w:val="00CC3874"/>
    <w:rsid w:val="00CC4C9C"/>
    <w:rsid w:val="00CC57B2"/>
    <w:rsid w:val="00CC59A8"/>
    <w:rsid w:val="00CC65B1"/>
    <w:rsid w:val="00CC6B89"/>
    <w:rsid w:val="00CC789C"/>
    <w:rsid w:val="00CC7DE4"/>
    <w:rsid w:val="00CC7F83"/>
    <w:rsid w:val="00CD0541"/>
    <w:rsid w:val="00CD1114"/>
    <w:rsid w:val="00CD1222"/>
    <w:rsid w:val="00CD26FD"/>
    <w:rsid w:val="00CD2852"/>
    <w:rsid w:val="00CD2D59"/>
    <w:rsid w:val="00CD34A2"/>
    <w:rsid w:val="00CD3773"/>
    <w:rsid w:val="00CD42FE"/>
    <w:rsid w:val="00CD44C5"/>
    <w:rsid w:val="00CD47F6"/>
    <w:rsid w:val="00CD4B79"/>
    <w:rsid w:val="00CD4FD8"/>
    <w:rsid w:val="00CD5D4D"/>
    <w:rsid w:val="00CD6571"/>
    <w:rsid w:val="00CD7171"/>
    <w:rsid w:val="00CD7EE6"/>
    <w:rsid w:val="00CE08B9"/>
    <w:rsid w:val="00CE139A"/>
    <w:rsid w:val="00CE162B"/>
    <w:rsid w:val="00CE169E"/>
    <w:rsid w:val="00CE16BD"/>
    <w:rsid w:val="00CE22C8"/>
    <w:rsid w:val="00CE2A14"/>
    <w:rsid w:val="00CE2B44"/>
    <w:rsid w:val="00CE3594"/>
    <w:rsid w:val="00CE3CC1"/>
    <w:rsid w:val="00CE4238"/>
    <w:rsid w:val="00CE4C58"/>
    <w:rsid w:val="00CE4CB9"/>
    <w:rsid w:val="00CE4CDE"/>
    <w:rsid w:val="00CE4F50"/>
    <w:rsid w:val="00CE55A1"/>
    <w:rsid w:val="00CE63B0"/>
    <w:rsid w:val="00CE6E01"/>
    <w:rsid w:val="00CE717C"/>
    <w:rsid w:val="00CF05D3"/>
    <w:rsid w:val="00CF07BF"/>
    <w:rsid w:val="00CF07C0"/>
    <w:rsid w:val="00CF1D8C"/>
    <w:rsid w:val="00CF32F2"/>
    <w:rsid w:val="00CF394D"/>
    <w:rsid w:val="00CF3F01"/>
    <w:rsid w:val="00CF3F6B"/>
    <w:rsid w:val="00CF547E"/>
    <w:rsid w:val="00CF5573"/>
    <w:rsid w:val="00CF5BA1"/>
    <w:rsid w:val="00CF5CC3"/>
    <w:rsid w:val="00CF6562"/>
    <w:rsid w:val="00CF6938"/>
    <w:rsid w:val="00CF6ED6"/>
    <w:rsid w:val="00CF745F"/>
    <w:rsid w:val="00CF7F1B"/>
    <w:rsid w:val="00D006E0"/>
    <w:rsid w:val="00D0104C"/>
    <w:rsid w:val="00D016AF"/>
    <w:rsid w:val="00D0199E"/>
    <w:rsid w:val="00D021DF"/>
    <w:rsid w:val="00D0262C"/>
    <w:rsid w:val="00D026FA"/>
    <w:rsid w:val="00D0277E"/>
    <w:rsid w:val="00D027C2"/>
    <w:rsid w:val="00D02867"/>
    <w:rsid w:val="00D02A26"/>
    <w:rsid w:val="00D0337A"/>
    <w:rsid w:val="00D0347D"/>
    <w:rsid w:val="00D03C7A"/>
    <w:rsid w:val="00D048AA"/>
    <w:rsid w:val="00D049E7"/>
    <w:rsid w:val="00D04C46"/>
    <w:rsid w:val="00D051A7"/>
    <w:rsid w:val="00D05419"/>
    <w:rsid w:val="00D06085"/>
    <w:rsid w:val="00D061F3"/>
    <w:rsid w:val="00D069C9"/>
    <w:rsid w:val="00D07114"/>
    <w:rsid w:val="00D0734D"/>
    <w:rsid w:val="00D07C72"/>
    <w:rsid w:val="00D101D2"/>
    <w:rsid w:val="00D104B0"/>
    <w:rsid w:val="00D10603"/>
    <w:rsid w:val="00D10AA7"/>
    <w:rsid w:val="00D1130F"/>
    <w:rsid w:val="00D1233A"/>
    <w:rsid w:val="00D13091"/>
    <w:rsid w:val="00D1404A"/>
    <w:rsid w:val="00D14859"/>
    <w:rsid w:val="00D14B29"/>
    <w:rsid w:val="00D1502B"/>
    <w:rsid w:val="00D1569B"/>
    <w:rsid w:val="00D166FA"/>
    <w:rsid w:val="00D16921"/>
    <w:rsid w:val="00D16D64"/>
    <w:rsid w:val="00D1711F"/>
    <w:rsid w:val="00D176CC"/>
    <w:rsid w:val="00D17C21"/>
    <w:rsid w:val="00D2143E"/>
    <w:rsid w:val="00D21EBF"/>
    <w:rsid w:val="00D22D57"/>
    <w:rsid w:val="00D235A5"/>
    <w:rsid w:val="00D24E18"/>
    <w:rsid w:val="00D24FE8"/>
    <w:rsid w:val="00D25295"/>
    <w:rsid w:val="00D25E11"/>
    <w:rsid w:val="00D26414"/>
    <w:rsid w:val="00D264A3"/>
    <w:rsid w:val="00D265B9"/>
    <w:rsid w:val="00D26C4B"/>
    <w:rsid w:val="00D304E5"/>
    <w:rsid w:val="00D3082A"/>
    <w:rsid w:val="00D30843"/>
    <w:rsid w:val="00D30908"/>
    <w:rsid w:val="00D30BED"/>
    <w:rsid w:val="00D3144C"/>
    <w:rsid w:val="00D31C4A"/>
    <w:rsid w:val="00D322F6"/>
    <w:rsid w:val="00D329C1"/>
    <w:rsid w:val="00D3409F"/>
    <w:rsid w:val="00D35322"/>
    <w:rsid w:val="00D35756"/>
    <w:rsid w:val="00D364BD"/>
    <w:rsid w:val="00D3666C"/>
    <w:rsid w:val="00D3713B"/>
    <w:rsid w:val="00D372AB"/>
    <w:rsid w:val="00D37D69"/>
    <w:rsid w:val="00D40799"/>
    <w:rsid w:val="00D41084"/>
    <w:rsid w:val="00D42307"/>
    <w:rsid w:val="00D432B2"/>
    <w:rsid w:val="00D43E3F"/>
    <w:rsid w:val="00D43E97"/>
    <w:rsid w:val="00D44349"/>
    <w:rsid w:val="00D44D11"/>
    <w:rsid w:val="00D44E9D"/>
    <w:rsid w:val="00D459CB"/>
    <w:rsid w:val="00D464E0"/>
    <w:rsid w:val="00D4652F"/>
    <w:rsid w:val="00D46BCE"/>
    <w:rsid w:val="00D46CCA"/>
    <w:rsid w:val="00D5001A"/>
    <w:rsid w:val="00D51F21"/>
    <w:rsid w:val="00D51F6D"/>
    <w:rsid w:val="00D52CD7"/>
    <w:rsid w:val="00D52E21"/>
    <w:rsid w:val="00D52E65"/>
    <w:rsid w:val="00D5306D"/>
    <w:rsid w:val="00D535F0"/>
    <w:rsid w:val="00D536F6"/>
    <w:rsid w:val="00D559FB"/>
    <w:rsid w:val="00D56DDF"/>
    <w:rsid w:val="00D56F7F"/>
    <w:rsid w:val="00D60813"/>
    <w:rsid w:val="00D60DD9"/>
    <w:rsid w:val="00D61012"/>
    <w:rsid w:val="00D61BCE"/>
    <w:rsid w:val="00D61DDB"/>
    <w:rsid w:val="00D62086"/>
    <w:rsid w:val="00D621A4"/>
    <w:rsid w:val="00D62762"/>
    <w:rsid w:val="00D63147"/>
    <w:rsid w:val="00D63356"/>
    <w:rsid w:val="00D637ED"/>
    <w:rsid w:val="00D64095"/>
    <w:rsid w:val="00D6484D"/>
    <w:rsid w:val="00D64D48"/>
    <w:rsid w:val="00D6530D"/>
    <w:rsid w:val="00D6533C"/>
    <w:rsid w:val="00D658E6"/>
    <w:rsid w:val="00D65BC5"/>
    <w:rsid w:val="00D65DAA"/>
    <w:rsid w:val="00D67AE6"/>
    <w:rsid w:val="00D7047E"/>
    <w:rsid w:val="00D70A55"/>
    <w:rsid w:val="00D7104E"/>
    <w:rsid w:val="00D72401"/>
    <w:rsid w:val="00D72DE4"/>
    <w:rsid w:val="00D733AF"/>
    <w:rsid w:val="00D734AB"/>
    <w:rsid w:val="00D73880"/>
    <w:rsid w:val="00D73D22"/>
    <w:rsid w:val="00D7426F"/>
    <w:rsid w:val="00D74318"/>
    <w:rsid w:val="00D74EBB"/>
    <w:rsid w:val="00D74FDD"/>
    <w:rsid w:val="00D76300"/>
    <w:rsid w:val="00D76EF8"/>
    <w:rsid w:val="00D776EF"/>
    <w:rsid w:val="00D779B8"/>
    <w:rsid w:val="00D801B7"/>
    <w:rsid w:val="00D801D9"/>
    <w:rsid w:val="00D8042E"/>
    <w:rsid w:val="00D808CC"/>
    <w:rsid w:val="00D8100A"/>
    <w:rsid w:val="00D8230F"/>
    <w:rsid w:val="00D82B47"/>
    <w:rsid w:val="00D82D24"/>
    <w:rsid w:val="00D83262"/>
    <w:rsid w:val="00D836F0"/>
    <w:rsid w:val="00D83FE3"/>
    <w:rsid w:val="00D84BE5"/>
    <w:rsid w:val="00D84CF7"/>
    <w:rsid w:val="00D84F3C"/>
    <w:rsid w:val="00D85932"/>
    <w:rsid w:val="00D85A9B"/>
    <w:rsid w:val="00D867BC"/>
    <w:rsid w:val="00D86EE5"/>
    <w:rsid w:val="00D87B75"/>
    <w:rsid w:val="00D90809"/>
    <w:rsid w:val="00D90BA2"/>
    <w:rsid w:val="00D920C9"/>
    <w:rsid w:val="00D9290B"/>
    <w:rsid w:val="00D936FA"/>
    <w:rsid w:val="00D9442E"/>
    <w:rsid w:val="00D947A3"/>
    <w:rsid w:val="00D95AA6"/>
    <w:rsid w:val="00D95AAA"/>
    <w:rsid w:val="00D95B0D"/>
    <w:rsid w:val="00D95E44"/>
    <w:rsid w:val="00D968CA"/>
    <w:rsid w:val="00D970B3"/>
    <w:rsid w:val="00D97800"/>
    <w:rsid w:val="00DA01B0"/>
    <w:rsid w:val="00DA07F1"/>
    <w:rsid w:val="00DA1874"/>
    <w:rsid w:val="00DA18A5"/>
    <w:rsid w:val="00DA1E5F"/>
    <w:rsid w:val="00DA22AA"/>
    <w:rsid w:val="00DA2915"/>
    <w:rsid w:val="00DA3161"/>
    <w:rsid w:val="00DA375A"/>
    <w:rsid w:val="00DA387D"/>
    <w:rsid w:val="00DA4D33"/>
    <w:rsid w:val="00DA55E5"/>
    <w:rsid w:val="00DA57A2"/>
    <w:rsid w:val="00DA5A24"/>
    <w:rsid w:val="00DA613E"/>
    <w:rsid w:val="00DA662C"/>
    <w:rsid w:val="00DA6EB9"/>
    <w:rsid w:val="00DB02B2"/>
    <w:rsid w:val="00DB08F9"/>
    <w:rsid w:val="00DB0CC4"/>
    <w:rsid w:val="00DB12A1"/>
    <w:rsid w:val="00DB1321"/>
    <w:rsid w:val="00DB14AC"/>
    <w:rsid w:val="00DB212A"/>
    <w:rsid w:val="00DB2203"/>
    <w:rsid w:val="00DB28A8"/>
    <w:rsid w:val="00DB383A"/>
    <w:rsid w:val="00DB598E"/>
    <w:rsid w:val="00DB742F"/>
    <w:rsid w:val="00DB7910"/>
    <w:rsid w:val="00DC08D4"/>
    <w:rsid w:val="00DC0D1E"/>
    <w:rsid w:val="00DC1128"/>
    <w:rsid w:val="00DC2039"/>
    <w:rsid w:val="00DC40CA"/>
    <w:rsid w:val="00DC468B"/>
    <w:rsid w:val="00DC475E"/>
    <w:rsid w:val="00DC47A3"/>
    <w:rsid w:val="00DC48D9"/>
    <w:rsid w:val="00DC4A9A"/>
    <w:rsid w:val="00DC4AB6"/>
    <w:rsid w:val="00DC520E"/>
    <w:rsid w:val="00DC5822"/>
    <w:rsid w:val="00DC625A"/>
    <w:rsid w:val="00DC653D"/>
    <w:rsid w:val="00DC65C9"/>
    <w:rsid w:val="00DC73C2"/>
    <w:rsid w:val="00DC74FC"/>
    <w:rsid w:val="00DD0FB4"/>
    <w:rsid w:val="00DD1A55"/>
    <w:rsid w:val="00DD1A5E"/>
    <w:rsid w:val="00DD1A99"/>
    <w:rsid w:val="00DD1DDF"/>
    <w:rsid w:val="00DD2211"/>
    <w:rsid w:val="00DD293E"/>
    <w:rsid w:val="00DD2A5F"/>
    <w:rsid w:val="00DD2F49"/>
    <w:rsid w:val="00DD2F6C"/>
    <w:rsid w:val="00DD392E"/>
    <w:rsid w:val="00DD53E5"/>
    <w:rsid w:val="00DD604C"/>
    <w:rsid w:val="00DD6220"/>
    <w:rsid w:val="00DD6523"/>
    <w:rsid w:val="00DD76D9"/>
    <w:rsid w:val="00DE0BC0"/>
    <w:rsid w:val="00DE1E09"/>
    <w:rsid w:val="00DE3453"/>
    <w:rsid w:val="00DE4733"/>
    <w:rsid w:val="00DE4816"/>
    <w:rsid w:val="00DE5134"/>
    <w:rsid w:val="00DE5390"/>
    <w:rsid w:val="00DE5986"/>
    <w:rsid w:val="00DE7594"/>
    <w:rsid w:val="00DE76AF"/>
    <w:rsid w:val="00DF112D"/>
    <w:rsid w:val="00DF14B3"/>
    <w:rsid w:val="00DF1653"/>
    <w:rsid w:val="00DF1B27"/>
    <w:rsid w:val="00DF1F39"/>
    <w:rsid w:val="00DF2113"/>
    <w:rsid w:val="00DF217E"/>
    <w:rsid w:val="00DF21EF"/>
    <w:rsid w:val="00DF2227"/>
    <w:rsid w:val="00DF2A9F"/>
    <w:rsid w:val="00DF2B89"/>
    <w:rsid w:val="00DF2F34"/>
    <w:rsid w:val="00DF31A4"/>
    <w:rsid w:val="00DF39BD"/>
    <w:rsid w:val="00DF3FCE"/>
    <w:rsid w:val="00DF425F"/>
    <w:rsid w:val="00DF447B"/>
    <w:rsid w:val="00DF4CE3"/>
    <w:rsid w:val="00DF4E8A"/>
    <w:rsid w:val="00DF540E"/>
    <w:rsid w:val="00DF64F9"/>
    <w:rsid w:val="00DF6569"/>
    <w:rsid w:val="00DF67FD"/>
    <w:rsid w:val="00DF6A0A"/>
    <w:rsid w:val="00DF6C31"/>
    <w:rsid w:val="00DF72EB"/>
    <w:rsid w:val="00DF7D57"/>
    <w:rsid w:val="00E0035B"/>
    <w:rsid w:val="00E015DC"/>
    <w:rsid w:val="00E0176E"/>
    <w:rsid w:val="00E048A0"/>
    <w:rsid w:val="00E0550D"/>
    <w:rsid w:val="00E05565"/>
    <w:rsid w:val="00E059E9"/>
    <w:rsid w:val="00E063E8"/>
    <w:rsid w:val="00E07076"/>
    <w:rsid w:val="00E1071E"/>
    <w:rsid w:val="00E11C1C"/>
    <w:rsid w:val="00E11F4D"/>
    <w:rsid w:val="00E123C2"/>
    <w:rsid w:val="00E12CF8"/>
    <w:rsid w:val="00E12E14"/>
    <w:rsid w:val="00E12E57"/>
    <w:rsid w:val="00E1315F"/>
    <w:rsid w:val="00E132AC"/>
    <w:rsid w:val="00E1330E"/>
    <w:rsid w:val="00E139A9"/>
    <w:rsid w:val="00E13F7B"/>
    <w:rsid w:val="00E14478"/>
    <w:rsid w:val="00E14593"/>
    <w:rsid w:val="00E14ACD"/>
    <w:rsid w:val="00E14F69"/>
    <w:rsid w:val="00E15546"/>
    <w:rsid w:val="00E15C59"/>
    <w:rsid w:val="00E16532"/>
    <w:rsid w:val="00E16536"/>
    <w:rsid w:val="00E16812"/>
    <w:rsid w:val="00E169D5"/>
    <w:rsid w:val="00E17497"/>
    <w:rsid w:val="00E174F8"/>
    <w:rsid w:val="00E1767E"/>
    <w:rsid w:val="00E20224"/>
    <w:rsid w:val="00E2066B"/>
    <w:rsid w:val="00E215F6"/>
    <w:rsid w:val="00E2176F"/>
    <w:rsid w:val="00E2219F"/>
    <w:rsid w:val="00E2230E"/>
    <w:rsid w:val="00E2268C"/>
    <w:rsid w:val="00E229F0"/>
    <w:rsid w:val="00E22AB9"/>
    <w:rsid w:val="00E230BB"/>
    <w:rsid w:val="00E23768"/>
    <w:rsid w:val="00E23824"/>
    <w:rsid w:val="00E23DD9"/>
    <w:rsid w:val="00E23DFF"/>
    <w:rsid w:val="00E23E46"/>
    <w:rsid w:val="00E2480B"/>
    <w:rsid w:val="00E24CF1"/>
    <w:rsid w:val="00E2537E"/>
    <w:rsid w:val="00E25431"/>
    <w:rsid w:val="00E25505"/>
    <w:rsid w:val="00E25745"/>
    <w:rsid w:val="00E25FD2"/>
    <w:rsid w:val="00E25FD9"/>
    <w:rsid w:val="00E2682B"/>
    <w:rsid w:val="00E26FD0"/>
    <w:rsid w:val="00E30969"/>
    <w:rsid w:val="00E3186D"/>
    <w:rsid w:val="00E31ABD"/>
    <w:rsid w:val="00E31E5C"/>
    <w:rsid w:val="00E330A0"/>
    <w:rsid w:val="00E34690"/>
    <w:rsid w:val="00E3528B"/>
    <w:rsid w:val="00E354DA"/>
    <w:rsid w:val="00E357B7"/>
    <w:rsid w:val="00E35B45"/>
    <w:rsid w:val="00E35FFD"/>
    <w:rsid w:val="00E364A0"/>
    <w:rsid w:val="00E36762"/>
    <w:rsid w:val="00E370AB"/>
    <w:rsid w:val="00E401FF"/>
    <w:rsid w:val="00E408D0"/>
    <w:rsid w:val="00E42401"/>
    <w:rsid w:val="00E4304A"/>
    <w:rsid w:val="00E439FA"/>
    <w:rsid w:val="00E440BB"/>
    <w:rsid w:val="00E448E3"/>
    <w:rsid w:val="00E454BE"/>
    <w:rsid w:val="00E461A2"/>
    <w:rsid w:val="00E4640C"/>
    <w:rsid w:val="00E46D5F"/>
    <w:rsid w:val="00E47AA0"/>
    <w:rsid w:val="00E47EF8"/>
    <w:rsid w:val="00E50CE1"/>
    <w:rsid w:val="00E5118A"/>
    <w:rsid w:val="00E52600"/>
    <w:rsid w:val="00E530B2"/>
    <w:rsid w:val="00E53C17"/>
    <w:rsid w:val="00E54089"/>
    <w:rsid w:val="00E54692"/>
    <w:rsid w:val="00E54951"/>
    <w:rsid w:val="00E54D89"/>
    <w:rsid w:val="00E54ED2"/>
    <w:rsid w:val="00E55563"/>
    <w:rsid w:val="00E558FE"/>
    <w:rsid w:val="00E56753"/>
    <w:rsid w:val="00E57385"/>
    <w:rsid w:val="00E573D3"/>
    <w:rsid w:val="00E574D4"/>
    <w:rsid w:val="00E57B46"/>
    <w:rsid w:val="00E60051"/>
    <w:rsid w:val="00E60460"/>
    <w:rsid w:val="00E613CD"/>
    <w:rsid w:val="00E615FA"/>
    <w:rsid w:val="00E61679"/>
    <w:rsid w:val="00E62135"/>
    <w:rsid w:val="00E6214D"/>
    <w:rsid w:val="00E626F0"/>
    <w:rsid w:val="00E62914"/>
    <w:rsid w:val="00E65A64"/>
    <w:rsid w:val="00E66898"/>
    <w:rsid w:val="00E66E86"/>
    <w:rsid w:val="00E6769B"/>
    <w:rsid w:val="00E67E5B"/>
    <w:rsid w:val="00E713F4"/>
    <w:rsid w:val="00E71C6A"/>
    <w:rsid w:val="00E724DD"/>
    <w:rsid w:val="00E72AF0"/>
    <w:rsid w:val="00E72FE2"/>
    <w:rsid w:val="00E73E9C"/>
    <w:rsid w:val="00E75A74"/>
    <w:rsid w:val="00E7642A"/>
    <w:rsid w:val="00E77F21"/>
    <w:rsid w:val="00E80881"/>
    <w:rsid w:val="00E80A35"/>
    <w:rsid w:val="00E80D3C"/>
    <w:rsid w:val="00E81E30"/>
    <w:rsid w:val="00E820CD"/>
    <w:rsid w:val="00E8239F"/>
    <w:rsid w:val="00E82479"/>
    <w:rsid w:val="00E83788"/>
    <w:rsid w:val="00E83930"/>
    <w:rsid w:val="00E83E1A"/>
    <w:rsid w:val="00E8493C"/>
    <w:rsid w:val="00E851CD"/>
    <w:rsid w:val="00E85B4E"/>
    <w:rsid w:val="00E8663D"/>
    <w:rsid w:val="00E86B30"/>
    <w:rsid w:val="00E8749C"/>
    <w:rsid w:val="00E9019C"/>
    <w:rsid w:val="00E90A12"/>
    <w:rsid w:val="00E90AB5"/>
    <w:rsid w:val="00E915C4"/>
    <w:rsid w:val="00E917FE"/>
    <w:rsid w:val="00E91C60"/>
    <w:rsid w:val="00E91F53"/>
    <w:rsid w:val="00E9257D"/>
    <w:rsid w:val="00E927E2"/>
    <w:rsid w:val="00E93513"/>
    <w:rsid w:val="00E93659"/>
    <w:rsid w:val="00E9375A"/>
    <w:rsid w:val="00E94601"/>
    <w:rsid w:val="00E95247"/>
    <w:rsid w:val="00E95442"/>
    <w:rsid w:val="00E95A68"/>
    <w:rsid w:val="00E95B07"/>
    <w:rsid w:val="00E96EE3"/>
    <w:rsid w:val="00E9773E"/>
    <w:rsid w:val="00E97ED6"/>
    <w:rsid w:val="00EA0631"/>
    <w:rsid w:val="00EA0981"/>
    <w:rsid w:val="00EA0E01"/>
    <w:rsid w:val="00EA31B5"/>
    <w:rsid w:val="00EA34EA"/>
    <w:rsid w:val="00EA49D6"/>
    <w:rsid w:val="00EA6A5C"/>
    <w:rsid w:val="00EA6B38"/>
    <w:rsid w:val="00EA6C4C"/>
    <w:rsid w:val="00EB0410"/>
    <w:rsid w:val="00EB278D"/>
    <w:rsid w:val="00EB2DBC"/>
    <w:rsid w:val="00EB48B9"/>
    <w:rsid w:val="00EB5250"/>
    <w:rsid w:val="00EB5560"/>
    <w:rsid w:val="00EB701A"/>
    <w:rsid w:val="00EB73BD"/>
    <w:rsid w:val="00EB7CAE"/>
    <w:rsid w:val="00EB7E74"/>
    <w:rsid w:val="00EB7E76"/>
    <w:rsid w:val="00EB7F53"/>
    <w:rsid w:val="00EC05B6"/>
    <w:rsid w:val="00EC1027"/>
    <w:rsid w:val="00EC18C1"/>
    <w:rsid w:val="00EC3ED1"/>
    <w:rsid w:val="00EC4B88"/>
    <w:rsid w:val="00EC5619"/>
    <w:rsid w:val="00EC5CC1"/>
    <w:rsid w:val="00EC77C3"/>
    <w:rsid w:val="00EC77CC"/>
    <w:rsid w:val="00EC78C5"/>
    <w:rsid w:val="00EC7A6B"/>
    <w:rsid w:val="00ED03ED"/>
    <w:rsid w:val="00ED11A3"/>
    <w:rsid w:val="00ED14A6"/>
    <w:rsid w:val="00ED1E6A"/>
    <w:rsid w:val="00ED224B"/>
    <w:rsid w:val="00ED2B25"/>
    <w:rsid w:val="00ED3FD8"/>
    <w:rsid w:val="00ED423F"/>
    <w:rsid w:val="00ED4CCC"/>
    <w:rsid w:val="00ED57A5"/>
    <w:rsid w:val="00ED5BC1"/>
    <w:rsid w:val="00ED7306"/>
    <w:rsid w:val="00ED7355"/>
    <w:rsid w:val="00ED748B"/>
    <w:rsid w:val="00ED74BD"/>
    <w:rsid w:val="00EE0584"/>
    <w:rsid w:val="00EE12D9"/>
    <w:rsid w:val="00EE2157"/>
    <w:rsid w:val="00EE2956"/>
    <w:rsid w:val="00EE2DBB"/>
    <w:rsid w:val="00EE33ED"/>
    <w:rsid w:val="00EE3F6B"/>
    <w:rsid w:val="00EE4110"/>
    <w:rsid w:val="00EE49CD"/>
    <w:rsid w:val="00EE58A3"/>
    <w:rsid w:val="00EE5D19"/>
    <w:rsid w:val="00EE6120"/>
    <w:rsid w:val="00EE6A88"/>
    <w:rsid w:val="00EE7E3C"/>
    <w:rsid w:val="00EE7F7A"/>
    <w:rsid w:val="00EF01D8"/>
    <w:rsid w:val="00EF06F4"/>
    <w:rsid w:val="00EF1F80"/>
    <w:rsid w:val="00EF1FA9"/>
    <w:rsid w:val="00EF23E7"/>
    <w:rsid w:val="00EF2555"/>
    <w:rsid w:val="00EF257E"/>
    <w:rsid w:val="00EF2D65"/>
    <w:rsid w:val="00EF36A0"/>
    <w:rsid w:val="00EF36AB"/>
    <w:rsid w:val="00EF44E6"/>
    <w:rsid w:val="00EF4AD8"/>
    <w:rsid w:val="00EF59E8"/>
    <w:rsid w:val="00EF5A92"/>
    <w:rsid w:val="00EF6457"/>
    <w:rsid w:val="00EF68BA"/>
    <w:rsid w:val="00EF6CBB"/>
    <w:rsid w:val="00F0087B"/>
    <w:rsid w:val="00F00CC6"/>
    <w:rsid w:val="00F01378"/>
    <w:rsid w:val="00F0149D"/>
    <w:rsid w:val="00F01724"/>
    <w:rsid w:val="00F02E0D"/>
    <w:rsid w:val="00F034F0"/>
    <w:rsid w:val="00F03B94"/>
    <w:rsid w:val="00F04C83"/>
    <w:rsid w:val="00F05083"/>
    <w:rsid w:val="00F05194"/>
    <w:rsid w:val="00F057BB"/>
    <w:rsid w:val="00F05C4A"/>
    <w:rsid w:val="00F07168"/>
    <w:rsid w:val="00F075E0"/>
    <w:rsid w:val="00F07830"/>
    <w:rsid w:val="00F11CF3"/>
    <w:rsid w:val="00F12081"/>
    <w:rsid w:val="00F120B7"/>
    <w:rsid w:val="00F12938"/>
    <w:rsid w:val="00F12A26"/>
    <w:rsid w:val="00F16661"/>
    <w:rsid w:val="00F17831"/>
    <w:rsid w:val="00F20429"/>
    <w:rsid w:val="00F21385"/>
    <w:rsid w:val="00F2157A"/>
    <w:rsid w:val="00F21E5C"/>
    <w:rsid w:val="00F22223"/>
    <w:rsid w:val="00F225C9"/>
    <w:rsid w:val="00F22CD3"/>
    <w:rsid w:val="00F22FD1"/>
    <w:rsid w:val="00F23C2F"/>
    <w:rsid w:val="00F242B7"/>
    <w:rsid w:val="00F24501"/>
    <w:rsid w:val="00F24849"/>
    <w:rsid w:val="00F2553F"/>
    <w:rsid w:val="00F26140"/>
    <w:rsid w:val="00F2619D"/>
    <w:rsid w:val="00F2634D"/>
    <w:rsid w:val="00F272A0"/>
    <w:rsid w:val="00F27328"/>
    <w:rsid w:val="00F27DC4"/>
    <w:rsid w:val="00F30388"/>
    <w:rsid w:val="00F311E7"/>
    <w:rsid w:val="00F31422"/>
    <w:rsid w:val="00F320F1"/>
    <w:rsid w:val="00F32643"/>
    <w:rsid w:val="00F329B1"/>
    <w:rsid w:val="00F32BE4"/>
    <w:rsid w:val="00F33328"/>
    <w:rsid w:val="00F33FCB"/>
    <w:rsid w:val="00F34780"/>
    <w:rsid w:val="00F34F2F"/>
    <w:rsid w:val="00F35EDC"/>
    <w:rsid w:val="00F35F89"/>
    <w:rsid w:val="00F36073"/>
    <w:rsid w:val="00F3629B"/>
    <w:rsid w:val="00F40798"/>
    <w:rsid w:val="00F40B14"/>
    <w:rsid w:val="00F4188F"/>
    <w:rsid w:val="00F41CEB"/>
    <w:rsid w:val="00F42512"/>
    <w:rsid w:val="00F42580"/>
    <w:rsid w:val="00F42DCB"/>
    <w:rsid w:val="00F4363A"/>
    <w:rsid w:val="00F43DAB"/>
    <w:rsid w:val="00F44207"/>
    <w:rsid w:val="00F44BF5"/>
    <w:rsid w:val="00F45C02"/>
    <w:rsid w:val="00F462F4"/>
    <w:rsid w:val="00F46685"/>
    <w:rsid w:val="00F47883"/>
    <w:rsid w:val="00F500C6"/>
    <w:rsid w:val="00F50FC1"/>
    <w:rsid w:val="00F514D5"/>
    <w:rsid w:val="00F51ABF"/>
    <w:rsid w:val="00F52B00"/>
    <w:rsid w:val="00F52C86"/>
    <w:rsid w:val="00F5343C"/>
    <w:rsid w:val="00F537CD"/>
    <w:rsid w:val="00F54059"/>
    <w:rsid w:val="00F5411F"/>
    <w:rsid w:val="00F54867"/>
    <w:rsid w:val="00F54AAC"/>
    <w:rsid w:val="00F554BC"/>
    <w:rsid w:val="00F55C41"/>
    <w:rsid w:val="00F5625B"/>
    <w:rsid w:val="00F60F3F"/>
    <w:rsid w:val="00F61591"/>
    <w:rsid w:val="00F62D04"/>
    <w:rsid w:val="00F63B4C"/>
    <w:rsid w:val="00F63DCC"/>
    <w:rsid w:val="00F63ED5"/>
    <w:rsid w:val="00F642CC"/>
    <w:rsid w:val="00F6467F"/>
    <w:rsid w:val="00F651E2"/>
    <w:rsid w:val="00F65639"/>
    <w:rsid w:val="00F65698"/>
    <w:rsid w:val="00F663F2"/>
    <w:rsid w:val="00F6643E"/>
    <w:rsid w:val="00F66529"/>
    <w:rsid w:val="00F67769"/>
    <w:rsid w:val="00F7036F"/>
    <w:rsid w:val="00F70D68"/>
    <w:rsid w:val="00F70DBA"/>
    <w:rsid w:val="00F70F4C"/>
    <w:rsid w:val="00F733D4"/>
    <w:rsid w:val="00F745B3"/>
    <w:rsid w:val="00F754F2"/>
    <w:rsid w:val="00F75ED2"/>
    <w:rsid w:val="00F764BC"/>
    <w:rsid w:val="00F771A3"/>
    <w:rsid w:val="00F771D7"/>
    <w:rsid w:val="00F77409"/>
    <w:rsid w:val="00F77440"/>
    <w:rsid w:val="00F77722"/>
    <w:rsid w:val="00F80C35"/>
    <w:rsid w:val="00F80DFC"/>
    <w:rsid w:val="00F835C6"/>
    <w:rsid w:val="00F83D82"/>
    <w:rsid w:val="00F842BE"/>
    <w:rsid w:val="00F843E5"/>
    <w:rsid w:val="00F85116"/>
    <w:rsid w:val="00F8589D"/>
    <w:rsid w:val="00F860CC"/>
    <w:rsid w:val="00F87EFB"/>
    <w:rsid w:val="00F90023"/>
    <w:rsid w:val="00F906CD"/>
    <w:rsid w:val="00F90AA3"/>
    <w:rsid w:val="00F9230C"/>
    <w:rsid w:val="00F92439"/>
    <w:rsid w:val="00F92DD6"/>
    <w:rsid w:val="00F931DF"/>
    <w:rsid w:val="00F9344C"/>
    <w:rsid w:val="00F96A07"/>
    <w:rsid w:val="00F97176"/>
    <w:rsid w:val="00F9719F"/>
    <w:rsid w:val="00FA06D0"/>
    <w:rsid w:val="00FA0CF8"/>
    <w:rsid w:val="00FA0D9B"/>
    <w:rsid w:val="00FA0EA1"/>
    <w:rsid w:val="00FA1243"/>
    <w:rsid w:val="00FA1536"/>
    <w:rsid w:val="00FA2085"/>
    <w:rsid w:val="00FA283D"/>
    <w:rsid w:val="00FA2C43"/>
    <w:rsid w:val="00FA3EA0"/>
    <w:rsid w:val="00FA4D0C"/>
    <w:rsid w:val="00FA5174"/>
    <w:rsid w:val="00FA55C3"/>
    <w:rsid w:val="00FA7411"/>
    <w:rsid w:val="00FB002D"/>
    <w:rsid w:val="00FB010D"/>
    <w:rsid w:val="00FB0EA8"/>
    <w:rsid w:val="00FB1265"/>
    <w:rsid w:val="00FB27EF"/>
    <w:rsid w:val="00FB28B3"/>
    <w:rsid w:val="00FB2A2F"/>
    <w:rsid w:val="00FB3069"/>
    <w:rsid w:val="00FB3563"/>
    <w:rsid w:val="00FB372A"/>
    <w:rsid w:val="00FB4015"/>
    <w:rsid w:val="00FB421F"/>
    <w:rsid w:val="00FB4958"/>
    <w:rsid w:val="00FB4A12"/>
    <w:rsid w:val="00FB4C56"/>
    <w:rsid w:val="00FB54C3"/>
    <w:rsid w:val="00FB5733"/>
    <w:rsid w:val="00FB584D"/>
    <w:rsid w:val="00FB63E7"/>
    <w:rsid w:val="00FC003E"/>
    <w:rsid w:val="00FC0565"/>
    <w:rsid w:val="00FC1830"/>
    <w:rsid w:val="00FC1AE8"/>
    <w:rsid w:val="00FC2417"/>
    <w:rsid w:val="00FC2BB2"/>
    <w:rsid w:val="00FC2F01"/>
    <w:rsid w:val="00FC3F99"/>
    <w:rsid w:val="00FC4C59"/>
    <w:rsid w:val="00FC6676"/>
    <w:rsid w:val="00FC6D74"/>
    <w:rsid w:val="00FC70AB"/>
    <w:rsid w:val="00FC7394"/>
    <w:rsid w:val="00FC7417"/>
    <w:rsid w:val="00FD1F4D"/>
    <w:rsid w:val="00FD22E9"/>
    <w:rsid w:val="00FD3020"/>
    <w:rsid w:val="00FD359C"/>
    <w:rsid w:val="00FD396E"/>
    <w:rsid w:val="00FD3C18"/>
    <w:rsid w:val="00FD4434"/>
    <w:rsid w:val="00FD5099"/>
    <w:rsid w:val="00FD66D0"/>
    <w:rsid w:val="00FD7AA1"/>
    <w:rsid w:val="00FE03B1"/>
    <w:rsid w:val="00FE0731"/>
    <w:rsid w:val="00FE0A59"/>
    <w:rsid w:val="00FE0B76"/>
    <w:rsid w:val="00FE0C29"/>
    <w:rsid w:val="00FE10DB"/>
    <w:rsid w:val="00FE15D6"/>
    <w:rsid w:val="00FE1FBD"/>
    <w:rsid w:val="00FE2860"/>
    <w:rsid w:val="00FE2AB2"/>
    <w:rsid w:val="00FE2BBB"/>
    <w:rsid w:val="00FE3350"/>
    <w:rsid w:val="00FE3D9B"/>
    <w:rsid w:val="00FE435A"/>
    <w:rsid w:val="00FE4E08"/>
    <w:rsid w:val="00FE5C47"/>
    <w:rsid w:val="00FE7340"/>
    <w:rsid w:val="00FE752D"/>
    <w:rsid w:val="00FE78CD"/>
    <w:rsid w:val="00FF0727"/>
    <w:rsid w:val="00FF0968"/>
    <w:rsid w:val="00FF1559"/>
    <w:rsid w:val="00FF35F3"/>
    <w:rsid w:val="00FF3BF3"/>
    <w:rsid w:val="00FF3EAE"/>
    <w:rsid w:val="00FF40C1"/>
    <w:rsid w:val="00FF4FCB"/>
    <w:rsid w:val="00FF54CC"/>
    <w:rsid w:val="00FF61EB"/>
    <w:rsid w:val="00FF7529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75"/>
    <w:pPr>
      <w:ind w:left="720"/>
      <w:contextualSpacing/>
    </w:pPr>
  </w:style>
  <w:style w:type="paragraph" w:styleId="a4">
    <w:name w:val="No Spacing"/>
    <w:uiPriority w:val="1"/>
    <w:qFormat/>
    <w:rsid w:val="00CF1D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rsid w:val="008B14FB"/>
  </w:style>
  <w:style w:type="paragraph" w:styleId="a5">
    <w:name w:val="Balloon Text"/>
    <w:basedOn w:val="a"/>
    <w:link w:val="a6"/>
    <w:uiPriority w:val="99"/>
    <w:semiHidden/>
    <w:unhideWhenUsed/>
    <w:rsid w:val="003914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45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3951FF"/>
    <w:rPr>
      <w:b/>
      <w:bCs/>
    </w:rPr>
  </w:style>
  <w:style w:type="paragraph" w:styleId="a8">
    <w:name w:val="header"/>
    <w:basedOn w:val="a"/>
    <w:link w:val="a9"/>
    <w:uiPriority w:val="99"/>
    <w:unhideWhenUsed/>
    <w:rsid w:val="00545C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5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5C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5C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75"/>
    <w:pPr>
      <w:ind w:left="720"/>
      <w:contextualSpacing/>
    </w:pPr>
  </w:style>
  <w:style w:type="paragraph" w:styleId="a4">
    <w:name w:val="No Spacing"/>
    <w:uiPriority w:val="1"/>
    <w:qFormat/>
    <w:rsid w:val="00CF1D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rsid w:val="008B14FB"/>
  </w:style>
  <w:style w:type="paragraph" w:styleId="a5">
    <w:name w:val="Balloon Text"/>
    <w:basedOn w:val="a"/>
    <w:link w:val="a6"/>
    <w:uiPriority w:val="99"/>
    <w:semiHidden/>
    <w:unhideWhenUsed/>
    <w:rsid w:val="003914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45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3951FF"/>
    <w:rPr>
      <w:b/>
      <w:bCs/>
    </w:rPr>
  </w:style>
  <w:style w:type="paragraph" w:styleId="a8">
    <w:name w:val="header"/>
    <w:basedOn w:val="a"/>
    <w:link w:val="a9"/>
    <w:uiPriority w:val="99"/>
    <w:unhideWhenUsed/>
    <w:rsid w:val="00545C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5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5C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5C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20</Pages>
  <Words>8217</Words>
  <Characters>46837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Морозова Ольга Андреевна</cp:lastModifiedBy>
  <cp:revision>65</cp:revision>
  <cp:lastPrinted>2022-07-29T11:56:00Z</cp:lastPrinted>
  <dcterms:created xsi:type="dcterms:W3CDTF">2022-05-04T12:06:00Z</dcterms:created>
  <dcterms:modified xsi:type="dcterms:W3CDTF">2022-07-29T12:04:00Z</dcterms:modified>
</cp:coreProperties>
</file>