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both"/>
        <w:rPr>
          <w:sz w:val="20"/>
          <w:szCs w:val="20"/>
        </w:rPr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158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3"/>
        <w:gridCol w:w="2617"/>
        <w:gridCol w:w="1806"/>
        <w:gridCol w:w="2574"/>
        <w:gridCol w:w="2246"/>
        <w:gridCol w:w="1900"/>
        <w:gridCol w:w="2776"/>
      </w:tblGrid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2"/>
              </w:rPr>
              <w:t>Муниципальный район, городской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2"/>
              </w:rPr>
              <w:t>Населенный пункт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2"/>
              </w:rPr>
              <w:t>Точный адрес места проведения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/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2"/>
              </w:rPr>
              <w:t>Ссылки на точные геопозиции адресов или координаты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 работы точки</w:t>
              <w:br/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Время работы точки</w:t>
              <w:br/>
              <w:t xml:space="preserve"> </w:t>
            </w:r>
            <w:r>
              <w:rPr>
                <w:i/>
                <w:iCs/>
                <w:sz w:val="22"/>
              </w:rPr>
              <w:t>(точное время раздачи ленточек)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г. Гатчина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Ул. Соборная (от Пр. 25 Октября до ул. К. Маркса)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59.565206,30.128929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sz w:val="20"/>
              </w:rPr>
              <w:t>25.04 – 26.04.2025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sz w:val="20"/>
              </w:rPr>
              <w:t>15.30-17.00</w:t>
            </w:r>
          </w:p>
        </w:tc>
      </w:tr>
      <w:tr>
        <w:trPr>
          <w:trHeight w:val="434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г. Гатчина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Пр. 25 Октября, д.1 (Площадь у Гатчинского Дома культуры)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hyperlink r:id="rId2" w:tooltip="https://ru.wikipedia.org/wiki/%D0%A1%D1%82%D0%B5%D0%BB%D0%B0_%C2%AB%D0%93%D0%BE%D1%80%D0%BE%D0%B4_%D0%B2%D0%BE%D0%B8%D0%BD%D1%81%D0%BA%D0%BE%D0%B9_%D1%81%D0%BB%D0%B0%D0%B2%D1%8B%C2%BB_(%D0%93%D0%B0%D1%82%D1%87%D0%B8%D0%BD%D0%B0)#/maplink/0&quot; l &quot;/maplink/0">
              <w:r>
                <w:rPr>
                  <w:rStyle w:val="Style"/>
                  <w:color w:val="000000"/>
                  <w:sz w:val="20"/>
                  <w:szCs w:val="20"/>
                </w:rPr>
                <w:t>59°33′50″ с. ш. 30°07′05″ в. д.</w:t>
              </w:r>
            </w:hyperlink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sz w:val="20"/>
              </w:rPr>
              <w:t>06.05.2025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sz w:val="20"/>
              </w:rPr>
              <w:t>09.00-10.00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г. Гатчина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sz w:val="20"/>
              </w:rPr>
              <w:t>Ул. Соборная (от Пр. 25 Октября до ул. К. Маркса)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59.565206,30.128929</w:t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sz w:val="20"/>
              </w:rPr>
              <w:t>08.05.2025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  <w:sz w:val="22"/>
              </w:rPr>
            </w:pPr>
            <w:r>
              <w:rPr>
                <w:sz w:val="20"/>
              </w:rPr>
              <w:t>15.00-16.30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sz w:val="20"/>
              </w:rPr>
              <w:t>Гатчинский муниципальный округ, Большеколпанское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д. Большие Колпаны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color w:val="1A1A1A"/>
                <w:sz w:val="20"/>
                <w:szCs w:val="20"/>
              </w:rPr>
              <w:t>ул. 30 лет Победы, 3 Б, (автомобильная парковка)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1A1A1A"/>
                <w:sz w:val="20"/>
                <w:szCs w:val="20"/>
                <w:shd w:fill="FFFFFF" w:val="clear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59.524128, 30.068965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25.04.2025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16.00-17.00</w:t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09.30-11.00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Большеколпанское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sz w:val="20"/>
              </w:rPr>
              <w:t>д. Большие Колпаны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«Большеколпанский центр культуры»;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 Колпаны,</w:t>
            </w:r>
          </w:p>
          <w:p>
            <w:pPr>
              <w:pStyle w:val="Normal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Садовая, д. 8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1A1A1A"/>
                <w:sz w:val="20"/>
                <w:szCs w:val="20"/>
                <w:shd w:fill="FFFFFF" w:val="clear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</w:r>
          </w:p>
          <w:p>
            <w:pPr>
              <w:pStyle w:val="Normal"/>
              <w:jc w:val="center"/>
              <w:rPr>
                <w:color w:val="1A1A1A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</w:rPr>
              <w:t>59.5214,30.0661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17.00-18.00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Большеколпанское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с.Никольское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Никольская СОШ</w:t>
            </w:r>
          </w:p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С.Никольское,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 Шипунова 5 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color w:val="1A1A1A"/>
                <w:sz w:val="20"/>
                <w:szCs w:val="20"/>
                <w:shd w:fill="FFFFFF" w:val="clear"/>
              </w:rPr>
            </w:pPr>
            <w:r>
              <w:rPr>
                <w:color w:val="000000"/>
                <w:sz w:val="20"/>
                <w:szCs w:val="20"/>
              </w:rPr>
              <w:t>59.4683,30.1898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10.00-12.00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Большеколпанское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д. Большие Колпаны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Братское захоронение; Большие Колпаны, ул. Садовая, у д. 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59.5223,30.0671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10.00-13.00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Веревское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д. Малое Верево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ул. Кутышева д. 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59.617322, 30.171230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26.04 - 09.05.2025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15.00-17:15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Войсковицкое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пос. Войсковицы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Манина, д.17а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59.520906, 29.970547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25.04.2025-09.05.2025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Вырицкое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пгт. Вырица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ул. Жертв Революции, д.20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59.414026, 30.347848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15.00-16.00</w:t>
            </w:r>
          </w:p>
        </w:tc>
      </w:tr>
      <w:tr>
        <w:trPr>
          <w:trHeight w:val="76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Вырицкое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д. Мины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ул. Краснофлотская, 32-34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1A1A1A"/>
                <w:sz w:val="20"/>
                <w:szCs w:val="20"/>
                <w:shd w:fill="FFFFFF" w:val="clear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59.419852, 30.398184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15.00-16.00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Коммунар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ул. Леншоссе,7 (городская площадь у Дома Культуры)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59.621927, 30.394033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11.00-14.00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Коммунар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Ул. Садовая, 3 (около здания Администрации Территориального управления г. Коммунар)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59.619438, 30.392757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11.00-14.00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Коммунар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Ул. Ижорская, 30а (Парк «Ижора», около здания городской Лаборатории)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59.627876, 30.406093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11.00-14.00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Коммунар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Парк «Яблоневый сад» (около здания ФОК «Олимп»)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59.618223, 30.395028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11.00-14.00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Дружногорское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гп. Дружная горка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ул. Введенского д. 20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59.2812307, 30.1204478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Дружногорское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гп. Дружная горка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Ленина и ул. Садовая (площадь)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59.2803545, 30.1265251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11.00-12.00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Дружногорское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Лампово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ул. Совхозная (около магазина)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59.2834578, 30.0681602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01-02.05.2025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16.00-17.00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Кобринское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Кобринское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д.Кобрино 89 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59.42314, 30.11862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08.00-17.15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Новосветское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Новый Свет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Новый Свет, д.46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59.558655, 30.202438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15.00-16.00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Пудомягское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Лукаши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Ул. Школьная, д. 5,(перед Лукашевской СОШ)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59.593123, 30.304612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06.05.2025</w:t>
            </w:r>
          </w:p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08.00-08.30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  <w:sz w:val="20"/>
                <w:szCs w:val="20"/>
              </w:rPr>
              <w:t>09.30-10.00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Пудомягское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Лукаши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Братское захоронение погибших в годы ВОВ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59.595274, 30.30028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13.35-14.10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Пудостьское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пос. Пудость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ул. Половинкиной д.89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59.618146, 30.039483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17.00-18.30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Рождественское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с. Рождествено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ул. Терещенко 2-а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59.326862,29.942914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23–25.04.2025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10.30-11.00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  <w:sz w:val="20"/>
                <w:u w:val="single"/>
              </w:rPr>
            </w:pPr>
            <w:r>
              <w:rPr>
                <w:sz w:val="20"/>
              </w:rPr>
              <w:t>Гатчинский муниципальный округ, Рождественское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с. Рождествено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ул. Терещенко 7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59.326323,29.948536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28.04.2025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10.00-10.30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color w:val="FF0000"/>
                <w:sz w:val="20"/>
                <w:u w:val="single"/>
              </w:rPr>
            </w:pPr>
            <w:r>
              <w:rPr>
                <w:sz w:val="20"/>
              </w:rPr>
              <w:t>Гатчинский муниципальный округ, Рождественское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с. Рождествено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Мемориальный комплекс «Вечная Слава. Вечная Память» ул.Болотная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59.321523,29.952009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09.30-10.00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Рождественское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с. Рождествено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Большой проспект 106 (Дом культуры)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59.3190018, 29.94488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07.05.2025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13.30-14.00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Рождественское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д. Даймище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Братское захоронение советских воинов, погибших в 1941 – 1945 гг. (Большой проспект)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59.322012,29.893130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10.30-11.00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Гатчинский муниципальный округ, Сиверское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Сиверский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Сиверский, ул. Вокзальная, (торговая площадь)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59.354864, 30.065851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26.04, 27.04 -09.05.2024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09.00-12.30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Гатчинский муниципальный округ, Сусанинское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Семрино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Семрино, 3 линия, д.2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59.541444, 30.381494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25-26.04.2025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12.00-15.00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Сусанинское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Семрино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Семрино</w:t>
            </w:r>
            <w:r>
              <w:rPr>
                <w:color w:val="1A1A1A"/>
                <w:sz w:val="20"/>
                <w:szCs w:val="20"/>
              </w:rPr>
              <w:t xml:space="preserve"> 1 линия, у продуктового магазина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59.538979, 30.386664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25-26.04.2025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Сусанинское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Сусанино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Сусанино, Павловский пр., 54Б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59.492587, 30.360969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25-26.04.2025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Гатчинский муниципальный округ, Сусанинское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Кобралово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пос. Кобралово, Центральная ул., д.1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59.587708, 30.395557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28.04.2025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12.00-15.00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  <w:lang w:eastAsia="en-US"/>
              </w:rPr>
              <w:t>Гатчинский муниципальный округ, Сяськелевское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д. Сяськелево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Площадка перед МБУ «Сяськелевский информационно- досуговый центр»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59.552791, 29.84.6914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25-27.04.2025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10.00-13.00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Гатчинский муниципальный округ, Таицкое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пгт Тайцы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color w:val="1A1A1A"/>
                <w:sz w:val="20"/>
                <w:szCs w:val="20"/>
                <w:shd w:fill="FFFFFF" w:val="clear"/>
              </w:rPr>
              <w:t>ул. Юного Ленинца 59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59.663633, 30.11881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25.04.2025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5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09.00-12.00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Таицкое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ind w:left="310" w:right="310"/>
              <w:rPr>
                <w:sz w:val="20"/>
              </w:rPr>
            </w:pPr>
            <w:r>
              <w:rPr>
                <w:sz w:val="20"/>
              </w:rPr>
              <w:t>пгт Тайцы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Привокзальная площадь, ул. Садовая 1А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1A1A1A"/>
                <w:sz w:val="20"/>
                <w:szCs w:val="20"/>
                <w:shd w:fill="FFFFFF" w:val="clear"/>
              </w:rPr>
              <w:t>59.663301, 30.103476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ind w:left="90" w:right="96"/>
              <w:rPr>
                <w:sz w:val="20"/>
              </w:rPr>
            </w:pPr>
            <w:r>
              <w:rPr>
                <w:sz w:val="20"/>
              </w:rPr>
              <w:t>05.05.2025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rPr>
                <w:sz w:val="20"/>
              </w:rPr>
            </w:pPr>
            <w:r>
              <w:rPr>
                <w:sz w:val="20"/>
              </w:rPr>
              <w:t>11.00-13.00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Гатчинский муниципальный округ, Таицкое ТУ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ind w:left="310" w:right="310"/>
              <w:rPr>
                <w:sz w:val="20"/>
              </w:rPr>
            </w:pPr>
            <w:r>
              <w:rPr>
                <w:sz w:val="20"/>
              </w:rPr>
              <w:t>пгт Тайцы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color w:val="1A1A1A"/>
                <w:sz w:val="20"/>
                <w:szCs w:val="20"/>
              </w:rPr>
            </w:pPr>
            <w:r>
              <w:rPr>
                <w:sz w:val="20"/>
              </w:rPr>
              <w:t>МКУК "Таицкий культурно-досуговый центр", пгт Тайцы, ул.Санаторская, д.1а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59.66394, 30.10449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ind w:left="90" w:right="96"/>
              <w:rPr>
                <w:sz w:val="20"/>
              </w:rPr>
            </w:pPr>
            <w:r>
              <w:rPr>
                <w:sz w:val="20"/>
              </w:rPr>
              <w:t>08.05.2025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spacing w:lineRule="exact" w:line="227"/>
              <w:rPr>
                <w:sz w:val="20"/>
              </w:rPr>
            </w:pPr>
            <w:r>
              <w:rPr>
                <w:sz w:val="20"/>
              </w:rPr>
              <w:t>15.00-17.00</w:t>
            </w:r>
          </w:p>
        </w:tc>
      </w:tr>
    </w:tbl>
    <w:p>
      <w:pPr>
        <w:pStyle w:val="Normal"/>
        <w:rPr>
          <w:sz w:val="2"/>
        </w:rPr>
      </w:pPr>
      <w:r>
        <w:rPr>
          <w:sz w:val="2"/>
        </w:rPr>
      </w:r>
    </w:p>
    <w:sectPr>
      <w:type w:val="nextPage"/>
      <w:pgSz w:orient="landscape" w:w="16838" w:h="11906"/>
      <w:pgMar w:left="709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auto"/>
    <w:pitch w:val="variable"/>
  </w:font>
  <w:font w:name="Arial">
    <w:charset w:val="01"/>
    <w:family w:val="auto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 w:customStyle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TableParagraph" w:customStyle="1">
    <w:name w:val="Table Paragraph"/>
    <w:basedOn w:val="Normal"/>
    <w:uiPriority w:val="1"/>
    <w:qFormat/>
    <w:pPr>
      <w:widowControl w:val="false"/>
      <w:jc w:val="center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 w:customStyle="1">
    <w:name w:val="foot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655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"/>
    <w:basedOn w:val="6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689">
    <w:name w:val="Table Grid Light"/>
    <w:basedOn w:val="6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690">
    <w:name w:val="Plain Table 1"/>
    <w:basedOn w:val="65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691">
    <w:name w:val="Plain Table 2"/>
    <w:basedOn w:val="65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69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69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69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69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0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0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1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1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1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2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2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2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</w:style>
  <w:style w:type="table" w:customStyle="1" w:styleId="72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2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2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2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2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2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2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customStyle="1" w:styleId="73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3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3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3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3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3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3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3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3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3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4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4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5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5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5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75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75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75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75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75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customStyle="1" w:styleId="75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5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6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7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77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78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78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8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78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8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78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customStyle="1" w:styleId="78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8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8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8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fill="FFFFFF" w:themeFill="light1"/>
      </w:tcPr>
    </w:tblStylePr>
  </w:style>
  <w:style w:type="table" w:customStyle="1" w:styleId="793">
    <w:name w:val="Lined - Accent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794">
    <w:name w:val="Lined - Accent 1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795">
    <w:name w:val="Lined - Accent 2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796">
    <w:name w:val="Lined - Accent 3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797">
    <w:name w:val="Lined - Accent 4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798">
    <w:name w:val="Lined - Accent 5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799">
    <w:name w:val="Lined - Accent 6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00">
    <w:name w:val="Bordered &amp; Lined - Accent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01">
    <w:name w:val="Bordered &amp; Lined - Accent 1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02">
    <w:name w:val="Bordered &amp; Lined - Accent 2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03">
    <w:name w:val="Bordered &amp; Lined - Accent 3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04">
    <w:name w:val="Bordered &amp; Lined - Accent 4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05">
    <w:name w:val="Bordered &amp; Lined - Accent 5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</w:style>
  <w:style w:type="table" w:customStyle="1" w:styleId="806">
    <w:name w:val="Bordered &amp; Lined - Accent 6"/>
    <w:basedOn w:val="655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</w:style>
  <w:style w:type="table" w:customStyle="1" w:styleId="80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0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0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1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1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1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1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7;&#1090;&#1077;&#1083;&#1072;_&#171;&#1043;&#1086;&#1088;&#1086;&#1076;_&#1074;&#1086;&#1080;&#1085;&#1089;&#1082;&#1086;&#1081;_&#1089;&#1083;&#1072;&#1074;&#1099;&#187;_(&#1043;&#1072;&#1090;&#1095;&#1080;&#1085;&#1072;)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C141-71C6-4174-8EA4-29F033F6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LibreOffice/24.8.4.1$Linux_X86_64 LibreOffice_project/480$Build-1</Application>
  <AppVersion>15.0000</AppVersion>
  <Pages>4</Pages>
  <Words>696</Words>
  <Characters>5070</Characters>
  <CharactersWithSpaces>5501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2025-04-03T18:22:00Z</dcterms:created>
  <dc:creator>Давыдовская Инга Геннадьевна</dc:creator>
  <dc:description/>
  <dc:language>ru-RU</dc:language>
  <cp:lastModifiedBy/>
  <dcterms:modified xsi:type="dcterms:W3CDTF">2025-04-15T14:45:45Z</dcterms:modified>
  <cp:revision>24</cp:revision>
  <dc:subject/>
  <dc:title/>
</cp:coreProperties>
</file>