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C624" w14:textId="77777777" w:rsidR="00666AD6" w:rsidRDefault="00666AD6" w:rsidP="00666AD6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7979229" wp14:editId="0CCF394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1FF5" w14:textId="77777777" w:rsidR="00666AD6" w:rsidRDefault="00666AD6" w:rsidP="00666AD6">
      <w:pPr>
        <w:jc w:val="center"/>
        <w:rPr>
          <w:sz w:val="2"/>
          <w:szCs w:val="2"/>
        </w:rPr>
      </w:pPr>
    </w:p>
    <w:p w14:paraId="45D5BB6B" w14:textId="77777777" w:rsidR="00666AD6" w:rsidRPr="0036366B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383C14E" w14:textId="77777777" w:rsidR="00666AD6" w:rsidRPr="0036366B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09B8EBF" w14:textId="77777777" w:rsidR="00666AD6" w:rsidRPr="00292C88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AC0252E" w14:textId="0A598566" w:rsidR="00666AD6" w:rsidRPr="00292C88" w:rsidRDefault="00666AD6" w:rsidP="00666AD6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</w:p>
    <w:p w14:paraId="485F2FD9" w14:textId="77777777" w:rsidR="00666AD6" w:rsidRPr="00292C88" w:rsidRDefault="00666AD6" w:rsidP="00666AD6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BB8562" w14:textId="214E2FD9" w:rsidR="00666AD6" w:rsidRPr="00583B5D" w:rsidRDefault="00666AD6" w:rsidP="00666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030DF">
        <w:rPr>
          <w:rFonts w:ascii="Times New Roman" w:hAnsi="Times New Roman"/>
          <w:sz w:val="28"/>
          <w:szCs w:val="28"/>
          <w:lang w:eastAsia="ru-RU"/>
        </w:rPr>
        <w:t>20.05.2025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030DF">
        <w:rPr>
          <w:rFonts w:ascii="Times New Roman" w:hAnsi="Times New Roman"/>
          <w:sz w:val="28"/>
          <w:szCs w:val="28"/>
          <w:lang w:eastAsia="ru-RU"/>
        </w:rPr>
        <w:t>55-р</w:t>
      </w:r>
    </w:p>
    <w:p w14:paraId="62F8A324" w14:textId="77777777" w:rsidR="00666AD6" w:rsidRPr="005771FF" w:rsidRDefault="00666AD6" w:rsidP="00666AD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79BE4C6" w14:textId="77777777" w:rsidR="00A030DF" w:rsidRPr="00A030DF" w:rsidRDefault="00A030DF" w:rsidP="00A030DF">
      <w:pPr>
        <w:tabs>
          <w:tab w:val="left" w:pos="5400"/>
        </w:tabs>
        <w:spacing w:after="0" w:line="240" w:lineRule="auto"/>
        <w:ind w:right="42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комитете </w:t>
      </w:r>
    </w:p>
    <w:p w14:paraId="42A468D4" w14:textId="77777777" w:rsidR="00A030DF" w:rsidRPr="00A030DF" w:rsidRDefault="00A030DF" w:rsidP="00A030DF">
      <w:pPr>
        <w:tabs>
          <w:tab w:val="left" w:pos="5400"/>
        </w:tabs>
        <w:spacing w:after="0" w:line="240" w:lineRule="auto"/>
        <w:ind w:right="42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администрации</w:t>
      </w:r>
    </w:p>
    <w:p w14:paraId="3856723F" w14:textId="77777777" w:rsidR="00A030DF" w:rsidRPr="00A030DF" w:rsidRDefault="00A030DF" w:rsidP="00A030DF">
      <w:pPr>
        <w:tabs>
          <w:tab w:val="left" w:pos="5400"/>
        </w:tabs>
        <w:spacing w:after="0" w:line="240" w:lineRule="auto"/>
        <w:ind w:right="428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59CEDD34" w14:textId="77777777" w:rsidR="00A030DF" w:rsidRPr="00A030DF" w:rsidRDefault="00A030DF" w:rsidP="00A03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8F4B2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D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</w:t>
      </w:r>
      <w:r w:rsidRPr="00A030D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  <w:t>в Российской Федерации», областным законом от 11.03.2008 № 14-оз «О правовом регулировании муниципальной службы в Ленинградской области», Уставом муниципального образования Гатчинский муниципальный округ Ленинградской области:</w:t>
      </w:r>
    </w:p>
    <w:p w14:paraId="22A04495" w14:textId="77777777" w:rsidR="00A030DF" w:rsidRPr="00A030DF" w:rsidRDefault="00A030DF" w:rsidP="00A030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Утвердить Положение о комитете муниципального контроля администрации Гатчинского муниципального округа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1 к настоящему распоряжению.</w:t>
      </w:r>
      <w:r w:rsidRPr="00A030D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14:paraId="7973BB9A" w14:textId="77777777" w:rsidR="00A030DF" w:rsidRPr="00A030DF" w:rsidRDefault="00A030DF" w:rsidP="00A030DF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Утвердить внутреннюю структуру </w:t>
      </w:r>
      <w:r w:rsidRPr="00A030D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комитета муниципального контроля </w:t>
      </w: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муниципального округа Ленинградской области, </w:t>
      </w:r>
      <w:r w:rsidRPr="00A030DF">
        <w:rPr>
          <w:rFonts w:ascii="Times New Roman" w:eastAsia="Calibri" w:hAnsi="Times New Roman" w:cs="Times New Roman"/>
          <w:sz w:val="28"/>
          <w:szCs w:val="28"/>
        </w:rPr>
        <w:br/>
        <w:t>в соответствии с Приложением 2 к настоящему распоряжению.</w:t>
      </w:r>
    </w:p>
    <w:p w14:paraId="67F0FAFA" w14:textId="77777777" w:rsidR="00A030DF" w:rsidRPr="00A030DF" w:rsidRDefault="00A030DF" w:rsidP="00A030D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Утвердить бланк </w:t>
      </w:r>
      <w:r w:rsidRPr="00A030D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комитета муниципального контроля </w:t>
      </w: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муниципального округа Ленинградской области, в соответствии </w:t>
      </w:r>
      <w:r w:rsidRPr="00A030DF">
        <w:rPr>
          <w:rFonts w:ascii="Times New Roman" w:eastAsia="Calibri" w:hAnsi="Times New Roman" w:cs="Times New Roman"/>
          <w:sz w:val="28"/>
          <w:szCs w:val="28"/>
        </w:rPr>
        <w:br/>
        <w:t>с Приложением 3 к настоящему распоряжению.</w:t>
      </w:r>
    </w:p>
    <w:p w14:paraId="22D948BA" w14:textId="77777777" w:rsidR="00A030DF" w:rsidRPr="00A030DF" w:rsidRDefault="00A030DF" w:rsidP="00A030D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Признать утратившим силу распоряжение администрации Гатчинского муниципального района от 19.02.2024 № 15-р «Об утверждении Положения о комитете муниципального контроля администрации Гатчинского муниципального района</w:t>
      </w:r>
      <w:r w:rsidRPr="00A030DF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»</w:t>
      </w:r>
      <w:r w:rsidRPr="00A030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14:paraId="04C7BD5F" w14:textId="77777777" w:rsidR="00A030DF" w:rsidRPr="00A030DF" w:rsidRDefault="00A030DF" w:rsidP="00A030D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Распоряжение вступает в силу с момента подписания.</w:t>
      </w:r>
    </w:p>
    <w:p w14:paraId="7DB8A905" w14:textId="77777777" w:rsidR="00A030DF" w:rsidRPr="00A030DF" w:rsidRDefault="00A030DF" w:rsidP="00A030DF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Гатчинского муниципального округа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финансовой политике и муниципальному контролю.</w:t>
      </w:r>
    </w:p>
    <w:p w14:paraId="1956F91F" w14:textId="77777777" w:rsidR="00A030DF" w:rsidRPr="00A030DF" w:rsidRDefault="00A030DF" w:rsidP="00A03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FEBEF" w14:textId="77777777" w:rsidR="00A030DF" w:rsidRPr="00A030DF" w:rsidRDefault="00A030DF" w:rsidP="00A03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6A2B0936" w14:textId="00100478" w:rsidR="00A030DF" w:rsidRPr="00A030DF" w:rsidRDefault="00A030DF" w:rsidP="00A03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100D5135" w14:textId="77777777" w:rsidR="00A030DF" w:rsidRPr="00A030DF" w:rsidRDefault="00A030DF" w:rsidP="00A03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F12A01" w14:textId="77777777" w:rsidR="00A030DF" w:rsidRPr="00A030DF" w:rsidRDefault="00A030DF" w:rsidP="00A03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0D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Беляев Александр Иванович</w:t>
      </w:r>
    </w:p>
    <w:p w14:paraId="63E55AB4" w14:textId="77777777" w:rsidR="00A030DF" w:rsidRPr="00A030DF" w:rsidRDefault="00A030DF" w:rsidP="00A0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 </w:t>
      </w:r>
    </w:p>
    <w:p w14:paraId="70D58C45" w14:textId="77777777" w:rsidR="00A030DF" w:rsidRPr="00A030DF" w:rsidRDefault="00A030DF" w:rsidP="00A0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4B732DF3" w14:textId="77777777" w:rsidR="00A030DF" w:rsidRPr="00A030DF" w:rsidRDefault="00A030DF" w:rsidP="00A0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bookmarkStart w:id="0" w:name="_Hlk192772536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bookmarkEnd w:id="0"/>
    </w:p>
    <w:p w14:paraId="1CB698EC" w14:textId="649B0692" w:rsidR="00A030DF" w:rsidRPr="00A030DF" w:rsidRDefault="00A030DF" w:rsidP="00A030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20.05.2025</w:t>
      </w:r>
      <w:r w:rsidRPr="00A03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55-р</w:t>
      </w:r>
      <w:r w:rsidRPr="00A03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1560D1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FE58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F8631D5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комитете муниципального контроля администрации</w:t>
      </w:r>
    </w:p>
    <w:p w14:paraId="1A328987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округа</w:t>
      </w:r>
    </w:p>
    <w:p w14:paraId="1FD2CF05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CB786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00F97F2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09F9C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 муниципального контроля (далее по тексту - комитет) является структурным подразделением администрации Гатчинского муниципального округа,</w:t>
      </w:r>
      <w:r w:rsidRPr="00A030DF">
        <w:rPr>
          <w:rFonts w:ascii="CenturySchoolbook" w:eastAsia="Times New Roman" w:hAnsi="CenturySchoolbook" w:cs="CenturySchoolbook"/>
          <w:sz w:val="28"/>
          <w:szCs w:val="28"/>
          <w:lang w:eastAsia="ru-RU"/>
        </w:rPr>
        <w:t xml:space="preserve">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осуществление муниципального контроля на территории Гатчинского муниципального округа. </w:t>
      </w:r>
    </w:p>
    <w:p w14:paraId="0D4821B5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1.2. В своей деятельности комитет  руководствуется </w:t>
      </w:r>
      <w:hyperlink r:id="rId6" w:history="1">
        <w:r w:rsidRPr="00A030DF">
          <w:rPr>
            <w:rFonts w:ascii="Times New Roman" w:eastAsia="Liberation Mono" w:hAnsi="Times New Roman" w:cs="Times New Roman"/>
            <w:color w:val="0000FF"/>
            <w:sz w:val="20"/>
            <w:szCs w:val="28"/>
            <w:u w:val="single"/>
            <w:lang w:eastAsia="zh-CN" w:bidi="hi-IN"/>
          </w:rPr>
          <w:t>Конституцией</w:t>
        </w:r>
      </w:hyperlink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Российской Федерации, </w:t>
      </w:r>
      <w:bookmarkStart w:id="1" w:name="_Hlk152166409"/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bookmarkEnd w:id="1"/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, Федеральным законом от 31.07.2020 № 247-ФЗ «Об обязательных требованиях в Российской Федерации», иными федеральными законами, законодательством Ленинградской области, </w:t>
      </w:r>
      <w:hyperlink r:id="rId7" w:history="1">
        <w:r w:rsidRPr="00A030DF">
          <w:rPr>
            <w:rFonts w:ascii="Times New Roman" w:eastAsia="Liberation Mono" w:hAnsi="Times New Roman" w:cs="Times New Roman"/>
            <w:color w:val="0000FF"/>
            <w:sz w:val="20"/>
            <w:szCs w:val="28"/>
            <w:u w:val="single"/>
            <w:lang w:eastAsia="zh-CN" w:bidi="hi-IN"/>
          </w:rPr>
          <w:t>Уставом</w:t>
        </w:r>
      </w:hyperlink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муниципального образования Гатчинский муниципальный округ Ленинградской области, другими  муниципальными  правовыми актами  и  настоящим Положением.</w:t>
      </w:r>
    </w:p>
    <w:p w14:paraId="2341C957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1.3. Комитет муниципального контроля находится в непосредственном подчинении заместителя главы администрации Гатчинского муниципального округа, курирующего направление деятельности комитета.</w:t>
      </w:r>
    </w:p>
    <w:p w14:paraId="2DD5C501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1.4. Положение, структура и штатная численность комитета муниципального контроля утверждаются муниципальными правовыми актами администрации Гатчинского муниципального округа.  </w:t>
      </w:r>
    </w:p>
    <w:p w14:paraId="7CF38C41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1.5. Финансирование расходов на содержание комитета осуществляется за счет средств бюджета Гатчинского муниципального округа.</w:t>
      </w:r>
    </w:p>
    <w:p w14:paraId="2658921A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1.6. Распорядок работы комитета муниципального контроля регламентируется правилами внутреннего распорядка администрации Гатчинского муниципального округа.</w:t>
      </w:r>
    </w:p>
    <w:p w14:paraId="2EE9A5EB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1.7. Комитет муниципального контроля обеспечивается помещениями, соответствующими требованиям охраны труда и пожарной безопасности.</w:t>
      </w:r>
    </w:p>
    <w:p w14:paraId="548F043B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1.8. Должностные обязанности, права и ответственность работников комитета муниципального контроля определяются Трудовым кодексом Российской Федерации, Федеральным законом от 02.03.2007 № 25-ФЗ «О муниципальной службе в Российской Федерации», настоящим положением, должностными инструкциями. </w:t>
      </w:r>
    </w:p>
    <w:p w14:paraId="0DA23FCD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1.9. Комитет муниципального контроля имеет бланк со своим наименованием согласно Приложению 3 к настоящему Положению.</w:t>
      </w:r>
    </w:p>
    <w:p w14:paraId="24765252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1.10. Комитет располагается по адресу: Ленинградская область, г. Гатчина, </w:t>
      </w: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br/>
        <w:t xml:space="preserve">ул. Рощинская, д. 18а; а также в территориальных управлениях администрации Гатчинского муниципального округа; юридический адрес комитета: Ленинградская </w:t>
      </w:r>
      <w:proofErr w:type="gramStart"/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область,  г.</w:t>
      </w:r>
      <w:proofErr w:type="gramEnd"/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Гатчина, ул. Карла Маркса, д. 44.</w:t>
      </w:r>
    </w:p>
    <w:p w14:paraId="6A40EC21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57AF8DBF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4DDB77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комитета</w:t>
      </w:r>
    </w:p>
    <w:p w14:paraId="48D463B0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142C3" w14:textId="77777777" w:rsidR="00A030DF" w:rsidRPr="00A030DF" w:rsidRDefault="00A030DF" w:rsidP="00A030DF">
      <w:pPr>
        <w:numPr>
          <w:ilvl w:val="1"/>
          <w:numId w:val="2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комитета относится организация и осуществление следующих видов муниципального контроля:</w:t>
      </w:r>
    </w:p>
    <w:p w14:paraId="266AF4EE" w14:textId="77777777" w:rsidR="00A030DF" w:rsidRPr="00A030DF" w:rsidRDefault="00A030DF" w:rsidP="00A030DF">
      <w:pPr>
        <w:numPr>
          <w:ilvl w:val="0"/>
          <w:numId w:val="3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на территории Гатчинского муниципального округа;</w:t>
      </w:r>
    </w:p>
    <w:p w14:paraId="704309E0" w14:textId="77777777" w:rsidR="00A030DF" w:rsidRPr="00A030DF" w:rsidRDefault="00A030DF" w:rsidP="00A030DF">
      <w:pPr>
        <w:numPr>
          <w:ilvl w:val="0"/>
          <w:numId w:val="3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на территории Гатчинского муниципального округа;</w:t>
      </w:r>
    </w:p>
    <w:p w14:paraId="56DED826" w14:textId="77777777" w:rsidR="00A030DF" w:rsidRPr="00A030DF" w:rsidRDefault="00A030DF" w:rsidP="00A030DF">
      <w:pPr>
        <w:numPr>
          <w:ilvl w:val="0"/>
          <w:numId w:val="3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Гатчинского муниципального округа;</w:t>
      </w:r>
    </w:p>
    <w:p w14:paraId="3E171AB9" w14:textId="77777777" w:rsidR="00A030DF" w:rsidRPr="00A030DF" w:rsidRDefault="00A030DF" w:rsidP="00A030DF">
      <w:pPr>
        <w:numPr>
          <w:ilvl w:val="0"/>
          <w:numId w:val="3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Гатчинского муниципального округа;</w:t>
      </w:r>
    </w:p>
    <w:p w14:paraId="1768FAC9" w14:textId="77777777" w:rsidR="00A030DF" w:rsidRPr="00A030DF" w:rsidRDefault="00A030DF" w:rsidP="00A030DF">
      <w:pPr>
        <w:numPr>
          <w:ilvl w:val="0"/>
          <w:numId w:val="3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контроля при наличии объектов.</w:t>
      </w:r>
    </w:p>
    <w:p w14:paraId="3169A0C0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51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2.2. Предупреждение, выявление и пресечение нарушений обязательных требований, в пределах полномочий комитета, посредством профилактики нарушений обязательных требований, оценки соблюдения гражданами и организациями,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3C48B447" w14:textId="77777777" w:rsidR="00A030DF" w:rsidRPr="00A030DF" w:rsidRDefault="00A030DF" w:rsidP="00A03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030D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2.3.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требований, предусмотренных законодательством Российской Федерации.</w:t>
      </w:r>
    </w:p>
    <w:p w14:paraId="4C38C90E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5FFF1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комитета</w:t>
      </w:r>
    </w:p>
    <w:p w14:paraId="64B8A2EE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F7142" w14:textId="77777777" w:rsidR="00A030DF" w:rsidRPr="00A030DF" w:rsidRDefault="00A030DF" w:rsidP="00A030DF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полномочиям комитета относится:</w:t>
      </w:r>
    </w:p>
    <w:p w14:paraId="74B8C0EC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Организация и осуществление муниципального земельного контроля на территории Гатчинского муниципального округа.</w:t>
      </w:r>
    </w:p>
    <w:p w14:paraId="6ECE16AB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Организация и осуществление муниципального жилищного контроля на территории Гатчинского муниципального округа.</w:t>
      </w:r>
    </w:p>
    <w:p w14:paraId="73487E8D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Организация и осуществление муниципального контроля в сфере благоустройства на территории Гатчинского муниципального округа.</w:t>
      </w:r>
    </w:p>
    <w:p w14:paraId="3F2BDEBC" w14:textId="77777777" w:rsidR="00A030DF" w:rsidRPr="00A030DF" w:rsidRDefault="00A030DF" w:rsidP="00A030DF">
      <w:pPr>
        <w:spacing w:after="0" w:line="240" w:lineRule="auto"/>
        <w:ind w:left="14" w:right="108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Гатчинского муниципального округа.</w:t>
      </w:r>
    </w:p>
    <w:p w14:paraId="110CA159" w14:textId="77777777" w:rsidR="00A030DF" w:rsidRPr="00A030DF" w:rsidRDefault="00A030DF" w:rsidP="00A030DF">
      <w:pPr>
        <w:spacing w:after="0" w:line="240" w:lineRule="auto"/>
        <w:ind w:left="14" w:right="108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Осуществление мероприятий по охране окружающей среды на территории Гатчинского муниципального округа.</w:t>
      </w:r>
    </w:p>
    <w:p w14:paraId="2C969F03" w14:textId="77777777" w:rsidR="00A030DF" w:rsidRPr="00A030DF" w:rsidRDefault="00A030DF" w:rsidP="00A030DF">
      <w:pPr>
        <w:spacing w:after="0" w:line="240" w:lineRule="auto"/>
        <w:ind w:left="14" w:right="108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Контроль в сфере закупок, в соответствии с Федеральным законом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осуществляемый путем проведения плановых и внеплановых проверок,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указанным законом отдельные полномочия в рамках осуществления закупок для обеспечения муниципальных нужд.</w:t>
      </w:r>
    </w:p>
    <w:p w14:paraId="295EFB1A" w14:textId="77777777" w:rsidR="00A030DF" w:rsidRPr="00A030DF" w:rsidRDefault="00A030DF" w:rsidP="00A030DF">
      <w:pPr>
        <w:spacing w:after="0" w:line="240" w:lineRule="auto"/>
        <w:ind w:left="14" w:right="108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Составление протоколов об административных правонарушениях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Перечнем должностных лиц, уполномоченных составлять протоколы об административных правонарушениях, утвержденным постановлением администрации Гатчинского муниципального округа Ленинградской области.</w:t>
      </w:r>
    </w:p>
    <w:p w14:paraId="3BD3D316" w14:textId="77777777" w:rsidR="00A030DF" w:rsidRPr="00A030DF" w:rsidRDefault="00A030DF" w:rsidP="00A030DF">
      <w:pPr>
        <w:spacing w:after="0" w:line="240" w:lineRule="auto"/>
        <w:ind w:left="14" w:right="108" w:firstLine="1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Направление протоколов об административных правонарушениях на рассмотрение органов и должностных лиц в соответствии со статьей 1.5 областного закона Ленинградской области от </w:t>
      </w:r>
      <w:r w:rsidRPr="00A03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02.07.2003 года № 47-оз «Об административных правонарушениях», в том числе, административной комиссии.</w:t>
      </w:r>
    </w:p>
    <w:p w14:paraId="4855C723" w14:textId="77777777" w:rsidR="00A030DF" w:rsidRPr="00A030DF" w:rsidRDefault="00A030DF" w:rsidP="00A030DF">
      <w:pPr>
        <w:spacing w:after="0" w:line="240" w:lineRule="auto"/>
        <w:ind w:left="14" w:right="108" w:firstLine="112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3.1.10. Рассмотрение протоколов об административных правонарушениях, предусмотренных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законом Ленинградской области от </w:t>
      </w:r>
      <w:r w:rsidRPr="00A03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02.07.2003 года </w:t>
      </w:r>
      <w:r w:rsidRPr="00A03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47-оз «Об административных правонарушениях» в соответствии с положением </w:t>
      </w:r>
      <w:r w:rsidRPr="00A03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об административной комиссии Гатчинского муниципального округа Ленинградской области, утвержденным решением совета депутатов Гатчинского муниципального округа «Об утверждении «Положения об административной комиссии Гатчинского муниципального округа».</w:t>
      </w:r>
    </w:p>
    <w:p w14:paraId="1DC562E2" w14:textId="77777777" w:rsidR="00A030DF" w:rsidRPr="00A030DF" w:rsidRDefault="00A030DF" w:rsidP="00A030DF">
      <w:pPr>
        <w:spacing w:after="0" w:line="240" w:lineRule="auto"/>
        <w:ind w:left="14" w:right="122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3.1.11. Разработка проектов положений о видах муниципального контроля, указанных в пункте 2.1 настоящего Положения, проектов о внесении изменений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указанные положения.</w:t>
      </w:r>
    </w:p>
    <w:p w14:paraId="386F316C" w14:textId="77777777" w:rsidR="00A030DF" w:rsidRPr="00A030DF" w:rsidRDefault="00A030DF" w:rsidP="00A030DF">
      <w:pPr>
        <w:spacing w:after="0" w:line="240" w:lineRule="auto"/>
        <w:ind w:left="14" w:right="122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3.1.12. Организация постоянного мониторинга (сбор, обработка, анализ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учет) сведений, используемых для оценки и управления рисками причинения вреда (ущерба) охраняемым законом ценностям.</w:t>
      </w:r>
    </w:p>
    <w:p w14:paraId="1CC7D45A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 Разработка индикаторов риска нарушения обязательных требований.</w:t>
      </w:r>
    </w:p>
    <w:p w14:paraId="392A4B8D" w14:textId="77777777" w:rsidR="00A030DF" w:rsidRPr="00A030DF" w:rsidRDefault="00A030DF" w:rsidP="00A030DF">
      <w:pPr>
        <w:spacing w:after="0" w:line="240" w:lineRule="auto"/>
        <w:ind w:left="14" w:right="130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3.1.14. Утверждение перечня объектов контроля, учитываемых в рамках формирования ежегодного плана контрольных мероприятий, с указанием категории риска.</w:t>
      </w:r>
    </w:p>
    <w:p w14:paraId="26A1254F" w14:textId="77777777" w:rsidR="00A030DF" w:rsidRPr="00A030DF" w:rsidRDefault="00A030DF" w:rsidP="00A030DF">
      <w:pPr>
        <w:spacing w:after="0" w:line="240" w:lineRule="auto"/>
        <w:ind w:left="14" w:right="122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 Формирование плана проведения плановых контрольных мероприятий на очередной календарный год, представление его на согласование в органы прокуратуры посредством размещения в едином реестре контрольных (надзорных) мероприятий.</w:t>
      </w:r>
    </w:p>
    <w:p w14:paraId="0F210D50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3.1.16. Разработка и утверждение программы профилактики рисков причинения вреда (ущерба) охраняемым законом ценностям.</w:t>
      </w:r>
    </w:p>
    <w:p w14:paraId="02085FBA" w14:textId="77777777" w:rsidR="00A030DF" w:rsidRPr="00A030DF" w:rsidRDefault="00A030DF" w:rsidP="00A030DF">
      <w:pPr>
        <w:spacing w:after="0" w:line="240" w:lineRule="auto"/>
        <w:ind w:left="14" w:right="137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3.1.17. Внесение в единый реестр видов федерального государственного контроля (надзора), регионального государственного контроля (надзора), муниципального контроля сведений в соответствии с постановлением Правительства Российской Федерации и их актуализация.</w:t>
      </w:r>
    </w:p>
    <w:p w14:paraId="164D15C0" w14:textId="77777777" w:rsidR="00A030DF" w:rsidRPr="00A030DF" w:rsidRDefault="00A030DF" w:rsidP="00A030DF">
      <w:pPr>
        <w:spacing w:after="0" w:line="240" w:lineRule="auto"/>
        <w:ind w:left="14" w:right="137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3.1.18. Внесение в единый реестр контрольных (надзорных) мероприятий сведений в соответствии с перечнем, порядком и сроками внесения, установленными Правительством Российской Федерации.</w:t>
      </w:r>
    </w:p>
    <w:p w14:paraId="26481C8E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3.1.19. Обеспечение учета объектов контроля в соответствии с положениями о видах контроля, осуществляемых комитетом.</w:t>
      </w:r>
      <w:r w:rsidRPr="00A03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4DBEE" wp14:editId="486615C6">
            <wp:extent cx="9525" cy="9525"/>
            <wp:effectExtent l="0" t="0" r="0" b="0"/>
            <wp:docPr id="2" name="Picture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27BD" w14:textId="77777777" w:rsidR="00A030DF" w:rsidRPr="00A030DF" w:rsidRDefault="00A030DF" w:rsidP="00A030DF">
      <w:pPr>
        <w:spacing w:after="0" w:line="240" w:lineRule="auto"/>
        <w:ind w:left="14" w:right="14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3.1.20. Осуществление оценки результативности и эффективности деятельности комитета по каждому виду контроля на основе системы показателей результативности и эффективности муниципального контроля.</w:t>
      </w:r>
    </w:p>
    <w:p w14:paraId="310D4152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3.1.21. Разработка ключевых показателей вида контроля и их целевых значений, индикативных показателей для видов муниципального контроля.</w:t>
      </w:r>
    </w:p>
    <w:p w14:paraId="648FC173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3.1.22. Осуществление мониторинга контрольной деятельности комитета.</w:t>
      </w:r>
    </w:p>
    <w:p w14:paraId="79FD50BC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3.1.23. Осуществление подготовки докладов о видах муниципального контроля в порядке, установленном Правительством Российской Федерации.</w:t>
      </w:r>
    </w:p>
    <w:p w14:paraId="060F3516" w14:textId="77777777" w:rsidR="00A030DF" w:rsidRPr="00A030DF" w:rsidRDefault="00A030DF" w:rsidP="00A030DF">
      <w:pPr>
        <w:spacing w:after="0" w:line="240" w:lineRule="auto"/>
        <w:ind w:left="14" w:right="14"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3.1.24. Обеспечение рассмотрения обращений контролируемых лиц, поступивших в подсистему досудебного обжалования. </w:t>
      </w:r>
    </w:p>
    <w:p w14:paraId="107438FA" w14:textId="77777777" w:rsidR="00A030DF" w:rsidRPr="00A030DF" w:rsidRDefault="00A030DF" w:rsidP="00A030DF">
      <w:pPr>
        <w:spacing w:after="28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Комитет в пределах своих полномочий:</w:t>
      </w:r>
    </w:p>
    <w:p w14:paraId="55BA9A32" w14:textId="77777777" w:rsidR="00A030DF" w:rsidRPr="00A030DF" w:rsidRDefault="00A030DF" w:rsidP="00A030DF">
      <w:pPr>
        <w:spacing w:after="0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Подготавливает проекты муниципальных правовых актов по вопросам, отнесенным к полномочиям комитета.</w:t>
      </w:r>
    </w:p>
    <w:p w14:paraId="72BA6606" w14:textId="77777777" w:rsidR="00A030DF" w:rsidRPr="00A030DF" w:rsidRDefault="00A030DF" w:rsidP="00A030DF">
      <w:pPr>
        <w:spacing w:after="0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Запрашивает и получает от структурных подразделений администрации Гатчинского муниципального округа, органов государственной власти, а также от предприятий, учреждений, организаций, общественных объединений информацию и материалы, необходимые для решения вопросов, отнесенных к полномочиям комитета.</w:t>
      </w:r>
    </w:p>
    <w:p w14:paraId="73E8E9AA" w14:textId="77777777" w:rsidR="00A030DF" w:rsidRPr="00A030DF" w:rsidRDefault="00A030DF" w:rsidP="00A030DF">
      <w:pPr>
        <w:spacing w:after="27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Запрашивает и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числе, в электронной форме в порядке, установленном Правительством Российской Федерации.</w:t>
      </w:r>
    </w:p>
    <w:p w14:paraId="495917C4" w14:textId="77777777" w:rsidR="00A030DF" w:rsidRPr="00A030DF" w:rsidRDefault="00A030DF" w:rsidP="00A030DF">
      <w:pPr>
        <w:spacing w:after="28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Проводит в установленном порядке совещания по вопросам, отнесенным к полномочиям комитета, с привлечением руководителей и специалистов функциональных (отраслевых) и территориальных структурных подразделений администрации Гатчинского муниципального округа Ленинградкой области и иных заинтересованных лиц.</w:t>
      </w:r>
    </w:p>
    <w:p w14:paraId="79F1A187" w14:textId="77777777" w:rsidR="00A030DF" w:rsidRPr="00A030DF" w:rsidRDefault="00A030DF" w:rsidP="00A030DF">
      <w:pPr>
        <w:spacing w:after="0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Рассматривает и принимает меры по устным и письменным обращениям (заявлениям) граждан и организаций по вопросам, отнесенным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полномочиям комитета, в соответствии с Федеральным законом от 2 мая 2006 г.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59-ФЗ «О порядке рассмотрения обращений граждан Российской федерации».</w:t>
      </w:r>
    </w:p>
    <w:p w14:paraId="45CEA464" w14:textId="77777777" w:rsidR="00A030DF" w:rsidRPr="00A030DF" w:rsidRDefault="00A030DF" w:rsidP="00A030DF">
      <w:pPr>
        <w:spacing w:after="0" w:line="240" w:lineRule="auto"/>
        <w:ind w:right="7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Рассматривает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проводит оценку их достоверности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принимает решения по итогам рассмотрения таких обращений (заявлений)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Федеральным законом от 31 июля 2020 г. № 248-ФЗ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государственном контроле (надзоре) и муниципальном контроле в Российской Федерации».</w:t>
      </w:r>
    </w:p>
    <w:p w14:paraId="23855CFB" w14:textId="77777777" w:rsidR="00A030DF" w:rsidRPr="00A030DF" w:rsidRDefault="00A030DF" w:rsidP="00A030DF">
      <w:pPr>
        <w:spacing w:after="0" w:line="240" w:lineRule="auto"/>
        <w:ind w:right="16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Рассматривает возражения контролируемых лиц в отношении предостережений о недопустимости нарушения обязательных требований в порядке, установленном положением о виде контроля.</w:t>
      </w:r>
    </w:p>
    <w:p w14:paraId="4E4CDC0E" w14:textId="77777777" w:rsidR="00A030DF" w:rsidRPr="00A030DF" w:rsidRDefault="00A030DF" w:rsidP="00A030DF">
      <w:pPr>
        <w:spacing w:after="0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Осуществляет контроль за устранением выявленных нарушений обязательных требований.</w:t>
      </w:r>
    </w:p>
    <w:p w14:paraId="75A2DAE0" w14:textId="77777777" w:rsidR="00A030DF" w:rsidRPr="00A030DF" w:rsidRDefault="00A030DF" w:rsidP="00A030DF">
      <w:pPr>
        <w:spacing w:after="0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Осуществляет иные полномочия, установленные федеральным </w:t>
      </w:r>
      <w:r w:rsidRPr="00A03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E1E61" wp14:editId="28C033B9">
            <wp:extent cx="9525" cy="9525"/>
            <wp:effectExtent l="0" t="0" r="0" b="0"/>
            <wp:docPr id="3" name="Picture 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муниципальными правовыми актами.</w:t>
      </w:r>
    </w:p>
    <w:p w14:paraId="03B3C2C2" w14:textId="77777777" w:rsidR="00A030DF" w:rsidRPr="00A030DF" w:rsidRDefault="00A030DF" w:rsidP="00A030DF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Должностные лица, осуществляющие муниципальный контроль:</w:t>
      </w:r>
    </w:p>
    <w:p w14:paraId="224337DD" w14:textId="77777777" w:rsidR="00A030DF" w:rsidRPr="00A030DF" w:rsidRDefault="00A030DF" w:rsidP="00A030DF">
      <w:pPr>
        <w:numPr>
          <w:ilvl w:val="0"/>
          <w:numId w:val="4"/>
        </w:numPr>
        <w:spacing w:after="5" w:line="240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профилактические и контрольные мероприятия, совершают контрольные действия, установленные положением о виде контроля; </w:t>
      </w:r>
    </w:p>
    <w:p w14:paraId="07C2D349" w14:textId="77777777" w:rsidR="00A030DF" w:rsidRPr="00A030DF" w:rsidRDefault="00A030DF" w:rsidP="00A030DF">
      <w:pPr>
        <w:numPr>
          <w:ilvl w:val="0"/>
          <w:numId w:val="4"/>
        </w:numPr>
        <w:spacing w:after="5" w:line="240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по результатам контрольных мероприятий решения, установленные статьей 90 </w:t>
      </w:r>
      <w:bookmarkStart w:id="2" w:name="_Hlk152166814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31.07.2020 № 248-ФЗ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в Российской Федерации»; </w:t>
      </w:r>
    </w:p>
    <w:bookmarkEnd w:id="2"/>
    <w:p w14:paraId="58303B42" w14:textId="77777777" w:rsidR="00A030DF" w:rsidRPr="00A030DF" w:rsidRDefault="00A030DF" w:rsidP="00A030DF">
      <w:pPr>
        <w:numPr>
          <w:ilvl w:val="0"/>
          <w:numId w:val="4"/>
        </w:numPr>
        <w:spacing w:after="5" w:line="240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соблюдают ограничения и запреты, связанные с исполнением полномочий инспектора, установленные статьей 37 Федерального закона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5E4577" w14:textId="77777777" w:rsidR="00A030DF" w:rsidRPr="00A030DF" w:rsidRDefault="00A030DF" w:rsidP="00A030DF">
      <w:pPr>
        <w:numPr>
          <w:ilvl w:val="0"/>
          <w:numId w:val="4"/>
        </w:numPr>
        <w:spacing w:after="5" w:line="240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председателю комитета мотивированные представления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контрольного мероприятия либо об отсутствии оснований для его проведения, о направлении предостережения о недопустимости нарушения обязательных требований, о приостановлении срока проведения контрольного мероприятия;</w:t>
      </w:r>
    </w:p>
    <w:p w14:paraId="349BD50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взаимодействуют с органами прокуратуры, органами внутренних дел, другими органами федеральной и региональной власти и органами местного самоуправления, экспертными организациями; </w:t>
      </w:r>
    </w:p>
    <w:p w14:paraId="59492000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 в органы внутренних дел за содействием в предотвращении или пресечении действий, препятствующих осуществлению муниципального контроля,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в установлении лиц, виновных в нарушении обязательных требований. </w:t>
      </w:r>
    </w:p>
    <w:p w14:paraId="655D7664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Планирование контрольных мероприятий, по вопросам, отнесенным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компетенции комитета.</w:t>
      </w:r>
    </w:p>
    <w:p w14:paraId="4D93C4B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Составление, согласование и представление в органы прокуратуры ежегодных планов проведения плановых проверок юридических лиц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индивидуальных предпринимателей и ежеквартальных отчетов о проведенных проверках.</w:t>
      </w:r>
    </w:p>
    <w:p w14:paraId="38EEEAB6" w14:textId="77777777" w:rsidR="00A030DF" w:rsidRPr="00A030DF" w:rsidRDefault="00A030DF" w:rsidP="00A0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Представление в соответствующие структурные подразделения администрации для размещения на официальном сайте Гатчинского муниципального округа в информационно-телекоммуникационной сети Интернет информации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опубликованию ежегодных планов проверок, иной информации, определенной действующим законодательством. </w:t>
      </w:r>
    </w:p>
    <w:p w14:paraId="40AF2B79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 главе</w:t>
      </w:r>
      <w:proofErr w:type="gramEnd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Гатчинского муниципального округа или по его указанию иным должностным лицам администрации Гатчинского муниципального округа в письменной форме  информации о выявленных нарушениях, их причинах и последствиях, а также подготовка предложений о принятии необходимых мер по устранению нарушений и привлечению к ответственности лиц, их допустивших.</w:t>
      </w:r>
    </w:p>
    <w:p w14:paraId="1B239541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Представление главе администрации Гатчинского муниципального округа ежегодного отчета об осуществлении контрольных полномочий в соответствующих сферах деятельности в рамках компетенции комитета. </w:t>
      </w:r>
    </w:p>
    <w:p w14:paraId="3F219F5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Освещение результатов работы комитета в средствах массовой информации. </w:t>
      </w:r>
    </w:p>
    <w:p w14:paraId="07EB1724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37294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комитета</w:t>
      </w:r>
    </w:p>
    <w:p w14:paraId="10AF81F1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8BCC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обязан:</w:t>
      </w:r>
    </w:p>
    <w:p w14:paraId="280F5AB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проверки по всем видам контроля, отнесенным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компетенции комитета.</w:t>
      </w:r>
    </w:p>
    <w:p w14:paraId="7018D7D4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Своевременно и в полной мере исполнять представленные в соответствии с законодательством Российской Федерации полномочия по предупреждению, выявлению и пресечению нарушений требований, установленных законодательством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муниципальными правовыми актами.</w:t>
      </w:r>
    </w:p>
    <w:p w14:paraId="041CD1B0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законодательство Российской Федерации и законные интересы юридических лиц, индивидуальных предпринимателей, физических лиц и (или) их уполномоченных представителей, проверка которых проводится.</w:t>
      </w:r>
    </w:p>
    <w:p w14:paraId="60A4EF2E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проверки, в том числе выездные, только во время исполнения служебных обязанностей, при предъявлении служебных удостоверений, копии распоряжения о проведении выездной проверки и по основаниям, предусмотренным российским законодательством, копии документа о согласовании проведения проверки – при проведении проверки юридических лиц, индивидуальных предпринимателей. </w:t>
      </w:r>
    </w:p>
    <w:p w14:paraId="327891E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препятствовать руководителю, иному должностному лицу, индивидуальному предпринимателю, физическому лицу и (или) их уполномоченным представителям присутствовать при проведении проверки и давать разъяснения по вопросам, относящимся к предмету проверки.</w:t>
      </w:r>
    </w:p>
    <w:p w14:paraId="5682FF3F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Предоставлять руководителю, иному должностному лицу или, индивидуальному предпринимателю, физическому лицу и (или) их уполномоченным представителям, присутствующим при проведении проверки, информацию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документы, относящиеся к предмету проверки.</w:t>
      </w:r>
    </w:p>
    <w:p w14:paraId="7A86FF08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сроки проведения проверки, установленные законодательством Российской Федерации.</w:t>
      </w:r>
    </w:p>
    <w:p w14:paraId="27F2CC5F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началом проведения выездной проверки по просьбе руководителя, иного должностного лица, индивидуального предпринимателя, физическое лицо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их уполномоченных представителей ознакомить с положением административного регламента, в соответствии с которым проводится проверка.</w:t>
      </w:r>
    </w:p>
    <w:p w14:paraId="289712BC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Своевременно рассматривать обращения юридических и физических лиц, государственных органов, органов местного самоуправления, общественных организаций.</w:t>
      </w:r>
    </w:p>
    <w:p w14:paraId="46B66EF1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Соблюдать иные требования, установленные действующим законодательством, при осуществлении мероприятий по контролю в соответствующих сферах деятельности. </w:t>
      </w:r>
    </w:p>
    <w:p w14:paraId="5FCAF9A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  проведенных проверок составлять акт проверки, в случае выявления нарушений выдавать предписания об устранении нарушений, осуществлять контроль за выполнением выданных предписаний.</w:t>
      </w:r>
    </w:p>
    <w:p w14:paraId="08D951CB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контрольных мероприятий направлять руководителям структурных подразделений администрации Гатчинского муниципального округа, действия (бездействия) которых послужили причиной выявленных нарушений, а также курирующему заместителю главы администрации Гатчинского муниципального округа информацию о выявленных нарушениях с предложением об их устранении.</w:t>
      </w:r>
    </w:p>
    <w:p w14:paraId="14239A76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95FCF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имеет право:</w:t>
      </w:r>
    </w:p>
    <w:p w14:paraId="780D51D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4.13.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Запрашивать и получать в установленном порядке информацию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отнесенным к компетенции комитета, от структурных подразделений, территориальных управлений, подведомственных учреждений администрации Гатчинского муниципального округа, предприятий, учреждений, организаций и иных юридических лиц независимо от формы собственности, расположенных или осуществляющих свою деятельность на территории Гатчинского муниципального округа.</w:t>
      </w:r>
    </w:p>
    <w:p w14:paraId="320A073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осуществления возложенных на комитет полномочий пользоваться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установленном порядке информационными ресурсами администрации Гатчинского муниципального округа.</w:t>
      </w:r>
    </w:p>
    <w:p w14:paraId="45C4907E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в пределах своей компетенции взаимодействие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государственными контрольно-надзорными и правоохранительными органами. </w:t>
      </w:r>
    </w:p>
    <w:p w14:paraId="20E809BE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4.16.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экспертов, экспертные организации, специалистов для проведения экспертиз, исследований и оценок, необходимых для осуществления функций комитета по письменным запросам от администрации Гатчинского муниципального округа. </w:t>
      </w:r>
    </w:p>
    <w:p w14:paraId="00CA7AF2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B3CE0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Управление и структура комитета</w:t>
      </w:r>
    </w:p>
    <w:p w14:paraId="5FBB4899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DCF844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В структуру комитета муниципального контроля входят:</w:t>
      </w:r>
    </w:p>
    <w:p w14:paraId="6E2D04A5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комитета, замещающий   главную должность муниципальной службы Гатчинского муниципального округа категории «руководители»;</w:t>
      </w:r>
    </w:p>
    <w:p w14:paraId="501813C5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комитета, замещающий ведущую должность муниципальной службы Гатчинского муниципального округа категории «руководители»;</w:t>
      </w:r>
    </w:p>
    <w:p w14:paraId="46BB40B6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муниципального контроля комитета муниципального контроля;</w:t>
      </w:r>
    </w:p>
    <w:p w14:paraId="18AE5F49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сектор по охране окружающей среды комитета муниципального контроля;</w:t>
      </w:r>
    </w:p>
    <w:p w14:paraId="748A2CD6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административная комиссия Гатчинского муниципального </w:t>
      </w:r>
      <w:bookmarkStart w:id="3" w:name="_Hlk192773928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bookmarkEnd w:id="3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70C38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В отдел муниципального контроля входят:</w:t>
      </w:r>
    </w:p>
    <w:p w14:paraId="01CCB191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отдела, замещающий старшую должность муниципальной службы Гатчинского муниципального округа категории «руководители»;</w:t>
      </w:r>
    </w:p>
    <w:p w14:paraId="24C4A679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одиннадцать главных специалистов категории «специалисты».</w:t>
      </w:r>
    </w:p>
    <w:p w14:paraId="27333C8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5.1.2. В сектор по охране окружающей среды входят:</w:t>
      </w:r>
    </w:p>
    <w:p w14:paraId="73A636AC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сектора, замещающий старшую должность муниципальной службы Гатчинского муниципального округа категории «руководители»;</w:t>
      </w:r>
    </w:p>
    <w:p w14:paraId="4A8C5BB2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ведущий специалист сектора категории «специалисты». </w:t>
      </w:r>
    </w:p>
    <w:p w14:paraId="05A69535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5.1.3. В административную комиссию входит главный специалист – ответственный секретарь Гатчинского муниципального округа, а также члены административной комиссии, состав которых утверждается Постановлением администрации «Об утверждении состава административной комиссии Гатчинского муниципального округа», не входящие в структуру комитета. </w:t>
      </w:r>
    </w:p>
    <w:p w14:paraId="62B6C80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Работники комитета муниципального контроля   назначаются на должность и освобождаются от должности распоряжением администрации Гатчинского муниципального округа, изданным на основании заключенного трудового договора.</w:t>
      </w:r>
    </w:p>
    <w:p w14:paraId="19258499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 Руководит работой комитета муниципального контроля Председатель комитета, который в соответствии с утвержденной структурой администрации подконтролен и подотчетен заместителю главы администрации Гатчинского муниципального округа, курирующего направление деятельности комитета.</w:t>
      </w:r>
    </w:p>
    <w:p w14:paraId="4F5CAE4F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комитета издает распоряжения в рамках организации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осуществления муниципального контроля, в том числе распоряжения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утверждении перечня объектов контроля, учитываемых в рамках формирования ежегодного плана контрольных мероприятий, программы профилактики рисков причинения вреда (ущерба) охраняемым законом ценностям, о проведении профилактического мероприятия или контрольного мероприятия, а также контролирует их исполнение.</w:t>
      </w:r>
    </w:p>
    <w:p w14:paraId="3197E68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комитета в пределах своей компетенции организует выполнение возложенных на комитет задач, распределяет функциональные обязанности среди сотрудников Комитета, контролирует и требует выполнения ими своих функциональных обязанностей. </w:t>
      </w:r>
    </w:p>
    <w:p w14:paraId="2B740DCE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Утверждает формы документов, используемых комитетом при осуществлении муниципального контроля, не утвержденные в порядке, установленном частью 2 статьи 21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E42713A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Обязанности председателя комитета на время его отсутствия (в случае отпуска, болезни, командировки и т.д.) исполняет заместитель председателя комитета по согласованию с заместителем главы администрации, курирующим деятельность комитета. </w:t>
      </w:r>
    </w:p>
    <w:p w14:paraId="75FE8C4B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Работники комитета осуществляют свою служебную деятельность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указаниями председателя комитета, должностными инструкциями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несут персональную ответственность за выполнение своих должностных обязанностей с учетом, предоставленных им прав.</w:t>
      </w:r>
    </w:p>
    <w:p w14:paraId="41590B5D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Работники комитета несут ответственность за качество проводимых проверок, их соответствие действующему законодательству, достоверность информации, содержащейся в актах, за разглашение служебной информации, сохранность документов комитета и документов, предоставленных проверяемыми организациями.</w:t>
      </w:r>
    </w:p>
    <w:p w14:paraId="1015BAD7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Работники комитета назначаются и освобождаются от должности главой администрации Гатчинского муниципального округа в соответствии с действующим законодательством.</w:t>
      </w:r>
    </w:p>
    <w:p w14:paraId="2CAD8B98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Права, обязанности и ответственность работников комитета определяются законодательством Российской Федерации и Ленинградской области о муниципальной службе, трудовым законодательством, муниципальными правовыми актами органов местного самоуправления Гатчинского муниципального округа, Уставом Гатчинского муниципального округа, Положением об администрации Гатчинского муниципального округа, настоящим Положением, должностными инструкциями.</w:t>
      </w:r>
    </w:p>
    <w:p w14:paraId="18D1169F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5D816B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3AAD6E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6. Прекращение деятельности комитета</w:t>
      </w:r>
    </w:p>
    <w:p w14:paraId="341C1A58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2B8374" w14:textId="77777777" w:rsidR="00A030DF" w:rsidRPr="00A030DF" w:rsidRDefault="00A030DF" w:rsidP="00A03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Реорганизация деятельности комитета производится в установленном порядке </w:t>
      </w:r>
      <w:r w:rsidRPr="00A0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 соответствии с законодательством Российской Федерации, Ленинградской области </w:t>
      </w:r>
      <w:r w:rsidRPr="00A0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и Уставом муниципального образования Гатчинский муниципальный округ Ленинградской области в случаях изменения структуры администрации Гатчинского муниципального округа, с соблюдением требований законодательства Российской Федерации, и обеспечения служащих комитета гарантиями, предусмотренными законодательством о труде и о муниципальной службе. </w:t>
      </w:r>
    </w:p>
    <w:p w14:paraId="615EB8AE" w14:textId="77777777" w:rsidR="00A030DF" w:rsidRPr="00A030DF" w:rsidRDefault="00A030DF" w:rsidP="00A030DF">
      <w:pPr>
        <w:spacing w:after="212" w:line="240" w:lineRule="auto"/>
        <w:ind w:left="111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FC641" w14:textId="77777777" w:rsidR="00A030DF" w:rsidRPr="00A030DF" w:rsidRDefault="00A030DF" w:rsidP="00A030DF">
      <w:pPr>
        <w:spacing w:after="212" w:line="240" w:lineRule="auto"/>
        <w:ind w:left="111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работы комитета</w:t>
      </w:r>
    </w:p>
    <w:p w14:paraId="68C55353" w14:textId="77777777" w:rsidR="00A030DF" w:rsidRPr="00A030DF" w:rsidRDefault="00A030DF" w:rsidP="00A030DF">
      <w:pPr>
        <w:numPr>
          <w:ilvl w:val="1"/>
          <w:numId w:val="5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комитете утверждаются распоряжением администрации Гатчинского муниципального округа, структура и штатная численность комитета - Постановлением администрации Гатчинского муниципального округа </w:t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установленном порядке. </w:t>
      </w:r>
    </w:p>
    <w:p w14:paraId="751A7B54" w14:textId="77777777" w:rsidR="00A030DF" w:rsidRPr="00A030DF" w:rsidRDefault="00A030DF" w:rsidP="00A030DF">
      <w:pPr>
        <w:numPr>
          <w:ilvl w:val="1"/>
          <w:numId w:val="5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распоряжениями администрации Гатчинского муниципального округа.</w:t>
      </w:r>
    </w:p>
    <w:p w14:paraId="13FA401A" w14:textId="77777777" w:rsidR="00A030DF" w:rsidRPr="00A030DF" w:rsidRDefault="00A030DF" w:rsidP="00A030DF">
      <w:pPr>
        <w:numPr>
          <w:ilvl w:val="1"/>
          <w:numId w:val="5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непосредственно подчиняется главе администрации Гатчинского муниципального округа и курирующему данное направление заместителю главы администрации.</w:t>
      </w:r>
    </w:p>
    <w:p w14:paraId="0279DF38" w14:textId="77777777" w:rsidR="00A030DF" w:rsidRPr="00A030DF" w:rsidRDefault="00A030DF" w:rsidP="00A030DF">
      <w:pPr>
        <w:numPr>
          <w:ilvl w:val="1"/>
          <w:numId w:val="5"/>
        </w:numPr>
        <w:spacing w:after="5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в пределах своей компетенции:</w:t>
      </w:r>
    </w:p>
    <w:p w14:paraId="18751C8C" w14:textId="77777777" w:rsidR="00A030DF" w:rsidRPr="00A030DF" w:rsidRDefault="00A030DF" w:rsidP="00A030DF">
      <w:pPr>
        <w:numPr>
          <w:ilvl w:val="2"/>
          <w:numId w:val="6"/>
        </w:numPr>
        <w:tabs>
          <w:tab w:val="left" w:pos="709"/>
          <w:tab w:val="left" w:pos="993"/>
        </w:tabs>
        <w:spacing w:after="5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комитета, обеспечивает решение возложенных на комитет задач.</w:t>
      </w:r>
    </w:p>
    <w:p w14:paraId="5FD4D8FD" w14:textId="77777777" w:rsidR="00A030DF" w:rsidRPr="00A030DF" w:rsidRDefault="00A030DF" w:rsidP="00A030DF">
      <w:pPr>
        <w:numPr>
          <w:ilvl w:val="2"/>
          <w:numId w:val="6"/>
        </w:numPr>
        <w:tabs>
          <w:tab w:val="left" w:pos="709"/>
          <w:tab w:val="left" w:pos="851"/>
        </w:tabs>
        <w:spacing w:after="5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установленном порядке предложения о поощрении работников комитета и применении к ним мер дисциплинарного взыскания.</w:t>
      </w:r>
    </w:p>
    <w:p w14:paraId="03954040" w14:textId="77777777" w:rsidR="00A030DF" w:rsidRPr="00A030DF" w:rsidRDefault="00A030DF" w:rsidP="00A030DF">
      <w:pPr>
        <w:numPr>
          <w:ilvl w:val="2"/>
          <w:numId w:val="6"/>
        </w:numPr>
        <w:spacing w:after="5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и согласовывает в пределах своей компетенции муниципальные правовые акты по вопросам, отнесенным к полномочиям комитета.</w:t>
      </w:r>
    </w:p>
    <w:p w14:paraId="0FCE7EAA" w14:textId="77777777" w:rsidR="00A030DF" w:rsidRPr="00A030DF" w:rsidRDefault="00A030DF" w:rsidP="00A030DF">
      <w:pPr>
        <w:numPr>
          <w:ilvl w:val="2"/>
          <w:numId w:val="6"/>
        </w:numPr>
        <w:spacing w:after="5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план проведения плановых контрольных мероприятий на очередной календарный год.</w:t>
      </w:r>
    </w:p>
    <w:p w14:paraId="7FDE080F" w14:textId="77777777" w:rsidR="00A030DF" w:rsidRPr="00A030DF" w:rsidRDefault="00A030DF" w:rsidP="00A030DF">
      <w:pPr>
        <w:numPr>
          <w:ilvl w:val="2"/>
          <w:numId w:val="6"/>
        </w:numPr>
        <w:spacing w:after="5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задания о проведении контрольных мероприятий, </w:t>
      </w:r>
      <w:r w:rsidRPr="00A03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D1ACB" wp14:editId="7049CEBC">
            <wp:extent cx="9525" cy="9525"/>
            <wp:effectExtent l="0" t="0" r="0" b="0"/>
            <wp:docPr id="4" name="Picture 1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действий, не требующих взаимодействия с контролируемым лицом.</w:t>
      </w:r>
    </w:p>
    <w:p w14:paraId="03E83285" w14:textId="77777777" w:rsidR="00A030DF" w:rsidRPr="00A030DF" w:rsidRDefault="00A030DF" w:rsidP="00A030DF">
      <w:pPr>
        <w:numPr>
          <w:ilvl w:val="2"/>
          <w:numId w:val="6"/>
        </w:numPr>
        <w:spacing w:after="5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(утверждает) заявления, акты, предписания, предостережения, иные документы, необходимые для исполнения полномочий комитета.</w:t>
      </w:r>
    </w:p>
    <w:p w14:paraId="7DE6D096" w14:textId="77777777" w:rsidR="00A030DF" w:rsidRPr="00A030DF" w:rsidRDefault="00A030DF" w:rsidP="00A030DF">
      <w:pPr>
        <w:numPr>
          <w:ilvl w:val="2"/>
          <w:numId w:val="6"/>
        </w:numPr>
        <w:spacing w:after="5" w:line="240" w:lineRule="auto"/>
        <w:ind w:right="1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необходимые для выполнения задач, возложенных на комитет.</w:t>
      </w:r>
    </w:p>
    <w:p w14:paraId="1ADCF425" w14:textId="77777777" w:rsidR="00A030DF" w:rsidRPr="00A030DF" w:rsidRDefault="00A030DF" w:rsidP="00A030DF">
      <w:pPr>
        <w:spacing w:after="446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Председатель комитета несет ответственность за организацию работы в комитете, за неисполнение возложенных на комитет задач.</w:t>
      </w:r>
    </w:p>
    <w:p w14:paraId="298EE76A" w14:textId="77777777" w:rsidR="00A030DF" w:rsidRPr="00A030DF" w:rsidRDefault="00A030DF" w:rsidP="00A030DF">
      <w:pPr>
        <w:spacing w:after="446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09B48" w14:textId="77777777" w:rsidR="00A030DF" w:rsidRPr="00A030DF" w:rsidRDefault="00A030DF" w:rsidP="00A030DF">
      <w:pPr>
        <w:spacing w:after="446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207D4" w14:textId="77777777" w:rsidR="00A030DF" w:rsidRPr="00A030DF" w:rsidRDefault="00A030DF" w:rsidP="00A030DF">
      <w:pPr>
        <w:spacing w:after="446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30E5C" w14:textId="77777777" w:rsidR="00A030DF" w:rsidRPr="00A030DF" w:rsidRDefault="00A030DF" w:rsidP="00A030DF">
      <w:pPr>
        <w:spacing w:after="446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A97B1" w14:textId="77777777" w:rsidR="00A030DF" w:rsidRPr="00A030DF" w:rsidRDefault="00A030DF" w:rsidP="00A030DF">
      <w:pPr>
        <w:spacing w:after="446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A4AF4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41A2A9C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E196D0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6371DF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14365B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75F954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BEAF52A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555187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0925851C" w14:textId="77777777" w:rsidR="00A030DF" w:rsidRPr="00A030DF" w:rsidRDefault="00A030DF" w:rsidP="00A030DF">
      <w:pPr>
        <w:spacing w:after="0" w:line="240" w:lineRule="auto"/>
        <w:ind w:left="4395" w:firstLine="99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>к распоряжению администрации Гатчинского муниципального округа</w:t>
      </w:r>
    </w:p>
    <w:p w14:paraId="7F702735" w14:textId="1C409AE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20.05.2025</w:t>
      </w: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55-р</w:t>
      </w:r>
    </w:p>
    <w:p w14:paraId="0C9D2A9F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78CDBD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797313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06836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0DF">
        <w:rPr>
          <w:rFonts w:ascii="Times New Roman" w:eastAsia="Calibri" w:hAnsi="Times New Roman" w:cs="Times New Roman"/>
          <w:b/>
          <w:sz w:val="28"/>
          <w:szCs w:val="28"/>
        </w:rPr>
        <w:t>Внутренняя структура комитета муниципального контроля администрации Гатчинского муниципального округа Ленинградской области</w:t>
      </w:r>
    </w:p>
    <w:p w14:paraId="48EA9DF5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BA9EA3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64BCDC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CFF33" wp14:editId="6E273FEF">
                <wp:simplePos x="0" y="0"/>
                <wp:positionH relativeFrom="column">
                  <wp:posOffset>1075690</wp:posOffset>
                </wp:positionH>
                <wp:positionV relativeFrom="paragraph">
                  <wp:posOffset>112395</wp:posOffset>
                </wp:positionV>
                <wp:extent cx="4627880" cy="424180"/>
                <wp:effectExtent l="8890" t="7620" r="11430" b="6350"/>
                <wp:wrapNone/>
                <wp:docPr id="14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88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2BE56" w14:textId="77777777" w:rsidR="00A030DF" w:rsidRDefault="00A030DF" w:rsidP="00A030DF">
                            <w:pPr>
                              <w:pStyle w:val="10"/>
                              <w:ind w:left="-3544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Председатель комитета</w:t>
                            </w:r>
                          </w:p>
                          <w:p w14:paraId="5B5CBFC8" w14:textId="77777777" w:rsidR="00A030DF" w:rsidRDefault="00A030DF" w:rsidP="00A030DF">
                            <w:pPr>
                              <w:pStyle w:val="10"/>
                              <w:ind w:left="-3544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 </w:t>
                            </w:r>
                          </w:p>
                          <w:p w14:paraId="103653FF" w14:textId="77777777" w:rsidR="00A030DF" w:rsidRDefault="00A030DF" w:rsidP="00A030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CFF3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84.7pt;margin-top:8.85pt;width:364.4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" filled="f">
                <v:textbox>
                  <w:txbxContent>
                    <w:p w14:paraId="2252BE56" w14:textId="77777777" w:rsidR="00A030DF" w:rsidRDefault="00A030DF" w:rsidP="00A030DF">
                      <w:pPr>
                        <w:pStyle w:val="10"/>
                        <w:ind w:left="-3544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                                         Председатель комитета</w:t>
                      </w:r>
                    </w:p>
                    <w:p w14:paraId="5B5CBFC8" w14:textId="77777777" w:rsidR="00A030DF" w:rsidRDefault="00A030DF" w:rsidP="00A030DF">
                      <w:pPr>
                        <w:pStyle w:val="10"/>
                        <w:ind w:left="-3544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> </w:t>
                      </w:r>
                    </w:p>
                    <w:p w14:paraId="103653FF" w14:textId="77777777" w:rsidR="00A030DF" w:rsidRDefault="00A030DF" w:rsidP="00A030DF"/>
                  </w:txbxContent>
                </v:textbox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B00D" wp14:editId="318AE938">
                <wp:simplePos x="0" y="0"/>
                <wp:positionH relativeFrom="column">
                  <wp:posOffset>1557655</wp:posOffset>
                </wp:positionH>
                <wp:positionV relativeFrom="paragraph">
                  <wp:posOffset>920750</wp:posOffset>
                </wp:positionV>
                <wp:extent cx="3656965" cy="472440"/>
                <wp:effectExtent l="5080" t="6350" r="5080" b="6985"/>
                <wp:wrapNone/>
                <wp:docPr id="13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6AA17" w14:textId="77777777" w:rsidR="00A030DF" w:rsidRDefault="00A030DF" w:rsidP="00A030DF">
                            <w:pPr>
                              <w:pStyle w:val="10"/>
                              <w:jc w:val="center"/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Заместитель председатель комитета </w:t>
                            </w:r>
                          </w:p>
                          <w:p w14:paraId="4B08019B" w14:textId="77777777" w:rsidR="00A030DF" w:rsidRDefault="00A030DF" w:rsidP="00A030DF">
                            <w:pP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B00D" id="TextBox 152" o:spid="_x0000_s1027" type="#_x0000_t202" style="position:absolute;left:0;text-align:left;margin-left:122.65pt;margin-top:72.5pt;width:287.95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" filled="f">
                <v:textbox>
                  <w:txbxContent>
                    <w:p w14:paraId="4C96AA17" w14:textId="77777777" w:rsidR="00A030DF" w:rsidRDefault="00A030DF" w:rsidP="00A030DF">
                      <w:pPr>
                        <w:pStyle w:val="10"/>
                        <w:jc w:val="center"/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Заместитель председатель комитета </w:t>
                      </w:r>
                    </w:p>
                    <w:p w14:paraId="4B08019B" w14:textId="77777777" w:rsidR="00A030DF" w:rsidRDefault="00A030DF" w:rsidP="00A030DF">
                      <w:pP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1E4FB" wp14:editId="645A50A4">
                <wp:simplePos x="0" y="0"/>
                <wp:positionH relativeFrom="column">
                  <wp:posOffset>6985</wp:posOffset>
                </wp:positionH>
                <wp:positionV relativeFrom="paragraph">
                  <wp:posOffset>1730375</wp:posOffset>
                </wp:positionV>
                <wp:extent cx="2267585" cy="825500"/>
                <wp:effectExtent l="6985" t="6350" r="11430" b="6350"/>
                <wp:wrapNone/>
                <wp:docPr id="12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82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B1E80" w14:textId="77777777" w:rsidR="00A030DF" w:rsidRDefault="00A030DF" w:rsidP="00A030DF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Сектор охраны окружающей среды</w:t>
                            </w:r>
                          </w:p>
                          <w:p w14:paraId="798DF082" w14:textId="77777777" w:rsidR="00A030DF" w:rsidRDefault="00A030DF" w:rsidP="00A030DF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начальник сектора-1</w:t>
                            </w:r>
                          </w:p>
                          <w:p w14:paraId="5550AD87" w14:textId="77777777" w:rsidR="00A030DF" w:rsidRDefault="00A030DF" w:rsidP="00A030DF">
                            <w:pPr>
                              <w:pStyle w:val="1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ведущий специалист-1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E4FB" id="TextBox 166" o:spid="_x0000_s1028" type="#_x0000_t202" style="position:absolute;left:0;text-align:left;margin-left:.55pt;margin-top:136.25pt;width:178.5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" filled="f">
                <v:textbox>
                  <w:txbxContent>
                    <w:p w14:paraId="64BB1E80" w14:textId="77777777" w:rsidR="00A030DF" w:rsidRDefault="00A030DF" w:rsidP="00A030DF">
                      <w:pPr>
                        <w:pStyle w:val="1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>Сектор охраны окружающей среды</w:t>
                      </w:r>
                    </w:p>
                    <w:p w14:paraId="798DF082" w14:textId="77777777" w:rsidR="00A030DF" w:rsidRDefault="00A030DF" w:rsidP="00A030DF">
                      <w:pPr>
                        <w:pStyle w:val="1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>начальник сектора-1</w:t>
                      </w:r>
                    </w:p>
                    <w:p w14:paraId="5550AD87" w14:textId="77777777" w:rsidR="00A030DF" w:rsidRDefault="00A030DF" w:rsidP="00A030DF">
                      <w:pPr>
                        <w:pStyle w:val="1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>ведущий специалист-1</w:t>
                      </w:r>
                    </w:p>
                  </w:txbxContent>
                </v:textbox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8D26" wp14:editId="3037E863">
                <wp:simplePos x="0" y="0"/>
                <wp:positionH relativeFrom="column">
                  <wp:posOffset>3548380</wp:posOffset>
                </wp:positionH>
                <wp:positionV relativeFrom="paragraph">
                  <wp:posOffset>546735</wp:posOffset>
                </wp:positionV>
                <wp:extent cx="635" cy="335915"/>
                <wp:effectExtent l="52705" t="13335" r="60960" b="222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FB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9.4pt;margin-top:43.05pt;width:.0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">
                <v:stroke endarrow="block"/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AE1EC" wp14:editId="471A1145">
                <wp:simplePos x="0" y="0"/>
                <wp:positionH relativeFrom="column">
                  <wp:posOffset>4344035</wp:posOffset>
                </wp:positionH>
                <wp:positionV relativeFrom="paragraph">
                  <wp:posOffset>1730375</wp:posOffset>
                </wp:positionV>
                <wp:extent cx="1779269" cy="814069"/>
                <wp:effectExtent l="0" t="0" r="12065" b="2476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69" cy="8140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3D10C" w14:textId="77777777" w:rsidR="00A030DF" w:rsidRDefault="00A030DF" w:rsidP="00A030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Отдел муниципального контроля</w:t>
                            </w:r>
                          </w:p>
                          <w:p w14:paraId="44F7B451" w14:textId="77777777" w:rsidR="00A030DF" w:rsidRDefault="00A030DF" w:rsidP="00A030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начальник отдела -1</w:t>
                            </w:r>
                          </w:p>
                          <w:p w14:paraId="6DCD641C" w14:textId="77777777" w:rsidR="00A030DF" w:rsidRDefault="00A030DF" w:rsidP="00A030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главный специалист 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E1EC" id="Text Box 6" o:spid="_x0000_s1029" type="#_x0000_t202" style="position:absolute;left:0;text-align:left;margin-left:342.05pt;margin-top:136.25pt;width:140.1pt;height:6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" filled="f">
                <v:textbox>
                  <w:txbxContent>
                    <w:p w14:paraId="7D83D10C" w14:textId="77777777" w:rsidR="00A030DF" w:rsidRDefault="00A030DF" w:rsidP="00A030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Отдел муниципального контроля</w:t>
                      </w:r>
                    </w:p>
                    <w:p w14:paraId="44F7B451" w14:textId="77777777" w:rsidR="00A030DF" w:rsidRDefault="00A030DF" w:rsidP="00A030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начальник отдела -1</w:t>
                      </w:r>
                    </w:p>
                    <w:p w14:paraId="6DCD641C" w14:textId="77777777" w:rsidR="00A030DF" w:rsidRDefault="00A030DF" w:rsidP="00A030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главный специалист -11</w:t>
                      </w:r>
                    </w:p>
                  </w:txbxContent>
                </v:textbox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56BB1" wp14:editId="26D14729">
                <wp:simplePos x="0" y="0"/>
                <wp:positionH relativeFrom="column">
                  <wp:posOffset>1196975</wp:posOffset>
                </wp:positionH>
                <wp:positionV relativeFrom="paragraph">
                  <wp:posOffset>1422400</wp:posOffset>
                </wp:positionV>
                <wp:extent cx="360680" cy="309245"/>
                <wp:effectExtent l="44450" t="12700" r="13970" b="495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7ABB" id="AutoShape 7" o:spid="_x0000_s1026" type="#_x0000_t32" style="position:absolute;margin-left:94.25pt;margin-top:112pt;width:28.4pt;height:24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">
                <v:stroke endarrow="block"/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3ABE9" wp14:editId="3306F671">
                <wp:simplePos x="0" y="0"/>
                <wp:positionH relativeFrom="column">
                  <wp:posOffset>5203190</wp:posOffset>
                </wp:positionH>
                <wp:positionV relativeFrom="paragraph">
                  <wp:posOffset>1404620</wp:posOffset>
                </wp:positionV>
                <wp:extent cx="327660" cy="313690"/>
                <wp:effectExtent l="12065" t="13970" r="50800" b="5334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0F9F" id="AutoShape 8" o:spid="_x0000_s1026" type="#_x0000_t32" style="position:absolute;margin-left:409.7pt;margin-top:110.6pt;width:25.8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">
                <v:stroke endarrow="block"/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91D00" wp14:editId="1D4A5B93">
                <wp:simplePos x="0" y="0"/>
                <wp:positionH relativeFrom="column">
                  <wp:posOffset>3326765</wp:posOffset>
                </wp:positionH>
                <wp:positionV relativeFrom="paragraph">
                  <wp:posOffset>1422400</wp:posOffset>
                </wp:positionV>
                <wp:extent cx="7620" cy="295910"/>
                <wp:effectExtent l="50165" t="12700" r="56515" b="247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079E" id="AutoShape 9" o:spid="_x0000_s1026" type="#_x0000_t32" style="position:absolute;margin-left:261.95pt;margin-top:112pt;width:.6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">
                <v:stroke endarrow="block"/>
              </v:shape>
            </w:pict>
          </mc:Fallback>
        </mc:AlternateContent>
      </w:r>
      <w:r w:rsidRPr="00A030DF">
        <w:rPr>
          <w:rFonts w:ascii="Calibri" w:eastAsia="Calibri" w:hAnsi="Calibri" w:cs="Lath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7D052" wp14:editId="68EFC349">
                <wp:simplePos x="0" y="0"/>
                <wp:positionH relativeFrom="column">
                  <wp:posOffset>2344420</wp:posOffset>
                </wp:positionH>
                <wp:positionV relativeFrom="paragraph">
                  <wp:posOffset>1730375</wp:posOffset>
                </wp:positionV>
                <wp:extent cx="1958340" cy="813435"/>
                <wp:effectExtent l="10795" t="6350" r="12065" b="88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4D71B" w14:textId="77777777" w:rsidR="00A030DF" w:rsidRDefault="00A030DF" w:rsidP="00A030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Административная комиссия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7D052" id="Rectangle 10" o:spid="_x0000_s1030" style="position:absolute;left:0;text-align:left;margin-left:184.6pt;margin-top:136.25pt;width:154.2pt;height:6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">
                <v:textbox>
                  <w:txbxContent>
                    <w:p w14:paraId="7114D71B" w14:textId="77777777" w:rsidR="00A030DF" w:rsidRDefault="00A030DF" w:rsidP="00A030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Административная комиссия - 1</w:t>
                      </w:r>
                    </w:p>
                  </w:txbxContent>
                </v:textbox>
              </v:rect>
            </w:pict>
          </mc:Fallback>
        </mc:AlternateContent>
      </w:r>
    </w:p>
    <w:p w14:paraId="40AE489F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4C99C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75B50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56C66F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756E8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DE02C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D9BF4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449A50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E0B6A8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C270B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2ACEF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121CC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A41D6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C8774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956FBD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EC9695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97B57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D8EB4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84E8E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AA7C25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697A1F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ED991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D7582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1A9EF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210805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3D8B9E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22A81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56551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C8EB7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8C0ED3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17060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0BD70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D02BC2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2B90F0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640A66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EFC245" w14:textId="77777777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14:paraId="14FCBB65" w14:textId="77777777" w:rsidR="00A030DF" w:rsidRPr="00A030DF" w:rsidRDefault="00A030DF" w:rsidP="00A030DF">
      <w:pPr>
        <w:spacing w:after="0" w:line="240" w:lineRule="auto"/>
        <w:ind w:left="4395" w:firstLine="99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>к распоряжению администрации Гатчинского муниципального округа</w:t>
      </w:r>
    </w:p>
    <w:p w14:paraId="3EADBB94" w14:textId="3F22C6C8" w:rsidR="00A030DF" w:rsidRPr="00A030DF" w:rsidRDefault="00A030DF" w:rsidP="00A030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20.05.2025</w:t>
      </w:r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 w:rsidRPr="00A030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55-р</w:t>
      </w:r>
      <w:r w:rsidRPr="00A030DF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2A01E4D9" w14:textId="77777777" w:rsidR="00A030DF" w:rsidRPr="00A030DF" w:rsidRDefault="00A030DF" w:rsidP="00A030D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B528A2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E4937D" w14:textId="77777777" w:rsidR="00A030DF" w:rsidRPr="00A030DF" w:rsidRDefault="00A030DF" w:rsidP="00A0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AE493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30DF">
        <w:rPr>
          <w:rFonts w:ascii="Times New Roman" w:eastAsia="Calibri" w:hAnsi="Times New Roman" w:cs="Times New Roman"/>
          <w:b/>
          <w:bCs/>
          <w:sz w:val="28"/>
          <w:szCs w:val="28"/>
        </w:rPr>
        <w:t>Бланк комитета муниципального контроля</w:t>
      </w:r>
    </w:p>
    <w:p w14:paraId="3C1F9DCA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F525AD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B328C7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302659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A030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3BE21" wp14:editId="6341E66E">
            <wp:extent cx="600075" cy="742950"/>
            <wp:effectExtent l="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E5D1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38EC79B0" w14:textId="77777777" w:rsidR="00A030DF" w:rsidRPr="00A030DF" w:rsidRDefault="00A030DF" w:rsidP="00A030DF">
      <w:pPr>
        <w:keepNext/>
        <w:spacing w:after="0" w:line="240" w:lineRule="auto"/>
        <w:ind w:left="-288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 КОМИТЕТ</w:t>
      </w:r>
    </w:p>
    <w:p w14:paraId="63052B07" w14:textId="77777777" w:rsidR="00A030DF" w:rsidRPr="00A030DF" w:rsidRDefault="00A030DF" w:rsidP="00A030DF">
      <w:pPr>
        <w:tabs>
          <w:tab w:val="center" w:pos="2322"/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контроля</w:t>
      </w:r>
    </w:p>
    <w:p w14:paraId="5850A06E" w14:textId="77777777" w:rsidR="00A030DF" w:rsidRPr="00A030DF" w:rsidRDefault="00A030DF" w:rsidP="00A030DF">
      <w:pPr>
        <w:tabs>
          <w:tab w:val="center" w:pos="-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ГАТЧИНСКОГО</w:t>
      </w:r>
    </w:p>
    <w:p w14:paraId="28278397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14:paraId="0EEFF35A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eastAsia="ru-RU"/>
        </w:rPr>
        <w:t>188300 Ленинградская область</w:t>
      </w:r>
    </w:p>
    <w:p w14:paraId="26577FB7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Гатчина, ул. Рощинская, д.18а</w:t>
      </w:r>
    </w:p>
    <w:p w14:paraId="05CB55EB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 факс (81371) 93364; 93228</w:t>
      </w:r>
    </w:p>
    <w:p w14:paraId="64ABC1F4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(81371) 96954</w:t>
      </w:r>
    </w:p>
    <w:p w14:paraId="2C3CA694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0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mk@gmolo.ru</w:t>
      </w:r>
    </w:p>
    <w:p w14:paraId="2DCF35B0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030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 №  ___________</w:t>
      </w:r>
    </w:p>
    <w:p w14:paraId="014B6414" w14:textId="77777777" w:rsidR="00A030DF" w:rsidRPr="00A030DF" w:rsidRDefault="00A030DF" w:rsidP="00A030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30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0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№ __________ </w:t>
      </w:r>
      <w:proofErr w:type="gramStart"/>
      <w:r w:rsidRPr="00A0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</w:t>
      </w:r>
      <w:proofErr w:type="gramEnd"/>
      <w:r w:rsidRPr="00A0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14:paraId="444AFD27" w14:textId="77777777" w:rsidR="00A030DF" w:rsidRPr="00A030DF" w:rsidRDefault="00A030DF" w:rsidP="00A0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E8941" w14:textId="77777777" w:rsidR="00A030DF" w:rsidRPr="00A030DF" w:rsidRDefault="00A030DF" w:rsidP="00A0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E21C5B" w14:textId="158F9DCD" w:rsidR="00387840" w:rsidRPr="00666AD6" w:rsidRDefault="00387840" w:rsidP="00666AD6"/>
    <w:sectPr w:rsidR="00387840" w:rsidRPr="00666AD6" w:rsidSect="00666AD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Mono">
    <w:altName w:val="Courier New"/>
    <w:charset w:val="01"/>
    <w:family w:val="modern"/>
    <w:pitch w:val="fixed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37"/>
    <w:multiLevelType w:val="hybridMultilevel"/>
    <w:tmpl w:val="F8F68B08"/>
    <w:lvl w:ilvl="0" w:tplc="421A68E4">
      <w:start w:val="1"/>
      <w:numFmt w:val="bullet"/>
      <w:lvlText w:val="-"/>
      <w:lvlJc w:val="left"/>
      <w:pPr>
        <w:ind w:left="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E4A308">
      <w:start w:val="1"/>
      <w:numFmt w:val="bullet"/>
      <w:lvlText w:val="o"/>
      <w:lvlJc w:val="left"/>
      <w:pPr>
        <w:ind w:left="1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374C548">
      <w:start w:val="1"/>
      <w:numFmt w:val="bullet"/>
      <w:lvlText w:val="▪"/>
      <w:lvlJc w:val="left"/>
      <w:pPr>
        <w:ind w:left="2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AC9E1E">
      <w:start w:val="1"/>
      <w:numFmt w:val="bullet"/>
      <w:lvlText w:val="•"/>
      <w:lvlJc w:val="left"/>
      <w:pPr>
        <w:ind w:left="3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7211B0">
      <w:start w:val="1"/>
      <w:numFmt w:val="bullet"/>
      <w:lvlText w:val="o"/>
      <w:lvlJc w:val="left"/>
      <w:pPr>
        <w:ind w:left="3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187866">
      <w:start w:val="1"/>
      <w:numFmt w:val="bullet"/>
      <w:lvlText w:val="▪"/>
      <w:lvlJc w:val="left"/>
      <w:pPr>
        <w:ind w:left="4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001834">
      <w:start w:val="1"/>
      <w:numFmt w:val="bullet"/>
      <w:lvlText w:val="•"/>
      <w:lvlJc w:val="left"/>
      <w:pPr>
        <w:ind w:left="5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ACD058">
      <w:start w:val="1"/>
      <w:numFmt w:val="bullet"/>
      <w:lvlText w:val="o"/>
      <w:lvlJc w:val="left"/>
      <w:pPr>
        <w:ind w:left="5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088F9A">
      <w:start w:val="1"/>
      <w:numFmt w:val="bullet"/>
      <w:lvlText w:val="▪"/>
      <w:lvlJc w:val="left"/>
      <w:pPr>
        <w:ind w:left="6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394DA0"/>
    <w:multiLevelType w:val="multilevel"/>
    <w:tmpl w:val="C564251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"/>
      <w:lvlJc w:val="left"/>
      <w:pPr>
        <w:ind w:left="6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7.4.%3."/>
      <w:lvlJc w:val="left"/>
      <w:pPr>
        <w:ind w:left="9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4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0387489"/>
    <w:multiLevelType w:val="multilevel"/>
    <w:tmpl w:val="1F0EDB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81" w:hanging="360"/>
      </w:pPr>
    </w:lvl>
    <w:lvl w:ilvl="2">
      <w:start w:val="1"/>
      <w:numFmt w:val="decimal"/>
      <w:lvlText w:val="%1.%2.%3."/>
      <w:lvlJc w:val="left"/>
      <w:pPr>
        <w:ind w:left="2362" w:hanging="720"/>
      </w:pPr>
    </w:lvl>
    <w:lvl w:ilvl="3">
      <w:start w:val="1"/>
      <w:numFmt w:val="decimal"/>
      <w:lvlText w:val="%1.%2.%3.%4."/>
      <w:lvlJc w:val="left"/>
      <w:pPr>
        <w:ind w:left="3183" w:hanging="720"/>
      </w:pPr>
    </w:lvl>
    <w:lvl w:ilvl="4">
      <w:start w:val="1"/>
      <w:numFmt w:val="decimal"/>
      <w:lvlText w:val="%1.%2.%3.%4.%5."/>
      <w:lvlJc w:val="left"/>
      <w:pPr>
        <w:ind w:left="4364" w:hanging="1080"/>
      </w:pPr>
    </w:lvl>
    <w:lvl w:ilvl="5">
      <w:start w:val="1"/>
      <w:numFmt w:val="decimal"/>
      <w:lvlText w:val="%1.%2.%3.%4.%5.%6."/>
      <w:lvlJc w:val="left"/>
      <w:pPr>
        <w:ind w:left="5185" w:hanging="1080"/>
      </w:pPr>
    </w:lvl>
    <w:lvl w:ilvl="6">
      <w:start w:val="1"/>
      <w:numFmt w:val="decimal"/>
      <w:lvlText w:val="%1.%2.%3.%4.%5.%6.%7."/>
      <w:lvlJc w:val="left"/>
      <w:pPr>
        <w:ind w:left="6366" w:hanging="1440"/>
      </w:pPr>
    </w:lvl>
    <w:lvl w:ilvl="7">
      <w:start w:val="1"/>
      <w:numFmt w:val="decimal"/>
      <w:lvlText w:val="%1.%2.%3.%4.%5.%6.%7.%8."/>
      <w:lvlJc w:val="left"/>
      <w:pPr>
        <w:ind w:left="7187" w:hanging="1440"/>
      </w:pPr>
    </w:lvl>
    <w:lvl w:ilvl="8">
      <w:start w:val="1"/>
      <w:numFmt w:val="decimal"/>
      <w:lvlText w:val="%1.%2.%3.%4.%5.%6.%7.%8.%9."/>
      <w:lvlJc w:val="left"/>
      <w:pPr>
        <w:ind w:left="8368" w:hanging="1800"/>
      </w:pPr>
    </w:lvl>
  </w:abstractNum>
  <w:abstractNum w:abstractNumId="3" w15:restartNumberingAfterBreak="0">
    <w:nsid w:val="2D6E0342"/>
    <w:multiLevelType w:val="multilevel"/>
    <w:tmpl w:val="4F90BF2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7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5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7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9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1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5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D231A9C"/>
    <w:multiLevelType w:val="hybridMultilevel"/>
    <w:tmpl w:val="0E727D86"/>
    <w:lvl w:ilvl="0" w:tplc="0EB6DEDC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62A33C4">
      <w:start w:val="1"/>
      <w:numFmt w:val="bullet"/>
      <w:lvlText w:val="o"/>
      <w:lvlJc w:val="left"/>
      <w:pPr>
        <w:ind w:left="1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86E82E2">
      <w:start w:val="1"/>
      <w:numFmt w:val="bullet"/>
      <w:lvlText w:val="▪"/>
      <w:lvlJc w:val="left"/>
      <w:pPr>
        <w:ind w:left="2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6504E46">
      <w:start w:val="1"/>
      <w:numFmt w:val="bullet"/>
      <w:lvlText w:val="•"/>
      <w:lvlJc w:val="left"/>
      <w:pPr>
        <w:ind w:left="3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AFCFAB8">
      <w:start w:val="1"/>
      <w:numFmt w:val="bullet"/>
      <w:lvlText w:val="o"/>
      <w:lvlJc w:val="left"/>
      <w:pPr>
        <w:ind w:left="3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32C6912">
      <w:start w:val="1"/>
      <w:numFmt w:val="bullet"/>
      <w:lvlText w:val="▪"/>
      <w:lvlJc w:val="left"/>
      <w:pPr>
        <w:ind w:left="4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EE45D28">
      <w:start w:val="1"/>
      <w:numFmt w:val="bullet"/>
      <w:lvlText w:val="•"/>
      <w:lvlJc w:val="left"/>
      <w:pPr>
        <w:ind w:left="5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44954">
      <w:start w:val="1"/>
      <w:numFmt w:val="bullet"/>
      <w:lvlText w:val="o"/>
      <w:lvlJc w:val="left"/>
      <w:pPr>
        <w:ind w:left="5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E47D68">
      <w:start w:val="1"/>
      <w:numFmt w:val="bullet"/>
      <w:lvlText w:val="▪"/>
      <w:lvlJc w:val="left"/>
      <w:pPr>
        <w:ind w:left="6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7341DD8"/>
    <w:multiLevelType w:val="multilevel"/>
    <w:tmpl w:val="7DF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23"/>
    <w:rsid w:val="00387840"/>
    <w:rsid w:val="00551D10"/>
    <w:rsid w:val="005F5A4E"/>
    <w:rsid w:val="00666AD6"/>
    <w:rsid w:val="0098363E"/>
    <w:rsid w:val="00A030DF"/>
    <w:rsid w:val="00AD1BD9"/>
    <w:rsid w:val="00B13123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A01"/>
  <w15:chartTrackingRefBased/>
  <w15:docId w15:val="{5425D43C-0354-475E-BFC9-4E7E87C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40"/>
    <w:pPr>
      <w:ind w:left="720"/>
      <w:contextualSpacing/>
    </w:pPr>
  </w:style>
  <w:style w:type="table" w:styleId="a4">
    <w:name w:val="Table Grid"/>
    <w:basedOn w:val="a1"/>
    <w:uiPriority w:val="59"/>
    <w:rsid w:val="003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8784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387840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387840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387840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a6">
    <w:name w:val="Обычный (Интернет) Знак"/>
    <w:link w:val="a7"/>
    <w:semiHidden/>
    <w:locked/>
    <w:rsid w:val="00A030DF"/>
    <w:rPr>
      <w:sz w:val="24"/>
      <w:szCs w:val="24"/>
    </w:rPr>
  </w:style>
  <w:style w:type="paragraph" w:customStyle="1" w:styleId="10">
    <w:name w:val="Обычный (Интернет)1"/>
    <w:basedOn w:val="a"/>
    <w:next w:val="a7"/>
    <w:semiHidden/>
    <w:unhideWhenUsed/>
    <w:rsid w:val="00A030DF"/>
    <w:pPr>
      <w:spacing w:after="0" w:line="240" w:lineRule="auto"/>
    </w:pPr>
    <w:rPr>
      <w:sz w:val="24"/>
      <w:szCs w:val="24"/>
    </w:rPr>
  </w:style>
  <w:style w:type="paragraph" w:styleId="a7">
    <w:name w:val="Normal (Web)"/>
    <w:basedOn w:val="a"/>
    <w:link w:val="a6"/>
    <w:semiHidden/>
    <w:unhideWhenUsed/>
    <w:rsid w:val="00A030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DF27DBD1A17AA0477516D5F191F6D862049D17E58740B773F97BE5459e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FDF27DBD1A17AA047750634A191F6D85294FD371092309266A995BeB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3916</Words>
  <Characters>22324</Characters>
  <Application>Microsoft Office Word</Application>
  <DocSecurity>0</DocSecurity>
  <Lines>186</Lines>
  <Paragraphs>52</Paragraphs>
  <ScaleCrop>false</ScaleCrop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Каргина Ольга Анатольевна</cp:lastModifiedBy>
  <cp:revision>2</cp:revision>
  <cp:lastPrinted>2025-05-21T13:29:00Z</cp:lastPrinted>
  <dcterms:created xsi:type="dcterms:W3CDTF">2025-06-18T12:51:00Z</dcterms:created>
  <dcterms:modified xsi:type="dcterms:W3CDTF">2025-06-18T12:51:00Z</dcterms:modified>
</cp:coreProperties>
</file>