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6116" w14:textId="0BC50F51" w:rsidR="005A395F" w:rsidRPr="0079735F" w:rsidRDefault="005A395F" w:rsidP="005A395F">
      <w:pPr>
        <w:jc w:val="center"/>
      </w:pPr>
      <w:r>
        <w:t xml:space="preserve">                                                                        </w:t>
      </w:r>
      <w:r w:rsidRPr="0079735F">
        <w:t>Главе МО «Гатчин</w:t>
      </w:r>
      <w:r>
        <w:t>ский муниципальный район</w:t>
      </w:r>
      <w:r w:rsidRPr="0079735F">
        <w:t>»</w:t>
      </w:r>
    </w:p>
    <w:p w14:paraId="4B0A2FF4" w14:textId="151789F9" w:rsidR="005A395F" w:rsidRPr="0079735F" w:rsidRDefault="005A395F" w:rsidP="005A395F">
      <w:pPr>
        <w:jc w:val="center"/>
        <w:rPr>
          <w:b/>
          <w:i/>
        </w:rPr>
      </w:pPr>
      <w:r w:rsidRPr="0079735F">
        <w:t xml:space="preserve">                                            Председателю совета депутатов</w:t>
      </w:r>
    </w:p>
    <w:p w14:paraId="296E0953" w14:textId="77777777" w:rsidR="005A395F" w:rsidRDefault="005A395F" w:rsidP="005A395F">
      <w:pPr>
        <w:jc w:val="center"/>
      </w:pPr>
      <w:r w:rsidRPr="0079735F">
        <w:t xml:space="preserve">                                                           </w:t>
      </w:r>
      <w:r>
        <w:t xml:space="preserve"> </w:t>
      </w:r>
      <w:r w:rsidRPr="0079735F">
        <w:t>МО «Гатчин</w:t>
      </w:r>
      <w:r>
        <w:t>ский муниципальный район</w:t>
      </w:r>
      <w:r w:rsidRPr="0079735F">
        <w:t xml:space="preserve">»                                                   </w:t>
      </w:r>
      <w:r>
        <w:t xml:space="preserve">          </w:t>
      </w:r>
    </w:p>
    <w:p w14:paraId="551B8B5A" w14:textId="60529001" w:rsidR="005A395F" w:rsidRPr="0079735F" w:rsidRDefault="005A395F" w:rsidP="005A395F">
      <w:pPr>
        <w:jc w:val="center"/>
        <w:rPr>
          <w:b/>
        </w:rPr>
      </w:pPr>
      <w:r>
        <w:t xml:space="preserve">               </w:t>
      </w:r>
      <w:r w:rsidRPr="0079735F">
        <w:t>Филоненко</w:t>
      </w:r>
      <w:r>
        <w:t xml:space="preserve"> В.А.</w:t>
      </w:r>
    </w:p>
    <w:p w14:paraId="5B2BE211" w14:textId="77777777" w:rsidR="005A395F" w:rsidRDefault="005A395F" w:rsidP="001665C1">
      <w:pPr>
        <w:pStyle w:val="a3"/>
        <w:ind w:right="-5"/>
        <w:contextualSpacing/>
        <w:rPr>
          <w:b/>
          <w:bCs/>
          <w:sz w:val="26"/>
          <w:szCs w:val="26"/>
        </w:rPr>
      </w:pPr>
    </w:p>
    <w:p w14:paraId="5D250ECD" w14:textId="3D8C8782" w:rsidR="009A16E2" w:rsidRPr="005A395F" w:rsidRDefault="009A16E2" w:rsidP="001665C1">
      <w:pPr>
        <w:pStyle w:val="a3"/>
        <w:ind w:right="-5"/>
        <w:contextualSpacing/>
        <w:rPr>
          <w:b/>
          <w:bCs/>
          <w:sz w:val="26"/>
          <w:szCs w:val="26"/>
        </w:rPr>
      </w:pPr>
      <w:r w:rsidRPr="005A395F">
        <w:rPr>
          <w:b/>
          <w:bCs/>
          <w:sz w:val="26"/>
          <w:szCs w:val="26"/>
        </w:rPr>
        <w:t>Справка-обоснование</w:t>
      </w:r>
    </w:p>
    <w:p w14:paraId="3AFF097E" w14:textId="3EA073F3" w:rsidR="001665C1" w:rsidRPr="005A395F" w:rsidRDefault="009A16E2" w:rsidP="001665C1">
      <w:pPr>
        <w:pStyle w:val="2"/>
        <w:tabs>
          <w:tab w:val="left" w:pos="708"/>
          <w:tab w:val="left" w:pos="4253"/>
        </w:tabs>
        <w:spacing w:line="240" w:lineRule="auto"/>
        <w:ind w:right="-1"/>
        <w:contextualSpacing/>
        <w:jc w:val="center"/>
        <w:rPr>
          <w:b/>
          <w:bCs/>
          <w:sz w:val="26"/>
          <w:szCs w:val="26"/>
        </w:rPr>
      </w:pPr>
      <w:r w:rsidRPr="005A395F">
        <w:rPr>
          <w:b/>
          <w:bCs/>
          <w:sz w:val="26"/>
          <w:szCs w:val="26"/>
        </w:rPr>
        <w:t>к проекту решения совета депутатов МО «</w:t>
      </w:r>
      <w:r w:rsidR="00322545" w:rsidRPr="005A395F">
        <w:rPr>
          <w:b/>
          <w:bCs/>
          <w:sz w:val="26"/>
          <w:szCs w:val="26"/>
        </w:rPr>
        <w:t>Г</w:t>
      </w:r>
      <w:r w:rsidRPr="005A395F">
        <w:rPr>
          <w:b/>
          <w:bCs/>
          <w:sz w:val="26"/>
          <w:szCs w:val="26"/>
        </w:rPr>
        <w:t>атчин</w:t>
      </w:r>
      <w:r w:rsidR="00322545" w:rsidRPr="005A395F">
        <w:rPr>
          <w:b/>
          <w:bCs/>
          <w:sz w:val="26"/>
          <w:szCs w:val="26"/>
        </w:rPr>
        <w:t>ский муниципальный район</w:t>
      </w:r>
      <w:r w:rsidRPr="005A395F">
        <w:rPr>
          <w:b/>
          <w:bCs/>
          <w:sz w:val="26"/>
          <w:szCs w:val="26"/>
        </w:rPr>
        <w:t>»</w:t>
      </w:r>
      <w:r w:rsidR="00692008" w:rsidRPr="005A395F">
        <w:rPr>
          <w:b/>
          <w:bCs/>
          <w:sz w:val="26"/>
          <w:szCs w:val="26"/>
        </w:rPr>
        <w:t xml:space="preserve"> </w:t>
      </w:r>
      <w:bookmarkStart w:id="0" w:name="_Hlk54791214"/>
      <w:r w:rsidR="001665C1" w:rsidRPr="005A395F">
        <w:rPr>
          <w:b/>
          <w:bCs/>
          <w:sz w:val="26"/>
          <w:szCs w:val="26"/>
        </w:rPr>
        <w:t>О прогнозном плане (программе) приватизации имущества Гатчинского муниципального района на 202</w:t>
      </w:r>
      <w:r w:rsidR="009C7363" w:rsidRPr="005A395F">
        <w:rPr>
          <w:b/>
          <w:bCs/>
          <w:sz w:val="26"/>
          <w:szCs w:val="26"/>
        </w:rPr>
        <w:t>2</w:t>
      </w:r>
      <w:r w:rsidR="001665C1" w:rsidRPr="005A395F">
        <w:rPr>
          <w:b/>
          <w:bCs/>
          <w:sz w:val="26"/>
          <w:szCs w:val="26"/>
        </w:rPr>
        <w:t xml:space="preserve"> год </w:t>
      </w:r>
    </w:p>
    <w:p w14:paraId="0B66AEB1" w14:textId="4292DFF1" w:rsidR="001665C1" w:rsidRPr="005A395F" w:rsidRDefault="001665C1" w:rsidP="001665C1">
      <w:pPr>
        <w:pStyle w:val="2"/>
        <w:tabs>
          <w:tab w:val="left" w:pos="708"/>
          <w:tab w:val="left" w:pos="4253"/>
        </w:tabs>
        <w:spacing w:line="240" w:lineRule="auto"/>
        <w:ind w:right="-1"/>
        <w:contextualSpacing/>
        <w:jc w:val="center"/>
        <w:rPr>
          <w:b/>
          <w:bCs/>
          <w:sz w:val="26"/>
          <w:szCs w:val="26"/>
        </w:rPr>
      </w:pPr>
      <w:r w:rsidRPr="005A395F">
        <w:rPr>
          <w:b/>
          <w:bCs/>
          <w:sz w:val="26"/>
          <w:szCs w:val="26"/>
        </w:rPr>
        <w:t>и плановый период 202</w:t>
      </w:r>
      <w:r w:rsidR="009C7363" w:rsidRPr="005A395F">
        <w:rPr>
          <w:b/>
          <w:bCs/>
          <w:sz w:val="26"/>
          <w:szCs w:val="26"/>
        </w:rPr>
        <w:t>3</w:t>
      </w:r>
      <w:r w:rsidRPr="005A395F">
        <w:rPr>
          <w:b/>
          <w:bCs/>
          <w:sz w:val="26"/>
          <w:szCs w:val="26"/>
        </w:rPr>
        <w:t>-202</w:t>
      </w:r>
      <w:r w:rsidR="009C7363" w:rsidRPr="005A395F">
        <w:rPr>
          <w:b/>
          <w:bCs/>
          <w:sz w:val="26"/>
          <w:szCs w:val="26"/>
        </w:rPr>
        <w:t>4</w:t>
      </w:r>
      <w:r w:rsidRPr="005A395F">
        <w:rPr>
          <w:b/>
          <w:bCs/>
          <w:sz w:val="26"/>
          <w:szCs w:val="26"/>
        </w:rPr>
        <w:t xml:space="preserve"> годы</w:t>
      </w:r>
    </w:p>
    <w:bookmarkEnd w:id="0"/>
    <w:p w14:paraId="63A77878" w14:textId="7D4885A7" w:rsidR="0075125C" w:rsidRPr="005A395F" w:rsidRDefault="0075125C" w:rsidP="001665C1">
      <w:pPr>
        <w:pStyle w:val="2"/>
        <w:tabs>
          <w:tab w:val="left" w:pos="708"/>
        </w:tabs>
        <w:spacing w:line="240" w:lineRule="auto"/>
        <w:ind w:right="-1"/>
        <w:jc w:val="center"/>
        <w:rPr>
          <w:sz w:val="26"/>
          <w:szCs w:val="26"/>
        </w:rPr>
      </w:pPr>
    </w:p>
    <w:p w14:paraId="2AC58E1A" w14:textId="0522AF61" w:rsidR="00E37160" w:rsidRPr="005A395F" w:rsidRDefault="00A60668" w:rsidP="005A395F">
      <w:pPr>
        <w:pStyle w:val="ConsPlusNormal"/>
        <w:ind w:firstLine="540"/>
        <w:jc w:val="both"/>
        <w:rPr>
          <w:sz w:val="26"/>
          <w:szCs w:val="26"/>
        </w:rPr>
      </w:pPr>
      <w:r w:rsidRPr="005A395F">
        <w:rPr>
          <w:sz w:val="26"/>
          <w:szCs w:val="26"/>
        </w:rPr>
        <w:t xml:space="preserve">  </w:t>
      </w:r>
      <w:r w:rsidR="00322545" w:rsidRPr="005A395F">
        <w:rPr>
          <w:sz w:val="26"/>
          <w:szCs w:val="26"/>
        </w:rPr>
        <w:t>П</w:t>
      </w:r>
      <w:r w:rsidR="009A16E2" w:rsidRPr="005A395F">
        <w:rPr>
          <w:sz w:val="26"/>
          <w:szCs w:val="26"/>
        </w:rPr>
        <w:t>роект</w:t>
      </w:r>
      <w:r w:rsidR="00322545" w:rsidRPr="005A395F">
        <w:rPr>
          <w:sz w:val="26"/>
          <w:szCs w:val="26"/>
        </w:rPr>
        <w:t xml:space="preserve"> решения разработан в соответствии с Федеральным законом от 21.12.2001 № 178-ФЗ «О приватизации государственного и муниципального имущества»,</w:t>
      </w:r>
      <w:r w:rsidR="005A0ACE" w:rsidRPr="005A395F">
        <w:rPr>
          <w:sz w:val="26"/>
          <w:szCs w:val="26"/>
        </w:rPr>
        <w:t xml:space="preserve"> Федеральным законом от 27.12.2019 № 485-ФЗ  «О внесении изменений в Федеральный закон «О государственных и муниципальных унитарных предприятиях» и Федеральный закон «О защите конкуренции» </w:t>
      </w:r>
      <w:r w:rsidR="00322545" w:rsidRPr="005A395F">
        <w:rPr>
          <w:sz w:val="26"/>
          <w:szCs w:val="26"/>
        </w:rPr>
        <w:t xml:space="preserve"> </w:t>
      </w:r>
      <w:r w:rsidR="00692008" w:rsidRPr="005A395F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692008" w:rsidRPr="005A395F">
        <w:rPr>
          <w:rFonts w:eastAsiaTheme="minorHAnsi"/>
          <w:sz w:val="26"/>
          <w:szCs w:val="26"/>
          <w:lang w:eastAsia="en-US"/>
        </w:rPr>
        <w:br/>
      </w:r>
      <w:r w:rsidR="00322545" w:rsidRPr="005A395F">
        <w:rPr>
          <w:sz w:val="26"/>
          <w:szCs w:val="26"/>
        </w:rPr>
        <w:t xml:space="preserve">Положением «О </w:t>
      </w:r>
      <w:r w:rsidR="00692008" w:rsidRPr="005A395F">
        <w:rPr>
          <w:sz w:val="26"/>
          <w:szCs w:val="26"/>
        </w:rPr>
        <w:t xml:space="preserve">порядке </w:t>
      </w:r>
      <w:r w:rsidR="00322545" w:rsidRPr="005A395F">
        <w:rPr>
          <w:sz w:val="26"/>
          <w:szCs w:val="26"/>
        </w:rPr>
        <w:t>планировани</w:t>
      </w:r>
      <w:r w:rsidR="00692008" w:rsidRPr="005A395F">
        <w:rPr>
          <w:sz w:val="26"/>
          <w:szCs w:val="26"/>
        </w:rPr>
        <w:t>я</w:t>
      </w:r>
      <w:r w:rsidR="00322545" w:rsidRPr="005A395F">
        <w:rPr>
          <w:sz w:val="26"/>
          <w:szCs w:val="26"/>
        </w:rPr>
        <w:t xml:space="preserve"> приватизации </w:t>
      </w:r>
      <w:r w:rsidR="00692008" w:rsidRPr="005A395F">
        <w:rPr>
          <w:sz w:val="26"/>
          <w:szCs w:val="26"/>
        </w:rPr>
        <w:t xml:space="preserve">и принятия решения об условиях приватизации </w:t>
      </w:r>
      <w:r w:rsidR="00322545" w:rsidRPr="005A395F">
        <w:rPr>
          <w:sz w:val="26"/>
          <w:szCs w:val="26"/>
        </w:rPr>
        <w:t xml:space="preserve">муниципального имущества </w:t>
      </w:r>
      <w:r w:rsidR="00692008" w:rsidRPr="005A395F">
        <w:rPr>
          <w:sz w:val="26"/>
          <w:szCs w:val="26"/>
        </w:rPr>
        <w:t>муниципального образования</w:t>
      </w:r>
      <w:r w:rsidR="00322545" w:rsidRPr="005A395F">
        <w:rPr>
          <w:sz w:val="26"/>
          <w:szCs w:val="26"/>
        </w:rPr>
        <w:t xml:space="preserve"> «Гатчинский муниципальный район» </w:t>
      </w:r>
      <w:r w:rsidR="00692008" w:rsidRPr="005A395F">
        <w:rPr>
          <w:sz w:val="26"/>
          <w:szCs w:val="26"/>
        </w:rPr>
        <w:t xml:space="preserve">Ленинградской области» </w:t>
      </w:r>
      <w:r w:rsidR="00322545" w:rsidRPr="005A395F">
        <w:rPr>
          <w:sz w:val="26"/>
          <w:szCs w:val="26"/>
        </w:rPr>
        <w:t>утвержденны</w:t>
      </w:r>
      <w:r w:rsidR="00692008" w:rsidRPr="005A395F">
        <w:rPr>
          <w:sz w:val="26"/>
          <w:szCs w:val="26"/>
        </w:rPr>
        <w:t>м</w:t>
      </w:r>
      <w:r w:rsidR="00322545" w:rsidRPr="005A395F">
        <w:rPr>
          <w:sz w:val="26"/>
          <w:szCs w:val="26"/>
        </w:rPr>
        <w:t xml:space="preserve"> решением Совета депутатов Гатчинского муниципального района от 2</w:t>
      </w:r>
      <w:r w:rsidR="00692008" w:rsidRPr="005A395F">
        <w:rPr>
          <w:sz w:val="26"/>
          <w:szCs w:val="26"/>
        </w:rPr>
        <w:t>1</w:t>
      </w:r>
      <w:r w:rsidR="00322545" w:rsidRPr="005A395F">
        <w:rPr>
          <w:sz w:val="26"/>
          <w:szCs w:val="26"/>
        </w:rPr>
        <w:t>.0</w:t>
      </w:r>
      <w:r w:rsidR="00692008" w:rsidRPr="005A395F">
        <w:rPr>
          <w:sz w:val="26"/>
          <w:szCs w:val="26"/>
        </w:rPr>
        <w:t>6</w:t>
      </w:r>
      <w:r w:rsidR="00322545" w:rsidRPr="005A395F">
        <w:rPr>
          <w:sz w:val="26"/>
          <w:szCs w:val="26"/>
        </w:rPr>
        <w:t>.20</w:t>
      </w:r>
      <w:r w:rsidR="00692008" w:rsidRPr="005A395F">
        <w:rPr>
          <w:sz w:val="26"/>
          <w:szCs w:val="26"/>
        </w:rPr>
        <w:t>1</w:t>
      </w:r>
      <w:r w:rsidR="00322545" w:rsidRPr="005A395F">
        <w:rPr>
          <w:sz w:val="26"/>
          <w:szCs w:val="26"/>
        </w:rPr>
        <w:t xml:space="preserve">9 </w:t>
      </w:r>
      <w:r w:rsidR="005A0ACE" w:rsidRPr="005A395F">
        <w:rPr>
          <w:sz w:val="26"/>
          <w:szCs w:val="26"/>
        </w:rPr>
        <w:t xml:space="preserve">                 </w:t>
      </w:r>
      <w:r w:rsidR="00322545" w:rsidRPr="005A395F">
        <w:rPr>
          <w:sz w:val="26"/>
          <w:szCs w:val="26"/>
        </w:rPr>
        <w:t xml:space="preserve">№ </w:t>
      </w:r>
      <w:r w:rsidR="00692008" w:rsidRPr="005A395F">
        <w:rPr>
          <w:sz w:val="26"/>
          <w:szCs w:val="26"/>
        </w:rPr>
        <w:t>383</w:t>
      </w:r>
      <w:r w:rsidR="00322545" w:rsidRPr="005A395F">
        <w:rPr>
          <w:sz w:val="26"/>
          <w:szCs w:val="26"/>
        </w:rPr>
        <w:t xml:space="preserve">. </w:t>
      </w:r>
      <w:r w:rsidR="009A16E2" w:rsidRPr="005A395F">
        <w:rPr>
          <w:sz w:val="26"/>
          <w:szCs w:val="26"/>
        </w:rPr>
        <w:t xml:space="preserve"> </w:t>
      </w:r>
    </w:p>
    <w:p w14:paraId="14F9EF87" w14:textId="77777777" w:rsidR="009C7363" w:rsidRPr="005A395F" w:rsidRDefault="009C7363" w:rsidP="005A395F">
      <w:pPr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 xml:space="preserve">           Основными целями, приватизации муниципального имущества являются: </w:t>
      </w:r>
      <w:r w:rsidRPr="005A395F">
        <w:rPr>
          <w:sz w:val="26"/>
          <w:szCs w:val="26"/>
        </w:rPr>
        <w:br/>
        <w:t>- создание условий для эффективного управления муниципальным имуществом, необходимым для выполнения функций органами местного самоуправления;</w:t>
      </w:r>
    </w:p>
    <w:p w14:paraId="5366BBAC" w14:textId="77777777" w:rsidR="009C7363" w:rsidRPr="005A395F" w:rsidRDefault="009C7363" w:rsidP="009C7363">
      <w:pPr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 xml:space="preserve">- отчуждение муниципального имущества, востребованного в коммерческом обороте; </w:t>
      </w:r>
    </w:p>
    <w:p w14:paraId="273AA714" w14:textId="77777777" w:rsidR="009C7363" w:rsidRPr="005A395F" w:rsidRDefault="009C7363" w:rsidP="009C7363">
      <w:pPr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>- достижение оптимального состава и структуры муниципального имущества, путем сокращения доли муниципалитета в экономике;</w:t>
      </w:r>
    </w:p>
    <w:p w14:paraId="10286BD5" w14:textId="77777777" w:rsidR="009C7363" w:rsidRPr="005A395F" w:rsidRDefault="009C7363" w:rsidP="009C7363">
      <w:pPr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>- оптимизация состава муниципальных организаций, действующих в конкурентных секторах экономики.</w:t>
      </w:r>
    </w:p>
    <w:p w14:paraId="79BD7B61" w14:textId="77777777" w:rsidR="009C7363" w:rsidRPr="005A395F" w:rsidRDefault="009C7363" w:rsidP="009C7363">
      <w:pPr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 xml:space="preserve">            С учетом изложенного, в перечень</w:t>
      </w:r>
      <w:r w:rsidRPr="005A395F">
        <w:rPr>
          <w:b/>
          <w:bCs/>
          <w:sz w:val="26"/>
          <w:szCs w:val="26"/>
        </w:rPr>
        <w:t xml:space="preserve"> </w:t>
      </w:r>
      <w:r w:rsidRPr="005A395F">
        <w:rPr>
          <w:sz w:val="26"/>
          <w:szCs w:val="26"/>
        </w:rPr>
        <w:t>недвижимого имущества, планируемого к приватизации в 2022-2024 годах предлагается включить</w:t>
      </w:r>
      <w:r w:rsidRPr="005A395F">
        <w:rPr>
          <w:b/>
          <w:bCs/>
          <w:sz w:val="26"/>
          <w:szCs w:val="26"/>
        </w:rPr>
        <w:t xml:space="preserve"> </w:t>
      </w:r>
      <w:r w:rsidRPr="005A395F">
        <w:rPr>
          <w:sz w:val="26"/>
          <w:szCs w:val="26"/>
        </w:rPr>
        <w:t>следующие объекты:</w:t>
      </w:r>
    </w:p>
    <w:p w14:paraId="09635A9C" w14:textId="6A20616A" w:rsidR="005A395F" w:rsidRPr="005A395F" w:rsidRDefault="005A395F" w:rsidP="007822AB">
      <w:pPr>
        <w:pStyle w:val="2"/>
        <w:tabs>
          <w:tab w:val="left" w:pos="-2340"/>
        </w:tabs>
        <w:spacing w:line="240" w:lineRule="auto"/>
        <w:ind w:right="-5" w:firstLine="851"/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 xml:space="preserve">1.  Комплекс зданий и сооружений </w:t>
      </w:r>
      <w:r w:rsidRPr="005A395F">
        <w:rPr>
          <w:color w:val="000000"/>
          <w:sz w:val="26"/>
          <w:szCs w:val="26"/>
          <w:lang w:bidi="ru-RU"/>
        </w:rPr>
        <w:t>вблизи дер. Корписалово:</w:t>
      </w:r>
    </w:p>
    <w:p w14:paraId="4397C134" w14:textId="77777777" w:rsidR="005A395F" w:rsidRPr="005A395F" w:rsidRDefault="005A395F" w:rsidP="005A395F">
      <w:pPr>
        <w:pStyle w:val="2"/>
        <w:tabs>
          <w:tab w:val="left" w:pos="-2340"/>
        </w:tabs>
        <w:spacing w:after="0" w:line="240" w:lineRule="auto"/>
        <w:ind w:right="-5"/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 xml:space="preserve">        - «</w:t>
      </w:r>
      <w:r w:rsidRPr="005A395F">
        <w:rPr>
          <w:color w:val="000000"/>
          <w:sz w:val="26"/>
          <w:szCs w:val="26"/>
          <w:lang w:bidi="ru-RU"/>
        </w:rPr>
        <w:t>Нежилое здание (столовая), кадастровый номер 47:23:0430001:126, 2-этажное, общая площадь 362,8 кв. м, инв. № 15300, лит. Б, расположенное по адресу: Ленинградская область, Гатчинский район, д. Корписалово, д.б/н;</w:t>
      </w:r>
    </w:p>
    <w:p w14:paraId="2FDBBA03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Нежилое здание (административное), кадастровый номер 47:23:0430001:127, 3-этажное, общая площадь 497,9 кв. м, лит. В, расположенное по адресу: Ленинградская область, Гатчинский р-, д. Корписалово, д.б/н;</w:t>
      </w:r>
    </w:p>
    <w:p w14:paraId="1B7BE1EE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Нежилое здание с постройками (спальный корпус), кадастровый номер 47:23:0430001:144, 2-этажное, общая площадь 747,70 кв. м, инв № 15300, лит. А, расположенное по адресу: Ленинградская область, Гатчинский район, д. Корписалово, д.б/н;</w:t>
      </w:r>
    </w:p>
    <w:p w14:paraId="7A971CF5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Нежилое строение (очистные сооружения), кадастровый номер 47:23:0430001:136, 1-этажное, общая площадь 29,90 кв. м, лит. Ж, расположенное по адресу: Ленинградская область, Гатчинский район, вблизи д. Корписалово, д.б/н;</w:t>
      </w:r>
    </w:p>
    <w:p w14:paraId="123ED75F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Нежилое здание (котельная), кадастровый номер 47:23:0430001:103, 1-</w:t>
      </w: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lastRenderedPageBreak/>
        <w:t>этажное, общая площадь 136,4 кв. м, лит. Д, расположенное по адресу: Ленинградская область, Гатчинский район, д. Корписалово, д.б/н;</w:t>
      </w:r>
    </w:p>
    <w:p w14:paraId="0FD90E70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Нежилое строение (трансформаторная подстанция), кадастровый номер 47:23:0430001:137, 1-этажное, общая площадь 41,7 кв. м, лит. Е, расположенное по адресу: Ленинградская область, Гатчинский район, д. Корписалово, д.б/н;</w:t>
      </w:r>
    </w:p>
    <w:p w14:paraId="150B97A3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Тепловая сеть, кадастровый номер 47:23:0441002:218, протяженность 427 м, расположенная по адресу: Ленинградская область, р-н Гатчинский, д. Корписалово;</w:t>
      </w:r>
    </w:p>
    <w:p w14:paraId="78C4FD7C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sz w:val="26"/>
          <w:szCs w:val="26"/>
        </w:rPr>
        <w:t xml:space="preserve">- Контейнерная дизельная котельная со складом топлива, </w:t>
      </w: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кадастровый номер 47:23:0441002:219, общая площадь 69,2 кв. м, расположенная по адресу: Ленинградская область, р-н Гатчинский, д. Корписалово;</w:t>
      </w:r>
    </w:p>
    <w:p w14:paraId="383D83DF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Земельный участок, площадью 46818 кв. м, кадастровый номер 47:23:0441002:140, расположенный по адресу: установлено относительно ориентира, расположенного в границах участка. Почтовый адрес ориентира: Ленинградская область, Гатчинский район, вблизи дер. Корписалово, уч.2; категория земель: земли особо охраняемых территорий и объектов, разрешенное использование: для оздоровительного назначения; для прочих целей;</w:t>
      </w:r>
    </w:p>
    <w:p w14:paraId="2AF8C560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ограждение (забор) из сетки рабицы и металлические ворота;</w:t>
      </w:r>
    </w:p>
    <w:p w14:paraId="24B8B2AB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столбы освещения.</w:t>
      </w:r>
    </w:p>
    <w:p w14:paraId="5CAB05D6" w14:textId="570D885E" w:rsidR="005A395F" w:rsidRPr="005A395F" w:rsidRDefault="007822AB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2</w:t>
      </w:r>
      <w:r w:rsidR="005A395F"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.Производственно-технологический комплекс теплоснабжения п. Терволово, кадастровый номер 47:23:0000000:18544, инв. № 6987, в том числе:</w:t>
      </w:r>
    </w:p>
    <w:p w14:paraId="280BDA08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нежилое здание котельной (лит.А1), площадью 1417,4 кв.м.;</w:t>
      </w:r>
    </w:p>
    <w:p w14:paraId="69B81EF9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дымовая труба (лит.А1-Г1), объем 30 куб.м.;</w:t>
      </w:r>
    </w:p>
    <w:p w14:paraId="57892DE4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тепловая сеть (лит. А1Л), протяженностью 6192 п.м.;</w:t>
      </w:r>
    </w:p>
    <w:p w14:paraId="44B27233" w14:textId="6DFD84F8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- </w:t>
      </w:r>
      <w:r w:rsidR="00597C42">
        <w:rPr>
          <w:rFonts w:ascii="Times New Roman" w:hAnsi="Times New Roman" w:cs="Times New Roman"/>
          <w:color w:val="000000"/>
          <w:sz w:val="26"/>
          <w:szCs w:val="26"/>
          <w:lang w:bidi="ru-RU"/>
        </w:rPr>
        <w:t>движимое имущество (</w:t>
      </w: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оборудование котельной</w:t>
      </w:r>
      <w:r w:rsidR="00597C42">
        <w:rPr>
          <w:rFonts w:ascii="Times New Roman" w:hAnsi="Times New Roman" w:cs="Times New Roman"/>
          <w:color w:val="000000"/>
          <w:sz w:val="26"/>
          <w:szCs w:val="26"/>
          <w:lang w:bidi="ru-RU"/>
        </w:rPr>
        <w:t>)</w:t>
      </w: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;</w:t>
      </w:r>
    </w:p>
    <w:p w14:paraId="0CD3D75C" w14:textId="77777777" w:rsidR="005A395F" w:rsidRPr="005A395F" w:rsidRDefault="005A395F" w:rsidP="005A395F">
      <w:pPr>
        <w:pStyle w:val="21"/>
        <w:shd w:val="clear" w:color="auto" w:fill="auto"/>
        <w:tabs>
          <w:tab w:val="left" w:pos="1283"/>
          <w:tab w:val="right" w:pos="9323"/>
        </w:tabs>
        <w:spacing w:before="0" w:line="240" w:lineRule="auto"/>
        <w:ind w:right="40" w:firstLine="660"/>
        <w:rPr>
          <w:rFonts w:ascii="Times New Roman" w:hAnsi="Times New Roman" w:cs="Times New Roman"/>
          <w:sz w:val="26"/>
          <w:szCs w:val="26"/>
        </w:rPr>
      </w:pPr>
      <w:r w:rsidRPr="005A395F">
        <w:rPr>
          <w:rFonts w:ascii="Times New Roman" w:hAnsi="Times New Roman" w:cs="Times New Roman"/>
          <w:color w:val="000000"/>
          <w:sz w:val="26"/>
          <w:szCs w:val="26"/>
          <w:lang w:bidi="ru-RU"/>
        </w:rPr>
        <w:t>- земельный участок, площадью 17300 кв.м., кадастровый номер 47:23:0218004:317, расположенный по адресу: Российская Федерация, Ленинградская область, Гатчинский муниципальный район, Пудостьское сельское поселение, территория Терволово, участок 5, категория земель: земли сельскохозяйственного назначения, разрешенное использование: коммунальное обслуживание; для иных видов сельскохозяйственного использования».</w:t>
      </w:r>
    </w:p>
    <w:p w14:paraId="35F9AD2E" w14:textId="77777777" w:rsidR="005A395F" w:rsidRPr="005A395F" w:rsidRDefault="005A395F" w:rsidP="005A395F">
      <w:pPr>
        <w:pStyle w:val="2"/>
        <w:tabs>
          <w:tab w:val="left" w:pos="-2340"/>
          <w:tab w:val="left" w:pos="1283"/>
          <w:tab w:val="right" w:pos="9323"/>
        </w:tabs>
        <w:spacing w:line="240" w:lineRule="auto"/>
        <w:ind w:right="40" w:firstLine="540"/>
        <w:contextualSpacing/>
        <w:jc w:val="both"/>
        <w:rPr>
          <w:color w:val="000000"/>
          <w:sz w:val="26"/>
          <w:szCs w:val="26"/>
          <w:lang w:bidi="ru-RU"/>
        </w:rPr>
      </w:pPr>
      <w:r w:rsidRPr="005A395F">
        <w:rPr>
          <w:sz w:val="26"/>
          <w:szCs w:val="26"/>
        </w:rPr>
        <w:t xml:space="preserve">7. </w:t>
      </w:r>
      <w:r w:rsidRPr="005A395F">
        <w:rPr>
          <w:color w:val="000000"/>
          <w:sz w:val="26"/>
          <w:szCs w:val="26"/>
          <w:lang w:bidi="ru-RU"/>
        </w:rPr>
        <w:t>Нежилое здание (здание котельной № 26), кадастровый номер 47:23:0501001:597, 2-этажное, общая площадь 419,2 кв. м, 1986 года постройки, расположенное по адресу: Ленинградская область, Гатчинский район, п. Семрино;</w:t>
      </w:r>
    </w:p>
    <w:p w14:paraId="46757F7F" w14:textId="52AC0C5C" w:rsidR="005A395F" w:rsidRPr="005A395F" w:rsidRDefault="005A395F" w:rsidP="005A395F">
      <w:pPr>
        <w:pStyle w:val="2"/>
        <w:tabs>
          <w:tab w:val="left" w:pos="-2340"/>
          <w:tab w:val="left" w:pos="1283"/>
          <w:tab w:val="right" w:pos="9323"/>
        </w:tabs>
        <w:spacing w:line="240" w:lineRule="auto"/>
        <w:ind w:right="40" w:firstLine="660"/>
        <w:contextualSpacing/>
        <w:jc w:val="both"/>
        <w:rPr>
          <w:color w:val="000000"/>
          <w:sz w:val="26"/>
          <w:szCs w:val="26"/>
          <w:lang w:bidi="ru-RU"/>
        </w:rPr>
      </w:pPr>
      <w:r w:rsidRPr="005A395F">
        <w:rPr>
          <w:color w:val="000000"/>
          <w:sz w:val="26"/>
          <w:szCs w:val="26"/>
          <w:lang w:bidi="ru-RU"/>
        </w:rPr>
        <w:t>- земельный участок, площадью 864 кв.м., кадастровый номер 47:23:0501001:2431, расположенный по адресу: Ленинградская область, р-н Гатчинский, п. Семрино, линия 1-я, уч.27в, категория земель: земли населенных пунктов, разрешенное использование: коммунальное обслуживание.</w:t>
      </w:r>
    </w:p>
    <w:p w14:paraId="2D630974" w14:textId="4B6E6D6C" w:rsidR="005A395F" w:rsidRPr="005A395F" w:rsidRDefault="005A395F" w:rsidP="005A395F">
      <w:pPr>
        <w:pStyle w:val="2"/>
        <w:tabs>
          <w:tab w:val="left" w:pos="-2340"/>
          <w:tab w:val="left" w:pos="1283"/>
          <w:tab w:val="right" w:pos="9323"/>
        </w:tabs>
        <w:spacing w:line="240" w:lineRule="auto"/>
        <w:ind w:right="40" w:firstLine="660"/>
        <w:contextualSpacing/>
        <w:jc w:val="both"/>
        <w:rPr>
          <w:color w:val="000000"/>
          <w:sz w:val="26"/>
          <w:szCs w:val="26"/>
          <w:lang w:bidi="ru-RU"/>
        </w:rPr>
      </w:pPr>
    </w:p>
    <w:p w14:paraId="6EB97ACB" w14:textId="627F037D" w:rsidR="005A395F" w:rsidRPr="005A395F" w:rsidRDefault="005A395F" w:rsidP="005A395F">
      <w:pPr>
        <w:pStyle w:val="2"/>
        <w:tabs>
          <w:tab w:val="left" w:pos="-2340"/>
        </w:tabs>
        <w:spacing w:after="0" w:line="240" w:lineRule="auto"/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 xml:space="preserve">         В перечень движимого имущества, планируемого к приватизации в 2022-2024 годах предлагается включить</w:t>
      </w:r>
      <w:r w:rsidRPr="005A395F">
        <w:rPr>
          <w:b/>
          <w:bCs/>
          <w:sz w:val="26"/>
          <w:szCs w:val="26"/>
        </w:rPr>
        <w:t xml:space="preserve"> </w:t>
      </w:r>
      <w:r w:rsidRPr="005A395F">
        <w:rPr>
          <w:sz w:val="26"/>
          <w:szCs w:val="26"/>
        </w:rPr>
        <w:t>следующие объекты:</w:t>
      </w:r>
    </w:p>
    <w:p w14:paraId="00EA610D" w14:textId="77777777" w:rsidR="005A395F" w:rsidRPr="005A395F" w:rsidRDefault="005A395F" w:rsidP="005A395F">
      <w:pPr>
        <w:pStyle w:val="2"/>
        <w:tabs>
          <w:tab w:val="left" w:pos="-2340"/>
        </w:tabs>
        <w:spacing w:line="240" w:lineRule="auto"/>
        <w:ind w:right="-5" w:firstLine="567"/>
        <w:contextualSpacing/>
        <w:jc w:val="both"/>
        <w:rPr>
          <w:color w:val="000000"/>
          <w:sz w:val="26"/>
          <w:szCs w:val="26"/>
          <w:lang w:bidi="ru-RU"/>
        </w:rPr>
      </w:pPr>
      <w:r w:rsidRPr="005A395F">
        <w:rPr>
          <w:sz w:val="26"/>
          <w:szCs w:val="26"/>
        </w:rPr>
        <w:t xml:space="preserve">1. </w:t>
      </w:r>
      <w:r w:rsidRPr="005A395F">
        <w:rPr>
          <w:color w:val="000000"/>
          <w:sz w:val="26"/>
          <w:szCs w:val="26"/>
          <w:lang w:bidi="ru-RU"/>
        </w:rPr>
        <w:t>Автомобиль, идентификационный номер (</w:t>
      </w:r>
      <w:r w:rsidRPr="005A395F">
        <w:rPr>
          <w:color w:val="000000"/>
          <w:sz w:val="26"/>
          <w:szCs w:val="26"/>
          <w:lang w:val="en-US" w:eastAsia="en-US" w:bidi="en-US"/>
        </w:rPr>
        <w:t>VIN</w:t>
      </w:r>
      <w:r w:rsidRPr="005A395F">
        <w:rPr>
          <w:color w:val="000000"/>
          <w:sz w:val="26"/>
          <w:szCs w:val="26"/>
          <w:lang w:eastAsia="en-US" w:bidi="en-US"/>
        </w:rPr>
        <w:t>)</w:t>
      </w:r>
      <w:r w:rsidRPr="005A395F">
        <w:rPr>
          <w:color w:val="000000"/>
          <w:sz w:val="26"/>
          <w:szCs w:val="26"/>
          <w:lang w:bidi="ru-RU"/>
        </w:rPr>
        <w:t xml:space="preserve"> Х9</w:t>
      </w:r>
      <w:r w:rsidRPr="005A395F">
        <w:rPr>
          <w:color w:val="000000"/>
          <w:sz w:val="26"/>
          <w:szCs w:val="26"/>
          <w:lang w:val="en-US" w:bidi="ru-RU"/>
        </w:rPr>
        <w:t>L</w:t>
      </w:r>
      <w:r w:rsidRPr="005A395F">
        <w:rPr>
          <w:color w:val="000000"/>
          <w:sz w:val="26"/>
          <w:szCs w:val="26"/>
          <w:lang w:bidi="ru-RU"/>
        </w:rPr>
        <w:t xml:space="preserve">21230090273045, марка, модель </w:t>
      </w:r>
      <w:r w:rsidRPr="005A395F">
        <w:rPr>
          <w:color w:val="000000"/>
          <w:sz w:val="26"/>
          <w:szCs w:val="26"/>
          <w:lang w:val="en-US" w:bidi="ru-RU"/>
        </w:rPr>
        <w:t>CHEVROLET</w:t>
      </w:r>
      <w:r w:rsidRPr="005A395F">
        <w:rPr>
          <w:color w:val="000000"/>
          <w:sz w:val="26"/>
          <w:szCs w:val="26"/>
          <w:lang w:bidi="ru-RU"/>
        </w:rPr>
        <w:t xml:space="preserve"> </w:t>
      </w:r>
      <w:r w:rsidRPr="005A395F">
        <w:rPr>
          <w:color w:val="000000"/>
          <w:sz w:val="26"/>
          <w:szCs w:val="26"/>
          <w:lang w:val="en-US" w:bidi="ru-RU"/>
        </w:rPr>
        <w:t>NIVA</w:t>
      </w:r>
      <w:r w:rsidRPr="005A395F">
        <w:rPr>
          <w:color w:val="000000"/>
          <w:sz w:val="26"/>
          <w:szCs w:val="26"/>
          <w:lang w:bidi="ru-RU"/>
        </w:rPr>
        <w:t xml:space="preserve"> 212300-55, тип легковой, категория В, год изготовления 2009, модель, номер двигателя 2123, 0285082, кузов № Х9</w:t>
      </w:r>
      <w:r w:rsidRPr="005A395F">
        <w:rPr>
          <w:color w:val="000000"/>
          <w:sz w:val="26"/>
          <w:szCs w:val="26"/>
          <w:lang w:val="en-US" w:bidi="ru-RU"/>
        </w:rPr>
        <w:t>L</w:t>
      </w:r>
      <w:r w:rsidRPr="005A395F">
        <w:rPr>
          <w:color w:val="000000"/>
          <w:sz w:val="26"/>
          <w:szCs w:val="26"/>
          <w:lang w:bidi="ru-RU"/>
        </w:rPr>
        <w:t>21230090273045, цвет светло-серебристый металлик, мощность двигателя, 79,60 л.с. (58,50 кВт), рабочий объем двигателя 1690 куб.см., тип двигателя бензиновый, экологический класс третий, разрешенная максимальная масса 1860 кг., масса без нагрузки 1410 кг., организация-изготовитель  РФ ЗАО «Джи Эм-АВТОВАЗ», одобрение типа ТС № РОСС.</w:t>
      </w:r>
      <w:r w:rsidRPr="005A395F">
        <w:rPr>
          <w:color w:val="000000"/>
          <w:sz w:val="26"/>
          <w:szCs w:val="26"/>
          <w:lang w:val="en-US" w:bidi="ru-RU"/>
        </w:rPr>
        <w:t>RU</w:t>
      </w:r>
      <w:r w:rsidRPr="005A395F">
        <w:rPr>
          <w:color w:val="000000"/>
          <w:sz w:val="26"/>
          <w:szCs w:val="26"/>
          <w:lang w:bidi="ru-RU"/>
        </w:rPr>
        <w:t xml:space="preserve">МТ02.Е03966П1Р1 от 22.01.2009 ГОССТАНДАРТ РОССИИ, «САТР-ФОНД» , ПТС № 63 МТ 580848, свидетельство регистрации 99 07 № 243435, </w:t>
      </w:r>
      <w:r w:rsidRPr="005A395F">
        <w:rPr>
          <w:color w:val="000000"/>
          <w:sz w:val="26"/>
          <w:szCs w:val="26"/>
          <w:lang w:bidi="ru-RU"/>
        </w:rPr>
        <w:lastRenderedPageBreak/>
        <w:t>регистрационный знак В332РС47, зарегистрирован 01.03.2019 МРЭО ГИБДД № 10 ГУ МВД России по Санкт-Петербургу и ЛО.</w:t>
      </w:r>
    </w:p>
    <w:p w14:paraId="3A99DF27" w14:textId="77777777" w:rsidR="005A395F" w:rsidRPr="005A395F" w:rsidRDefault="005A395F" w:rsidP="005A395F">
      <w:pPr>
        <w:pStyle w:val="2"/>
        <w:tabs>
          <w:tab w:val="left" w:pos="-2340"/>
        </w:tabs>
        <w:spacing w:line="240" w:lineRule="auto"/>
        <w:ind w:right="-5"/>
        <w:contextualSpacing/>
        <w:jc w:val="both"/>
        <w:rPr>
          <w:color w:val="000000"/>
          <w:sz w:val="26"/>
          <w:szCs w:val="26"/>
          <w:lang w:bidi="ru-RU"/>
        </w:rPr>
      </w:pPr>
      <w:r w:rsidRPr="005A395F">
        <w:rPr>
          <w:sz w:val="26"/>
          <w:szCs w:val="26"/>
        </w:rPr>
        <w:t xml:space="preserve">        2. </w:t>
      </w:r>
      <w:r w:rsidRPr="005A395F">
        <w:rPr>
          <w:color w:val="000000"/>
          <w:sz w:val="26"/>
          <w:szCs w:val="26"/>
          <w:lang w:bidi="ru-RU"/>
        </w:rPr>
        <w:t>Автомобиль, идентификационный номер (</w:t>
      </w:r>
      <w:r w:rsidRPr="005A395F">
        <w:rPr>
          <w:color w:val="000000"/>
          <w:sz w:val="26"/>
          <w:szCs w:val="26"/>
          <w:lang w:val="en-US" w:eastAsia="en-US" w:bidi="en-US"/>
        </w:rPr>
        <w:t>VIN</w:t>
      </w:r>
      <w:r w:rsidRPr="005A395F">
        <w:rPr>
          <w:color w:val="000000"/>
          <w:sz w:val="26"/>
          <w:szCs w:val="26"/>
          <w:lang w:eastAsia="en-US" w:bidi="en-US"/>
        </w:rPr>
        <w:t>)</w:t>
      </w:r>
      <w:r w:rsidRPr="005A395F">
        <w:rPr>
          <w:color w:val="000000"/>
          <w:sz w:val="26"/>
          <w:szCs w:val="26"/>
          <w:lang w:bidi="ru-RU"/>
        </w:rPr>
        <w:t xml:space="preserve"> Х9</w:t>
      </w:r>
      <w:r w:rsidRPr="005A395F">
        <w:rPr>
          <w:color w:val="000000"/>
          <w:sz w:val="26"/>
          <w:szCs w:val="26"/>
          <w:lang w:val="en-US" w:bidi="ru-RU"/>
        </w:rPr>
        <w:t>F</w:t>
      </w:r>
      <w:r w:rsidRPr="005A395F">
        <w:rPr>
          <w:color w:val="000000"/>
          <w:sz w:val="26"/>
          <w:szCs w:val="26"/>
          <w:lang w:bidi="ru-RU"/>
        </w:rPr>
        <w:t>4</w:t>
      </w:r>
      <w:r w:rsidRPr="005A395F">
        <w:rPr>
          <w:color w:val="000000"/>
          <w:sz w:val="26"/>
          <w:szCs w:val="26"/>
          <w:lang w:val="en-US" w:bidi="ru-RU"/>
        </w:rPr>
        <w:t>XXEED</w:t>
      </w:r>
      <w:r w:rsidRPr="005A395F">
        <w:rPr>
          <w:color w:val="000000"/>
          <w:sz w:val="26"/>
          <w:szCs w:val="26"/>
          <w:lang w:bidi="ru-RU"/>
        </w:rPr>
        <w:t>47</w:t>
      </w:r>
      <w:r w:rsidRPr="005A395F">
        <w:rPr>
          <w:color w:val="000000"/>
          <w:sz w:val="26"/>
          <w:szCs w:val="26"/>
          <w:lang w:val="en-US" w:bidi="ru-RU"/>
        </w:rPr>
        <w:t>P</w:t>
      </w:r>
      <w:r w:rsidRPr="005A395F">
        <w:rPr>
          <w:color w:val="000000"/>
          <w:sz w:val="26"/>
          <w:szCs w:val="26"/>
          <w:lang w:bidi="ru-RU"/>
        </w:rPr>
        <w:t xml:space="preserve">36417, марка, модель </w:t>
      </w:r>
      <w:r w:rsidRPr="005A395F">
        <w:rPr>
          <w:color w:val="000000"/>
          <w:sz w:val="26"/>
          <w:szCs w:val="26"/>
          <w:lang w:val="en-US" w:bidi="ru-RU"/>
        </w:rPr>
        <w:t>FORD</w:t>
      </w:r>
      <w:r w:rsidRPr="005A395F">
        <w:rPr>
          <w:color w:val="000000"/>
          <w:sz w:val="26"/>
          <w:szCs w:val="26"/>
          <w:lang w:bidi="ru-RU"/>
        </w:rPr>
        <w:t xml:space="preserve"> ФОРД «ФОКУС», тип легковой, категория В, год изготовления 2008, модель, номер двигателя </w:t>
      </w:r>
      <w:r w:rsidRPr="005A395F">
        <w:rPr>
          <w:color w:val="000000"/>
          <w:sz w:val="26"/>
          <w:szCs w:val="26"/>
          <w:lang w:val="en-US" w:bidi="ru-RU"/>
        </w:rPr>
        <w:t>QQDB</w:t>
      </w:r>
      <w:r w:rsidRPr="005A395F">
        <w:rPr>
          <w:color w:val="000000"/>
          <w:sz w:val="26"/>
          <w:szCs w:val="26"/>
          <w:lang w:bidi="ru-RU"/>
        </w:rPr>
        <w:t xml:space="preserve"> 7</w:t>
      </w:r>
      <w:r w:rsidRPr="005A395F">
        <w:rPr>
          <w:color w:val="000000"/>
          <w:sz w:val="26"/>
          <w:szCs w:val="26"/>
          <w:lang w:val="en-US" w:bidi="ru-RU"/>
        </w:rPr>
        <w:t>P</w:t>
      </w:r>
      <w:r w:rsidRPr="005A395F">
        <w:rPr>
          <w:color w:val="000000"/>
          <w:sz w:val="26"/>
          <w:szCs w:val="26"/>
          <w:lang w:bidi="ru-RU"/>
        </w:rPr>
        <w:t>36417, кузов № Х9</w:t>
      </w:r>
      <w:r w:rsidRPr="005A395F">
        <w:rPr>
          <w:color w:val="000000"/>
          <w:sz w:val="26"/>
          <w:szCs w:val="26"/>
          <w:lang w:val="en-US" w:bidi="ru-RU"/>
        </w:rPr>
        <w:t>F</w:t>
      </w:r>
      <w:r w:rsidRPr="005A395F">
        <w:rPr>
          <w:color w:val="000000"/>
          <w:sz w:val="26"/>
          <w:szCs w:val="26"/>
          <w:lang w:bidi="ru-RU"/>
        </w:rPr>
        <w:t>4</w:t>
      </w:r>
      <w:r w:rsidRPr="005A395F">
        <w:rPr>
          <w:color w:val="000000"/>
          <w:sz w:val="26"/>
          <w:szCs w:val="26"/>
          <w:lang w:val="en-US" w:bidi="ru-RU"/>
        </w:rPr>
        <w:t>XXEED</w:t>
      </w:r>
      <w:r w:rsidRPr="005A395F">
        <w:rPr>
          <w:color w:val="000000"/>
          <w:sz w:val="26"/>
          <w:szCs w:val="26"/>
          <w:lang w:bidi="ru-RU"/>
        </w:rPr>
        <w:t>47</w:t>
      </w:r>
      <w:r w:rsidRPr="005A395F">
        <w:rPr>
          <w:color w:val="000000"/>
          <w:sz w:val="26"/>
          <w:szCs w:val="26"/>
          <w:lang w:val="en-US" w:bidi="ru-RU"/>
        </w:rPr>
        <w:t>P</w:t>
      </w:r>
      <w:r w:rsidRPr="005A395F">
        <w:rPr>
          <w:color w:val="000000"/>
          <w:sz w:val="26"/>
          <w:szCs w:val="26"/>
          <w:lang w:bidi="ru-RU"/>
        </w:rPr>
        <w:t>36417, цвет черный, мощность двигателя, 125 л.с. (92 кВт), рабочий объем двигателя 1798 куб.см., тип двигателя бензиновый, экологический класс четвертый, разрешенная максимальная масса 1810 кг., масса без нагрузки 1325 кг., организация-изготовитель  ЗАО «ФОРД МОТОР КОМПАНИ» (РОССИЯ), одобрение типа ТС № РОСС.</w:t>
      </w:r>
      <w:r w:rsidRPr="005A395F">
        <w:rPr>
          <w:color w:val="000000"/>
          <w:sz w:val="26"/>
          <w:szCs w:val="26"/>
          <w:lang w:val="en-US" w:bidi="ru-RU"/>
        </w:rPr>
        <w:t>RU</w:t>
      </w:r>
      <w:r w:rsidRPr="005A395F">
        <w:rPr>
          <w:color w:val="000000"/>
          <w:sz w:val="26"/>
          <w:szCs w:val="26"/>
          <w:lang w:bidi="ru-RU"/>
        </w:rPr>
        <w:t>МТ02.Е04365Р3 от 25.04.2007 «САТР-ФОНД» , ПТС № 47 МН 559919, свидетельство регистрации 99 07 № 243437, регистрационный знак В620УВ47, зарегистрирован 01.03.2019 МРЭО ГИБДД № 10 ГУ МВД России по Санкт-Петербургу и ЛО.</w:t>
      </w:r>
    </w:p>
    <w:p w14:paraId="6668B09C" w14:textId="594C2B7C" w:rsidR="005A395F" w:rsidRPr="005A395F" w:rsidRDefault="005A395F" w:rsidP="005A395F">
      <w:pPr>
        <w:pStyle w:val="2"/>
        <w:tabs>
          <w:tab w:val="left" w:pos="-2340"/>
          <w:tab w:val="left" w:pos="1283"/>
          <w:tab w:val="right" w:pos="9323"/>
        </w:tabs>
        <w:spacing w:line="240" w:lineRule="auto"/>
        <w:ind w:right="40" w:firstLine="660"/>
        <w:contextualSpacing/>
        <w:jc w:val="both"/>
        <w:rPr>
          <w:color w:val="000000"/>
          <w:sz w:val="26"/>
          <w:szCs w:val="26"/>
          <w:lang w:bidi="ru-RU"/>
        </w:rPr>
      </w:pPr>
    </w:p>
    <w:p w14:paraId="076E6950" w14:textId="3F3B6394" w:rsidR="005A395F" w:rsidRPr="005A395F" w:rsidRDefault="005A395F" w:rsidP="005A395F">
      <w:pPr>
        <w:pStyle w:val="2"/>
        <w:tabs>
          <w:tab w:val="left" w:pos="708"/>
        </w:tabs>
        <w:spacing w:line="240" w:lineRule="auto"/>
        <w:ind w:right="-1"/>
        <w:contextualSpacing/>
        <w:jc w:val="both"/>
        <w:rPr>
          <w:sz w:val="26"/>
          <w:szCs w:val="26"/>
        </w:rPr>
      </w:pPr>
      <w:r w:rsidRPr="005A395F">
        <w:rPr>
          <w:sz w:val="26"/>
          <w:szCs w:val="26"/>
        </w:rPr>
        <w:t xml:space="preserve">         В план приватизации также включены хозяйственные общества, муниципальные унитарные предприятия и имущество, составляющее муниципальную казну МО «Гатчинский муниципальный район», приватизация которых не завершена в предыдущем плановом периоде.  Перечень муниципальных предприятий, планируемых к приватизации в 2022-2024 годах утвержден решением Совета депутатов от 20.11.2020 № 95 «Об прогнозном плане (программе) приватизации имущества Гатчинского муниципального района на 2021 год и плановый период 2022-2023 годы». </w:t>
      </w:r>
    </w:p>
    <w:p w14:paraId="31CAC3DC" w14:textId="77777777" w:rsidR="005A395F" w:rsidRPr="005A395F" w:rsidRDefault="005A395F" w:rsidP="005A395F">
      <w:pPr>
        <w:pStyle w:val="2"/>
        <w:tabs>
          <w:tab w:val="left" w:pos="-2340"/>
        </w:tabs>
        <w:spacing w:after="0" w:line="240" w:lineRule="auto"/>
        <w:contextualSpacing/>
        <w:jc w:val="both"/>
        <w:rPr>
          <w:b/>
          <w:bCs/>
          <w:sz w:val="26"/>
          <w:szCs w:val="26"/>
        </w:rPr>
      </w:pPr>
      <w:r w:rsidRPr="005A395F">
        <w:rPr>
          <w:sz w:val="26"/>
          <w:szCs w:val="26"/>
        </w:rPr>
        <w:t xml:space="preserve">         Перечень муниципального имущества, планируемого к приватизации в 2022 - 2024 годах, будет дополняться с учетом результатов работы по оптимизации структуры муниципальной собственности.</w:t>
      </w:r>
    </w:p>
    <w:p w14:paraId="5A2D1394" w14:textId="77777777" w:rsidR="005A395F" w:rsidRPr="005A395F" w:rsidRDefault="005A395F" w:rsidP="005A395F">
      <w:pPr>
        <w:pStyle w:val="2"/>
        <w:tabs>
          <w:tab w:val="left" w:pos="-2340"/>
          <w:tab w:val="left" w:pos="1283"/>
          <w:tab w:val="right" w:pos="9323"/>
        </w:tabs>
        <w:spacing w:line="240" w:lineRule="auto"/>
        <w:ind w:right="40" w:firstLine="660"/>
        <w:contextualSpacing/>
        <w:jc w:val="both"/>
        <w:rPr>
          <w:color w:val="000000"/>
          <w:sz w:val="26"/>
          <w:szCs w:val="26"/>
          <w:lang w:bidi="ru-RU"/>
        </w:rPr>
      </w:pPr>
    </w:p>
    <w:p w14:paraId="24A91769" w14:textId="77777777" w:rsidR="005A395F" w:rsidRPr="005A395F" w:rsidRDefault="005A395F" w:rsidP="005A395F">
      <w:pPr>
        <w:pStyle w:val="2"/>
        <w:tabs>
          <w:tab w:val="left" w:pos="-2340"/>
        </w:tabs>
        <w:spacing w:line="240" w:lineRule="auto"/>
        <w:ind w:right="-5" w:firstLine="567"/>
        <w:contextualSpacing/>
        <w:jc w:val="both"/>
        <w:rPr>
          <w:sz w:val="26"/>
          <w:szCs w:val="26"/>
        </w:rPr>
      </w:pPr>
    </w:p>
    <w:p w14:paraId="2DC72D1F" w14:textId="77777777" w:rsidR="005A395F" w:rsidRDefault="005A395F" w:rsidP="005A395F">
      <w:pPr>
        <w:pStyle w:val="ConsPlusNormal"/>
        <w:jc w:val="both"/>
        <w:rPr>
          <w:sz w:val="26"/>
          <w:szCs w:val="26"/>
        </w:rPr>
      </w:pPr>
      <w:r w:rsidRPr="00D25D64">
        <w:rPr>
          <w:sz w:val="26"/>
          <w:szCs w:val="26"/>
        </w:rPr>
        <w:t>Председатель КУИ ГМР                                                                        А.Н. Аввакумов</w:t>
      </w:r>
    </w:p>
    <w:p w14:paraId="4D1AD10F" w14:textId="77777777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18D2FB47" w14:textId="55407200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246254C6" w14:textId="6B5B038C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1DA406FA" w14:textId="38AC54B3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463A337D" w14:textId="41D621CB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4EDB4B5A" w14:textId="4DE69708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223CF7DB" w14:textId="17FD6042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6E627354" w14:textId="51EF55ED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65C03B0A" w14:textId="1AA5D596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66FFA4FF" w14:textId="7869ABBE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08EE8174" w14:textId="40E8E222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41380586" w14:textId="1D38B0FC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22EA7C14" w14:textId="18A6DE84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54B319DC" w14:textId="75F3F7B1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2B723B49" w14:textId="58592E45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7050E33B" w14:textId="6A2A4A4A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7370DC76" w14:textId="4BC68411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19C55AEB" w14:textId="433D9B93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2D8624B4" w14:textId="0E3AE01D" w:rsidR="005A395F" w:rsidRDefault="005A395F" w:rsidP="005A395F">
      <w:pPr>
        <w:pStyle w:val="ConsPlusNormal"/>
        <w:jc w:val="both"/>
        <w:rPr>
          <w:sz w:val="26"/>
          <w:szCs w:val="26"/>
        </w:rPr>
      </w:pPr>
    </w:p>
    <w:p w14:paraId="6FF0510C" w14:textId="77777777" w:rsidR="005A395F" w:rsidRPr="000F7613" w:rsidRDefault="005A395F" w:rsidP="005A395F">
      <w:pPr>
        <w:pStyle w:val="ConsPlusNormal"/>
        <w:jc w:val="both"/>
        <w:rPr>
          <w:i/>
          <w:iCs/>
          <w:sz w:val="20"/>
          <w:szCs w:val="20"/>
        </w:rPr>
      </w:pPr>
      <w:r w:rsidRPr="000F7613">
        <w:rPr>
          <w:i/>
          <w:iCs/>
          <w:sz w:val="20"/>
          <w:szCs w:val="20"/>
        </w:rPr>
        <w:t>Ростокина Ольга Вадимовна 99130</w:t>
      </w:r>
    </w:p>
    <w:p w14:paraId="69588509" w14:textId="77777777" w:rsidR="001B3BE8" w:rsidRPr="00560E4B" w:rsidRDefault="001B3BE8" w:rsidP="005A395F">
      <w:pPr>
        <w:rPr>
          <w:sz w:val="26"/>
          <w:szCs w:val="26"/>
        </w:rPr>
      </w:pPr>
    </w:p>
    <w:sectPr w:rsidR="001B3BE8" w:rsidRPr="00560E4B" w:rsidSect="00E8607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89D"/>
    <w:multiLevelType w:val="multilevel"/>
    <w:tmpl w:val="AD2E55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436D41"/>
    <w:multiLevelType w:val="hybridMultilevel"/>
    <w:tmpl w:val="17963DF8"/>
    <w:lvl w:ilvl="0" w:tplc="E5E66E4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C66839"/>
    <w:multiLevelType w:val="hybridMultilevel"/>
    <w:tmpl w:val="86A0413E"/>
    <w:lvl w:ilvl="0" w:tplc="E3E451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F2E66A3"/>
    <w:multiLevelType w:val="hybridMultilevel"/>
    <w:tmpl w:val="09DA5C68"/>
    <w:lvl w:ilvl="0" w:tplc="DBB65A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E2"/>
    <w:rsid w:val="00105032"/>
    <w:rsid w:val="0014281C"/>
    <w:rsid w:val="001665C1"/>
    <w:rsid w:val="00173E91"/>
    <w:rsid w:val="001B3BE8"/>
    <w:rsid w:val="001B7187"/>
    <w:rsid w:val="002A5282"/>
    <w:rsid w:val="00311609"/>
    <w:rsid w:val="00322545"/>
    <w:rsid w:val="004367AF"/>
    <w:rsid w:val="0044063A"/>
    <w:rsid w:val="00463D18"/>
    <w:rsid w:val="004963EE"/>
    <w:rsid w:val="004C0281"/>
    <w:rsid w:val="0055524A"/>
    <w:rsid w:val="00560E4B"/>
    <w:rsid w:val="00597C42"/>
    <w:rsid w:val="005A0ACE"/>
    <w:rsid w:val="005A395F"/>
    <w:rsid w:val="006459E8"/>
    <w:rsid w:val="00692008"/>
    <w:rsid w:val="007101FF"/>
    <w:rsid w:val="00720947"/>
    <w:rsid w:val="007245B9"/>
    <w:rsid w:val="0075125C"/>
    <w:rsid w:val="007822AB"/>
    <w:rsid w:val="007A0C76"/>
    <w:rsid w:val="007F05F3"/>
    <w:rsid w:val="009544EC"/>
    <w:rsid w:val="009A16E2"/>
    <w:rsid w:val="009C09E5"/>
    <w:rsid w:val="009C7363"/>
    <w:rsid w:val="00A10579"/>
    <w:rsid w:val="00A32BDE"/>
    <w:rsid w:val="00A571BF"/>
    <w:rsid w:val="00A60668"/>
    <w:rsid w:val="00A728F2"/>
    <w:rsid w:val="00C968FC"/>
    <w:rsid w:val="00D476B9"/>
    <w:rsid w:val="00D70233"/>
    <w:rsid w:val="00DF05D4"/>
    <w:rsid w:val="00E37160"/>
    <w:rsid w:val="00E86074"/>
    <w:rsid w:val="00E9650C"/>
    <w:rsid w:val="00EB0182"/>
    <w:rsid w:val="00EC71D4"/>
    <w:rsid w:val="00F002AC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F2BA"/>
  <w15:docId w15:val="{9384F431-25CF-48D9-99E9-9B081743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nhideWhenUsed/>
    <w:qFormat/>
    <w:rsid w:val="009A16E2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9A16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9E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A60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0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6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3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Основной текст_"/>
    <w:link w:val="21"/>
    <w:rsid w:val="00A10579"/>
    <w:rPr>
      <w:spacing w:val="3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A10579"/>
    <w:pPr>
      <w:widowControl w:val="0"/>
      <w:shd w:val="clear" w:color="auto" w:fill="FFFFFF"/>
      <w:spacing w:before="240" w:line="322" w:lineRule="exact"/>
      <w:jc w:val="both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  <w:style w:type="character" w:customStyle="1" w:styleId="0pt">
    <w:name w:val="Основной текст + Полужирный;Интервал 0 pt"/>
    <w:rsid w:val="00A105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rsid w:val="00A105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infoinfo-item-text">
    <w:name w:val="info__info-item-text"/>
    <w:rsid w:val="00692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rov_kui</dc:creator>
  <cp:keywords/>
  <dc:description/>
  <cp:lastModifiedBy>Ростокина Ольга Вадимовна</cp:lastModifiedBy>
  <cp:revision>6</cp:revision>
  <cp:lastPrinted>2021-10-13T06:53:00Z</cp:lastPrinted>
  <dcterms:created xsi:type="dcterms:W3CDTF">2021-10-12T14:11:00Z</dcterms:created>
  <dcterms:modified xsi:type="dcterms:W3CDTF">2021-10-22T05:19:00Z</dcterms:modified>
</cp:coreProperties>
</file>