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9AD7D" w14:textId="77777777" w:rsidR="00987A33" w:rsidRPr="002263FD" w:rsidRDefault="00987A33" w:rsidP="00987A33">
      <w:pPr>
        <w:spacing w:after="0" w:line="240" w:lineRule="auto"/>
        <w:jc w:val="center"/>
        <w:rPr>
          <w:sz w:val="28"/>
          <w:szCs w:val="28"/>
        </w:rPr>
      </w:pPr>
      <w:bookmarkStart w:id="0" w:name="_Hlk61961786"/>
      <w:bookmarkStart w:id="1" w:name="_Hlk50720105"/>
      <w:r w:rsidRPr="002263FD">
        <w:rPr>
          <w:b/>
          <w:noProof/>
          <w:sz w:val="28"/>
          <w:szCs w:val="28"/>
          <w:lang w:eastAsia="ru-RU"/>
        </w:rPr>
        <w:drawing>
          <wp:inline distT="0" distB="0" distL="0" distR="0" wp14:anchorId="6C41E8D0" wp14:editId="378D586B">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59E15659" w14:textId="77777777" w:rsidR="00987A33" w:rsidRPr="002263FD" w:rsidRDefault="00987A33" w:rsidP="00987A33">
      <w:pPr>
        <w:spacing w:after="0" w:line="240" w:lineRule="auto"/>
        <w:jc w:val="center"/>
        <w:rPr>
          <w:sz w:val="28"/>
          <w:szCs w:val="28"/>
        </w:rPr>
      </w:pPr>
    </w:p>
    <w:p w14:paraId="34BA682E" w14:textId="77777777" w:rsidR="00987A33" w:rsidRPr="002263FD" w:rsidRDefault="00987A33" w:rsidP="00987A33">
      <w:pPr>
        <w:pStyle w:val="11"/>
        <w:ind w:firstLine="0"/>
        <w:jc w:val="center"/>
        <w:rPr>
          <w:rFonts w:ascii="Times New Roman" w:hAnsi="Times New Roman" w:cs="Times New Roman"/>
          <w:color w:val="000000"/>
          <w:sz w:val="28"/>
          <w:szCs w:val="28"/>
          <w:lang w:eastAsia="ru-RU" w:bidi="ru-RU"/>
        </w:rPr>
      </w:pPr>
      <w:r w:rsidRPr="002263FD">
        <w:rPr>
          <w:rFonts w:ascii="Times New Roman" w:hAnsi="Times New Roman" w:cs="Times New Roman"/>
          <w:color w:val="000000"/>
          <w:sz w:val="28"/>
          <w:szCs w:val="28"/>
          <w:lang w:eastAsia="ru-RU" w:bidi="ru-RU"/>
        </w:rPr>
        <w:t>АДМИНИСТРАЦИЯ ГАТЧИНСКОГО МУНИЦИПАЛЬНОГО ОКРУГА</w:t>
      </w:r>
    </w:p>
    <w:p w14:paraId="6E3B6A00" w14:textId="77777777" w:rsidR="00987A33" w:rsidRPr="002263FD" w:rsidRDefault="00987A33" w:rsidP="00987A33">
      <w:pPr>
        <w:pStyle w:val="11"/>
        <w:ind w:firstLine="0"/>
        <w:jc w:val="center"/>
        <w:rPr>
          <w:rFonts w:ascii="Times New Roman" w:hAnsi="Times New Roman" w:cs="Times New Roman"/>
          <w:color w:val="000000"/>
          <w:sz w:val="28"/>
          <w:szCs w:val="28"/>
          <w:lang w:eastAsia="ru-RU" w:bidi="ru-RU"/>
        </w:rPr>
      </w:pPr>
      <w:r w:rsidRPr="002263FD">
        <w:rPr>
          <w:rFonts w:ascii="Times New Roman" w:hAnsi="Times New Roman" w:cs="Times New Roman"/>
          <w:color w:val="000000"/>
          <w:sz w:val="28"/>
          <w:szCs w:val="28"/>
          <w:lang w:eastAsia="ru-RU" w:bidi="ru-RU"/>
        </w:rPr>
        <w:t>ЛЕНИНГРАДСКОЙ ОБЛАСТИ</w:t>
      </w:r>
    </w:p>
    <w:p w14:paraId="785E722A" w14:textId="77777777" w:rsidR="00987A33" w:rsidRPr="002263FD" w:rsidRDefault="00987A33" w:rsidP="00987A33">
      <w:pPr>
        <w:pStyle w:val="11"/>
        <w:ind w:firstLine="0"/>
        <w:jc w:val="center"/>
        <w:rPr>
          <w:rFonts w:ascii="Times New Roman" w:hAnsi="Times New Roman" w:cs="Times New Roman"/>
          <w:color w:val="000000"/>
          <w:sz w:val="28"/>
          <w:szCs w:val="28"/>
          <w:lang w:eastAsia="ru-RU" w:bidi="ru-RU"/>
        </w:rPr>
      </w:pPr>
    </w:p>
    <w:p w14:paraId="5A4EB250" w14:textId="77777777" w:rsidR="00987A33" w:rsidRPr="002263FD" w:rsidRDefault="00987A33" w:rsidP="00987A33">
      <w:pPr>
        <w:pStyle w:val="22"/>
        <w:keepNext/>
        <w:keepLines/>
        <w:ind w:firstLine="0"/>
        <w:jc w:val="center"/>
        <w:rPr>
          <w:rFonts w:ascii="Times New Roman" w:hAnsi="Times New Roman" w:cs="Times New Roman"/>
          <w:color w:val="000000"/>
          <w:sz w:val="28"/>
          <w:szCs w:val="28"/>
          <w:lang w:eastAsia="ru-RU" w:bidi="ru-RU"/>
        </w:rPr>
      </w:pPr>
      <w:bookmarkStart w:id="2" w:name="bookmark61"/>
      <w:r w:rsidRPr="002263FD">
        <w:rPr>
          <w:rFonts w:ascii="Times New Roman" w:hAnsi="Times New Roman" w:cs="Times New Roman"/>
          <w:color w:val="000000"/>
          <w:sz w:val="28"/>
          <w:szCs w:val="28"/>
          <w:lang w:eastAsia="ru-RU" w:bidi="ru-RU"/>
        </w:rPr>
        <w:t>П О С Т А Н О В Л Е Н И Е</w:t>
      </w:r>
      <w:bookmarkEnd w:id="2"/>
    </w:p>
    <w:p w14:paraId="181B870C" w14:textId="77777777" w:rsidR="00987A33" w:rsidRPr="002263FD" w:rsidRDefault="00987A33" w:rsidP="00987A33">
      <w:pPr>
        <w:pStyle w:val="22"/>
        <w:keepNext/>
        <w:keepLines/>
        <w:tabs>
          <w:tab w:val="left" w:pos="3900"/>
        </w:tabs>
        <w:ind w:firstLine="0"/>
        <w:rPr>
          <w:rFonts w:ascii="Times New Roman" w:hAnsi="Times New Roman" w:cs="Times New Roman"/>
          <w:b w:val="0"/>
          <w:sz w:val="28"/>
          <w:szCs w:val="28"/>
        </w:rPr>
      </w:pPr>
    </w:p>
    <w:p w14:paraId="7318A4FB" w14:textId="77777777" w:rsidR="00987A33" w:rsidRPr="002263FD" w:rsidRDefault="00987A33" w:rsidP="00987A33">
      <w:pPr>
        <w:spacing w:after="0" w:line="240" w:lineRule="auto"/>
        <w:rPr>
          <w:rFonts w:ascii="Times New Roman" w:hAnsi="Times New Roman"/>
          <w:sz w:val="28"/>
          <w:szCs w:val="28"/>
          <w:lang w:eastAsia="ru-RU"/>
        </w:rPr>
      </w:pPr>
      <w:r w:rsidRPr="002263FD">
        <w:rPr>
          <w:rFonts w:ascii="Times New Roman" w:hAnsi="Times New Roman"/>
          <w:sz w:val="28"/>
          <w:szCs w:val="28"/>
          <w:lang w:eastAsia="ru-RU"/>
        </w:rPr>
        <w:t>от __________________</w:t>
      </w:r>
      <w:r w:rsidRPr="002263FD">
        <w:rPr>
          <w:rFonts w:ascii="Times New Roman" w:hAnsi="Times New Roman"/>
          <w:sz w:val="28"/>
          <w:szCs w:val="28"/>
          <w:lang w:eastAsia="ru-RU"/>
        </w:rPr>
        <w:tab/>
      </w:r>
      <w:r w:rsidRPr="002263FD">
        <w:rPr>
          <w:rFonts w:ascii="Times New Roman" w:hAnsi="Times New Roman"/>
          <w:sz w:val="28"/>
          <w:szCs w:val="28"/>
          <w:lang w:eastAsia="ru-RU"/>
        </w:rPr>
        <w:tab/>
      </w:r>
      <w:r w:rsidRPr="002263FD">
        <w:rPr>
          <w:rFonts w:ascii="Times New Roman" w:hAnsi="Times New Roman"/>
          <w:sz w:val="28"/>
          <w:szCs w:val="28"/>
          <w:lang w:eastAsia="ru-RU"/>
        </w:rPr>
        <w:tab/>
      </w:r>
      <w:r w:rsidRPr="002263FD">
        <w:rPr>
          <w:rFonts w:ascii="Times New Roman" w:hAnsi="Times New Roman"/>
          <w:sz w:val="28"/>
          <w:szCs w:val="28"/>
          <w:lang w:eastAsia="ru-RU"/>
        </w:rPr>
        <w:tab/>
      </w:r>
      <w:r w:rsidRPr="002263FD">
        <w:rPr>
          <w:rFonts w:ascii="Times New Roman" w:hAnsi="Times New Roman"/>
          <w:sz w:val="28"/>
          <w:szCs w:val="28"/>
          <w:lang w:eastAsia="ru-RU"/>
        </w:rPr>
        <w:tab/>
      </w:r>
      <w:r w:rsidRPr="002263FD">
        <w:rPr>
          <w:rFonts w:ascii="Times New Roman" w:hAnsi="Times New Roman"/>
          <w:sz w:val="28"/>
          <w:szCs w:val="28"/>
          <w:lang w:eastAsia="ru-RU"/>
        </w:rPr>
        <w:tab/>
      </w:r>
      <w:r w:rsidRPr="002263FD">
        <w:rPr>
          <w:rFonts w:ascii="Times New Roman" w:hAnsi="Times New Roman"/>
          <w:sz w:val="28"/>
          <w:szCs w:val="28"/>
          <w:lang w:eastAsia="ru-RU"/>
        </w:rPr>
        <w:tab/>
        <w:t>№ ______</w:t>
      </w:r>
    </w:p>
    <w:p w14:paraId="137E3848" w14:textId="77777777" w:rsidR="00987A33" w:rsidRPr="00AF1BC2" w:rsidRDefault="00987A33" w:rsidP="00987A33">
      <w:pPr>
        <w:pStyle w:val="11"/>
        <w:tabs>
          <w:tab w:val="left" w:pos="3792"/>
          <w:tab w:val="left" w:pos="7550"/>
        </w:tabs>
        <w:ind w:firstLine="0"/>
        <w:rPr>
          <w:rFonts w:ascii="Times New Roman" w:hAnsi="Times New Roman" w:cs="Times New Roman"/>
          <w:color w:val="000000"/>
          <w:sz w:val="28"/>
          <w:szCs w:val="28"/>
          <w:lang w:eastAsia="ru-RU" w:bidi="ru-RU"/>
        </w:rPr>
      </w:pPr>
    </w:p>
    <w:bookmarkEnd w:id="0"/>
    <w:p w14:paraId="665D8EB8" w14:textId="54DFEB41" w:rsidR="00987A33" w:rsidRPr="00A9269F" w:rsidRDefault="00BD2268" w:rsidP="00987A33">
      <w:pPr>
        <w:tabs>
          <w:tab w:val="left" w:pos="5495"/>
        </w:tabs>
        <w:spacing w:after="0" w:line="240" w:lineRule="auto"/>
        <w:ind w:left="108" w:right="4252"/>
        <w:rPr>
          <w:rFonts w:ascii="Times New Roman" w:eastAsia="Times New Roman" w:hAnsi="Times New Roman" w:cs="Times New Roman"/>
          <w:bCs/>
          <w:sz w:val="28"/>
          <w:szCs w:val="28"/>
          <w:lang w:eastAsia="ru-RU"/>
        </w:rPr>
      </w:pPr>
      <w:r w:rsidRPr="00BD2268">
        <w:rPr>
          <w:rFonts w:ascii="Times New Roman" w:hAnsi="Times New Roman" w:cs="Times New Roman"/>
          <w:sz w:val="24"/>
          <w:szCs w:val="24"/>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Гатчинского муниципального округа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987A33" w:rsidRPr="00A9269F">
        <w:rPr>
          <w:rFonts w:ascii="Times New Roman" w:hAnsi="Times New Roman" w:cs="Times New Roman"/>
          <w:bCs/>
          <w:color w:val="000000"/>
          <w:sz w:val="24"/>
          <w:szCs w:val="24"/>
        </w:rPr>
        <w:tab/>
      </w:r>
    </w:p>
    <w:p w14:paraId="568EAC19" w14:textId="77777777" w:rsidR="00B65503" w:rsidRPr="00A9269F" w:rsidRDefault="00B65503" w:rsidP="00BE742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bookmarkStart w:id="3" w:name="_Hlk192770185"/>
    </w:p>
    <w:bookmarkEnd w:id="1"/>
    <w:bookmarkEnd w:id="3"/>
    <w:p w14:paraId="7AEDF32A" w14:textId="77777777" w:rsid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Уставом муниципального образования Гатчинский муниципальный округ Ленинградской области,</w:t>
      </w:r>
    </w:p>
    <w:p w14:paraId="37801A6E" w14:textId="77777777" w:rsidR="00BD2268" w:rsidRPr="00A21FD3" w:rsidRDefault="00BD2268" w:rsidP="00BD2268">
      <w:pPr>
        <w:spacing w:after="0" w:line="240" w:lineRule="auto"/>
        <w:rPr>
          <w:rFonts w:ascii="Times New Roman" w:hAnsi="Times New Roman" w:cs="Times New Roman"/>
          <w:b/>
          <w:bCs/>
          <w:sz w:val="28"/>
          <w:szCs w:val="28"/>
        </w:rPr>
      </w:pPr>
      <w:r w:rsidRPr="00A21FD3">
        <w:rPr>
          <w:rFonts w:ascii="Times New Roman" w:hAnsi="Times New Roman" w:cs="Times New Roman"/>
          <w:b/>
          <w:bCs/>
          <w:sz w:val="28"/>
          <w:szCs w:val="28"/>
        </w:rPr>
        <w:t>ПОСТАНОВЛЯЕТ:</w:t>
      </w:r>
    </w:p>
    <w:p w14:paraId="4EAC5A8A" w14:textId="7ADC9EE8" w:rsidR="00BD2268" w:rsidRPr="00BD2268" w:rsidRDefault="00BD2268" w:rsidP="00BD2268">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D2268">
        <w:rPr>
          <w:rFonts w:ascii="Times New Roman" w:eastAsia="Times New Roman" w:hAnsi="Times New Roman" w:cs="Times New Roman"/>
          <w:color w:val="000000"/>
          <w:sz w:val="28"/>
          <w:szCs w:val="28"/>
          <w:lang w:eastAsia="ru-RU"/>
        </w:rPr>
        <w:t xml:space="preserve">1. Утвердить административный регламент по предоставлению муниципальной услуги «Установление публичного сервитута в отношении земельных участков и (или) земель, расположенных на территории Гатчинского муниципального округа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согласно приложению. </w:t>
      </w:r>
    </w:p>
    <w:p w14:paraId="451A4AD5" w14:textId="15FE7B89"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2. Признать утратившим силу постановление администрации Гатчинского муниципального района Ленинградской области от </w:t>
      </w:r>
      <w:r>
        <w:rPr>
          <w:rFonts w:ascii="Times New Roman" w:eastAsia="Times New Roman" w:hAnsi="Times New Roman" w:cs="Times New Roman"/>
          <w:color w:val="000000"/>
          <w:sz w:val="28"/>
          <w:szCs w:val="28"/>
          <w:lang w:eastAsia="ru-RU"/>
        </w:rPr>
        <w:t>11.12</w:t>
      </w:r>
      <w:r w:rsidRPr="00BD2268">
        <w:rPr>
          <w:rFonts w:ascii="Times New Roman" w:eastAsia="Times New Roman" w:hAnsi="Times New Roman" w:cs="Times New Roman"/>
          <w:color w:val="000000"/>
          <w:sz w:val="28"/>
          <w:szCs w:val="28"/>
          <w:lang w:eastAsia="ru-RU"/>
        </w:rPr>
        <w:t xml:space="preserve">.2024 № </w:t>
      </w:r>
      <w:r>
        <w:rPr>
          <w:rFonts w:ascii="Times New Roman" w:eastAsia="Times New Roman" w:hAnsi="Times New Roman" w:cs="Times New Roman"/>
          <w:color w:val="000000"/>
          <w:sz w:val="28"/>
          <w:szCs w:val="28"/>
          <w:lang w:eastAsia="ru-RU"/>
        </w:rPr>
        <w:t>6141</w:t>
      </w:r>
      <w:r w:rsidRPr="00BD2268">
        <w:rPr>
          <w:rFonts w:ascii="Times New Roman" w:eastAsia="Times New Roman" w:hAnsi="Times New Roman" w:cs="Times New Roman"/>
          <w:color w:val="000000"/>
          <w:sz w:val="28"/>
          <w:szCs w:val="28"/>
          <w:lang w:eastAsia="ru-RU"/>
        </w:rPr>
        <w:t xml:space="preserve"> «Об утверждении административного регламента по предоставлению муниципальной услуги «Установление публичного сервитута в отношении </w:t>
      </w:r>
      <w:r w:rsidRPr="00BD2268">
        <w:rPr>
          <w:rFonts w:ascii="Times New Roman" w:eastAsia="Times New Roman" w:hAnsi="Times New Roman" w:cs="Times New Roman"/>
          <w:color w:val="000000"/>
          <w:sz w:val="28"/>
          <w:szCs w:val="28"/>
          <w:lang w:eastAsia="ru-RU"/>
        </w:rPr>
        <w:lastRenderedPageBreak/>
        <w:t>земельных участков и (или) земель, расположенных на территории Гатчинского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p>
    <w:p w14:paraId="1CB59A08" w14:textId="0FA2945C"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 Настоящее постановление вступает в силу с</w:t>
      </w:r>
      <w:r>
        <w:rPr>
          <w:rFonts w:ascii="Times New Roman" w:eastAsia="Times New Roman" w:hAnsi="Times New Roman" w:cs="Times New Roman"/>
          <w:color w:val="000000"/>
          <w:sz w:val="28"/>
          <w:szCs w:val="28"/>
          <w:lang w:eastAsia="ru-RU"/>
        </w:rPr>
        <w:t>о дня опубликования</w:t>
      </w:r>
      <w:r w:rsidRPr="00BD2268">
        <w:rPr>
          <w:rFonts w:ascii="Times New Roman" w:eastAsia="Times New Roman" w:hAnsi="Times New Roman" w:cs="Times New Roman"/>
          <w:color w:val="000000"/>
          <w:sz w:val="28"/>
          <w:szCs w:val="28"/>
          <w:lang w:eastAsia="ru-RU"/>
        </w:rPr>
        <w:t xml:space="preserve">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70C4701D" w14:textId="65E87E4D" w:rsidR="00BD2268" w:rsidRPr="00FF2563" w:rsidRDefault="00BD2268" w:rsidP="00BD2268">
      <w:pPr>
        <w:pStyle w:val="a3"/>
        <w:spacing w:after="0" w:line="240" w:lineRule="auto"/>
        <w:ind w:left="0" w:firstLine="709"/>
        <w:jc w:val="both"/>
        <w:rPr>
          <w:rFonts w:ascii="Times New Roman" w:eastAsia="Times New Roman" w:hAnsi="Times New Roman" w:cs="Times New Roman"/>
          <w:sz w:val="28"/>
          <w:szCs w:val="28"/>
          <w:lang w:eastAsia="ru-RU"/>
        </w:rPr>
      </w:pPr>
      <w:r w:rsidRPr="00BD2268">
        <w:rPr>
          <w:rFonts w:ascii="Times New Roman" w:eastAsia="Times New Roman" w:hAnsi="Times New Roman" w:cs="Times New Roman"/>
          <w:color w:val="000000"/>
          <w:sz w:val="28"/>
          <w:szCs w:val="28"/>
          <w:lang w:eastAsia="ru-RU"/>
        </w:rPr>
        <w:t xml:space="preserve">4. </w:t>
      </w:r>
      <w:r w:rsidRPr="00BD2268">
        <w:rPr>
          <w:rFonts w:ascii="Times New Roman" w:eastAsia="Times New Roman" w:hAnsi="Times New Roman" w:cs="Times New Roman"/>
          <w:sz w:val="28"/>
          <w:szCs w:val="28"/>
          <w:lang w:eastAsia="ru-RU"/>
        </w:rPr>
        <w:t>Контроль исполнения постановления возложить на заместителя главы администрации по имущественному комплексу, территориальному развитию и градостроительной деятельности.</w:t>
      </w:r>
    </w:p>
    <w:p w14:paraId="0748631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7F0E1C1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5B582A58" w14:textId="77777777" w:rsidR="00BD2268" w:rsidRPr="00BD2268" w:rsidRDefault="00BD2268" w:rsidP="00BD2268">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Глава администрации </w:t>
      </w:r>
    </w:p>
    <w:p w14:paraId="605D4E34" w14:textId="77777777" w:rsidR="00BD2268" w:rsidRPr="00BD2268" w:rsidRDefault="00BD2268" w:rsidP="00BD2268">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Гатчинского муниципального округа </w:t>
      </w:r>
      <w:r w:rsidRPr="00BD2268">
        <w:rPr>
          <w:rFonts w:ascii="Times New Roman" w:eastAsia="Times New Roman" w:hAnsi="Times New Roman" w:cs="Times New Roman"/>
          <w:color w:val="000000"/>
          <w:sz w:val="28"/>
          <w:szCs w:val="28"/>
          <w:lang w:eastAsia="ru-RU"/>
        </w:rPr>
        <w:tab/>
      </w:r>
      <w:r w:rsidRPr="00BD2268">
        <w:rPr>
          <w:rFonts w:ascii="Times New Roman" w:eastAsia="Times New Roman" w:hAnsi="Times New Roman" w:cs="Times New Roman"/>
          <w:color w:val="000000"/>
          <w:sz w:val="28"/>
          <w:szCs w:val="28"/>
          <w:lang w:eastAsia="ru-RU"/>
        </w:rPr>
        <w:tab/>
        <w:t xml:space="preserve">                           Л.Н. </w:t>
      </w:r>
      <w:proofErr w:type="spellStart"/>
      <w:r w:rsidRPr="00BD2268">
        <w:rPr>
          <w:rFonts w:ascii="Times New Roman" w:eastAsia="Times New Roman" w:hAnsi="Times New Roman" w:cs="Times New Roman"/>
          <w:color w:val="000000"/>
          <w:sz w:val="28"/>
          <w:szCs w:val="28"/>
          <w:lang w:eastAsia="ru-RU"/>
        </w:rPr>
        <w:t>Нещадим</w:t>
      </w:r>
      <w:proofErr w:type="spellEnd"/>
      <w:r w:rsidRPr="00BD2268">
        <w:rPr>
          <w:rFonts w:ascii="Times New Roman" w:eastAsia="Times New Roman" w:hAnsi="Times New Roman" w:cs="Times New Roman"/>
          <w:color w:val="000000"/>
          <w:sz w:val="28"/>
          <w:szCs w:val="28"/>
          <w:lang w:eastAsia="ru-RU"/>
        </w:rPr>
        <w:t xml:space="preserve"> </w:t>
      </w:r>
    </w:p>
    <w:p w14:paraId="768E11B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34B21E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460753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737D475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827EE8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EF6F4A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03159B2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EEE7FE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EAEE05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5E09B4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4B2E04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D5378B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64B95D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CBF64B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0588A37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5F4E3E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7F75A896" w14:textId="77777777" w:rsid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5EE631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5FD18A6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04B7CB2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9F9EF1D" w14:textId="77777777" w:rsid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7A6C8363" w14:textId="77777777" w:rsid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89A40DC" w14:textId="77777777" w:rsid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5A6D94CB" w14:textId="77777777" w:rsid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0EACFEA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4251205" w14:textId="77777777" w:rsidR="00BD2268" w:rsidRDefault="00BD2268" w:rsidP="00BD2268">
      <w:pPr>
        <w:spacing w:after="0" w:line="240" w:lineRule="auto"/>
        <w:rPr>
          <w:rFonts w:ascii="Times New Roman" w:eastAsia="Times New Roman" w:hAnsi="Times New Roman" w:cs="Times New Roman"/>
          <w:sz w:val="20"/>
          <w:szCs w:val="20"/>
          <w:lang w:eastAsia="ru-RU"/>
        </w:rPr>
      </w:pPr>
      <w:r w:rsidRPr="0085602F">
        <w:rPr>
          <w:rFonts w:ascii="Times New Roman" w:eastAsia="Times New Roman" w:hAnsi="Times New Roman" w:cs="Times New Roman"/>
          <w:sz w:val="20"/>
          <w:szCs w:val="20"/>
          <w:lang w:eastAsia="ru-RU"/>
        </w:rPr>
        <w:t>Аввакумов Александр Николаевич</w:t>
      </w:r>
    </w:p>
    <w:p w14:paraId="3684E76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3AF45E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1ECE765" w14:textId="77777777" w:rsidR="00BD2268" w:rsidRPr="00BD2268" w:rsidRDefault="00BD2268" w:rsidP="00BD226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lastRenderedPageBreak/>
        <w:t>Приложение к постановлению</w:t>
      </w:r>
    </w:p>
    <w:p w14:paraId="5875F564" w14:textId="77777777" w:rsidR="00BD2268" w:rsidRPr="00BD2268" w:rsidRDefault="00BD2268" w:rsidP="00BD226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администрации Гатчинского</w:t>
      </w:r>
    </w:p>
    <w:p w14:paraId="4053E627" w14:textId="77777777" w:rsidR="00BD2268" w:rsidRPr="00BD2268" w:rsidRDefault="00BD2268" w:rsidP="00BD226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муниципального района</w:t>
      </w:r>
    </w:p>
    <w:p w14:paraId="6DB1446D" w14:textId="77777777" w:rsidR="00BD2268" w:rsidRPr="00BD2268" w:rsidRDefault="00BD2268" w:rsidP="00BD226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                                                                                                                            от №                    </w:t>
      </w:r>
    </w:p>
    <w:p w14:paraId="449AF6C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07F9B012" w14:textId="1DB1BA3D" w:rsidR="00BD2268" w:rsidRPr="00BD2268" w:rsidRDefault="00BD2268" w:rsidP="00BD226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color w:val="000000"/>
          <w:sz w:val="28"/>
          <w:szCs w:val="28"/>
          <w:lang w:eastAsia="ru-RU"/>
        </w:rPr>
      </w:pPr>
      <w:r w:rsidRPr="00BD2268">
        <w:rPr>
          <w:rFonts w:ascii="Times New Roman" w:eastAsia="Times New Roman" w:hAnsi="Times New Roman" w:cs="Times New Roman"/>
          <w:b/>
          <w:bCs/>
          <w:color w:val="000000"/>
          <w:sz w:val="28"/>
          <w:szCs w:val="28"/>
          <w:lang w:eastAsia="ru-RU"/>
        </w:rPr>
        <w:t>Административный регламент</w:t>
      </w:r>
    </w:p>
    <w:p w14:paraId="10E4677A" w14:textId="77777777" w:rsidR="00BD2268" w:rsidRPr="00F83E29" w:rsidRDefault="00BD2268" w:rsidP="00BD226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i/>
          <w:iCs/>
          <w:color w:val="000000"/>
          <w:sz w:val="24"/>
          <w:szCs w:val="24"/>
          <w:lang w:eastAsia="ru-RU"/>
        </w:rPr>
      </w:pPr>
      <w:r w:rsidRPr="00F83E29">
        <w:rPr>
          <w:rFonts w:ascii="Times New Roman" w:eastAsia="Times New Roman" w:hAnsi="Times New Roman" w:cs="Times New Roman"/>
          <w:i/>
          <w:iCs/>
          <w:color w:val="000000"/>
          <w:sz w:val="24"/>
          <w:szCs w:val="24"/>
          <w:lang w:eastAsia="ru-RU"/>
        </w:rPr>
        <w:t>по предоставлению муниципальной услуги</w:t>
      </w:r>
    </w:p>
    <w:p w14:paraId="25626AF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color w:val="000000"/>
          <w:sz w:val="28"/>
          <w:szCs w:val="28"/>
          <w:lang w:eastAsia="ru-RU"/>
        </w:rPr>
      </w:pPr>
    </w:p>
    <w:p w14:paraId="239708ED" w14:textId="22579F4A" w:rsidR="00BD2268" w:rsidRPr="00BD2268" w:rsidRDefault="00BD2268" w:rsidP="0092427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b/>
          <w:bCs/>
          <w:color w:val="000000"/>
          <w:sz w:val="28"/>
          <w:szCs w:val="28"/>
          <w:lang w:eastAsia="ru-RU"/>
        </w:rPr>
        <w:t>«Установление публичного сервитута в отношении земельных участков и (или) земель, расположенных на территории Гатчинского муниципального округа Ленинградской области (государственная собственность на которые не разграничена</w:t>
      </w:r>
      <w:r w:rsidR="00F83E29">
        <w:rPr>
          <w:rStyle w:val="afa"/>
          <w:rFonts w:ascii="Times New Roman" w:eastAsia="Times New Roman" w:hAnsi="Times New Roman" w:cs="Times New Roman"/>
          <w:b/>
          <w:bCs/>
          <w:color w:val="000000"/>
          <w:sz w:val="28"/>
          <w:szCs w:val="28"/>
          <w:lang w:eastAsia="ru-RU"/>
        </w:rPr>
        <w:footnoteReference w:id="1"/>
      </w:r>
      <w:r w:rsidRPr="00BD2268">
        <w:rPr>
          <w:rFonts w:ascii="Times New Roman" w:eastAsia="Times New Roman" w:hAnsi="Times New Roman" w:cs="Times New Roman"/>
          <w:b/>
          <w:bCs/>
          <w:color w:val="000000"/>
          <w:sz w:val="28"/>
          <w:szCs w:val="28"/>
          <w:lang w:eastAsia="ru-RU"/>
        </w:rPr>
        <w:t>), для их использования в целях, предусмотренных статьей 39.37 Земельного кодекса Российской Федерации»</w:t>
      </w:r>
    </w:p>
    <w:p w14:paraId="743E28F0" w14:textId="7A134061" w:rsidR="00BD2268" w:rsidRPr="00924270" w:rsidRDefault="00BD2268" w:rsidP="00F83E2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4"/>
          <w:szCs w:val="24"/>
          <w:lang w:eastAsia="ru-RU"/>
        </w:rPr>
      </w:pPr>
      <w:r w:rsidRPr="00924270">
        <w:rPr>
          <w:rFonts w:ascii="Times New Roman" w:eastAsia="Times New Roman" w:hAnsi="Times New Roman" w:cs="Times New Roman"/>
          <w:color w:val="000000"/>
          <w:sz w:val="24"/>
          <w:szCs w:val="24"/>
          <w:lang w:eastAsia="ru-RU"/>
        </w:rPr>
        <w:t>(Сокращенное наименование – Установление публичного сервитута в отношении земельного участка в целях статьи 39.37 Земельного кодекса Российской Федерации)</w:t>
      </w:r>
    </w:p>
    <w:p w14:paraId="0FB56BE9" w14:textId="77777777" w:rsidR="00BD2268" w:rsidRPr="00924270" w:rsidRDefault="00BD2268" w:rsidP="00F83E2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4"/>
          <w:szCs w:val="24"/>
          <w:lang w:eastAsia="ru-RU"/>
        </w:rPr>
      </w:pPr>
      <w:r w:rsidRPr="00924270">
        <w:rPr>
          <w:rFonts w:ascii="Times New Roman" w:eastAsia="Times New Roman" w:hAnsi="Times New Roman" w:cs="Times New Roman"/>
          <w:color w:val="000000"/>
          <w:sz w:val="24"/>
          <w:szCs w:val="24"/>
          <w:lang w:eastAsia="ru-RU"/>
        </w:rPr>
        <w:t>(далее – административный регламент, муниципальная услуга)</w:t>
      </w:r>
    </w:p>
    <w:p w14:paraId="3DF992B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A7DBAB0" w14:textId="05364DF8" w:rsidR="00BD2268" w:rsidRPr="00F83E29" w:rsidRDefault="00BD2268" w:rsidP="00F83E29">
      <w:pPr>
        <w:pStyle w:val="a3"/>
        <w:widowControl w:val="0"/>
        <w:numPr>
          <w:ilvl w:val="0"/>
          <w:numId w:val="39"/>
        </w:numPr>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F83E29">
        <w:rPr>
          <w:rFonts w:ascii="Times New Roman" w:eastAsia="Times New Roman" w:hAnsi="Times New Roman" w:cs="Times New Roman"/>
          <w:color w:val="000000"/>
          <w:sz w:val="28"/>
          <w:szCs w:val="28"/>
          <w:lang w:eastAsia="ru-RU"/>
        </w:rPr>
        <w:t>Общие положения</w:t>
      </w:r>
    </w:p>
    <w:p w14:paraId="58BDD236" w14:textId="77777777" w:rsidR="00F83E29" w:rsidRPr="00F83E29" w:rsidRDefault="00F83E29" w:rsidP="00F83E29">
      <w:pPr>
        <w:pStyle w:val="a3"/>
        <w:widowControl w:val="0"/>
        <w:autoSpaceDE w:val="0"/>
        <w:autoSpaceDN w:val="0"/>
        <w:adjustRightInd w:val="0"/>
        <w:spacing w:after="0" w:line="240" w:lineRule="auto"/>
        <w:ind w:left="1069"/>
        <w:outlineLvl w:val="1"/>
        <w:rPr>
          <w:rFonts w:ascii="Times New Roman" w:eastAsia="Times New Roman" w:hAnsi="Times New Roman" w:cs="Times New Roman"/>
          <w:color w:val="000000"/>
          <w:sz w:val="28"/>
          <w:szCs w:val="28"/>
          <w:lang w:eastAsia="ru-RU"/>
        </w:rPr>
      </w:pPr>
    </w:p>
    <w:p w14:paraId="346FCDB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1.1. Административный регламент устанавливает порядок и стандарт предоставления муниципальной услуги. </w:t>
      </w:r>
    </w:p>
    <w:p w14:paraId="40341F9A" w14:textId="45AF6DAC"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1.2. Заявителями, имеющими право на получение муниципальной услуги, являются юридические лица </w:t>
      </w:r>
      <w:r w:rsidR="00F83E29" w:rsidRPr="00F83E29">
        <w:rPr>
          <w:rFonts w:ascii="Times New Roman" w:eastAsia="Times New Roman" w:hAnsi="Times New Roman" w:cs="Times New Roman"/>
          <w:color w:val="000000"/>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D2268">
        <w:rPr>
          <w:rFonts w:ascii="Times New Roman" w:eastAsia="Times New Roman" w:hAnsi="Times New Roman" w:cs="Times New Roman"/>
          <w:color w:val="000000"/>
          <w:sz w:val="28"/>
          <w:szCs w:val="28"/>
          <w:lang w:eastAsia="ru-RU"/>
        </w:rPr>
        <w:t xml:space="preserve"> перечисленные в ст. 39.40 Земельного кодекса Российской Федерации (далее – заявитель):</w:t>
      </w:r>
    </w:p>
    <w:p w14:paraId="2AAD384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14:paraId="5254D3C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w:t>
      </w:r>
      <w:r w:rsidRPr="00BD2268">
        <w:rPr>
          <w:rFonts w:ascii="Times New Roman" w:eastAsia="Times New Roman" w:hAnsi="Times New Roman" w:cs="Times New Roman"/>
          <w:color w:val="000000"/>
          <w:sz w:val="28"/>
          <w:szCs w:val="28"/>
          <w:lang w:eastAsia="ru-RU"/>
        </w:rPr>
        <w:lastRenderedPageBreak/>
        <w:t>реконструкции;</w:t>
      </w:r>
    </w:p>
    <w:p w14:paraId="1B4C9CC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 являющееся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РФ;</w:t>
      </w:r>
    </w:p>
    <w:p w14:paraId="65268BC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12CE22B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0915DDB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6) осуществляющее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26E82B5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33D2C13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Представлять интересы заявителя имеют право:</w:t>
      </w:r>
    </w:p>
    <w:p w14:paraId="374ACE9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лица, действующие в соответствии с законом или учредительными документами от имени заявителя без доверенности;</w:t>
      </w:r>
    </w:p>
    <w:p w14:paraId="4BE55E5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представители, действующие от имени заявителя в силу полномочий на основании доверенности или договора.</w:t>
      </w:r>
    </w:p>
    <w:p w14:paraId="3961DCE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1.3. Информация о месте нахождения, администрации Гатчинского муниципального округа,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7A63FF2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на стендах в администрации Гатчинского муниципального округа Ленинградской области.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Гатчинского муниципального округа Ленинградской области (далее – КУИ ГМО).</w:t>
      </w:r>
    </w:p>
    <w:p w14:paraId="693F68D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lastRenderedPageBreak/>
        <w:t xml:space="preserve">Место нахождения КУИ ГМО, осуществляющего муниципальную услугу: 188300, Ленинградская область, город Гатчина, </w:t>
      </w:r>
      <w:proofErr w:type="spellStart"/>
      <w:r w:rsidRPr="00BD2268">
        <w:rPr>
          <w:rFonts w:ascii="Times New Roman" w:eastAsia="Times New Roman" w:hAnsi="Times New Roman" w:cs="Times New Roman"/>
          <w:color w:val="000000"/>
          <w:sz w:val="28"/>
          <w:szCs w:val="28"/>
          <w:lang w:eastAsia="ru-RU"/>
        </w:rPr>
        <w:t>пр-кт</w:t>
      </w:r>
      <w:proofErr w:type="spellEnd"/>
      <w:r w:rsidRPr="00BD2268">
        <w:rPr>
          <w:rFonts w:ascii="Times New Roman" w:eastAsia="Times New Roman" w:hAnsi="Times New Roman" w:cs="Times New Roman"/>
          <w:color w:val="000000"/>
          <w:sz w:val="28"/>
          <w:szCs w:val="28"/>
          <w:lang w:eastAsia="ru-RU"/>
        </w:rPr>
        <w:t xml:space="preserve"> 25 Октября, д.21.</w:t>
      </w:r>
    </w:p>
    <w:p w14:paraId="40A5971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 График работы КУИ ГМО: понедельник, вторник, среда, четверг с 9-00 до 18-00 с перерывом с 13-00 до 13-48, пятница с 9-00 до 17-00 с перерывом с 13-00 до 13-48.</w:t>
      </w:r>
    </w:p>
    <w:p w14:paraId="2BA2DDF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Часы приема для консультации граждан: вторник с 10-00 до 13-00 и с 14-00 до 17-00;</w:t>
      </w:r>
    </w:p>
    <w:p w14:paraId="22295F6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на сайте администрации Гатчинского муниципального округа: http://gmrlo.ru/;</w:t>
      </w:r>
    </w:p>
    <w:p w14:paraId="283E187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13D2E1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531F517F" w14:textId="03F5FA74" w:rsid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государственной информационной системе «Реестр государственных и муниципальных услуг (функций) Ленинградской области»</w:t>
      </w:r>
      <w:r w:rsidR="00F83E29">
        <w:rPr>
          <w:rFonts w:ascii="Times New Roman" w:eastAsia="Times New Roman" w:hAnsi="Times New Roman" w:cs="Times New Roman"/>
          <w:color w:val="000000"/>
          <w:sz w:val="28"/>
          <w:szCs w:val="28"/>
          <w:lang w:eastAsia="ru-RU"/>
        </w:rPr>
        <w:t xml:space="preserve"> (далее - Реестр)</w:t>
      </w:r>
      <w:r w:rsidRPr="00BD2268">
        <w:rPr>
          <w:rFonts w:ascii="Times New Roman" w:eastAsia="Times New Roman" w:hAnsi="Times New Roman" w:cs="Times New Roman"/>
          <w:color w:val="000000"/>
          <w:sz w:val="28"/>
          <w:szCs w:val="28"/>
          <w:lang w:eastAsia="ru-RU"/>
        </w:rPr>
        <w:t>.</w:t>
      </w:r>
    </w:p>
    <w:p w14:paraId="3E15FB72" w14:textId="4E528ADA" w:rsidR="00F83E29" w:rsidRPr="00F83E29" w:rsidRDefault="00F83E29" w:rsidP="00F83E2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3E29">
        <w:rPr>
          <w:rFonts w:ascii="Times New Roman" w:eastAsia="Times New Roman" w:hAnsi="Times New Roman" w:cs="Times New Roman"/>
          <w:color w:val="000000"/>
          <w:sz w:val="28"/>
          <w:szCs w:val="28"/>
          <w:lang w:eastAsia="ru-RU"/>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14:paraId="0633F498" w14:textId="77777777" w:rsidR="00BD2268" w:rsidRPr="00BD2268" w:rsidRDefault="00BD2268" w:rsidP="00F83E2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 Стандарт предоставления муниципальной услуги</w:t>
      </w:r>
    </w:p>
    <w:p w14:paraId="123B25E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022957E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 Полное наименование муниципальной услуги:</w:t>
      </w:r>
    </w:p>
    <w:p w14:paraId="42A3F88B" w14:textId="1F59893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«Установление публичного сервитута в отношении земельных участков и (или) земель, расположенных на территории Гатчинского муниципального округа Ленинградской области (государственная собственность на которые не разграничена</w:t>
      </w:r>
      <w:r w:rsidR="00F83E29">
        <w:rPr>
          <w:rFonts w:ascii="Times New Roman" w:eastAsia="Times New Roman" w:hAnsi="Times New Roman" w:cs="Times New Roman"/>
          <w:color w:val="000000"/>
          <w:sz w:val="28"/>
          <w:szCs w:val="28"/>
          <w:lang w:eastAsia="ru-RU"/>
        </w:rPr>
        <w:t>*</w:t>
      </w:r>
      <w:r w:rsidRPr="00BD2268">
        <w:rPr>
          <w:rFonts w:ascii="Times New Roman" w:eastAsia="Times New Roman" w:hAnsi="Times New Roman" w:cs="Times New Roman"/>
          <w:color w:val="000000"/>
          <w:sz w:val="28"/>
          <w:szCs w:val="28"/>
          <w:lang w:eastAsia="ru-RU"/>
        </w:rPr>
        <w:t xml:space="preserve">), для их использования в целях, предусмотренных статьей 39.37 Земельного кодекса Российской Федерации». </w:t>
      </w:r>
    </w:p>
    <w:p w14:paraId="2782D67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Сокращенное наименование муниципальной услуги:</w:t>
      </w:r>
    </w:p>
    <w:p w14:paraId="61694B1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«Установление публичного сервитута в отношении земельного участка для целей статьи 39.37 Земельного кодекса Российской Федерации».</w:t>
      </w:r>
    </w:p>
    <w:p w14:paraId="1F72D1B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2.1.1. Установление публичного сервитута осуществляется независимо от формы собственности на земельный участок.</w:t>
      </w:r>
    </w:p>
    <w:p w14:paraId="12E3B52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14:paraId="44A8FC3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1) подключения (технологического присоединения) зданий, </w:t>
      </w:r>
      <w:r w:rsidRPr="00BD2268">
        <w:rPr>
          <w:rFonts w:ascii="Times New Roman" w:eastAsia="Times New Roman" w:hAnsi="Times New Roman" w:cs="Times New Roman"/>
          <w:color w:val="000000"/>
          <w:sz w:val="28"/>
          <w:szCs w:val="28"/>
          <w:lang w:eastAsia="ru-RU"/>
        </w:rPr>
        <w:lastRenderedPageBreak/>
        <w:t>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21E1D26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 эксплуатации, реконструкции, капитального ремонта инженерных сооружений, реконструкции, капитального ремонта их участков (частей);</w:t>
      </w:r>
    </w:p>
    <w:p w14:paraId="6F50B6B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 размещения инженерных сооружений, которые переносятся с земельных участков, изымаемых для государственных или муниципальных нужд.</w:t>
      </w:r>
    </w:p>
    <w:p w14:paraId="067F794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14:paraId="635B918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2.2. Муниципальную услугу предоставляют:</w:t>
      </w:r>
    </w:p>
    <w:p w14:paraId="4AEB870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Администрация Гатчинского муниципального округа Ленинградской области.</w:t>
      </w:r>
    </w:p>
    <w:p w14:paraId="48A7988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Гатчинского муниципального округа Ленинградской области (далее – КУИ ГМО).</w:t>
      </w:r>
    </w:p>
    <w:p w14:paraId="6092E7A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предоставлении муниципальной услуги участвуют:</w:t>
      </w:r>
    </w:p>
    <w:p w14:paraId="7ECDDA7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ГБУ ЛО «МФЦ»;</w:t>
      </w:r>
    </w:p>
    <w:p w14:paraId="3A43F20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14:paraId="5BA90A3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Федеральная налоговая служба России.</w:t>
      </w:r>
    </w:p>
    <w:p w14:paraId="7EFA2D6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Ходатайство на получение муниципальной услуги с комплектом документов принимается:</w:t>
      </w:r>
    </w:p>
    <w:p w14:paraId="5EADD76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при личной явке:</w:t>
      </w:r>
    </w:p>
    <w:p w14:paraId="4E2DBA2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филиалах, отделах, удаленных рабочих местах ГБУ ЛО «МФЦ» (при наличии соглашения);</w:t>
      </w:r>
    </w:p>
    <w:p w14:paraId="4B4A357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 без личной явки:</w:t>
      </w:r>
    </w:p>
    <w:p w14:paraId="78F10564" w14:textId="7BE8D88F" w:rsid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электронной форме через личный кабинет заявителя на ЕПГУ (при технической реализации)</w:t>
      </w:r>
      <w:r w:rsidR="00F83E29">
        <w:rPr>
          <w:rFonts w:ascii="Times New Roman" w:eastAsia="Times New Roman" w:hAnsi="Times New Roman" w:cs="Times New Roman"/>
          <w:color w:val="000000"/>
          <w:sz w:val="28"/>
          <w:szCs w:val="28"/>
          <w:lang w:eastAsia="ru-RU"/>
        </w:rPr>
        <w:t>;</w:t>
      </w:r>
    </w:p>
    <w:p w14:paraId="467CDA0D" w14:textId="77777777" w:rsidR="00F83E29" w:rsidRPr="00F83E29" w:rsidRDefault="00F83E29" w:rsidP="00F83E29">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F83E29">
        <w:rPr>
          <w:rFonts w:ascii="Times New Roman" w:eastAsia="Times New Roman" w:hAnsi="Times New Roman" w:cs="Times New Roman"/>
          <w:color w:val="000000"/>
          <w:sz w:val="28"/>
          <w:szCs w:val="28"/>
          <w:lang w:eastAsia="ru-RU"/>
        </w:rPr>
        <w:t>посредством почтовой связи.</w:t>
      </w:r>
    </w:p>
    <w:p w14:paraId="5168C94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Заявитель может записаться на прием для подачи ходатайства о предоставлении муниципальной услуги следующими способами:</w:t>
      </w:r>
    </w:p>
    <w:p w14:paraId="3BFDD39A" w14:textId="13BEE685"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1) посредством </w:t>
      </w:r>
      <w:r w:rsidR="00F83E29">
        <w:rPr>
          <w:rFonts w:ascii="Times New Roman" w:eastAsia="Times New Roman" w:hAnsi="Times New Roman" w:cs="Times New Roman"/>
          <w:color w:val="000000"/>
          <w:sz w:val="28"/>
          <w:szCs w:val="28"/>
          <w:lang w:eastAsia="ru-RU"/>
        </w:rPr>
        <w:t>ПГУ ЛО/</w:t>
      </w:r>
      <w:r w:rsidRPr="00BD2268">
        <w:rPr>
          <w:rFonts w:ascii="Times New Roman" w:eastAsia="Times New Roman" w:hAnsi="Times New Roman" w:cs="Times New Roman"/>
          <w:color w:val="000000"/>
          <w:sz w:val="28"/>
          <w:szCs w:val="28"/>
          <w:lang w:eastAsia="ru-RU"/>
        </w:rPr>
        <w:t>ЕПГУ, МФЦ;</w:t>
      </w:r>
    </w:p>
    <w:p w14:paraId="13AB80A2" w14:textId="28A8E322"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2) посредством сайта МФЦ (при технической реализации) </w:t>
      </w:r>
      <w:r w:rsidR="00F83E29">
        <w:rPr>
          <w:rFonts w:ascii="Times New Roman" w:eastAsia="Times New Roman" w:hAnsi="Times New Roman" w:cs="Times New Roman"/>
          <w:color w:val="000000"/>
          <w:sz w:val="28"/>
          <w:szCs w:val="28"/>
          <w:lang w:eastAsia="ru-RU"/>
        </w:rPr>
        <w:t>– в МФЦ;</w:t>
      </w:r>
    </w:p>
    <w:p w14:paraId="3572777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 по телефону - МФЦ.</w:t>
      </w:r>
    </w:p>
    <w:p w14:paraId="035E7F1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67AC9627" w14:textId="591A6199" w:rsidR="00F83E29" w:rsidRPr="00F83E29" w:rsidRDefault="00BD2268" w:rsidP="00F83E29">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BD2268">
        <w:rPr>
          <w:rFonts w:ascii="Times New Roman" w:eastAsia="Times New Roman" w:hAnsi="Times New Roman" w:cs="Times New Roman"/>
          <w:color w:val="000000"/>
          <w:sz w:val="28"/>
          <w:szCs w:val="28"/>
          <w:lang w:eastAsia="ru-RU"/>
        </w:rPr>
        <w:lastRenderedPageBreak/>
        <w:t xml:space="preserve">аутентификации в комитете, в ГБУ ЛО «МФЦ» с использованием информационных технологий, систем, </w:t>
      </w:r>
      <w:r w:rsidR="00F83E29" w:rsidRPr="00F83E29">
        <w:rPr>
          <w:rFonts w:ascii="Times New Roman" w:eastAsia="Times New Roman" w:hAnsi="Times New Roman" w:cs="Times New Roman"/>
          <w:color w:val="000000"/>
          <w:sz w:val="28"/>
          <w:szCs w:val="28"/>
          <w:lang w:eastAsia="ru-RU"/>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p>
    <w:p w14:paraId="2AA20141" w14:textId="6309395F" w:rsidR="00BD2268" w:rsidRPr="00BD2268" w:rsidRDefault="00BD2268" w:rsidP="00F83E29">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416F65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2452512" w14:textId="77777777" w:rsidR="00F83E29" w:rsidRPr="00F83E29" w:rsidRDefault="00BD2268" w:rsidP="00F83E29">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2) </w:t>
      </w:r>
      <w:r w:rsidR="00F83E29" w:rsidRPr="00F83E29">
        <w:rPr>
          <w:rFonts w:ascii="Times New Roman" w:eastAsia="Times New Roman" w:hAnsi="Times New Roman" w:cs="Times New Roman"/>
          <w:color w:val="000000"/>
          <w:sz w:val="28"/>
          <w:szCs w:val="28"/>
          <w:lang w:eastAsia="ru-RU"/>
        </w:rPr>
        <w:t>информационных технологий, предусмотренных статьями 9, 10 и 14 Федерального закона от 29.12.2022 № 572-ФЗ.</w:t>
      </w:r>
    </w:p>
    <w:p w14:paraId="09C0773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14:paraId="37AA76F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 </w:t>
      </w:r>
      <w:r w:rsidRPr="00BD2268">
        <w:rPr>
          <w:rFonts w:ascii="Times New Roman" w:eastAsia="Times New Roman" w:hAnsi="Times New Roman" w:cs="Times New Roman"/>
          <w:color w:val="000000"/>
          <w:sz w:val="28"/>
          <w:szCs w:val="28"/>
          <w:lang w:eastAsia="ru-RU"/>
        </w:rPr>
        <w:tab/>
        <w:t>решение об установлении публичного сервитута (приложение 4 к настоящему административному регламенту);</w:t>
      </w:r>
    </w:p>
    <w:p w14:paraId="21A195A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 </w:t>
      </w:r>
      <w:r w:rsidRPr="00BD2268">
        <w:rPr>
          <w:rFonts w:ascii="Times New Roman" w:eastAsia="Times New Roman" w:hAnsi="Times New Roman" w:cs="Times New Roman"/>
          <w:color w:val="000000"/>
          <w:sz w:val="28"/>
          <w:szCs w:val="28"/>
          <w:lang w:eastAsia="ru-RU"/>
        </w:rPr>
        <w:tab/>
        <w:t xml:space="preserve">решение об отказе в предоставлении муниципальной </w:t>
      </w:r>
      <w:proofErr w:type="gramStart"/>
      <w:r w:rsidRPr="00BD2268">
        <w:rPr>
          <w:rFonts w:ascii="Times New Roman" w:eastAsia="Times New Roman" w:hAnsi="Times New Roman" w:cs="Times New Roman"/>
          <w:color w:val="000000"/>
          <w:sz w:val="28"/>
          <w:szCs w:val="28"/>
          <w:lang w:eastAsia="ru-RU"/>
        </w:rPr>
        <w:t>услуги  (</w:t>
      </w:r>
      <w:proofErr w:type="gramEnd"/>
      <w:r w:rsidRPr="00BD2268">
        <w:rPr>
          <w:rFonts w:ascii="Times New Roman" w:eastAsia="Times New Roman" w:hAnsi="Times New Roman" w:cs="Times New Roman"/>
          <w:color w:val="000000"/>
          <w:sz w:val="28"/>
          <w:szCs w:val="28"/>
          <w:lang w:eastAsia="ru-RU"/>
        </w:rPr>
        <w:t>приложение 3 к административному регламенту).</w:t>
      </w:r>
    </w:p>
    <w:p w14:paraId="4EF5FD0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2.3.2. Результат предоставления муниципальной услуги предоставляется:</w:t>
      </w:r>
    </w:p>
    <w:p w14:paraId="4DF9EB6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при личной явке:</w:t>
      </w:r>
    </w:p>
    <w:p w14:paraId="07C9EA0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филиалах, отделах, удаленных рабочих местах ГБУ ЛО «МФЦ»;</w:t>
      </w:r>
    </w:p>
    <w:p w14:paraId="6822D25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 без личной явки:</w:t>
      </w:r>
    </w:p>
    <w:p w14:paraId="1AEB893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посредством ПГУ ЛО/ЕПГУ (при технической реализации);</w:t>
      </w:r>
    </w:p>
    <w:p w14:paraId="58FB5B9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почтовым отправлением.</w:t>
      </w:r>
    </w:p>
    <w:p w14:paraId="3DF4B50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2.4. Срок предоставления муниципальной услуги составляет:</w:t>
      </w:r>
    </w:p>
    <w:p w14:paraId="6FD2725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14:paraId="777A2DE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15 календарных дней со дня опубликования сообщения о поступившем ходатайстве, предусмотренного подпунктом 1 </w:t>
      </w:r>
      <w:r w:rsidRPr="00BD2268">
        <w:rPr>
          <w:rFonts w:ascii="Times New Roman" w:eastAsia="Times New Roman" w:hAnsi="Times New Roman" w:cs="Times New Roman"/>
          <w:color w:val="000000"/>
          <w:sz w:val="28"/>
          <w:szCs w:val="28"/>
          <w:lang w:eastAsia="ru-RU"/>
        </w:rPr>
        <w:lastRenderedPageBreak/>
        <w:t>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14:paraId="2540DCB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14:paraId="445FA5C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p>
    <w:p w14:paraId="2466B814" w14:textId="5893C7CF" w:rsidR="00BD2268" w:rsidRPr="00BD2268" w:rsidRDefault="00F83E29"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2268" w:rsidRPr="00BD2268">
        <w:rPr>
          <w:rFonts w:ascii="Times New Roman" w:eastAsia="Times New Roman" w:hAnsi="Times New Roman" w:cs="Times New Roman"/>
          <w:color w:val="000000"/>
          <w:sz w:val="28"/>
          <w:szCs w:val="28"/>
          <w:lang w:eastAsia="ru-RU"/>
        </w:rPr>
        <w:t>Земельный кодекс Российской Федерации от 25.10.2001 № 136-ФЗ;</w:t>
      </w:r>
    </w:p>
    <w:p w14:paraId="13B09E60" w14:textId="1C77CE65" w:rsidR="00BD2268" w:rsidRPr="00BD2268" w:rsidRDefault="00F83E29"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2268" w:rsidRPr="00BD2268">
        <w:rPr>
          <w:rFonts w:ascii="Times New Roman" w:eastAsia="Times New Roman" w:hAnsi="Times New Roman" w:cs="Times New Roman"/>
          <w:color w:val="000000"/>
          <w:sz w:val="28"/>
          <w:szCs w:val="28"/>
          <w:lang w:eastAsia="ru-RU"/>
        </w:rPr>
        <w:t>Федеральный закон от 25.10.2001 № 137-ФЗ «О введении в действие Земельного кодекса Российской Федерации»;</w:t>
      </w:r>
    </w:p>
    <w:p w14:paraId="79B88ACF" w14:textId="1490C581" w:rsidR="00BD2268" w:rsidRPr="00BD2268" w:rsidRDefault="00F83E29"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2268" w:rsidRPr="00BD2268">
        <w:rPr>
          <w:rFonts w:ascii="Times New Roman" w:eastAsia="Times New Roman" w:hAnsi="Times New Roman" w:cs="Times New Roman"/>
          <w:color w:val="000000"/>
          <w:sz w:val="28"/>
          <w:szCs w:val="28"/>
          <w:lang w:eastAsia="ru-RU"/>
        </w:rPr>
        <w:t>Гражданский кодекс Российской Федерации (часть первая) от 30.11.1994 № 51-ФЗ;</w:t>
      </w:r>
    </w:p>
    <w:p w14:paraId="37B22168" w14:textId="39DD26B5" w:rsidR="00BD2268" w:rsidRPr="00BD2268" w:rsidRDefault="00F83E29"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2268" w:rsidRPr="00BD2268">
        <w:rPr>
          <w:rFonts w:ascii="Times New Roman" w:eastAsia="Times New Roman" w:hAnsi="Times New Roman" w:cs="Times New Roman"/>
          <w:color w:val="000000"/>
          <w:sz w:val="28"/>
          <w:szCs w:val="28"/>
          <w:lang w:eastAsia="ru-RU"/>
        </w:rPr>
        <w:t>Федеральный закон от 13.07.2015 № 218-ФЗ «О государственной регистрации недвижимости»;</w:t>
      </w:r>
    </w:p>
    <w:p w14:paraId="47B87683" w14:textId="7589614D" w:rsidR="00BD2268" w:rsidRPr="00BD2268" w:rsidRDefault="00F83E29"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2268" w:rsidRPr="00BD2268">
        <w:rPr>
          <w:rFonts w:ascii="Times New Roman" w:eastAsia="Times New Roman" w:hAnsi="Times New Roman" w:cs="Times New Roman"/>
          <w:color w:val="000000"/>
          <w:sz w:val="28"/>
          <w:szCs w:val="28"/>
          <w:lang w:eastAsia="ru-RU"/>
        </w:rPr>
        <w:t>Федеральный закон от 29.07.1998 № 135-ФЗ «Об оценочной деятельности в Российской Федерации»;</w:t>
      </w:r>
    </w:p>
    <w:p w14:paraId="0AA7505E" w14:textId="2B0DE571" w:rsidR="00BD2268" w:rsidRPr="00BD2268" w:rsidRDefault="00F83E29"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2268" w:rsidRPr="00BD2268">
        <w:rPr>
          <w:rFonts w:ascii="Times New Roman" w:eastAsia="Times New Roman" w:hAnsi="Times New Roman" w:cs="Times New Roman"/>
          <w:color w:val="000000"/>
          <w:sz w:val="28"/>
          <w:szCs w:val="28"/>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FC2D248" w14:textId="4A4EA126" w:rsidR="00BD2268" w:rsidRPr="00BD2268" w:rsidRDefault="00F83E29"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2268" w:rsidRPr="00BD2268">
        <w:rPr>
          <w:rFonts w:ascii="Times New Roman" w:eastAsia="Times New Roman" w:hAnsi="Times New Roman" w:cs="Times New Roman"/>
          <w:color w:val="000000"/>
          <w:sz w:val="28"/>
          <w:szCs w:val="28"/>
          <w:lang w:eastAsia="ru-RU"/>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0009ED7A" w14:textId="35095485" w:rsidR="00BD2268" w:rsidRPr="00BD2268" w:rsidRDefault="00F83E29"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2268" w:rsidRPr="00BD2268">
        <w:rPr>
          <w:rFonts w:ascii="Times New Roman" w:eastAsia="Times New Roman" w:hAnsi="Times New Roman" w:cs="Times New Roman"/>
          <w:color w:val="000000"/>
          <w:sz w:val="28"/>
          <w:szCs w:val="28"/>
          <w:lang w:eastAsia="ru-RU"/>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14:paraId="17E80237" w14:textId="05841D68" w:rsidR="00BD2268" w:rsidRPr="00BD2268" w:rsidRDefault="00F83E29"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2268" w:rsidRPr="00BD2268">
        <w:rPr>
          <w:rFonts w:ascii="Times New Roman" w:eastAsia="Times New Roman" w:hAnsi="Times New Roman" w:cs="Times New Roman"/>
          <w:color w:val="000000"/>
          <w:sz w:val="28"/>
          <w:szCs w:val="28"/>
          <w:lang w:eastAsia="ru-RU"/>
        </w:rPr>
        <w:t>нормативные правовые акты органов местного самоуправления.</w:t>
      </w:r>
    </w:p>
    <w:p w14:paraId="3AA9C7DB" w14:textId="3868DCD3"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E64F5D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w:t>
      </w:r>
      <w:r w:rsidRPr="00BD2268">
        <w:rPr>
          <w:rFonts w:ascii="Times New Roman" w:eastAsia="Times New Roman" w:hAnsi="Times New Roman" w:cs="Times New Roman"/>
          <w:color w:val="000000"/>
          <w:sz w:val="28"/>
          <w:szCs w:val="28"/>
          <w:lang w:eastAsia="ru-RU"/>
        </w:rPr>
        <w:tab/>
        <w:t xml:space="preserve"> ходатайство об установлении публичного сервитута (Приложение 1 к административному регламенту).</w:t>
      </w:r>
    </w:p>
    <w:p w14:paraId="223731B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ходатайстве должны быть указаны:</w:t>
      </w:r>
    </w:p>
    <w:p w14:paraId="3A7AE45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а) </w:t>
      </w:r>
      <w:r w:rsidRPr="00BD2268">
        <w:rPr>
          <w:rFonts w:ascii="Times New Roman" w:eastAsia="Times New Roman" w:hAnsi="Times New Roman" w:cs="Times New Roman"/>
          <w:color w:val="000000"/>
          <w:sz w:val="28"/>
          <w:szCs w:val="28"/>
          <w:lang w:eastAsia="ru-RU"/>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1796B38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б) </w:t>
      </w:r>
      <w:r w:rsidRPr="00BD2268">
        <w:rPr>
          <w:rFonts w:ascii="Times New Roman" w:eastAsia="Times New Roman" w:hAnsi="Times New Roman" w:cs="Times New Roman"/>
          <w:color w:val="000000"/>
          <w:sz w:val="28"/>
          <w:szCs w:val="28"/>
          <w:lang w:eastAsia="ru-RU"/>
        </w:rPr>
        <w:tab/>
        <w:t>цель установления публичного сервитута в соответствии со статьей 39.37 Земельного кодекса РФ;</w:t>
      </w:r>
    </w:p>
    <w:p w14:paraId="0B72E8D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lastRenderedPageBreak/>
        <w:t xml:space="preserve">в) </w:t>
      </w:r>
      <w:r w:rsidRPr="00BD2268">
        <w:rPr>
          <w:rFonts w:ascii="Times New Roman" w:eastAsia="Times New Roman" w:hAnsi="Times New Roman" w:cs="Times New Roman"/>
          <w:color w:val="000000"/>
          <w:sz w:val="28"/>
          <w:szCs w:val="28"/>
          <w:lang w:eastAsia="ru-RU"/>
        </w:rPr>
        <w:tab/>
        <w:t>испрашиваемый срок публичного сервитута;</w:t>
      </w:r>
    </w:p>
    <w:p w14:paraId="525A3D1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г) </w:t>
      </w:r>
      <w:r w:rsidRPr="00BD2268">
        <w:rPr>
          <w:rFonts w:ascii="Times New Roman" w:eastAsia="Times New Roman" w:hAnsi="Times New Roman" w:cs="Times New Roman"/>
          <w:color w:val="000000"/>
          <w:sz w:val="28"/>
          <w:szCs w:val="28"/>
          <w:lang w:eastAsia="ru-RU"/>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6AE5964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д) </w:t>
      </w:r>
      <w:r w:rsidRPr="00BD2268">
        <w:rPr>
          <w:rFonts w:ascii="Times New Roman" w:eastAsia="Times New Roman" w:hAnsi="Times New Roman" w:cs="Times New Roman"/>
          <w:color w:val="000000"/>
          <w:sz w:val="28"/>
          <w:szCs w:val="28"/>
          <w:lang w:eastAsia="ru-RU"/>
        </w:rPr>
        <w:tab/>
        <w:t>обоснование необходимости установления публичного сервитута;</w:t>
      </w:r>
    </w:p>
    <w:p w14:paraId="04C3319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е) </w:t>
      </w:r>
      <w:r w:rsidRPr="00BD2268">
        <w:rPr>
          <w:rFonts w:ascii="Times New Roman" w:eastAsia="Times New Roman" w:hAnsi="Times New Roman" w:cs="Times New Roman"/>
          <w:color w:val="000000"/>
          <w:sz w:val="28"/>
          <w:szCs w:val="28"/>
          <w:lang w:eastAsia="ru-RU"/>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4F51EA7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ж) </w:t>
      </w:r>
      <w:r w:rsidRPr="00BD2268">
        <w:rPr>
          <w:rFonts w:ascii="Times New Roman" w:eastAsia="Times New Roman" w:hAnsi="Times New Roman" w:cs="Times New Roman"/>
          <w:color w:val="000000"/>
          <w:sz w:val="28"/>
          <w:szCs w:val="28"/>
          <w:lang w:eastAsia="ru-RU"/>
        </w:rPr>
        <w:tab/>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Pr="00BD2268">
        <w:rPr>
          <w:rFonts w:ascii="Times New Roman" w:eastAsia="Times New Roman" w:hAnsi="Times New Roman" w:cs="Times New Roman"/>
          <w:color w:val="000000"/>
          <w:sz w:val="28"/>
          <w:szCs w:val="28"/>
          <w:lang w:eastAsia="ru-RU"/>
        </w:rPr>
        <w:t>нужд, в случае, если</w:t>
      </w:r>
      <w:proofErr w:type="gramEnd"/>
      <w:r w:rsidRPr="00BD2268">
        <w:rPr>
          <w:rFonts w:ascii="Times New Roman" w:eastAsia="Times New Roman" w:hAnsi="Times New Roman" w:cs="Times New Roman"/>
          <w:color w:val="000000"/>
          <w:sz w:val="28"/>
          <w:szCs w:val="28"/>
          <w:lang w:eastAsia="ru-RU"/>
        </w:rPr>
        <w:t xml:space="preserve"> заявитель не является собственником указанного инженерного сооружения;</w:t>
      </w:r>
    </w:p>
    <w:p w14:paraId="149D6A3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з) </w:t>
      </w:r>
      <w:r w:rsidRPr="00BD2268">
        <w:rPr>
          <w:rFonts w:ascii="Times New Roman" w:eastAsia="Times New Roman" w:hAnsi="Times New Roman" w:cs="Times New Roman"/>
          <w:color w:val="000000"/>
          <w:sz w:val="28"/>
          <w:szCs w:val="28"/>
          <w:lang w:eastAsia="ru-RU"/>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7600B1A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и) </w:t>
      </w:r>
      <w:r w:rsidRPr="00BD2268">
        <w:rPr>
          <w:rFonts w:ascii="Times New Roman" w:eastAsia="Times New Roman" w:hAnsi="Times New Roman" w:cs="Times New Roman"/>
          <w:color w:val="000000"/>
          <w:sz w:val="28"/>
          <w:szCs w:val="28"/>
          <w:lang w:eastAsia="ru-RU"/>
        </w:rPr>
        <w:tab/>
        <w:t>почтовый адрес и (или) адрес электронной почты для связи с заявителем.</w:t>
      </w:r>
    </w:p>
    <w:p w14:paraId="13ABF5D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К ходатайству об установлении публичного сервитута прилагаются:</w:t>
      </w:r>
    </w:p>
    <w:p w14:paraId="4702E5F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а также включающие ссылку на облачное хранилище, содержащее указанные сведения;</w:t>
      </w:r>
    </w:p>
    <w:p w14:paraId="553DED2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43C0E87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w:t>
      </w:r>
      <w:r w:rsidRPr="00BD2268">
        <w:rPr>
          <w:rFonts w:ascii="Times New Roman" w:eastAsia="Times New Roman" w:hAnsi="Times New Roman" w:cs="Times New Roman"/>
          <w:color w:val="000000"/>
          <w:sz w:val="28"/>
          <w:szCs w:val="28"/>
          <w:lang w:eastAsia="ru-RU"/>
        </w:rPr>
        <w:lastRenderedPageBreak/>
        <w:t>или капитального ремонта его участка (части), при условии, что такое право не зарегистрировано в Едином государственном реестре недвижимости;</w:t>
      </w:r>
    </w:p>
    <w:p w14:paraId="5AA3B0A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14:paraId="54BD5ED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7FED672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7)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 Российской Федерации;</w:t>
      </w:r>
    </w:p>
    <w:p w14:paraId="519C253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8)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w:t>
      </w:r>
      <w:proofErr w:type="gramStart"/>
      <w:r w:rsidRPr="00BD2268">
        <w:rPr>
          <w:rFonts w:ascii="Times New Roman" w:eastAsia="Times New Roman" w:hAnsi="Times New Roman" w:cs="Times New Roman"/>
          <w:color w:val="000000"/>
          <w:sz w:val="28"/>
          <w:szCs w:val="28"/>
          <w:lang w:eastAsia="ru-RU"/>
        </w:rPr>
        <w:t>строительства, в случае, если</w:t>
      </w:r>
      <w:proofErr w:type="gramEnd"/>
      <w:r w:rsidRPr="00BD2268">
        <w:rPr>
          <w:rFonts w:ascii="Times New Roman" w:eastAsia="Times New Roman" w:hAnsi="Times New Roman" w:cs="Times New Roman"/>
          <w:color w:val="000000"/>
          <w:sz w:val="28"/>
          <w:szCs w:val="28"/>
          <w:lang w:eastAsia="ru-RU"/>
        </w:rPr>
        <w:t xml:space="preserve"> ходатайство об установлении публичного сервитута подано для указанных целей;</w:t>
      </w:r>
    </w:p>
    <w:p w14:paraId="6E4C1F7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96027C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w:t>
      </w:r>
      <w:r w:rsidRPr="00BD2268">
        <w:rPr>
          <w:rFonts w:ascii="Times New Roman" w:eastAsia="Times New Roman" w:hAnsi="Times New Roman" w:cs="Times New Roman"/>
          <w:color w:val="000000"/>
          <w:sz w:val="28"/>
          <w:szCs w:val="28"/>
          <w:lang w:eastAsia="ru-RU"/>
        </w:rPr>
        <w:lastRenderedPageBreak/>
        <w:t>квалифицированной электронной подписи в формате sig3.</w:t>
      </w:r>
    </w:p>
    <w:p w14:paraId="78E3717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14:paraId="48857AB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14:paraId="43C0874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4C12AAB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w:t>
      </w:r>
      <w:r w:rsidRPr="00BD2268">
        <w:rPr>
          <w:rFonts w:ascii="Times New Roman" w:eastAsia="Times New Roman" w:hAnsi="Times New Roman" w:cs="Times New Roman"/>
          <w:color w:val="000000"/>
          <w:sz w:val="28"/>
          <w:szCs w:val="28"/>
          <w:lang w:eastAsia="ru-RU"/>
        </w:rPr>
        <w:lastRenderedPageBreak/>
        <w:t>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14:paraId="032C65A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5945A25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14:paraId="5F71030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14:paraId="0D8DE8D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182ACDB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7) реквизиты решения уполномоченного органа об изъятии земельного участка для государственных или муниципальных нужд в случае, если </w:t>
      </w:r>
      <w:r w:rsidRPr="00BD2268">
        <w:rPr>
          <w:rFonts w:ascii="Times New Roman" w:eastAsia="Times New Roman" w:hAnsi="Times New Roman" w:cs="Times New Roman"/>
          <w:color w:val="000000"/>
          <w:sz w:val="28"/>
          <w:szCs w:val="28"/>
          <w:lang w:eastAsia="ru-RU"/>
        </w:rPr>
        <w:lastRenderedPageBreak/>
        <w:t>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3D2282C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подпунктом 2 статьи 39.37 Земельного кодекса Российской Федерации; </w:t>
      </w:r>
    </w:p>
    <w:p w14:paraId="6FFFE6F4" w14:textId="020661B3"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w:t>
      </w:r>
      <w:r w:rsidR="0079008F" w:rsidRPr="0079008F">
        <w:rPr>
          <w:rFonts w:ascii="Times New Roman" w:eastAsia="Times New Roman" w:hAnsi="Times New Roman" w:cs="Times New Roman"/>
          <w:color w:val="000000"/>
          <w:sz w:val="28"/>
          <w:szCs w:val="28"/>
          <w:lang w:eastAsia="ru-RU"/>
        </w:rPr>
        <w:t>линиям и сооружениям связи,</w:t>
      </w:r>
      <w:r w:rsidR="0079008F">
        <w:rPr>
          <w:rFonts w:ascii="Times New Roman" w:eastAsia="Times New Roman" w:hAnsi="Times New Roman" w:cs="Times New Roman"/>
          <w:color w:val="000000"/>
          <w:sz w:val="28"/>
          <w:szCs w:val="28"/>
          <w:lang w:eastAsia="ru-RU"/>
        </w:rPr>
        <w:t xml:space="preserve"> </w:t>
      </w:r>
      <w:r w:rsidRPr="00BD2268">
        <w:rPr>
          <w:rFonts w:ascii="Times New Roman" w:eastAsia="Times New Roman" w:hAnsi="Times New Roman" w:cs="Times New Roman"/>
          <w:color w:val="000000"/>
          <w:sz w:val="28"/>
          <w:szCs w:val="28"/>
          <w:lang w:eastAsia="ru-RU"/>
        </w:rPr>
        <w:t>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14:paraId="474C169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10) реквизиты правоустанавливающих или </w:t>
      </w:r>
      <w:proofErr w:type="spellStart"/>
      <w:r w:rsidRPr="00BD2268">
        <w:rPr>
          <w:rFonts w:ascii="Times New Roman" w:eastAsia="Times New Roman" w:hAnsi="Times New Roman" w:cs="Times New Roman"/>
          <w:color w:val="000000"/>
          <w:sz w:val="28"/>
          <w:szCs w:val="28"/>
          <w:lang w:eastAsia="ru-RU"/>
        </w:rPr>
        <w:t>правоудостоверяющих</w:t>
      </w:r>
      <w:proofErr w:type="spellEnd"/>
      <w:r w:rsidRPr="00BD2268">
        <w:rPr>
          <w:rFonts w:ascii="Times New Roman" w:eastAsia="Times New Roman" w:hAnsi="Times New Roman" w:cs="Times New Roman"/>
          <w:color w:val="000000"/>
          <w:sz w:val="28"/>
          <w:szCs w:val="28"/>
          <w:lang w:eastAsia="ru-RU"/>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14:paraId="4D0BE47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11) сведения о договоре, предусмотренном статьей 19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w:t>
      </w:r>
    </w:p>
    <w:p w14:paraId="5C479C5D" w14:textId="49DEBA36"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14:paraId="4246896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13) реквизиты государственных, муниципальных программ, </w:t>
      </w:r>
      <w:r w:rsidRPr="00BD2268">
        <w:rPr>
          <w:rFonts w:ascii="Times New Roman" w:eastAsia="Times New Roman" w:hAnsi="Times New Roman" w:cs="Times New Roman"/>
          <w:color w:val="000000"/>
          <w:sz w:val="28"/>
          <w:szCs w:val="28"/>
          <w:lang w:eastAsia="ru-RU"/>
        </w:rPr>
        <w:lastRenderedPageBreak/>
        <w:t>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14:paraId="27122AA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статье 39.37 Земельного кодекса РФ,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статье 39.37 Земельного кодекса РФ, обоснование необходимости установления публичного сервитута должно содержать:</w:t>
      </w:r>
    </w:p>
    <w:p w14:paraId="7EFB3AA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w:t>
      </w:r>
    </w:p>
    <w:p w14:paraId="07053D4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6F0BCFB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подтверждение указанных в подпункте 2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14:paraId="332D596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а) на земельных участках, предоставленных или принадлежащих гражданам и (или) юридическим лицам;</w:t>
      </w:r>
    </w:p>
    <w:p w14:paraId="6DCCADC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б) на земельных участках общего пользования или в границах земель общего пользования, территории общего пользования, на землях и (или) </w:t>
      </w:r>
      <w:r w:rsidRPr="00BD2268">
        <w:rPr>
          <w:rFonts w:ascii="Times New Roman" w:eastAsia="Times New Roman" w:hAnsi="Times New Roman" w:cs="Times New Roman"/>
          <w:color w:val="000000"/>
          <w:sz w:val="28"/>
          <w:szCs w:val="28"/>
          <w:lang w:eastAsia="ru-RU"/>
        </w:rPr>
        <w:lastRenderedPageBreak/>
        <w:t>земельном участке, находящихся в государственной или муниципальной собственности и не предоставленных гражданам или юридическим лицам.</w:t>
      </w:r>
    </w:p>
    <w:p w14:paraId="603446F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2.6.1.2. В случае подачи ходатайства об установлении публичного сервитута для размещения сооружения, указанного в статье 3.6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14:paraId="50938C9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1) реквизиты правоустанавливающих или </w:t>
      </w:r>
      <w:proofErr w:type="spellStart"/>
      <w:r w:rsidRPr="00BD2268">
        <w:rPr>
          <w:rFonts w:ascii="Times New Roman" w:eastAsia="Times New Roman" w:hAnsi="Times New Roman" w:cs="Times New Roman"/>
          <w:color w:val="000000"/>
          <w:sz w:val="28"/>
          <w:szCs w:val="28"/>
          <w:lang w:eastAsia="ru-RU"/>
        </w:rPr>
        <w:t>правоудостоверяющих</w:t>
      </w:r>
      <w:proofErr w:type="spellEnd"/>
      <w:r w:rsidRPr="00BD2268">
        <w:rPr>
          <w:rFonts w:ascii="Times New Roman" w:eastAsia="Times New Roman" w:hAnsi="Times New Roman" w:cs="Times New Roman"/>
          <w:color w:val="000000"/>
          <w:sz w:val="28"/>
          <w:szCs w:val="28"/>
          <w:lang w:eastAsia="ru-RU"/>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14:paraId="4786017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2) реквизиты правоустанавливающих или </w:t>
      </w:r>
      <w:proofErr w:type="spellStart"/>
      <w:r w:rsidRPr="00BD2268">
        <w:rPr>
          <w:rFonts w:ascii="Times New Roman" w:eastAsia="Times New Roman" w:hAnsi="Times New Roman" w:cs="Times New Roman"/>
          <w:color w:val="000000"/>
          <w:sz w:val="28"/>
          <w:szCs w:val="28"/>
          <w:lang w:eastAsia="ru-RU"/>
        </w:rPr>
        <w:t>правоудостоверяющих</w:t>
      </w:r>
      <w:proofErr w:type="spellEnd"/>
      <w:r w:rsidRPr="00BD2268">
        <w:rPr>
          <w:rFonts w:ascii="Times New Roman" w:eastAsia="Times New Roman" w:hAnsi="Times New Roman" w:cs="Times New Roman"/>
          <w:color w:val="000000"/>
          <w:sz w:val="28"/>
          <w:szCs w:val="28"/>
          <w:lang w:eastAsia="ru-RU"/>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14:paraId="7AF2B59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14:paraId="4C2DB57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096FB2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B2EFDF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сведения (выписка) из Единого государственного реестра юридических лиц (ЕГРЮЛ);</w:t>
      </w:r>
    </w:p>
    <w:p w14:paraId="24D18F9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сведения (выписка) из Единого государственного реестра недвижимости (ЕГРН) о земельном участке;</w:t>
      </w:r>
    </w:p>
    <w:p w14:paraId="167DBFA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сведения о правообладателях земельных участков, в отношении которых подано ходатайство об установлении публичного сервитута;</w:t>
      </w:r>
    </w:p>
    <w:p w14:paraId="712DA3C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сведения из Единого государственного реестра недвижимости об инженерном сооружении.</w:t>
      </w:r>
    </w:p>
    <w:p w14:paraId="7EF0379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проект планировки территории.</w:t>
      </w:r>
    </w:p>
    <w:p w14:paraId="6092A93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Заявитель вправе представить документы, указанные в настоящем пункте, по собственной инициативе.</w:t>
      </w:r>
    </w:p>
    <w:p w14:paraId="7571ECA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2.7.1. При предоставлении муниципальной услуги запрещается </w:t>
      </w:r>
      <w:r w:rsidRPr="00BD2268">
        <w:rPr>
          <w:rFonts w:ascii="Times New Roman" w:eastAsia="Times New Roman" w:hAnsi="Times New Roman" w:cs="Times New Roman"/>
          <w:color w:val="000000"/>
          <w:sz w:val="28"/>
          <w:szCs w:val="28"/>
          <w:lang w:eastAsia="ru-RU"/>
        </w:rPr>
        <w:lastRenderedPageBreak/>
        <w:t>требовать от заявителя:</w:t>
      </w:r>
    </w:p>
    <w:p w14:paraId="2E90CEC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59C24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27EB55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1FEE5F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AC983D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FD3755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2.7.2. При наступлении событий, являющихся основанием для предоставления муниципальной услуги, КУИ ГМО вправе:</w:t>
      </w:r>
    </w:p>
    <w:p w14:paraId="4E4896B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C9DE3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85EBC9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576F50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не предусмотрены.</w:t>
      </w:r>
    </w:p>
    <w:p w14:paraId="6FA3028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2.9. Основания для отказа в приеме документов, необходимых для предоставления муниципальной услуги:</w:t>
      </w:r>
    </w:p>
    <w:p w14:paraId="5BA3FD8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1)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14:paraId="3D422F2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14:paraId="2F1903A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 предоставление неполного комплекта документов, необходимых для предоставления муниципальной услуги;</w:t>
      </w:r>
    </w:p>
    <w:p w14:paraId="6DAEE95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4) подано ходатайство об установлении публичного сервитута в целях, не предусмотренных статьей 39.37 Земельного кодекса РФ.</w:t>
      </w:r>
    </w:p>
    <w:p w14:paraId="6A3BE66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2.10. Исчерпывающий перечень оснований для отказа в предоставлении муниципальной услуги.</w:t>
      </w:r>
    </w:p>
    <w:p w14:paraId="1704132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14:paraId="125FAF6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1) </w:t>
      </w:r>
      <w:r w:rsidRPr="00BD2268">
        <w:rPr>
          <w:rFonts w:ascii="Times New Roman" w:eastAsia="Times New Roman" w:hAnsi="Times New Roman" w:cs="Times New Roman"/>
          <w:color w:val="000000"/>
          <w:sz w:val="28"/>
          <w:szCs w:val="28"/>
          <w:lang w:eastAsia="ru-RU"/>
        </w:rPr>
        <w:tab/>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14:paraId="7BD92CB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2) </w:t>
      </w:r>
      <w:r w:rsidRPr="00BD2268">
        <w:rPr>
          <w:rFonts w:ascii="Times New Roman" w:eastAsia="Times New Roman" w:hAnsi="Times New Roman" w:cs="Times New Roman"/>
          <w:color w:val="000000"/>
          <w:sz w:val="28"/>
          <w:szCs w:val="28"/>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5595D6C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 Отсутствие права на предоставление муниципальной услуги:</w:t>
      </w:r>
    </w:p>
    <w:p w14:paraId="705C7544" w14:textId="04ACAB39"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lastRenderedPageBreak/>
        <w:t xml:space="preserve">1) </w:t>
      </w:r>
      <w:r w:rsidRPr="00BD2268">
        <w:rPr>
          <w:rFonts w:ascii="Times New Roman" w:eastAsia="Times New Roman" w:hAnsi="Times New Roman" w:cs="Times New Roman"/>
          <w:color w:val="000000"/>
          <w:sz w:val="28"/>
          <w:szCs w:val="28"/>
          <w:lang w:eastAsia="ru-RU"/>
        </w:rPr>
        <w:tab/>
        <w:t>не соблюдены условия установления публичного сервитута, предусмотренные статьями 23 и 39.39 Земельного кодекса Р</w:t>
      </w:r>
      <w:r w:rsidR="0079008F">
        <w:rPr>
          <w:rFonts w:ascii="Times New Roman" w:eastAsia="Times New Roman" w:hAnsi="Times New Roman" w:cs="Times New Roman"/>
          <w:color w:val="000000"/>
          <w:sz w:val="28"/>
          <w:szCs w:val="28"/>
          <w:lang w:eastAsia="ru-RU"/>
        </w:rPr>
        <w:t xml:space="preserve">оссийской </w:t>
      </w:r>
      <w:r w:rsidRPr="00BD2268">
        <w:rPr>
          <w:rFonts w:ascii="Times New Roman" w:eastAsia="Times New Roman" w:hAnsi="Times New Roman" w:cs="Times New Roman"/>
          <w:color w:val="000000"/>
          <w:sz w:val="28"/>
          <w:szCs w:val="28"/>
          <w:lang w:eastAsia="ru-RU"/>
        </w:rPr>
        <w:t>Ф</w:t>
      </w:r>
      <w:r w:rsidR="0079008F">
        <w:rPr>
          <w:rFonts w:ascii="Times New Roman" w:eastAsia="Times New Roman" w:hAnsi="Times New Roman" w:cs="Times New Roman"/>
          <w:color w:val="000000"/>
          <w:sz w:val="28"/>
          <w:szCs w:val="28"/>
          <w:lang w:eastAsia="ru-RU"/>
        </w:rPr>
        <w:t>едерации</w:t>
      </w:r>
      <w:r w:rsidRPr="00BD2268">
        <w:rPr>
          <w:rFonts w:ascii="Times New Roman" w:eastAsia="Times New Roman" w:hAnsi="Times New Roman" w:cs="Times New Roman"/>
          <w:color w:val="000000"/>
          <w:sz w:val="28"/>
          <w:szCs w:val="28"/>
          <w:lang w:eastAsia="ru-RU"/>
        </w:rPr>
        <w:t>;</w:t>
      </w:r>
    </w:p>
    <w:p w14:paraId="260B92A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2) </w:t>
      </w:r>
      <w:r w:rsidRPr="00BD2268">
        <w:rPr>
          <w:rFonts w:ascii="Times New Roman" w:eastAsia="Times New Roman" w:hAnsi="Times New Roman" w:cs="Times New Roman"/>
          <w:color w:val="000000"/>
          <w:sz w:val="28"/>
          <w:szCs w:val="28"/>
          <w:lang w:eastAsia="ru-RU"/>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2506390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3) </w:t>
      </w:r>
      <w:r w:rsidRPr="00BD2268">
        <w:rPr>
          <w:rFonts w:ascii="Times New Roman" w:eastAsia="Times New Roman" w:hAnsi="Times New Roman" w:cs="Times New Roman"/>
          <w:color w:val="000000"/>
          <w:sz w:val="28"/>
          <w:szCs w:val="28"/>
          <w:lang w:eastAsia="ru-RU"/>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7AC6C75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4) </w:t>
      </w:r>
      <w:r w:rsidRPr="00BD2268">
        <w:rPr>
          <w:rFonts w:ascii="Times New Roman" w:eastAsia="Times New Roman" w:hAnsi="Times New Roman" w:cs="Times New Roman"/>
          <w:color w:val="000000"/>
          <w:sz w:val="28"/>
          <w:szCs w:val="28"/>
          <w:lang w:eastAsia="ru-RU"/>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36DB245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5)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4, 4.1 и 6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100EB4B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6) </w:t>
      </w:r>
      <w:r w:rsidRPr="00BD2268">
        <w:rPr>
          <w:rFonts w:ascii="Times New Roman" w:eastAsia="Times New Roman" w:hAnsi="Times New Roman" w:cs="Times New Roman"/>
          <w:color w:val="000000"/>
          <w:sz w:val="28"/>
          <w:szCs w:val="28"/>
          <w:lang w:eastAsia="ru-RU"/>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1F379B6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7)</w:t>
      </w:r>
      <w:r w:rsidRPr="00BD2268">
        <w:rPr>
          <w:rFonts w:ascii="Times New Roman" w:eastAsia="Times New Roman" w:hAnsi="Times New Roman" w:cs="Times New Roman"/>
          <w:color w:val="000000"/>
          <w:sz w:val="28"/>
          <w:szCs w:val="28"/>
          <w:lang w:eastAsia="ru-RU"/>
        </w:rPr>
        <w:tab/>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w:t>
      </w:r>
      <w:r w:rsidRPr="00BD2268">
        <w:rPr>
          <w:rFonts w:ascii="Times New Roman" w:eastAsia="Times New Roman" w:hAnsi="Times New Roman" w:cs="Times New Roman"/>
          <w:color w:val="000000"/>
          <w:sz w:val="28"/>
          <w:szCs w:val="28"/>
          <w:lang w:eastAsia="ru-RU"/>
        </w:rPr>
        <w:lastRenderedPageBreak/>
        <w:t>и принято решение об отказе в удовлетворении ходатайства об изъятии такого земельного участка для государственных или муниципальных нужд;</w:t>
      </w:r>
    </w:p>
    <w:p w14:paraId="3351D73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Решение об отказе в установлении публичного сервитута должно быть обоснованным и содержать указание на все основания отказа.</w:t>
      </w:r>
    </w:p>
    <w:p w14:paraId="65B9810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189746D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2.10.1. Исчерпывающий перечень оснований для возврата ходатайства и документов заявителю без рассмотрения.</w:t>
      </w:r>
    </w:p>
    <w:p w14:paraId="7E85EF3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1) </w:t>
      </w:r>
      <w:r w:rsidRPr="00BD2268">
        <w:rPr>
          <w:rFonts w:ascii="Times New Roman" w:eastAsia="Times New Roman" w:hAnsi="Times New Roman" w:cs="Times New Roman"/>
          <w:color w:val="000000"/>
          <w:sz w:val="28"/>
          <w:szCs w:val="28"/>
          <w:lang w:eastAsia="ru-RU"/>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7336D88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2) </w:t>
      </w:r>
      <w:r w:rsidRPr="00BD2268">
        <w:rPr>
          <w:rFonts w:ascii="Times New Roman" w:eastAsia="Times New Roman" w:hAnsi="Times New Roman" w:cs="Times New Roman"/>
          <w:color w:val="000000"/>
          <w:sz w:val="28"/>
          <w:szCs w:val="28"/>
          <w:lang w:eastAsia="ru-RU"/>
        </w:rPr>
        <w:tab/>
        <w:t>заявитель не является лицом, предусмотренным статьей 39.40 Земельного кодекса РФ;</w:t>
      </w:r>
    </w:p>
    <w:p w14:paraId="1A1DEB9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3) </w:t>
      </w:r>
      <w:r w:rsidRPr="00BD2268">
        <w:rPr>
          <w:rFonts w:ascii="Times New Roman" w:eastAsia="Times New Roman" w:hAnsi="Times New Roman" w:cs="Times New Roman"/>
          <w:color w:val="000000"/>
          <w:sz w:val="28"/>
          <w:szCs w:val="28"/>
          <w:lang w:eastAsia="ru-RU"/>
        </w:rPr>
        <w:tab/>
        <w:t>подано ходатайство об установлении публичного сервитута в целях, не предусмотренных статьей 39.37 Земельного кодекса РФ;</w:t>
      </w:r>
    </w:p>
    <w:p w14:paraId="08E3E86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4) </w:t>
      </w:r>
      <w:r w:rsidRPr="00BD2268">
        <w:rPr>
          <w:rFonts w:ascii="Times New Roman" w:eastAsia="Times New Roman" w:hAnsi="Times New Roman" w:cs="Times New Roman"/>
          <w:color w:val="000000"/>
          <w:sz w:val="28"/>
          <w:szCs w:val="28"/>
          <w:lang w:eastAsia="ru-RU"/>
        </w:rPr>
        <w:tab/>
        <w:t>к ходатайству об установлении публичного сервитута не приложены документы, предусмотренные пунктом 2.6 настоящего административного регламента;</w:t>
      </w:r>
    </w:p>
    <w:p w14:paraId="2A56B9F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5) </w:t>
      </w:r>
      <w:r w:rsidRPr="00BD2268">
        <w:rPr>
          <w:rFonts w:ascii="Times New Roman" w:eastAsia="Times New Roman" w:hAnsi="Times New Roman" w:cs="Times New Roman"/>
          <w:color w:val="000000"/>
          <w:sz w:val="28"/>
          <w:szCs w:val="28"/>
          <w:lang w:eastAsia="ru-RU"/>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14:paraId="5C29F63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случае установления оснований, указанных в пункте 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50D6F3D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2.11. Муниципальная услуга предоставляется бесплатно.</w:t>
      </w:r>
    </w:p>
    <w:p w14:paraId="074506A9" w14:textId="77777777" w:rsidR="0079008F" w:rsidRPr="0079008F" w:rsidRDefault="00BD2268"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r w:rsidR="0079008F">
        <w:rPr>
          <w:rFonts w:ascii="Times New Roman" w:eastAsia="Times New Roman" w:hAnsi="Times New Roman" w:cs="Times New Roman"/>
          <w:color w:val="000000"/>
          <w:sz w:val="28"/>
          <w:szCs w:val="28"/>
          <w:lang w:eastAsia="ru-RU"/>
        </w:rPr>
        <w:t xml:space="preserve"> </w:t>
      </w:r>
      <w:r w:rsidR="0079008F" w:rsidRPr="0079008F">
        <w:rPr>
          <w:rFonts w:ascii="Times New Roman" w:eastAsia="Times New Roman" w:hAnsi="Times New Roman" w:cs="Times New Roman"/>
          <w:color w:val="000000"/>
          <w:sz w:val="28"/>
          <w:szCs w:val="28"/>
          <w:lang w:eastAsia="ru-RU"/>
        </w:rPr>
        <w:t>в случае обращения заявителя непосредственно в орган, предоставляющий муниципальные услуги, или многофункциональный центр.</w:t>
      </w:r>
    </w:p>
    <w:p w14:paraId="0372707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2.13. Срок регистрации ходатайства о предоставлении муниципальной услуги составляет в КУИ ГМО:</w:t>
      </w:r>
    </w:p>
    <w:p w14:paraId="585108E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при направлении ходатайства почтовой связью в Администрацию - в день поступления ходатайства в КУИ ГМО;</w:t>
      </w:r>
    </w:p>
    <w:p w14:paraId="37CF5BF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при направлении запроса на бумажном носителе из МФЦ в КУИ ГМО (при наличии соглашения) - в день поступления запроса в КУИ ГМО;</w:t>
      </w:r>
    </w:p>
    <w:p w14:paraId="2906CDB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при направлении запроса в форме электронного документа посредством ЕПГУ или ПГУ ЛО (при наличии технической возможности) - в день </w:t>
      </w:r>
      <w:r w:rsidRPr="00BD2268">
        <w:rPr>
          <w:rFonts w:ascii="Times New Roman" w:eastAsia="Times New Roman" w:hAnsi="Times New Roman" w:cs="Times New Roman"/>
          <w:color w:val="000000"/>
          <w:sz w:val="28"/>
          <w:szCs w:val="28"/>
          <w:lang w:eastAsia="ru-RU"/>
        </w:rPr>
        <w:lastRenderedPageBreak/>
        <w:t>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50FDDC6" w14:textId="1D85360D"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w:t>
      </w:r>
      <w:r w:rsidR="0079008F">
        <w:rPr>
          <w:rFonts w:ascii="Times New Roman" w:eastAsia="Times New Roman" w:hAnsi="Times New Roman" w:cs="Times New Roman"/>
          <w:color w:val="000000"/>
          <w:sz w:val="28"/>
          <w:szCs w:val="28"/>
          <w:lang w:eastAsia="ru-RU"/>
        </w:rPr>
        <w:t xml:space="preserve"> и (или) информации</w:t>
      </w:r>
      <w:r w:rsidRPr="00BD2268">
        <w:rPr>
          <w:rFonts w:ascii="Times New Roman" w:eastAsia="Times New Roman" w:hAnsi="Times New Roman" w:cs="Times New Roman"/>
          <w:color w:val="000000"/>
          <w:sz w:val="28"/>
          <w:szCs w:val="28"/>
          <w:lang w:eastAsia="ru-RU"/>
        </w:rPr>
        <w:t>, необходимых для предоставления муниципальной услуги.</w:t>
      </w:r>
    </w:p>
    <w:p w14:paraId="4CBBB00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2.14.1. Предоставление муниципальной услуги осуществляется в специально выделенных для этих целей помещениях МФЦ.</w:t>
      </w:r>
    </w:p>
    <w:p w14:paraId="575DA24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E26BF6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F88BA5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ее работы.</w:t>
      </w:r>
    </w:p>
    <w:p w14:paraId="6B60733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31E5D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2.14.6. В помещении организуется бесплатный туалет для посетителей, в том числе туалет, предназначенный для инвалидов.</w:t>
      </w:r>
    </w:p>
    <w:p w14:paraId="0B4A6A1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40D545E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0E8972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D2268">
        <w:rPr>
          <w:rFonts w:ascii="Times New Roman" w:eastAsia="Times New Roman" w:hAnsi="Times New Roman" w:cs="Times New Roman"/>
          <w:color w:val="000000"/>
          <w:sz w:val="28"/>
          <w:szCs w:val="28"/>
          <w:lang w:eastAsia="ru-RU"/>
        </w:rPr>
        <w:t>тифлосурдопереводчика</w:t>
      </w:r>
      <w:proofErr w:type="spellEnd"/>
      <w:r w:rsidRPr="00BD2268">
        <w:rPr>
          <w:rFonts w:ascii="Times New Roman" w:eastAsia="Times New Roman" w:hAnsi="Times New Roman" w:cs="Times New Roman"/>
          <w:color w:val="000000"/>
          <w:sz w:val="28"/>
          <w:szCs w:val="28"/>
          <w:lang w:eastAsia="ru-RU"/>
        </w:rPr>
        <w:t>.</w:t>
      </w:r>
    </w:p>
    <w:p w14:paraId="05FC596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CFEF69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w:t>
      </w:r>
      <w:r w:rsidRPr="00BD2268">
        <w:rPr>
          <w:rFonts w:ascii="Times New Roman" w:eastAsia="Times New Roman" w:hAnsi="Times New Roman" w:cs="Times New Roman"/>
          <w:color w:val="000000"/>
          <w:sz w:val="28"/>
          <w:szCs w:val="28"/>
          <w:lang w:eastAsia="ru-RU"/>
        </w:rPr>
        <w:lastRenderedPageBreak/>
        <w:t>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C47232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701D35C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2BA541F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DDFF0B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2.15. Показатели доступности и качества муниципальной услуги.</w:t>
      </w:r>
    </w:p>
    <w:p w14:paraId="1321F2A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2.15.1. Показатели доступности муниципальной услуги (общие, применимые в отношении всех заявителей):</w:t>
      </w:r>
    </w:p>
    <w:p w14:paraId="18677CD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транспортная доступность к месту предоставления муниципальной услуги;</w:t>
      </w:r>
    </w:p>
    <w:p w14:paraId="552CFB1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 наличие указателей, обеспечивающих беспрепятственный доступ к помещениям, в которых предоставляется услуга;</w:t>
      </w:r>
    </w:p>
    <w:p w14:paraId="39A9FAB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490462B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4) предоставление муниципальной услуги любым доступным способом, предусмотренным действующим законодательством;</w:t>
      </w:r>
    </w:p>
    <w:p w14:paraId="484C330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14:paraId="2E4EECB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6) возможность получения муниципальной услуги по экстерриториальному принципу.</w:t>
      </w:r>
    </w:p>
    <w:p w14:paraId="24DADE8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2.15.2. Показатели доступности муниципальной услуги (специальные, применимые в отношении инвалидов):</w:t>
      </w:r>
    </w:p>
    <w:p w14:paraId="7B988D0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наличие инфраструктуры, указанной в п. 2.14 административного регламента;</w:t>
      </w:r>
    </w:p>
    <w:p w14:paraId="2668370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 исполнение требований доступности услуг для инвалидов;</w:t>
      </w:r>
    </w:p>
    <w:p w14:paraId="071361B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0D981AA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2.15.3. Показатели качества муниципальной услуги:</w:t>
      </w:r>
    </w:p>
    <w:p w14:paraId="1F43072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соблюдение срока предоставления муниципальной услуги;</w:t>
      </w:r>
    </w:p>
    <w:p w14:paraId="697558F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 соблюдение времени ожидания в очереди при подаче ходатайства и получении результата;</w:t>
      </w:r>
    </w:p>
    <w:p w14:paraId="55E430F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3) осуществление не более одного обращения заявителя к должностным лицам Администрации или работникам ГБУ ЛО «МФЦ» при подаче </w:t>
      </w:r>
      <w:r w:rsidRPr="00BD2268">
        <w:rPr>
          <w:rFonts w:ascii="Times New Roman" w:eastAsia="Times New Roman" w:hAnsi="Times New Roman" w:cs="Times New Roman"/>
          <w:color w:val="000000"/>
          <w:sz w:val="28"/>
          <w:szCs w:val="28"/>
          <w:lang w:eastAsia="ru-RU"/>
        </w:rPr>
        <w:lastRenderedPageBreak/>
        <w:t>документов на получение муниципальной услуги и не более одного обращения при получении результата в Администрацию или ГБУ ЛО «МФЦ»;</w:t>
      </w:r>
    </w:p>
    <w:p w14:paraId="2E363C2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4) отсутствие жалоб на действия или бездействие должностных лиц Администрации, поданных в установленном порядке.</w:t>
      </w:r>
    </w:p>
    <w:p w14:paraId="71AEA39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53C7E37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366E9B8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Согласований, необходимых для получения муниципальной услуги, не требуется.</w:t>
      </w:r>
    </w:p>
    <w:p w14:paraId="4C52876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15224F9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605347E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14:paraId="75F9C3F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09E038F9" w14:textId="77777777" w:rsidR="00BD2268" w:rsidRPr="00BD2268" w:rsidRDefault="00BD2268" w:rsidP="0079008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 Состав, последовательность и сроки выполнения</w:t>
      </w:r>
    </w:p>
    <w:p w14:paraId="79F65257" w14:textId="77777777" w:rsidR="00BD2268" w:rsidRPr="00BD2268" w:rsidRDefault="00BD2268" w:rsidP="0079008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административных процедур, требования к порядку их</w:t>
      </w:r>
    </w:p>
    <w:p w14:paraId="79C1C20C" w14:textId="77777777" w:rsidR="00BD2268" w:rsidRPr="00BD2268" w:rsidRDefault="00BD2268" w:rsidP="0079008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выполнения, в том числе особенности выполнения</w:t>
      </w:r>
    </w:p>
    <w:p w14:paraId="193E3CAD" w14:textId="77777777" w:rsidR="00BD2268" w:rsidRPr="00BD2268" w:rsidRDefault="00BD2268" w:rsidP="0079008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административных процедур в электронной форме</w:t>
      </w:r>
    </w:p>
    <w:p w14:paraId="03AA652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AF68A3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 Состав, последовательность и сроки выполнения административных процедур, требования к порядку их выполнения</w:t>
      </w:r>
    </w:p>
    <w:p w14:paraId="1F222B8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3.1.1. Предоставление муниципальной услуги включает в себя следующие административные процедуры:</w:t>
      </w:r>
    </w:p>
    <w:p w14:paraId="7CED1DC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1) </w:t>
      </w:r>
      <w:r w:rsidRPr="00BD2268">
        <w:rPr>
          <w:rFonts w:ascii="Times New Roman" w:eastAsia="Times New Roman" w:hAnsi="Times New Roman" w:cs="Times New Roman"/>
          <w:color w:val="000000"/>
          <w:sz w:val="28"/>
          <w:szCs w:val="28"/>
          <w:lang w:eastAsia="ru-RU"/>
        </w:rPr>
        <w:tab/>
        <w:t>прием и регистрация ходатайства и документов о предоставлении муниципальной услуги - не более 1 дня.</w:t>
      </w:r>
    </w:p>
    <w:p w14:paraId="2F9B600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2) </w:t>
      </w:r>
      <w:r w:rsidRPr="00BD2268">
        <w:rPr>
          <w:rFonts w:ascii="Times New Roman" w:eastAsia="Times New Roman" w:hAnsi="Times New Roman" w:cs="Times New Roman"/>
          <w:color w:val="000000"/>
          <w:sz w:val="28"/>
          <w:szCs w:val="28"/>
          <w:lang w:eastAsia="ru-RU"/>
        </w:rPr>
        <w:tab/>
        <w:t>рассмотрение ходатайства и документов о предоставлении муниципальной услуги:</w:t>
      </w:r>
    </w:p>
    <w:p w14:paraId="76C01AE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в случаях, предусмотренных пунктами 2.4.1 и 2.4.3 административного регламента - не более 17 дней;</w:t>
      </w:r>
    </w:p>
    <w:p w14:paraId="42D4DD6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в случае, предусмотренном пунктом 2.4.2 административного регламента – не более 27 дней.</w:t>
      </w:r>
    </w:p>
    <w:p w14:paraId="7B3E3EA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3) </w:t>
      </w:r>
      <w:r w:rsidRPr="00BD2268">
        <w:rPr>
          <w:rFonts w:ascii="Times New Roman" w:eastAsia="Times New Roman" w:hAnsi="Times New Roman" w:cs="Times New Roman"/>
          <w:color w:val="000000"/>
          <w:sz w:val="28"/>
          <w:szCs w:val="28"/>
          <w:lang w:eastAsia="ru-RU"/>
        </w:rPr>
        <w:tab/>
        <w:t xml:space="preserve">принятие решения о предоставлении муниципальной услуги или </w:t>
      </w:r>
      <w:r w:rsidRPr="00BD2268">
        <w:rPr>
          <w:rFonts w:ascii="Times New Roman" w:eastAsia="Times New Roman" w:hAnsi="Times New Roman" w:cs="Times New Roman"/>
          <w:color w:val="000000"/>
          <w:sz w:val="28"/>
          <w:szCs w:val="28"/>
          <w:lang w:eastAsia="ru-RU"/>
        </w:rPr>
        <w:lastRenderedPageBreak/>
        <w:t xml:space="preserve">об отказе в предоставлении муниципальной услуги – не более 1 дня. </w:t>
      </w:r>
    </w:p>
    <w:p w14:paraId="1DF5CFF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4)</w:t>
      </w:r>
      <w:r w:rsidRPr="00BD2268">
        <w:rPr>
          <w:rFonts w:ascii="Times New Roman" w:eastAsia="Times New Roman" w:hAnsi="Times New Roman" w:cs="Times New Roman"/>
          <w:color w:val="000000"/>
          <w:sz w:val="28"/>
          <w:szCs w:val="28"/>
          <w:lang w:eastAsia="ru-RU"/>
        </w:rPr>
        <w:tab/>
        <w:t>выдача результата предоставления муниципальной услуги - не более 1 дня.</w:t>
      </w:r>
    </w:p>
    <w:p w14:paraId="7A387ED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3.1.2. Прием и регистрация ходатайства и документов о предоставлении муниципальной услуги.</w:t>
      </w:r>
    </w:p>
    <w:p w14:paraId="6467C45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3.1.2.1. Основание для начала административной процедуры: поступление в Администрацию ходатайства и документов, предусмотренных пунктом 2.6 административного регламента.</w:t>
      </w:r>
    </w:p>
    <w:p w14:paraId="7BE438B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BD2268">
        <w:rPr>
          <w:rFonts w:ascii="Times New Roman" w:eastAsia="Times New Roman" w:hAnsi="Times New Roman" w:cs="Times New Roman"/>
          <w:color w:val="000000"/>
          <w:sz w:val="28"/>
          <w:szCs w:val="28"/>
          <w:lang w:eastAsia="ru-RU"/>
        </w:rPr>
        <w:t>Межвед</w:t>
      </w:r>
      <w:proofErr w:type="spellEnd"/>
      <w:r w:rsidRPr="00BD2268">
        <w:rPr>
          <w:rFonts w:ascii="Times New Roman" w:eastAsia="Times New Roman" w:hAnsi="Times New Roman" w:cs="Times New Roman"/>
          <w:color w:val="000000"/>
          <w:sz w:val="28"/>
          <w:szCs w:val="28"/>
          <w:lang w:eastAsia="ru-RU"/>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BD2268">
        <w:rPr>
          <w:rFonts w:ascii="Times New Roman" w:eastAsia="Times New Roman" w:hAnsi="Times New Roman" w:cs="Times New Roman"/>
          <w:color w:val="000000"/>
          <w:sz w:val="28"/>
          <w:szCs w:val="28"/>
          <w:lang w:eastAsia="ru-RU"/>
        </w:rPr>
        <w:t>Межвед</w:t>
      </w:r>
      <w:proofErr w:type="spellEnd"/>
      <w:r w:rsidRPr="00BD2268">
        <w:rPr>
          <w:rFonts w:ascii="Times New Roman" w:eastAsia="Times New Roman" w:hAnsi="Times New Roman" w:cs="Times New Roman"/>
          <w:color w:val="000000"/>
          <w:sz w:val="28"/>
          <w:szCs w:val="28"/>
          <w:lang w:eastAsia="ru-RU"/>
        </w:rPr>
        <w:t xml:space="preserve"> ЛО") в течение 1 (одного) рабочего дня.</w:t>
      </w:r>
    </w:p>
    <w:p w14:paraId="7D6088A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ходатайстве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BD2268">
        <w:rPr>
          <w:rFonts w:ascii="Times New Roman" w:eastAsia="Times New Roman" w:hAnsi="Times New Roman" w:cs="Times New Roman"/>
          <w:color w:val="000000"/>
          <w:sz w:val="28"/>
          <w:szCs w:val="28"/>
          <w:lang w:eastAsia="ru-RU"/>
        </w:rPr>
        <w:t>Межвед</w:t>
      </w:r>
      <w:proofErr w:type="spellEnd"/>
      <w:r w:rsidRPr="00BD2268">
        <w:rPr>
          <w:rFonts w:ascii="Times New Roman" w:eastAsia="Times New Roman" w:hAnsi="Times New Roman" w:cs="Times New Roman"/>
          <w:color w:val="000000"/>
          <w:sz w:val="28"/>
          <w:szCs w:val="28"/>
          <w:lang w:eastAsia="ru-RU"/>
        </w:rPr>
        <w:t xml:space="preserve"> ЛО" (приложение 5 к административному регламенту).</w:t>
      </w:r>
    </w:p>
    <w:p w14:paraId="7B67C6F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57499AA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DBF8C5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3.1.2.5. Результат выполнения административной процедуры:</w:t>
      </w:r>
    </w:p>
    <w:p w14:paraId="7877562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BD2268">
        <w:rPr>
          <w:rFonts w:ascii="Times New Roman" w:eastAsia="Times New Roman" w:hAnsi="Times New Roman" w:cs="Times New Roman"/>
          <w:color w:val="000000"/>
          <w:sz w:val="28"/>
          <w:szCs w:val="28"/>
          <w:lang w:eastAsia="ru-RU"/>
        </w:rPr>
        <w:t>Межвед</w:t>
      </w:r>
      <w:proofErr w:type="spellEnd"/>
      <w:r w:rsidRPr="00BD2268">
        <w:rPr>
          <w:rFonts w:ascii="Times New Roman" w:eastAsia="Times New Roman" w:hAnsi="Times New Roman" w:cs="Times New Roman"/>
          <w:color w:val="000000"/>
          <w:sz w:val="28"/>
          <w:szCs w:val="28"/>
          <w:lang w:eastAsia="ru-RU"/>
        </w:rPr>
        <w:t xml:space="preserve"> ЛО»;</w:t>
      </w:r>
    </w:p>
    <w:p w14:paraId="15319FC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отказ в приеме ходатайства о предоставлении муниципальной услуги и направление соответствующего статуса в АИС "</w:t>
      </w:r>
      <w:proofErr w:type="spellStart"/>
      <w:r w:rsidRPr="00BD2268">
        <w:rPr>
          <w:rFonts w:ascii="Times New Roman" w:eastAsia="Times New Roman" w:hAnsi="Times New Roman" w:cs="Times New Roman"/>
          <w:color w:val="000000"/>
          <w:sz w:val="28"/>
          <w:szCs w:val="28"/>
          <w:lang w:eastAsia="ru-RU"/>
        </w:rPr>
        <w:t>Межвед</w:t>
      </w:r>
      <w:proofErr w:type="spellEnd"/>
      <w:r w:rsidRPr="00BD2268">
        <w:rPr>
          <w:rFonts w:ascii="Times New Roman" w:eastAsia="Times New Roman" w:hAnsi="Times New Roman" w:cs="Times New Roman"/>
          <w:color w:val="000000"/>
          <w:sz w:val="28"/>
          <w:szCs w:val="28"/>
          <w:lang w:eastAsia="ru-RU"/>
        </w:rPr>
        <w:t xml:space="preserve"> ЛО" заявителю в личный кабинет ЕПГУ или в МФЦ.</w:t>
      </w:r>
    </w:p>
    <w:p w14:paraId="2BCBDF1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3.1.3. Рассмотрение ходатайства и документов о предоставлении муниципальной услуги.</w:t>
      </w:r>
    </w:p>
    <w:p w14:paraId="4739BBC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0CE6E13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lastRenderedPageBreak/>
        <w:t>3.1.3.2. Содержание административных действий, продолжительность и(или) максимальный срок их выполнения:</w:t>
      </w:r>
    </w:p>
    <w:p w14:paraId="105B063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действие: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0F0998B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 действие: в случае установления оснований, предусмотренных пунктом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7E3545B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 действие: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14:paraId="5CBFE95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4 действие: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14:paraId="4966F46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5 действие: </w:t>
      </w:r>
      <w:r w:rsidRPr="00BD2268">
        <w:rPr>
          <w:rFonts w:ascii="Times New Roman" w:eastAsia="Times New Roman" w:hAnsi="Times New Roman" w:cs="Times New Roman"/>
          <w:color w:val="000000"/>
          <w:sz w:val="28"/>
          <w:szCs w:val="28"/>
          <w:lang w:eastAsia="ru-RU"/>
        </w:rPr>
        <w:tab/>
        <w:t xml:space="preserve">принятие установленных статьей 39.42 Земельного кодекса Российской Федерации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4.1 и 5 статьи 39.37 Земельного кодекса Российской Федерации). </w:t>
      </w:r>
    </w:p>
    <w:p w14:paraId="0DBA4EA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14:paraId="3F67806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округа в случае, если такие земельный участок и (или) земли расположены на межселенной территории);</w:t>
      </w:r>
    </w:p>
    <w:p w14:paraId="00B6E52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округа в случае, если такие земельный участок и (или) земли расположены на межселенной территории), в информационно-</w:t>
      </w:r>
      <w:r w:rsidRPr="00BD2268">
        <w:rPr>
          <w:rFonts w:ascii="Times New Roman" w:eastAsia="Times New Roman" w:hAnsi="Times New Roman" w:cs="Times New Roman"/>
          <w:color w:val="000000"/>
          <w:sz w:val="28"/>
          <w:szCs w:val="28"/>
          <w:lang w:eastAsia="ru-RU"/>
        </w:rPr>
        <w:lastRenderedPageBreak/>
        <w:t>телекоммуникационной сети "Интернет";</w:t>
      </w:r>
    </w:p>
    <w:p w14:paraId="038230A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34908F6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14:paraId="28DAD5A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Сообщение о возможном установлении публичного сервитута должно содержать:</w:t>
      </w:r>
    </w:p>
    <w:p w14:paraId="6E43DAD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наименование Администрации;</w:t>
      </w:r>
    </w:p>
    <w:p w14:paraId="3C2F913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 цели установления публичного сервитута;</w:t>
      </w:r>
    </w:p>
    <w:p w14:paraId="07E3774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 адрес или иное описание местоположения земельного участка (участков), в отношении которого испрашивается публичный сервитут;</w:t>
      </w:r>
    </w:p>
    <w:p w14:paraId="3C6489E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780B675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14:paraId="688766B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2D7B6D3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w:t>
      </w:r>
      <w:r w:rsidRPr="00BD2268">
        <w:rPr>
          <w:rFonts w:ascii="Times New Roman" w:eastAsia="Times New Roman" w:hAnsi="Times New Roman" w:cs="Times New Roman"/>
          <w:color w:val="000000"/>
          <w:sz w:val="28"/>
          <w:szCs w:val="28"/>
          <w:lang w:eastAsia="ru-RU"/>
        </w:rPr>
        <w:lastRenderedPageBreak/>
        <w:t>публичного сервитута.</w:t>
      </w:r>
    </w:p>
    <w:p w14:paraId="731AAE4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Российской Федерации.</w:t>
      </w:r>
    </w:p>
    <w:p w14:paraId="619DA47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14:paraId="77BABFF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6 действие: </w:t>
      </w:r>
      <w:r w:rsidRPr="00BD2268">
        <w:rPr>
          <w:rFonts w:ascii="Times New Roman" w:eastAsia="Times New Roman" w:hAnsi="Times New Roman" w:cs="Times New Roman"/>
          <w:color w:val="000000"/>
          <w:sz w:val="28"/>
          <w:szCs w:val="28"/>
          <w:lang w:eastAsia="ru-RU"/>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52627D8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 статьи 39.42 Земельного кодекса РФ сообщения о поступившем ходатайстве.</w:t>
      </w:r>
    </w:p>
    <w:p w14:paraId="2776A35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случае установления оснований для возврата ходатайства и документов на основании пункта 2.10.1 административного регламента срок выполнения административных действий – не более 2 дней.</w:t>
      </w:r>
    </w:p>
    <w:p w14:paraId="0D65581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03F20EA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3.1.3.4. Критерии принятия решения: </w:t>
      </w:r>
    </w:p>
    <w:p w14:paraId="7828E66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наличие (отсутствие) оснований для возврата ходатайства и документов без рассмотрения заявителю, установленных пунктом 2.10.1 административного регламента;</w:t>
      </w:r>
    </w:p>
    <w:p w14:paraId="541BA6B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наличие (отсутствие) оснований для отказа в предоставлении муниципальной услуги, установленных пунктом 2.10 административного регламента.</w:t>
      </w:r>
    </w:p>
    <w:p w14:paraId="43D7248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3.1.3.5. Результат выполнения административной процедуры:</w:t>
      </w:r>
    </w:p>
    <w:p w14:paraId="2FA1206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 подготовка проекта решения о возврате ходатайства и документов без </w:t>
      </w:r>
      <w:r w:rsidRPr="00BD2268">
        <w:rPr>
          <w:rFonts w:ascii="Times New Roman" w:eastAsia="Times New Roman" w:hAnsi="Times New Roman" w:cs="Times New Roman"/>
          <w:color w:val="000000"/>
          <w:sz w:val="28"/>
          <w:szCs w:val="28"/>
          <w:lang w:eastAsia="ru-RU"/>
        </w:rPr>
        <w:lastRenderedPageBreak/>
        <w:t>рассмотрения;</w:t>
      </w:r>
    </w:p>
    <w:p w14:paraId="5365666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подготовка проекта решения об отказе в предоставлении муниципальной услуги.</w:t>
      </w:r>
    </w:p>
    <w:p w14:paraId="7415C2A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подготовка проекта решения об установлении публичного сервитута.</w:t>
      </w:r>
    </w:p>
    <w:p w14:paraId="01DA311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3.1.4. Принятие решения о предоставлении муниципальной услуги или об отказе в предоставлении муниципальной услуги.</w:t>
      </w:r>
    </w:p>
    <w:p w14:paraId="2A9A8C9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06101DA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334F55C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0599BA2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75868F3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3.1.4.5. Результат выполнения административной процедуры:</w:t>
      </w:r>
    </w:p>
    <w:p w14:paraId="4630AA7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w:t>
      </w:r>
      <w:r w:rsidRPr="00BD2268">
        <w:rPr>
          <w:rFonts w:ascii="Times New Roman" w:eastAsia="Times New Roman" w:hAnsi="Times New Roman" w:cs="Times New Roman"/>
          <w:color w:val="000000"/>
          <w:sz w:val="28"/>
          <w:szCs w:val="28"/>
          <w:lang w:eastAsia="ru-RU"/>
        </w:rPr>
        <w:tab/>
        <w:t>подписание решения об установлении публичного сервитута;</w:t>
      </w:r>
    </w:p>
    <w:p w14:paraId="5408525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 </w:t>
      </w:r>
      <w:r w:rsidRPr="00BD2268">
        <w:rPr>
          <w:rFonts w:ascii="Times New Roman" w:eastAsia="Times New Roman" w:hAnsi="Times New Roman" w:cs="Times New Roman"/>
          <w:color w:val="000000"/>
          <w:sz w:val="28"/>
          <w:szCs w:val="28"/>
          <w:lang w:eastAsia="ru-RU"/>
        </w:rPr>
        <w:tab/>
        <w:t>подписание решения о возврате ходатайства и документов без рассмотрения;</w:t>
      </w:r>
    </w:p>
    <w:p w14:paraId="5E4C063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w:t>
      </w:r>
      <w:r w:rsidRPr="00BD2268">
        <w:rPr>
          <w:rFonts w:ascii="Times New Roman" w:eastAsia="Times New Roman" w:hAnsi="Times New Roman" w:cs="Times New Roman"/>
          <w:color w:val="000000"/>
          <w:sz w:val="28"/>
          <w:szCs w:val="28"/>
          <w:lang w:eastAsia="ru-RU"/>
        </w:rPr>
        <w:tab/>
        <w:t>подписание решения об отказе в предоставлении муниципальной услуги;</w:t>
      </w:r>
    </w:p>
    <w:p w14:paraId="259806D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3.1.5. Выдача результата предоставления муниципальной услуги.</w:t>
      </w:r>
    </w:p>
    <w:p w14:paraId="544B0DD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5E5DEF1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54AAB30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3.1.5.3. Лицо, ответственное за выполнение административной процедуры: уполномоченный работник Администрации.</w:t>
      </w:r>
    </w:p>
    <w:p w14:paraId="33A2F3AD" w14:textId="6C7AAB9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w:t>
      </w:r>
      <w:r w:rsidR="0079008F" w:rsidRPr="0079008F">
        <w:rPr>
          <w:rFonts w:ascii="Times New Roman" w:eastAsia="Times New Roman" w:hAnsi="Times New Roman" w:cs="Times New Roman"/>
          <w:color w:val="000000"/>
          <w:sz w:val="28"/>
          <w:szCs w:val="28"/>
          <w:lang w:eastAsia="ru-RU"/>
        </w:rPr>
        <w:t>для размещения в личном кабинете заявителя на ЕПГУ, а также иным</w:t>
      </w:r>
      <w:r w:rsidR="0079008F">
        <w:rPr>
          <w:rFonts w:ascii="Times New Roman" w:eastAsia="Times New Roman" w:hAnsi="Times New Roman" w:cs="Times New Roman"/>
          <w:color w:val="000000"/>
          <w:sz w:val="28"/>
          <w:szCs w:val="28"/>
          <w:lang w:eastAsia="ru-RU"/>
        </w:rPr>
        <w:t xml:space="preserve"> </w:t>
      </w:r>
      <w:r w:rsidRPr="00BD2268">
        <w:rPr>
          <w:rFonts w:ascii="Times New Roman" w:eastAsia="Times New Roman" w:hAnsi="Times New Roman" w:cs="Times New Roman"/>
          <w:color w:val="000000"/>
          <w:sz w:val="28"/>
          <w:szCs w:val="28"/>
          <w:lang w:eastAsia="ru-RU"/>
        </w:rPr>
        <w:t>способом, указанным в ходатайстве</w:t>
      </w:r>
      <w:r w:rsidR="0079008F">
        <w:rPr>
          <w:rFonts w:ascii="Times New Roman" w:eastAsia="Times New Roman" w:hAnsi="Times New Roman" w:cs="Times New Roman"/>
          <w:color w:val="000000"/>
          <w:sz w:val="28"/>
          <w:szCs w:val="28"/>
          <w:lang w:eastAsia="ru-RU"/>
        </w:rPr>
        <w:t xml:space="preserve"> </w:t>
      </w:r>
      <w:r w:rsidR="0079008F" w:rsidRPr="0079008F">
        <w:rPr>
          <w:rFonts w:ascii="Times New Roman" w:eastAsia="Times New Roman" w:hAnsi="Times New Roman" w:cs="Times New Roman"/>
          <w:color w:val="000000"/>
          <w:sz w:val="28"/>
          <w:szCs w:val="28"/>
          <w:lang w:eastAsia="ru-RU"/>
        </w:rPr>
        <w:t xml:space="preserve">(в </w:t>
      </w:r>
      <w:r w:rsidR="0079008F" w:rsidRPr="0079008F">
        <w:rPr>
          <w:rFonts w:ascii="Times New Roman" w:eastAsia="Times New Roman" w:hAnsi="Times New Roman" w:cs="Times New Roman"/>
          <w:color w:val="000000"/>
          <w:sz w:val="28"/>
          <w:szCs w:val="28"/>
          <w:lang w:eastAsia="ru-RU"/>
        </w:rPr>
        <w:lastRenderedPageBreak/>
        <w:t>случае выбора заявителем иного способа получения результата муниципальной услуги).</w:t>
      </w:r>
    </w:p>
    <w:p w14:paraId="0D6B0F6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3.1.6. Решение об установлении публичного сервитута должно содержать следующую информацию:</w:t>
      </w:r>
    </w:p>
    <w:p w14:paraId="5F3B07A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цель установления публичного сервитута;</w:t>
      </w:r>
    </w:p>
    <w:p w14:paraId="76A0BF8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 сведения о лице, на основании ходатайства которого принято решение об установлении публичного сервитута;</w:t>
      </w:r>
    </w:p>
    <w:p w14:paraId="0FE134B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w:t>
      </w:r>
      <w:proofErr w:type="gramStart"/>
      <w:r w:rsidRPr="00BD2268">
        <w:rPr>
          <w:rFonts w:ascii="Times New Roman" w:eastAsia="Times New Roman" w:hAnsi="Times New Roman" w:cs="Times New Roman"/>
          <w:color w:val="000000"/>
          <w:sz w:val="28"/>
          <w:szCs w:val="28"/>
          <w:lang w:eastAsia="ru-RU"/>
        </w:rPr>
        <w:t>нужд, в случае, если</w:t>
      </w:r>
      <w:proofErr w:type="gramEnd"/>
      <w:r w:rsidRPr="00BD2268">
        <w:rPr>
          <w:rFonts w:ascii="Times New Roman" w:eastAsia="Times New Roman" w:hAnsi="Times New Roman" w:cs="Times New Roman"/>
          <w:color w:val="000000"/>
          <w:sz w:val="28"/>
          <w:szCs w:val="28"/>
          <w:lang w:eastAsia="ru-RU"/>
        </w:rPr>
        <w:t xml:space="preserve"> публичный сервитут устанавливается в целях реконструкции </w:t>
      </w:r>
      <w:proofErr w:type="gramStart"/>
      <w:r w:rsidRPr="00BD2268">
        <w:rPr>
          <w:rFonts w:ascii="Times New Roman" w:eastAsia="Times New Roman" w:hAnsi="Times New Roman" w:cs="Times New Roman"/>
          <w:color w:val="000000"/>
          <w:sz w:val="28"/>
          <w:szCs w:val="28"/>
          <w:lang w:eastAsia="ru-RU"/>
        </w:rPr>
        <w:t>указанного инженерного сооружения</w:t>
      </w:r>
      <w:proofErr w:type="gramEnd"/>
      <w:r w:rsidRPr="00BD2268">
        <w:rPr>
          <w:rFonts w:ascii="Times New Roman" w:eastAsia="Times New Roman" w:hAnsi="Times New Roman" w:cs="Times New Roman"/>
          <w:color w:val="000000"/>
          <w:sz w:val="28"/>
          <w:szCs w:val="28"/>
          <w:lang w:eastAsia="ru-RU"/>
        </w:rPr>
        <w:t xml:space="preserve"> и обладатель публичного сервитута не является собственником указанного инженерного сооружения;</w:t>
      </w:r>
    </w:p>
    <w:p w14:paraId="4DAFA4F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6657C3A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5) срок публичного сервитута;</w:t>
      </w:r>
    </w:p>
    <w:p w14:paraId="4FFA0BE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46A6764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7) реквизиты решений об утверждении документов или реквизиты документов, предусмотренных пунктом 2 статьи 39.41 Земельного кодекса </w:t>
      </w:r>
      <w:proofErr w:type="gramStart"/>
      <w:r w:rsidRPr="00BD2268">
        <w:rPr>
          <w:rFonts w:ascii="Times New Roman" w:eastAsia="Times New Roman" w:hAnsi="Times New Roman" w:cs="Times New Roman"/>
          <w:color w:val="000000"/>
          <w:sz w:val="28"/>
          <w:szCs w:val="28"/>
          <w:lang w:eastAsia="ru-RU"/>
        </w:rPr>
        <w:t>РФ, в случае, если</w:t>
      </w:r>
      <w:proofErr w:type="gramEnd"/>
      <w:r w:rsidRPr="00BD2268">
        <w:rPr>
          <w:rFonts w:ascii="Times New Roman" w:eastAsia="Times New Roman" w:hAnsi="Times New Roman" w:cs="Times New Roman"/>
          <w:color w:val="000000"/>
          <w:sz w:val="28"/>
          <w:szCs w:val="28"/>
          <w:lang w:eastAsia="ru-RU"/>
        </w:rPr>
        <w:t xml:space="preserve"> решение об установлении публичного сервитута принималось в соответствии с указанными документами;</w:t>
      </w:r>
    </w:p>
    <w:p w14:paraId="7B145CD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573A257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6CBBB77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787A58B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w:t>
      </w:r>
      <w:r w:rsidRPr="00BD2268">
        <w:rPr>
          <w:rFonts w:ascii="Times New Roman" w:eastAsia="Times New Roman" w:hAnsi="Times New Roman" w:cs="Times New Roman"/>
          <w:color w:val="000000"/>
          <w:sz w:val="28"/>
          <w:szCs w:val="28"/>
          <w:lang w:eastAsia="ru-RU"/>
        </w:rPr>
        <w:lastRenderedPageBreak/>
        <w:t>размещенное на основании публичного сервитута, в сроки, предусмотренные пунктом 8 статьи 39.50 Земельного кодекса РФ.</w:t>
      </w:r>
    </w:p>
    <w:p w14:paraId="08AB95C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399E50B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3.1.7. В случае принятия решения об установлении публичного сервитута, Администрация в течение 5 рабочих дней со дня его принятия:</w:t>
      </w:r>
    </w:p>
    <w:p w14:paraId="098AFFE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34890E9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 направляет копию решения об установлении публичного сервитута в орган регистрации прав;</w:t>
      </w:r>
    </w:p>
    <w:p w14:paraId="0900F15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0436C16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3A6C53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3.2. Особенности выполнения административных процедур в электронной форме.</w:t>
      </w:r>
    </w:p>
    <w:p w14:paraId="6FE7BFCA" w14:textId="57D60949"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w:t>
      </w:r>
      <w:r w:rsidR="0079008F">
        <w:rPr>
          <w:rFonts w:ascii="Times New Roman" w:eastAsia="Times New Roman" w:hAnsi="Times New Roman" w:cs="Times New Roman"/>
          <w:color w:val="000000"/>
          <w:sz w:val="28"/>
          <w:szCs w:val="28"/>
          <w:lang w:eastAsia="ru-RU"/>
        </w:rPr>
        <w:t xml:space="preserve"> </w:t>
      </w:r>
      <w:r w:rsidR="0079008F" w:rsidRPr="0079008F">
        <w:rPr>
          <w:rFonts w:ascii="Times New Roman" w:eastAsia="Times New Roman" w:hAnsi="Times New Roman" w:cs="Times New Roman"/>
          <w:color w:val="000000"/>
          <w:sz w:val="28"/>
          <w:szCs w:val="28"/>
          <w:lang w:eastAsia="ru-RU"/>
        </w:rPr>
        <w:t xml:space="preserve">Федеральным законом от 29.12.2022 № 572-ФЗ, </w:t>
      </w:r>
      <w:r w:rsidRPr="00BD2268">
        <w:rPr>
          <w:rFonts w:ascii="Times New Roman" w:eastAsia="Times New Roman" w:hAnsi="Times New Roman" w:cs="Times New Roman"/>
          <w:color w:val="000000"/>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8B5A42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3.2.2. Для получения муниципальной услуги через ЕПГУ заявителю необходимо предварительно пройти процесс регистрации в ЕСИА.</w:t>
      </w:r>
    </w:p>
    <w:p w14:paraId="5B67BBC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3.2.3. Муниципальная услуга может быть получена через ЕПГУ следующими способами:</w:t>
      </w:r>
    </w:p>
    <w:p w14:paraId="359C411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без личной явки на прием в Администрацию.</w:t>
      </w:r>
    </w:p>
    <w:p w14:paraId="467A3A9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3.2.4. Для подачи заявления через ЕПГУ заявитель должен выполнить следующие действия:</w:t>
      </w:r>
    </w:p>
    <w:p w14:paraId="5A25A86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пройти идентификацию и аутентификацию в ЕСИА;</w:t>
      </w:r>
    </w:p>
    <w:p w14:paraId="71B9C46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личном кабинете на ЕПГУ заполнить в электронной форме заявление на оказание муниципальной услуги;</w:t>
      </w:r>
    </w:p>
    <w:p w14:paraId="7EB015C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14:paraId="4440716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3.2.5. В результате направления пакета электронных документов через ЕПГУ, АИС «</w:t>
      </w:r>
      <w:proofErr w:type="spellStart"/>
      <w:r w:rsidRPr="00BD2268">
        <w:rPr>
          <w:rFonts w:ascii="Times New Roman" w:eastAsia="Times New Roman" w:hAnsi="Times New Roman" w:cs="Times New Roman"/>
          <w:color w:val="000000"/>
          <w:sz w:val="28"/>
          <w:szCs w:val="28"/>
          <w:lang w:eastAsia="ru-RU"/>
        </w:rPr>
        <w:t>Межвед</w:t>
      </w:r>
      <w:proofErr w:type="spellEnd"/>
      <w:r w:rsidRPr="00BD2268">
        <w:rPr>
          <w:rFonts w:ascii="Times New Roman" w:eastAsia="Times New Roman" w:hAnsi="Times New Roman" w:cs="Times New Roman"/>
          <w:color w:val="000000"/>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74B248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lastRenderedPageBreak/>
        <w:t xml:space="preserve">3.2.5.1. Электронные документы представляются в следующих форматах: </w:t>
      </w:r>
      <w:proofErr w:type="spellStart"/>
      <w:r w:rsidRPr="00BD2268">
        <w:rPr>
          <w:rFonts w:ascii="Times New Roman" w:eastAsia="Times New Roman" w:hAnsi="Times New Roman" w:cs="Times New Roman"/>
          <w:color w:val="000000"/>
          <w:sz w:val="28"/>
          <w:szCs w:val="28"/>
          <w:lang w:eastAsia="ru-RU"/>
        </w:rPr>
        <w:t>xml</w:t>
      </w:r>
      <w:proofErr w:type="spellEnd"/>
      <w:r w:rsidRPr="00BD2268">
        <w:rPr>
          <w:rFonts w:ascii="Times New Roman" w:eastAsia="Times New Roman" w:hAnsi="Times New Roman" w:cs="Times New Roman"/>
          <w:color w:val="000000"/>
          <w:sz w:val="28"/>
          <w:szCs w:val="28"/>
          <w:lang w:eastAsia="ru-RU"/>
        </w:rPr>
        <w:t xml:space="preserve">, </w:t>
      </w:r>
      <w:proofErr w:type="spellStart"/>
      <w:r w:rsidRPr="00BD2268">
        <w:rPr>
          <w:rFonts w:ascii="Times New Roman" w:eastAsia="Times New Roman" w:hAnsi="Times New Roman" w:cs="Times New Roman"/>
          <w:color w:val="000000"/>
          <w:sz w:val="28"/>
          <w:szCs w:val="28"/>
          <w:lang w:eastAsia="ru-RU"/>
        </w:rPr>
        <w:t>doc</w:t>
      </w:r>
      <w:proofErr w:type="spellEnd"/>
      <w:r w:rsidRPr="00BD2268">
        <w:rPr>
          <w:rFonts w:ascii="Times New Roman" w:eastAsia="Times New Roman" w:hAnsi="Times New Roman" w:cs="Times New Roman"/>
          <w:color w:val="000000"/>
          <w:sz w:val="28"/>
          <w:szCs w:val="28"/>
          <w:lang w:eastAsia="ru-RU"/>
        </w:rPr>
        <w:t xml:space="preserve">, </w:t>
      </w:r>
      <w:proofErr w:type="spellStart"/>
      <w:r w:rsidRPr="00BD2268">
        <w:rPr>
          <w:rFonts w:ascii="Times New Roman" w:eastAsia="Times New Roman" w:hAnsi="Times New Roman" w:cs="Times New Roman"/>
          <w:color w:val="000000"/>
          <w:sz w:val="28"/>
          <w:szCs w:val="28"/>
          <w:lang w:eastAsia="ru-RU"/>
        </w:rPr>
        <w:t>docx</w:t>
      </w:r>
      <w:proofErr w:type="spellEnd"/>
      <w:r w:rsidRPr="00BD2268">
        <w:rPr>
          <w:rFonts w:ascii="Times New Roman" w:eastAsia="Times New Roman" w:hAnsi="Times New Roman" w:cs="Times New Roman"/>
          <w:color w:val="000000"/>
          <w:sz w:val="28"/>
          <w:szCs w:val="28"/>
          <w:lang w:eastAsia="ru-RU"/>
        </w:rPr>
        <w:t xml:space="preserve">, </w:t>
      </w:r>
      <w:proofErr w:type="spellStart"/>
      <w:r w:rsidRPr="00BD2268">
        <w:rPr>
          <w:rFonts w:ascii="Times New Roman" w:eastAsia="Times New Roman" w:hAnsi="Times New Roman" w:cs="Times New Roman"/>
          <w:color w:val="000000"/>
          <w:sz w:val="28"/>
          <w:szCs w:val="28"/>
          <w:lang w:eastAsia="ru-RU"/>
        </w:rPr>
        <w:t>odt</w:t>
      </w:r>
      <w:proofErr w:type="spellEnd"/>
      <w:r w:rsidRPr="00BD2268">
        <w:rPr>
          <w:rFonts w:ascii="Times New Roman" w:eastAsia="Times New Roman" w:hAnsi="Times New Roman" w:cs="Times New Roman"/>
          <w:color w:val="000000"/>
          <w:sz w:val="28"/>
          <w:szCs w:val="28"/>
          <w:lang w:eastAsia="ru-RU"/>
        </w:rPr>
        <w:t xml:space="preserve">, </w:t>
      </w:r>
      <w:proofErr w:type="spellStart"/>
      <w:r w:rsidRPr="00BD2268">
        <w:rPr>
          <w:rFonts w:ascii="Times New Roman" w:eastAsia="Times New Roman" w:hAnsi="Times New Roman" w:cs="Times New Roman"/>
          <w:color w:val="000000"/>
          <w:sz w:val="28"/>
          <w:szCs w:val="28"/>
          <w:lang w:eastAsia="ru-RU"/>
        </w:rPr>
        <w:t>xls</w:t>
      </w:r>
      <w:proofErr w:type="spellEnd"/>
      <w:r w:rsidRPr="00BD2268">
        <w:rPr>
          <w:rFonts w:ascii="Times New Roman" w:eastAsia="Times New Roman" w:hAnsi="Times New Roman" w:cs="Times New Roman"/>
          <w:color w:val="000000"/>
          <w:sz w:val="28"/>
          <w:szCs w:val="28"/>
          <w:lang w:eastAsia="ru-RU"/>
        </w:rPr>
        <w:t xml:space="preserve">, </w:t>
      </w:r>
      <w:proofErr w:type="spellStart"/>
      <w:r w:rsidRPr="00BD2268">
        <w:rPr>
          <w:rFonts w:ascii="Times New Roman" w:eastAsia="Times New Roman" w:hAnsi="Times New Roman" w:cs="Times New Roman"/>
          <w:color w:val="000000"/>
          <w:sz w:val="28"/>
          <w:szCs w:val="28"/>
          <w:lang w:eastAsia="ru-RU"/>
        </w:rPr>
        <w:t>xlsx</w:t>
      </w:r>
      <w:proofErr w:type="spellEnd"/>
      <w:r w:rsidRPr="00BD2268">
        <w:rPr>
          <w:rFonts w:ascii="Times New Roman" w:eastAsia="Times New Roman" w:hAnsi="Times New Roman" w:cs="Times New Roman"/>
          <w:color w:val="000000"/>
          <w:sz w:val="28"/>
          <w:szCs w:val="28"/>
          <w:lang w:eastAsia="ru-RU"/>
        </w:rPr>
        <w:t xml:space="preserve">, </w:t>
      </w:r>
      <w:proofErr w:type="spellStart"/>
      <w:r w:rsidRPr="00BD2268">
        <w:rPr>
          <w:rFonts w:ascii="Times New Roman" w:eastAsia="Times New Roman" w:hAnsi="Times New Roman" w:cs="Times New Roman"/>
          <w:color w:val="000000"/>
          <w:sz w:val="28"/>
          <w:szCs w:val="28"/>
          <w:lang w:eastAsia="ru-RU"/>
        </w:rPr>
        <w:t>ods</w:t>
      </w:r>
      <w:proofErr w:type="spellEnd"/>
      <w:r w:rsidRPr="00BD2268">
        <w:rPr>
          <w:rFonts w:ascii="Times New Roman" w:eastAsia="Times New Roman" w:hAnsi="Times New Roman" w:cs="Times New Roman"/>
          <w:color w:val="000000"/>
          <w:sz w:val="28"/>
          <w:szCs w:val="28"/>
          <w:lang w:eastAsia="ru-RU"/>
        </w:rPr>
        <w:t xml:space="preserve">, </w:t>
      </w:r>
      <w:proofErr w:type="spellStart"/>
      <w:r w:rsidRPr="00BD2268">
        <w:rPr>
          <w:rFonts w:ascii="Times New Roman" w:eastAsia="Times New Roman" w:hAnsi="Times New Roman" w:cs="Times New Roman"/>
          <w:color w:val="000000"/>
          <w:sz w:val="28"/>
          <w:szCs w:val="28"/>
          <w:lang w:eastAsia="ru-RU"/>
        </w:rPr>
        <w:t>pdf</w:t>
      </w:r>
      <w:proofErr w:type="spellEnd"/>
      <w:r w:rsidRPr="00BD2268">
        <w:rPr>
          <w:rFonts w:ascii="Times New Roman" w:eastAsia="Times New Roman" w:hAnsi="Times New Roman" w:cs="Times New Roman"/>
          <w:color w:val="000000"/>
          <w:sz w:val="28"/>
          <w:szCs w:val="28"/>
          <w:lang w:eastAsia="ru-RU"/>
        </w:rPr>
        <w:t xml:space="preserve">, </w:t>
      </w:r>
      <w:proofErr w:type="spellStart"/>
      <w:r w:rsidRPr="00BD2268">
        <w:rPr>
          <w:rFonts w:ascii="Times New Roman" w:eastAsia="Times New Roman" w:hAnsi="Times New Roman" w:cs="Times New Roman"/>
          <w:color w:val="000000"/>
          <w:sz w:val="28"/>
          <w:szCs w:val="28"/>
          <w:lang w:eastAsia="ru-RU"/>
        </w:rPr>
        <w:t>jpg</w:t>
      </w:r>
      <w:proofErr w:type="spellEnd"/>
      <w:r w:rsidRPr="00BD2268">
        <w:rPr>
          <w:rFonts w:ascii="Times New Roman" w:eastAsia="Times New Roman" w:hAnsi="Times New Roman" w:cs="Times New Roman"/>
          <w:color w:val="000000"/>
          <w:sz w:val="28"/>
          <w:szCs w:val="28"/>
          <w:lang w:eastAsia="ru-RU"/>
        </w:rPr>
        <w:t xml:space="preserve">, </w:t>
      </w:r>
      <w:proofErr w:type="spellStart"/>
      <w:r w:rsidRPr="00BD2268">
        <w:rPr>
          <w:rFonts w:ascii="Times New Roman" w:eastAsia="Times New Roman" w:hAnsi="Times New Roman" w:cs="Times New Roman"/>
          <w:color w:val="000000"/>
          <w:sz w:val="28"/>
          <w:szCs w:val="28"/>
          <w:lang w:eastAsia="ru-RU"/>
        </w:rPr>
        <w:t>jpeg</w:t>
      </w:r>
      <w:proofErr w:type="spellEnd"/>
      <w:r w:rsidRPr="00BD2268">
        <w:rPr>
          <w:rFonts w:ascii="Times New Roman" w:eastAsia="Times New Roman" w:hAnsi="Times New Roman" w:cs="Times New Roman"/>
          <w:color w:val="000000"/>
          <w:sz w:val="28"/>
          <w:szCs w:val="28"/>
          <w:lang w:eastAsia="ru-RU"/>
        </w:rPr>
        <w:t xml:space="preserve">, </w:t>
      </w:r>
      <w:proofErr w:type="spellStart"/>
      <w:r w:rsidRPr="00BD2268">
        <w:rPr>
          <w:rFonts w:ascii="Times New Roman" w:eastAsia="Times New Roman" w:hAnsi="Times New Roman" w:cs="Times New Roman"/>
          <w:color w:val="000000"/>
          <w:sz w:val="28"/>
          <w:szCs w:val="28"/>
          <w:lang w:eastAsia="ru-RU"/>
        </w:rPr>
        <w:t>zip</w:t>
      </w:r>
      <w:proofErr w:type="spellEnd"/>
      <w:r w:rsidRPr="00BD2268">
        <w:rPr>
          <w:rFonts w:ascii="Times New Roman" w:eastAsia="Times New Roman" w:hAnsi="Times New Roman" w:cs="Times New Roman"/>
          <w:color w:val="000000"/>
          <w:sz w:val="28"/>
          <w:szCs w:val="28"/>
          <w:lang w:eastAsia="ru-RU"/>
        </w:rPr>
        <w:t xml:space="preserve">, </w:t>
      </w:r>
      <w:proofErr w:type="spellStart"/>
      <w:r w:rsidRPr="00BD2268">
        <w:rPr>
          <w:rFonts w:ascii="Times New Roman" w:eastAsia="Times New Roman" w:hAnsi="Times New Roman" w:cs="Times New Roman"/>
          <w:color w:val="000000"/>
          <w:sz w:val="28"/>
          <w:szCs w:val="28"/>
          <w:lang w:eastAsia="ru-RU"/>
        </w:rPr>
        <w:t>rar</w:t>
      </w:r>
      <w:proofErr w:type="spellEnd"/>
      <w:r w:rsidRPr="00BD2268">
        <w:rPr>
          <w:rFonts w:ascii="Times New Roman" w:eastAsia="Times New Roman" w:hAnsi="Times New Roman" w:cs="Times New Roman"/>
          <w:color w:val="000000"/>
          <w:sz w:val="28"/>
          <w:szCs w:val="28"/>
          <w:lang w:eastAsia="ru-RU"/>
        </w:rPr>
        <w:t xml:space="preserve">, </w:t>
      </w:r>
      <w:proofErr w:type="spellStart"/>
      <w:r w:rsidRPr="00BD2268">
        <w:rPr>
          <w:rFonts w:ascii="Times New Roman" w:eastAsia="Times New Roman" w:hAnsi="Times New Roman" w:cs="Times New Roman"/>
          <w:color w:val="000000"/>
          <w:sz w:val="28"/>
          <w:szCs w:val="28"/>
          <w:lang w:eastAsia="ru-RU"/>
        </w:rPr>
        <w:t>sig</w:t>
      </w:r>
      <w:proofErr w:type="spellEnd"/>
      <w:r w:rsidRPr="00BD2268">
        <w:rPr>
          <w:rFonts w:ascii="Times New Roman" w:eastAsia="Times New Roman" w:hAnsi="Times New Roman" w:cs="Times New Roman"/>
          <w:color w:val="000000"/>
          <w:sz w:val="28"/>
          <w:szCs w:val="28"/>
          <w:lang w:eastAsia="ru-RU"/>
        </w:rPr>
        <w:t xml:space="preserve">, </w:t>
      </w:r>
      <w:proofErr w:type="spellStart"/>
      <w:r w:rsidRPr="00BD2268">
        <w:rPr>
          <w:rFonts w:ascii="Times New Roman" w:eastAsia="Times New Roman" w:hAnsi="Times New Roman" w:cs="Times New Roman"/>
          <w:color w:val="000000"/>
          <w:sz w:val="28"/>
          <w:szCs w:val="28"/>
          <w:lang w:eastAsia="ru-RU"/>
        </w:rPr>
        <w:t>png</w:t>
      </w:r>
      <w:proofErr w:type="spellEnd"/>
      <w:r w:rsidRPr="00BD2268">
        <w:rPr>
          <w:rFonts w:ascii="Times New Roman" w:eastAsia="Times New Roman" w:hAnsi="Times New Roman" w:cs="Times New Roman"/>
          <w:color w:val="000000"/>
          <w:sz w:val="28"/>
          <w:szCs w:val="28"/>
          <w:lang w:eastAsia="ru-RU"/>
        </w:rPr>
        <w:t xml:space="preserve">, </w:t>
      </w:r>
      <w:proofErr w:type="spellStart"/>
      <w:r w:rsidRPr="00BD2268">
        <w:rPr>
          <w:rFonts w:ascii="Times New Roman" w:eastAsia="Times New Roman" w:hAnsi="Times New Roman" w:cs="Times New Roman"/>
          <w:color w:val="000000"/>
          <w:sz w:val="28"/>
          <w:szCs w:val="28"/>
          <w:lang w:eastAsia="ru-RU"/>
        </w:rPr>
        <w:t>bmp</w:t>
      </w:r>
      <w:proofErr w:type="spellEnd"/>
      <w:r w:rsidRPr="00BD2268">
        <w:rPr>
          <w:rFonts w:ascii="Times New Roman" w:eastAsia="Times New Roman" w:hAnsi="Times New Roman" w:cs="Times New Roman"/>
          <w:color w:val="000000"/>
          <w:sz w:val="28"/>
          <w:szCs w:val="28"/>
          <w:lang w:eastAsia="ru-RU"/>
        </w:rPr>
        <w:t xml:space="preserve">, </w:t>
      </w:r>
      <w:proofErr w:type="spellStart"/>
      <w:proofErr w:type="gramStart"/>
      <w:r w:rsidRPr="00BD2268">
        <w:rPr>
          <w:rFonts w:ascii="Times New Roman" w:eastAsia="Times New Roman" w:hAnsi="Times New Roman" w:cs="Times New Roman"/>
          <w:color w:val="000000"/>
          <w:sz w:val="28"/>
          <w:szCs w:val="28"/>
          <w:lang w:eastAsia="ru-RU"/>
        </w:rPr>
        <w:t>tiff</w:t>
      </w:r>
      <w:proofErr w:type="spellEnd"/>
      <w:r w:rsidRPr="00BD2268">
        <w:rPr>
          <w:rFonts w:ascii="Times New Roman" w:eastAsia="Times New Roman" w:hAnsi="Times New Roman" w:cs="Times New Roman"/>
          <w:color w:val="000000"/>
          <w:sz w:val="28"/>
          <w:szCs w:val="28"/>
          <w:lang w:eastAsia="ru-RU"/>
        </w:rPr>
        <w:t xml:space="preserve"> .</w:t>
      </w:r>
      <w:proofErr w:type="gramEnd"/>
    </w:p>
    <w:p w14:paraId="18C4498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D2268">
        <w:rPr>
          <w:rFonts w:ascii="Times New Roman" w:eastAsia="Times New Roman" w:hAnsi="Times New Roman" w:cs="Times New Roman"/>
          <w:color w:val="000000"/>
          <w:sz w:val="28"/>
          <w:szCs w:val="28"/>
          <w:lang w:eastAsia="ru-RU"/>
        </w:rPr>
        <w:t>dpi</w:t>
      </w:r>
      <w:proofErr w:type="spellEnd"/>
      <w:r w:rsidRPr="00BD2268">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14:paraId="3D45597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14:paraId="288533F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14:paraId="19287F5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14:paraId="41AA5EA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14:paraId="3FFD5CD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75E09FB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Электронные документы должны обеспечивать:</w:t>
      </w:r>
    </w:p>
    <w:p w14:paraId="455B2A7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14:paraId="5579A12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628214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BD2268">
        <w:rPr>
          <w:rFonts w:ascii="Times New Roman" w:eastAsia="Times New Roman" w:hAnsi="Times New Roman" w:cs="Times New Roman"/>
          <w:color w:val="000000"/>
          <w:sz w:val="28"/>
          <w:szCs w:val="28"/>
          <w:lang w:eastAsia="ru-RU"/>
        </w:rPr>
        <w:t>xls</w:t>
      </w:r>
      <w:proofErr w:type="spellEnd"/>
      <w:r w:rsidRPr="00BD2268">
        <w:rPr>
          <w:rFonts w:ascii="Times New Roman" w:eastAsia="Times New Roman" w:hAnsi="Times New Roman" w:cs="Times New Roman"/>
          <w:color w:val="000000"/>
          <w:sz w:val="28"/>
          <w:szCs w:val="28"/>
          <w:lang w:eastAsia="ru-RU"/>
        </w:rPr>
        <w:t xml:space="preserve">, </w:t>
      </w:r>
      <w:proofErr w:type="spellStart"/>
      <w:r w:rsidRPr="00BD2268">
        <w:rPr>
          <w:rFonts w:ascii="Times New Roman" w:eastAsia="Times New Roman" w:hAnsi="Times New Roman" w:cs="Times New Roman"/>
          <w:color w:val="000000"/>
          <w:sz w:val="28"/>
          <w:szCs w:val="28"/>
          <w:lang w:eastAsia="ru-RU"/>
        </w:rPr>
        <w:t>xlsx</w:t>
      </w:r>
      <w:proofErr w:type="spellEnd"/>
      <w:r w:rsidRPr="00BD2268">
        <w:rPr>
          <w:rFonts w:ascii="Times New Roman" w:eastAsia="Times New Roman" w:hAnsi="Times New Roman" w:cs="Times New Roman"/>
          <w:color w:val="000000"/>
          <w:sz w:val="28"/>
          <w:szCs w:val="28"/>
          <w:lang w:eastAsia="ru-RU"/>
        </w:rPr>
        <w:t xml:space="preserve"> или </w:t>
      </w:r>
      <w:proofErr w:type="spellStart"/>
      <w:r w:rsidRPr="00BD2268">
        <w:rPr>
          <w:rFonts w:ascii="Times New Roman" w:eastAsia="Times New Roman" w:hAnsi="Times New Roman" w:cs="Times New Roman"/>
          <w:color w:val="000000"/>
          <w:sz w:val="28"/>
          <w:szCs w:val="28"/>
          <w:lang w:eastAsia="ru-RU"/>
        </w:rPr>
        <w:t>ods</w:t>
      </w:r>
      <w:proofErr w:type="spellEnd"/>
      <w:r w:rsidRPr="00BD2268">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14:paraId="3C92291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3.2.6. При предоставлении муниципальной услуги через ЕПГУ, должностное лицо Администрации выполняет следующие действия:</w:t>
      </w:r>
    </w:p>
    <w:p w14:paraId="4E3E3D7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4C8618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D2268">
        <w:rPr>
          <w:rFonts w:ascii="Times New Roman" w:eastAsia="Times New Roman" w:hAnsi="Times New Roman" w:cs="Times New Roman"/>
          <w:color w:val="000000"/>
          <w:sz w:val="28"/>
          <w:szCs w:val="28"/>
          <w:lang w:eastAsia="ru-RU"/>
        </w:rPr>
        <w:t>Межвед</w:t>
      </w:r>
      <w:proofErr w:type="spellEnd"/>
      <w:r w:rsidRPr="00BD2268">
        <w:rPr>
          <w:rFonts w:ascii="Times New Roman" w:eastAsia="Times New Roman" w:hAnsi="Times New Roman" w:cs="Times New Roman"/>
          <w:color w:val="000000"/>
          <w:sz w:val="28"/>
          <w:szCs w:val="28"/>
          <w:lang w:eastAsia="ru-RU"/>
        </w:rPr>
        <w:t xml:space="preserve"> ЛО» формы о принятом решении и переводит дело в архив АИС «</w:t>
      </w:r>
      <w:proofErr w:type="spellStart"/>
      <w:r w:rsidRPr="00BD2268">
        <w:rPr>
          <w:rFonts w:ascii="Times New Roman" w:eastAsia="Times New Roman" w:hAnsi="Times New Roman" w:cs="Times New Roman"/>
          <w:color w:val="000000"/>
          <w:sz w:val="28"/>
          <w:szCs w:val="28"/>
          <w:lang w:eastAsia="ru-RU"/>
        </w:rPr>
        <w:t>Межвед</w:t>
      </w:r>
      <w:proofErr w:type="spellEnd"/>
      <w:r w:rsidRPr="00BD2268">
        <w:rPr>
          <w:rFonts w:ascii="Times New Roman" w:eastAsia="Times New Roman" w:hAnsi="Times New Roman" w:cs="Times New Roman"/>
          <w:color w:val="000000"/>
          <w:sz w:val="28"/>
          <w:szCs w:val="28"/>
          <w:lang w:eastAsia="ru-RU"/>
        </w:rPr>
        <w:t xml:space="preserve"> ЛО»;</w:t>
      </w:r>
    </w:p>
    <w:p w14:paraId="565288C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7571DF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w:t>
      </w:r>
      <w:r w:rsidRPr="00BD2268">
        <w:rPr>
          <w:rFonts w:ascii="Times New Roman" w:eastAsia="Times New Roman" w:hAnsi="Times New Roman" w:cs="Times New Roman"/>
          <w:color w:val="000000"/>
          <w:sz w:val="28"/>
          <w:szCs w:val="28"/>
          <w:lang w:eastAsia="ru-RU"/>
        </w:rPr>
        <w:lastRenderedPageBreak/>
        <w:t>муниципальной услуги считается дата регистрации приема документов на ЕПГУ.</w:t>
      </w:r>
    </w:p>
    <w:p w14:paraId="2425E32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5C8909A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043BFA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21D4DA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0938D889" w14:textId="609A2961"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79008F">
        <w:rPr>
          <w:rFonts w:ascii="Times New Roman" w:eastAsia="Times New Roman" w:hAnsi="Times New Roman" w:cs="Times New Roman"/>
          <w:color w:val="000000"/>
          <w:sz w:val="28"/>
          <w:szCs w:val="28"/>
          <w:lang w:eastAsia="ru-RU"/>
        </w:rPr>
        <w:t>простой</w:t>
      </w:r>
      <w:r w:rsidRPr="00BD2268">
        <w:rPr>
          <w:rFonts w:ascii="Times New Roman" w:eastAsia="Times New Roman" w:hAnsi="Times New Roman" w:cs="Times New Roman"/>
          <w:color w:val="000000"/>
          <w:sz w:val="28"/>
          <w:szCs w:val="28"/>
          <w:lang w:eastAsia="ru-RU"/>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4D7C39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476ED5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17CF881" w14:textId="77777777" w:rsidR="00BD2268" w:rsidRPr="00BD2268" w:rsidRDefault="00BD2268" w:rsidP="0079008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4. Формы контроля за исполнением административного регламента</w:t>
      </w:r>
    </w:p>
    <w:p w14:paraId="5256400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51E3649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w:t>
      </w:r>
      <w:r w:rsidRPr="00BD2268">
        <w:rPr>
          <w:rFonts w:ascii="Times New Roman" w:eastAsia="Times New Roman" w:hAnsi="Times New Roman" w:cs="Times New Roman"/>
          <w:color w:val="000000"/>
          <w:sz w:val="28"/>
          <w:szCs w:val="28"/>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B9623E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Текущий контроль осуществляется ответственными работниками КУИ ГМО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КУИ ГМО проверок исполнения положений настоящего административного регламента, иных нормативных правовых актов.</w:t>
      </w:r>
    </w:p>
    <w:p w14:paraId="69ED5B1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1CB93C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9F256F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КУИ ГМО.</w:t>
      </w:r>
    </w:p>
    <w:p w14:paraId="30FF621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062680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КУИ ГМО.</w:t>
      </w:r>
    </w:p>
    <w:p w14:paraId="6A3D379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О проведении проверки издается правовой акт КУИ ГМО о проведении проверки исполнения административного регламента по предоставлению муниципальной услуги.</w:t>
      </w:r>
    </w:p>
    <w:p w14:paraId="498BA44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D29351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По результатам рассмотрения обращений дается письменный ответ.</w:t>
      </w:r>
    </w:p>
    <w:p w14:paraId="00E7A22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143AAD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BFE1F0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Руководитель КУИ ГМО несет ответственность за обеспечение предоставления муниципальной услуги.</w:t>
      </w:r>
    </w:p>
    <w:p w14:paraId="4EF9067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Работники КУИ ГМО при предоставлении муниципальной услуги несут ответственность:</w:t>
      </w:r>
    </w:p>
    <w:p w14:paraId="4279E28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58F4A3C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C3B9C0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5DD7BC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CE17255" w14:textId="77777777" w:rsidR="00BD2268" w:rsidRPr="00BD2268" w:rsidRDefault="00BD2268" w:rsidP="0079008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5. Досудебный (внесудебный) порядок обжалования решений</w:t>
      </w:r>
    </w:p>
    <w:p w14:paraId="5FEBEAD6" w14:textId="77777777" w:rsidR="00BD2268" w:rsidRPr="00BD2268" w:rsidRDefault="00BD2268" w:rsidP="0079008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89D0A4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BA02D4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AF5841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07D8250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A11D89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BD2268">
        <w:rPr>
          <w:rFonts w:ascii="Times New Roman" w:eastAsia="Times New Roman" w:hAnsi="Times New Roman" w:cs="Times New Roman"/>
          <w:color w:val="000000"/>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9ADBD5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9449E5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87A9E1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30F73D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2DC656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C2C3B1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14:paraId="67E41DD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9) приостановление предоставления муниципальной услуги, если </w:t>
      </w:r>
      <w:r w:rsidRPr="00BD2268">
        <w:rPr>
          <w:rFonts w:ascii="Times New Roman" w:eastAsia="Times New Roman" w:hAnsi="Times New Roman" w:cs="Times New Roman"/>
          <w:color w:val="000000"/>
          <w:sz w:val="28"/>
          <w:szCs w:val="28"/>
          <w:lang w:eastAsia="ru-RU"/>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55AF48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D63332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1AD8E9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BD2268">
        <w:rPr>
          <w:rFonts w:ascii="Times New Roman" w:eastAsia="Times New Roman" w:hAnsi="Times New Roman" w:cs="Times New Roman"/>
          <w:color w:val="000000"/>
          <w:sz w:val="28"/>
          <w:szCs w:val="28"/>
          <w:lang w:eastAsia="ru-RU"/>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A45398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14:paraId="2CBE0DF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письменной жалобе в обязательном порядке указываются:</w:t>
      </w:r>
    </w:p>
    <w:p w14:paraId="1229E57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C53E26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22B9F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4459D2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DAC0D7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w:t>
      </w:r>
      <w:proofErr w:type="gramStart"/>
      <w:r w:rsidRPr="00BD2268">
        <w:rPr>
          <w:rFonts w:ascii="Times New Roman" w:eastAsia="Times New Roman" w:hAnsi="Times New Roman" w:cs="Times New Roman"/>
          <w:color w:val="000000"/>
          <w:sz w:val="28"/>
          <w:szCs w:val="28"/>
          <w:lang w:eastAsia="ru-RU"/>
        </w:rPr>
        <w:t>и</w:t>
      </w:r>
      <w:proofErr w:type="gramEnd"/>
      <w:r w:rsidRPr="00BD2268">
        <w:rPr>
          <w:rFonts w:ascii="Times New Roman" w:eastAsia="Times New Roman" w:hAnsi="Times New Roman" w:cs="Times New Roman"/>
          <w:color w:val="000000"/>
          <w:sz w:val="28"/>
          <w:szCs w:val="28"/>
          <w:lang w:eastAsia="ru-RU"/>
        </w:rPr>
        <w:t xml:space="preserve"> если указанные информация и документы не содержат сведений, составляющих государственную или иную охраняемую тайну.</w:t>
      </w:r>
    </w:p>
    <w:p w14:paraId="3C8D253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w:t>
      </w:r>
      <w:r w:rsidRPr="00BD2268">
        <w:rPr>
          <w:rFonts w:ascii="Times New Roman" w:eastAsia="Times New Roman" w:hAnsi="Times New Roman" w:cs="Times New Roman"/>
          <w:color w:val="000000"/>
          <w:sz w:val="28"/>
          <w:szCs w:val="28"/>
          <w:lang w:eastAsia="ru-RU"/>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DDA3F9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5.7. По результатам рассмотрения жалобы принимается одно из следующих решений:</w:t>
      </w:r>
    </w:p>
    <w:p w14:paraId="08C5968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F2CDF1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 в удовлетворении жалобы отказывается.</w:t>
      </w:r>
    </w:p>
    <w:p w14:paraId="1777164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9D651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3D483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08BD7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B59B41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B5E5D66" w14:textId="77777777" w:rsidR="00BD2268" w:rsidRPr="00BD2268" w:rsidRDefault="00BD2268" w:rsidP="0079008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6. Особенности выполнения административных процедур</w:t>
      </w:r>
    </w:p>
    <w:p w14:paraId="7E31EEBD" w14:textId="77777777" w:rsidR="00BD2268" w:rsidRPr="00BD2268" w:rsidRDefault="00BD2268" w:rsidP="0079008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многофункциональных центрах</w:t>
      </w:r>
    </w:p>
    <w:p w14:paraId="5CA0BCF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D7D8C86" w14:textId="15325BA3"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7484A6C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6.2. В случае подачи документов в КУИ ГМО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FFEFFA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а) удостоверяет личность заявителя или личность и полномочия </w:t>
      </w:r>
      <w:r w:rsidRPr="00BD2268">
        <w:rPr>
          <w:rFonts w:ascii="Times New Roman" w:eastAsia="Times New Roman" w:hAnsi="Times New Roman" w:cs="Times New Roman"/>
          <w:color w:val="000000"/>
          <w:sz w:val="28"/>
          <w:szCs w:val="28"/>
          <w:lang w:eastAsia="ru-RU"/>
        </w:rPr>
        <w:lastRenderedPageBreak/>
        <w:t>законного представителя заявителя - в случае обращения физического лица;</w:t>
      </w:r>
    </w:p>
    <w:p w14:paraId="14A3728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D6D875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б) определяет предмет обращения;</w:t>
      </w:r>
    </w:p>
    <w:p w14:paraId="4DEE472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проводит проверку правильности заполнения обращения;</w:t>
      </w:r>
    </w:p>
    <w:p w14:paraId="492CC3F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г) проводит проверку укомплектованности пакета документов;</w:t>
      </w:r>
    </w:p>
    <w:p w14:paraId="5566ACE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F04E3E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е) заверяет каждый документ дела своей электронной подписью (далее - ЭП);</w:t>
      </w:r>
    </w:p>
    <w:p w14:paraId="59A7ECA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ж) направляет копии документов и реестр документов в КУИ ГМО:</w:t>
      </w:r>
    </w:p>
    <w:p w14:paraId="1A2EDDC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в электронном виде (в составе пакетов электронных дел) в день обращения заявителя в МФЦ;</w:t>
      </w:r>
    </w:p>
    <w:p w14:paraId="12FEA84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E89AFB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По окончании приема документов специалист МФЦ выдает заявителю расписку в приеме документов.</w:t>
      </w:r>
    </w:p>
    <w:p w14:paraId="1326BAC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КУИ ГМО,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FD7253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BBBF4D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4ADB779" w14:textId="7FB7FBDE"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Специалист МФЦ, ответственный за выдачу документов, полученных от КУИ ГМО по результатам рассмотрения представленных заявителем документов, не позднее </w:t>
      </w:r>
      <w:r w:rsidR="0079008F">
        <w:rPr>
          <w:rFonts w:ascii="Times New Roman" w:eastAsia="Times New Roman" w:hAnsi="Times New Roman" w:cs="Times New Roman"/>
          <w:color w:val="000000"/>
          <w:sz w:val="28"/>
          <w:szCs w:val="28"/>
          <w:lang w:eastAsia="ru-RU"/>
        </w:rPr>
        <w:t>одного дня</w:t>
      </w:r>
      <w:r w:rsidRPr="00BD2268">
        <w:rPr>
          <w:rFonts w:ascii="Times New Roman" w:eastAsia="Times New Roman" w:hAnsi="Times New Roman" w:cs="Times New Roman"/>
          <w:color w:val="000000"/>
          <w:sz w:val="28"/>
          <w:szCs w:val="28"/>
          <w:lang w:eastAsia="ru-RU"/>
        </w:rPr>
        <w:t xml:space="preserve"> с даты их получения от КУИ ГМО сообщает заявителю о принятом решении по телефону (с записью даты и времени телефонного звонка </w:t>
      </w:r>
      <w:r w:rsidR="0079008F" w:rsidRPr="0079008F">
        <w:rPr>
          <w:rFonts w:ascii="Times New Roman" w:eastAsia="Times New Roman" w:hAnsi="Times New Roman" w:cs="Times New Roman"/>
          <w:color w:val="000000"/>
          <w:sz w:val="28"/>
          <w:szCs w:val="28"/>
          <w:lang w:eastAsia="ru-RU"/>
        </w:rPr>
        <w:t xml:space="preserve">посредством </w:t>
      </w:r>
      <w:proofErr w:type="spellStart"/>
      <w:r w:rsidR="0079008F" w:rsidRPr="0079008F">
        <w:rPr>
          <w:rFonts w:ascii="Times New Roman" w:eastAsia="Times New Roman" w:hAnsi="Times New Roman" w:cs="Times New Roman"/>
          <w:color w:val="000000"/>
          <w:sz w:val="28"/>
          <w:szCs w:val="28"/>
          <w:lang w:eastAsia="ru-RU"/>
        </w:rPr>
        <w:t>автоинформирования</w:t>
      </w:r>
      <w:proofErr w:type="spellEnd"/>
      <w:r w:rsidR="0079008F" w:rsidRPr="0079008F">
        <w:rPr>
          <w:rFonts w:ascii="Times New Roman" w:eastAsia="Times New Roman" w:hAnsi="Times New Roman" w:cs="Times New Roman"/>
          <w:color w:val="000000"/>
          <w:sz w:val="28"/>
          <w:szCs w:val="28"/>
          <w:lang w:eastAsia="ru-RU"/>
        </w:rPr>
        <w:t xml:space="preserve"> по телефону, либо посредством СМС-информирования или информирования по электронной почте, или посредством </w:t>
      </w:r>
      <w:proofErr w:type="spellStart"/>
      <w:r w:rsidR="0079008F" w:rsidRPr="0079008F">
        <w:rPr>
          <w:rFonts w:ascii="Times New Roman" w:eastAsia="Times New Roman" w:hAnsi="Times New Roman" w:cs="Times New Roman"/>
          <w:color w:val="000000"/>
          <w:sz w:val="28"/>
          <w:szCs w:val="28"/>
          <w:lang w:eastAsia="ru-RU"/>
        </w:rPr>
        <w:t>автоинформирования</w:t>
      </w:r>
      <w:proofErr w:type="spellEnd"/>
      <w:r w:rsidR="0079008F" w:rsidRPr="0079008F">
        <w:rPr>
          <w:rFonts w:ascii="Times New Roman" w:eastAsia="Times New Roman" w:hAnsi="Times New Roman" w:cs="Times New Roman"/>
          <w:color w:val="000000"/>
          <w:sz w:val="28"/>
          <w:szCs w:val="28"/>
          <w:lang w:eastAsia="ru-RU"/>
        </w:rPr>
        <w:t xml:space="preserve"> через социальную сеть "ВКонтакте"), </w:t>
      </w:r>
      <w:r w:rsidRPr="00BD2268">
        <w:rPr>
          <w:rFonts w:ascii="Times New Roman" w:eastAsia="Times New Roman" w:hAnsi="Times New Roman" w:cs="Times New Roman"/>
          <w:color w:val="000000"/>
          <w:sz w:val="28"/>
          <w:szCs w:val="28"/>
          <w:lang w:eastAsia="ru-RU"/>
        </w:rPr>
        <w:t>а также о возможности получения документов в МФЦ.</w:t>
      </w:r>
    </w:p>
    <w:p w14:paraId="57647A1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4ACBC1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1B8A23C" w14:textId="77777777" w:rsid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 </w:t>
      </w:r>
    </w:p>
    <w:p w14:paraId="3CAAD51B"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E69E2D3"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B5973E2"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5AA69306"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ECE31A0"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7C237BC"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CC2B4C7"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AC1A95B"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6C9720D"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7E7234B8"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478C46A"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7FE15909"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D4EF3CB"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CE53D0B"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04D2C821"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D3B2AC4"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56265E4"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719F1C07"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7234372"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363CFF8"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0C7F9F9"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6452E32"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758927E6"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784A125"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803CC89"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3F7613C"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17FC43D"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00E3AD7"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C5EB4BC"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0BB5428E"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51B5CCF"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67F904F"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5EE082CB"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5FCC544" w14:textId="77777777" w:rsidR="0079008F" w:rsidRDefault="0079008F"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3C602B4" w14:textId="77777777" w:rsidR="00924270" w:rsidRDefault="00924270"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4E80C95" w14:textId="77777777" w:rsidR="00924270" w:rsidRDefault="00924270"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CEE9532" w14:textId="77777777" w:rsidR="00924270" w:rsidRDefault="00924270"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334B682" w14:textId="77777777" w:rsidR="00BD2268" w:rsidRPr="00BD2268" w:rsidRDefault="00BD2268" w:rsidP="0079008F">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lastRenderedPageBreak/>
        <w:t>Приложение 1</w:t>
      </w:r>
    </w:p>
    <w:p w14:paraId="684A637A" w14:textId="77777777" w:rsidR="00BD2268" w:rsidRPr="00BD2268" w:rsidRDefault="00BD2268" w:rsidP="0079008F">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к административному регламенту</w:t>
      </w:r>
    </w:p>
    <w:p w14:paraId="08D73FC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520A6DC7" w14:textId="16FD42B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tbl>
      <w:tblPr>
        <w:tblW w:w="9356" w:type="dxa"/>
        <w:tblInd w:w="-5" w:type="dxa"/>
        <w:tblLayout w:type="fixed"/>
        <w:tblCellMar>
          <w:top w:w="102" w:type="dxa"/>
          <w:left w:w="62" w:type="dxa"/>
          <w:bottom w:w="102" w:type="dxa"/>
          <w:right w:w="62" w:type="dxa"/>
        </w:tblCellMar>
        <w:tblLook w:val="04A0" w:firstRow="1" w:lastRow="0" w:firstColumn="1" w:lastColumn="0" w:noHBand="0" w:noVBand="1"/>
      </w:tblPr>
      <w:tblGrid>
        <w:gridCol w:w="851"/>
        <w:gridCol w:w="2473"/>
        <w:gridCol w:w="718"/>
        <w:gridCol w:w="1949"/>
        <w:gridCol w:w="1272"/>
        <w:gridCol w:w="2093"/>
      </w:tblGrid>
      <w:tr w:rsidR="0079008F" w:rsidRPr="0079008F" w14:paraId="7E21A79A" w14:textId="77777777" w:rsidTr="00F307E7">
        <w:tc>
          <w:tcPr>
            <w:tcW w:w="851" w:type="dxa"/>
            <w:tcBorders>
              <w:top w:val="single" w:sz="4" w:space="0" w:color="auto"/>
              <w:left w:val="single" w:sz="4" w:space="0" w:color="auto"/>
              <w:bottom w:val="single" w:sz="4" w:space="0" w:color="auto"/>
              <w:right w:val="single" w:sz="4" w:space="0" w:color="auto"/>
            </w:tcBorders>
          </w:tcPr>
          <w:p w14:paraId="7522564A" w14:textId="77777777" w:rsidR="0079008F" w:rsidRPr="0079008F" w:rsidRDefault="0079008F"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0"/>
                <w:szCs w:val="20"/>
                <w:lang w:eastAsia="ru-RU"/>
              </w:rPr>
            </w:pP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53D68" w14:textId="77777777" w:rsidR="0079008F" w:rsidRPr="0079008F" w:rsidRDefault="0079008F"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Ходатайство об установлении публичного сервитута</w:t>
            </w:r>
          </w:p>
        </w:tc>
      </w:tr>
      <w:tr w:rsidR="0079008F" w:rsidRPr="0079008F" w14:paraId="73C1D6F4"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6C27C391"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1</w:t>
            </w: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67EFF" w14:textId="7CD40514"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________________________</w:t>
            </w:r>
            <w:r w:rsidR="00F307E7" w:rsidRPr="00646AC8">
              <w:rPr>
                <w:rFonts w:ascii="Times New Roman" w:eastAsia="Times New Roman" w:hAnsi="Times New Roman" w:cs="Times New Roman"/>
                <w:color w:val="000000"/>
                <w:sz w:val="20"/>
                <w:szCs w:val="20"/>
                <w:lang w:eastAsia="ru-RU"/>
              </w:rPr>
              <w:t>_____________</w:t>
            </w:r>
            <w:r w:rsidRPr="0079008F">
              <w:rPr>
                <w:rFonts w:ascii="Times New Roman" w:eastAsia="Times New Roman" w:hAnsi="Times New Roman" w:cs="Times New Roman"/>
                <w:color w:val="000000"/>
                <w:sz w:val="20"/>
                <w:szCs w:val="20"/>
                <w:lang w:eastAsia="ru-RU"/>
              </w:rPr>
              <w:t>___________________________</w:t>
            </w:r>
          </w:p>
          <w:p w14:paraId="5EC2D713"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(наименование органа, принимающего решение об установлении публичного сервитута)</w:t>
            </w:r>
          </w:p>
        </w:tc>
      </w:tr>
      <w:tr w:rsidR="0079008F" w:rsidRPr="0079008F" w14:paraId="1FA57CF7"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6E6053C9"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bookmarkStart w:id="4" w:name="Par5"/>
            <w:bookmarkEnd w:id="4"/>
            <w:r w:rsidRPr="0079008F">
              <w:rPr>
                <w:rFonts w:ascii="Times New Roman" w:eastAsia="Times New Roman" w:hAnsi="Times New Roman" w:cs="Times New Roman"/>
                <w:color w:val="000000"/>
                <w:sz w:val="20"/>
                <w:szCs w:val="20"/>
                <w:lang w:eastAsia="ru-RU"/>
              </w:rPr>
              <w:t>2</w:t>
            </w: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B3DAF"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 xml:space="preserve">Сведения о лице, представившем ходатайство об установлении публичного сервитута </w:t>
            </w:r>
          </w:p>
          <w:p w14:paraId="12FA1933"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(далее - заявитель):</w:t>
            </w:r>
          </w:p>
        </w:tc>
      </w:tr>
      <w:tr w:rsidR="0079008F" w:rsidRPr="0079008F" w14:paraId="7BF2FC58"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2AB7E0FE"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2.1</w:t>
            </w:r>
          </w:p>
        </w:tc>
        <w:tc>
          <w:tcPr>
            <w:tcW w:w="31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B3F3684" w14:textId="77777777" w:rsidR="0079008F" w:rsidRPr="0079008F" w:rsidRDefault="0079008F" w:rsidP="00F307E7">
            <w:pPr>
              <w:widowControl w:val="0"/>
              <w:autoSpaceDE w:val="0"/>
              <w:autoSpaceDN w:val="0"/>
              <w:adjustRightInd w:val="0"/>
              <w:spacing w:after="0" w:line="240" w:lineRule="auto"/>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Полное наименование</w:t>
            </w:r>
          </w:p>
        </w:tc>
        <w:tc>
          <w:tcPr>
            <w:tcW w:w="53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31B5E06"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701B89D5"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33C7B906"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2.2</w:t>
            </w:r>
          </w:p>
        </w:tc>
        <w:tc>
          <w:tcPr>
            <w:tcW w:w="31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1FB2B"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Сокращенное наименование (при наличии)</w:t>
            </w:r>
          </w:p>
        </w:tc>
        <w:tc>
          <w:tcPr>
            <w:tcW w:w="53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CDD47E3"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6576460D"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6B839D53"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2.3</w:t>
            </w:r>
          </w:p>
        </w:tc>
        <w:tc>
          <w:tcPr>
            <w:tcW w:w="31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3375730"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Организационно-правовая форма</w:t>
            </w:r>
          </w:p>
        </w:tc>
        <w:tc>
          <w:tcPr>
            <w:tcW w:w="53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18A4C7"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61276F03"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056A3FF6"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2.4</w:t>
            </w:r>
          </w:p>
        </w:tc>
        <w:tc>
          <w:tcPr>
            <w:tcW w:w="31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46EAC"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Почтовый адрес (индекс, субъект Российской Федерации, населенный пункт, улица, дом)</w:t>
            </w:r>
          </w:p>
        </w:tc>
        <w:tc>
          <w:tcPr>
            <w:tcW w:w="53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8B6A011"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08220DAF"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40DAA0D4"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2.5</w:t>
            </w:r>
          </w:p>
        </w:tc>
        <w:tc>
          <w:tcPr>
            <w:tcW w:w="31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8BD95"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Адрес электронной почты</w:t>
            </w:r>
          </w:p>
        </w:tc>
        <w:tc>
          <w:tcPr>
            <w:tcW w:w="53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6DCB6E"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3CF5D915"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1D73BA6F"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2.6</w:t>
            </w:r>
          </w:p>
        </w:tc>
        <w:tc>
          <w:tcPr>
            <w:tcW w:w="31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BC3EF37"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ОГРН</w:t>
            </w:r>
          </w:p>
        </w:tc>
        <w:tc>
          <w:tcPr>
            <w:tcW w:w="53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BD0858"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577361ED"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3E95CE8D"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2.7</w:t>
            </w:r>
          </w:p>
        </w:tc>
        <w:tc>
          <w:tcPr>
            <w:tcW w:w="31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421BB7C"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ИНН</w:t>
            </w:r>
          </w:p>
        </w:tc>
        <w:tc>
          <w:tcPr>
            <w:tcW w:w="53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2249BA"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7A4D65A7"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00809698"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3</w:t>
            </w: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E025C" w14:textId="77777777" w:rsidR="0079008F" w:rsidRPr="0079008F" w:rsidRDefault="0079008F"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Сведения о представителе заявителя:</w:t>
            </w:r>
          </w:p>
        </w:tc>
      </w:tr>
      <w:tr w:rsidR="0079008F" w:rsidRPr="0079008F" w14:paraId="7923F9A3" w14:textId="77777777" w:rsidTr="00F307E7">
        <w:tc>
          <w:tcPr>
            <w:tcW w:w="851" w:type="dxa"/>
            <w:vMerge w:val="restart"/>
            <w:tcBorders>
              <w:top w:val="single" w:sz="4" w:space="0" w:color="auto"/>
              <w:left w:val="single" w:sz="4" w:space="0" w:color="auto"/>
              <w:bottom w:val="single" w:sz="4" w:space="0" w:color="auto"/>
              <w:right w:val="single" w:sz="4" w:space="0" w:color="auto"/>
            </w:tcBorders>
            <w:hideMark/>
          </w:tcPr>
          <w:p w14:paraId="0641A1FF"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3.1</w:t>
            </w:r>
          </w:p>
        </w:tc>
        <w:tc>
          <w:tcPr>
            <w:tcW w:w="31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EF05D86"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Фамилия</w:t>
            </w:r>
          </w:p>
        </w:tc>
        <w:tc>
          <w:tcPr>
            <w:tcW w:w="53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40A5C4"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28C87641" w14:textId="77777777" w:rsidTr="00F307E7">
        <w:tc>
          <w:tcPr>
            <w:tcW w:w="851" w:type="dxa"/>
            <w:vMerge/>
            <w:tcBorders>
              <w:top w:val="single" w:sz="4" w:space="0" w:color="auto"/>
              <w:left w:val="single" w:sz="4" w:space="0" w:color="auto"/>
              <w:bottom w:val="single" w:sz="4" w:space="0" w:color="auto"/>
              <w:right w:val="single" w:sz="4" w:space="0" w:color="auto"/>
            </w:tcBorders>
            <w:vAlign w:val="center"/>
            <w:hideMark/>
          </w:tcPr>
          <w:p w14:paraId="742CCD36" w14:textId="77777777" w:rsidR="0079008F" w:rsidRPr="0079008F" w:rsidRDefault="0079008F"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0"/>
                <w:szCs w:val="20"/>
                <w:lang w:eastAsia="ru-RU"/>
              </w:rPr>
            </w:pPr>
          </w:p>
        </w:tc>
        <w:tc>
          <w:tcPr>
            <w:tcW w:w="31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97924"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Имя</w:t>
            </w:r>
          </w:p>
        </w:tc>
        <w:tc>
          <w:tcPr>
            <w:tcW w:w="53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3942E7"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68B0B638" w14:textId="77777777" w:rsidTr="00F307E7">
        <w:tc>
          <w:tcPr>
            <w:tcW w:w="851" w:type="dxa"/>
            <w:vMerge/>
            <w:tcBorders>
              <w:top w:val="single" w:sz="4" w:space="0" w:color="auto"/>
              <w:left w:val="single" w:sz="4" w:space="0" w:color="auto"/>
              <w:bottom w:val="single" w:sz="4" w:space="0" w:color="auto"/>
              <w:right w:val="single" w:sz="4" w:space="0" w:color="auto"/>
            </w:tcBorders>
            <w:vAlign w:val="center"/>
            <w:hideMark/>
          </w:tcPr>
          <w:p w14:paraId="2D6D6964" w14:textId="77777777" w:rsidR="0079008F" w:rsidRPr="0079008F" w:rsidRDefault="0079008F"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0"/>
                <w:szCs w:val="20"/>
                <w:lang w:eastAsia="ru-RU"/>
              </w:rPr>
            </w:pPr>
          </w:p>
        </w:tc>
        <w:tc>
          <w:tcPr>
            <w:tcW w:w="31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970E9A2"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Отчество (при наличии)</w:t>
            </w:r>
          </w:p>
        </w:tc>
        <w:tc>
          <w:tcPr>
            <w:tcW w:w="53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BBFD08E"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744DDB4D"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5E4B6BFE"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3.2</w:t>
            </w:r>
          </w:p>
        </w:tc>
        <w:tc>
          <w:tcPr>
            <w:tcW w:w="31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ACD76"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Адрес электронной почты (при наличии)</w:t>
            </w:r>
          </w:p>
        </w:tc>
        <w:tc>
          <w:tcPr>
            <w:tcW w:w="53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28E7B5"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308998D2"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69E2FCED"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3.3</w:t>
            </w:r>
          </w:p>
        </w:tc>
        <w:tc>
          <w:tcPr>
            <w:tcW w:w="31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DF5ED"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Телефон</w:t>
            </w:r>
          </w:p>
        </w:tc>
        <w:tc>
          <w:tcPr>
            <w:tcW w:w="53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A0592A"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55E9F965"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29B86DBB"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3.4</w:t>
            </w:r>
          </w:p>
        </w:tc>
        <w:tc>
          <w:tcPr>
            <w:tcW w:w="31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676AD"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Наименование и реквизиты документа, подтверждающего полномочия представителя заявителя</w:t>
            </w:r>
          </w:p>
        </w:tc>
        <w:tc>
          <w:tcPr>
            <w:tcW w:w="53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7139939"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71FEAF41"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0C1181CB"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4</w:t>
            </w: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D0404"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Прошу установить публичный сервитут в отношении земель и (или) земельного(</w:t>
            </w:r>
            <w:proofErr w:type="spellStart"/>
            <w:r w:rsidRPr="0079008F">
              <w:rPr>
                <w:rFonts w:ascii="Times New Roman" w:eastAsia="Times New Roman" w:hAnsi="Times New Roman" w:cs="Times New Roman"/>
                <w:color w:val="000000"/>
                <w:sz w:val="20"/>
                <w:szCs w:val="20"/>
                <w:lang w:eastAsia="ru-RU"/>
              </w:rPr>
              <w:t>ых</w:t>
            </w:r>
            <w:proofErr w:type="spellEnd"/>
            <w:r w:rsidRPr="0079008F">
              <w:rPr>
                <w:rFonts w:ascii="Times New Roman" w:eastAsia="Times New Roman" w:hAnsi="Times New Roman" w:cs="Times New Roman"/>
                <w:color w:val="000000"/>
                <w:sz w:val="20"/>
                <w:szCs w:val="20"/>
                <w:lang w:eastAsia="ru-RU"/>
              </w:rPr>
              <w:t>) участка(</w:t>
            </w:r>
            <w:proofErr w:type="spellStart"/>
            <w:r w:rsidRPr="0079008F">
              <w:rPr>
                <w:rFonts w:ascii="Times New Roman" w:eastAsia="Times New Roman" w:hAnsi="Times New Roman" w:cs="Times New Roman"/>
                <w:color w:val="000000"/>
                <w:sz w:val="20"/>
                <w:szCs w:val="20"/>
                <w:lang w:eastAsia="ru-RU"/>
              </w:rPr>
              <w:t>ов</w:t>
            </w:r>
            <w:proofErr w:type="spellEnd"/>
            <w:r w:rsidRPr="0079008F">
              <w:rPr>
                <w:rFonts w:ascii="Times New Roman" w:eastAsia="Times New Roman" w:hAnsi="Times New Roman" w:cs="Times New Roman"/>
                <w:color w:val="000000"/>
                <w:sz w:val="20"/>
                <w:szCs w:val="20"/>
                <w:lang w:eastAsia="ru-RU"/>
              </w:rPr>
              <w:t xml:space="preserve">) в целях (указываются цели, предусмотренные </w:t>
            </w:r>
            <w:hyperlink r:id="rId9" w:history="1">
              <w:r w:rsidRPr="0079008F">
                <w:rPr>
                  <w:rStyle w:val="a6"/>
                  <w:rFonts w:eastAsia="Times New Roman"/>
                  <w:sz w:val="20"/>
                  <w:szCs w:val="20"/>
                  <w:lang w:eastAsia="ru-RU"/>
                </w:rPr>
                <w:t>статьей 39.37</w:t>
              </w:r>
            </w:hyperlink>
            <w:r w:rsidRPr="0079008F">
              <w:rPr>
                <w:rFonts w:ascii="Times New Roman" w:eastAsia="Times New Roman" w:hAnsi="Times New Roman" w:cs="Times New Roman"/>
                <w:color w:val="000000"/>
                <w:sz w:val="20"/>
                <w:szCs w:val="20"/>
                <w:lang w:eastAsia="ru-RU"/>
              </w:rPr>
              <w:t xml:space="preserve"> Земельного кодекса Российской Федерации или </w:t>
            </w:r>
            <w:hyperlink r:id="rId10" w:history="1">
              <w:r w:rsidRPr="0079008F">
                <w:rPr>
                  <w:rStyle w:val="a6"/>
                  <w:rFonts w:eastAsia="Times New Roman"/>
                  <w:sz w:val="20"/>
                  <w:szCs w:val="20"/>
                  <w:lang w:eastAsia="ru-RU"/>
                </w:rPr>
                <w:t>статьей 3.6</w:t>
              </w:r>
            </w:hyperlink>
            <w:r w:rsidRPr="0079008F">
              <w:rPr>
                <w:rFonts w:ascii="Times New Roman" w:eastAsia="Times New Roman" w:hAnsi="Times New Roman" w:cs="Times New Roman"/>
                <w:color w:val="000000"/>
                <w:sz w:val="20"/>
                <w:szCs w:val="20"/>
                <w:lang w:eastAsia="ru-RU"/>
              </w:rPr>
              <w:t xml:space="preserve"> Федерального закона от 25 октября 2001 г. N 137-ФЗ «О введении в действие Земельного кодекса Российской Федерации»):</w:t>
            </w:r>
          </w:p>
          <w:p w14:paraId="067FDAEF"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____________________________________________________________________</w:t>
            </w:r>
          </w:p>
        </w:tc>
      </w:tr>
      <w:tr w:rsidR="0079008F" w:rsidRPr="0079008F" w14:paraId="3604800C"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529645CD"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5</w:t>
            </w: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6A00A69B"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Испрашиваемый срок публичного сервитута _______________________</w:t>
            </w:r>
          </w:p>
        </w:tc>
      </w:tr>
      <w:tr w:rsidR="0079008F" w:rsidRPr="0079008F" w14:paraId="39D565F4"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65B109E0"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6</w:t>
            </w: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53D4B515"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1" w:history="1">
              <w:r w:rsidRPr="0079008F">
                <w:rPr>
                  <w:rStyle w:val="a6"/>
                  <w:rFonts w:eastAsia="Times New Roman"/>
                  <w:sz w:val="20"/>
                  <w:szCs w:val="20"/>
                  <w:lang w:eastAsia="ru-RU"/>
                </w:rPr>
                <w:t>подпунктом 4 пункта 1 статьи 39.41</w:t>
              </w:r>
            </w:hyperlink>
            <w:r w:rsidRPr="0079008F">
              <w:rPr>
                <w:rFonts w:ascii="Times New Roman" w:eastAsia="Times New Roman" w:hAnsi="Times New Roman" w:cs="Times New Roman"/>
                <w:color w:val="000000"/>
                <w:sz w:val="20"/>
                <w:szCs w:val="20"/>
                <w:lang w:eastAsia="ru-RU"/>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14:paraId="2233D740" w14:textId="45A7E132"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lastRenderedPageBreak/>
              <w:t>________</w:t>
            </w:r>
            <w:r w:rsidR="00F307E7" w:rsidRPr="00646AC8">
              <w:rPr>
                <w:rFonts w:ascii="Times New Roman" w:eastAsia="Times New Roman" w:hAnsi="Times New Roman" w:cs="Times New Roman"/>
                <w:color w:val="000000"/>
                <w:sz w:val="20"/>
                <w:szCs w:val="20"/>
                <w:lang w:eastAsia="ru-RU"/>
              </w:rPr>
              <w:t>_____</w:t>
            </w:r>
            <w:r w:rsidRPr="0079008F">
              <w:rPr>
                <w:rFonts w:ascii="Times New Roman" w:eastAsia="Times New Roman" w:hAnsi="Times New Roman" w:cs="Times New Roman"/>
                <w:color w:val="000000"/>
                <w:sz w:val="20"/>
                <w:szCs w:val="20"/>
                <w:lang w:eastAsia="ru-RU"/>
              </w:rPr>
              <w:t>__________________</w:t>
            </w:r>
          </w:p>
        </w:tc>
      </w:tr>
      <w:tr w:rsidR="0079008F" w:rsidRPr="0079008F" w14:paraId="490478D7"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4AB501DB"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lastRenderedPageBreak/>
              <w:t>7</w:t>
            </w: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1D14FB96"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Обоснование необходимости установления публичного сервитута ___________</w:t>
            </w:r>
          </w:p>
        </w:tc>
      </w:tr>
      <w:tr w:rsidR="0079008F" w:rsidRPr="0079008F" w14:paraId="7B04F26E"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4B9CB7A8"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8</w:t>
            </w: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E82EB"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r:id="rId12" w:anchor="Par5" w:history="1">
              <w:r w:rsidRPr="0079008F">
                <w:rPr>
                  <w:rStyle w:val="a6"/>
                  <w:rFonts w:eastAsia="Times New Roman"/>
                  <w:sz w:val="20"/>
                  <w:szCs w:val="20"/>
                  <w:lang w:eastAsia="ru-RU"/>
                </w:rPr>
                <w:t>пунктом 2</w:t>
              </w:r>
            </w:hyperlink>
            <w:r w:rsidRPr="0079008F">
              <w:rPr>
                <w:rFonts w:ascii="Times New Roman" w:eastAsia="Times New Roman" w:hAnsi="Times New Roman" w:cs="Times New Roman"/>
                <w:color w:val="000000"/>
                <w:sz w:val="20"/>
                <w:szCs w:val="20"/>
                <w:lang w:eastAsia="ru-RU"/>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373157E0"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________________________________________________________</w:t>
            </w:r>
          </w:p>
        </w:tc>
      </w:tr>
      <w:tr w:rsidR="0079008F" w:rsidRPr="0079008F" w14:paraId="7F18BB19" w14:textId="77777777" w:rsidTr="00F307E7">
        <w:tc>
          <w:tcPr>
            <w:tcW w:w="851" w:type="dxa"/>
            <w:vMerge w:val="restart"/>
            <w:tcBorders>
              <w:top w:val="single" w:sz="4" w:space="0" w:color="auto"/>
              <w:left w:val="single" w:sz="4" w:space="0" w:color="auto"/>
              <w:bottom w:val="single" w:sz="4" w:space="0" w:color="auto"/>
              <w:right w:val="single" w:sz="4" w:space="0" w:color="auto"/>
            </w:tcBorders>
            <w:hideMark/>
          </w:tcPr>
          <w:p w14:paraId="07D55FCC"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9</w:t>
            </w:r>
          </w:p>
        </w:tc>
        <w:tc>
          <w:tcPr>
            <w:tcW w:w="5140"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6C95CE2" w14:textId="28E00A21"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3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FD3CF8"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09F83930" w14:textId="77777777" w:rsidTr="00F307E7">
        <w:tc>
          <w:tcPr>
            <w:tcW w:w="851" w:type="dxa"/>
            <w:vMerge/>
            <w:tcBorders>
              <w:top w:val="single" w:sz="4" w:space="0" w:color="auto"/>
              <w:left w:val="single" w:sz="4" w:space="0" w:color="auto"/>
              <w:bottom w:val="single" w:sz="4" w:space="0" w:color="auto"/>
              <w:right w:val="single" w:sz="4" w:space="0" w:color="auto"/>
            </w:tcBorders>
            <w:vAlign w:val="center"/>
            <w:hideMark/>
          </w:tcPr>
          <w:p w14:paraId="72CEB972" w14:textId="77777777" w:rsidR="0079008F" w:rsidRPr="0079008F" w:rsidRDefault="0079008F"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0"/>
                <w:szCs w:val="20"/>
                <w:lang w:eastAsia="ru-RU"/>
              </w:rPr>
            </w:pPr>
          </w:p>
        </w:tc>
        <w:tc>
          <w:tcPr>
            <w:tcW w:w="5140" w:type="dxa"/>
            <w:gridSpan w:val="3"/>
            <w:vMerge/>
            <w:tcBorders>
              <w:top w:val="single" w:sz="4" w:space="0" w:color="auto"/>
              <w:left w:val="single" w:sz="4" w:space="0" w:color="auto"/>
              <w:bottom w:val="single" w:sz="4" w:space="0" w:color="auto"/>
              <w:right w:val="single" w:sz="4" w:space="0" w:color="auto"/>
            </w:tcBorders>
            <w:vAlign w:val="center"/>
            <w:hideMark/>
          </w:tcPr>
          <w:p w14:paraId="7FAD44EB"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c>
          <w:tcPr>
            <w:tcW w:w="3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39EAFA"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6153C036" w14:textId="77777777" w:rsidTr="00F307E7">
        <w:trPr>
          <w:trHeight w:val="31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2B69B0A" w14:textId="77777777" w:rsidR="0079008F" w:rsidRPr="0079008F" w:rsidRDefault="0079008F"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0"/>
                <w:szCs w:val="20"/>
                <w:lang w:eastAsia="ru-RU"/>
              </w:rPr>
            </w:pPr>
          </w:p>
        </w:tc>
        <w:tc>
          <w:tcPr>
            <w:tcW w:w="5140" w:type="dxa"/>
            <w:gridSpan w:val="3"/>
            <w:vMerge/>
            <w:tcBorders>
              <w:top w:val="single" w:sz="4" w:space="0" w:color="auto"/>
              <w:left w:val="single" w:sz="4" w:space="0" w:color="auto"/>
              <w:bottom w:val="single" w:sz="4" w:space="0" w:color="auto"/>
              <w:right w:val="single" w:sz="4" w:space="0" w:color="auto"/>
            </w:tcBorders>
            <w:vAlign w:val="center"/>
            <w:hideMark/>
          </w:tcPr>
          <w:p w14:paraId="026695BE"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c>
          <w:tcPr>
            <w:tcW w:w="3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8B5BF6"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3FF06ED9"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6501D246"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10</w:t>
            </w: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CAE89"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79008F" w:rsidRPr="0079008F" w14:paraId="4FBBA357" w14:textId="77777777" w:rsidTr="00F307E7">
        <w:tc>
          <w:tcPr>
            <w:tcW w:w="851" w:type="dxa"/>
            <w:vMerge w:val="restart"/>
            <w:tcBorders>
              <w:top w:val="single" w:sz="4" w:space="0" w:color="auto"/>
              <w:left w:val="single" w:sz="4" w:space="0" w:color="auto"/>
              <w:bottom w:val="single" w:sz="4" w:space="0" w:color="auto"/>
              <w:right w:val="single" w:sz="4" w:space="0" w:color="auto"/>
            </w:tcBorders>
            <w:hideMark/>
          </w:tcPr>
          <w:p w14:paraId="05D953B3"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11</w:t>
            </w: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CBDD6"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Сведения о способах представления результатов рассмотрения ходатайства:</w:t>
            </w:r>
          </w:p>
        </w:tc>
      </w:tr>
      <w:tr w:rsidR="0079008F" w:rsidRPr="0079008F" w14:paraId="3C86AB54" w14:textId="77777777" w:rsidTr="00F307E7">
        <w:trPr>
          <w:trHeight w:val="85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C763052" w14:textId="77777777" w:rsidR="0079008F" w:rsidRPr="0079008F" w:rsidRDefault="0079008F"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0"/>
                <w:szCs w:val="20"/>
                <w:lang w:eastAsia="ru-RU"/>
              </w:rPr>
            </w:pPr>
          </w:p>
        </w:tc>
        <w:tc>
          <w:tcPr>
            <w:tcW w:w="8505" w:type="dxa"/>
            <w:gridSpan w:val="5"/>
            <w:tcBorders>
              <w:top w:val="single" w:sz="4" w:space="0" w:color="auto"/>
              <w:left w:val="single" w:sz="4" w:space="0" w:color="auto"/>
              <w:bottom w:val="nil"/>
              <w:right w:val="single" w:sz="4" w:space="0" w:color="auto"/>
            </w:tcBorders>
            <w:shd w:val="clear" w:color="auto" w:fill="FFFFFF" w:themeFill="background1"/>
            <w:hideMark/>
          </w:tcPr>
          <w:p w14:paraId="0D28B354"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 </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6"/>
            </w:tblGrid>
            <w:tr w:rsidR="0079008F" w:rsidRPr="0079008F" w14:paraId="1B8BED00" w14:textId="77777777">
              <w:tc>
                <w:tcPr>
                  <w:tcW w:w="534" w:type="dxa"/>
                  <w:vMerge w:val="restart"/>
                  <w:tcBorders>
                    <w:top w:val="single" w:sz="4" w:space="0" w:color="auto"/>
                    <w:left w:val="single" w:sz="4" w:space="0" w:color="auto"/>
                    <w:bottom w:val="single" w:sz="4" w:space="0" w:color="auto"/>
                    <w:right w:val="single" w:sz="4" w:space="0" w:color="auto"/>
                  </w:tcBorders>
                </w:tcPr>
                <w:p w14:paraId="6D74429A"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p w14:paraId="202C0AC7"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p w14:paraId="54A63F72"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c>
                <w:tcPr>
                  <w:tcW w:w="9247" w:type="dxa"/>
                  <w:tcBorders>
                    <w:top w:val="nil"/>
                    <w:left w:val="single" w:sz="4" w:space="0" w:color="auto"/>
                    <w:bottom w:val="nil"/>
                    <w:right w:val="nil"/>
                  </w:tcBorders>
                  <w:vAlign w:val="center"/>
                </w:tcPr>
                <w:p w14:paraId="08DCD960"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2B8408D2" w14:textId="77777777" w:rsidTr="00F307E7">
              <w:trPr>
                <w:trHeight w:val="303"/>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20FEA85"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c>
                <w:tcPr>
                  <w:tcW w:w="9247" w:type="dxa"/>
                  <w:tcBorders>
                    <w:top w:val="nil"/>
                    <w:left w:val="single" w:sz="4" w:space="0" w:color="auto"/>
                    <w:bottom w:val="nil"/>
                    <w:right w:val="nil"/>
                  </w:tcBorders>
                  <w:vAlign w:val="center"/>
                  <w:hideMark/>
                </w:tcPr>
                <w:p w14:paraId="17A4E223"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выдать на руки в МФЦ, расположенном по адресу:</w:t>
                  </w:r>
                </w:p>
              </w:tc>
            </w:tr>
            <w:tr w:rsidR="0079008F" w:rsidRPr="0079008F" w14:paraId="2355EFE1" w14:textId="77777777">
              <w:tc>
                <w:tcPr>
                  <w:tcW w:w="534" w:type="dxa"/>
                  <w:vMerge w:val="restart"/>
                  <w:tcBorders>
                    <w:top w:val="single" w:sz="4" w:space="0" w:color="auto"/>
                    <w:left w:val="single" w:sz="4" w:space="0" w:color="auto"/>
                    <w:bottom w:val="single" w:sz="4" w:space="0" w:color="auto"/>
                    <w:right w:val="single" w:sz="4" w:space="0" w:color="auto"/>
                  </w:tcBorders>
                </w:tcPr>
                <w:p w14:paraId="03532B4C"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p w14:paraId="28B0AF45"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0"/>
                      <w:szCs w:val="20"/>
                      <w:lang w:eastAsia="ru-RU"/>
                    </w:rPr>
                  </w:pPr>
                </w:p>
                <w:p w14:paraId="1D40A770"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c>
                <w:tcPr>
                  <w:tcW w:w="9247" w:type="dxa"/>
                  <w:tcBorders>
                    <w:top w:val="nil"/>
                    <w:left w:val="single" w:sz="4" w:space="0" w:color="auto"/>
                    <w:bottom w:val="nil"/>
                    <w:right w:val="nil"/>
                  </w:tcBorders>
                  <w:vAlign w:val="center"/>
                </w:tcPr>
                <w:p w14:paraId="54643519"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06A0FDA1" w14:textId="77777777">
              <w:trPr>
                <w:trHeight w:val="507"/>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32E03E84"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c>
                <w:tcPr>
                  <w:tcW w:w="9247" w:type="dxa"/>
                  <w:vMerge w:val="restart"/>
                  <w:tcBorders>
                    <w:top w:val="nil"/>
                    <w:left w:val="single" w:sz="4" w:space="0" w:color="auto"/>
                    <w:bottom w:val="nil"/>
                    <w:right w:val="nil"/>
                  </w:tcBorders>
                  <w:vAlign w:val="center"/>
                </w:tcPr>
                <w:p w14:paraId="5FCB1522"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направить в электронной форме в личный кабинет на ЕПГУ</w:t>
                  </w:r>
                </w:p>
                <w:p w14:paraId="0CF6A8A0"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p w14:paraId="07529814" w14:textId="420F9888"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посредством почтового отправления</w:t>
                  </w:r>
                </w:p>
              </w:tc>
            </w:tr>
            <w:tr w:rsidR="0079008F" w:rsidRPr="0079008F" w14:paraId="506F3468" w14:textId="77777777">
              <w:trPr>
                <w:trHeight w:val="360"/>
              </w:trPr>
              <w:tc>
                <w:tcPr>
                  <w:tcW w:w="534" w:type="dxa"/>
                  <w:tcBorders>
                    <w:top w:val="single" w:sz="4" w:space="0" w:color="auto"/>
                    <w:left w:val="single" w:sz="4" w:space="0" w:color="auto"/>
                    <w:bottom w:val="single" w:sz="4" w:space="0" w:color="auto"/>
                    <w:right w:val="single" w:sz="4" w:space="0" w:color="auto"/>
                  </w:tcBorders>
                </w:tcPr>
                <w:p w14:paraId="692EAC1A"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0"/>
                      <w:szCs w:val="20"/>
                      <w:lang w:eastAsia="ru-RU"/>
                    </w:rPr>
                  </w:pPr>
                </w:p>
              </w:tc>
              <w:tc>
                <w:tcPr>
                  <w:tcW w:w="9247" w:type="dxa"/>
                  <w:vMerge/>
                  <w:tcBorders>
                    <w:top w:val="nil"/>
                    <w:left w:val="single" w:sz="4" w:space="0" w:color="auto"/>
                    <w:bottom w:val="nil"/>
                    <w:right w:val="nil"/>
                  </w:tcBorders>
                  <w:vAlign w:val="center"/>
                  <w:hideMark/>
                </w:tcPr>
                <w:p w14:paraId="3E8D5E80"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val="en-US" w:eastAsia="ru-RU"/>
                    </w:rPr>
                  </w:pPr>
                </w:p>
              </w:tc>
            </w:tr>
          </w:tbl>
          <w:p w14:paraId="553A66CD"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p>
        </w:tc>
      </w:tr>
      <w:tr w:rsidR="0079008F" w:rsidRPr="0079008F" w14:paraId="78CEEAF7"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15677BBA"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12</w:t>
            </w: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3E02499D"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Документы, прилагаемые к ходатайству: _________________________________</w:t>
            </w:r>
          </w:p>
        </w:tc>
      </w:tr>
      <w:tr w:rsidR="0079008F" w:rsidRPr="0079008F" w14:paraId="2DB9C682"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35190B41"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13</w:t>
            </w: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18A77"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9008F" w:rsidRPr="0079008F" w14:paraId="3EF2345D"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4B012372"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14</w:t>
            </w: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05B9AB6D"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3" w:history="1">
              <w:r w:rsidRPr="0079008F">
                <w:rPr>
                  <w:rStyle w:val="a6"/>
                  <w:rFonts w:eastAsia="Times New Roman"/>
                  <w:sz w:val="20"/>
                  <w:szCs w:val="20"/>
                  <w:lang w:eastAsia="ru-RU"/>
                </w:rPr>
                <w:t>статьей 39.41</w:t>
              </w:r>
            </w:hyperlink>
            <w:r w:rsidRPr="0079008F">
              <w:rPr>
                <w:rFonts w:ascii="Times New Roman" w:eastAsia="Times New Roman" w:hAnsi="Times New Roman" w:cs="Times New Roman"/>
                <w:color w:val="000000"/>
                <w:sz w:val="20"/>
                <w:szCs w:val="20"/>
                <w:lang w:eastAsia="ru-RU"/>
              </w:rPr>
              <w:t xml:space="preserve"> Земельного кодекса Российской Федерации</w:t>
            </w:r>
          </w:p>
        </w:tc>
      </w:tr>
      <w:tr w:rsidR="0079008F" w:rsidRPr="0079008F" w14:paraId="051383AD" w14:textId="77777777" w:rsidTr="00F307E7">
        <w:tc>
          <w:tcPr>
            <w:tcW w:w="851" w:type="dxa"/>
            <w:tcBorders>
              <w:top w:val="single" w:sz="4" w:space="0" w:color="auto"/>
              <w:left w:val="single" w:sz="4" w:space="0" w:color="auto"/>
              <w:bottom w:val="single" w:sz="4" w:space="0" w:color="auto"/>
              <w:right w:val="single" w:sz="4" w:space="0" w:color="auto"/>
            </w:tcBorders>
            <w:hideMark/>
          </w:tcPr>
          <w:p w14:paraId="6CCF9D5D" w14:textId="77777777" w:rsidR="0079008F" w:rsidRPr="0079008F" w:rsidRDefault="0079008F" w:rsidP="00F307E7">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15</w:t>
            </w:r>
          </w:p>
        </w:tc>
        <w:tc>
          <w:tcPr>
            <w:tcW w:w="641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3D4E0DC"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Подпись:</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C33D4D"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Дата:</w:t>
            </w:r>
          </w:p>
        </w:tc>
      </w:tr>
      <w:tr w:rsidR="0079008F" w:rsidRPr="0079008F" w14:paraId="2DCFCBB0" w14:textId="77777777" w:rsidTr="00F307E7">
        <w:tc>
          <w:tcPr>
            <w:tcW w:w="851" w:type="dxa"/>
            <w:tcBorders>
              <w:top w:val="single" w:sz="4" w:space="0" w:color="auto"/>
              <w:left w:val="single" w:sz="4" w:space="0" w:color="auto"/>
              <w:bottom w:val="single" w:sz="4" w:space="0" w:color="auto"/>
              <w:right w:val="single" w:sz="4" w:space="0" w:color="auto"/>
            </w:tcBorders>
          </w:tcPr>
          <w:p w14:paraId="58AF2903" w14:textId="77777777" w:rsidR="0079008F" w:rsidRPr="0079008F" w:rsidRDefault="0079008F"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0"/>
                <w:szCs w:val="20"/>
                <w:lang w:eastAsia="ru-RU"/>
              </w:rPr>
            </w:pPr>
          </w:p>
        </w:tc>
        <w:tc>
          <w:tcPr>
            <w:tcW w:w="2473" w:type="dxa"/>
            <w:tcBorders>
              <w:top w:val="single" w:sz="4" w:space="0" w:color="auto"/>
              <w:left w:val="single" w:sz="4" w:space="0" w:color="auto"/>
              <w:bottom w:val="single" w:sz="4" w:space="0" w:color="auto"/>
              <w:right w:val="nil"/>
            </w:tcBorders>
            <w:shd w:val="clear" w:color="auto" w:fill="FFFFFF" w:themeFill="background1"/>
            <w:hideMark/>
          </w:tcPr>
          <w:p w14:paraId="52C53586"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_________________</w:t>
            </w:r>
          </w:p>
          <w:p w14:paraId="72A342EC"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(подпись)</w:t>
            </w:r>
          </w:p>
        </w:tc>
        <w:tc>
          <w:tcPr>
            <w:tcW w:w="3939" w:type="dxa"/>
            <w:gridSpan w:val="3"/>
            <w:tcBorders>
              <w:top w:val="single" w:sz="4" w:space="0" w:color="auto"/>
              <w:left w:val="nil"/>
              <w:bottom w:val="single" w:sz="4" w:space="0" w:color="auto"/>
              <w:right w:val="single" w:sz="4" w:space="0" w:color="auto"/>
            </w:tcBorders>
            <w:shd w:val="clear" w:color="auto" w:fill="FFFFFF" w:themeFill="background1"/>
            <w:hideMark/>
          </w:tcPr>
          <w:p w14:paraId="7C4B517D" w14:textId="77777777"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___________________________</w:t>
            </w:r>
          </w:p>
          <w:p w14:paraId="70822F0E" w14:textId="77777777" w:rsidR="0079008F" w:rsidRPr="0079008F" w:rsidRDefault="0079008F"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(инициалы, фамилия)</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415A9" w14:textId="43F797E1" w:rsidR="0079008F" w:rsidRPr="0079008F" w:rsidRDefault="0079008F"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79008F">
              <w:rPr>
                <w:rFonts w:ascii="Times New Roman" w:eastAsia="Times New Roman" w:hAnsi="Times New Roman" w:cs="Times New Roman"/>
                <w:color w:val="000000"/>
                <w:sz w:val="20"/>
                <w:szCs w:val="20"/>
                <w:lang w:eastAsia="ru-RU"/>
              </w:rPr>
              <w:t>«__» ___ ____ г.</w:t>
            </w:r>
          </w:p>
        </w:tc>
      </w:tr>
    </w:tbl>
    <w:p w14:paraId="6540DFC4" w14:textId="17C5E9DE" w:rsidR="00BD2268" w:rsidRPr="00F307E7" w:rsidRDefault="00BD2268" w:rsidP="0079008F">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p>
    <w:p w14:paraId="04D55D8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 </w:t>
      </w:r>
    </w:p>
    <w:p w14:paraId="087229DD" w14:textId="77777777" w:rsid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E050DB3" w14:textId="77777777" w:rsidR="00F307E7" w:rsidRDefault="00F307E7"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8686D15" w14:textId="77777777" w:rsidR="00F307E7" w:rsidRDefault="00F307E7"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74A2DBB" w14:textId="77777777" w:rsidR="00F307E7" w:rsidRDefault="00F307E7"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525B2D7B" w14:textId="77777777" w:rsidR="00924270" w:rsidRDefault="00924270"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EBCB5A4"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lastRenderedPageBreak/>
        <w:t>Приложение 2</w:t>
      </w:r>
    </w:p>
    <w:p w14:paraId="48910A74"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к административному регламенту</w:t>
      </w:r>
    </w:p>
    <w:p w14:paraId="7F4ACE9E"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p>
    <w:p w14:paraId="73E5725D"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Кому: ___________________________</w:t>
      </w:r>
    </w:p>
    <w:p w14:paraId="44615A70"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ИНН ____________________________</w:t>
      </w:r>
    </w:p>
    <w:p w14:paraId="65D74FE1"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Представитель: ___________________</w:t>
      </w:r>
    </w:p>
    <w:p w14:paraId="102058BC"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Контактные данные заявителя (представителя):</w:t>
      </w:r>
    </w:p>
    <w:p w14:paraId="43F8F0A6"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Тел.: ____________________________</w:t>
      </w:r>
    </w:p>
    <w:p w14:paraId="4034EDAA"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Эл. почта: ________________________</w:t>
      </w:r>
    </w:p>
    <w:p w14:paraId="498E7909"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p>
    <w:p w14:paraId="79C625C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1A46FD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5C63E452" w14:textId="77777777" w:rsidR="00BD2268" w:rsidRPr="00BD2268" w:rsidRDefault="00BD2268"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РЕШЕНИЕ</w:t>
      </w:r>
    </w:p>
    <w:p w14:paraId="7F3B0DBA" w14:textId="77777777" w:rsidR="00BD2268" w:rsidRPr="00BD2268" w:rsidRDefault="00BD2268"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о возврате ходатайства и документов без рассмотрения</w:t>
      </w:r>
    </w:p>
    <w:p w14:paraId="178AA703" w14:textId="77777777" w:rsidR="00BD2268" w:rsidRPr="00BD2268" w:rsidRDefault="00BD2268"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________________________________ от ______________</w:t>
      </w:r>
    </w:p>
    <w:p w14:paraId="3D35DD1B" w14:textId="77777777" w:rsidR="00BD2268" w:rsidRPr="007B6751" w:rsidRDefault="00BD2268"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i/>
          <w:iCs/>
          <w:color w:val="000000"/>
          <w:sz w:val="24"/>
          <w:szCs w:val="24"/>
          <w:lang w:eastAsia="ru-RU"/>
        </w:rPr>
      </w:pPr>
      <w:r w:rsidRPr="007B6751">
        <w:rPr>
          <w:rFonts w:ascii="Times New Roman" w:eastAsia="Times New Roman" w:hAnsi="Times New Roman" w:cs="Times New Roman"/>
          <w:i/>
          <w:iCs/>
          <w:color w:val="000000"/>
          <w:sz w:val="24"/>
          <w:szCs w:val="24"/>
          <w:lang w:eastAsia="ru-RU"/>
        </w:rPr>
        <w:t>(номер и дата решения)</w:t>
      </w:r>
    </w:p>
    <w:p w14:paraId="5670256E" w14:textId="77777777" w:rsidR="00BD2268" w:rsidRPr="00BD2268" w:rsidRDefault="00BD2268"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14:paraId="2758D7E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65EDAA9" w14:textId="6FC5B2C6"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w:t>
      </w:r>
      <w:r w:rsidR="00F307E7">
        <w:rPr>
          <w:rFonts w:ascii="Times New Roman" w:eastAsia="Times New Roman" w:hAnsi="Times New Roman" w:cs="Times New Roman"/>
          <w:color w:val="000000"/>
          <w:sz w:val="28"/>
          <w:szCs w:val="28"/>
          <w:lang w:eastAsia="ru-RU"/>
        </w:rPr>
        <w:t>_______________________________________________________</w:t>
      </w:r>
      <w:r w:rsidRPr="00BD2268">
        <w:rPr>
          <w:rFonts w:ascii="Times New Roman" w:eastAsia="Times New Roman" w:hAnsi="Times New Roman" w:cs="Times New Roman"/>
          <w:color w:val="000000"/>
          <w:sz w:val="28"/>
          <w:szCs w:val="28"/>
          <w:lang w:eastAsia="ru-RU"/>
        </w:rPr>
        <w:t>___</w:t>
      </w:r>
    </w:p>
    <w:p w14:paraId="4FF74BE7" w14:textId="77777777" w:rsidR="00BD2268" w:rsidRPr="007B6751"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i/>
          <w:iCs/>
          <w:color w:val="000000"/>
          <w:sz w:val="24"/>
          <w:szCs w:val="24"/>
          <w:lang w:eastAsia="ru-RU"/>
        </w:rPr>
      </w:pPr>
      <w:r w:rsidRPr="007B6751">
        <w:rPr>
          <w:rFonts w:ascii="Times New Roman" w:eastAsia="Times New Roman" w:hAnsi="Times New Roman" w:cs="Times New Roman"/>
          <w:i/>
          <w:iCs/>
          <w:color w:val="000000"/>
          <w:sz w:val="24"/>
          <w:szCs w:val="24"/>
          <w:lang w:eastAsia="ru-RU"/>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p>
    <w:p w14:paraId="5D27B3D5" w14:textId="77777777" w:rsidR="00BD2268" w:rsidRPr="00F307E7"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i/>
          <w:iCs/>
          <w:color w:val="000000"/>
          <w:sz w:val="28"/>
          <w:szCs w:val="28"/>
          <w:lang w:eastAsia="ru-RU"/>
        </w:rPr>
      </w:pPr>
    </w:p>
    <w:p w14:paraId="23F4237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801257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14:paraId="0F07C1B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79E6D4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53D23B2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65F9ADC" w14:textId="00D39D32" w:rsidR="00BD2268" w:rsidRPr="00BD2268" w:rsidRDefault="00BD2268"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Глава Администрации</w:t>
      </w:r>
      <w:r w:rsidRPr="00BD2268">
        <w:rPr>
          <w:rFonts w:ascii="Times New Roman" w:eastAsia="Times New Roman" w:hAnsi="Times New Roman" w:cs="Times New Roman"/>
          <w:color w:val="000000"/>
          <w:sz w:val="28"/>
          <w:szCs w:val="28"/>
          <w:lang w:eastAsia="ru-RU"/>
        </w:rPr>
        <w:tab/>
      </w:r>
      <w:r w:rsidR="00F307E7">
        <w:rPr>
          <w:rFonts w:ascii="Times New Roman" w:eastAsia="Times New Roman" w:hAnsi="Times New Roman" w:cs="Times New Roman"/>
          <w:color w:val="000000"/>
          <w:sz w:val="28"/>
          <w:szCs w:val="28"/>
          <w:lang w:eastAsia="ru-RU"/>
        </w:rPr>
        <w:t xml:space="preserve">                     </w:t>
      </w:r>
      <w:r w:rsidRPr="00BD2268">
        <w:rPr>
          <w:rFonts w:ascii="Times New Roman" w:eastAsia="Times New Roman" w:hAnsi="Times New Roman" w:cs="Times New Roman"/>
          <w:color w:val="000000"/>
          <w:sz w:val="28"/>
          <w:szCs w:val="28"/>
          <w:lang w:eastAsia="ru-RU"/>
        </w:rPr>
        <w:t xml:space="preserve"> </w:t>
      </w:r>
      <w:r w:rsidRPr="00BD2268">
        <w:rPr>
          <w:rFonts w:ascii="Times New Roman" w:eastAsia="Times New Roman" w:hAnsi="Times New Roman" w:cs="Times New Roman"/>
          <w:color w:val="000000"/>
          <w:sz w:val="28"/>
          <w:szCs w:val="28"/>
          <w:lang w:eastAsia="ru-RU"/>
        </w:rPr>
        <w:tab/>
        <w:t xml:space="preserve">   </w:t>
      </w:r>
      <w:r w:rsidRPr="00BD2268">
        <w:rPr>
          <w:rFonts w:ascii="Times New Roman" w:eastAsia="Times New Roman" w:hAnsi="Times New Roman" w:cs="Times New Roman"/>
          <w:color w:val="000000"/>
          <w:sz w:val="28"/>
          <w:szCs w:val="28"/>
          <w:lang w:eastAsia="ru-RU"/>
        </w:rPr>
        <w:tab/>
      </w:r>
      <w:r w:rsidRPr="00BD2268">
        <w:rPr>
          <w:rFonts w:ascii="Times New Roman" w:eastAsia="Times New Roman" w:hAnsi="Times New Roman" w:cs="Times New Roman"/>
          <w:color w:val="000000"/>
          <w:sz w:val="28"/>
          <w:szCs w:val="28"/>
          <w:lang w:eastAsia="ru-RU"/>
        </w:rPr>
        <w:tab/>
      </w:r>
      <w:r w:rsidR="00F307E7">
        <w:rPr>
          <w:rFonts w:ascii="Times New Roman" w:eastAsia="Times New Roman" w:hAnsi="Times New Roman" w:cs="Times New Roman"/>
          <w:color w:val="000000"/>
          <w:sz w:val="28"/>
          <w:szCs w:val="28"/>
          <w:lang w:eastAsia="ru-RU"/>
        </w:rPr>
        <w:t xml:space="preserve">        </w:t>
      </w:r>
      <w:r w:rsidRPr="00BD2268">
        <w:rPr>
          <w:rFonts w:ascii="Times New Roman" w:eastAsia="Times New Roman" w:hAnsi="Times New Roman" w:cs="Times New Roman"/>
          <w:color w:val="000000"/>
          <w:sz w:val="28"/>
          <w:szCs w:val="28"/>
          <w:lang w:eastAsia="ru-RU"/>
        </w:rPr>
        <w:t>_________________</w:t>
      </w:r>
    </w:p>
    <w:p w14:paraId="7CC4D72A" w14:textId="77777777" w:rsid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51271E37" w14:textId="77777777" w:rsidR="00646AC8" w:rsidRDefault="00646AC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0F5864BD" w14:textId="77777777" w:rsidR="00646AC8" w:rsidRDefault="00646AC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55CDC2F4" w14:textId="77777777" w:rsidR="007B6751" w:rsidRPr="00BD2268" w:rsidRDefault="007B6751"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67F6005"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lastRenderedPageBreak/>
        <w:t>Приложение 3</w:t>
      </w:r>
    </w:p>
    <w:p w14:paraId="7F9359BC"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к административному регламенту</w:t>
      </w:r>
    </w:p>
    <w:p w14:paraId="52E66ACC"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p>
    <w:p w14:paraId="6C9BE45B"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Кому: ___________________________</w:t>
      </w:r>
    </w:p>
    <w:p w14:paraId="33946581"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ИНН ____________________________</w:t>
      </w:r>
    </w:p>
    <w:p w14:paraId="5F06D5CF"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Представитель: ___________________</w:t>
      </w:r>
    </w:p>
    <w:p w14:paraId="24455F23"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Контактные данные заявителя (представителя):</w:t>
      </w:r>
    </w:p>
    <w:p w14:paraId="145F7BA3"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Тел.: ____________________________</w:t>
      </w:r>
    </w:p>
    <w:p w14:paraId="2E16DF5A"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Эл. почта: ________________________</w:t>
      </w:r>
    </w:p>
    <w:p w14:paraId="3E834FF2"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p>
    <w:p w14:paraId="4E9EBEF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B120C7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E73E952" w14:textId="77777777" w:rsidR="00BD2268" w:rsidRPr="00BD2268" w:rsidRDefault="00BD2268"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РЕШЕНИЕ</w:t>
      </w:r>
    </w:p>
    <w:p w14:paraId="7FCAD74F" w14:textId="77777777" w:rsidR="00BD2268" w:rsidRPr="00BD2268" w:rsidRDefault="00BD2268"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об отказе в предоставлении муниципальной услуги</w:t>
      </w:r>
    </w:p>
    <w:p w14:paraId="23B300D0" w14:textId="77777777" w:rsidR="00BD2268" w:rsidRPr="00BD2268" w:rsidRDefault="00BD2268"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14:paraId="25330301" w14:textId="77777777" w:rsidR="00BD2268" w:rsidRPr="00BD2268" w:rsidRDefault="00BD2268"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______________________________ от ______________</w:t>
      </w:r>
    </w:p>
    <w:p w14:paraId="3107163B" w14:textId="77777777" w:rsidR="00BD2268" w:rsidRPr="00F307E7" w:rsidRDefault="00BD2268"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i/>
          <w:iCs/>
          <w:color w:val="000000"/>
          <w:sz w:val="28"/>
          <w:szCs w:val="28"/>
          <w:lang w:eastAsia="ru-RU"/>
        </w:rPr>
      </w:pPr>
      <w:r w:rsidRPr="00F307E7">
        <w:rPr>
          <w:rFonts w:ascii="Times New Roman" w:eastAsia="Times New Roman" w:hAnsi="Times New Roman" w:cs="Times New Roman"/>
          <w:i/>
          <w:iCs/>
          <w:color w:val="000000"/>
          <w:sz w:val="28"/>
          <w:szCs w:val="28"/>
          <w:lang w:eastAsia="ru-RU"/>
        </w:rPr>
        <w:t>(номер и дата решения)</w:t>
      </w:r>
    </w:p>
    <w:p w14:paraId="77EC993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ABFC81F" w14:textId="1A5CFB42"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w:t>
      </w:r>
      <w:r w:rsidR="00F307E7">
        <w:rPr>
          <w:rFonts w:ascii="Times New Roman" w:eastAsia="Times New Roman" w:hAnsi="Times New Roman" w:cs="Times New Roman"/>
          <w:color w:val="000000"/>
          <w:sz w:val="28"/>
          <w:szCs w:val="28"/>
          <w:lang w:eastAsia="ru-RU"/>
        </w:rPr>
        <w:t>_____________________________________________</w:t>
      </w:r>
      <w:r w:rsidRPr="00BD2268">
        <w:rPr>
          <w:rFonts w:ascii="Times New Roman" w:eastAsia="Times New Roman" w:hAnsi="Times New Roman" w:cs="Times New Roman"/>
          <w:color w:val="000000"/>
          <w:sz w:val="28"/>
          <w:szCs w:val="28"/>
          <w:lang w:eastAsia="ru-RU"/>
        </w:rPr>
        <w:t>______</w:t>
      </w:r>
    </w:p>
    <w:p w14:paraId="3A6D3CFB" w14:textId="77777777" w:rsidR="00BD2268" w:rsidRPr="00F307E7"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i/>
          <w:iCs/>
          <w:color w:val="000000"/>
          <w:sz w:val="28"/>
          <w:szCs w:val="28"/>
          <w:lang w:eastAsia="ru-RU"/>
        </w:rPr>
      </w:pPr>
      <w:r w:rsidRPr="00F307E7">
        <w:rPr>
          <w:rFonts w:ascii="Times New Roman" w:eastAsia="Times New Roman" w:hAnsi="Times New Roman" w:cs="Times New Roman"/>
          <w:i/>
          <w:iCs/>
          <w:color w:val="000000"/>
          <w:sz w:val="28"/>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p>
    <w:p w14:paraId="0BC93C5C" w14:textId="77777777" w:rsidR="00BD2268" w:rsidRPr="00F307E7"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i/>
          <w:iCs/>
          <w:color w:val="000000"/>
          <w:sz w:val="28"/>
          <w:szCs w:val="28"/>
          <w:lang w:eastAsia="ru-RU"/>
        </w:rPr>
      </w:pPr>
    </w:p>
    <w:p w14:paraId="421D3A5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7654CA50"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DE258A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14:paraId="5F7090D4"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C7106C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71D0FF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D98CE6E" w14:textId="3B759750" w:rsidR="00BD2268" w:rsidRPr="00BD2268" w:rsidRDefault="00BD2268"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Глава Администрации    </w:t>
      </w:r>
      <w:r w:rsidRPr="00BD2268">
        <w:rPr>
          <w:rFonts w:ascii="Times New Roman" w:eastAsia="Times New Roman" w:hAnsi="Times New Roman" w:cs="Times New Roman"/>
          <w:color w:val="000000"/>
          <w:sz w:val="28"/>
          <w:szCs w:val="28"/>
          <w:lang w:eastAsia="ru-RU"/>
        </w:rPr>
        <w:tab/>
      </w:r>
      <w:r w:rsidRPr="00BD2268">
        <w:rPr>
          <w:rFonts w:ascii="Times New Roman" w:eastAsia="Times New Roman" w:hAnsi="Times New Roman" w:cs="Times New Roman"/>
          <w:color w:val="000000"/>
          <w:sz w:val="28"/>
          <w:szCs w:val="28"/>
          <w:lang w:eastAsia="ru-RU"/>
        </w:rPr>
        <w:tab/>
      </w:r>
      <w:r w:rsidRPr="00BD2268">
        <w:rPr>
          <w:rFonts w:ascii="Times New Roman" w:eastAsia="Times New Roman" w:hAnsi="Times New Roman" w:cs="Times New Roman"/>
          <w:color w:val="000000"/>
          <w:sz w:val="28"/>
          <w:szCs w:val="28"/>
          <w:lang w:eastAsia="ru-RU"/>
        </w:rPr>
        <w:tab/>
      </w:r>
      <w:r w:rsidRPr="00BD2268">
        <w:rPr>
          <w:rFonts w:ascii="Times New Roman" w:eastAsia="Times New Roman" w:hAnsi="Times New Roman" w:cs="Times New Roman"/>
          <w:color w:val="000000"/>
          <w:sz w:val="28"/>
          <w:szCs w:val="28"/>
          <w:lang w:eastAsia="ru-RU"/>
        </w:rPr>
        <w:tab/>
      </w:r>
      <w:r w:rsidRPr="00BD2268">
        <w:rPr>
          <w:rFonts w:ascii="Times New Roman" w:eastAsia="Times New Roman" w:hAnsi="Times New Roman" w:cs="Times New Roman"/>
          <w:color w:val="000000"/>
          <w:sz w:val="28"/>
          <w:szCs w:val="28"/>
          <w:lang w:eastAsia="ru-RU"/>
        </w:rPr>
        <w:tab/>
      </w:r>
      <w:r w:rsidR="00F307E7">
        <w:rPr>
          <w:rFonts w:ascii="Times New Roman" w:eastAsia="Times New Roman" w:hAnsi="Times New Roman" w:cs="Times New Roman"/>
          <w:color w:val="000000"/>
          <w:sz w:val="28"/>
          <w:szCs w:val="28"/>
          <w:lang w:eastAsia="ru-RU"/>
        </w:rPr>
        <w:t xml:space="preserve">        </w:t>
      </w:r>
      <w:r w:rsidRPr="00BD2268">
        <w:rPr>
          <w:rFonts w:ascii="Times New Roman" w:eastAsia="Times New Roman" w:hAnsi="Times New Roman" w:cs="Times New Roman"/>
          <w:color w:val="000000"/>
          <w:sz w:val="28"/>
          <w:szCs w:val="28"/>
          <w:lang w:eastAsia="ru-RU"/>
        </w:rPr>
        <w:t>_________________</w:t>
      </w:r>
    </w:p>
    <w:p w14:paraId="2A34351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FE5991C" w14:textId="77777777" w:rsid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0AE65584" w14:textId="77777777" w:rsidR="00646AC8" w:rsidRPr="00BD2268" w:rsidRDefault="00646AC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62F9447"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lastRenderedPageBreak/>
        <w:t>Приложение 4</w:t>
      </w:r>
    </w:p>
    <w:p w14:paraId="3A5817BF" w14:textId="77777777" w:rsidR="00BD2268" w:rsidRPr="00BD2268" w:rsidRDefault="00BD2268" w:rsidP="00F307E7">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к административному регламенту</w:t>
      </w:r>
    </w:p>
    <w:p w14:paraId="6093DDD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3B1763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A0FF26A" w14:textId="77777777" w:rsidR="00BD2268" w:rsidRPr="00BD2268" w:rsidRDefault="00BD2268"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РЕШЕНИЕ</w:t>
      </w:r>
    </w:p>
    <w:p w14:paraId="00D3CAB1" w14:textId="77777777" w:rsidR="00BD2268" w:rsidRPr="00BD2268" w:rsidRDefault="00BD2268"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(распоряжение и т.д.)</w:t>
      </w:r>
    </w:p>
    <w:p w14:paraId="58139748" w14:textId="77777777" w:rsidR="00BD2268" w:rsidRPr="00BD2268" w:rsidRDefault="00BD2268"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14:paraId="029F7ABB" w14:textId="293A9FEC" w:rsidR="00BD2268" w:rsidRPr="00BD2268" w:rsidRDefault="00BD2268"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___________________</w:t>
      </w:r>
      <w:r w:rsidRPr="00BD2268">
        <w:rPr>
          <w:rFonts w:ascii="Times New Roman" w:eastAsia="Times New Roman" w:hAnsi="Times New Roman" w:cs="Times New Roman"/>
          <w:color w:val="000000"/>
          <w:sz w:val="28"/>
          <w:szCs w:val="28"/>
          <w:lang w:eastAsia="ru-RU"/>
        </w:rPr>
        <w:tab/>
      </w:r>
      <w:r w:rsidRPr="00BD2268">
        <w:rPr>
          <w:rFonts w:ascii="Times New Roman" w:eastAsia="Times New Roman" w:hAnsi="Times New Roman" w:cs="Times New Roman"/>
          <w:color w:val="000000"/>
          <w:sz w:val="28"/>
          <w:szCs w:val="28"/>
          <w:lang w:eastAsia="ru-RU"/>
        </w:rPr>
        <w:tab/>
      </w:r>
      <w:r w:rsidRPr="00BD2268">
        <w:rPr>
          <w:rFonts w:ascii="Times New Roman" w:eastAsia="Times New Roman" w:hAnsi="Times New Roman" w:cs="Times New Roman"/>
          <w:color w:val="000000"/>
          <w:sz w:val="28"/>
          <w:szCs w:val="28"/>
          <w:lang w:eastAsia="ru-RU"/>
        </w:rPr>
        <w:tab/>
      </w:r>
      <w:r w:rsidRPr="00BD2268">
        <w:rPr>
          <w:rFonts w:ascii="Times New Roman" w:eastAsia="Times New Roman" w:hAnsi="Times New Roman" w:cs="Times New Roman"/>
          <w:color w:val="000000"/>
          <w:sz w:val="28"/>
          <w:szCs w:val="28"/>
          <w:lang w:eastAsia="ru-RU"/>
        </w:rPr>
        <w:tab/>
      </w:r>
      <w:r w:rsidRPr="00BD2268">
        <w:rPr>
          <w:rFonts w:ascii="Times New Roman" w:eastAsia="Times New Roman" w:hAnsi="Times New Roman" w:cs="Times New Roman"/>
          <w:color w:val="000000"/>
          <w:sz w:val="28"/>
          <w:szCs w:val="28"/>
          <w:lang w:eastAsia="ru-RU"/>
        </w:rPr>
        <w:tab/>
      </w:r>
      <w:r w:rsidRPr="00BD2268">
        <w:rPr>
          <w:rFonts w:ascii="Times New Roman" w:eastAsia="Times New Roman" w:hAnsi="Times New Roman" w:cs="Times New Roman"/>
          <w:color w:val="000000"/>
          <w:sz w:val="28"/>
          <w:szCs w:val="28"/>
          <w:lang w:eastAsia="ru-RU"/>
        </w:rPr>
        <w:tab/>
      </w:r>
      <w:r w:rsidRPr="00BD2268">
        <w:rPr>
          <w:rFonts w:ascii="Times New Roman" w:eastAsia="Times New Roman" w:hAnsi="Times New Roman" w:cs="Times New Roman"/>
          <w:color w:val="000000"/>
          <w:sz w:val="28"/>
          <w:szCs w:val="28"/>
          <w:lang w:eastAsia="ru-RU"/>
        </w:rPr>
        <w:tab/>
      </w:r>
      <w:r w:rsidRPr="00BD2268">
        <w:rPr>
          <w:rFonts w:ascii="Times New Roman" w:eastAsia="Times New Roman" w:hAnsi="Times New Roman" w:cs="Times New Roman"/>
          <w:color w:val="000000"/>
          <w:sz w:val="28"/>
          <w:szCs w:val="28"/>
          <w:lang w:eastAsia="ru-RU"/>
        </w:rPr>
        <w:tab/>
        <w:t>№ ________</w:t>
      </w:r>
    </w:p>
    <w:p w14:paraId="3B34012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551CBE8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AC6734C" w14:textId="77777777" w:rsidR="00BD2268" w:rsidRPr="00BD2268" w:rsidRDefault="00BD2268" w:rsidP="00F307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Об установлении публичного сервитута</w:t>
      </w:r>
    </w:p>
    <w:p w14:paraId="3A42092B"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05140148" w14:textId="6B2CAAF7" w:rsidR="00BD2268" w:rsidRPr="00BD2268" w:rsidRDefault="00F307E7" w:rsidP="00F307E7">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2268" w:rsidRPr="00BD2268">
        <w:rPr>
          <w:rFonts w:ascii="Times New Roman" w:eastAsia="Times New Roman" w:hAnsi="Times New Roman" w:cs="Times New Roman"/>
          <w:color w:val="000000"/>
          <w:sz w:val="28"/>
          <w:szCs w:val="28"/>
          <w:lang w:eastAsia="ru-RU"/>
        </w:rPr>
        <w:t xml:space="preserve">По результатам рассмотрения ходатайства №________ от __________ об установлении публичного сервитута в отношении земельных участков (земель) с кадастровыми номерами ________________ , расположенных </w:t>
      </w:r>
      <w:r w:rsidR="00BD2268" w:rsidRPr="00F307E7">
        <w:rPr>
          <w:rFonts w:ascii="Times New Roman" w:eastAsia="Times New Roman" w:hAnsi="Times New Roman" w:cs="Times New Roman"/>
          <w:i/>
          <w:iCs/>
          <w:color w:val="000000"/>
          <w:sz w:val="28"/>
          <w:szCs w:val="28"/>
          <w:lang w:eastAsia="ru-RU"/>
        </w:rPr>
        <w:t>(адрес или описание местоположения таких земельных участков или земель)</w:t>
      </w:r>
      <w:r w:rsidR="00BD2268" w:rsidRPr="00BD2268">
        <w:rPr>
          <w:rFonts w:ascii="Times New Roman" w:eastAsia="Times New Roman" w:hAnsi="Times New Roman" w:cs="Times New Roman"/>
          <w:color w:val="000000"/>
          <w:sz w:val="28"/>
          <w:szCs w:val="28"/>
          <w:lang w:eastAsia="ru-RU"/>
        </w:rPr>
        <w:t xml:space="preserve"> _____ , принято решение об установлении публичного сервитута на срок _________ в отношении указанных земельных участков (земель) в целях _______________(размещение или перенос инженерных сооружении; складирование строительных </w:t>
      </w:r>
      <w:proofErr w:type="spellStart"/>
      <w:r w:rsidR="00BD2268" w:rsidRPr="00BD2268">
        <w:rPr>
          <w:rFonts w:ascii="Times New Roman" w:eastAsia="Times New Roman" w:hAnsi="Times New Roman" w:cs="Times New Roman"/>
          <w:color w:val="000000"/>
          <w:sz w:val="28"/>
          <w:szCs w:val="28"/>
          <w:lang w:eastAsia="ru-RU"/>
        </w:rPr>
        <w:t>материалов,размещение</w:t>
      </w:r>
      <w:proofErr w:type="spellEnd"/>
      <w:r w:rsidR="00BD2268" w:rsidRPr="00BD2268">
        <w:rPr>
          <w:rFonts w:ascii="Times New Roman" w:eastAsia="Times New Roman" w:hAnsi="Times New Roman" w:cs="Times New Roman"/>
          <w:color w:val="000000"/>
          <w:sz w:val="28"/>
          <w:szCs w:val="28"/>
          <w:lang w:eastAsia="ru-RU"/>
        </w:rPr>
        <w:t xml:space="preserve">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6B81E69E" w14:textId="2BA7B9A5"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Сведения о публичном сервитуте:</w:t>
      </w:r>
    </w:p>
    <w:p w14:paraId="717935D4" w14:textId="5C89C8C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 Сведения о лице, на основании ходатайства которого принято решение об установлении публичного сервитута.</w:t>
      </w:r>
    </w:p>
    <w:p w14:paraId="5212FEB9" w14:textId="2CE87254"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3DC2F106" w14:textId="6C76D9E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3. Кадастровые номера земельных участков (при их наличии), в отношении которых устанавливается публичный сервитут: ______________</w:t>
      </w:r>
      <w:proofErr w:type="gramStart"/>
      <w:r w:rsidRPr="00BD2268">
        <w:rPr>
          <w:rFonts w:ascii="Times New Roman" w:eastAsia="Times New Roman" w:hAnsi="Times New Roman" w:cs="Times New Roman"/>
          <w:color w:val="000000"/>
          <w:sz w:val="28"/>
          <w:szCs w:val="28"/>
          <w:lang w:eastAsia="ru-RU"/>
        </w:rPr>
        <w:t>_ ;</w:t>
      </w:r>
      <w:proofErr w:type="gramEnd"/>
    </w:p>
    <w:p w14:paraId="7AA549A5" w14:textId="26926782"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Кадастровый квартал, в котором расположены земли: ________________</w:t>
      </w:r>
      <w:proofErr w:type="gramStart"/>
      <w:r w:rsidRPr="00BD2268">
        <w:rPr>
          <w:rFonts w:ascii="Times New Roman" w:eastAsia="Times New Roman" w:hAnsi="Times New Roman" w:cs="Times New Roman"/>
          <w:color w:val="000000"/>
          <w:sz w:val="28"/>
          <w:szCs w:val="28"/>
          <w:lang w:eastAsia="ru-RU"/>
        </w:rPr>
        <w:t>_ ;</w:t>
      </w:r>
      <w:proofErr w:type="gramEnd"/>
    </w:p>
    <w:p w14:paraId="3207304F" w14:textId="5999B1FA"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Адреса или описание местоположения таких земельных участков или земель:</w:t>
      </w:r>
    </w:p>
    <w:p w14:paraId="58D519CB" w14:textId="784DB628"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4. Срок публичного сервитута: _________________</w:t>
      </w:r>
      <w:proofErr w:type="gramStart"/>
      <w:r w:rsidRPr="00BD2268">
        <w:rPr>
          <w:rFonts w:ascii="Times New Roman" w:eastAsia="Times New Roman" w:hAnsi="Times New Roman" w:cs="Times New Roman"/>
          <w:color w:val="000000"/>
          <w:sz w:val="28"/>
          <w:szCs w:val="28"/>
          <w:lang w:eastAsia="ru-RU"/>
        </w:rPr>
        <w:t>_ ;</w:t>
      </w:r>
      <w:proofErr w:type="gramEnd"/>
    </w:p>
    <w:p w14:paraId="024B6B73" w14:textId="585223C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5. Срок, в течение которого использование земельного участка (его части) и (или)</w:t>
      </w:r>
    </w:p>
    <w:p w14:paraId="2265C11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расположенного на нем объекта недвижимого имущества в соответствии </w:t>
      </w:r>
      <w:r w:rsidRPr="00BD2268">
        <w:rPr>
          <w:rFonts w:ascii="Times New Roman" w:eastAsia="Times New Roman" w:hAnsi="Times New Roman" w:cs="Times New Roman"/>
          <w:color w:val="000000"/>
          <w:sz w:val="28"/>
          <w:szCs w:val="28"/>
          <w:lang w:eastAsia="ru-RU"/>
        </w:rPr>
        <w:lastRenderedPageBreak/>
        <w:t>с их разрешенным использованием будет невозможно или существенно затруднено в связи с осуществлением сервитута (при наличии такого срока): ________________</w:t>
      </w:r>
      <w:proofErr w:type="gramStart"/>
      <w:r w:rsidRPr="00BD2268">
        <w:rPr>
          <w:rFonts w:ascii="Times New Roman" w:eastAsia="Times New Roman" w:hAnsi="Times New Roman" w:cs="Times New Roman"/>
          <w:color w:val="000000"/>
          <w:sz w:val="28"/>
          <w:szCs w:val="28"/>
          <w:lang w:eastAsia="ru-RU"/>
        </w:rPr>
        <w:t>_ ;</w:t>
      </w:r>
      <w:proofErr w:type="gramEnd"/>
    </w:p>
    <w:p w14:paraId="34AC7C0D" w14:textId="62335DE3"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6. Реквизиты решений об утверждении документов или реквизиты документов, предусмотренных пунктом 2 статьи 39.41 Земельного кодекса </w:t>
      </w:r>
      <w:proofErr w:type="gramStart"/>
      <w:r w:rsidRPr="00BD2268">
        <w:rPr>
          <w:rFonts w:ascii="Times New Roman" w:eastAsia="Times New Roman" w:hAnsi="Times New Roman" w:cs="Times New Roman"/>
          <w:color w:val="000000"/>
          <w:sz w:val="28"/>
          <w:szCs w:val="28"/>
          <w:lang w:eastAsia="ru-RU"/>
        </w:rPr>
        <w:t>РФ, в случае, если</w:t>
      </w:r>
      <w:proofErr w:type="gramEnd"/>
      <w:r w:rsidRPr="00BD2268">
        <w:rPr>
          <w:rFonts w:ascii="Times New Roman" w:eastAsia="Times New Roman" w:hAnsi="Times New Roman" w:cs="Times New Roman"/>
          <w:color w:val="000000"/>
          <w:sz w:val="28"/>
          <w:szCs w:val="28"/>
          <w:lang w:eastAsia="ru-RU"/>
        </w:rPr>
        <w:t xml:space="preserve"> решение об установлении публичного сервитута принималось в соответствии с указанными документами (при наличии решений)</w:t>
      </w:r>
      <w:proofErr w:type="gramStart"/>
      <w:r w:rsidRPr="00BD2268">
        <w:rPr>
          <w:rFonts w:ascii="Times New Roman" w:eastAsia="Times New Roman" w:hAnsi="Times New Roman" w:cs="Times New Roman"/>
          <w:color w:val="000000"/>
          <w:sz w:val="28"/>
          <w:szCs w:val="28"/>
          <w:lang w:eastAsia="ru-RU"/>
        </w:rPr>
        <w:t>: ;</w:t>
      </w:r>
      <w:proofErr w:type="gramEnd"/>
    </w:p>
    <w:p w14:paraId="581FC527" w14:textId="5B8F008C"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14:paraId="5BEAC441" w14:textId="1F4AD043"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646AC8">
        <w:rPr>
          <w:rFonts w:ascii="Times New Roman" w:eastAsia="Times New Roman" w:hAnsi="Times New Roman" w:cs="Times New Roman"/>
          <w:color w:val="000000"/>
          <w:sz w:val="28"/>
          <w:szCs w:val="28"/>
          <w:lang w:eastAsia="ru-RU"/>
        </w:rPr>
        <w:t xml:space="preserve"> </w:t>
      </w:r>
      <w:r w:rsidRPr="00BD2268">
        <w:rPr>
          <w:rFonts w:ascii="Times New Roman" w:eastAsia="Times New Roman" w:hAnsi="Times New Roman" w:cs="Times New Roman"/>
          <w:color w:val="000000"/>
          <w:sz w:val="28"/>
          <w:szCs w:val="28"/>
          <w:lang w:eastAsia="ru-RU"/>
        </w:rPr>
        <w:t>наличии): _______________________________________ ;</w:t>
      </w:r>
    </w:p>
    <w:p w14:paraId="5877D1E5" w14:textId="735B9B3F"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14:paraId="07BC27B2" w14:textId="14245815"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584B818C"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3B5C64D"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004BFF1" w14:textId="5153EAE1" w:rsidR="00BD2268" w:rsidRPr="00BD2268" w:rsidRDefault="00BD2268" w:rsidP="00646AC8">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Глава Администрации    </w:t>
      </w:r>
      <w:r w:rsidRPr="00BD2268">
        <w:rPr>
          <w:rFonts w:ascii="Times New Roman" w:eastAsia="Times New Roman" w:hAnsi="Times New Roman" w:cs="Times New Roman"/>
          <w:color w:val="000000"/>
          <w:sz w:val="28"/>
          <w:szCs w:val="28"/>
          <w:lang w:eastAsia="ru-RU"/>
        </w:rPr>
        <w:tab/>
      </w:r>
      <w:r w:rsidRPr="00BD2268">
        <w:rPr>
          <w:rFonts w:ascii="Times New Roman" w:eastAsia="Times New Roman" w:hAnsi="Times New Roman" w:cs="Times New Roman"/>
          <w:color w:val="000000"/>
          <w:sz w:val="28"/>
          <w:szCs w:val="28"/>
          <w:lang w:eastAsia="ru-RU"/>
        </w:rPr>
        <w:tab/>
      </w:r>
      <w:r w:rsidRPr="00BD2268">
        <w:rPr>
          <w:rFonts w:ascii="Times New Roman" w:eastAsia="Times New Roman" w:hAnsi="Times New Roman" w:cs="Times New Roman"/>
          <w:color w:val="000000"/>
          <w:sz w:val="28"/>
          <w:szCs w:val="28"/>
          <w:lang w:eastAsia="ru-RU"/>
        </w:rPr>
        <w:tab/>
      </w:r>
      <w:r w:rsidRPr="00BD2268">
        <w:rPr>
          <w:rFonts w:ascii="Times New Roman" w:eastAsia="Times New Roman" w:hAnsi="Times New Roman" w:cs="Times New Roman"/>
          <w:color w:val="000000"/>
          <w:sz w:val="28"/>
          <w:szCs w:val="28"/>
          <w:lang w:eastAsia="ru-RU"/>
        </w:rPr>
        <w:tab/>
      </w:r>
      <w:r w:rsidRPr="00BD2268">
        <w:rPr>
          <w:rFonts w:ascii="Times New Roman" w:eastAsia="Times New Roman" w:hAnsi="Times New Roman" w:cs="Times New Roman"/>
          <w:color w:val="000000"/>
          <w:sz w:val="28"/>
          <w:szCs w:val="28"/>
          <w:lang w:eastAsia="ru-RU"/>
        </w:rPr>
        <w:tab/>
        <w:t xml:space="preserve">      _________________</w:t>
      </w:r>
    </w:p>
    <w:p w14:paraId="1144686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086607D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D46B2F1"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C4BB57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F7DA857"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2AFF31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730D78F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6E6A419"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9324366"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5850849B" w14:textId="77777777" w:rsid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AC7F476" w14:textId="77777777" w:rsidR="00646AC8" w:rsidRDefault="00646AC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5FE549AC" w14:textId="77777777" w:rsidR="00646AC8" w:rsidRDefault="00646AC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1D478E3" w14:textId="77777777" w:rsidR="00646AC8" w:rsidRPr="00BD2268" w:rsidRDefault="00646AC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3FC255F" w14:textId="77777777" w:rsidR="00BD2268" w:rsidRPr="00BD2268" w:rsidRDefault="00BD2268" w:rsidP="00646AC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lastRenderedPageBreak/>
        <w:t>Приложение 5</w:t>
      </w:r>
    </w:p>
    <w:p w14:paraId="1B32790B" w14:textId="77777777" w:rsidR="00BD2268" w:rsidRPr="00BD2268" w:rsidRDefault="00BD2268" w:rsidP="00646AC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к административному регламенту</w:t>
      </w:r>
    </w:p>
    <w:p w14:paraId="7A5A5211" w14:textId="77777777" w:rsidR="00BD2268" w:rsidRPr="00BD2268" w:rsidRDefault="00BD2268" w:rsidP="00646AC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p>
    <w:p w14:paraId="760B436B" w14:textId="6560D544" w:rsidR="00BD2268" w:rsidRPr="00BD2268" w:rsidRDefault="00BD2268" w:rsidP="00646AC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_________________</w:t>
      </w:r>
      <w:r w:rsidR="00646AC8">
        <w:rPr>
          <w:rFonts w:ascii="Times New Roman" w:eastAsia="Times New Roman" w:hAnsi="Times New Roman" w:cs="Times New Roman"/>
          <w:color w:val="000000"/>
          <w:sz w:val="28"/>
          <w:szCs w:val="28"/>
          <w:lang w:eastAsia="ru-RU"/>
        </w:rPr>
        <w:t>_</w:t>
      </w:r>
      <w:r w:rsidRPr="00BD2268">
        <w:rPr>
          <w:rFonts w:ascii="Times New Roman" w:eastAsia="Times New Roman" w:hAnsi="Times New Roman" w:cs="Times New Roman"/>
          <w:color w:val="000000"/>
          <w:sz w:val="28"/>
          <w:szCs w:val="28"/>
          <w:lang w:eastAsia="ru-RU"/>
        </w:rPr>
        <w:t>_____________________</w:t>
      </w:r>
    </w:p>
    <w:p w14:paraId="292659C8" w14:textId="77777777" w:rsidR="00BD2268" w:rsidRPr="00646AC8" w:rsidRDefault="00BD2268" w:rsidP="00646AC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0"/>
          <w:szCs w:val="20"/>
          <w:lang w:eastAsia="ru-RU"/>
        </w:rPr>
      </w:pPr>
      <w:r w:rsidRPr="00646AC8">
        <w:rPr>
          <w:rFonts w:ascii="Times New Roman" w:eastAsia="Times New Roman" w:hAnsi="Times New Roman" w:cs="Times New Roman"/>
          <w:color w:val="000000"/>
          <w:sz w:val="20"/>
          <w:szCs w:val="20"/>
          <w:lang w:eastAsia="ru-RU"/>
        </w:rPr>
        <w:t>(Ф.И.О. физического лица / наименование организации и ИНН)</w:t>
      </w:r>
    </w:p>
    <w:p w14:paraId="3F4F1583" w14:textId="408DC252" w:rsidR="00BD2268" w:rsidRPr="00BD2268" w:rsidRDefault="00BD2268" w:rsidP="00646AC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_______________________________________ </w:t>
      </w:r>
    </w:p>
    <w:p w14:paraId="57F923D8" w14:textId="77777777" w:rsidR="00BD2268" w:rsidRPr="00646AC8" w:rsidRDefault="00BD2268" w:rsidP="00646AC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0"/>
          <w:szCs w:val="20"/>
          <w:lang w:eastAsia="ru-RU"/>
        </w:rPr>
      </w:pPr>
      <w:r w:rsidRPr="00646AC8">
        <w:rPr>
          <w:rFonts w:ascii="Times New Roman" w:eastAsia="Times New Roman" w:hAnsi="Times New Roman" w:cs="Times New Roman"/>
          <w:color w:val="000000"/>
          <w:sz w:val="20"/>
          <w:szCs w:val="20"/>
          <w:lang w:eastAsia="ru-RU"/>
        </w:rPr>
        <w:t>(Ф.И.О. представителя заявителя и реквизиты доверенности)</w:t>
      </w:r>
    </w:p>
    <w:p w14:paraId="0BE10CD5" w14:textId="386E77BA" w:rsidR="00BD2268" w:rsidRPr="00BD2268" w:rsidRDefault="00BD2268" w:rsidP="00646AC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___</w:t>
      </w:r>
      <w:r w:rsidR="00646AC8">
        <w:rPr>
          <w:rFonts w:ascii="Times New Roman" w:eastAsia="Times New Roman" w:hAnsi="Times New Roman" w:cs="Times New Roman"/>
          <w:color w:val="000000"/>
          <w:sz w:val="28"/>
          <w:szCs w:val="28"/>
          <w:lang w:eastAsia="ru-RU"/>
        </w:rPr>
        <w:t>__</w:t>
      </w:r>
      <w:r w:rsidRPr="00BD2268">
        <w:rPr>
          <w:rFonts w:ascii="Times New Roman" w:eastAsia="Times New Roman" w:hAnsi="Times New Roman" w:cs="Times New Roman"/>
          <w:color w:val="000000"/>
          <w:sz w:val="28"/>
          <w:szCs w:val="28"/>
          <w:lang w:eastAsia="ru-RU"/>
        </w:rPr>
        <w:t>__________________________________</w:t>
      </w:r>
    </w:p>
    <w:p w14:paraId="53B6086A" w14:textId="4456A80A" w:rsidR="00BD2268" w:rsidRPr="00646AC8" w:rsidRDefault="00646AC8" w:rsidP="00646AC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r w:rsidR="00BD2268" w:rsidRPr="00646AC8">
        <w:rPr>
          <w:rFonts w:ascii="Times New Roman" w:eastAsia="Times New Roman" w:hAnsi="Times New Roman" w:cs="Times New Roman"/>
          <w:color w:val="000000"/>
          <w:sz w:val="20"/>
          <w:szCs w:val="20"/>
          <w:lang w:eastAsia="ru-RU"/>
        </w:rPr>
        <w:t>Контактная информация:</w:t>
      </w:r>
    </w:p>
    <w:p w14:paraId="096DBDD3" w14:textId="3AF63554" w:rsidR="00BD2268" w:rsidRPr="00BD2268" w:rsidRDefault="00BD2268" w:rsidP="00646AC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color w:val="000000"/>
          <w:sz w:val="28"/>
          <w:szCs w:val="28"/>
          <w:lang w:eastAsia="ru-RU"/>
        </w:rPr>
      </w:pPr>
      <w:r w:rsidRPr="00646AC8">
        <w:rPr>
          <w:rFonts w:ascii="Times New Roman" w:eastAsia="Times New Roman" w:hAnsi="Times New Roman" w:cs="Times New Roman"/>
          <w:color w:val="000000"/>
          <w:sz w:val="20"/>
          <w:szCs w:val="20"/>
          <w:lang w:eastAsia="ru-RU"/>
        </w:rPr>
        <w:t>тел.</w:t>
      </w:r>
      <w:r w:rsidRPr="00BD2268">
        <w:rPr>
          <w:rFonts w:ascii="Times New Roman" w:eastAsia="Times New Roman" w:hAnsi="Times New Roman" w:cs="Times New Roman"/>
          <w:color w:val="000000"/>
          <w:sz w:val="28"/>
          <w:szCs w:val="28"/>
          <w:lang w:eastAsia="ru-RU"/>
        </w:rPr>
        <w:t xml:space="preserve"> __</w:t>
      </w:r>
      <w:r w:rsidR="00646AC8">
        <w:rPr>
          <w:rFonts w:ascii="Times New Roman" w:eastAsia="Times New Roman" w:hAnsi="Times New Roman" w:cs="Times New Roman"/>
          <w:color w:val="000000"/>
          <w:sz w:val="28"/>
          <w:szCs w:val="28"/>
          <w:lang w:eastAsia="ru-RU"/>
        </w:rPr>
        <w:t>______________</w:t>
      </w:r>
      <w:r w:rsidRPr="00BD2268">
        <w:rPr>
          <w:rFonts w:ascii="Times New Roman" w:eastAsia="Times New Roman" w:hAnsi="Times New Roman" w:cs="Times New Roman"/>
          <w:color w:val="000000"/>
          <w:sz w:val="28"/>
          <w:szCs w:val="28"/>
          <w:lang w:eastAsia="ru-RU"/>
        </w:rPr>
        <w:t>____________________</w:t>
      </w:r>
    </w:p>
    <w:p w14:paraId="52181008"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002BEE9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306C7E48" w14:textId="77777777" w:rsidR="00BD2268" w:rsidRPr="00646AC8" w:rsidRDefault="00BD2268" w:rsidP="00646AC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color w:val="000000"/>
          <w:sz w:val="28"/>
          <w:szCs w:val="28"/>
          <w:lang w:eastAsia="ru-RU"/>
        </w:rPr>
      </w:pPr>
      <w:r w:rsidRPr="00646AC8">
        <w:rPr>
          <w:rFonts w:ascii="Times New Roman" w:eastAsia="Times New Roman" w:hAnsi="Times New Roman" w:cs="Times New Roman"/>
          <w:b/>
          <w:bCs/>
          <w:color w:val="000000"/>
          <w:sz w:val="28"/>
          <w:szCs w:val="28"/>
          <w:lang w:eastAsia="ru-RU"/>
        </w:rPr>
        <w:t>УВЕДОМЛЕНИЕ</w:t>
      </w:r>
    </w:p>
    <w:p w14:paraId="4D3553D1" w14:textId="77777777" w:rsidR="00BD2268" w:rsidRPr="00646AC8" w:rsidRDefault="00BD2268" w:rsidP="00646AC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color w:val="000000"/>
          <w:sz w:val="28"/>
          <w:szCs w:val="28"/>
          <w:lang w:eastAsia="ru-RU"/>
        </w:rPr>
      </w:pPr>
      <w:r w:rsidRPr="00646AC8">
        <w:rPr>
          <w:rFonts w:ascii="Times New Roman" w:eastAsia="Times New Roman" w:hAnsi="Times New Roman" w:cs="Times New Roman"/>
          <w:b/>
          <w:bCs/>
          <w:color w:val="000000"/>
          <w:sz w:val="28"/>
          <w:szCs w:val="28"/>
          <w:lang w:eastAsia="ru-RU"/>
        </w:rPr>
        <w:t>об отказе в приеме ходатайства и документов, необходимых</w:t>
      </w:r>
    </w:p>
    <w:p w14:paraId="11DD61FA" w14:textId="77777777" w:rsidR="00BD2268" w:rsidRPr="00646AC8" w:rsidRDefault="00BD2268" w:rsidP="00646AC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color w:val="000000"/>
          <w:sz w:val="28"/>
          <w:szCs w:val="28"/>
          <w:lang w:eastAsia="ru-RU"/>
        </w:rPr>
      </w:pPr>
      <w:r w:rsidRPr="00646AC8">
        <w:rPr>
          <w:rFonts w:ascii="Times New Roman" w:eastAsia="Times New Roman" w:hAnsi="Times New Roman" w:cs="Times New Roman"/>
          <w:b/>
          <w:bCs/>
          <w:color w:val="000000"/>
          <w:sz w:val="28"/>
          <w:szCs w:val="28"/>
          <w:lang w:eastAsia="ru-RU"/>
        </w:rPr>
        <w:t>для предоставления муниципальной услуги</w:t>
      </w:r>
    </w:p>
    <w:p w14:paraId="7504809E"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8C73492"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Настоящим подтверждается, что при приеме ходатайства и документов, необходимых для предоставления муниципальной услуги «Установление публичного сервитута в отношении земельного участка в целях статьи 39.37 Земельного кодекса Российской Федерации» были выявлены следующие основания для отказа в приеме документов:</w:t>
      </w:r>
    </w:p>
    <w:p w14:paraId="1D389298" w14:textId="141AB498" w:rsidR="00BD2268" w:rsidRPr="00BD2268" w:rsidRDefault="00BD2268" w:rsidP="00646AC8">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_____</w:t>
      </w:r>
      <w:r w:rsidR="00646AC8">
        <w:rPr>
          <w:rFonts w:ascii="Times New Roman" w:eastAsia="Times New Roman" w:hAnsi="Times New Roman" w:cs="Times New Roman"/>
          <w:color w:val="000000"/>
          <w:sz w:val="28"/>
          <w:szCs w:val="28"/>
          <w:lang w:eastAsia="ru-RU"/>
        </w:rPr>
        <w:t>_____</w:t>
      </w:r>
      <w:r w:rsidRPr="00BD2268">
        <w:rPr>
          <w:rFonts w:ascii="Times New Roman" w:eastAsia="Times New Roman" w:hAnsi="Times New Roman" w:cs="Times New Roman"/>
          <w:color w:val="000000"/>
          <w:sz w:val="28"/>
          <w:szCs w:val="28"/>
          <w:lang w:eastAsia="ru-RU"/>
        </w:rPr>
        <w:t>________________________________________________________</w:t>
      </w:r>
    </w:p>
    <w:p w14:paraId="1E5C849F" w14:textId="232DBF0E" w:rsidR="00BD2268" w:rsidRPr="00BD2268" w:rsidRDefault="00BD2268" w:rsidP="00646AC8">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__________________________________________________________________</w:t>
      </w:r>
    </w:p>
    <w:p w14:paraId="5E589277" w14:textId="77777777" w:rsidR="00BD2268" w:rsidRPr="00BD2268" w:rsidRDefault="00BD2268" w:rsidP="00646AC8">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(указываются основания для отказа в приеме документов, предусмотренные пунктом 2.9 административного регламента)</w:t>
      </w:r>
    </w:p>
    <w:p w14:paraId="06F7BCB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91092D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В связи с изложенным принято решение об отказе в приеме ходатайства и иных документов, необходимых для предоставления муниципальной услуги.</w:t>
      </w:r>
    </w:p>
    <w:p w14:paraId="3BDF6AA6" w14:textId="1DE9CEB0" w:rsidR="00BD2268" w:rsidRPr="00BD2268" w:rsidRDefault="00BD2268" w:rsidP="00646AC8">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_______________________________       _______________     _______________</w:t>
      </w:r>
    </w:p>
    <w:p w14:paraId="050B42E4" w14:textId="123948A1" w:rsidR="00BD2268" w:rsidRPr="00646AC8" w:rsidRDefault="00BD2268" w:rsidP="00646AC8">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646AC8">
        <w:rPr>
          <w:rFonts w:ascii="Times New Roman" w:eastAsia="Times New Roman" w:hAnsi="Times New Roman" w:cs="Times New Roman"/>
          <w:color w:val="000000"/>
          <w:sz w:val="24"/>
          <w:szCs w:val="24"/>
          <w:lang w:eastAsia="ru-RU"/>
        </w:rPr>
        <w:t xml:space="preserve">(должностное лицо (специалист </w:t>
      </w:r>
      <w:proofErr w:type="gramStart"/>
      <w:r w:rsidRPr="00646AC8">
        <w:rPr>
          <w:rFonts w:ascii="Times New Roman" w:eastAsia="Times New Roman" w:hAnsi="Times New Roman" w:cs="Times New Roman"/>
          <w:color w:val="000000"/>
          <w:sz w:val="24"/>
          <w:szCs w:val="24"/>
          <w:lang w:eastAsia="ru-RU"/>
        </w:rPr>
        <w:t xml:space="preserve">МФЦ)   </w:t>
      </w:r>
      <w:proofErr w:type="gramEnd"/>
      <w:r w:rsidRPr="00646AC8">
        <w:rPr>
          <w:rFonts w:ascii="Times New Roman" w:eastAsia="Times New Roman" w:hAnsi="Times New Roman" w:cs="Times New Roman"/>
          <w:color w:val="000000"/>
          <w:sz w:val="24"/>
          <w:szCs w:val="24"/>
          <w:lang w:eastAsia="ru-RU"/>
        </w:rPr>
        <w:t xml:space="preserve">                 </w:t>
      </w:r>
      <w:proofErr w:type="gramStart"/>
      <w:r w:rsidRPr="00646AC8">
        <w:rPr>
          <w:rFonts w:ascii="Times New Roman" w:eastAsia="Times New Roman" w:hAnsi="Times New Roman" w:cs="Times New Roman"/>
          <w:color w:val="000000"/>
          <w:sz w:val="24"/>
          <w:szCs w:val="24"/>
          <w:lang w:eastAsia="ru-RU"/>
        </w:rPr>
        <w:t xml:space="preserve">   (подпись)   </w:t>
      </w:r>
      <w:proofErr w:type="gramEnd"/>
      <w:r w:rsidRPr="00646AC8">
        <w:rPr>
          <w:rFonts w:ascii="Times New Roman" w:eastAsia="Times New Roman" w:hAnsi="Times New Roman" w:cs="Times New Roman"/>
          <w:color w:val="000000"/>
          <w:sz w:val="24"/>
          <w:szCs w:val="24"/>
          <w:lang w:eastAsia="ru-RU"/>
        </w:rPr>
        <w:t xml:space="preserve">      </w:t>
      </w:r>
      <w:proofErr w:type="gramStart"/>
      <w:r w:rsidRPr="00646AC8">
        <w:rPr>
          <w:rFonts w:ascii="Times New Roman" w:eastAsia="Times New Roman" w:hAnsi="Times New Roman" w:cs="Times New Roman"/>
          <w:color w:val="000000"/>
          <w:sz w:val="24"/>
          <w:szCs w:val="24"/>
          <w:lang w:eastAsia="ru-RU"/>
        </w:rPr>
        <w:t xml:space="preserve">   (</w:t>
      </w:r>
      <w:proofErr w:type="gramEnd"/>
      <w:r w:rsidRPr="00646AC8">
        <w:rPr>
          <w:rFonts w:ascii="Times New Roman" w:eastAsia="Times New Roman" w:hAnsi="Times New Roman" w:cs="Times New Roman"/>
          <w:color w:val="000000"/>
          <w:sz w:val="24"/>
          <w:szCs w:val="24"/>
          <w:lang w:eastAsia="ru-RU"/>
        </w:rPr>
        <w:t xml:space="preserve">инициалы, фамилия)                    </w:t>
      </w:r>
    </w:p>
    <w:p w14:paraId="1C11DD7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746A5115" w14:textId="77777777" w:rsidR="00BD2268" w:rsidRPr="00BD2268" w:rsidRDefault="00BD2268" w:rsidP="00646AC8">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 xml:space="preserve">(дата)       </w:t>
      </w:r>
    </w:p>
    <w:p w14:paraId="2DB58293"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75F0344" w14:textId="77777777" w:rsidR="00BD2268" w:rsidRPr="00BD2268" w:rsidRDefault="00BD2268" w:rsidP="00646AC8">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М.П.</w:t>
      </w:r>
    </w:p>
    <w:p w14:paraId="030D1495"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27DB598B" w14:textId="77777777" w:rsidR="00BD2268" w:rsidRPr="00BD2268" w:rsidRDefault="00BD2268" w:rsidP="00646AC8">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Подпись заявителя, подтверждающая получение решения об отказе в приеме документов (в случае подачи документов посредством МФЦ):</w:t>
      </w:r>
    </w:p>
    <w:p w14:paraId="6AAC66C0" w14:textId="77777777" w:rsidR="00646AC8" w:rsidRDefault="00646AC8" w:rsidP="00646AC8">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14:paraId="16A25F3E" w14:textId="174191E7" w:rsidR="00BD2268" w:rsidRPr="00BD2268" w:rsidRDefault="00BD2268" w:rsidP="00646AC8">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BD2268">
        <w:rPr>
          <w:rFonts w:ascii="Times New Roman" w:eastAsia="Times New Roman" w:hAnsi="Times New Roman" w:cs="Times New Roman"/>
          <w:color w:val="000000"/>
          <w:sz w:val="28"/>
          <w:szCs w:val="28"/>
          <w:lang w:eastAsia="ru-RU"/>
        </w:rPr>
        <w:t>________________</w:t>
      </w:r>
      <w:r w:rsidRPr="00BD2268">
        <w:rPr>
          <w:rFonts w:ascii="Times New Roman" w:eastAsia="Times New Roman" w:hAnsi="Times New Roman" w:cs="Times New Roman"/>
          <w:color w:val="000000"/>
          <w:sz w:val="28"/>
          <w:szCs w:val="28"/>
          <w:lang w:eastAsia="ru-RU"/>
        </w:rPr>
        <w:tab/>
        <w:t>________</w:t>
      </w:r>
      <w:r w:rsidR="00646AC8">
        <w:rPr>
          <w:rFonts w:ascii="Times New Roman" w:eastAsia="Times New Roman" w:hAnsi="Times New Roman" w:cs="Times New Roman"/>
          <w:color w:val="000000"/>
          <w:sz w:val="28"/>
          <w:szCs w:val="28"/>
          <w:lang w:eastAsia="ru-RU"/>
        </w:rPr>
        <w:t>_______</w:t>
      </w:r>
      <w:r w:rsidRPr="00BD2268">
        <w:rPr>
          <w:rFonts w:ascii="Times New Roman" w:eastAsia="Times New Roman" w:hAnsi="Times New Roman" w:cs="Times New Roman"/>
          <w:color w:val="000000"/>
          <w:sz w:val="28"/>
          <w:szCs w:val="28"/>
          <w:lang w:eastAsia="ru-RU"/>
        </w:rPr>
        <w:t>__________________</w:t>
      </w:r>
      <w:r w:rsidRPr="00BD2268">
        <w:rPr>
          <w:rFonts w:ascii="Times New Roman" w:eastAsia="Times New Roman" w:hAnsi="Times New Roman" w:cs="Times New Roman"/>
          <w:color w:val="000000"/>
          <w:sz w:val="28"/>
          <w:szCs w:val="28"/>
          <w:lang w:eastAsia="ru-RU"/>
        </w:rPr>
        <w:tab/>
        <w:t>__________</w:t>
      </w:r>
    </w:p>
    <w:p w14:paraId="6E2C8BA3" w14:textId="77777777" w:rsidR="00BD2268" w:rsidRPr="00646AC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ru-RU"/>
        </w:rPr>
      </w:pPr>
      <w:r w:rsidRPr="00646AC8">
        <w:rPr>
          <w:rFonts w:ascii="Times New Roman" w:eastAsia="Times New Roman" w:hAnsi="Times New Roman" w:cs="Times New Roman"/>
          <w:color w:val="000000"/>
          <w:sz w:val="24"/>
          <w:szCs w:val="24"/>
          <w:lang w:eastAsia="ru-RU"/>
        </w:rPr>
        <w:t>(подпись)</w:t>
      </w:r>
      <w:r w:rsidRPr="00646AC8">
        <w:rPr>
          <w:rFonts w:ascii="Times New Roman" w:eastAsia="Times New Roman" w:hAnsi="Times New Roman" w:cs="Times New Roman"/>
          <w:color w:val="000000"/>
          <w:sz w:val="24"/>
          <w:szCs w:val="24"/>
          <w:lang w:eastAsia="ru-RU"/>
        </w:rPr>
        <w:tab/>
      </w:r>
      <w:r w:rsidRPr="00646AC8">
        <w:rPr>
          <w:rFonts w:ascii="Times New Roman" w:eastAsia="Times New Roman" w:hAnsi="Times New Roman" w:cs="Times New Roman"/>
          <w:color w:val="000000"/>
          <w:sz w:val="24"/>
          <w:szCs w:val="24"/>
          <w:lang w:eastAsia="ru-RU"/>
        </w:rPr>
        <w:tab/>
        <w:t>(Ф.И.О. заявителя/представителя заявителя)</w:t>
      </w:r>
      <w:r w:rsidRPr="00646AC8">
        <w:rPr>
          <w:rFonts w:ascii="Times New Roman" w:eastAsia="Times New Roman" w:hAnsi="Times New Roman" w:cs="Times New Roman"/>
          <w:color w:val="000000"/>
          <w:sz w:val="24"/>
          <w:szCs w:val="24"/>
          <w:lang w:eastAsia="ru-RU"/>
        </w:rPr>
        <w:tab/>
        <w:t xml:space="preserve"> </w:t>
      </w:r>
      <w:proofErr w:type="gramStart"/>
      <w:r w:rsidRPr="00646AC8">
        <w:rPr>
          <w:rFonts w:ascii="Times New Roman" w:eastAsia="Times New Roman" w:hAnsi="Times New Roman" w:cs="Times New Roman"/>
          <w:color w:val="000000"/>
          <w:sz w:val="24"/>
          <w:szCs w:val="24"/>
          <w:lang w:eastAsia="ru-RU"/>
        </w:rPr>
        <w:t xml:space="preserve">   (</w:t>
      </w:r>
      <w:proofErr w:type="gramEnd"/>
      <w:r w:rsidRPr="00646AC8">
        <w:rPr>
          <w:rFonts w:ascii="Times New Roman" w:eastAsia="Times New Roman" w:hAnsi="Times New Roman" w:cs="Times New Roman"/>
          <w:color w:val="000000"/>
          <w:sz w:val="24"/>
          <w:szCs w:val="24"/>
          <w:lang w:eastAsia="ru-RU"/>
        </w:rPr>
        <w:t>дата)</w:t>
      </w:r>
    </w:p>
    <w:p w14:paraId="3DF5DC4F"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1C11925A" w14:textId="77777777" w:rsidR="00BD2268" w:rsidRPr="00BD2268" w:rsidRDefault="00BD2268" w:rsidP="00BD22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47ACF4AB" w14:textId="561B9347" w:rsidR="00E50F8D" w:rsidRPr="00E50F8D" w:rsidRDefault="00E50F8D" w:rsidP="00BD2268">
      <w:pPr>
        <w:widowControl w:val="0"/>
        <w:autoSpaceDE w:val="0"/>
        <w:autoSpaceDN w:val="0"/>
        <w:adjustRightInd w:val="0"/>
        <w:spacing w:after="0" w:line="240" w:lineRule="auto"/>
        <w:ind w:firstLine="709"/>
        <w:jc w:val="both"/>
        <w:outlineLvl w:val="1"/>
        <w:rPr>
          <w:rFonts w:ascii="Times New Roman" w:hAnsi="Times New Roman" w:cs="Times New Roman"/>
        </w:rPr>
      </w:pPr>
    </w:p>
    <w:sectPr w:rsidR="00E50F8D" w:rsidRPr="00E50F8D" w:rsidSect="008B1E33">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52DDE" w14:textId="77777777" w:rsidR="001B2B74" w:rsidRDefault="001B2B74">
      <w:pPr>
        <w:spacing w:after="0" w:line="240" w:lineRule="auto"/>
      </w:pPr>
      <w:r>
        <w:separator/>
      </w:r>
    </w:p>
  </w:endnote>
  <w:endnote w:type="continuationSeparator" w:id="0">
    <w:p w14:paraId="475989C8" w14:textId="77777777" w:rsidR="001B2B74" w:rsidRDefault="001B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3B731" w14:textId="77777777" w:rsidR="001B2B74" w:rsidRDefault="001B2B74">
      <w:pPr>
        <w:spacing w:after="0" w:line="240" w:lineRule="auto"/>
      </w:pPr>
      <w:r>
        <w:separator/>
      </w:r>
    </w:p>
  </w:footnote>
  <w:footnote w:type="continuationSeparator" w:id="0">
    <w:p w14:paraId="54951518" w14:textId="77777777" w:rsidR="001B2B74" w:rsidRDefault="001B2B74">
      <w:pPr>
        <w:spacing w:after="0" w:line="240" w:lineRule="auto"/>
      </w:pPr>
      <w:r>
        <w:continuationSeparator/>
      </w:r>
    </w:p>
  </w:footnote>
  <w:footnote w:id="1">
    <w:p w14:paraId="5D08F861" w14:textId="78495F51" w:rsidR="00F83E29" w:rsidRPr="00924270" w:rsidRDefault="00F83E29">
      <w:pPr>
        <w:pStyle w:val="a9"/>
        <w:rPr>
          <w:rFonts w:ascii="Times New Roman" w:hAnsi="Times New Roman"/>
        </w:rPr>
      </w:pPr>
      <w:r>
        <w:rPr>
          <w:rStyle w:val="afa"/>
        </w:rPr>
        <w:footnoteRef/>
      </w:r>
      <w:r>
        <w:t xml:space="preserve"> </w:t>
      </w:r>
      <w:r w:rsidRPr="00924270">
        <w:rPr>
          <w:rFonts w:ascii="Times New Roman" w:hAnsi="Times New Roman"/>
        </w:rPr>
        <w:t>муниципальная услуга предоставляется ОМСУ муниципальных районов, городских поселений, городского и муниципального округов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8868"/>
      <w:docPartObj>
        <w:docPartGallery w:val="Page Numbers (Top of Page)"/>
        <w:docPartUnique/>
      </w:docPartObj>
    </w:sdtPr>
    <w:sdtContent>
      <w:p w14:paraId="395B2512" w14:textId="77777777" w:rsidR="00E50F8D" w:rsidRDefault="00E50F8D">
        <w:pPr>
          <w:pStyle w:val="ad"/>
          <w:jc w:val="center"/>
        </w:pPr>
        <w:r>
          <w:fldChar w:fldCharType="begin"/>
        </w:r>
        <w:r>
          <w:instrText>PAGE   \* MERGEFORMAT</w:instrText>
        </w:r>
        <w:r>
          <w:fldChar w:fldCharType="separate"/>
        </w:r>
        <w:r>
          <w:rPr>
            <w:noProof/>
          </w:rPr>
          <w:t>41</w:t>
        </w:r>
        <w:r>
          <w:fldChar w:fldCharType="end"/>
        </w:r>
      </w:p>
    </w:sdtContent>
  </w:sdt>
  <w:p w14:paraId="78A9E480" w14:textId="77777777" w:rsidR="00E50F8D" w:rsidRDefault="00E50F8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5BB10C2"/>
    <w:multiLevelType w:val="hybridMultilevel"/>
    <w:tmpl w:val="A80A1FD2"/>
    <w:lvl w:ilvl="0" w:tplc="84D08F96">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 w15:restartNumberingAfterBreak="0">
    <w:nsid w:val="06E07F03"/>
    <w:multiLevelType w:val="hybridMultilevel"/>
    <w:tmpl w:val="28025002"/>
    <w:lvl w:ilvl="0" w:tplc="1BDC07E4">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C5324B"/>
    <w:multiLevelType w:val="hybridMultilevel"/>
    <w:tmpl w:val="306E4A3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C23059"/>
    <w:multiLevelType w:val="hybridMultilevel"/>
    <w:tmpl w:val="0D108080"/>
    <w:lvl w:ilvl="0" w:tplc="A86835AA">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0" w15:restartNumberingAfterBreak="0">
    <w:nsid w:val="31A40E06"/>
    <w:multiLevelType w:val="hybridMultilevel"/>
    <w:tmpl w:val="8338874E"/>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4C80F9D"/>
    <w:multiLevelType w:val="hybridMultilevel"/>
    <w:tmpl w:val="4846F5F0"/>
    <w:lvl w:ilvl="0" w:tplc="04CAFD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3C634F5B"/>
    <w:multiLevelType w:val="hybridMultilevel"/>
    <w:tmpl w:val="147EAD1A"/>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F5249F"/>
    <w:multiLevelType w:val="hybridMultilevel"/>
    <w:tmpl w:val="56CADD9A"/>
    <w:lvl w:ilvl="0" w:tplc="23C6D85E">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8" w15:restartNumberingAfterBreak="0">
    <w:nsid w:val="40540C89"/>
    <w:multiLevelType w:val="hybridMultilevel"/>
    <w:tmpl w:val="11AAF3FA"/>
    <w:lvl w:ilvl="0" w:tplc="5F328BFE">
      <w:start w:val="1"/>
      <w:numFmt w:val="decimal"/>
      <w:lvlText w:val="%1)"/>
      <w:lvlJc w:val="left"/>
      <w:pPr>
        <w:ind w:left="786" w:hanging="360"/>
      </w:pPr>
      <w:rPr>
        <w:rFonts w:ascii="Times New Roman" w:hAnsi="Times New Roman" w:cs="Times New Roman" w:hint="default"/>
        <w:b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44DA1A6B"/>
    <w:multiLevelType w:val="hybridMultilevel"/>
    <w:tmpl w:val="D452EC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6864C92"/>
    <w:multiLevelType w:val="hybridMultilevel"/>
    <w:tmpl w:val="3AF89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3C5D69"/>
    <w:multiLevelType w:val="hybridMultilevel"/>
    <w:tmpl w:val="B282A3AA"/>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8FD4507"/>
    <w:multiLevelType w:val="hybridMultilevel"/>
    <w:tmpl w:val="E47C020E"/>
    <w:lvl w:ilvl="0" w:tplc="22D23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8B425A"/>
    <w:multiLevelType w:val="hybridMultilevel"/>
    <w:tmpl w:val="581695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5A430F49"/>
    <w:multiLevelType w:val="hybridMultilevel"/>
    <w:tmpl w:val="297AB38C"/>
    <w:lvl w:ilvl="0" w:tplc="DEF03A4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CA61960"/>
    <w:multiLevelType w:val="hybridMultilevel"/>
    <w:tmpl w:val="753621C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C016A7"/>
    <w:multiLevelType w:val="hybridMultilevel"/>
    <w:tmpl w:val="43D26094"/>
    <w:lvl w:ilvl="0" w:tplc="FDB81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1821EE"/>
    <w:multiLevelType w:val="hybridMultilevel"/>
    <w:tmpl w:val="779C3A18"/>
    <w:lvl w:ilvl="0" w:tplc="C338A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BAD22A7"/>
    <w:multiLevelType w:val="multilevel"/>
    <w:tmpl w:val="56E631E0"/>
    <w:lvl w:ilvl="0">
      <w:start w:val="1"/>
      <w:numFmt w:val="decimal"/>
      <w:lvlText w:val="%1."/>
      <w:lvlJc w:val="left"/>
      <w:pPr>
        <w:ind w:left="1365" w:hanging="1365"/>
      </w:pPr>
    </w:lvl>
    <w:lvl w:ilvl="1">
      <w:start w:val="1"/>
      <w:numFmt w:val="decimal"/>
      <w:lvlText w:val="%1.%2."/>
      <w:lvlJc w:val="left"/>
      <w:pPr>
        <w:ind w:left="2074" w:hanging="1365"/>
      </w:pPr>
    </w:lvl>
    <w:lvl w:ilvl="2">
      <w:start w:val="1"/>
      <w:numFmt w:val="decimal"/>
      <w:lvlText w:val="%1.%2.%3."/>
      <w:lvlJc w:val="left"/>
      <w:pPr>
        <w:ind w:left="2783" w:hanging="1365"/>
      </w:pPr>
    </w:lvl>
    <w:lvl w:ilvl="3">
      <w:start w:val="1"/>
      <w:numFmt w:val="decimal"/>
      <w:lvlText w:val="%1.%2.%3.%4."/>
      <w:lvlJc w:val="left"/>
      <w:pPr>
        <w:ind w:left="3492" w:hanging="1365"/>
      </w:pPr>
    </w:lvl>
    <w:lvl w:ilvl="4">
      <w:start w:val="1"/>
      <w:numFmt w:val="decimal"/>
      <w:lvlText w:val="%1.%2.%3.%4.%5."/>
      <w:lvlJc w:val="left"/>
      <w:pPr>
        <w:ind w:left="4201" w:hanging="136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15:restartNumberingAfterBreak="0">
    <w:nsid w:val="70EF52A8"/>
    <w:multiLevelType w:val="hybridMultilevel"/>
    <w:tmpl w:val="7684214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F754AD"/>
    <w:multiLevelType w:val="hybridMultilevel"/>
    <w:tmpl w:val="7350627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72B445C7"/>
    <w:multiLevelType w:val="hybridMultilevel"/>
    <w:tmpl w:val="72406D42"/>
    <w:lvl w:ilvl="0" w:tplc="22D23740">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34" w15:restartNumberingAfterBreak="0">
    <w:nsid w:val="75492FCD"/>
    <w:multiLevelType w:val="hybridMultilevel"/>
    <w:tmpl w:val="FAAC350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7BEC58EA"/>
    <w:multiLevelType w:val="hybridMultilevel"/>
    <w:tmpl w:val="9EBE82FE"/>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6846435">
    <w:abstractNumId w:val="20"/>
  </w:num>
  <w:num w:numId="2" w16cid:durableId="1705058995">
    <w:abstractNumId w:val="17"/>
  </w:num>
  <w:num w:numId="3" w16cid:durableId="18926467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01495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513849">
    <w:abstractNumId w:val="11"/>
  </w:num>
  <w:num w:numId="6" w16cid:durableId="828640319">
    <w:abstractNumId w:val="2"/>
  </w:num>
  <w:num w:numId="7" w16cid:durableId="1909612084">
    <w:abstractNumId w:val="11"/>
  </w:num>
  <w:num w:numId="8" w16cid:durableId="1022973679">
    <w:abstractNumId w:val="19"/>
  </w:num>
  <w:num w:numId="9" w16cid:durableId="57872025">
    <w:abstractNumId w:val="22"/>
  </w:num>
  <w:num w:numId="10" w16cid:durableId="1268390969">
    <w:abstractNumId w:val="26"/>
  </w:num>
  <w:num w:numId="11" w16cid:durableId="411703940">
    <w:abstractNumId w:val="24"/>
  </w:num>
  <w:num w:numId="12" w16cid:durableId="1517109724">
    <w:abstractNumId w:val="21"/>
  </w:num>
  <w:num w:numId="13" w16cid:durableId="1732383979">
    <w:abstractNumId w:val="1"/>
  </w:num>
  <w:num w:numId="14" w16cid:durableId="1750468002">
    <w:abstractNumId w:val="10"/>
  </w:num>
  <w:num w:numId="15" w16cid:durableId="533346168">
    <w:abstractNumId w:val="0"/>
  </w:num>
  <w:num w:numId="16" w16cid:durableId="59331228">
    <w:abstractNumId w:val="12"/>
  </w:num>
  <w:num w:numId="17" w16cid:durableId="1581715157">
    <w:abstractNumId w:val="3"/>
  </w:num>
  <w:num w:numId="18" w16cid:durableId="382946723">
    <w:abstractNumId w:val="14"/>
  </w:num>
  <w:num w:numId="19" w16cid:durableId="339696801">
    <w:abstractNumId w:val="9"/>
  </w:num>
  <w:num w:numId="20" w16cid:durableId="1579630569">
    <w:abstractNumId w:val="25"/>
  </w:num>
  <w:num w:numId="21" w16cid:durableId="1797992633">
    <w:abstractNumId w:val="32"/>
  </w:num>
  <w:num w:numId="22" w16cid:durableId="1977831662">
    <w:abstractNumId w:val="35"/>
  </w:num>
  <w:num w:numId="23" w16cid:durableId="801269584">
    <w:abstractNumId w:val="33"/>
  </w:num>
  <w:num w:numId="24" w16cid:durableId="140079722">
    <w:abstractNumId w:val="15"/>
  </w:num>
  <w:num w:numId="25" w16cid:durableId="907230638">
    <w:abstractNumId w:val="34"/>
  </w:num>
  <w:num w:numId="26" w16cid:durableId="605234410">
    <w:abstractNumId w:val="7"/>
  </w:num>
  <w:num w:numId="27" w16cid:durableId="2075541249">
    <w:abstractNumId w:val="30"/>
  </w:num>
  <w:num w:numId="28" w16cid:durableId="394671480">
    <w:abstractNumId w:val="23"/>
  </w:num>
  <w:num w:numId="29" w16cid:durableId="963080515">
    <w:abstractNumId w:val="5"/>
  </w:num>
  <w:num w:numId="30" w16cid:durableId="688216366">
    <w:abstractNumId w:val="6"/>
  </w:num>
  <w:num w:numId="31" w16cid:durableId="1424911487">
    <w:abstractNumId w:val="31"/>
  </w:num>
  <w:num w:numId="32" w16cid:durableId="1881166521">
    <w:abstractNumId w:val="27"/>
  </w:num>
  <w:num w:numId="33" w16cid:durableId="789013606">
    <w:abstractNumId w:val="4"/>
  </w:num>
  <w:num w:numId="34" w16cid:durableId="2389099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6231916">
    <w:abstractNumId w:val="8"/>
  </w:num>
  <w:num w:numId="36" w16cid:durableId="1689405713">
    <w:abstractNumId w:val="16"/>
  </w:num>
  <w:num w:numId="37" w16cid:durableId="1231385743">
    <w:abstractNumId w:val="36"/>
  </w:num>
  <w:num w:numId="38" w16cid:durableId="1220477779">
    <w:abstractNumId w:val="13"/>
  </w:num>
  <w:num w:numId="39" w16cid:durableId="359815859">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4067C"/>
    <w:rsid w:val="000B0557"/>
    <w:rsid w:val="000C0D1C"/>
    <w:rsid w:val="000F2F71"/>
    <w:rsid w:val="001273A9"/>
    <w:rsid w:val="001B2B74"/>
    <w:rsid w:val="001C03B5"/>
    <w:rsid w:val="001E0FA2"/>
    <w:rsid w:val="0023489A"/>
    <w:rsid w:val="003609DA"/>
    <w:rsid w:val="0037430D"/>
    <w:rsid w:val="003E746C"/>
    <w:rsid w:val="004834D6"/>
    <w:rsid w:val="004F2E33"/>
    <w:rsid w:val="005219BD"/>
    <w:rsid w:val="00567D19"/>
    <w:rsid w:val="005C1109"/>
    <w:rsid w:val="00646AC8"/>
    <w:rsid w:val="00652266"/>
    <w:rsid w:val="00711C4E"/>
    <w:rsid w:val="0079008F"/>
    <w:rsid w:val="00791485"/>
    <w:rsid w:val="00793401"/>
    <w:rsid w:val="007B6751"/>
    <w:rsid w:val="007E573D"/>
    <w:rsid w:val="00824AB1"/>
    <w:rsid w:val="00883CA0"/>
    <w:rsid w:val="008A2D9A"/>
    <w:rsid w:val="008B1E33"/>
    <w:rsid w:val="008C32CE"/>
    <w:rsid w:val="008F0E04"/>
    <w:rsid w:val="00924270"/>
    <w:rsid w:val="00956D83"/>
    <w:rsid w:val="0096086D"/>
    <w:rsid w:val="0098363E"/>
    <w:rsid w:val="00987A33"/>
    <w:rsid w:val="009B4887"/>
    <w:rsid w:val="009E1ED9"/>
    <w:rsid w:val="00A17463"/>
    <w:rsid w:val="00A9269F"/>
    <w:rsid w:val="00AA386F"/>
    <w:rsid w:val="00AD093D"/>
    <w:rsid w:val="00B16F72"/>
    <w:rsid w:val="00B65503"/>
    <w:rsid w:val="00B74A29"/>
    <w:rsid w:val="00BA4B19"/>
    <w:rsid w:val="00BD2268"/>
    <w:rsid w:val="00BD6C13"/>
    <w:rsid w:val="00BE7423"/>
    <w:rsid w:val="00C73573"/>
    <w:rsid w:val="00DF545D"/>
    <w:rsid w:val="00DF5A94"/>
    <w:rsid w:val="00E50F8D"/>
    <w:rsid w:val="00E67B5E"/>
    <w:rsid w:val="00E84120"/>
    <w:rsid w:val="00E90F2E"/>
    <w:rsid w:val="00E92F34"/>
    <w:rsid w:val="00EA483A"/>
    <w:rsid w:val="00EE3436"/>
    <w:rsid w:val="00F04B2C"/>
    <w:rsid w:val="00F06A9C"/>
    <w:rsid w:val="00F307E7"/>
    <w:rsid w:val="00F83E29"/>
    <w:rsid w:val="00F9226F"/>
    <w:rsid w:val="00FA0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B65503"/>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B6550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B65503"/>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B65503"/>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B65503"/>
  </w:style>
  <w:style w:type="character" w:styleId="a6">
    <w:name w:val="Hyperlink"/>
    <w:uiPriority w:val="99"/>
    <w:unhideWhenUsed/>
    <w:rsid w:val="00B65503"/>
    <w:rPr>
      <w:rFonts w:ascii="Times New Roman" w:hAnsi="Times New Roman" w:cs="Times New Roman" w:hint="default"/>
      <w:color w:val="0000FF"/>
      <w:u w:val="single"/>
    </w:rPr>
  </w:style>
  <w:style w:type="character" w:styleId="a7">
    <w:name w:val="FollowedHyperlink"/>
    <w:uiPriority w:val="99"/>
    <w:semiHidden/>
    <w:unhideWhenUsed/>
    <w:rsid w:val="00B65503"/>
    <w:rPr>
      <w:color w:val="954F72"/>
      <w:u w:val="single"/>
    </w:rPr>
  </w:style>
  <w:style w:type="paragraph" w:customStyle="1" w:styleId="msonormal0">
    <w:name w:val="msonormal"/>
    <w:basedOn w:val="a"/>
    <w:uiPriority w:val="99"/>
    <w:rsid w:val="00B65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65503"/>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B65503"/>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B65503"/>
    <w:rPr>
      <w:rFonts w:ascii="Calibri" w:eastAsia="Calibri" w:hAnsi="Calibri" w:cs="Times New Roman"/>
      <w:sz w:val="20"/>
      <w:szCs w:val="20"/>
    </w:rPr>
  </w:style>
  <w:style w:type="paragraph" w:styleId="ab">
    <w:name w:val="annotation text"/>
    <w:basedOn w:val="a"/>
    <w:link w:val="ac"/>
    <w:uiPriority w:val="99"/>
    <w:semiHidden/>
    <w:unhideWhenUsed/>
    <w:rsid w:val="00B65503"/>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B65503"/>
    <w:rPr>
      <w:rFonts w:ascii="Calibri" w:eastAsia="Times New Roman" w:hAnsi="Calibri" w:cs="Times New Roman"/>
      <w:sz w:val="20"/>
      <w:szCs w:val="20"/>
      <w:lang w:eastAsia="ru-RU"/>
    </w:rPr>
  </w:style>
  <w:style w:type="paragraph" w:styleId="ad">
    <w:name w:val="header"/>
    <w:basedOn w:val="a"/>
    <w:link w:val="ae"/>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6550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65503"/>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B65503"/>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B65503"/>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B65503"/>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B65503"/>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B6550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B65503"/>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B65503"/>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B65503"/>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B65503"/>
    <w:rPr>
      <w:b/>
      <w:bCs/>
    </w:rPr>
  </w:style>
  <w:style w:type="character" w:customStyle="1" w:styleId="af6">
    <w:name w:val="Тема примечания Знак"/>
    <w:basedOn w:val="ac"/>
    <w:link w:val="af5"/>
    <w:uiPriority w:val="99"/>
    <w:semiHidden/>
    <w:rsid w:val="00B65503"/>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B65503"/>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B65503"/>
    <w:rPr>
      <w:rFonts w:ascii="Tahoma" w:eastAsia="Times New Roman" w:hAnsi="Tahoma" w:cs="Tahoma"/>
      <w:sz w:val="16"/>
      <w:szCs w:val="16"/>
      <w:lang w:eastAsia="ru-RU"/>
    </w:rPr>
  </w:style>
  <w:style w:type="paragraph" w:styleId="af9">
    <w:name w:val="No Spacing"/>
    <w:uiPriority w:val="1"/>
    <w:qFormat/>
    <w:rsid w:val="00B65503"/>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65503"/>
    <w:rPr>
      <w:rFonts w:ascii="Times New Roman" w:eastAsia="Times New Roman" w:hAnsi="Times New Roman" w:cs="Calibri"/>
    </w:rPr>
  </w:style>
  <w:style w:type="paragraph" w:customStyle="1" w:styleId="ConsPlusNormal0">
    <w:name w:val="ConsPlusNormal"/>
    <w:link w:val="ConsPlusNormal"/>
    <w:rsid w:val="00B65503"/>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rsid w:val="00B65503"/>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qFormat/>
    <w:rsid w:val="00B65503"/>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rsid w:val="00B65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B65503"/>
    <w:pPr>
      <w:ind w:left="720"/>
      <w:contextualSpacing/>
    </w:pPr>
    <w:rPr>
      <w:rFonts w:ascii="Calibri" w:eastAsia="Calibri" w:hAnsi="Calibri" w:cs="Times New Roman"/>
    </w:rPr>
  </w:style>
  <w:style w:type="paragraph" w:customStyle="1" w:styleId="FR2">
    <w:name w:val="FR2"/>
    <w:uiPriority w:val="99"/>
    <w:rsid w:val="00B65503"/>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rsid w:val="00B6550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rsid w:val="00B65503"/>
    <w:pPr>
      <w:spacing w:after="0" w:line="240" w:lineRule="auto"/>
    </w:pPr>
    <w:rPr>
      <w:rFonts w:ascii="Calibri" w:eastAsia="Times New Roman" w:hAnsi="Calibri" w:cs="Times New Roman"/>
      <w:lang w:eastAsia="ru-RU"/>
    </w:rPr>
  </w:style>
  <w:style w:type="character" w:styleId="afa">
    <w:name w:val="footnote reference"/>
    <w:uiPriority w:val="99"/>
    <w:semiHidden/>
    <w:unhideWhenUsed/>
    <w:rsid w:val="00B65503"/>
    <w:rPr>
      <w:vertAlign w:val="superscript"/>
    </w:rPr>
  </w:style>
  <w:style w:type="character" w:customStyle="1" w:styleId="grame">
    <w:name w:val="grame"/>
    <w:basedOn w:val="a0"/>
    <w:rsid w:val="00B65503"/>
  </w:style>
  <w:style w:type="character" w:customStyle="1" w:styleId="spelle">
    <w:name w:val="spelle"/>
    <w:basedOn w:val="a0"/>
    <w:rsid w:val="00B65503"/>
  </w:style>
  <w:style w:type="character" w:customStyle="1" w:styleId="15">
    <w:name w:val="Текст примечания Знак1"/>
    <w:uiPriority w:val="99"/>
    <w:semiHidden/>
    <w:rsid w:val="00B65503"/>
    <w:rPr>
      <w:rFonts w:ascii="Times New Roman" w:eastAsia="Times New Roman" w:hAnsi="Times New Roman" w:cs="Times New Roman" w:hint="default"/>
    </w:rPr>
  </w:style>
  <w:style w:type="character" w:customStyle="1" w:styleId="16">
    <w:name w:val="Верх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B65503"/>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B65503"/>
    <w:rPr>
      <w:rFonts w:ascii="Times New Roman" w:eastAsia="Times New Roman" w:hAnsi="Times New Roman" w:cs="Times New Roman" w:hint="default"/>
      <w:b/>
      <w:bCs/>
    </w:rPr>
  </w:style>
  <w:style w:type="table" w:customStyle="1" w:styleId="1a">
    <w:name w:val="Сетка таблицы1"/>
    <w:basedOn w:val="a1"/>
    <w:next w:val="a4"/>
    <w:uiPriority w:val="59"/>
    <w:rsid w:val="00B6550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semiHidden/>
    <w:rsid w:val="004F2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F2E33"/>
  </w:style>
  <w:style w:type="character" w:styleId="afb">
    <w:name w:val="Unresolved Mention"/>
    <w:basedOn w:val="a0"/>
    <w:uiPriority w:val="99"/>
    <w:semiHidden/>
    <w:unhideWhenUsed/>
    <w:rsid w:val="008C32CE"/>
    <w:rPr>
      <w:color w:val="605E5C"/>
      <w:shd w:val="clear" w:color="auto" w:fill="E1DFDD"/>
    </w:rPr>
  </w:style>
  <w:style w:type="character" w:customStyle="1" w:styleId="27">
    <w:name w:val="Основной текст (2)_"/>
    <w:basedOn w:val="a0"/>
    <w:link w:val="28"/>
    <w:rsid w:val="000B0557"/>
    <w:rPr>
      <w:rFonts w:ascii="Times New Roman" w:eastAsia="Times New Roman" w:hAnsi="Times New Roman" w:cs="Times New Roman"/>
      <w:sz w:val="26"/>
      <w:szCs w:val="26"/>
    </w:rPr>
  </w:style>
  <w:style w:type="character" w:customStyle="1" w:styleId="3">
    <w:name w:val="Основной текст (3)_"/>
    <w:basedOn w:val="a0"/>
    <w:link w:val="30"/>
    <w:rsid w:val="000B0557"/>
    <w:rPr>
      <w:rFonts w:ascii="Times New Roman" w:eastAsia="Times New Roman" w:hAnsi="Times New Roman" w:cs="Times New Roman"/>
      <w:i/>
      <w:iCs/>
      <w:sz w:val="20"/>
      <w:szCs w:val="20"/>
    </w:rPr>
  </w:style>
  <w:style w:type="paragraph" w:customStyle="1" w:styleId="28">
    <w:name w:val="Основной текст (2)"/>
    <w:basedOn w:val="a"/>
    <w:link w:val="27"/>
    <w:rsid w:val="000B0557"/>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0B0557"/>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2146">
      <w:bodyDiv w:val="1"/>
      <w:marLeft w:val="0"/>
      <w:marRight w:val="0"/>
      <w:marTop w:val="0"/>
      <w:marBottom w:val="0"/>
      <w:divBdr>
        <w:top w:val="none" w:sz="0" w:space="0" w:color="auto"/>
        <w:left w:val="none" w:sz="0" w:space="0" w:color="auto"/>
        <w:bottom w:val="none" w:sz="0" w:space="0" w:color="auto"/>
        <w:right w:val="none" w:sz="0" w:space="0" w:color="auto"/>
      </w:divBdr>
    </w:div>
    <w:div w:id="47843971">
      <w:bodyDiv w:val="1"/>
      <w:marLeft w:val="0"/>
      <w:marRight w:val="0"/>
      <w:marTop w:val="0"/>
      <w:marBottom w:val="0"/>
      <w:divBdr>
        <w:top w:val="none" w:sz="0" w:space="0" w:color="auto"/>
        <w:left w:val="none" w:sz="0" w:space="0" w:color="auto"/>
        <w:bottom w:val="none" w:sz="0" w:space="0" w:color="auto"/>
        <w:right w:val="none" w:sz="0" w:space="0" w:color="auto"/>
      </w:divBdr>
    </w:div>
    <w:div w:id="186259651">
      <w:bodyDiv w:val="1"/>
      <w:marLeft w:val="0"/>
      <w:marRight w:val="0"/>
      <w:marTop w:val="0"/>
      <w:marBottom w:val="0"/>
      <w:divBdr>
        <w:top w:val="none" w:sz="0" w:space="0" w:color="auto"/>
        <w:left w:val="none" w:sz="0" w:space="0" w:color="auto"/>
        <w:bottom w:val="none" w:sz="0" w:space="0" w:color="auto"/>
        <w:right w:val="none" w:sz="0" w:space="0" w:color="auto"/>
      </w:divBdr>
    </w:div>
    <w:div w:id="254442345">
      <w:bodyDiv w:val="1"/>
      <w:marLeft w:val="0"/>
      <w:marRight w:val="0"/>
      <w:marTop w:val="0"/>
      <w:marBottom w:val="0"/>
      <w:divBdr>
        <w:top w:val="none" w:sz="0" w:space="0" w:color="auto"/>
        <w:left w:val="none" w:sz="0" w:space="0" w:color="auto"/>
        <w:bottom w:val="none" w:sz="0" w:space="0" w:color="auto"/>
        <w:right w:val="none" w:sz="0" w:space="0" w:color="auto"/>
      </w:divBdr>
    </w:div>
    <w:div w:id="418066693">
      <w:bodyDiv w:val="1"/>
      <w:marLeft w:val="0"/>
      <w:marRight w:val="0"/>
      <w:marTop w:val="0"/>
      <w:marBottom w:val="0"/>
      <w:divBdr>
        <w:top w:val="none" w:sz="0" w:space="0" w:color="auto"/>
        <w:left w:val="none" w:sz="0" w:space="0" w:color="auto"/>
        <w:bottom w:val="none" w:sz="0" w:space="0" w:color="auto"/>
        <w:right w:val="none" w:sz="0" w:space="0" w:color="auto"/>
      </w:divBdr>
    </w:div>
    <w:div w:id="1148790339">
      <w:bodyDiv w:val="1"/>
      <w:marLeft w:val="0"/>
      <w:marRight w:val="0"/>
      <w:marTop w:val="0"/>
      <w:marBottom w:val="0"/>
      <w:divBdr>
        <w:top w:val="none" w:sz="0" w:space="0" w:color="auto"/>
        <w:left w:val="none" w:sz="0" w:space="0" w:color="auto"/>
        <w:bottom w:val="none" w:sz="0" w:space="0" w:color="auto"/>
        <w:right w:val="none" w:sz="0" w:space="0" w:color="auto"/>
      </w:divBdr>
    </w:div>
    <w:div w:id="1272278321">
      <w:bodyDiv w:val="1"/>
      <w:marLeft w:val="0"/>
      <w:marRight w:val="0"/>
      <w:marTop w:val="0"/>
      <w:marBottom w:val="0"/>
      <w:divBdr>
        <w:top w:val="none" w:sz="0" w:space="0" w:color="auto"/>
        <w:left w:val="none" w:sz="0" w:space="0" w:color="auto"/>
        <w:bottom w:val="none" w:sz="0" w:space="0" w:color="auto"/>
        <w:right w:val="none" w:sz="0" w:space="0" w:color="auto"/>
      </w:divBdr>
    </w:div>
    <w:div w:id="1388069243">
      <w:bodyDiv w:val="1"/>
      <w:marLeft w:val="0"/>
      <w:marRight w:val="0"/>
      <w:marTop w:val="0"/>
      <w:marBottom w:val="0"/>
      <w:divBdr>
        <w:top w:val="none" w:sz="0" w:space="0" w:color="auto"/>
        <w:left w:val="none" w:sz="0" w:space="0" w:color="auto"/>
        <w:bottom w:val="none" w:sz="0" w:space="0" w:color="auto"/>
        <w:right w:val="none" w:sz="0" w:space="0" w:color="auto"/>
      </w:divBdr>
    </w:div>
    <w:div w:id="1507789256">
      <w:bodyDiv w:val="1"/>
      <w:marLeft w:val="0"/>
      <w:marRight w:val="0"/>
      <w:marTop w:val="0"/>
      <w:marBottom w:val="0"/>
      <w:divBdr>
        <w:top w:val="none" w:sz="0" w:space="0" w:color="auto"/>
        <w:left w:val="none" w:sz="0" w:space="0" w:color="auto"/>
        <w:bottom w:val="none" w:sz="0" w:space="0" w:color="auto"/>
        <w:right w:val="none" w:sz="0" w:space="0" w:color="auto"/>
      </w:divBdr>
    </w:div>
    <w:div w:id="1581408130">
      <w:bodyDiv w:val="1"/>
      <w:marLeft w:val="0"/>
      <w:marRight w:val="0"/>
      <w:marTop w:val="0"/>
      <w:marBottom w:val="0"/>
      <w:divBdr>
        <w:top w:val="none" w:sz="0" w:space="0" w:color="auto"/>
        <w:left w:val="none" w:sz="0" w:space="0" w:color="auto"/>
        <w:bottom w:val="none" w:sz="0" w:space="0" w:color="auto"/>
        <w:right w:val="none" w:sz="0" w:space="0" w:color="auto"/>
      </w:divBdr>
    </w:div>
    <w:div w:id="16103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A5A74546B8F34E715340622DCFE5EB31CF9343E7F4ACAD8B995E71B83A0EBFEA79CE51DF398B9CC24B0BE111F683B7DC68E662BD6C8L0s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PEC-K~1\AppData\Local\Temp\7zOC1E2F16A\94.%20&#1059;&#1089;&#1090;&#1072;&#1085;&#1086;&#1074;&#1083;&#1077;&#1085;&#1080;&#1077;%20&#1087;&#1091;&#1073;&#1083;&#1080;&#1095;&#1085;&#1086;&#1075;&#1086;%20&#1089;&#1077;&#1088;&#1074;&#1080;&#1090;&#1091;&#1090;&#1072;%20&#1074;%20&#1087;&#1086;&#1088;&#1103;&#1076;&#1082;&#1077;%20&#1089;&#1090;&#1072;&#1090;&#1100;&#1080;%2039.37%20&#1047;&#1050;%20&#1056;&#1060;%20(&#1055;&#1056;&#1054;&#1045;&#1050;&#1058;%20&#1086;&#1076;&#1086;&#1073;&#1088;&#1077;&#1085;%2026.06.2025).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A5A74546B8F34E715340622DCFE5EB31CF9343E704FCAD8B995E71B83A0EBFEA79CE51DF098B69321A5AF49136F2363C7917A29D7LCs0O" TargetMode="External"/><Relationship Id="rId4" Type="http://schemas.openxmlformats.org/officeDocument/2006/relationships/settings" Target="settings.xml"/><Relationship Id="rId9" Type="http://schemas.openxmlformats.org/officeDocument/2006/relationships/hyperlink" Target="consultantplus://offline/ref=6A5A74546B8F34E715340622DCFE5EB31CF9343E7F4ACAD8B995E71B83A0EBFEA79CE51DF39DB9CC24B0BE111F683B7DC68E662BD6C8L0sC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C66BE-E4DE-4104-B336-C0A35810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46</Pages>
  <Words>16271</Words>
  <Characters>92748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Антонова Татьяна Васильевна</cp:lastModifiedBy>
  <cp:revision>5</cp:revision>
  <cp:lastPrinted>2025-07-04T10:55:00Z</cp:lastPrinted>
  <dcterms:created xsi:type="dcterms:W3CDTF">2025-07-04T08:17:00Z</dcterms:created>
  <dcterms:modified xsi:type="dcterms:W3CDTF">2025-07-04T10:55:00Z</dcterms:modified>
</cp:coreProperties>
</file>