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352266" w14:textId="77777777" w:rsidR="00C73573" w:rsidRDefault="00C73573" w:rsidP="00C73573">
      <w:pPr>
        <w:jc w:val="center"/>
        <w:rPr>
          <w:sz w:val="28"/>
          <w:szCs w:val="28"/>
        </w:rPr>
      </w:pPr>
      <w:r>
        <w:rPr>
          <w:b/>
          <w:noProof/>
          <w:lang w:eastAsia="ru-RU"/>
        </w:rPr>
        <w:drawing>
          <wp:inline distT="0" distB="0" distL="0" distR="0" wp14:anchorId="552A6135" wp14:editId="55E02218">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27755C87" w14:textId="77777777" w:rsidR="00C73573" w:rsidRDefault="00C73573" w:rsidP="00C73573">
      <w:pPr>
        <w:jc w:val="center"/>
        <w:rPr>
          <w:sz w:val="2"/>
          <w:szCs w:val="2"/>
        </w:rPr>
      </w:pPr>
    </w:p>
    <w:p w14:paraId="5C6B66BB"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1F50FCE9" w14:textId="77777777" w:rsidR="00C73573"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01033C7B" w14:textId="77777777" w:rsidR="00124DC8" w:rsidRPr="00124DC8" w:rsidRDefault="00124DC8" w:rsidP="00C73573">
      <w:pPr>
        <w:pStyle w:val="1"/>
        <w:ind w:firstLine="0"/>
        <w:jc w:val="center"/>
        <w:rPr>
          <w:rFonts w:ascii="Times New Roman" w:hAnsi="Times New Roman" w:cs="Times New Roman"/>
          <w:color w:val="000000"/>
          <w:sz w:val="24"/>
          <w:szCs w:val="24"/>
          <w:lang w:eastAsia="ru-RU" w:bidi="ru-RU"/>
        </w:rPr>
      </w:pPr>
    </w:p>
    <w:p w14:paraId="7433F93F" w14:textId="77777777" w:rsidR="00C73573" w:rsidRPr="00292C88"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292C88">
        <w:rPr>
          <w:rFonts w:ascii="Times New Roman" w:hAnsi="Times New Roman" w:cs="Times New Roman"/>
          <w:color w:val="000000"/>
          <w:sz w:val="28"/>
          <w:szCs w:val="28"/>
          <w:lang w:eastAsia="ru-RU" w:bidi="ru-RU"/>
        </w:rPr>
        <w:t>П</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С</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Т</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А</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О</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В</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Л</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Н</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И</w:t>
      </w:r>
      <w:r w:rsidR="005639EC">
        <w:rPr>
          <w:rFonts w:ascii="Times New Roman" w:hAnsi="Times New Roman" w:cs="Times New Roman"/>
          <w:color w:val="000000"/>
          <w:sz w:val="28"/>
          <w:szCs w:val="28"/>
          <w:lang w:eastAsia="ru-RU" w:bidi="ru-RU"/>
        </w:rPr>
        <w:t xml:space="preserve"> </w:t>
      </w:r>
      <w:r w:rsidRPr="00292C88">
        <w:rPr>
          <w:rFonts w:ascii="Times New Roman" w:hAnsi="Times New Roman" w:cs="Times New Roman"/>
          <w:color w:val="000000"/>
          <w:sz w:val="28"/>
          <w:szCs w:val="28"/>
          <w:lang w:eastAsia="ru-RU" w:bidi="ru-RU"/>
        </w:rPr>
        <w:t>Е</w:t>
      </w:r>
      <w:bookmarkEnd w:id="0"/>
    </w:p>
    <w:p w14:paraId="08EDD96E" w14:textId="77777777" w:rsidR="00C73573" w:rsidRPr="00292C88" w:rsidRDefault="00C73573" w:rsidP="00C73573">
      <w:pPr>
        <w:pStyle w:val="20"/>
        <w:keepNext/>
        <w:keepLines/>
        <w:ind w:firstLine="0"/>
        <w:jc w:val="center"/>
        <w:rPr>
          <w:rFonts w:ascii="Times New Roman" w:hAnsi="Times New Roman" w:cs="Times New Roman"/>
          <w:b w:val="0"/>
          <w:sz w:val="28"/>
          <w:szCs w:val="28"/>
        </w:rPr>
      </w:pPr>
    </w:p>
    <w:p w14:paraId="27BB136D"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Pr="00583B5D">
        <w:rPr>
          <w:rFonts w:ascii="Times New Roman" w:hAnsi="Times New Roman"/>
          <w:sz w:val="28"/>
          <w:szCs w:val="28"/>
          <w:lang w:eastAsia="ru-RU"/>
        </w:rPr>
        <w:tab/>
      </w:r>
      <w:r w:rsidR="00116612">
        <w:rPr>
          <w:rFonts w:ascii="Times New Roman" w:hAnsi="Times New Roman"/>
          <w:sz w:val="28"/>
          <w:szCs w:val="28"/>
          <w:lang w:eastAsia="ru-RU"/>
        </w:rPr>
        <w:tab/>
      </w:r>
      <w:r w:rsidR="00116612">
        <w:rPr>
          <w:rFonts w:ascii="Times New Roman" w:hAnsi="Times New Roman"/>
          <w:sz w:val="28"/>
          <w:szCs w:val="28"/>
          <w:lang w:eastAsia="ru-RU"/>
        </w:rPr>
        <w:tab/>
      </w:r>
      <w:r w:rsidRPr="00583B5D">
        <w:rPr>
          <w:rFonts w:ascii="Times New Roman" w:hAnsi="Times New Roman"/>
          <w:sz w:val="28"/>
          <w:szCs w:val="28"/>
          <w:lang w:eastAsia="ru-RU"/>
        </w:rPr>
        <w:t>№ ______</w:t>
      </w:r>
    </w:p>
    <w:p w14:paraId="4EE4F47E" w14:textId="77777777" w:rsidR="00C73573" w:rsidRPr="00AF1BC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16"/>
      </w:tblGrid>
      <w:tr w:rsidR="00C73573" w14:paraId="42743FEF" w14:textId="77777777" w:rsidTr="00760BC8">
        <w:trPr>
          <w:trHeight w:val="275"/>
        </w:trPr>
        <w:tc>
          <w:tcPr>
            <w:tcW w:w="4916" w:type="dxa"/>
          </w:tcPr>
          <w:p w14:paraId="57DA9AAE" w14:textId="38DB6F31" w:rsidR="0035039A" w:rsidRDefault="0035039A" w:rsidP="00DE34E4">
            <w:pPr>
              <w:pStyle w:val="1"/>
              <w:tabs>
                <w:tab w:val="left" w:pos="3792"/>
                <w:tab w:val="left" w:pos="7550"/>
              </w:tabs>
              <w:jc w:val="both"/>
              <w:rPr>
                <w:rFonts w:ascii="Times New Roman" w:hAnsi="Times New Roman" w:cs="Times New Roman"/>
                <w:color w:val="000000"/>
                <w:sz w:val="24"/>
                <w:szCs w:val="24"/>
                <w:lang w:eastAsia="ru-RU" w:bidi="ru-RU"/>
              </w:rPr>
            </w:pPr>
            <w:r w:rsidRPr="0035039A">
              <w:rPr>
                <w:rFonts w:ascii="Times New Roman" w:hAnsi="Times New Roman" w:cs="Times New Roman"/>
                <w:color w:val="000000"/>
                <w:sz w:val="24"/>
                <w:szCs w:val="24"/>
                <w:lang w:eastAsia="ru-RU" w:bidi="ru-RU"/>
              </w:rPr>
              <w:t xml:space="preserve">Об утверждении </w:t>
            </w:r>
            <w:bookmarkStart w:id="1" w:name="_Hlk191569537"/>
            <w:r w:rsidRPr="0035039A">
              <w:rPr>
                <w:rFonts w:ascii="Times New Roman" w:hAnsi="Times New Roman" w:cs="Times New Roman"/>
                <w:color w:val="000000"/>
                <w:sz w:val="24"/>
                <w:szCs w:val="24"/>
                <w:lang w:eastAsia="ru-RU" w:bidi="ru-RU"/>
              </w:rPr>
              <w:t xml:space="preserve">Порядка предоставления субсидий </w:t>
            </w:r>
            <w:r w:rsidR="00DD50F6">
              <w:rPr>
                <w:rFonts w:ascii="Times New Roman" w:hAnsi="Times New Roman" w:cs="Times New Roman"/>
                <w:color w:val="000000"/>
                <w:sz w:val="24"/>
                <w:szCs w:val="24"/>
                <w:lang w:eastAsia="ru-RU" w:bidi="ru-RU"/>
              </w:rPr>
              <w:t xml:space="preserve">из бюджета Гатчинского муниципального округа на поддержку сельскохозяйственного производства </w:t>
            </w:r>
            <w:bookmarkEnd w:id="1"/>
          </w:p>
          <w:p w14:paraId="343A7A58" w14:textId="4FE0A4FC" w:rsidR="00C73573" w:rsidRPr="00116612" w:rsidRDefault="00C73573" w:rsidP="00DD50F6">
            <w:pPr>
              <w:pStyle w:val="1"/>
              <w:tabs>
                <w:tab w:val="left" w:pos="3792"/>
                <w:tab w:val="left" w:pos="7550"/>
              </w:tabs>
              <w:jc w:val="both"/>
              <w:rPr>
                <w:rFonts w:ascii="Times New Roman" w:hAnsi="Times New Roman" w:cs="Times New Roman"/>
                <w:color w:val="000000"/>
                <w:sz w:val="24"/>
                <w:szCs w:val="24"/>
                <w:lang w:eastAsia="ru-RU" w:bidi="ru-RU"/>
              </w:rPr>
            </w:pPr>
          </w:p>
        </w:tc>
      </w:tr>
    </w:tbl>
    <w:p w14:paraId="00C595FC" w14:textId="77777777" w:rsidR="00116612" w:rsidRPr="00AF1BC2" w:rsidRDefault="00116612"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11C137A6" w14:textId="77777777" w:rsidR="00DD7BB9" w:rsidRPr="00DD7BB9" w:rsidRDefault="0035039A" w:rsidP="00DD7BB9">
      <w:pPr>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 xml:space="preserve">       </w:t>
      </w:r>
      <w:r w:rsidRPr="0035039A">
        <w:rPr>
          <w:rFonts w:ascii="Times New Roman" w:hAnsi="Times New Roman" w:cs="Times New Roman"/>
          <w:sz w:val="28"/>
          <w:szCs w:val="28"/>
        </w:rPr>
        <w:t xml:space="preserve">В соответствии со статьей 78, статьей 78.5 Бюджетного кодекса Российской Федерации, постановлением Правительства Российской Федерации от 25.10.2023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bookmarkStart w:id="2" w:name="_Hlk191456589"/>
      <w:r w:rsidRPr="0035039A">
        <w:rPr>
          <w:rFonts w:ascii="Times New Roman" w:hAnsi="Times New Roman" w:cs="Times New Roman"/>
          <w:sz w:val="28"/>
          <w:szCs w:val="28"/>
        </w:rPr>
        <w:t xml:space="preserve">Законом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 </w:t>
      </w:r>
      <w:bookmarkEnd w:id="2"/>
      <w:r w:rsidRPr="0035039A">
        <w:rPr>
          <w:rFonts w:ascii="Times New Roman" w:hAnsi="Times New Roman" w:cs="Times New Roman"/>
          <w:sz w:val="28"/>
          <w:szCs w:val="28"/>
        </w:rPr>
        <w:t>(с изменениями), в рамках реализации мероприятий муниципальной программы</w:t>
      </w:r>
      <w:r>
        <w:rPr>
          <w:rFonts w:ascii="Times New Roman" w:hAnsi="Times New Roman" w:cs="Times New Roman"/>
          <w:sz w:val="28"/>
          <w:szCs w:val="28"/>
        </w:rPr>
        <w:t xml:space="preserve"> </w:t>
      </w:r>
      <w:bookmarkStart w:id="3" w:name="_Hlk190517582"/>
      <w:r>
        <w:rPr>
          <w:rFonts w:ascii="Times New Roman" w:hAnsi="Times New Roman" w:cs="Times New Roman"/>
          <w:sz w:val="28"/>
          <w:szCs w:val="28"/>
        </w:rPr>
        <w:t>«Развитие сельского хозяйства в Гатчинском муниципальном округе»</w:t>
      </w:r>
      <w:r w:rsidR="00056CB1">
        <w:rPr>
          <w:rFonts w:ascii="Times New Roman" w:hAnsi="Times New Roman" w:cs="Times New Roman"/>
          <w:sz w:val="28"/>
          <w:szCs w:val="28"/>
        </w:rPr>
        <w:t>, утвержденной постановлением администрации Гатчинского муниципального района от 11.12.2024г. №6137,</w:t>
      </w:r>
      <w:r w:rsidRPr="0035039A">
        <w:rPr>
          <w:rFonts w:ascii="Times New Roman" w:hAnsi="Times New Roman" w:cs="Times New Roman"/>
          <w:sz w:val="28"/>
          <w:szCs w:val="28"/>
        </w:rPr>
        <w:t xml:space="preserve"> </w:t>
      </w:r>
      <w:bookmarkEnd w:id="3"/>
      <w:r w:rsidRPr="0035039A">
        <w:rPr>
          <w:rFonts w:ascii="Times New Roman" w:hAnsi="Times New Roman" w:cs="Times New Roman"/>
          <w:sz w:val="28"/>
          <w:szCs w:val="28"/>
        </w:rPr>
        <w:t xml:space="preserve">в целях выполнения переданных полномочий по предоставлению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r w:rsidR="00DD7BB9" w:rsidRPr="00DD7BB9">
        <w:rPr>
          <w:rFonts w:ascii="Times New Roman" w:eastAsia="Times New Roman" w:hAnsi="Times New Roman" w:cs="Times New Roman"/>
          <w:bCs/>
          <w:sz w:val="28"/>
          <w:szCs w:val="28"/>
          <w:lang w:eastAsia="ru-RU"/>
        </w:rPr>
        <w:t xml:space="preserve">Положением о бюджетном процессе в муниципальном образовании Гатчинский муниципальный округ Ленинградской области, утвержденным решением совета депутатов Гатчинского муниципального округа от 27.11.2024 №73, </w:t>
      </w:r>
      <w:r w:rsidR="00DD7BB9" w:rsidRPr="00DD7BB9">
        <w:rPr>
          <w:rFonts w:ascii="Times New Roman" w:eastAsia="Times New Roman" w:hAnsi="Times New Roman" w:cs="Times New Roman"/>
          <w:sz w:val="28"/>
          <w:szCs w:val="28"/>
          <w:lang w:eastAsia="ru-RU"/>
        </w:rPr>
        <w:t>Уставом муниципального образования Гатчинский муниципальный округ Ленинградской области,</w:t>
      </w:r>
    </w:p>
    <w:p w14:paraId="7603DE9C" w14:textId="77777777" w:rsidR="00056CB1" w:rsidRPr="00E401AA" w:rsidRDefault="00056CB1" w:rsidP="00056CB1">
      <w:pPr>
        <w:pStyle w:val="1"/>
        <w:tabs>
          <w:tab w:val="left" w:pos="3792"/>
          <w:tab w:val="left" w:pos="7550"/>
        </w:tabs>
        <w:ind w:firstLine="0"/>
        <w:jc w:val="both"/>
        <w:rPr>
          <w:rFonts w:ascii="Times New Roman" w:hAnsi="Times New Roman" w:cs="Times New Roman"/>
          <w:sz w:val="28"/>
          <w:szCs w:val="28"/>
        </w:rPr>
      </w:pPr>
    </w:p>
    <w:p w14:paraId="454FEC95" w14:textId="77777777" w:rsidR="00C73573" w:rsidRDefault="00116612" w:rsidP="003A1401">
      <w:pPr>
        <w:pStyle w:val="1"/>
        <w:tabs>
          <w:tab w:val="left" w:pos="3792"/>
          <w:tab w:val="left" w:pos="7550"/>
        </w:tabs>
        <w:spacing w:line="360" w:lineRule="auto"/>
        <w:ind w:firstLine="0"/>
        <w:rPr>
          <w:rFonts w:ascii="Times New Roman" w:hAnsi="Times New Roman" w:cs="Times New Roman"/>
          <w:sz w:val="28"/>
          <w:szCs w:val="28"/>
        </w:rPr>
      </w:pPr>
      <w:r w:rsidRPr="00116612">
        <w:rPr>
          <w:rFonts w:ascii="Times New Roman" w:hAnsi="Times New Roman" w:cs="Times New Roman"/>
          <w:b/>
          <w:sz w:val="28"/>
          <w:szCs w:val="28"/>
        </w:rPr>
        <w:t>ПОСТАНОВЛЯЕТ</w:t>
      </w:r>
      <w:r>
        <w:rPr>
          <w:rFonts w:ascii="Times New Roman" w:hAnsi="Times New Roman" w:cs="Times New Roman"/>
          <w:sz w:val="28"/>
          <w:szCs w:val="28"/>
        </w:rPr>
        <w:t>:</w:t>
      </w:r>
    </w:p>
    <w:p w14:paraId="5686EAFA" w14:textId="2B09C3F5" w:rsidR="00056CB1" w:rsidRPr="00204AEA" w:rsidRDefault="00056CB1" w:rsidP="001D44F3">
      <w:pPr>
        <w:pStyle w:val="21"/>
        <w:widowControl w:val="0"/>
        <w:numPr>
          <w:ilvl w:val="0"/>
          <w:numId w:val="1"/>
        </w:numPr>
        <w:shd w:val="clear" w:color="auto" w:fill="auto"/>
        <w:tabs>
          <w:tab w:val="left" w:pos="567"/>
        </w:tabs>
        <w:spacing w:after="0" w:line="240" w:lineRule="auto"/>
        <w:ind w:left="0" w:firstLine="284"/>
        <w:contextualSpacing/>
        <w:jc w:val="both"/>
        <w:rPr>
          <w:lang w:val="ru-RU"/>
        </w:rPr>
      </w:pPr>
      <w:r w:rsidRPr="00FD71B7">
        <w:t>Утвердить Порядок предоставления субсидий</w:t>
      </w:r>
      <w:r w:rsidR="00204AEA" w:rsidRPr="00204AEA">
        <w:rPr>
          <w:rFonts w:eastAsiaTheme="minorHAnsi"/>
          <w:color w:val="000000"/>
          <w:sz w:val="24"/>
          <w:szCs w:val="24"/>
          <w:lang w:val="ru-RU" w:bidi="ru-RU"/>
        </w:rPr>
        <w:t xml:space="preserve"> </w:t>
      </w:r>
      <w:r w:rsidR="00204AEA" w:rsidRPr="00204AEA">
        <w:rPr>
          <w:lang w:bidi="ru-RU"/>
        </w:rPr>
        <w:t xml:space="preserve"> из бюджета Гатчинского муниципального округа на поддержку сельскохозяйственного производства</w:t>
      </w:r>
      <w:r w:rsidR="00204AEA">
        <w:rPr>
          <w:lang w:val="ru-RU" w:bidi="ru-RU"/>
        </w:rPr>
        <w:t xml:space="preserve"> </w:t>
      </w:r>
      <w:r w:rsidR="0035686A" w:rsidRPr="00204AEA">
        <w:rPr>
          <w:lang w:val="ru-RU"/>
        </w:rPr>
        <w:t>согласно приложению 1 к настоящему постановлению</w:t>
      </w:r>
      <w:r w:rsidRPr="00204AEA">
        <w:rPr>
          <w:lang w:val="ru-RU"/>
        </w:rPr>
        <w:t>.</w:t>
      </w:r>
    </w:p>
    <w:p w14:paraId="34D01D77" w14:textId="30AF45C0" w:rsidR="003205BC" w:rsidRPr="003814EC" w:rsidRDefault="003814EC" w:rsidP="003814EC">
      <w:pPr>
        <w:pStyle w:val="21"/>
        <w:widowControl w:val="0"/>
        <w:numPr>
          <w:ilvl w:val="0"/>
          <w:numId w:val="1"/>
        </w:numPr>
        <w:shd w:val="clear" w:color="auto" w:fill="auto"/>
        <w:tabs>
          <w:tab w:val="left" w:pos="567"/>
        </w:tabs>
        <w:spacing w:after="0" w:line="240" w:lineRule="auto"/>
        <w:ind w:left="0" w:firstLine="284"/>
        <w:contextualSpacing/>
        <w:jc w:val="both"/>
      </w:pPr>
      <w:r>
        <w:t xml:space="preserve">  </w:t>
      </w:r>
      <w:r w:rsidR="00056CB1" w:rsidRPr="003814EC">
        <w:t>Признать утратившими силу</w:t>
      </w:r>
      <w:r w:rsidR="003B773E">
        <w:rPr>
          <w:lang w:val="ru-RU"/>
        </w:rPr>
        <w:t xml:space="preserve"> </w:t>
      </w:r>
      <w:bookmarkStart w:id="4" w:name="_Hlk191541713"/>
      <w:r w:rsidR="003B773E">
        <w:rPr>
          <w:lang w:val="ru-RU"/>
        </w:rPr>
        <w:t>с 01</w:t>
      </w:r>
      <w:r w:rsidR="00204AEA">
        <w:rPr>
          <w:lang w:val="ru-RU"/>
        </w:rPr>
        <w:t xml:space="preserve"> </w:t>
      </w:r>
      <w:r w:rsidR="003B773E">
        <w:rPr>
          <w:lang w:val="ru-RU"/>
        </w:rPr>
        <w:t>января 2025года</w:t>
      </w:r>
      <w:r w:rsidR="00056CB1" w:rsidRPr="003814EC">
        <w:t xml:space="preserve"> </w:t>
      </w:r>
      <w:r w:rsidR="003205BC" w:rsidRPr="003814EC">
        <w:t xml:space="preserve">приложение 1 к </w:t>
      </w:r>
      <w:r w:rsidR="00056CB1" w:rsidRPr="003814EC">
        <w:t>постановлени</w:t>
      </w:r>
      <w:r w:rsidR="003205BC" w:rsidRPr="003814EC">
        <w:t>ю</w:t>
      </w:r>
      <w:r w:rsidR="00056CB1" w:rsidRPr="003814EC">
        <w:t xml:space="preserve"> администрации Гатчинского муниципального района от </w:t>
      </w:r>
      <w:r w:rsidR="003205BC" w:rsidRPr="003814EC">
        <w:t>12</w:t>
      </w:r>
      <w:r w:rsidR="00056CB1" w:rsidRPr="003814EC">
        <w:t>.</w:t>
      </w:r>
      <w:r w:rsidR="003205BC" w:rsidRPr="003814EC">
        <w:t>08</w:t>
      </w:r>
      <w:r w:rsidR="00056CB1" w:rsidRPr="003814EC">
        <w:t>.202</w:t>
      </w:r>
      <w:r w:rsidR="003205BC" w:rsidRPr="003814EC">
        <w:t>2</w:t>
      </w:r>
      <w:r w:rsidR="00056CB1" w:rsidRPr="003814EC">
        <w:t xml:space="preserve"> №</w:t>
      </w:r>
      <w:r w:rsidR="003205BC" w:rsidRPr="003814EC">
        <w:t>2940</w:t>
      </w:r>
      <w:r w:rsidR="00056CB1" w:rsidRPr="003814EC">
        <w:t xml:space="preserve"> «Об </w:t>
      </w:r>
      <w:r w:rsidR="003205BC" w:rsidRPr="003814EC">
        <w:t xml:space="preserve">утверждении Порядков предоставления субсидий из бюджета Гатчинского муниципального района в целях реализации муниципальной программы «Развитие сельского хозяйства в </w:t>
      </w:r>
      <w:r w:rsidR="00DD7BB9">
        <w:rPr>
          <w:lang w:val="ru-RU"/>
        </w:rPr>
        <w:t>Г</w:t>
      </w:r>
      <w:r w:rsidR="003205BC" w:rsidRPr="003814EC">
        <w:t>атчинском муниципальном районе».</w:t>
      </w:r>
    </w:p>
    <w:bookmarkEnd w:id="4"/>
    <w:p w14:paraId="1C735464" w14:textId="5FA99FAA" w:rsidR="003B773E" w:rsidRPr="003B773E" w:rsidRDefault="003814EC" w:rsidP="003B773E">
      <w:pPr>
        <w:pStyle w:val="21"/>
        <w:numPr>
          <w:ilvl w:val="0"/>
          <w:numId w:val="1"/>
        </w:numPr>
        <w:shd w:val="clear" w:color="auto" w:fill="auto"/>
        <w:tabs>
          <w:tab w:val="left" w:pos="567"/>
        </w:tabs>
        <w:spacing w:after="0" w:line="228" w:lineRule="auto"/>
        <w:ind w:left="0" w:right="-24" w:firstLine="0"/>
        <w:contextualSpacing/>
        <w:jc w:val="both"/>
        <w:rPr>
          <w:rFonts w:eastAsia="Calibri"/>
        </w:rPr>
      </w:pPr>
      <w:r w:rsidRPr="003814EC">
        <w:t xml:space="preserve">  </w:t>
      </w:r>
      <w:r w:rsidR="00056CB1" w:rsidRPr="003814EC">
        <w:t xml:space="preserve">Настоящее постановление подлежит опубликованию в газете «Официальный вестник» – приложение к газете «Гатчинская правда», </w:t>
      </w:r>
      <w:r w:rsidR="00056CB1" w:rsidRPr="003205BC">
        <w:t>размещению на официальном сайте Гатчинского муниципального округа в информационно-телекоммуникационной сети «Интернет»</w:t>
      </w:r>
      <w:r w:rsidR="003B773E">
        <w:rPr>
          <w:lang w:val="ru-RU"/>
        </w:rPr>
        <w:t>,</w:t>
      </w:r>
      <w:r w:rsidR="00056CB1" w:rsidRPr="003205BC">
        <w:t xml:space="preserve"> </w:t>
      </w:r>
      <w:r w:rsidR="003B773E" w:rsidRPr="003B773E">
        <w:t>вступает в силу с момента официального опубликования и распространяет свое действие на правоотношения, возникшие с 1 января 2025 года.</w:t>
      </w:r>
    </w:p>
    <w:p w14:paraId="7145F03A" w14:textId="69D1B12D" w:rsidR="00056CB1" w:rsidRPr="003814EC" w:rsidRDefault="0035686A" w:rsidP="003814EC">
      <w:pPr>
        <w:pStyle w:val="21"/>
        <w:widowControl w:val="0"/>
        <w:numPr>
          <w:ilvl w:val="0"/>
          <w:numId w:val="1"/>
        </w:numPr>
        <w:shd w:val="clear" w:color="auto" w:fill="auto"/>
        <w:tabs>
          <w:tab w:val="left" w:pos="567"/>
        </w:tabs>
        <w:spacing w:after="0" w:line="240" w:lineRule="auto"/>
        <w:ind w:left="0" w:firstLine="284"/>
        <w:contextualSpacing/>
        <w:jc w:val="both"/>
      </w:pPr>
      <w:r w:rsidRPr="003814EC">
        <w:t xml:space="preserve">  </w:t>
      </w:r>
      <w:r w:rsidR="00056CB1" w:rsidRPr="003814EC">
        <w:t>Контроль исполнения настоящего постановления возложить на заместителя главы администрации Гатчинского муниципального округа по экономике.</w:t>
      </w:r>
    </w:p>
    <w:p w14:paraId="231DCE05" w14:textId="77777777" w:rsidR="00056CB1" w:rsidRPr="003814EC" w:rsidRDefault="00056CB1" w:rsidP="003814EC">
      <w:pPr>
        <w:pStyle w:val="21"/>
        <w:widowControl w:val="0"/>
        <w:shd w:val="clear" w:color="auto" w:fill="auto"/>
        <w:tabs>
          <w:tab w:val="left" w:pos="567"/>
        </w:tabs>
        <w:spacing w:after="0" w:line="240" w:lineRule="auto"/>
        <w:ind w:left="284" w:firstLine="0"/>
        <w:contextualSpacing/>
        <w:jc w:val="both"/>
      </w:pPr>
    </w:p>
    <w:p w14:paraId="49754D7D" w14:textId="77777777" w:rsidR="00056CB1" w:rsidRDefault="00056CB1" w:rsidP="00056CB1">
      <w:pPr>
        <w:pStyle w:val="ConsPlusTitle"/>
        <w:widowControl/>
        <w:spacing w:line="228" w:lineRule="auto"/>
        <w:ind w:right="-24"/>
        <w:jc w:val="both"/>
        <w:rPr>
          <w:rFonts w:eastAsia="Calibri"/>
          <w:b w:val="0"/>
          <w:sz w:val="28"/>
          <w:szCs w:val="28"/>
        </w:rPr>
      </w:pPr>
    </w:p>
    <w:p w14:paraId="13A16E98" w14:textId="77777777" w:rsidR="00056CB1" w:rsidRDefault="00056CB1" w:rsidP="00056CB1">
      <w:pPr>
        <w:pStyle w:val="ConsPlusTitle"/>
        <w:widowControl/>
        <w:tabs>
          <w:tab w:val="left" w:pos="9639"/>
          <w:tab w:val="left" w:pos="9757"/>
        </w:tabs>
        <w:spacing w:line="228" w:lineRule="auto"/>
        <w:ind w:right="3686"/>
        <w:jc w:val="both"/>
        <w:rPr>
          <w:rFonts w:eastAsia="Calibri"/>
          <w:b w:val="0"/>
          <w:sz w:val="22"/>
          <w:szCs w:val="20"/>
        </w:rPr>
      </w:pPr>
    </w:p>
    <w:p w14:paraId="0026C69F"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6A9E704A"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B46BF5E"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4428645F"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C9F6794" w14:textId="77777777" w:rsidR="00C73573" w:rsidRPr="00E401AA" w:rsidRDefault="00C73573" w:rsidP="00C73573">
      <w:pPr>
        <w:pStyle w:val="1"/>
        <w:tabs>
          <w:tab w:val="left" w:pos="3792"/>
          <w:tab w:val="left" w:pos="7550"/>
        </w:tabs>
        <w:ind w:firstLine="0"/>
        <w:rPr>
          <w:rFonts w:ascii="Times New Roman" w:hAnsi="Times New Roman" w:cs="Times New Roman"/>
          <w:sz w:val="28"/>
          <w:szCs w:val="28"/>
        </w:rPr>
      </w:pPr>
    </w:p>
    <w:p w14:paraId="5AD62F36" w14:textId="77777777" w:rsidR="00C73573" w:rsidRPr="00082746"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Глава администрации</w:t>
      </w:r>
    </w:p>
    <w:p w14:paraId="65DDFED6" w14:textId="6C60D11D" w:rsidR="00C73573" w:rsidRDefault="00C73573" w:rsidP="00C73573">
      <w:pPr>
        <w:pStyle w:val="1"/>
        <w:tabs>
          <w:tab w:val="left" w:pos="3792"/>
          <w:tab w:val="left" w:pos="7550"/>
        </w:tabs>
        <w:ind w:firstLine="0"/>
        <w:rPr>
          <w:rFonts w:ascii="Times New Roman" w:hAnsi="Times New Roman" w:cs="Times New Roman"/>
          <w:sz w:val="28"/>
          <w:szCs w:val="28"/>
        </w:rPr>
      </w:pPr>
      <w:r w:rsidRPr="00082746">
        <w:rPr>
          <w:rFonts w:ascii="Times New Roman" w:hAnsi="Times New Roman" w:cs="Times New Roman"/>
          <w:sz w:val="28"/>
          <w:szCs w:val="28"/>
        </w:rPr>
        <w:t xml:space="preserve">Гатчинского муниципального округа  </w:t>
      </w:r>
      <w:r w:rsidR="003205BC">
        <w:rPr>
          <w:rFonts w:ascii="Times New Roman" w:hAnsi="Times New Roman" w:cs="Times New Roman"/>
          <w:sz w:val="28"/>
          <w:szCs w:val="28"/>
        </w:rPr>
        <w:t xml:space="preserve">                          </w:t>
      </w:r>
      <w:r w:rsidRPr="00082746">
        <w:rPr>
          <w:rFonts w:ascii="Times New Roman" w:hAnsi="Times New Roman" w:cs="Times New Roman"/>
          <w:sz w:val="28"/>
          <w:szCs w:val="28"/>
        </w:rPr>
        <w:t xml:space="preserve"> </w:t>
      </w:r>
      <w:r>
        <w:rPr>
          <w:rFonts w:ascii="Times New Roman" w:hAnsi="Times New Roman" w:cs="Times New Roman"/>
          <w:sz w:val="28"/>
          <w:szCs w:val="28"/>
        </w:rPr>
        <w:t xml:space="preserve">     Л.Н. Нещадим</w:t>
      </w:r>
    </w:p>
    <w:p w14:paraId="108637E1" w14:textId="77777777" w:rsidR="00F006F6" w:rsidRDefault="00F006F6" w:rsidP="00C73573">
      <w:pPr>
        <w:pStyle w:val="1"/>
        <w:tabs>
          <w:tab w:val="left" w:pos="3792"/>
          <w:tab w:val="left" w:pos="7550"/>
        </w:tabs>
        <w:ind w:firstLine="0"/>
        <w:rPr>
          <w:rFonts w:ascii="Times New Roman" w:hAnsi="Times New Roman" w:cs="Times New Roman"/>
          <w:sz w:val="28"/>
          <w:szCs w:val="28"/>
        </w:rPr>
      </w:pPr>
    </w:p>
    <w:p w14:paraId="081A67F1"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78123AAD" w14:textId="77777777" w:rsidR="001A03E6" w:rsidRDefault="001A03E6" w:rsidP="00C73573">
      <w:pPr>
        <w:pStyle w:val="1"/>
        <w:tabs>
          <w:tab w:val="left" w:pos="3792"/>
          <w:tab w:val="left" w:pos="7550"/>
        </w:tabs>
        <w:ind w:firstLine="0"/>
        <w:rPr>
          <w:rFonts w:ascii="Times New Roman" w:hAnsi="Times New Roman" w:cs="Times New Roman"/>
          <w:sz w:val="28"/>
          <w:szCs w:val="28"/>
        </w:rPr>
      </w:pPr>
    </w:p>
    <w:p w14:paraId="6E61EC8A"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3DBC6757" w14:textId="77777777" w:rsidR="00124DC8" w:rsidRDefault="00124DC8" w:rsidP="00C73573">
      <w:pPr>
        <w:pStyle w:val="1"/>
        <w:tabs>
          <w:tab w:val="left" w:pos="3792"/>
          <w:tab w:val="left" w:pos="7550"/>
        </w:tabs>
        <w:ind w:firstLine="0"/>
        <w:rPr>
          <w:rFonts w:ascii="Times New Roman" w:hAnsi="Times New Roman" w:cs="Times New Roman"/>
          <w:sz w:val="28"/>
          <w:szCs w:val="28"/>
        </w:rPr>
      </w:pPr>
    </w:p>
    <w:p w14:paraId="7FD53C29" w14:textId="77777777" w:rsidR="00124DC8" w:rsidRPr="00E401AA" w:rsidRDefault="00124DC8" w:rsidP="00C73573">
      <w:pPr>
        <w:pStyle w:val="1"/>
        <w:tabs>
          <w:tab w:val="left" w:pos="3792"/>
          <w:tab w:val="left" w:pos="7550"/>
        </w:tabs>
        <w:ind w:firstLine="0"/>
        <w:rPr>
          <w:rFonts w:ascii="Times New Roman" w:hAnsi="Times New Roman" w:cs="Times New Roman"/>
          <w:sz w:val="28"/>
          <w:szCs w:val="28"/>
        </w:rPr>
      </w:pPr>
    </w:p>
    <w:p w14:paraId="3271DCA5" w14:textId="194673F7" w:rsidR="0098363E" w:rsidRDefault="0035686A" w:rsidP="00F006F6">
      <w:pPr>
        <w:widowControl w:val="0"/>
        <w:autoSpaceDE w:val="0"/>
        <w:autoSpaceDN w:val="0"/>
        <w:adjustRightInd w:val="0"/>
        <w:rPr>
          <w:rFonts w:ascii="Times New Roman" w:hAnsi="Times New Roman" w:cs="Times New Roman"/>
          <w:bCs/>
          <w:sz w:val="20"/>
          <w:szCs w:val="20"/>
        </w:rPr>
      </w:pPr>
      <w:r>
        <w:rPr>
          <w:rFonts w:ascii="Times New Roman" w:hAnsi="Times New Roman" w:cs="Times New Roman"/>
          <w:bCs/>
          <w:sz w:val="20"/>
          <w:szCs w:val="20"/>
        </w:rPr>
        <w:t xml:space="preserve">Ильясова Елена Владиславовна </w:t>
      </w:r>
    </w:p>
    <w:p w14:paraId="58E14C35" w14:textId="77777777" w:rsidR="003205BC" w:rsidRDefault="003205BC" w:rsidP="0083689F">
      <w:pPr>
        <w:spacing w:after="0"/>
        <w:jc w:val="right"/>
        <w:rPr>
          <w:rFonts w:ascii="Times New Roman" w:hAnsi="Times New Roman" w:cs="Times New Roman"/>
          <w:sz w:val="28"/>
          <w:szCs w:val="28"/>
        </w:rPr>
      </w:pPr>
    </w:p>
    <w:p w14:paraId="5E08041E" w14:textId="77777777" w:rsidR="003205BC" w:rsidRDefault="003205BC" w:rsidP="0083689F">
      <w:pPr>
        <w:spacing w:after="0"/>
        <w:jc w:val="right"/>
        <w:rPr>
          <w:rFonts w:ascii="Times New Roman" w:hAnsi="Times New Roman" w:cs="Times New Roman"/>
          <w:sz w:val="28"/>
          <w:szCs w:val="28"/>
        </w:rPr>
      </w:pPr>
    </w:p>
    <w:p w14:paraId="42395937" w14:textId="77777777" w:rsidR="00204AEA" w:rsidRDefault="00204AEA" w:rsidP="0083689F">
      <w:pPr>
        <w:spacing w:after="0"/>
        <w:jc w:val="right"/>
        <w:rPr>
          <w:rFonts w:ascii="Times New Roman" w:hAnsi="Times New Roman" w:cs="Times New Roman"/>
          <w:sz w:val="28"/>
          <w:szCs w:val="28"/>
        </w:rPr>
      </w:pPr>
    </w:p>
    <w:p w14:paraId="51713526" w14:textId="77777777" w:rsidR="00204AEA" w:rsidRDefault="00204AEA" w:rsidP="0083689F">
      <w:pPr>
        <w:spacing w:after="0"/>
        <w:jc w:val="right"/>
        <w:rPr>
          <w:rFonts w:ascii="Times New Roman" w:hAnsi="Times New Roman" w:cs="Times New Roman"/>
          <w:sz w:val="28"/>
          <w:szCs w:val="28"/>
        </w:rPr>
      </w:pPr>
    </w:p>
    <w:p w14:paraId="42AA2610" w14:textId="77777777" w:rsidR="00204AEA" w:rsidRDefault="00204AEA" w:rsidP="0083689F">
      <w:pPr>
        <w:spacing w:after="0"/>
        <w:jc w:val="right"/>
        <w:rPr>
          <w:rFonts w:ascii="Times New Roman" w:hAnsi="Times New Roman" w:cs="Times New Roman"/>
          <w:sz w:val="28"/>
          <w:szCs w:val="28"/>
        </w:rPr>
      </w:pPr>
    </w:p>
    <w:p w14:paraId="00FAA500" w14:textId="77777777" w:rsidR="00204AEA" w:rsidRDefault="00204AEA" w:rsidP="0083689F">
      <w:pPr>
        <w:spacing w:after="0"/>
        <w:jc w:val="right"/>
        <w:rPr>
          <w:rFonts w:ascii="Times New Roman" w:hAnsi="Times New Roman" w:cs="Times New Roman"/>
          <w:sz w:val="28"/>
          <w:szCs w:val="28"/>
        </w:rPr>
      </w:pPr>
    </w:p>
    <w:p w14:paraId="3F1E5C53" w14:textId="77777777" w:rsidR="003205BC" w:rsidRDefault="003205BC" w:rsidP="0083689F">
      <w:pPr>
        <w:spacing w:after="0"/>
        <w:jc w:val="right"/>
        <w:rPr>
          <w:rFonts w:ascii="Times New Roman" w:hAnsi="Times New Roman" w:cs="Times New Roman"/>
          <w:sz w:val="28"/>
          <w:szCs w:val="28"/>
        </w:rPr>
      </w:pPr>
    </w:p>
    <w:p w14:paraId="3E3734F8" w14:textId="282AAE30"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lastRenderedPageBreak/>
        <w:t xml:space="preserve">Приложение </w:t>
      </w:r>
    </w:p>
    <w:p w14:paraId="66F7D161" w14:textId="77777777"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t>к постановлению администрации</w:t>
      </w:r>
    </w:p>
    <w:p w14:paraId="4C28546C" w14:textId="17039941" w:rsidR="0083689F" w:rsidRPr="0083689F" w:rsidRDefault="0083689F" w:rsidP="0083689F">
      <w:pPr>
        <w:spacing w:after="0"/>
        <w:jc w:val="right"/>
        <w:rPr>
          <w:rFonts w:ascii="Times New Roman" w:hAnsi="Times New Roman" w:cs="Times New Roman"/>
          <w:sz w:val="28"/>
          <w:szCs w:val="28"/>
        </w:rPr>
      </w:pPr>
      <w:r w:rsidRPr="0083689F">
        <w:rPr>
          <w:rFonts w:ascii="Times New Roman" w:hAnsi="Times New Roman" w:cs="Times New Roman"/>
          <w:sz w:val="28"/>
          <w:szCs w:val="28"/>
        </w:rPr>
        <w:t xml:space="preserve">Гатчинского муниципального </w:t>
      </w:r>
      <w:r>
        <w:rPr>
          <w:rFonts w:ascii="Times New Roman" w:hAnsi="Times New Roman" w:cs="Times New Roman"/>
          <w:sz w:val="28"/>
          <w:szCs w:val="28"/>
        </w:rPr>
        <w:t xml:space="preserve">округа </w:t>
      </w:r>
      <w:r w:rsidRPr="0083689F">
        <w:rPr>
          <w:rFonts w:ascii="Times New Roman" w:hAnsi="Times New Roman" w:cs="Times New Roman"/>
          <w:sz w:val="28"/>
          <w:szCs w:val="28"/>
        </w:rPr>
        <w:t xml:space="preserve"> </w:t>
      </w:r>
    </w:p>
    <w:p w14:paraId="423B9970" w14:textId="0B77A1CB" w:rsidR="0083689F" w:rsidRPr="00796223" w:rsidRDefault="0083689F" w:rsidP="0083689F">
      <w:pPr>
        <w:tabs>
          <w:tab w:val="left" w:pos="-3402"/>
        </w:tabs>
        <w:autoSpaceDE w:val="0"/>
        <w:autoSpaceDN w:val="0"/>
        <w:adjustRightInd w:val="0"/>
        <w:spacing w:after="0"/>
        <w:ind w:left="709"/>
        <w:contextualSpacing/>
        <w:jc w:val="right"/>
      </w:pPr>
      <w:r w:rsidRPr="0083689F">
        <w:rPr>
          <w:rFonts w:ascii="Times New Roman" w:hAnsi="Times New Roman" w:cs="Times New Roman"/>
          <w:sz w:val="28"/>
          <w:szCs w:val="28"/>
        </w:rPr>
        <w:t xml:space="preserve">                </w:t>
      </w:r>
      <w:r>
        <w:rPr>
          <w:rFonts w:ascii="Times New Roman" w:hAnsi="Times New Roman" w:cs="Times New Roman"/>
          <w:sz w:val="28"/>
          <w:szCs w:val="28"/>
        </w:rPr>
        <w:t>_________________________</w:t>
      </w:r>
      <w:r>
        <w:rPr>
          <w:b/>
          <w:u w:val="single"/>
        </w:rPr>
        <w:t xml:space="preserve">   </w:t>
      </w:r>
      <w:r w:rsidRPr="00796223">
        <w:rPr>
          <w:b/>
          <w:u w:val="single"/>
        </w:rPr>
        <w:t xml:space="preserve">   </w:t>
      </w:r>
    </w:p>
    <w:p w14:paraId="037A2E3D" w14:textId="77777777" w:rsidR="0083689F" w:rsidRPr="00796223" w:rsidRDefault="0083689F" w:rsidP="0083689F">
      <w:pPr>
        <w:jc w:val="right"/>
        <w:rPr>
          <w:b/>
        </w:rPr>
      </w:pPr>
    </w:p>
    <w:p w14:paraId="014C97C1" w14:textId="77777777" w:rsidR="0083689F" w:rsidRPr="00796223" w:rsidRDefault="0083689F" w:rsidP="0083689F">
      <w:pPr>
        <w:jc w:val="both"/>
        <w:rPr>
          <w:sz w:val="28"/>
          <w:szCs w:val="28"/>
        </w:rPr>
      </w:pPr>
    </w:p>
    <w:p w14:paraId="0BB41D2A" w14:textId="77777777" w:rsidR="0083689F" w:rsidRDefault="0083689F" w:rsidP="0083689F">
      <w:pPr>
        <w:pStyle w:val="1"/>
        <w:ind w:right="-2"/>
        <w:contextualSpacing/>
        <w:jc w:val="both"/>
        <w:rPr>
          <w:sz w:val="28"/>
          <w:szCs w:val="28"/>
        </w:rPr>
      </w:pPr>
    </w:p>
    <w:p w14:paraId="17CF7ED2" w14:textId="77777777" w:rsidR="0083689F" w:rsidRPr="00942217" w:rsidRDefault="0083689F" w:rsidP="0083689F">
      <w:pPr>
        <w:shd w:val="clear" w:color="auto" w:fill="FFFFFF"/>
        <w:spacing w:after="0"/>
        <w:ind w:right="-2"/>
        <w:contextualSpacing/>
        <w:jc w:val="center"/>
        <w:rPr>
          <w:rFonts w:ascii="Times New Roman" w:eastAsia="Times New Roman" w:hAnsi="Times New Roman" w:cs="Times New Roman"/>
          <w:sz w:val="28"/>
          <w:szCs w:val="28"/>
        </w:rPr>
      </w:pPr>
      <w:r w:rsidRPr="00942217">
        <w:rPr>
          <w:rFonts w:ascii="Times New Roman" w:eastAsia="Times New Roman" w:hAnsi="Times New Roman" w:cs="Times New Roman"/>
          <w:sz w:val="28"/>
        </w:rPr>
        <w:t>ПОРЯДОК</w:t>
      </w:r>
    </w:p>
    <w:p w14:paraId="711AA658" w14:textId="3E48DCC6" w:rsidR="0083689F" w:rsidRDefault="0083689F" w:rsidP="00204AEA">
      <w:pPr>
        <w:widowControl w:val="0"/>
        <w:autoSpaceDE w:val="0"/>
        <w:autoSpaceDN w:val="0"/>
        <w:adjustRightInd w:val="0"/>
        <w:spacing w:after="0"/>
        <w:jc w:val="center"/>
        <w:rPr>
          <w:rFonts w:ascii="Times New Roman" w:eastAsia="Times New Roman" w:hAnsi="Times New Roman" w:cs="Times New Roman"/>
          <w:sz w:val="28"/>
          <w:lang w:bidi="ru-RU"/>
        </w:rPr>
      </w:pPr>
      <w:r w:rsidRPr="00942217">
        <w:rPr>
          <w:rFonts w:ascii="Times New Roman" w:eastAsia="Times New Roman" w:hAnsi="Times New Roman" w:cs="Times New Roman"/>
          <w:sz w:val="28"/>
          <w:szCs w:val="28"/>
        </w:rPr>
        <w:t xml:space="preserve">предоставления субсидий </w:t>
      </w:r>
      <w:r w:rsidR="00204AEA" w:rsidRPr="00204AEA">
        <w:rPr>
          <w:rFonts w:ascii="Times New Roman" w:eastAsia="Times New Roman" w:hAnsi="Times New Roman" w:cs="Times New Roman"/>
          <w:sz w:val="28"/>
          <w:lang w:bidi="ru-RU"/>
        </w:rPr>
        <w:t>из бюджета Гатчинского муниципального округа на поддержку сельскохозяйственного производства</w:t>
      </w:r>
    </w:p>
    <w:p w14:paraId="5450E408" w14:textId="77777777" w:rsidR="00204AEA" w:rsidRPr="00942217" w:rsidRDefault="00204AEA" w:rsidP="00204AEA">
      <w:pPr>
        <w:widowControl w:val="0"/>
        <w:autoSpaceDE w:val="0"/>
        <w:autoSpaceDN w:val="0"/>
        <w:adjustRightInd w:val="0"/>
        <w:spacing w:after="0"/>
        <w:jc w:val="center"/>
        <w:rPr>
          <w:rFonts w:ascii="Times New Roman" w:eastAsia="Times New Roman" w:hAnsi="Times New Roman" w:cs="Times New Roman"/>
          <w:sz w:val="28"/>
        </w:rPr>
      </w:pPr>
    </w:p>
    <w:p w14:paraId="266C740F" w14:textId="77777777" w:rsidR="0083689F" w:rsidRDefault="0083689F" w:rsidP="0083689F">
      <w:pPr>
        <w:widowControl w:val="0"/>
        <w:numPr>
          <w:ilvl w:val="0"/>
          <w:numId w:val="3"/>
        </w:numPr>
        <w:autoSpaceDE w:val="0"/>
        <w:autoSpaceDN w:val="0"/>
        <w:adjustRightInd w:val="0"/>
        <w:spacing w:after="0" w:line="240" w:lineRule="auto"/>
        <w:jc w:val="center"/>
        <w:outlineLvl w:val="1"/>
        <w:rPr>
          <w:rFonts w:ascii="Times New Roman" w:eastAsia="Times New Roman" w:hAnsi="Times New Roman" w:cs="Times New Roman"/>
          <w:sz w:val="28"/>
          <w:szCs w:val="28"/>
        </w:rPr>
      </w:pPr>
      <w:r w:rsidRPr="00942217">
        <w:rPr>
          <w:rFonts w:ascii="Times New Roman" w:eastAsia="Times New Roman" w:hAnsi="Times New Roman" w:cs="Times New Roman"/>
          <w:sz w:val="28"/>
          <w:szCs w:val="28"/>
        </w:rPr>
        <w:t xml:space="preserve">Общие положения </w:t>
      </w:r>
    </w:p>
    <w:p w14:paraId="29AD211E" w14:textId="77777777" w:rsidR="0083689F" w:rsidRPr="00942217" w:rsidRDefault="0083689F" w:rsidP="0083689F">
      <w:pPr>
        <w:widowControl w:val="0"/>
        <w:autoSpaceDE w:val="0"/>
        <w:autoSpaceDN w:val="0"/>
        <w:adjustRightInd w:val="0"/>
        <w:ind w:firstLine="720"/>
        <w:outlineLvl w:val="1"/>
        <w:rPr>
          <w:rFonts w:ascii="Times New Roman" w:eastAsia="Times New Roman" w:hAnsi="Times New Roman" w:cs="Times New Roman"/>
          <w:sz w:val="28"/>
          <w:szCs w:val="20"/>
        </w:rPr>
      </w:pPr>
    </w:p>
    <w:p w14:paraId="59BDBAE6" w14:textId="47304775" w:rsidR="0083689F" w:rsidRDefault="0083689F" w:rsidP="0083689F">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1.1.</w:t>
      </w:r>
      <w:r w:rsidRPr="00BC34BE">
        <w:rPr>
          <w:rFonts w:ascii="Times New Roman" w:eastAsia="Calibri" w:hAnsi="Times New Roman" w:cs="Times New Roman"/>
          <w:sz w:val="28"/>
          <w:szCs w:val="28"/>
        </w:rPr>
        <w:tab/>
        <w:t xml:space="preserve">Настоящий Порядок разработан в соответствии со статьями 78, 78.5 Бюджетного кодекса Российской Федерации, Постановлением Правительства Российской Федерации от 25 октября 2023 г. № 1782 "Об утверждении общих требований к нормативным правовым актам, муниципальным правовым актам, регулирующим предоставление из бюджетов субъектов Российской  Федерации, местных бюджетов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и проведение отборов получателей указанных субсидий, в том числе грантов в форме субсидий" </w:t>
      </w:r>
      <w:r w:rsidR="003F4624">
        <w:rPr>
          <w:rFonts w:ascii="Times New Roman" w:eastAsia="Calibri" w:hAnsi="Times New Roman" w:cs="Times New Roman"/>
          <w:sz w:val="28"/>
          <w:szCs w:val="28"/>
        </w:rPr>
        <w:t xml:space="preserve">, областным законом </w:t>
      </w:r>
      <w:r w:rsidR="003F4624" w:rsidRPr="0035039A">
        <w:rPr>
          <w:rFonts w:ascii="Times New Roman" w:hAnsi="Times New Roman" w:cs="Times New Roman"/>
          <w:sz w:val="28"/>
          <w:szCs w:val="28"/>
        </w:rPr>
        <w:t xml:space="preserve"> Ленинградской области от 18.11.2009 № 91-оз «О наделении органов местного самоуправления Ленинградской области отдельными государственными полномочиями по поддержке сельскохозяйственного производства»</w:t>
      </w:r>
      <w:r w:rsidR="003F4624">
        <w:rPr>
          <w:rFonts w:ascii="Times New Roman" w:hAnsi="Times New Roman" w:cs="Times New Roman"/>
          <w:sz w:val="28"/>
          <w:szCs w:val="28"/>
        </w:rPr>
        <w:t>.</w:t>
      </w:r>
      <w:r w:rsidR="003F4624" w:rsidRPr="0035039A">
        <w:rPr>
          <w:rFonts w:ascii="Times New Roman" w:hAnsi="Times New Roman" w:cs="Times New Roman"/>
          <w:sz w:val="28"/>
          <w:szCs w:val="28"/>
        </w:rPr>
        <w:t xml:space="preserve"> </w:t>
      </w:r>
      <w:r w:rsidR="003F4624">
        <w:rPr>
          <w:rFonts w:ascii="Times New Roman" w:eastAsia="Calibri" w:hAnsi="Times New Roman" w:cs="Times New Roman"/>
          <w:sz w:val="28"/>
          <w:szCs w:val="28"/>
        </w:rPr>
        <w:t xml:space="preserve"> </w:t>
      </w:r>
      <w:r w:rsidRPr="00BC34BE">
        <w:rPr>
          <w:rFonts w:ascii="Times New Roman" w:eastAsia="Calibri" w:hAnsi="Times New Roman" w:cs="Times New Roman"/>
          <w:sz w:val="28"/>
          <w:szCs w:val="28"/>
        </w:rPr>
        <w:t xml:space="preserve"> </w:t>
      </w:r>
    </w:p>
    <w:p w14:paraId="44D5E1FA" w14:textId="5CA0C733" w:rsidR="007A7661" w:rsidRPr="00AB7B3A" w:rsidRDefault="0083689F" w:rsidP="007A7661">
      <w:pPr>
        <w:widowControl w:val="0"/>
        <w:tabs>
          <w:tab w:val="left" w:pos="1276"/>
        </w:tabs>
        <w:autoSpaceDE w:val="0"/>
        <w:autoSpaceDN w:val="0"/>
        <w:adjustRightInd w:val="0"/>
        <w:spacing w:after="0" w:line="240" w:lineRule="auto"/>
        <w:ind w:left="142"/>
        <w:contextualSpacing/>
        <w:jc w:val="both"/>
        <w:rPr>
          <w:rFonts w:ascii="Times New Roman" w:eastAsia="Times New Roman" w:hAnsi="Times New Roman"/>
          <w:sz w:val="28"/>
          <w:szCs w:val="20"/>
          <w:lang w:eastAsia="ru-RU"/>
        </w:rPr>
      </w:pPr>
      <w:r w:rsidRPr="00BC34BE">
        <w:rPr>
          <w:rFonts w:ascii="Times New Roman" w:eastAsia="Calibri" w:hAnsi="Times New Roman" w:cs="Times New Roman"/>
          <w:sz w:val="28"/>
          <w:szCs w:val="28"/>
        </w:rPr>
        <w:t>1.2.</w:t>
      </w:r>
      <w:r w:rsidRPr="00BC34BE">
        <w:rPr>
          <w:rFonts w:ascii="Times New Roman" w:eastAsia="Calibri" w:hAnsi="Times New Roman" w:cs="Times New Roman"/>
          <w:sz w:val="28"/>
          <w:szCs w:val="28"/>
        </w:rPr>
        <w:tab/>
        <w:t>Субсидии предоставляются в рамках реализации государственной программы Ленинградской области «Развитие сельского хозяйства Ленинградской области», утвержденной постановлением Правительства Ленинградской области от 29 декабря 2012 г. №463 (далее – государственная программа), муниципальной программы «</w:t>
      </w:r>
      <w:r w:rsidR="00365BB9">
        <w:rPr>
          <w:rFonts w:ascii="Times New Roman" w:hAnsi="Times New Roman" w:cs="Times New Roman"/>
          <w:sz w:val="28"/>
          <w:szCs w:val="28"/>
        </w:rPr>
        <w:t>«Развитие сельского хозяйства в Гатчинском муниципальном округе», утвержденной постановлением администрации Гатчинского муниципального района от 11.12.2024г. №6137</w:t>
      </w:r>
      <w:r w:rsidRPr="00BC34BE">
        <w:rPr>
          <w:rFonts w:ascii="Times New Roman" w:eastAsia="Calibri" w:hAnsi="Times New Roman" w:cs="Times New Roman"/>
          <w:sz w:val="28"/>
          <w:szCs w:val="28"/>
        </w:rPr>
        <w:t xml:space="preserve"> (далее муниципальная программа</w:t>
      </w:r>
      <w:r w:rsidRPr="00AB7B3A">
        <w:rPr>
          <w:rFonts w:ascii="Times New Roman" w:eastAsia="Calibri" w:hAnsi="Times New Roman" w:cs="Times New Roman"/>
          <w:sz w:val="28"/>
          <w:szCs w:val="28"/>
        </w:rPr>
        <w:t xml:space="preserve">),  </w:t>
      </w:r>
      <w:r w:rsidR="007A7661" w:rsidRPr="00AB7B3A">
        <w:rPr>
          <w:rFonts w:ascii="Times New Roman" w:eastAsia="Calibri" w:hAnsi="Times New Roman" w:cs="Times New Roman"/>
          <w:sz w:val="28"/>
          <w:szCs w:val="28"/>
        </w:rPr>
        <w:t xml:space="preserve">с целью </w:t>
      </w:r>
      <w:r w:rsidR="007A7661" w:rsidRPr="00AB7B3A">
        <w:rPr>
          <w:rFonts w:ascii="Times New Roman" w:eastAsia="Times New Roman" w:hAnsi="Times New Roman"/>
          <w:sz w:val="28"/>
          <w:szCs w:val="20"/>
          <w:lang w:eastAsia="ru-RU"/>
        </w:rPr>
        <w:t xml:space="preserve">создания условий для развития малых форм хозяйствования, сохранение и (или) увеличение </w:t>
      </w:r>
      <w:r w:rsidR="007A7661" w:rsidRPr="00AB7B3A">
        <w:rPr>
          <w:rFonts w:ascii="Times New Roman" w:eastAsia="Times New Roman" w:hAnsi="Times New Roman"/>
          <w:spacing w:val="-8"/>
          <w:sz w:val="28"/>
          <w:szCs w:val="20"/>
          <w:lang w:eastAsia="ru-RU"/>
        </w:rPr>
        <w:t>поголовья сельскохозяйственных животных и птицы в крестьянских</w:t>
      </w:r>
      <w:r w:rsidR="007A7661" w:rsidRPr="00AB7B3A">
        <w:rPr>
          <w:rFonts w:ascii="Times New Roman" w:eastAsia="Times New Roman" w:hAnsi="Times New Roman"/>
          <w:sz w:val="28"/>
          <w:szCs w:val="20"/>
          <w:lang w:eastAsia="ru-RU"/>
        </w:rPr>
        <w:t xml:space="preserve"> (фермерских), личных подсобных хозяйствах. </w:t>
      </w:r>
    </w:p>
    <w:p w14:paraId="46777CA5" w14:textId="0FCE3A25" w:rsidR="007A7661" w:rsidRPr="00AB7B3A" w:rsidRDefault="007A7661" w:rsidP="007A7661">
      <w:pPr>
        <w:widowControl w:val="0"/>
        <w:tabs>
          <w:tab w:val="left" w:pos="1276"/>
        </w:tabs>
        <w:autoSpaceDE w:val="0"/>
        <w:autoSpaceDN w:val="0"/>
        <w:adjustRightInd w:val="0"/>
        <w:spacing w:after="0" w:line="240" w:lineRule="auto"/>
        <w:ind w:left="142"/>
        <w:contextualSpacing/>
        <w:jc w:val="both"/>
        <w:rPr>
          <w:rFonts w:ascii="Times New Roman" w:eastAsia="Times New Roman" w:hAnsi="Times New Roman" w:cs="Times New Roman"/>
          <w:sz w:val="28"/>
          <w:szCs w:val="28"/>
          <w:lang w:eastAsia="ru-RU"/>
        </w:rPr>
      </w:pPr>
      <w:r w:rsidRPr="00AB7B3A">
        <w:rPr>
          <w:rFonts w:ascii="Times New Roman" w:eastAsia="Times New Roman" w:hAnsi="Times New Roman" w:cs="Times New Roman"/>
          <w:sz w:val="28"/>
          <w:szCs w:val="28"/>
          <w:lang w:eastAsia="ru-RU"/>
        </w:rPr>
        <w:t xml:space="preserve">    1.3. В соответствии с настоящим Порядком предоставляется субсидия на возмещение части затрат по приобретению комбикорма на содержание сельскохозяйственных животных и птицы.</w:t>
      </w:r>
    </w:p>
    <w:p w14:paraId="4F2EC19E" w14:textId="223ACF1C" w:rsidR="007A7661" w:rsidRPr="0045283E" w:rsidRDefault="00365BB9" w:rsidP="007A7661">
      <w:pPr>
        <w:widowControl w:val="0"/>
        <w:ind w:firstLine="720"/>
        <w:contextualSpacing/>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lastRenderedPageBreak/>
        <w:t>1.3.</w:t>
      </w:r>
      <w:r w:rsidR="007A7661" w:rsidRPr="007A7661">
        <w:rPr>
          <w:rFonts w:ascii="Times New Roman" w:eastAsia="Calibri" w:hAnsi="Times New Roman" w:cs="Times New Roman"/>
          <w:sz w:val="28"/>
          <w:szCs w:val="28"/>
        </w:rPr>
        <w:t xml:space="preserve"> </w:t>
      </w:r>
      <w:r w:rsidR="007A7661" w:rsidRPr="0045283E">
        <w:rPr>
          <w:rFonts w:ascii="Times New Roman" w:eastAsia="Calibri" w:hAnsi="Times New Roman" w:cs="Times New Roman"/>
          <w:sz w:val="28"/>
          <w:szCs w:val="28"/>
        </w:rPr>
        <w:t>Способом предоставления субсидии является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(без учета налога на добавленную стоимость, за исключением получателей средств, использующих право на освобождение от исполнения обязанностей налогоплательщика, связанных с исчислением и уплатой налога на добавленную стоимость) (далее – субсидии).</w:t>
      </w:r>
    </w:p>
    <w:p w14:paraId="6934127D" w14:textId="241BA5FF" w:rsidR="00365BB9" w:rsidRDefault="007A7661" w:rsidP="007A7661">
      <w:pPr>
        <w:widowControl w:val="0"/>
        <w:ind w:firstLine="720"/>
        <w:contextualSpacing/>
        <w:jc w:val="both"/>
        <w:rPr>
          <w:rFonts w:ascii="Times New Roman" w:eastAsia="Calibri" w:hAnsi="Times New Roman" w:cs="Times New Roman"/>
          <w:sz w:val="28"/>
          <w:szCs w:val="28"/>
        </w:rPr>
      </w:pPr>
      <w:r w:rsidRPr="0045283E">
        <w:rPr>
          <w:rFonts w:ascii="Times New Roman" w:eastAsia="Calibri" w:hAnsi="Times New Roman" w:cs="Times New Roman"/>
          <w:sz w:val="28"/>
          <w:szCs w:val="28"/>
        </w:rPr>
        <w:t xml:space="preserve">Субсидии предоставляются на возмещение части затрат, понесенных участником отбора в текущем финансовом году на цели, указанные в </w:t>
      </w:r>
      <w:hyperlink r:id="rId9" w:anchor="Par60" w:tooltip="2. Субсидии предоставляются в рамках реализации Постановления Правительства Российской Федерации от 14 июля 2012 года N 717 &quot;О Государственной программе развития сельского хозяйства и регулирования рынков сельскохозяйственной продукции, сырья и продовольс" w:history="1">
        <w:r w:rsidRPr="00211D1F">
          <w:rPr>
            <w:rStyle w:val="a8"/>
            <w:rFonts w:ascii="Times New Roman" w:eastAsia="Calibri" w:hAnsi="Times New Roman" w:cs="Times New Roman"/>
            <w:sz w:val="28"/>
            <w:szCs w:val="28"/>
          </w:rPr>
          <w:t>пункте 1.2</w:t>
        </w:r>
      </w:hyperlink>
      <w:r w:rsidRPr="00211D1F">
        <w:rPr>
          <w:rFonts w:ascii="Times New Roman" w:eastAsia="Calibri" w:hAnsi="Times New Roman" w:cs="Times New Roman"/>
          <w:sz w:val="28"/>
          <w:szCs w:val="28"/>
        </w:rPr>
        <w:t xml:space="preserve"> </w:t>
      </w:r>
      <w:r w:rsidRPr="0045283E">
        <w:rPr>
          <w:rFonts w:ascii="Times New Roman" w:eastAsia="Calibri" w:hAnsi="Times New Roman" w:cs="Times New Roman"/>
          <w:sz w:val="28"/>
          <w:szCs w:val="28"/>
        </w:rPr>
        <w:t>настоящего Порядка.</w:t>
      </w:r>
    </w:p>
    <w:p w14:paraId="50C9C045" w14:textId="0C946357" w:rsidR="00CD77A5" w:rsidRPr="00CD77A5" w:rsidRDefault="007432D0" w:rsidP="007432D0">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Calibri" w:hAnsi="Times New Roman" w:cs="Times New Roman"/>
          <w:sz w:val="28"/>
          <w:szCs w:val="28"/>
        </w:rPr>
        <w:t xml:space="preserve">         </w:t>
      </w:r>
      <w:r w:rsidR="00CB756F"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4</w:t>
      </w:r>
      <w:r w:rsidR="00CB756F" w:rsidRPr="00BC34BE">
        <w:rPr>
          <w:rFonts w:ascii="Times New Roman" w:eastAsia="Calibri" w:hAnsi="Times New Roman" w:cs="Times New Roman"/>
          <w:sz w:val="28"/>
          <w:szCs w:val="28"/>
        </w:rPr>
        <w:t xml:space="preserve">. Субсидии предоставляются на безвозмездной и безвозвратной основе в пределах бюджетных ассигнований, предусмотренных решением о бюджете </w:t>
      </w:r>
      <w:r w:rsidR="00CB756F">
        <w:rPr>
          <w:rFonts w:ascii="Times New Roman" w:eastAsia="Calibri" w:hAnsi="Times New Roman" w:cs="Times New Roman"/>
          <w:sz w:val="28"/>
          <w:szCs w:val="28"/>
        </w:rPr>
        <w:t xml:space="preserve">Гатчинского </w:t>
      </w:r>
      <w:r w:rsidR="00CB756F" w:rsidRPr="00BC34BE">
        <w:rPr>
          <w:rFonts w:ascii="Times New Roman" w:eastAsia="Calibri" w:hAnsi="Times New Roman" w:cs="Times New Roman"/>
          <w:sz w:val="28"/>
          <w:szCs w:val="28"/>
        </w:rPr>
        <w:t xml:space="preserve">муниципального </w:t>
      </w:r>
      <w:r w:rsidR="00CB756F">
        <w:rPr>
          <w:rFonts w:ascii="Times New Roman" w:eastAsia="Calibri" w:hAnsi="Times New Roman" w:cs="Times New Roman"/>
          <w:sz w:val="28"/>
          <w:szCs w:val="28"/>
        </w:rPr>
        <w:t xml:space="preserve">округа </w:t>
      </w:r>
      <w:r w:rsidR="00CB756F" w:rsidRPr="00BC34BE">
        <w:rPr>
          <w:rFonts w:ascii="Times New Roman" w:eastAsia="Calibri" w:hAnsi="Times New Roman" w:cs="Times New Roman"/>
          <w:sz w:val="28"/>
          <w:szCs w:val="28"/>
        </w:rPr>
        <w:t xml:space="preserve"> Ленинградской области на соответствующий финансовый год и на плановый период, и лимитов бюджетных обязательств, доведенных в установленном порядке до администрации </w:t>
      </w:r>
      <w:r w:rsidR="00CB756F">
        <w:rPr>
          <w:rFonts w:ascii="Times New Roman" w:eastAsia="Calibri" w:hAnsi="Times New Roman" w:cs="Times New Roman"/>
          <w:sz w:val="28"/>
          <w:szCs w:val="28"/>
        </w:rPr>
        <w:t>Гатчинского</w:t>
      </w:r>
      <w:r w:rsidR="00CB756F" w:rsidRPr="00BC34BE">
        <w:rPr>
          <w:rFonts w:ascii="Times New Roman" w:eastAsia="Calibri" w:hAnsi="Times New Roman" w:cs="Times New Roman"/>
          <w:sz w:val="28"/>
          <w:szCs w:val="28"/>
        </w:rPr>
        <w:t xml:space="preserve"> муниципального </w:t>
      </w:r>
      <w:r w:rsidR="00CB756F">
        <w:rPr>
          <w:rFonts w:ascii="Times New Roman" w:eastAsia="Calibri" w:hAnsi="Times New Roman" w:cs="Times New Roman"/>
          <w:sz w:val="28"/>
          <w:szCs w:val="28"/>
        </w:rPr>
        <w:t xml:space="preserve">округа </w:t>
      </w:r>
      <w:r w:rsidR="00CB756F" w:rsidRPr="00BC34BE">
        <w:rPr>
          <w:rFonts w:ascii="Times New Roman" w:eastAsia="Calibri" w:hAnsi="Times New Roman" w:cs="Times New Roman"/>
          <w:sz w:val="28"/>
          <w:szCs w:val="28"/>
        </w:rPr>
        <w:t xml:space="preserve"> Ленинградской области - главного распорядителя как получателя бюджетных средств (далее – Администрация</w:t>
      </w:r>
      <w:r w:rsidR="0015216E">
        <w:rPr>
          <w:rFonts w:ascii="Times New Roman" w:eastAsia="Calibri" w:hAnsi="Times New Roman" w:cs="Times New Roman"/>
          <w:sz w:val="28"/>
          <w:szCs w:val="28"/>
        </w:rPr>
        <w:t xml:space="preserve"> ГМО</w:t>
      </w:r>
      <w:r w:rsidR="00CB756F" w:rsidRPr="00BC34BE">
        <w:rPr>
          <w:rFonts w:ascii="Times New Roman" w:eastAsia="Calibri" w:hAnsi="Times New Roman" w:cs="Times New Roman"/>
          <w:sz w:val="28"/>
          <w:szCs w:val="28"/>
        </w:rPr>
        <w:t xml:space="preserve"> , главный распорядитель бюджетных средств) на цели, указанные в пункте </w:t>
      </w:r>
      <w:r w:rsidR="00CB756F" w:rsidRPr="0015216E">
        <w:rPr>
          <w:rFonts w:ascii="Times New Roman" w:eastAsia="Calibri" w:hAnsi="Times New Roman" w:cs="Times New Roman"/>
          <w:color w:val="2E74B5" w:themeColor="accent1" w:themeShade="BF"/>
          <w:sz w:val="28"/>
          <w:szCs w:val="28"/>
        </w:rPr>
        <w:t xml:space="preserve">1.2 </w:t>
      </w:r>
      <w:r w:rsidR="00CB756F" w:rsidRPr="00BC34BE">
        <w:rPr>
          <w:rFonts w:ascii="Times New Roman" w:eastAsia="Calibri" w:hAnsi="Times New Roman" w:cs="Times New Roman"/>
          <w:sz w:val="28"/>
          <w:szCs w:val="28"/>
        </w:rPr>
        <w:t>настоящего Порядка.</w:t>
      </w:r>
      <w:r w:rsidR="00CD77A5" w:rsidRPr="00CD77A5">
        <w:rPr>
          <w:rFonts w:ascii="Times New Roman" w:eastAsia="Times New Roman" w:hAnsi="Times New Roman" w:cs="Times New Roman"/>
          <w:sz w:val="28"/>
          <w:szCs w:val="28"/>
          <w:lang w:eastAsia="ru-RU"/>
        </w:rPr>
        <w:t xml:space="preserve"> Ответственным структурным подразделением Администрации является Отдел по </w:t>
      </w:r>
      <w:r w:rsidR="00CD77A5">
        <w:rPr>
          <w:rFonts w:ascii="Times New Roman" w:eastAsia="Times New Roman" w:hAnsi="Times New Roman" w:cs="Times New Roman"/>
          <w:sz w:val="28"/>
          <w:szCs w:val="28"/>
          <w:lang w:eastAsia="ru-RU"/>
        </w:rPr>
        <w:t>агропромышленному комплексу К</w:t>
      </w:r>
      <w:r w:rsidR="00CD77A5" w:rsidRPr="00CD77A5">
        <w:rPr>
          <w:rFonts w:ascii="Times New Roman" w:eastAsia="Times New Roman" w:hAnsi="Times New Roman" w:cs="Times New Roman"/>
          <w:sz w:val="28"/>
          <w:szCs w:val="28"/>
          <w:lang w:eastAsia="ru-RU"/>
        </w:rPr>
        <w:t xml:space="preserve">омитета экономического развития (далее – </w:t>
      </w:r>
      <w:r w:rsidR="0015216E">
        <w:rPr>
          <w:rFonts w:ascii="Times New Roman" w:eastAsia="Times New Roman" w:hAnsi="Times New Roman" w:cs="Times New Roman"/>
          <w:sz w:val="28"/>
          <w:szCs w:val="28"/>
          <w:lang w:eastAsia="ru-RU"/>
        </w:rPr>
        <w:t>о</w:t>
      </w:r>
      <w:r w:rsidR="00CD77A5" w:rsidRPr="00CD77A5">
        <w:rPr>
          <w:rFonts w:ascii="Times New Roman" w:eastAsia="Times New Roman" w:hAnsi="Times New Roman" w:cs="Times New Roman"/>
          <w:sz w:val="28"/>
          <w:szCs w:val="28"/>
          <w:lang w:eastAsia="ru-RU"/>
        </w:rPr>
        <w:t>тдел</w:t>
      </w:r>
      <w:r w:rsidR="0015216E">
        <w:rPr>
          <w:rFonts w:ascii="Times New Roman" w:eastAsia="Times New Roman" w:hAnsi="Times New Roman" w:cs="Times New Roman"/>
          <w:sz w:val="28"/>
          <w:szCs w:val="28"/>
          <w:lang w:eastAsia="ru-RU"/>
        </w:rPr>
        <w:t xml:space="preserve"> АПК</w:t>
      </w:r>
      <w:r w:rsidR="00CD77A5" w:rsidRPr="00CD77A5">
        <w:rPr>
          <w:rFonts w:ascii="Times New Roman" w:eastAsia="Times New Roman" w:hAnsi="Times New Roman" w:cs="Times New Roman"/>
          <w:sz w:val="28"/>
          <w:szCs w:val="28"/>
          <w:lang w:eastAsia="ru-RU"/>
        </w:rPr>
        <w:t>).</w:t>
      </w:r>
    </w:p>
    <w:p w14:paraId="77C4A6D5" w14:textId="5CA1C426" w:rsidR="00CD77A5" w:rsidRDefault="00CB756F" w:rsidP="00CD77A5">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Источниками финансового обеспечения субсиди</w:t>
      </w:r>
      <w:r w:rsidR="006C2DF8">
        <w:rPr>
          <w:rFonts w:ascii="Times New Roman" w:eastAsia="Calibri" w:hAnsi="Times New Roman" w:cs="Times New Roman"/>
          <w:sz w:val="28"/>
          <w:szCs w:val="28"/>
        </w:rPr>
        <w:t>й</w:t>
      </w:r>
      <w:r w:rsidRPr="00BC34BE">
        <w:rPr>
          <w:rFonts w:ascii="Times New Roman" w:eastAsia="Calibri" w:hAnsi="Times New Roman" w:cs="Times New Roman"/>
          <w:sz w:val="28"/>
          <w:szCs w:val="28"/>
        </w:rPr>
        <w:t xml:space="preserve"> являются субвенции из областного бюджета Ленинградской области на осуществление отдельных государственных полномочий по поддержке сельскохозяйственного производства на соответствующий финансовый год и на плановый период.</w:t>
      </w:r>
    </w:p>
    <w:p w14:paraId="3D4E0D53" w14:textId="12C23C44" w:rsidR="00CD77A5" w:rsidRPr="00BC34BE" w:rsidRDefault="00CD77A5" w:rsidP="00CD77A5">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5</w:t>
      </w:r>
      <w:r w:rsidRPr="00BC34BE">
        <w:rPr>
          <w:rFonts w:ascii="Times New Roman" w:eastAsia="Calibri" w:hAnsi="Times New Roman" w:cs="Times New Roman"/>
          <w:sz w:val="28"/>
          <w:szCs w:val="28"/>
        </w:rPr>
        <w:t xml:space="preserve">. Информация о субсидиях размещается на едином портале бюджетной системы Российской Федерации в информационно-телекоммуникационной сети </w:t>
      </w:r>
      <w:r>
        <w:rPr>
          <w:rFonts w:ascii="Times New Roman" w:eastAsia="Calibri" w:hAnsi="Times New Roman" w:cs="Times New Roman"/>
          <w:sz w:val="28"/>
          <w:szCs w:val="28"/>
        </w:rPr>
        <w:t>«</w:t>
      </w:r>
      <w:r w:rsidRPr="00BC34BE">
        <w:rPr>
          <w:rFonts w:ascii="Times New Roman" w:eastAsia="Calibri" w:hAnsi="Times New Roman" w:cs="Times New Roman"/>
          <w:sz w:val="28"/>
          <w:szCs w:val="28"/>
        </w:rPr>
        <w:t>Интернет</w:t>
      </w:r>
      <w:r>
        <w:rPr>
          <w:rFonts w:ascii="Times New Roman" w:eastAsia="Calibri" w:hAnsi="Times New Roman" w:cs="Times New Roman"/>
          <w:sz w:val="28"/>
          <w:szCs w:val="28"/>
        </w:rPr>
        <w:t>»</w:t>
      </w:r>
      <w:r w:rsidRPr="00BC34BE">
        <w:rPr>
          <w:rFonts w:ascii="Times New Roman" w:eastAsia="Calibri" w:hAnsi="Times New Roman" w:cs="Times New Roman"/>
          <w:sz w:val="28"/>
          <w:szCs w:val="28"/>
        </w:rPr>
        <w:t xml:space="preserve"> (далее - единый портал) (в разделе единого портала) в порядке, установленном Министерством финансов Российской Федерации.</w:t>
      </w:r>
    </w:p>
    <w:p w14:paraId="0227DF60" w14:textId="3E3A58AD"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1.</w:t>
      </w:r>
      <w:r w:rsidR="00175AD0">
        <w:rPr>
          <w:rFonts w:ascii="Times New Roman" w:eastAsia="Calibri" w:hAnsi="Times New Roman" w:cs="Times New Roman"/>
          <w:sz w:val="28"/>
          <w:szCs w:val="28"/>
        </w:rPr>
        <w:t>6</w:t>
      </w:r>
      <w:r w:rsidRPr="00BC34BE">
        <w:rPr>
          <w:rFonts w:ascii="Times New Roman" w:eastAsia="Calibri" w:hAnsi="Times New Roman" w:cs="Times New Roman"/>
          <w:sz w:val="28"/>
          <w:szCs w:val="28"/>
        </w:rPr>
        <w:t>. Для целей настоящего Порядка используются следующие понятия:</w:t>
      </w:r>
    </w:p>
    <w:p w14:paraId="4EB1178D"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участник отбора</w:t>
      </w:r>
      <w:r w:rsidRPr="00BC34BE">
        <w:rPr>
          <w:rFonts w:ascii="Times New Roman" w:eastAsia="Calibri" w:hAnsi="Times New Roman" w:cs="Times New Roman"/>
          <w:sz w:val="28"/>
          <w:szCs w:val="28"/>
        </w:rPr>
        <w:t xml:space="preserve"> - заявитель, направивший главному распорядителю бюджетных средств заявку на участие в отборе для предоставления субсидии в сроки, установленные в объявлении о проведении отбора на получение субсидии;</w:t>
      </w:r>
    </w:p>
    <w:p w14:paraId="7AE16678"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получатель субсидии</w:t>
      </w:r>
      <w:r w:rsidRPr="00BC34BE">
        <w:rPr>
          <w:rFonts w:ascii="Times New Roman" w:eastAsia="Calibri" w:hAnsi="Times New Roman" w:cs="Times New Roman"/>
          <w:sz w:val="28"/>
          <w:szCs w:val="28"/>
        </w:rPr>
        <w:t xml:space="preserve"> - прошедший отбор участник отбора (победитель отбора), с которым заключается соглашение на предоставление субсидии на соответствующий финансовый год (далее - Соглашение) на основании протокола подведения итогов отбора.</w:t>
      </w:r>
    </w:p>
    <w:p w14:paraId="3425102A"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lastRenderedPageBreak/>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комбикорм</w:t>
      </w:r>
      <w:r w:rsidRPr="00BC34BE">
        <w:rPr>
          <w:rFonts w:ascii="Times New Roman" w:eastAsia="Calibri" w:hAnsi="Times New Roman" w:cs="Times New Roman"/>
          <w:sz w:val="28"/>
          <w:szCs w:val="28"/>
        </w:rPr>
        <w:t xml:space="preserve"> ‒ полнорационные комбинированные корма, то есть полностью сбалансированный продукт, который содержит все необходимые витамины, микроэлементы и другие биологически активные вещества, обеспечивающие здоровое развитие сельскохозяйственных животных и птицы;</w:t>
      </w:r>
    </w:p>
    <w:p w14:paraId="0CE9FDCB" w14:textId="77777777" w:rsidR="00BE2722" w:rsidRPr="00BC34BE" w:rsidRDefault="00BE2722" w:rsidP="00BE2722">
      <w:pPr>
        <w:spacing w:after="0"/>
        <w:ind w:firstLine="720"/>
        <w:jc w:val="both"/>
        <w:rPr>
          <w:rFonts w:ascii="Times New Roman" w:eastAsia="Calibri" w:hAnsi="Times New Roman" w:cs="Times New Roman"/>
          <w:sz w:val="28"/>
          <w:szCs w:val="28"/>
        </w:rPr>
      </w:pPr>
      <w:r w:rsidRPr="00BC34BE">
        <w:rPr>
          <w:rFonts w:ascii="Times New Roman" w:eastAsia="Calibri" w:hAnsi="Times New Roman" w:cs="Times New Roman"/>
          <w:sz w:val="28"/>
          <w:szCs w:val="28"/>
        </w:rPr>
        <w:t>−</w:t>
      </w:r>
      <w:r w:rsidRPr="00BC34BE">
        <w:rPr>
          <w:rFonts w:ascii="Times New Roman" w:eastAsia="Calibri" w:hAnsi="Times New Roman" w:cs="Times New Roman"/>
          <w:sz w:val="28"/>
          <w:szCs w:val="28"/>
        </w:rPr>
        <w:tab/>
      </w:r>
      <w:r w:rsidRPr="00BE2722">
        <w:rPr>
          <w:rFonts w:ascii="Times New Roman" w:eastAsia="Calibri" w:hAnsi="Times New Roman" w:cs="Times New Roman"/>
          <w:b/>
          <w:bCs/>
          <w:sz w:val="28"/>
          <w:szCs w:val="28"/>
        </w:rPr>
        <w:t>условное поголовье</w:t>
      </w:r>
      <w:r w:rsidRPr="00BC34BE">
        <w:rPr>
          <w:rFonts w:ascii="Times New Roman" w:eastAsia="Calibri" w:hAnsi="Times New Roman" w:cs="Times New Roman"/>
          <w:sz w:val="28"/>
          <w:szCs w:val="28"/>
        </w:rPr>
        <w:t xml:space="preserve"> ‒ эквивалент различных возрастных групп животных и птиц по потребности в кормах.</w:t>
      </w:r>
    </w:p>
    <w:p w14:paraId="385361A2" w14:textId="77777777" w:rsidR="007432D0" w:rsidRDefault="007432D0" w:rsidP="007432D0">
      <w:pPr>
        <w:ind w:firstLine="720"/>
        <w:jc w:val="both"/>
        <w:rPr>
          <w:rFonts w:ascii="Times New Roman" w:eastAsia="Calibri" w:hAnsi="Times New Roman" w:cs="Times New Roman"/>
          <w:sz w:val="28"/>
          <w:szCs w:val="28"/>
        </w:rPr>
      </w:pPr>
      <w:r>
        <w:rPr>
          <w:rFonts w:ascii="Times New Roman" w:eastAsia="Calibri" w:hAnsi="Times New Roman" w:cs="Times New Roman"/>
          <w:sz w:val="28"/>
          <w:szCs w:val="28"/>
        </w:rPr>
        <w:tab/>
      </w:r>
      <w:r w:rsidRPr="00BC34BE">
        <w:rPr>
          <w:rFonts w:ascii="Times New Roman" w:eastAsia="Calibri" w:hAnsi="Times New Roman" w:cs="Times New Roman"/>
          <w:sz w:val="28"/>
          <w:szCs w:val="28"/>
        </w:rPr>
        <w:t>Иные понятия и термины, используемые в настоящем Порядке, применяются в значениях, определенных действующим законодательством.</w:t>
      </w:r>
    </w:p>
    <w:p w14:paraId="7EE54F3D" w14:textId="71D54C4E" w:rsidR="00CD77A5" w:rsidRPr="00BC34BE" w:rsidRDefault="00CD77A5" w:rsidP="007432D0">
      <w:pPr>
        <w:tabs>
          <w:tab w:val="left" w:pos="1890"/>
        </w:tabs>
        <w:spacing w:after="0"/>
        <w:ind w:firstLine="720"/>
        <w:jc w:val="both"/>
        <w:rPr>
          <w:rFonts w:ascii="Times New Roman" w:eastAsia="Calibri" w:hAnsi="Times New Roman" w:cs="Times New Roman"/>
          <w:sz w:val="28"/>
          <w:szCs w:val="28"/>
        </w:rPr>
      </w:pPr>
    </w:p>
    <w:p w14:paraId="361F4057" w14:textId="77777777" w:rsidR="007432D0" w:rsidRPr="0005080A" w:rsidRDefault="007432D0" w:rsidP="007432D0">
      <w:pPr>
        <w:widowControl w:val="0"/>
        <w:numPr>
          <w:ilvl w:val="0"/>
          <w:numId w:val="5"/>
        </w:numPr>
        <w:tabs>
          <w:tab w:val="left" w:pos="1134"/>
        </w:tabs>
        <w:spacing w:after="0" w:line="240" w:lineRule="auto"/>
        <w:contextualSpacing/>
        <w:jc w:val="center"/>
        <w:rPr>
          <w:rFonts w:ascii="Times New Roman" w:eastAsia="Times New Roman" w:hAnsi="Times New Roman" w:cs="Times New Roman"/>
          <w:sz w:val="28"/>
          <w:szCs w:val="28"/>
        </w:rPr>
      </w:pPr>
      <w:r w:rsidRPr="00EB53A0">
        <w:rPr>
          <w:rFonts w:ascii="Times New Roman" w:eastAsia="Times New Roman" w:hAnsi="Times New Roman" w:cs="Times New Roman"/>
          <w:sz w:val="28"/>
          <w:szCs w:val="28"/>
        </w:rPr>
        <w:t>Порядок проведения отбора получателей субсидий для предоставления субсидий</w:t>
      </w:r>
    </w:p>
    <w:p w14:paraId="3AA535CA" w14:textId="77777777" w:rsidR="0035686A" w:rsidRDefault="0035686A" w:rsidP="00BE2722">
      <w:pPr>
        <w:widowControl w:val="0"/>
        <w:autoSpaceDE w:val="0"/>
        <w:autoSpaceDN w:val="0"/>
        <w:adjustRightInd w:val="0"/>
        <w:spacing w:after="0"/>
        <w:rPr>
          <w:rFonts w:ascii="Times New Roman" w:hAnsi="Times New Roman" w:cs="Times New Roman"/>
          <w:bCs/>
          <w:sz w:val="20"/>
          <w:szCs w:val="20"/>
        </w:rPr>
      </w:pPr>
    </w:p>
    <w:p w14:paraId="7D7D147C" w14:textId="47D09B19"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2.1. Администрация </w:t>
      </w:r>
      <w:r>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осуществляет отбор в государственной интегрированной информационной системе управления общественными финансами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(https://ssl.budgetplan.minfin.ru) (далее</w:t>
      </w:r>
      <w:r>
        <w:rPr>
          <w:rFonts w:ascii="Times New Roman" w:eastAsia="Times New Roman" w:hAnsi="Times New Roman" w:cs="Times New Roman"/>
          <w:sz w:val="28"/>
          <w:szCs w:val="28"/>
        </w:rPr>
        <w:t xml:space="preserve">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система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287CB2A" w14:textId="19F85368"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Размещение информации о проведении отбора организует </w:t>
      </w:r>
      <w:r>
        <w:rPr>
          <w:rFonts w:ascii="Times New Roman" w:eastAsia="Times New Roman" w:hAnsi="Times New Roman" w:cs="Times New Roman"/>
          <w:sz w:val="28"/>
          <w:szCs w:val="28"/>
        </w:rPr>
        <w:t>о</w:t>
      </w:r>
      <w:r w:rsidRPr="0045283E">
        <w:rPr>
          <w:rFonts w:ascii="Times New Roman" w:eastAsia="Times New Roman" w:hAnsi="Times New Roman" w:cs="Times New Roman"/>
          <w:sz w:val="28"/>
          <w:szCs w:val="28"/>
        </w:rPr>
        <w:t>тдел</w:t>
      </w:r>
      <w:r>
        <w:rPr>
          <w:rFonts w:ascii="Times New Roman" w:eastAsia="Times New Roman" w:hAnsi="Times New Roman" w:cs="Times New Roman"/>
          <w:sz w:val="28"/>
          <w:szCs w:val="28"/>
        </w:rPr>
        <w:t xml:space="preserve"> АПК.</w:t>
      </w:r>
      <w:r w:rsidRPr="0045283E">
        <w:rPr>
          <w:rFonts w:ascii="Times New Roman" w:eastAsia="Times New Roman" w:hAnsi="Times New Roman" w:cs="Times New Roman"/>
          <w:sz w:val="28"/>
          <w:szCs w:val="28"/>
        </w:rPr>
        <w:t xml:space="preserve"> </w:t>
      </w:r>
    </w:p>
    <w:p w14:paraId="6EE0538A" w14:textId="77777777"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2.2. Обеспечение доступа к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осуществляется с использованием федеральной государственной информационной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Единая система идентификации и аутентификации в инфраструктуре, обеспечивающей информационно-</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F294EAE" w14:textId="1B18A6FC"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2.3. Взаимодействие Администрации </w:t>
      </w:r>
      <w:r>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с участниками отбора осуществляется с использованием документов в электронной форме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21F811EA" w14:textId="7A798E66" w:rsidR="0015216E" w:rsidRPr="0045283E" w:rsidRDefault="0015216E" w:rsidP="0015216E">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2.4. Запрещается требовать от участника отбора представления документов и информации в целях подтверждения соответствия участника отбора требованиям, установленным подпунктами </w:t>
      </w:r>
      <w:r w:rsidRPr="0015216E">
        <w:rPr>
          <w:rFonts w:ascii="Times New Roman" w:eastAsia="Times New Roman" w:hAnsi="Times New Roman" w:cs="Times New Roman"/>
          <w:color w:val="2E74B5" w:themeColor="accent1" w:themeShade="BF"/>
          <w:sz w:val="28"/>
          <w:szCs w:val="28"/>
        </w:rPr>
        <w:t xml:space="preserve">2.11 </w:t>
      </w:r>
      <w:r w:rsidRPr="0045283E">
        <w:rPr>
          <w:rFonts w:ascii="Times New Roman" w:eastAsia="Times New Roman" w:hAnsi="Times New Roman" w:cs="Times New Roman"/>
          <w:sz w:val="28"/>
          <w:szCs w:val="28"/>
        </w:rPr>
        <w:t xml:space="preserve">настоящего Порядка, при наличии соответствующей информации в государственных информационных системах, доступ к которым у Администрации </w:t>
      </w:r>
      <w:r w:rsidR="00827EE9">
        <w:rPr>
          <w:rFonts w:ascii="Times New Roman" w:eastAsia="Times New Roman" w:hAnsi="Times New Roman" w:cs="Times New Roman"/>
          <w:sz w:val="28"/>
          <w:szCs w:val="28"/>
        </w:rPr>
        <w:t>ГМО</w:t>
      </w:r>
      <w:r w:rsidRPr="0045283E">
        <w:rPr>
          <w:rFonts w:ascii="Times New Roman" w:eastAsia="Times New Roman" w:hAnsi="Times New Roman" w:cs="Times New Roman"/>
          <w:sz w:val="28"/>
          <w:szCs w:val="28"/>
        </w:rPr>
        <w:t xml:space="preserve"> имеется в рамках межведомственного электронного взаимодействия, за исключением случая, если участник отбора готов представить указанные документы и информацию Администрации </w:t>
      </w:r>
      <w:r w:rsidR="00827EE9">
        <w:rPr>
          <w:rFonts w:ascii="Times New Roman" w:eastAsia="Times New Roman" w:hAnsi="Times New Roman" w:cs="Times New Roman"/>
          <w:sz w:val="28"/>
          <w:szCs w:val="28"/>
        </w:rPr>
        <w:t xml:space="preserve">ГМО </w:t>
      </w:r>
      <w:r w:rsidRPr="0045283E">
        <w:rPr>
          <w:rFonts w:ascii="Times New Roman" w:eastAsia="Times New Roman" w:hAnsi="Times New Roman" w:cs="Times New Roman"/>
          <w:sz w:val="28"/>
          <w:szCs w:val="28"/>
        </w:rPr>
        <w:t xml:space="preserve"> по собственной инициативе.</w:t>
      </w:r>
    </w:p>
    <w:p w14:paraId="1055611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2.5. Проверка участника отбора на соответствие требованиям, установленным </w:t>
      </w:r>
      <w:r w:rsidRPr="005974EE">
        <w:rPr>
          <w:rFonts w:ascii="Times New Roman" w:eastAsia="Times New Roman" w:hAnsi="Times New Roman" w:cs="Times New Roman"/>
          <w:sz w:val="28"/>
          <w:szCs w:val="28"/>
        </w:rPr>
        <w:t xml:space="preserve">2.11 </w:t>
      </w:r>
      <w:r w:rsidRPr="0045283E">
        <w:rPr>
          <w:rFonts w:ascii="Times New Roman" w:eastAsia="Times New Roman" w:hAnsi="Times New Roman" w:cs="Times New Roman"/>
          <w:sz w:val="28"/>
          <w:szCs w:val="28"/>
        </w:rPr>
        <w:t xml:space="preserve">настоящего Порядка, осуществляется автоматически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на основании данных государственных </w:t>
      </w:r>
      <w:r w:rsidRPr="0045283E">
        <w:rPr>
          <w:rFonts w:ascii="Times New Roman" w:eastAsia="Times New Roman" w:hAnsi="Times New Roman" w:cs="Times New Roman"/>
          <w:sz w:val="28"/>
          <w:szCs w:val="28"/>
        </w:rPr>
        <w:lastRenderedPageBreak/>
        <w:t>информационных систем, в том числе с использованием единой системы межведомственного электронного взаимодействия (при наличии технической возможности).</w:t>
      </w:r>
    </w:p>
    <w:p w14:paraId="367B63B0"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Подтверждение соответствия участника отбора требованиям, установленным подпунктами </w:t>
      </w:r>
      <w:r w:rsidRPr="005974EE">
        <w:rPr>
          <w:rFonts w:ascii="Times New Roman" w:eastAsia="Times New Roman" w:hAnsi="Times New Roman" w:cs="Times New Roman"/>
          <w:sz w:val="28"/>
          <w:szCs w:val="28"/>
        </w:rPr>
        <w:t xml:space="preserve">2.11 </w:t>
      </w:r>
      <w:r w:rsidRPr="0045283E">
        <w:rPr>
          <w:rFonts w:ascii="Times New Roman" w:eastAsia="Times New Roman" w:hAnsi="Times New Roman" w:cs="Times New Roman"/>
          <w:sz w:val="28"/>
          <w:szCs w:val="28"/>
        </w:rPr>
        <w:t xml:space="preserve">настоящего Порядка, в случае отсутствия технической возможности осуществления автоматической проверки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осуществляется путем проставления в электронном виде участником отбора отметок о соответствии указанным требованиям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5D14F890"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2.6. Отбор осуществляется на конкурентной основе способом запроса предложений исходя из соответствия участников отбора категориям и требованиям, соблюдения ими условий предоставления субсидий, очередности поступления заявок на участие в отборе (далее – заявка).</w:t>
      </w:r>
    </w:p>
    <w:p w14:paraId="5FC5B4F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2.7. Требования к размещению и содержанию объявления о проведении отбора:</w:t>
      </w:r>
    </w:p>
    <w:p w14:paraId="3EBD6CC2" w14:textId="55A9C27F"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2.7.1. Главный распорядитель бюджетных средств обеспечивает размещение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за день до начала приема заявок после подписания усиленной квалифицированной подписью руководителя главного распорядителя бюджетных средств и публикации на едином портале объявления о проведении отбора получателей субсидии, а также на официальном сайте Администрации</w:t>
      </w:r>
      <w:r>
        <w:rPr>
          <w:rFonts w:ascii="Times New Roman" w:eastAsia="Times New Roman" w:hAnsi="Times New Roman" w:cs="Times New Roman"/>
          <w:sz w:val="28"/>
          <w:szCs w:val="28"/>
        </w:rPr>
        <w:t xml:space="preserve"> </w:t>
      </w:r>
      <w:r w:rsidRPr="005974EE">
        <w:rPr>
          <w:rFonts w:ascii="Times New Roman" w:eastAsia="Times New Roman" w:hAnsi="Times New Roman" w:cs="Times New Roman"/>
          <w:sz w:val="28"/>
          <w:szCs w:val="28"/>
        </w:rPr>
        <w:t xml:space="preserve">ГМО  http://gmolo.ru/ </w:t>
      </w:r>
      <w:r w:rsidRPr="0045283E">
        <w:rPr>
          <w:rFonts w:ascii="Times New Roman" w:eastAsia="Times New Roman" w:hAnsi="Times New Roman" w:cs="Times New Roman"/>
          <w:sz w:val="28"/>
          <w:szCs w:val="28"/>
        </w:rPr>
        <w:t xml:space="preserve">в информационно-телекоммуникационной сети Интернет (далее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сеть Интернет, информация о проведении отбора).</w:t>
      </w:r>
    </w:p>
    <w:p w14:paraId="04022B51"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Объявление о проведении отбора получателей субсидии формируется в электронной форме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публикуется на едином портале и включает в себя следующую информацию:</w:t>
      </w:r>
    </w:p>
    <w:p w14:paraId="624477EC"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 способ проведения отбора получателей субсидий;</w:t>
      </w:r>
    </w:p>
    <w:p w14:paraId="77B98D18"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дату и время начала подачи заявок участников отбора получателей субсидий, а также дату и время окончания приема заявок участников отбора получателей субсидий, которая не может быть ранее 10 календарного дня, следующего за днем размещения объявления о проведении отбора участников отбора;</w:t>
      </w:r>
    </w:p>
    <w:p w14:paraId="2466D54B"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 наименование, местонахождение, почтовый адрес, адрес электронной почты, контактный телефон главного распорядителя бюджетных средств;</w:t>
      </w:r>
    </w:p>
    <w:p w14:paraId="18117697"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 результаты предоставления субсидии;</w:t>
      </w:r>
    </w:p>
    <w:p w14:paraId="70FF383F"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5) требования к участникам отбора получателей субсидий, которым участник отбора и получатель субсидии должен соответствовать на даты подачи заявки и заключения Соглашения, и перечень документов, представляемых участниками отбора для подтверждения их соответствия указанным требованиям;</w:t>
      </w:r>
    </w:p>
    <w:p w14:paraId="0A1DCE56"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6) категории участников отбора получателей субсидий и критерии отбора;</w:t>
      </w:r>
    </w:p>
    <w:p w14:paraId="3481800D"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7) порядок подачи заявок участниками отбора получателей субсидий;</w:t>
      </w:r>
    </w:p>
    <w:p w14:paraId="671A3F26"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8) порядок отзыва участниками отбора заявок, включающий в себя возможность или отсутствие возможности отзыва заявок, а также условия отзыва заявок;</w:t>
      </w:r>
    </w:p>
    <w:p w14:paraId="74F57921"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9) порядок внесения участниками отбора получателей субсидий изменений в заявки, включающий в себя возможность или отсутствие возможности внесения изменений в заявки;</w:t>
      </w:r>
    </w:p>
    <w:p w14:paraId="0834EF83"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10) порядок рассмотрения заявок на предмет их соответствия установленным в объявлении о проведении отбора получателей субсидий требованиям, категориям и (или) критериям, сроки рассмотрения заявок;</w:t>
      </w:r>
    </w:p>
    <w:p w14:paraId="71D52644"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11) порядок возврата заявок участникам отбора получателей субсидий на доработку;</w:t>
      </w:r>
    </w:p>
    <w:p w14:paraId="1929E8F4"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12) порядок отклонения заявок, а также информация об основаниях их отклонения;</w:t>
      </w:r>
    </w:p>
    <w:p w14:paraId="77DAA1FE"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13) объем распределяемой субсидии в рамках отбора получателей субсидий, порядок расчета размера субсидии, правила распределения субсидии по результатам отбора получателей субсидий, которые могут включать максимальный (минимальный) размер субсидии, предоставляемой победителю (победителям) отбора получателей субсидий, а также предельное количество победителей отбора получателей субсидий;</w:t>
      </w:r>
    </w:p>
    <w:p w14:paraId="198586CF"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14) порядок предоставления участникам отбора получателей субсидий разъяснений положений объявления о проведении отбора получателей субсидий, даты начала и окончания срока такого предоставления;</w:t>
      </w:r>
    </w:p>
    <w:p w14:paraId="32917EA7"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15) срок, в течение которого победитель (победители) отбора получателей субсидий должен (должны) подписать Соглашение;</w:t>
      </w:r>
    </w:p>
    <w:p w14:paraId="12B4A323" w14:textId="77777777" w:rsidR="00827EE9" w:rsidRPr="0045283E" w:rsidRDefault="00827EE9" w:rsidP="00827EE9">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16) условия признания победителя (победителей) отбора получателей субсидий уклонившимся от заключения Соглашения.</w:t>
      </w:r>
    </w:p>
    <w:p w14:paraId="31AD6306"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2.7.2. Внесение изменений в объявление о проведении отбора, которое осуществляется не позднее наступления даты окончания приема заявок участников отбора получателей субсидий проводится с соблюдением следующих условий:</w:t>
      </w:r>
    </w:p>
    <w:p w14:paraId="63BCB36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1) срок подачи участниками отбора заявок должен быть продлен таким </w:t>
      </w:r>
      <w:r w:rsidRPr="0045283E">
        <w:rPr>
          <w:rFonts w:ascii="Times New Roman" w:eastAsia="Times New Roman" w:hAnsi="Times New Roman" w:cs="Times New Roman"/>
          <w:sz w:val="28"/>
          <w:szCs w:val="28"/>
        </w:rPr>
        <w:lastRenderedPageBreak/>
        <w:t>образом, чтобы со дня, следующего за днем внесения таких изменений, до даты окончания приема заявок указанный срок составлял не менее 3 календарных дней;</w:t>
      </w:r>
    </w:p>
    <w:p w14:paraId="593C12B2"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при внесении изменений в объявление о проведении отбора получателей субсидий изменение способа отбора получателей субсидий не допускается;</w:t>
      </w:r>
    </w:p>
    <w:p w14:paraId="70A6160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 в случае внесения изменений в объявление о проведении отбора получателей субсидий после наступления даты начала приема заявок в объявление о проведении отбора получателей субсидий включается положение, предусматривающее право участников отбора получателей субсидий внести изменения в заявки;</w:t>
      </w:r>
    </w:p>
    <w:p w14:paraId="2EA8ACF7"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4) участники отбора получателей субсидий, подавшие заявку, уведомляются о внесении изменений в объявление о проведении отбора получателей субсидий не позднее дня, следующего за днем внесения изменений в объявление о проведении отбора получателей субсидий, с использованием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p>
    <w:p w14:paraId="1055EFA1"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 Порядок отмены проведения отбора получателей субсидий:</w:t>
      </w:r>
    </w:p>
    <w:p w14:paraId="6E086FD5"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2.8.1. Главный распорядитель бюджетных средств размещает объявление об отмене проведения отбора получателей субсидий на едином портале бюджетной системы Российской Федерации в информационно-телекоммуникационной сети Интернет (в разделе единого портала) не позднее чем за один рабочий день до даты окончания срока подачи заявок участниками отбора получателей субсидий.</w:t>
      </w:r>
    </w:p>
    <w:p w14:paraId="54B73DD5"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2.8.2. Объявление об отмене отбора получателей субсидий формируется в электронной форме посредством заполнения соответствующих экранных форм веб-интерфейса системы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подписывается усиленной квалифицированной электронной подписью руководителя главного распорядителя бюджетных средств, размещается на едином портале и содержит информацию о причинах отмены отбора получателей субсидий.</w:t>
      </w:r>
    </w:p>
    <w:p w14:paraId="14CBED2C"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2.8.3. Участники отбора, подавшие заявки, информируются об отмене проведения отбора получателей субсидий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6E566DD3"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2.8.4. Отбор получателей субсидий считается отмененным со дня размещения объявления о его отмене на едином портале.</w:t>
      </w:r>
    </w:p>
    <w:p w14:paraId="04C02461" w14:textId="77777777"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2.8.5. После окончания срока отмены проведения отбора получателей субсидий и до заключения Соглашения с победителем (победителями) отбора получателей субсидий главный распорядитель бюджетных средств может отменить отбор получателей субсидий только в случае возникновения обстоятельств непреодолимой силы в соответствии с пунктом 3 статьи 401 Гражданского кодекса Российской Федерации.</w:t>
      </w:r>
    </w:p>
    <w:p w14:paraId="00E6E20B" w14:textId="152FE374" w:rsidR="00237880" w:rsidRPr="00FC3D7D" w:rsidRDefault="00237880" w:rsidP="00237880">
      <w:pPr>
        <w:widowControl w:val="0"/>
        <w:tabs>
          <w:tab w:val="left" w:pos="1276"/>
        </w:tabs>
        <w:autoSpaceDE w:val="0"/>
        <w:autoSpaceDN w:val="0"/>
        <w:adjustRightInd w:val="0"/>
        <w:spacing w:after="0" w:line="240" w:lineRule="auto"/>
        <w:ind w:left="142"/>
        <w:contextualSpacing/>
        <w:jc w:val="both"/>
        <w:rPr>
          <w:rFonts w:ascii="Times New Roman" w:eastAsia="Times New Roman" w:hAnsi="Times New Roman"/>
          <w:color w:val="000000"/>
          <w:sz w:val="28"/>
          <w:szCs w:val="20"/>
          <w:lang w:eastAsia="ru-RU"/>
        </w:rPr>
      </w:pPr>
      <w:r>
        <w:rPr>
          <w:rFonts w:ascii="Times New Roman" w:eastAsia="Times New Roman" w:hAnsi="Times New Roman" w:cs="Times New Roman"/>
          <w:sz w:val="28"/>
          <w:szCs w:val="28"/>
        </w:rPr>
        <w:lastRenderedPageBreak/>
        <w:t xml:space="preserve">        </w:t>
      </w:r>
      <w:r w:rsidR="000D4CBB" w:rsidRPr="0045283E">
        <w:rPr>
          <w:rFonts w:ascii="Times New Roman" w:eastAsia="Times New Roman" w:hAnsi="Times New Roman" w:cs="Times New Roman"/>
          <w:sz w:val="28"/>
          <w:szCs w:val="28"/>
        </w:rPr>
        <w:t xml:space="preserve">2.9. </w:t>
      </w:r>
      <w:r w:rsidRPr="00FC3D7D">
        <w:rPr>
          <w:rFonts w:ascii="Times New Roman" w:eastAsia="Times New Roman" w:hAnsi="Times New Roman"/>
          <w:color w:val="000000"/>
          <w:sz w:val="28"/>
          <w:szCs w:val="20"/>
          <w:lang w:eastAsia="ru-RU"/>
        </w:rPr>
        <w:t>Субсидии предоставляются следующим категориям получателей субсидий:</w:t>
      </w:r>
    </w:p>
    <w:p w14:paraId="4BA30133" w14:textId="2231B521"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w:t>
      </w:r>
      <w:r w:rsidRPr="0045283E">
        <w:rPr>
          <w:rFonts w:ascii="Times New Roman" w:eastAsia="Times New Roman" w:hAnsi="Times New Roman" w:cs="Times New Roman"/>
          <w:sz w:val="28"/>
          <w:szCs w:val="28"/>
        </w:rPr>
        <w:tab/>
        <w:t>граждан</w:t>
      </w:r>
      <w:r w:rsidR="00327B10">
        <w:rPr>
          <w:rFonts w:ascii="Times New Roman" w:eastAsia="Times New Roman" w:hAnsi="Times New Roman" w:cs="Times New Roman"/>
          <w:sz w:val="28"/>
          <w:szCs w:val="28"/>
        </w:rPr>
        <w:t>ам</w:t>
      </w:r>
      <w:r w:rsidRPr="0045283E">
        <w:rPr>
          <w:rFonts w:ascii="Times New Roman" w:eastAsia="Times New Roman" w:hAnsi="Times New Roman" w:cs="Times New Roman"/>
          <w:sz w:val="28"/>
          <w:szCs w:val="28"/>
        </w:rPr>
        <w:t>, ведущи</w:t>
      </w:r>
      <w:r w:rsidR="00327B10">
        <w:rPr>
          <w:rFonts w:ascii="Times New Roman" w:eastAsia="Times New Roman" w:hAnsi="Times New Roman" w:cs="Times New Roman"/>
          <w:sz w:val="28"/>
          <w:szCs w:val="28"/>
        </w:rPr>
        <w:t>м</w:t>
      </w:r>
      <w:r w:rsidRPr="0045283E">
        <w:rPr>
          <w:rFonts w:ascii="Times New Roman" w:eastAsia="Times New Roman" w:hAnsi="Times New Roman" w:cs="Times New Roman"/>
          <w:sz w:val="28"/>
          <w:szCs w:val="28"/>
        </w:rPr>
        <w:t xml:space="preserve"> личное подсобное хозяйство на территории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Ленинградской области в соответствии с Федеральным законом от 07.07.2003 № 112-ФЗ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личном подсобном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771D718" w14:textId="4B03A566" w:rsidR="000D4CBB" w:rsidRPr="0045283E"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w:t>
      </w:r>
      <w:r w:rsidRPr="0045283E">
        <w:rPr>
          <w:rFonts w:ascii="Times New Roman" w:eastAsia="Times New Roman" w:hAnsi="Times New Roman" w:cs="Times New Roman"/>
          <w:sz w:val="28"/>
          <w:szCs w:val="28"/>
        </w:rPr>
        <w:tab/>
        <w:t>крестьянски</w:t>
      </w:r>
      <w:r w:rsidR="00327B10">
        <w:rPr>
          <w:rFonts w:ascii="Times New Roman" w:eastAsia="Times New Roman" w:hAnsi="Times New Roman" w:cs="Times New Roman"/>
          <w:sz w:val="28"/>
          <w:szCs w:val="28"/>
        </w:rPr>
        <w:t>м</w:t>
      </w:r>
      <w:r w:rsidRPr="0045283E">
        <w:rPr>
          <w:rFonts w:ascii="Times New Roman" w:eastAsia="Times New Roman" w:hAnsi="Times New Roman" w:cs="Times New Roman"/>
          <w:sz w:val="28"/>
          <w:szCs w:val="28"/>
        </w:rPr>
        <w:t xml:space="preserve"> (фермерски</w:t>
      </w:r>
      <w:r w:rsidR="00327B10">
        <w:rPr>
          <w:rFonts w:ascii="Times New Roman" w:eastAsia="Times New Roman" w:hAnsi="Times New Roman" w:cs="Times New Roman"/>
          <w:sz w:val="28"/>
          <w:szCs w:val="28"/>
        </w:rPr>
        <w:t>м</w:t>
      </w:r>
      <w:r w:rsidRPr="0045283E">
        <w:rPr>
          <w:rFonts w:ascii="Times New Roman" w:eastAsia="Times New Roman" w:hAnsi="Times New Roman" w:cs="Times New Roman"/>
          <w:sz w:val="28"/>
          <w:szCs w:val="28"/>
        </w:rPr>
        <w:t>) хозяйства</w:t>
      </w:r>
      <w:r w:rsidR="00327B10">
        <w:rPr>
          <w:rFonts w:ascii="Times New Roman" w:eastAsia="Times New Roman" w:hAnsi="Times New Roman" w:cs="Times New Roman"/>
          <w:sz w:val="28"/>
          <w:szCs w:val="28"/>
        </w:rPr>
        <w:t>м</w:t>
      </w:r>
      <w:r w:rsidRPr="0045283E">
        <w:rPr>
          <w:rFonts w:ascii="Times New Roman" w:eastAsia="Times New Roman" w:hAnsi="Times New Roman" w:cs="Times New Roman"/>
          <w:sz w:val="28"/>
          <w:szCs w:val="28"/>
        </w:rPr>
        <w:t>, ведущи</w:t>
      </w:r>
      <w:r w:rsidR="00327B10">
        <w:rPr>
          <w:rFonts w:ascii="Times New Roman" w:eastAsia="Times New Roman" w:hAnsi="Times New Roman" w:cs="Times New Roman"/>
          <w:sz w:val="28"/>
          <w:szCs w:val="28"/>
        </w:rPr>
        <w:t>м</w:t>
      </w:r>
      <w:r w:rsidRPr="0045283E">
        <w:rPr>
          <w:rFonts w:ascii="Times New Roman" w:eastAsia="Times New Roman" w:hAnsi="Times New Roman" w:cs="Times New Roman"/>
          <w:sz w:val="28"/>
          <w:szCs w:val="28"/>
        </w:rPr>
        <w:t xml:space="preserve"> деятельность на территории </w:t>
      </w:r>
      <w:r>
        <w:rPr>
          <w:rFonts w:ascii="Times New Roman" w:eastAsia="Times New Roman" w:hAnsi="Times New Roman" w:cs="Times New Roman"/>
          <w:sz w:val="28"/>
          <w:szCs w:val="28"/>
        </w:rPr>
        <w:t>Гатчинского муниципального округа</w:t>
      </w:r>
      <w:r w:rsidRPr="0045283E">
        <w:rPr>
          <w:rFonts w:ascii="Times New Roman" w:eastAsia="Times New Roman" w:hAnsi="Times New Roman" w:cs="Times New Roman"/>
          <w:sz w:val="28"/>
          <w:szCs w:val="28"/>
        </w:rPr>
        <w:t xml:space="preserve"> Ленинградской области:</w:t>
      </w:r>
    </w:p>
    <w:p w14:paraId="75559E30" w14:textId="77777777" w:rsidR="000D4CBB" w:rsidRPr="0045283E" w:rsidRDefault="000D4CBB" w:rsidP="000D4CBB">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созданные без образования юридического лица в соответствии с  Федеральным законом от 11.06.2003 № 74-ФЗ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крестьянском (фермерском)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главой которого зарегистрирован индивидуальный предприниматель в соответствии со статьей 23 Гражданского кодекса Российской Федерации или главой которого является индивидуальный предприниматель, признаваемый сельскохозяйственным товаропроизводителем в соответствии со статьей 3 Федерального закона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от 29 декабря 2006 года № 264-ФЗ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развитии сельского хозяйства</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70A29BE8" w14:textId="77777777" w:rsidR="000D4CBB" w:rsidRDefault="000D4CBB" w:rsidP="000D4CBB">
      <w:pPr>
        <w:widowControl w:val="0"/>
        <w:numPr>
          <w:ilvl w:val="0"/>
          <w:numId w:val="6"/>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созданные в качестве юридического лица в соответствии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со статьей 86.1 Гражданского кодекса Российской Федерации.</w:t>
      </w:r>
    </w:p>
    <w:p w14:paraId="37A1D1FC" w14:textId="4770DC5F" w:rsidR="00237880" w:rsidRPr="00237880" w:rsidRDefault="00237880" w:rsidP="00237880">
      <w:pPr>
        <w:widowControl w:val="0"/>
        <w:tabs>
          <w:tab w:val="left" w:pos="1276"/>
        </w:tabs>
        <w:autoSpaceDE w:val="0"/>
        <w:autoSpaceDN w:val="0"/>
        <w:adjustRightInd w:val="0"/>
        <w:spacing w:after="0" w:line="240" w:lineRule="auto"/>
        <w:jc w:val="both"/>
        <w:rPr>
          <w:rFonts w:ascii="Times New Roman" w:eastAsia="Times New Roman" w:hAnsi="Times New Roman"/>
          <w:color w:val="000000"/>
          <w:sz w:val="28"/>
          <w:szCs w:val="20"/>
          <w:lang w:eastAsia="ru-RU"/>
        </w:rPr>
      </w:pPr>
      <w:r>
        <w:rPr>
          <w:rFonts w:ascii="Times New Roman" w:eastAsia="Times New Roman" w:hAnsi="Times New Roman"/>
          <w:color w:val="000000"/>
          <w:sz w:val="28"/>
          <w:szCs w:val="20"/>
          <w:lang w:eastAsia="ru-RU"/>
        </w:rPr>
        <w:t xml:space="preserve">          </w:t>
      </w:r>
      <w:r w:rsidRPr="00237880">
        <w:rPr>
          <w:rFonts w:ascii="Times New Roman" w:eastAsia="Times New Roman" w:hAnsi="Times New Roman"/>
          <w:color w:val="000000"/>
          <w:sz w:val="28"/>
          <w:szCs w:val="20"/>
          <w:lang w:eastAsia="ru-RU"/>
        </w:rPr>
        <w:t xml:space="preserve">Категории получателей для каждой субсидии устанавливаются </w:t>
      </w:r>
      <w:r w:rsidRPr="00237880">
        <w:rPr>
          <w:rFonts w:ascii="Times New Roman" w:eastAsia="Times New Roman" w:hAnsi="Times New Roman"/>
          <w:color w:val="000000"/>
          <w:sz w:val="28"/>
          <w:szCs w:val="20"/>
          <w:lang w:eastAsia="ru-RU"/>
        </w:rPr>
        <w:br/>
        <w:t xml:space="preserve">в приложениях № 1, 2 к настоящему Порядку. </w:t>
      </w:r>
    </w:p>
    <w:p w14:paraId="52269288" w14:textId="3402D1ED" w:rsidR="000D4CBB" w:rsidRPr="00DE34E4" w:rsidRDefault="000D4CBB" w:rsidP="000D4CBB">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2.10. Критериями отбора получателя субсидии является соответствие получателя субсидии требованиям и условиям, установленным в пунктах </w:t>
      </w:r>
      <w:r w:rsidRPr="00FC0B11">
        <w:rPr>
          <w:rFonts w:ascii="Times New Roman" w:eastAsia="Times New Roman" w:hAnsi="Times New Roman" w:cs="Times New Roman"/>
          <w:color w:val="5B9BD5" w:themeColor="accent1"/>
          <w:sz w:val="28"/>
          <w:szCs w:val="28"/>
        </w:rPr>
        <w:t>2.11</w:t>
      </w:r>
      <w:r w:rsidRPr="0045283E">
        <w:rPr>
          <w:rFonts w:ascii="Times New Roman" w:eastAsia="Times New Roman" w:hAnsi="Times New Roman" w:cs="Times New Roman"/>
          <w:sz w:val="28"/>
          <w:szCs w:val="28"/>
        </w:rPr>
        <w:t xml:space="preserve">, </w:t>
      </w:r>
      <w:r w:rsidRPr="00FC0B11">
        <w:rPr>
          <w:rFonts w:ascii="Times New Roman" w:eastAsia="Times New Roman" w:hAnsi="Times New Roman" w:cs="Times New Roman"/>
          <w:color w:val="5B9BD5" w:themeColor="accent1"/>
          <w:sz w:val="28"/>
          <w:szCs w:val="28"/>
        </w:rPr>
        <w:t xml:space="preserve">2.12 </w:t>
      </w:r>
      <w:r w:rsidRPr="0045283E">
        <w:rPr>
          <w:rFonts w:ascii="Times New Roman" w:eastAsia="Times New Roman" w:hAnsi="Times New Roman" w:cs="Times New Roman"/>
          <w:sz w:val="28"/>
          <w:szCs w:val="28"/>
        </w:rPr>
        <w:t>настоящего Порядка</w:t>
      </w:r>
      <w:r w:rsidRPr="00DE34E4">
        <w:rPr>
          <w:rFonts w:ascii="Times New Roman" w:eastAsia="Times New Roman" w:hAnsi="Times New Roman" w:cs="Times New Roman"/>
          <w:sz w:val="28"/>
          <w:szCs w:val="28"/>
        </w:rPr>
        <w:t xml:space="preserve">, а также представление документов, указанных в </w:t>
      </w:r>
      <w:r w:rsidR="007A7661" w:rsidRPr="00DE34E4">
        <w:rPr>
          <w:rFonts w:ascii="Times New Roman" w:eastAsia="Times New Roman" w:hAnsi="Times New Roman" w:cs="Times New Roman"/>
          <w:sz w:val="28"/>
          <w:szCs w:val="28"/>
        </w:rPr>
        <w:t>пункте 2.13</w:t>
      </w:r>
      <w:r w:rsidR="00327B10" w:rsidRPr="00DE34E4">
        <w:rPr>
          <w:rFonts w:ascii="Times New Roman" w:eastAsia="Times New Roman" w:hAnsi="Times New Roman" w:cs="Times New Roman"/>
          <w:sz w:val="28"/>
          <w:szCs w:val="28"/>
        </w:rPr>
        <w:t xml:space="preserve"> </w:t>
      </w:r>
      <w:r w:rsidRPr="00DE34E4">
        <w:rPr>
          <w:rFonts w:ascii="Times New Roman" w:eastAsia="Times New Roman" w:hAnsi="Times New Roman" w:cs="Times New Roman"/>
          <w:sz w:val="28"/>
          <w:szCs w:val="28"/>
        </w:rPr>
        <w:t>настояще</w:t>
      </w:r>
      <w:r w:rsidR="007A7661" w:rsidRPr="00DE34E4">
        <w:rPr>
          <w:rFonts w:ascii="Times New Roman" w:eastAsia="Times New Roman" w:hAnsi="Times New Roman" w:cs="Times New Roman"/>
          <w:sz w:val="28"/>
          <w:szCs w:val="28"/>
        </w:rPr>
        <w:t>го</w:t>
      </w:r>
      <w:r w:rsidRPr="00DE34E4">
        <w:rPr>
          <w:rFonts w:ascii="Times New Roman" w:eastAsia="Times New Roman" w:hAnsi="Times New Roman" w:cs="Times New Roman"/>
          <w:sz w:val="28"/>
          <w:szCs w:val="28"/>
        </w:rPr>
        <w:t xml:space="preserve"> Порядк</w:t>
      </w:r>
      <w:r w:rsidR="007A7661" w:rsidRPr="00DE34E4">
        <w:rPr>
          <w:rFonts w:ascii="Times New Roman" w:eastAsia="Times New Roman" w:hAnsi="Times New Roman" w:cs="Times New Roman"/>
          <w:sz w:val="28"/>
          <w:szCs w:val="28"/>
        </w:rPr>
        <w:t>а</w:t>
      </w:r>
      <w:r w:rsidR="00DE34E4" w:rsidRPr="00DE34E4">
        <w:rPr>
          <w:rFonts w:ascii="Times New Roman" w:eastAsia="Times New Roman" w:hAnsi="Times New Roman" w:cs="Times New Roman"/>
          <w:sz w:val="28"/>
          <w:szCs w:val="28"/>
        </w:rPr>
        <w:t>, содержащих достоверную информацию.</w:t>
      </w:r>
    </w:p>
    <w:p w14:paraId="1BC0C084" w14:textId="77777777" w:rsidR="003659A7" w:rsidRPr="0045283E" w:rsidRDefault="003659A7" w:rsidP="003659A7">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2.11. По состоянию на даты рассмотрения заявок на участие в отборе и заключения соглашения о предоставлении субсидии участник отбора должен соответствовать следующим требованиям:</w:t>
      </w:r>
    </w:p>
    <w:p w14:paraId="4CA63C1A"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bookmarkStart w:id="5" w:name="_Hlk191301010"/>
      <w:r w:rsidRPr="0045283E">
        <w:rPr>
          <w:rFonts w:ascii="Times New Roman" w:eastAsia="Times New Roman" w:hAnsi="Times New Roman" w:cs="Times New Roman"/>
          <w:sz w:val="28"/>
          <w:szCs w:val="28"/>
        </w:rPr>
        <w:t xml:space="preserve">участник отбора не является иностранным юридическим лицом, в том числе местом регистрации которого является государство или территория, включенные в утвержденный Министерством финансов Российской Федерации перечень государств и территорий, используемых для промежуточного (офшорного) владения активами в Российской Федерации (далее </w:t>
      </w:r>
      <w:r w:rsidRPr="00211D1F">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офшорные компании), а также российским юридическим лицом, в уставном (складочном) капитале которого доля прямого или косвенного (через третьих лиц) участия офшорных компаний в совокупности превышает 25 процентов (если иное не предусмотрено законодательством Российской Федерации). При расчете доли участия офшорных компаний в капитале российских юридических лиц не учитывается прямое и (или) косвенное участие офшорных компаний в капитале публичных акционерных обществ (в том числе со статусом международной компании), акции которых обращаются на организованных торгах в Российской Федерации, а также косвенное участие офшорных компаний в капитале других российских юридических лиц, реализованное через участие в капитале указанных публичных акционерных </w:t>
      </w:r>
      <w:r w:rsidRPr="0045283E">
        <w:rPr>
          <w:rFonts w:ascii="Times New Roman" w:eastAsia="Times New Roman" w:hAnsi="Times New Roman" w:cs="Times New Roman"/>
          <w:sz w:val="28"/>
          <w:szCs w:val="28"/>
        </w:rPr>
        <w:lastRenderedPageBreak/>
        <w:t>обществ;</w:t>
      </w:r>
    </w:p>
    <w:p w14:paraId="205C9B79"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не находится в перечне организаций и физических лиц, в отношении которых имеются сведения об их причастности к экстремистской деятельности или терроризму;</w:t>
      </w:r>
    </w:p>
    <w:p w14:paraId="1BC5254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не находится в составляемых в рамках реализации полномочий, предусмотренных главой VII Устава ООН, Советом Безопасности ООН или органами, специально созданными решениями Совета Безопасности ООН, перечнях организаций и физических лиц, связанных с террористическими организациями и террористами или с распространением оружия массового уничтожения;</w:t>
      </w:r>
    </w:p>
    <w:p w14:paraId="7533269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участник отбора не является иностранным агентом в соответствии с Федеральным законом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контроле за деятельностью лиц, находящихся под иностранным влиянием</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465BA7D3"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 участника отбора не едином налоговом счете отсутствует или не превышает размер, определенный пунктом 3 статьи 47 Налогового кодекса Российской Федерации, задолженность по уплате налогов, сборов и страховых взносов в бюджеты бюджетной системы Российской Федерации;</w:t>
      </w:r>
    </w:p>
    <w:p w14:paraId="45421C00" w14:textId="1A305EC6"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 участника отбора отсутствуют просроченная задолженность по возврату в бюджет </w:t>
      </w:r>
      <w:r>
        <w:rPr>
          <w:rFonts w:ascii="Times New Roman" w:eastAsia="Times New Roman" w:hAnsi="Times New Roman" w:cs="Times New Roman"/>
          <w:sz w:val="28"/>
          <w:szCs w:val="28"/>
        </w:rPr>
        <w:t xml:space="preserve">Гатчинского муниципального округа </w:t>
      </w:r>
      <w:r w:rsidRPr="0045283E">
        <w:rPr>
          <w:rFonts w:ascii="Times New Roman" w:eastAsia="Times New Roman" w:hAnsi="Times New Roman" w:cs="Times New Roman"/>
          <w:sz w:val="28"/>
          <w:szCs w:val="28"/>
        </w:rPr>
        <w:t xml:space="preserve">Ленинградской области субсидий, бюджетных инвестиций, предоставленных в том числе в соответствии с иными правовыми актами, а также иная просроченная (неурегулированная) задолженность по денежным обязательствам перед </w:t>
      </w:r>
      <w:r>
        <w:rPr>
          <w:rFonts w:ascii="Times New Roman" w:eastAsia="Times New Roman" w:hAnsi="Times New Roman" w:cs="Times New Roman"/>
          <w:sz w:val="28"/>
          <w:szCs w:val="28"/>
        </w:rPr>
        <w:t xml:space="preserve">Гатчинским муниципальным </w:t>
      </w:r>
      <w:r w:rsidR="00322A85">
        <w:rPr>
          <w:rFonts w:ascii="Times New Roman" w:eastAsia="Times New Roman" w:hAnsi="Times New Roman" w:cs="Times New Roman"/>
          <w:sz w:val="28"/>
          <w:szCs w:val="28"/>
        </w:rPr>
        <w:t>округом</w:t>
      </w:r>
      <w:r w:rsidRPr="0045283E">
        <w:rPr>
          <w:rFonts w:ascii="Times New Roman" w:eastAsia="Times New Roman" w:hAnsi="Times New Roman" w:cs="Times New Roman"/>
          <w:sz w:val="28"/>
          <w:szCs w:val="28"/>
        </w:rPr>
        <w:t>;</w:t>
      </w:r>
    </w:p>
    <w:p w14:paraId="1438F762" w14:textId="77777777"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участник отбора - юридическое лицо не находится в процессе реорганизации (за исключением реорганизации в форме присоединения к юридическому лицу, являющемуся участником отбора, другого юридического лица), ликвидации, в отношении его не введена процедура банкротства, деятельность участника отбора не приостановлена в порядке, предусмотренном законодательством Российской Федерации, а участник отбора - индивидуальный предприниматель не прекратил деятельность в качестве индивидуального предпринимателя;</w:t>
      </w:r>
    </w:p>
    <w:p w14:paraId="687713BC" w14:textId="1344CFA8" w:rsidR="003659A7" w:rsidRPr="0045283E" w:rsidRDefault="003659A7" w:rsidP="003659A7">
      <w:pPr>
        <w:widowControl w:val="0"/>
        <w:numPr>
          <w:ilvl w:val="0"/>
          <w:numId w:val="7"/>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 реестре дисквалифицированных лиц отсутствуют сведения о дисквалифицированных руководителе, членах коллегиального исполнительного органа, лице, исполняющим функции единоличного исполнительного органа, или главном бухгалтере (при наличии) участника отбора, являющегося юридическим лицом, об индивидуальном предпринимателе и о физическом лице – производителе товаров, работ,</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услуг</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являющихся участниками отбора.</w:t>
      </w:r>
    </w:p>
    <w:bookmarkEnd w:id="5"/>
    <w:p w14:paraId="673E9124"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2.12. Иные требования к участнику отбора, которым он должен соответствовать на дату подачи заявки:</w:t>
      </w:r>
    </w:p>
    <w:p w14:paraId="6652F01C"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соответствие информации о видах экономической деятельности, содержащейся в Едином государственном реестре индивидуальных предпринимателей, направлению предоставления субсидии (за исключением граждан, ведущих личное подсобное хозяйство);</w:t>
      </w:r>
    </w:p>
    <w:p w14:paraId="16D260CE"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представление отчета о финансово-экономическом состоянии </w:t>
      </w:r>
      <w:r w:rsidRPr="0045283E">
        <w:rPr>
          <w:rFonts w:ascii="Times New Roman" w:eastAsia="Times New Roman" w:hAnsi="Times New Roman" w:cs="Times New Roman"/>
          <w:sz w:val="28"/>
          <w:szCs w:val="28"/>
        </w:rPr>
        <w:lastRenderedPageBreak/>
        <w:t xml:space="preserve">товаропроизводителей агропромышленного комплекса по форме, ежегодно утверждаемой Министерством сельского хозяйства Российской Федерации,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1С: Свод АПК</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или на бумажном носителе в сроки, установленные распоряжением комитета по агропромышленному и рыбохозяйственному комплексу Правительства Ленинградской области (далее – комитет) (за исключением граждан, ведущих личное подсобное хозяйство);</w:t>
      </w:r>
    </w:p>
    <w:p w14:paraId="1FD87144" w14:textId="4CB08209"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участник отбора не получает средства бюджета </w:t>
      </w:r>
      <w:r>
        <w:rPr>
          <w:rFonts w:ascii="Times New Roman" w:eastAsia="Times New Roman" w:hAnsi="Times New Roman" w:cs="Times New Roman"/>
          <w:sz w:val="28"/>
          <w:szCs w:val="28"/>
        </w:rPr>
        <w:t xml:space="preserve">Гатчинского муниципального округа </w:t>
      </w:r>
      <w:r w:rsidRPr="0045283E">
        <w:rPr>
          <w:rFonts w:ascii="Times New Roman" w:eastAsia="Times New Roman" w:hAnsi="Times New Roman" w:cs="Times New Roman"/>
          <w:sz w:val="28"/>
          <w:szCs w:val="28"/>
        </w:rPr>
        <w:t xml:space="preserve">Ленинградской области в соответствии с иными муниципальными правовыми актами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 на цели, указанные в пункте 1.2 раздела 1 настоящего Порядка;</w:t>
      </w:r>
    </w:p>
    <w:p w14:paraId="4D7DFA8B"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принятие участником отбора обязательств о достижении в году получения средств результатов использования средств в соответствии с заключенным Соглашением;</w:t>
      </w:r>
    </w:p>
    <w:p w14:paraId="75019337" w14:textId="17911060"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согласие участника отбора на осуществление в отношении него проверки главным распорядителем бюджетных средств соблюдения порядка и условий предоставления субсидии, в том числе в части достижения результатов предоставления субсидии, а также проверки органами муниципального финансового контроля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соблюдения получателем субсидии порядка и условий предоставления субсидии в соответствии со </w:t>
      </w:r>
      <w:hyperlink r:id="rId10" w:tooltip="&quot;Бюджетный кодекс Российской Федерации&quot; от 31.07.1998 N 145-ФЗ (ред. от 13.07.2024, с изм. от 30.09.2024) (с изм. и доп., вступ. в силу с 01.09.2024){КонсультантПлюс}" w:history="1">
        <w:r w:rsidRPr="00211D1F">
          <w:rPr>
            <w:rStyle w:val="a8"/>
            <w:rFonts w:ascii="Times New Roman" w:eastAsia="Times New Roman" w:hAnsi="Times New Roman" w:cs="Times New Roman"/>
            <w:sz w:val="28"/>
            <w:szCs w:val="28"/>
          </w:rPr>
          <w:t>статьями 268.1 и 269.2</w:t>
        </w:r>
      </w:hyperlink>
      <w:r w:rsidRPr="0045283E">
        <w:rPr>
          <w:rFonts w:ascii="Times New Roman" w:eastAsia="Times New Roman" w:hAnsi="Times New Roman" w:cs="Times New Roman"/>
          <w:sz w:val="28"/>
          <w:szCs w:val="28"/>
        </w:rPr>
        <w:t xml:space="preserve"> Бюджетного кодекса Российской Федерации;</w:t>
      </w:r>
    </w:p>
    <w:p w14:paraId="58799453" w14:textId="080502B2"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документальное подтверждение наличия у получателей средств прав пользования земельными участками, на которых осуществляется или планируется осуществлять сельскохозяйственное производство</w:t>
      </w:r>
      <w:r w:rsidR="00322A85">
        <w:rPr>
          <w:rFonts w:ascii="Times New Roman" w:eastAsia="Times New Roman" w:hAnsi="Times New Roman" w:cs="Times New Roman"/>
          <w:sz w:val="28"/>
          <w:szCs w:val="28"/>
        </w:rPr>
        <w:t>;</w:t>
      </w:r>
    </w:p>
    <w:p w14:paraId="4B3C0AFE" w14:textId="77777777" w:rsidR="00EF4EC1" w:rsidRPr="0045283E" w:rsidRDefault="00EF4EC1" w:rsidP="00EF4EC1">
      <w:pPr>
        <w:widowControl w:val="0"/>
        <w:numPr>
          <w:ilvl w:val="0"/>
          <w:numId w:val="8"/>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осуществление получателем субсидии деятельности в отрасли,</w:t>
      </w:r>
      <w:r w:rsidRPr="0045283E">
        <w:rPr>
          <w:rFonts w:ascii="Times New Roman" w:eastAsia="Times New Roman" w:hAnsi="Times New Roman" w:cs="Times New Roman"/>
          <w:sz w:val="28"/>
          <w:szCs w:val="28"/>
        </w:rPr>
        <w:br/>
        <w:t xml:space="preserve">соответствующей направлению предоставления субсидии, не </w:t>
      </w:r>
      <w:r w:rsidRPr="00211D1F">
        <w:rPr>
          <w:rFonts w:ascii="Times New Roman" w:eastAsia="Times New Roman" w:hAnsi="Times New Roman" w:cs="Times New Roman"/>
          <w:sz w:val="28"/>
          <w:szCs w:val="28"/>
        </w:rPr>
        <w:t>менее трех лет</w:t>
      </w:r>
      <w:r w:rsidRPr="0045283E">
        <w:rPr>
          <w:rFonts w:ascii="Times New Roman" w:eastAsia="Times New Roman" w:hAnsi="Times New Roman" w:cs="Times New Roman"/>
          <w:sz w:val="28"/>
          <w:szCs w:val="28"/>
        </w:rPr>
        <w:t xml:space="preserve"> с</w:t>
      </w:r>
      <w:r w:rsidRPr="0045283E">
        <w:rPr>
          <w:rFonts w:ascii="Times New Roman" w:eastAsia="Times New Roman" w:hAnsi="Times New Roman" w:cs="Times New Roman"/>
          <w:sz w:val="28"/>
          <w:szCs w:val="28"/>
        </w:rPr>
        <w:br/>
        <w:t>года, следующего за годом получения субсидии, с представлением в комитет</w:t>
      </w:r>
      <w:r w:rsidRPr="0045283E">
        <w:rPr>
          <w:rFonts w:ascii="Times New Roman" w:eastAsia="Times New Roman" w:hAnsi="Times New Roman" w:cs="Times New Roman"/>
          <w:sz w:val="28"/>
          <w:szCs w:val="28"/>
        </w:rPr>
        <w:br/>
        <w:t>отчета о финансово-экономическом состоянии товаропроизводителей агропромышленного комплекса за отчетный период (квартал, год) по форме,</w:t>
      </w:r>
      <w:r w:rsidRPr="0045283E">
        <w:rPr>
          <w:rFonts w:ascii="Times New Roman" w:eastAsia="Times New Roman" w:hAnsi="Times New Roman" w:cs="Times New Roman"/>
          <w:sz w:val="28"/>
          <w:szCs w:val="28"/>
        </w:rPr>
        <w:br/>
        <w:t xml:space="preserve">ежегодно утверждаемой Минсельхозом России,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1С: Свод АПК</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или на бумажном носителе в сроки, установленные распоряжением комитета (за исключением граждан, ведущих личное подсобное хозяйство). </w:t>
      </w:r>
    </w:p>
    <w:p w14:paraId="597EA01E" w14:textId="77777777" w:rsidR="00EF4EC1" w:rsidRPr="0045283E" w:rsidRDefault="00EF4EC1" w:rsidP="00EF4EC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Выполнение условия, установленного в настоящем подпункте, не требуется при возникновении у получателя субсидии обстоятельств непреодолимой силы или утраты возможности осуществления трудовой деятельности индивидуальным предпринимателем или главой крестьянского (фермерского) хозяйства, обусловленной заболеваниями, последствиями травм, назначения пенсии (за исключением пенсии по случаю потери кормильца), смерти индивидуального предпринимателя или главы крестьянского (фермерского) хозяйства, что подтверждается соответствующими документами, выданными уполномоченными органами.</w:t>
      </w:r>
    </w:p>
    <w:p w14:paraId="469E249C" w14:textId="74BB748A" w:rsidR="00E129EA" w:rsidRPr="00FC3D7D" w:rsidRDefault="00EF4EC1" w:rsidP="00E129EA">
      <w:pPr>
        <w:widowControl w:val="0"/>
        <w:tabs>
          <w:tab w:val="left" w:pos="1134"/>
        </w:tabs>
        <w:ind w:firstLine="709"/>
        <w:contextualSpacing/>
        <w:jc w:val="both"/>
        <w:rPr>
          <w:rFonts w:ascii="Times New Roman" w:eastAsia="Times New Roman" w:hAnsi="Times New Roman"/>
          <w:sz w:val="28"/>
          <w:szCs w:val="20"/>
          <w:lang w:eastAsia="ru-RU"/>
        </w:rPr>
      </w:pPr>
      <w:r w:rsidRPr="0045283E">
        <w:rPr>
          <w:rFonts w:ascii="Times New Roman" w:eastAsia="Times New Roman" w:hAnsi="Times New Roman" w:cs="Times New Roman"/>
          <w:sz w:val="28"/>
          <w:szCs w:val="28"/>
        </w:rPr>
        <w:t>2.13.</w:t>
      </w:r>
      <w:r w:rsidRPr="0045283E">
        <w:rPr>
          <w:rFonts w:ascii="Times New Roman" w:hAnsi="Times New Roman" w:cs="Times New Roman"/>
          <w:sz w:val="28"/>
          <w:szCs w:val="28"/>
        </w:rPr>
        <w:t xml:space="preserve"> У</w:t>
      </w:r>
      <w:r w:rsidRPr="0045283E">
        <w:rPr>
          <w:rFonts w:ascii="Times New Roman" w:hAnsi="Times New Roman" w:cs="Times New Roman"/>
          <w:sz w:val="28"/>
          <w:szCs w:val="28"/>
          <w:shd w:val="clear" w:color="auto" w:fill="FFFFFF"/>
        </w:rPr>
        <w:t xml:space="preserve">частниками отбора </w:t>
      </w:r>
      <w:r w:rsidRPr="0045283E">
        <w:rPr>
          <w:rFonts w:ascii="Times New Roman" w:eastAsia="Times New Roman" w:hAnsi="Times New Roman" w:cs="Times New Roman"/>
          <w:sz w:val="28"/>
          <w:szCs w:val="28"/>
        </w:rPr>
        <w:t>в срок, устанавливаемый в соответствии с информацией о проведении отбора,</w:t>
      </w:r>
      <w:r w:rsidRPr="0045283E">
        <w:rPr>
          <w:rFonts w:ascii="Times New Roman" w:hAnsi="Times New Roman" w:cs="Times New Roman"/>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w:t>
      </w:r>
      <w:r w:rsidRPr="0045283E">
        <w:rPr>
          <w:rFonts w:ascii="Times New Roman" w:hAnsi="Times New Roman" w:cs="Times New Roman"/>
          <w:sz w:val="28"/>
          <w:szCs w:val="28"/>
          <w:shd w:val="clear" w:color="auto" w:fill="FFFFFF"/>
        </w:rPr>
        <w:lastRenderedPageBreak/>
        <w:t xml:space="preserve">форм веб-интерфейса системы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и представления в систему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электронных копий документов (документов на бумажном носителе, преобразованных в электронную форму путем сканирования)</w:t>
      </w:r>
      <w:r w:rsidR="00E129EA" w:rsidRPr="00FC3D7D">
        <w:rPr>
          <w:rFonts w:ascii="Times New Roman" w:eastAsia="Times New Roman" w:hAnsi="Times New Roman"/>
          <w:sz w:val="28"/>
          <w:szCs w:val="20"/>
          <w:lang w:eastAsia="ru-RU"/>
        </w:rPr>
        <w:t xml:space="preserve">  указанные </w:t>
      </w:r>
      <w:r w:rsidR="00E129EA">
        <w:rPr>
          <w:rFonts w:ascii="Times New Roman" w:eastAsia="Times New Roman" w:hAnsi="Times New Roman"/>
          <w:sz w:val="28"/>
          <w:szCs w:val="20"/>
          <w:lang w:eastAsia="ru-RU"/>
        </w:rPr>
        <w:t xml:space="preserve">для каждой субсидии </w:t>
      </w:r>
      <w:r w:rsidR="00E129EA" w:rsidRPr="00FC3D7D">
        <w:rPr>
          <w:rFonts w:ascii="Times New Roman" w:eastAsia="Times New Roman" w:hAnsi="Times New Roman"/>
          <w:sz w:val="28"/>
          <w:szCs w:val="20"/>
          <w:lang w:eastAsia="ru-RU"/>
        </w:rPr>
        <w:t xml:space="preserve">в </w:t>
      </w:r>
      <w:hyperlink r:id="rId11" w:history="1">
        <w:r w:rsidR="00E129EA" w:rsidRPr="00FC3D7D">
          <w:rPr>
            <w:rFonts w:ascii="Times New Roman" w:eastAsia="Times New Roman" w:hAnsi="Times New Roman"/>
            <w:sz w:val="28"/>
            <w:szCs w:val="20"/>
            <w:lang w:eastAsia="ru-RU"/>
          </w:rPr>
          <w:t>приложениях</w:t>
        </w:r>
      </w:hyperlink>
      <w:r w:rsidR="00E129EA" w:rsidRPr="00FC3D7D">
        <w:rPr>
          <w:rFonts w:ascii="Times New Roman" w:eastAsia="Times New Roman" w:hAnsi="Times New Roman"/>
          <w:sz w:val="28"/>
          <w:szCs w:val="20"/>
          <w:lang w:eastAsia="ru-RU"/>
        </w:rPr>
        <w:t xml:space="preserve"> № 1,</w:t>
      </w:r>
      <w:r w:rsidR="00E129EA">
        <w:rPr>
          <w:rFonts w:ascii="Times New Roman" w:eastAsia="Times New Roman" w:hAnsi="Times New Roman"/>
          <w:sz w:val="28"/>
          <w:szCs w:val="20"/>
          <w:lang w:eastAsia="ru-RU"/>
        </w:rPr>
        <w:t xml:space="preserve"> </w:t>
      </w:r>
      <w:r w:rsidR="00E129EA" w:rsidRPr="00FC3D7D">
        <w:rPr>
          <w:rFonts w:ascii="Times New Roman" w:eastAsia="Times New Roman" w:hAnsi="Times New Roman"/>
          <w:sz w:val="28"/>
          <w:szCs w:val="20"/>
          <w:lang w:eastAsia="ru-RU"/>
        </w:rPr>
        <w:t>2</w:t>
      </w:r>
      <w:r w:rsidR="00E129EA">
        <w:rPr>
          <w:rFonts w:ascii="Times New Roman" w:eastAsia="Times New Roman" w:hAnsi="Times New Roman"/>
          <w:sz w:val="28"/>
          <w:szCs w:val="20"/>
          <w:lang w:eastAsia="ru-RU"/>
        </w:rPr>
        <w:t xml:space="preserve"> </w:t>
      </w:r>
      <w:r w:rsidR="00E129EA" w:rsidRPr="00FC3D7D">
        <w:rPr>
          <w:rFonts w:ascii="Times New Roman" w:eastAsia="Times New Roman" w:hAnsi="Times New Roman"/>
          <w:sz w:val="28"/>
          <w:szCs w:val="20"/>
          <w:lang w:eastAsia="ru-RU"/>
        </w:rPr>
        <w:t xml:space="preserve"> к настоящему Порядку.</w:t>
      </w:r>
    </w:p>
    <w:p w14:paraId="43B4F8BF" w14:textId="77777777" w:rsidR="0092789D" w:rsidRPr="0045283E" w:rsidRDefault="0092789D" w:rsidP="0092789D">
      <w:pPr>
        <w:widowControl w:val="0"/>
        <w:tabs>
          <w:tab w:val="left" w:pos="1134"/>
        </w:tabs>
        <w:ind w:firstLine="709"/>
        <w:contextualSpacing/>
        <w:jc w:val="both"/>
        <w:rPr>
          <w:rFonts w:ascii="Times New Roman" w:hAnsi="Times New Roman" w:cs="Times New Roman"/>
          <w:sz w:val="28"/>
          <w:szCs w:val="28"/>
          <w:shd w:val="clear" w:color="auto" w:fill="FFFFFF"/>
        </w:rPr>
      </w:pPr>
      <w:r w:rsidRPr="0045283E">
        <w:rPr>
          <w:rFonts w:ascii="Times New Roman" w:eastAsia="Times New Roman" w:hAnsi="Times New Roman" w:cs="Times New Roman"/>
          <w:sz w:val="28"/>
          <w:szCs w:val="28"/>
        </w:rPr>
        <w:t>2.13.</w:t>
      </w:r>
      <w:r w:rsidRPr="0045283E">
        <w:rPr>
          <w:rFonts w:ascii="Times New Roman" w:hAnsi="Times New Roman" w:cs="Times New Roman"/>
          <w:sz w:val="28"/>
          <w:szCs w:val="28"/>
        </w:rPr>
        <w:t xml:space="preserve"> У</w:t>
      </w:r>
      <w:r w:rsidRPr="0045283E">
        <w:rPr>
          <w:rFonts w:ascii="Times New Roman" w:hAnsi="Times New Roman" w:cs="Times New Roman"/>
          <w:sz w:val="28"/>
          <w:szCs w:val="28"/>
          <w:shd w:val="clear" w:color="auto" w:fill="FFFFFF"/>
        </w:rPr>
        <w:t xml:space="preserve">частниками отбора </w:t>
      </w:r>
      <w:r w:rsidRPr="0045283E">
        <w:rPr>
          <w:rFonts w:ascii="Times New Roman" w:eastAsia="Times New Roman" w:hAnsi="Times New Roman" w:cs="Times New Roman"/>
          <w:sz w:val="28"/>
          <w:szCs w:val="28"/>
        </w:rPr>
        <w:t>в срок, устанавливаемый в соответствии с информацией о проведении отбора,</w:t>
      </w:r>
      <w:r w:rsidRPr="0045283E">
        <w:rPr>
          <w:rFonts w:ascii="Times New Roman" w:hAnsi="Times New Roman" w:cs="Times New Roman"/>
          <w:sz w:val="28"/>
          <w:szCs w:val="28"/>
          <w:shd w:val="clear" w:color="auto" w:fill="FFFFFF"/>
        </w:rPr>
        <w:t xml:space="preserve"> формируется заявка в электронной форме, которая осуществляется посредством заполнения соответствующих экранных форм веб-интерфейса системы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и представления в систему </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Электронный бюджет</w:t>
      </w:r>
      <w:r>
        <w:rPr>
          <w:rFonts w:ascii="Times New Roman" w:hAnsi="Times New Roman" w:cs="Times New Roman"/>
          <w:sz w:val="28"/>
          <w:szCs w:val="28"/>
          <w:shd w:val="clear" w:color="auto" w:fill="FFFFFF"/>
        </w:rPr>
        <w:t>»</w:t>
      </w:r>
      <w:r w:rsidRPr="0045283E">
        <w:rPr>
          <w:rFonts w:ascii="Times New Roman" w:hAnsi="Times New Roman" w:cs="Times New Roman"/>
          <w:sz w:val="28"/>
          <w:szCs w:val="28"/>
          <w:shd w:val="clear" w:color="auto" w:fill="FFFFFF"/>
        </w:rPr>
        <w:t xml:space="preserve"> следующих электронных копий документов (документов на бумажном носителе, преобразованных в электронную форму путем сканирования):</w:t>
      </w:r>
    </w:p>
    <w:p w14:paraId="10B78983" w14:textId="77777777" w:rsidR="0092789D" w:rsidRPr="006510A6"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w:t>
      </w:r>
      <w:r w:rsidRPr="0045283E">
        <w:rPr>
          <w:rFonts w:ascii="Times New Roman" w:eastAsia="Times New Roman" w:hAnsi="Times New Roman" w:cs="Times New Roman"/>
          <w:sz w:val="28"/>
          <w:szCs w:val="28"/>
        </w:rPr>
        <w:tab/>
        <w:t xml:space="preserve">заявление на предоставление субсидии </w:t>
      </w:r>
      <w:r w:rsidRPr="006510A6">
        <w:rPr>
          <w:rFonts w:ascii="Times New Roman" w:eastAsia="Times New Roman" w:hAnsi="Times New Roman" w:cs="Times New Roman"/>
          <w:sz w:val="28"/>
          <w:szCs w:val="28"/>
        </w:rPr>
        <w:t>(приложение 1 к настоящему Порядку);</w:t>
      </w:r>
    </w:p>
    <w:p w14:paraId="6C231D0F" w14:textId="77777777" w:rsidR="0092789D" w:rsidRPr="0092789D" w:rsidRDefault="0092789D" w:rsidP="0092789D">
      <w:pPr>
        <w:widowControl w:val="0"/>
        <w:tabs>
          <w:tab w:val="left" w:pos="1134"/>
        </w:tabs>
        <w:ind w:firstLine="709"/>
        <w:contextualSpacing/>
        <w:jc w:val="both"/>
        <w:rPr>
          <w:rFonts w:ascii="Times New Roman" w:eastAsia="Times New Roman" w:hAnsi="Times New Roman" w:cs="Times New Roman"/>
          <w:color w:val="FF0000"/>
          <w:sz w:val="28"/>
          <w:szCs w:val="28"/>
        </w:rPr>
      </w:pPr>
      <w:r w:rsidRPr="0045283E">
        <w:rPr>
          <w:rFonts w:ascii="Times New Roman" w:eastAsia="Times New Roman" w:hAnsi="Times New Roman" w:cs="Times New Roman"/>
          <w:sz w:val="28"/>
          <w:szCs w:val="28"/>
        </w:rPr>
        <w:t>2)</w:t>
      </w:r>
      <w:r w:rsidRPr="0045283E">
        <w:rPr>
          <w:rFonts w:ascii="Times New Roman" w:eastAsia="Times New Roman" w:hAnsi="Times New Roman" w:cs="Times New Roman"/>
          <w:sz w:val="28"/>
          <w:szCs w:val="28"/>
        </w:rPr>
        <w:tab/>
        <w:t>согласие на обработку персональных данных (для физического лица) (</w:t>
      </w:r>
      <w:r w:rsidRPr="006510A6">
        <w:rPr>
          <w:rFonts w:ascii="Times New Roman" w:eastAsia="Times New Roman" w:hAnsi="Times New Roman" w:cs="Times New Roman"/>
          <w:sz w:val="28"/>
          <w:szCs w:val="28"/>
        </w:rPr>
        <w:t>приложение 2 к настоящему Порядку);</w:t>
      </w:r>
    </w:p>
    <w:p w14:paraId="1A1ECAAD" w14:textId="77777777" w:rsidR="0092789D" w:rsidRPr="006510A6"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w:t>
      </w:r>
      <w:r w:rsidRPr="0045283E">
        <w:rPr>
          <w:rFonts w:ascii="Times New Roman" w:eastAsia="Times New Roman" w:hAnsi="Times New Roman" w:cs="Times New Roman"/>
          <w:sz w:val="28"/>
          <w:szCs w:val="28"/>
        </w:rPr>
        <w:tab/>
        <w:t xml:space="preserve">справку-расчет размера субсидии на возмещение части затрат по приобретению комбикорма на содержание сельскохозяйственных животных и птицы </w:t>
      </w:r>
      <w:r w:rsidRPr="006510A6">
        <w:rPr>
          <w:rFonts w:ascii="Times New Roman" w:eastAsia="Times New Roman" w:hAnsi="Times New Roman" w:cs="Times New Roman"/>
          <w:sz w:val="28"/>
          <w:szCs w:val="28"/>
        </w:rPr>
        <w:t>(приложение 3 к настоящему Порядку);</w:t>
      </w:r>
    </w:p>
    <w:p w14:paraId="2A521D00" w14:textId="77777777" w:rsidR="0092789D" w:rsidRPr="0045283E" w:rsidRDefault="0092789D" w:rsidP="0092789D">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Pr="0045283E">
        <w:rPr>
          <w:rFonts w:ascii="Times New Roman" w:eastAsia="Times New Roman" w:hAnsi="Times New Roman" w:cs="Times New Roman"/>
          <w:sz w:val="28"/>
          <w:szCs w:val="28"/>
        </w:rPr>
        <w:tab/>
        <w:t>скан-копии докумен</w:t>
      </w:r>
      <w:r>
        <w:rPr>
          <w:rFonts w:ascii="Times New Roman" w:eastAsia="Times New Roman" w:hAnsi="Times New Roman" w:cs="Times New Roman"/>
          <w:sz w:val="28"/>
          <w:szCs w:val="28"/>
        </w:rPr>
        <w:t>т</w:t>
      </w:r>
      <w:r w:rsidRPr="0045283E">
        <w:rPr>
          <w:rFonts w:ascii="Times New Roman" w:eastAsia="Times New Roman" w:hAnsi="Times New Roman" w:cs="Times New Roman"/>
          <w:sz w:val="28"/>
          <w:szCs w:val="28"/>
        </w:rPr>
        <w:t>ов об оплате комбикорма (платежные поручения, кассовые чеки, чек по операции – онлайн оплата (подтверждение платежа онлайн, с указанием назначения платежа) с приложением документов, удостоверяющих количество (вес) и дату приобретенного комбикорма (накладные, товарные чеки, универсальные передаточные акты). В случае, когда в кассовом чеке указано наименование товара (комбикорм), количество (вес) и дата приобретённого товара, допускается предоставление скан-копии кассового чека без документов, удостоверяющих количество приобретённого товара (комбикорма), таких как накладные, товарные чеки, универсальные передаточные акты</w:t>
      </w:r>
    </w:p>
    <w:p w14:paraId="17252562" w14:textId="2C436675" w:rsidR="00DC6345" w:rsidRPr="00B072C3" w:rsidRDefault="008E48F0" w:rsidP="00DC6345">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5</w:t>
      </w:r>
      <w:r w:rsidR="0092789D" w:rsidRPr="006510A6">
        <w:rPr>
          <w:rFonts w:ascii="Times New Roman" w:eastAsia="Times New Roman" w:hAnsi="Times New Roman" w:cs="Times New Roman"/>
          <w:sz w:val="28"/>
          <w:szCs w:val="28"/>
        </w:rPr>
        <w:t>)</w:t>
      </w:r>
      <w:r w:rsidR="0092789D" w:rsidRPr="006510A6">
        <w:rPr>
          <w:rFonts w:ascii="Times New Roman" w:eastAsia="Times New Roman" w:hAnsi="Times New Roman" w:cs="Times New Roman"/>
          <w:sz w:val="28"/>
          <w:szCs w:val="28"/>
        </w:rPr>
        <w:tab/>
      </w:r>
      <w:bookmarkStart w:id="6" w:name="_Hlk191385247"/>
      <w:r w:rsidR="0092789D" w:rsidRPr="006510A6">
        <w:rPr>
          <w:rFonts w:ascii="Times New Roman" w:eastAsia="Times New Roman" w:hAnsi="Times New Roman" w:cs="Times New Roman"/>
          <w:sz w:val="28"/>
          <w:szCs w:val="28"/>
        </w:rPr>
        <w:t xml:space="preserve">информация о наличии у участника отбора на территории </w:t>
      </w:r>
      <w:r w:rsidR="00331832" w:rsidRPr="006510A6">
        <w:rPr>
          <w:rFonts w:ascii="Times New Roman" w:eastAsia="Times New Roman" w:hAnsi="Times New Roman" w:cs="Times New Roman"/>
          <w:sz w:val="28"/>
          <w:szCs w:val="28"/>
        </w:rPr>
        <w:t xml:space="preserve">Гатчинского </w:t>
      </w:r>
      <w:r w:rsidR="0092789D" w:rsidRPr="006510A6">
        <w:rPr>
          <w:rFonts w:ascii="Times New Roman" w:eastAsia="Times New Roman" w:hAnsi="Times New Roman" w:cs="Times New Roman"/>
          <w:sz w:val="28"/>
          <w:szCs w:val="28"/>
        </w:rPr>
        <w:t xml:space="preserve">муниципального </w:t>
      </w:r>
      <w:r w:rsidR="00331832" w:rsidRPr="006510A6">
        <w:rPr>
          <w:rFonts w:ascii="Times New Roman" w:eastAsia="Times New Roman" w:hAnsi="Times New Roman" w:cs="Times New Roman"/>
          <w:sz w:val="28"/>
          <w:szCs w:val="28"/>
        </w:rPr>
        <w:t xml:space="preserve">округа </w:t>
      </w:r>
      <w:r w:rsidR="0092789D" w:rsidRPr="006510A6">
        <w:rPr>
          <w:rFonts w:ascii="Times New Roman" w:eastAsia="Times New Roman" w:hAnsi="Times New Roman" w:cs="Times New Roman"/>
          <w:sz w:val="28"/>
          <w:szCs w:val="28"/>
        </w:rPr>
        <w:t>личного подсобного хозяйства или крестьянского (фермерского) хозяйства, с указанием количества сельскохозяйственных животных и птицы на начало и конец отчетного квартала текущего года (сведения, выданные</w:t>
      </w:r>
      <w:r w:rsidR="00331832" w:rsidRPr="006510A6">
        <w:rPr>
          <w:rFonts w:ascii="Times New Roman" w:eastAsia="Times New Roman" w:hAnsi="Times New Roman" w:cs="Times New Roman"/>
          <w:sz w:val="28"/>
          <w:szCs w:val="28"/>
        </w:rPr>
        <w:t xml:space="preserve"> территориальными управлениями</w:t>
      </w:r>
      <w:r w:rsidR="00331832">
        <w:rPr>
          <w:rFonts w:ascii="Times New Roman" w:eastAsia="Times New Roman" w:hAnsi="Times New Roman" w:cs="Times New Roman"/>
          <w:color w:val="FF0000"/>
          <w:sz w:val="28"/>
          <w:szCs w:val="28"/>
        </w:rPr>
        <w:t xml:space="preserve"> </w:t>
      </w:r>
      <w:r w:rsidR="00DC6345" w:rsidRPr="00B072C3">
        <w:rPr>
          <w:rFonts w:ascii="Times New Roman" w:eastAsia="Times New Roman" w:hAnsi="Times New Roman" w:cs="Times New Roman"/>
          <w:sz w:val="28"/>
          <w:szCs w:val="28"/>
        </w:rPr>
        <w:t xml:space="preserve">администрации Гатчинского муниципального округа </w:t>
      </w:r>
      <w:r w:rsidR="006510A6">
        <w:rPr>
          <w:rFonts w:ascii="Times New Roman" w:eastAsia="Times New Roman" w:hAnsi="Times New Roman" w:cs="Times New Roman"/>
          <w:sz w:val="28"/>
          <w:szCs w:val="28"/>
        </w:rPr>
        <w:t xml:space="preserve">согласованные с ГБУ ЛО «СББЖ Гатчинского муниципального округа </w:t>
      </w:r>
      <w:r w:rsidR="00DC6345" w:rsidRPr="00B072C3">
        <w:rPr>
          <w:rFonts w:ascii="Times New Roman" w:eastAsia="Times New Roman" w:hAnsi="Times New Roman" w:cs="Times New Roman"/>
          <w:sz w:val="28"/>
          <w:szCs w:val="28"/>
        </w:rPr>
        <w:t>);</w:t>
      </w:r>
    </w:p>
    <w:bookmarkEnd w:id="6"/>
    <w:p w14:paraId="2020A769" w14:textId="13BDBF18" w:rsidR="0092789D" w:rsidRPr="0045283E" w:rsidRDefault="008E48F0" w:rsidP="0092789D">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6</w:t>
      </w:r>
      <w:r w:rsidR="0092789D" w:rsidRPr="0045283E">
        <w:rPr>
          <w:rFonts w:ascii="Times New Roman" w:eastAsia="Times New Roman" w:hAnsi="Times New Roman" w:cs="Times New Roman"/>
          <w:sz w:val="28"/>
          <w:szCs w:val="28"/>
        </w:rPr>
        <w:t>)</w:t>
      </w:r>
      <w:r w:rsidR="0092789D" w:rsidRPr="0045283E">
        <w:rPr>
          <w:rFonts w:ascii="Times New Roman" w:eastAsia="Times New Roman" w:hAnsi="Times New Roman" w:cs="Times New Roman"/>
          <w:sz w:val="28"/>
          <w:szCs w:val="28"/>
        </w:rPr>
        <w:tab/>
        <w:t xml:space="preserve">заключение государственного бюджетного учреждения Ленинградской области </w:t>
      </w:r>
      <w:r w:rsidR="0092789D">
        <w:rPr>
          <w:rFonts w:ascii="Times New Roman" w:eastAsia="Times New Roman" w:hAnsi="Times New Roman" w:cs="Times New Roman"/>
          <w:sz w:val="28"/>
          <w:szCs w:val="28"/>
        </w:rPr>
        <w:t>«</w:t>
      </w:r>
      <w:r w:rsidR="0092789D" w:rsidRPr="0045283E">
        <w:rPr>
          <w:rFonts w:ascii="Times New Roman" w:eastAsia="Times New Roman" w:hAnsi="Times New Roman" w:cs="Times New Roman"/>
          <w:sz w:val="28"/>
          <w:szCs w:val="28"/>
        </w:rPr>
        <w:t xml:space="preserve">Станция по борьбе с болезнями животных </w:t>
      </w:r>
      <w:r w:rsidR="0092789D">
        <w:rPr>
          <w:rFonts w:ascii="Times New Roman" w:eastAsia="Times New Roman" w:hAnsi="Times New Roman" w:cs="Times New Roman"/>
          <w:sz w:val="28"/>
          <w:szCs w:val="28"/>
        </w:rPr>
        <w:t>Гатчинского округа»</w:t>
      </w:r>
      <w:r w:rsidR="0092789D" w:rsidRPr="0045283E">
        <w:rPr>
          <w:rFonts w:ascii="Times New Roman" w:eastAsia="Times New Roman" w:hAnsi="Times New Roman" w:cs="Times New Roman"/>
          <w:sz w:val="28"/>
          <w:szCs w:val="28"/>
        </w:rPr>
        <w:t xml:space="preserve"> (далее – СББЖ) о соответствии крестьянского </w:t>
      </w:r>
      <w:r w:rsidR="0092789D" w:rsidRPr="0045283E">
        <w:rPr>
          <w:rFonts w:ascii="Times New Roman" w:eastAsia="Times New Roman" w:hAnsi="Times New Roman" w:cs="Times New Roman"/>
          <w:sz w:val="28"/>
          <w:szCs w:val="28"/>
        </w:rPr>
        <w:lastRenderedPageBreak/>
        <w:t>(фермерского) хозяйства или личного подсобного хозяйства требованиям к хозяйствам среднего или высокого уровня защиты (компартмент II, III или IV соответственно), установленным Порядком определения зоосанитарного статуса свиноводческих хозяйств, а также организаций, осуществляющих убой свиней, переработку и хранение продукции свиноводства, утвержденным приказом Министерства сельского хозяйства Российской Федерации от 23.07.2010 № 258;</w:t>
      </w:r>
    </w:p>
    <w:p w14:paraId="1FC318D3" w14:textId="7331983A" w:rsidR="0092789D" w:rsidRPr="0045283E" w:rsidRDefault="008E48F0" w:rsidP="0092789D">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7</w:t>
      </w:r>
      <w:r w:rsidR="0092789D" w:rsidRPr="0045283E">
        <w:rPr>
          <w:rFonts w:ascii="Times New Roman" w:eastAsia="Times New Roman" w:hAnsi="Times New Roman" w:cs="Times New Roman"/>
          <w:sz w:val="28"/>
          <w:szCs w:val="28"/>
        </w:rPr>
        <w:t>)</w:t>
      </w:r>
      <w:r w:rsidR="0092789D" w:rsidRPr="0045283E">
        <w:rPr>
          <w:rFonts w:ascii="Times New Roman" w:eastAsia="Times New Roman" w:hAnsi="Times New Roman" w:cs="Times New Roman"/>
          <w:sz w:val="28"/>
          <w:szCs w:val="28"/>
        </w:rPr>
        <w:tab/>
        <w:t>реквизиты участника отбора, далее Получателя субсидии на перечисление средств, в том числе расчетные или корреспондентские счета, открытые получателям субсидий в учреждениях Центрального банка Российской Федерации или кредитных организациях;</w:t>
      </w:r>
    </w:p>
    <w:p w14:paraId="1A9C1A8A" w14:textId="226F6848" w:rsidR="0092789D" w:rsidRPr="0045283E" w:rsidRDefault="008E48F0" w:rsidP="0092789D">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8</w:t>
      </w:r>
      <w:r w:rsidR="0092789D" w:rsidRPr="0045283E">
        <w:rPr>
          <w:rFonts w:ascii="Times New Roman" w:eastAsia="Times New Roman" w:hAnsi="Times New Roman" w:cs="Times New Roman"/>
          <w:sz w:val="28"/>
          <w:szCs w:val="28"/>
        </w:rPr>
        <w:t>)</w:t>
      </w:r>
      <w:r w:rsidR="0092789D" w:rsidRPr="0045283E">
        <w:rPr>
          <w:rFonts w:ascii="Times New Roman" w:eastAsia="Times New Roman" w:hAnsi="Times New Roman" w:cs="Times New Roman"/>
          <w:sz w:val="28"/>
          <w:szCs w:val="28"/>
        </w:rPr>
        <w:tab/>
        <w:t>скан-копия паспорта участника отбора.</w:t>
      </w:r>
    </w:p>
    <w:p w14:paraId="53E73B09" w14:textId="77777777" w:rsidR="004900B9" w:rsidRPr="0045283E" w:rsidRDefault="004900B9" w:rsidP="004900B9">
      <w:pPr>
        <w:widowControl w:val="0"/>
        <w:numPr>
          <w:ilvl w:val="1"/>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hAnsi="Times New Roman" w:cs="Times New Roman"/>
          <w:color w:val="262626"/>
          <w:sz w:val="28"/>
          <w:szCs w:val="28"/>
          <w:shd w:val="clear" w:color="auto" w:fill="FFFFFF"/>
        </w:rPr>
        <w:t>Электронные копии документов и материалы, включаемые в заявку, должны иметь распространенные открытые форматы, обеспечивающие возможность просмотра всего документа либо его фрагмента средствами общедоступного программного обеспечения просмотра информации, и не должны быть зашифрованы или защищены средствами, не позволяющими осуществить ознакомление с их содержимым без специальных программных или технологических средств. Фото- и видеоматериалы, включаемые в заявку, должны содержать четкое и контрастное изображение высокого качества.</w:t>
      </w:r>
    </w:p>
    <w:p w14:paraId="68D09A3D" w14:textId="77777777" w:rsidR="004900B9" w:rsidRPr="0045283E" w:rsidRDefault="004900B9" w:rsidP="004900B9">
      <w:pPr>
        <w:widowControl w:val="0"/>
        <w:numPr>
          <w:ilvl w:val="1"/>
          <w:numId w:val="9"/>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Заявка и предоставленные документы участниками отбора для участия в отборе должны быть подписаны:</w:t>
      </w:r>
    </w:p>
    <w:p w14:paraId="25BA0B6D" w14:textId="77777777" w:rsidR="004900B9" w:rsidRPr="0045283E" w:rsidRDefault="004900B9" w:rsidP="00C96645">
      <w:pPr>
        <w:widowControl w:val="0"/>
        <w:tabs>
          <w:tab w:val="left" w:pos="1134"/>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усиленной квалифицированной электронной подписью руководителя участника отбора или уполномоченного им лица (на основании доверенности) (для участников отбора - юридических лиц и индивидуальных предпринимателей);</w:t>
      </w:r>
    </w:p>
    <w:p w14:paraId="6D551256" w14:textId="77777777" w:rsidR="004900B9" w:rsidRPr="0045283E" w:rsidRDefault="004900B9" w:rsidP="00C96645">
      <w:pPr>
        <w:widowControl w:val="0"/>
        <w:tabs>
          <w:tab w:val="left" w:pos="1134"/>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простой электронной подписью подтвержденной учетной записи физического лица в федеральной государственной информационной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либо усиленной квалифицированной электронной подписью (при наличии) (для участников отбора - физических лиц).</w:t>
      </w:r>
    </w:p>
    <w:p w14:paraId="73AD60DB" w14:textId="77777777" w:rsidR="004900B9" w:rsidRPr="0045283E" w:rsidRDefault="004900B9" w:rsidP="00C96645">
      <w:pPr>
        <w:pStyle w:val="a9"/>
        <w:widowControl w:val="0"/>
        <w:numPr>
          <w:ilvl w:val="1"/>
          <w:numId w:val="9"/>
        </w:numPr>
        <w:spacing w:before="0" w:after="0"/>
        <w:ind w:left="0" w:firstLine="709"/>
        <w:contextualSpacing/>
        <w:jc w:val="both"/>
        <w:rPr>
          <w:sz w:val="28"/>
          <w:szCs w:val="28"/>
        </w:rPr>
      </w:pPr>
      <w:r w:rsidRPr="0045283E">
        <w:rPr>
          <w:sz w:val="28"/>
          <w:szCs w:val="28"/>
        </w:rPr>
        <w:t xml:space="preserve">Датой и временем представления участником отбора получателей субсидий заявки считаются дата и время подписания участником отбора получателей субсидий указанной заявки с присвоением ей регистрационного номера в системе </w:t>
      </w:r>
      <w:r>
        <w:rPr>
          <w:sz w:val="28"/>
          <w:szCs w:val="28"/>
        </w:rPr>
        <w:t>«</w:t>
      </w:r>
      <w:r w:rsidRPr="0045283E">
        <w:rPr>
          <w:sz w:val="28"/>
          <w:szCs w:val="28"/>
        </w:rPr>
        <w:t>Электронный бюджет</w:t>
      </w:r>
      <w:r>
        <w:rPr>
          <w:sz w:val="28"/>
          <w:szCs w:val="28"/>
        </w:rPr>
        <w:t>»</w:t>
      </w:r>
      <w:r w:rsidRPr="0045283E">
        <w:rPr>
          <w:sz w:val="28"/>
          <w:szCs w:val="28"/>
        </w:rPr>
        <w:t>.</w:t>
      </w:r>
    </w:p>
    <w:p w14:paraId="5D6995E3" w14:textId="77777777" w:rsidR="004900B9" w:rsidRPr="0045283E" w:rsidRDefault="004900B9" w:rsidP="00C96645">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Участник отбора несет ответственность за подлинность документов и достоверность представляемых сведений в соответствии с законодательством Российской Федерации.</w:t>
      </w:r>
    </w:p>
    <w:p w14:paraId="36A807B2"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lastRenderedPageBreak/>
        <w:t xml:space="preserve">Внесение изменений в заявку осуществляется участником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в течение срока приема заявок.</w:t>
      </w:r>
    </w:p>
    <w:p w14:paraId="673C1685" w14:textId="77777777" w:rsidR="004900B9" w:rsidRPr="0045283E" w:rsidRDefault="004900B9" w:rsidP="004900B9">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Возврат заявки главным распорядителем бюджетных средств на доработку не допускается.</w:t>
      </w:r>
    </w:p>
    <w:p w14:paraId="0738EAE0" w14:textId="77777777" w:rsidR="004900B9" w:rsidRPr="0045283E" w:rsidRDefault="004900B9" w:rsidP="004900B9">
      <w:pPr>
        <w:pStyle w:val="ConsPlusNormal"/>
        <w:numPr>
          <w:ilvl w:val="1"/>
          <w:numId w:val="9"/>
        </w:numPr>
        <w:adjustRightInd w:val="0"/>
        <w:ind w:left="0" w:firstLine="709"/>
        <w:contextualSpacing/>
        <w:rPr>
          <w:rFonts w:ascii="Times New Roman" w:hAnsi="Times New Roman" w:cs="Times New Roman"/>
          <w:sz w:val="28"/>
          <w:szCs w:val="28"/>
        </w:rPr>
      </w:pPr>
      <w:r w:rsidRPr="0045283E">
        <w:rPr>
          <w:rFonts w:ascii="Times New Roman" w:hAnsi="Times New Roman" w:cs="Times New Roman"/>
          <w:sz w:val="28"/>
          <w:szCs w:val="28"/>
        </w:rPr>
        <w:t xml:space="preserve">Отзыв заявки осуществляется участником отбора в электронной форме посредством заполнения соответствующих экранных форм веб-интерфейса системы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в течение срока проведения отбора, участник отбора вправе направить заявку повторно.</w:t>
      </w:r>
    </w:p>
    <w:p w14:paraId="2D973ED6"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запрос о разъяснении положений объявления о проведении отбора получателей субсидий путем формирования в системе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соответствующего запроса.</w:t>
      </w:r>
    </w:p>
    <w:p w14:paraId="1E5258B5" w14:textId="77777777" w:rsidR="004900B9" w:rsidRPr="0045283E" w:rsidRDefault="004900B9" w:rsidP="004900B9">
      <w:pPr>
        <w:pStyle w:val="ConsPlusNormal"/>
        <w:numPr>
          <w:ilvl w:val="1"/>
          <w:numId w:val="9"/>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Главный распорядитель бюджетных средств в ответ на запрос, указанный в </w:t>
      </w:r>
      <w:hyperlink r:id="rId12" w:anchor="Par155" w:tooltip="30. Любой участник отбора со дня размещения объявления о проведении отбора получателей субсидий на едином портале не позднее 3-го рабочего дня до дня завершения подачи заявок вправе направить главному распорядителю бюджетных средств не более 5 запросов о " w:history="1">
        <w:r w:rsidRPr="00211D1F">
          <w:rPr>
            <w:rStyle w:val="a8"/>
            <w:rFonts w:ascii="Times New Roman" w:hAnsi="Times New Roman" w:cs="Times New Roman"/>
            <w:sz w:val="28"/>
            <w:szCs w:val="28"/>
          </w:rPr>
          <w:t>пункте 2.20</w:t>
        </w:r>
      </w:hyperlink>
      <w:r>
        <w:rPr>
          <w:rFonts w:ascii="Times New Roman" w:hAnsi="Times New Roman" w:cs="Times New Roman"/>
          <w:sz w:val="28"/>
          <w:szCs w:val="28"/>
        </w:rPr>
        <w:t xml:space="preserve"> </w:t>
      </w:r>
      <w:r w:rsidRPr="0045283E">
        <w:rPr>
          <w:rFonts w:ascii="Times New Roman" w:hAnsi="Times New Roman" w:cs="Times New Roman"/>
          <w:sz w:val="28"/>
          <w:szCs w:val="28"/>
        </w:rPr>
        <w:t xml:space="preserve">раздела 2 настоящего Порядка, направляет разъяснение положений объявления о проведении отбора получателей субсидий в срок, установленный указанным объявлением, но не позднее одного рабочего дня до дня завершения подачи заявок путем формирования в системе </w:t>
      </w:r>
      <w:r>
        <w:rPr>
          <w:rFonts w:ascii="Times New Roman" w:hAnsi="Times New Roman" w:cs="Times New Roman"/>
          <w:sz w:val="28"/>
          <w:szCs w:val="28"/>
        </w:rPr>
        <w:t>«</w:t>
      </w:r>
      <w:r w:rsidRPr="0045283E">
        <w:rPr>
          <w:rFonts w:ascii="Times New Roman" w:hAnsi="Times New Roman" w:cs="Times New Roman"/>
          <w:sz w:val="28"/>
          <w:szCs w:val="28"/>
        </w:rPr>
        <w:t>Электронный бюджет</w:t>
      </w:r>
      <w:r>
        <w:rPr>
          <w:rFonts w:ascii="Times New Roman" w:hAnsi="Times New Roman" w:cs="Times New Roman"/>
          <w:sz w:val="28"/>
          <w:szCs w:val="28"/>
        </w:rPr>
        <w:t>»</w:t>
      </w:r>
      <w:r w:rsidRPr="0045283E">
        <w:rPr>
          <w:rFonts w:ascii="Times New Roman" w:hAnsi="Times New Roman" w:cs="Times New Roman"/>
          <w:sz w:val="28"/>
          <w:szCs w:val="28"/>
        </w:rPr>
        <w:t xml:space="preserve"> соответствующего разъяснения. Представленное главным распорядителем бюджетных средств разъяснение положений объявления о проведении отбора получателей субсидий не должно изменять суть информации, содержащейся в указанном объявлении.</w:t>
      </w:r>
    </w:p>
    <w:p w14:paraId="5821DDBC" w14:textId="77777777" w:rsidR="004900B9" w:rsidRPr="0045283E" w:rsidRDefault="004900B9" w:rsidP="004900B9">
      <w:pPr>
        <w:pStyle w:val="ConsPlusNormal"/>
        <w:ind w:left="709"/>
        <w:contextualSpacing/>
        <w:jc w:val="center"/>
        <w:rPr>
          <w:rFonts w:ascii="Times New Roman" w:hAnsi="Times New Roman" w:cs="Times New Roman"/>
          <w:sz w:val="28"/>
          <w:szCs w:val="28"/>
        </w:rPr>
      </w:pPr>
    </w:p>
    <w:p w14:paraId="43A0F793" w14:textId="77777777" w:rsidR="00C96645" w:rsidRDefault="00C96645" w:rsidP="00C96645">
      <w:pPr>
        <w:pStyle w:val="ConsPlusNormal"/>
        <w:numPr>
          <w:ilvl w:val="0"/>
          <w:numId w:val="9"/>
        </w:numPr>
        <w:tabs>
          <w:tab w:val="left" w:pos="567"/>
        </w:tabs>
        <w:adjustRightInd w:val="0"/>
        <w:ind w:left="0" w:firstLine="0"/>
        <w:contextualSpacing/>
        <w:jc w:val="center"/>
        <w:rPr>
          <w:rFonts w:ascii="Times New Roman" w:hAnsi="Times New Roman" w:cs="Times New Roman"/>
          <w:sz w:val="28"/>
          <w:szCs w:val="28"/>
        </w:rPr>
      </w:pPr>
      <w:r w:rsidRPr="0045283E">
        <w:rPr>
          <w:rFonts w:ascii="Times New Roman" w:hAnsi="Times New Roman" w:cs="Times New Roman"/>
          <w:sz w:val="28"/>
          <w:szCs w:val="28"/>
        </w:rPr>
        <w:t>Порядок рассмотрения заявок и определения победителей отбора получателей субсидий</w:t>
      </w:r>
    </w:p>
    <w:p w14:paraId="1CD6DFED" w14:textId="77777777" w:rsidR="00DC6345" w:rsidRPr="0045283E" w:rsidRDefault="00DC6345" w:rsidP="00DC6345">
      <w:pPr>
        <w:pStyle w:val="ConsPlusNormal"/>
        <w:tabs>
          <w:tab w:val="left" w:pos="567"/>
        </w:tabs>
        <w:adjustRightInd w:val="0"/>
        <w:contextualSpacing/>
        <w:jc w:val="center"/>
        <w:rPr>
          <w:rFonts w:ascii="Times New Roman" w:hAnsi="Times New Roman" w:cs="Times New Roman"/>
          <w:sz w:val="28"/>
          <w:szCs w:val="28"/>
        </w:rPr>
      </w:pPr>
    </w:p>
    <w:p w14:paraId="6632B46F" w14:textId="51A82F1F" w:rsidR="00C96645" w:rsidRPr="0045283E" w:rsidRDefault="00007946" w:rsidP="00C96645">
      <w:pPr>
        <w:widowControl w:val="0"/>
        <w:tabs>
          <w:tab w:val="left" w:pos="1134"/>
        </w:tabs>
        <w:ind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3</w:t>
      </w:r>
      <w:r w:rsidR="00C96645" w:rsidRPr="0045283E">
        <w:rPr>
          <w:rFonts w:ascii="Times New Roman" w:eastAsia="Times New Roman" w:hAnsi="Times New Roman" w:cs="Times New Roman"/>
          <w:sz w:val="28"/>
          <w:szCs w:val="28"/>
        </w:rPr>
        <w:t xml:space="preserve">.1. После завершения срока приема заявок, установленного в объявлении о проведении отбора получателей субсидий, в системе </w:t>
      </w:r>
      <w:r w:rsidR="00C96645">
        <w:rPr>
          <w:rFonts w:ascii="Times New Roman" w:eastAsia="Times New Roman" w:hAnsi="Times New Roman" w:cs="Times New Roman"/>
          <w:sz w:val="28"/>
          <w:szCs w:val="28"/>
        </w:rPr>
        <w:t>«</w:t>
      </w:r>
      <w:r w:rsidR="00C96645" w:rsidRPr="0045283E">
        <w:rPr>
          <w:rFonts w:ascii="Times New Roman" w:eastAsia="Times New Roman" w:hAnsi="Times New Roman" w:cs="Times New Roman"/>
          <w:sz w:val="28"/>
          <w:szCs w:val="28"/>
        </w:rPr>
        <w:t>Электронный бюджет</w:t>
      </w:r>
      <w:r w:rsidR="00C96645">
        <w:rPr>
          <w:rFonts w:ascii="Times New Roman" w:eastAsia="Times New Roman" w:hAnsi="Times New Roman" w:cs="Times New Roman"/>
          <w:sz w:val="28"/>
          <w:szCs w:val="28"/>
        </w:rPr>
        <w:t>»</w:t>
      </w:r>
      <w:r w:rsidR="00C96645" w:rsidRPr="0045283E">
        <w:rPr>
          <w:rFonts w:ascii="Times New Roman" w:eastAsia="Times New Roman" w:hAnsi="Times New Roman" w:cs="Times New Roman"/>
          <w:sz w:val="28"/>
          <w:szCs w:val="28"/>
        </w:rPr>
        <w:t xml:space="preserve"> открывается доступ главному распорядителю бюджетных средств.</w:t>
      </w:r>
    </w:p>
    <w:p w14:paraId="424100A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 3.2. Главный распорядитель бюджетных средств не позднее одного рабочего дня, следующего за днем вскрытия заявок, установленного в объявлении о проведении отбора получателей субсидий, подписывает протокол вскрытия заявок, содержащий следующую информацию о поступивших для участия в отборе получателей субсидий заявках:</w:t>
      </w:r>
    </w:p>
    <w:p w14:paraId="52C404C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1) регистрационный номер заявки;</w:t>
      </w:r>
    </w:p>
    <w:p w14:paraId="44F91466"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2) дату и время поступления заявки;</w:t>
      </w:r>
    </w:p>
    <w:p w14:paraId="2290646C"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 полное наименование участника отбора получателей субсидий (для юридических лиц) или фамилия, имя, отчество (при наличии) (для физических лиц, в том числе индивидуальных предпринимателей);</w:t>
      </w:r>
    </w:p>
    <w:p w14:paraId="18695522"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4) адрес юридического лица, адрес регистрации (для физических лиц, в том числе индивидуальных предпринимателей);</w:t>
      </w:r>
    </w:p>
    <w:p w14:paraId="1BF3C14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 запрашиваемый участником отбора получателей субсидий размер субсидии.</w:t>
      </w:r>
    </w:p>
    <w:p w14:paraId="714ACF61"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3.3. Протокол вскрытия заявок формируется на едином портале автоматически и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а также размещается на едином портале не позднее одного рабочего дня, следующего за днем его подписания.</w:t>
      </w:r>
    </w:p>
    <w:p w14:paraId="5E02AF7A"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3.4. Главный распорядитель бюджетных средств рассматривает представленные заявки и документы, предусмотренные </w:t>
      </w:r>
      <w:hyperlink r:id="rId13" w:anchor="Par129" w:tooltip="21. Заявление формируется участником отбора получателей субсидий в электронной форме посредством заполнения соответствующих экранных форм веб-интерфейса системы &quot;Электронный бюджет&quot; и представления в систему &quot;Электронный бюджет&quot; электронных копий документ" w:history="1">
        <w:r w:rsidRPr="00980870">
          <w:rPr>
            <w:rStyle w:val="a8"/>
            <w:rFonts w:ascii="Times New Roman" w:eastAsia="Times New Roman" w:hAnsi="Times New Roman" w:cs="Times New Roman"/>
            <w:sz w:val="28"/>
            <w:szCs w:val="28"/>
          </w:rPr>
          <w:t>пунктом 2.13</w:t>
        </w:r>
      </w:hyperlink>
      <w:r w:rsidRPr="00980870">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2 настоящего Порядка, в порядке очередности их поступления в течение 10 рабочих дней, следующих за днем окончания срока подачи заявок, указанного в объявлении о проведении отбора получателей субсидий.</w:t>
      </w:r>
    </w:p>
    <w:p w14:paraId="2812C33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3.5. Заявка признается надлежащей, если она соответствует требованиям, указанным в объявлении о проведении отбора получателей субсидий, и при отсутствии оснований для отклонения заявки.</w:t>
      </w:r>
    </w:p>
    <w:p w14:paraId="72D91F4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Решения о соответствии заявки требованиям, указанным в объявлении о проведении отбора получателей субсидий, принимаются главным распорядителем бюджетных средств на даты получения результатов проверки представленных участником отбора получателей субсидий информации и документов, поданных в составе заявки.</w:t>
      </w:r>
    </w:p>
    <w:p w14:paraId="0E90D28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3.6. Заявка отклоняется главным распорядителем бюджетных средств на стадии ее рассмотрения по следующим основаниям:</w:t>
      </w:r>
    </w:p>
    <w:p w14:paraId="64E8B398"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несоответствие участника отбора категориям, установленным пунктом 2.9 раздела 2 настоящего Порядка, требованиям и условиям, установленным в пунктах 2.11, 2.12 раздела 2 настоящего Порядка;</w:t>
      </w:r>
    </w:p>
    <w:p w14:paraId="4E3EBD69"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недостоверность информации, содержащейся в документах, представленных в составе заявки;</w:t>
      </w:r>
    </w:p>
    <w:p w14:paraId="57F55443"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непредставление (представление не в полном объеме) документов, указанных в объявлении о проведении отбора получателей субсидий и предусмотренных пунктом 2.13</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2 настоящего Порядка (за исключением документов, запрашиваемых посредством межведомственного электронного взаимодействия);</w:t>
      </w:r>
    </w:p>
    <w:p w14:paraId="79AE767D"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подача участником отбора заявки после даты и(или) времени, определенных для подачи заявок в объявлении о проведении отбора получателей субсидий;</w:t>
      </w:r>
    </w:p>
    <w:p w14:paraId="350485AF" w14:textId="77777777" w:rsidR="00C96645" w:rsidRPr="0045283E" w:rsidRDefault="00C96645" w:rsidP="00C96645">
      <w:pPr>
        <w:widowControl w:val="0"/>
        <w:numPr>
          <w:ilvl w:val="0"/>
          <w:numId w:val="10"/>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отсутствие бюджетных ассигнований исходя из очередного поступления заявок на участие в отборе получателей субсидий.</w:t>
      </w:r>
    </w:p>
    <w:p w14:paraId="0989503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3.7. Ранжирование поступивших заявок осуществляется исходя из очередности их поступления.</w:t>
      </w:r>
    </w:p>
    <w:p w14:paraId="73D5EB18"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 xml:space="preserve">Победителями отбора получателей субсидий признаются участники отбора получателей субсидий, включенные в рейтинг, сформированный главным распорядителем бюджетных средств по результатам ранжирования поступивших заявок, и в пределах объема распределяемой субсидии, указанного в объявлении о проведении отбора получателей субсидий в соответствии с </w:t>
      </w:r>
      <w:hyperlink r:id="rId14" w:anchor="Par62" w:tooltip="3. Субсидии предоставляются в пределах бюджетных ассигнований, предусмотренных законом Костромской области об областном бюджете на соответствующий финансовый год и плановый период, и лимитов бюджетных обязательств, доведенных в установленном порядке до де" w:history="1">
        <w:r w:rsidRPr="00980870">
          <w:rPr>
            <w:rStyle w:val="a8"/>
            <w:rFonts w:ascii="Times New Roman" w:eastAsia="Times New Roman" w:hAnsi="Times New Roman" w:cs="Times New Roman"/>
            <w:sz w:val="28"/>
            <w:szCs w:val="28"/>
          </w:rPr>
          <w:t>пунктом 1.4</w:t>
        </w:r>
      </w:hyperlink>
      <w:r w:rsidRPr="00980870">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раздела 1 настоящего Порядка.</w:t>
      </w:r>
    </w:p>
    <w:p w14:paraId="70A8F79E"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3.8. По результатам рассмотрения заявок не позднее одного рабочего дня со дня окончания срока рассмотрения заявок подготавливается протокол рассмотрения заявок, включающий информацию о количестве поступивших и рассмотренных заявок, а также информацию по каждому участнику отбора получателей субсидий о признании его заявки надлежащей или об отклонении его заявки с указанием оснований для отклонения.</w:t>
      </w:r>
    </w:p>
    <w:p w14:paraId="1D306B0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3.9. Протокол рассмотрения заявок формируется на едином портале автоматически на основании результатов рассмотрения заявок,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6585A98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3.10. Протокол подведения итогов отбора формируется на едином портале автоматически на основании результатов определения победителя (победителей), подписывается усиленной квалифицированной электронной подписью руководителя главного распорядителя бюджетных средств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и размещается на едином портале не позднее одного рабочего дня, следующего за днем его подписания.</w:t>
      </w:r>
    </w:p>
    <w:p w14:paraId="53C67C2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Протокол подведения итогов отбора включает следующие сведения:</w:t>
      </w:r>
    </w:p>
    <w:p w14:paraId="009606FE"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дату, время и место проведения рассмотрения заявок;</w:t>
      </w:r>
    </w:p>
    <w:p w14:paraId="1696E670"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информацию об участниках отбора, заявки которых были рассмотрены;</w:t>
      </w:r>
    </w:p>
    <w:p w14:paraId="361317F4"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информацию об участниках отбора, заявки которых были отклонены, с указанием причин их отклонения, в том числе положений объявления о проведении отбора, которым не соответствуют заявки;</w:t>
      </w:r>
    </w:p>
    <w:p w14:paraId="158AB2A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наименование получателя (получателей) субсидии, с которым заключается Соглашение, и размер предоставляемой ему субсидии.</w:t>
      </w:r>
    </w:p>
    <w:p w14:paraId="04F3E1D9"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3.11. Отбор получателей субсидий признается несостоявшимся в следующих случаях:</w:t>
      </w:r>
    </w:p>
    <w:p w14:paraId="1B2BF203"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окончании срока подачи заявок подана только одна заявка;</w:t>
      </w:r>
    </w:p>
    <w:p w14:paraId="7FF02F0F"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результатам рассмотрения заявок только одна заявка соответствует требованиям, установленным в объявлении о проведении отбора получателей субсидий;</w:t>
      </w:r>
    </w:p>
    <w:p w14:paraId="3C4A47B6"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 окончании срока подачи заявок не подано ни одной заявки;</w:t>
      </w:r>
    </w:p>
    <w:p w14:paraId="08ADF54D"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по результатам рассмотрения заявок отклонены все заявки.</w:t>
      </w:r>
    </w:p>
    <w:p w14:paraId="14A838D5" w14:textId="77777777" w:rsidR="00C96645" w:rsidRPr="0045283E" w:rsidRDefault="00C96645" w:rsidP="00C96645">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3.12. Соглашение заключается с участником отбора получателей субсидий, признанного несостоявшимся, в случае если по результатам рассмотрения заявок единственная заявка признана соответствующей требованиям, установленным в объявлении о проведении отбора получателей субсидий.</w:t>
      </w:r>
    </w:p>
    <w:p w14:paraId="0EB631A2" w14:textId="77777777" w:rsidR="000F4F81" w:rsidRDefault="000F4F81" w:rsidP="000F4F81">
      <w:pPr>
        <w:widowControl w:val="0"/>
        <w:tabs>
          <w:tab w:val="left" w:pos="567"/>
        </w:tabs>
        <w:spacing w:after="0" w:line="240" w:lineRule="auto"/>
        <w:contextualSpacing/>
        <w:jc w:val="center"/>
        <w:rPr>
          <w:rFonts w:ascii="Times New Roman" w:eastAsia="Times New Roman" w:hAnsi="Times New Roman" w:cs="Times New Roman"/>
          <w:sz w:val="28"/>
          <w:szCs w:val="28"/>
        </w:rPr>
      </w:pPr>
    </w:p>
    <w:p w14:paraId="4006311E" w14:textId="7A4A47EC" w:rsidR="000F4F81" w:rsidRPr="0045283E" w:rsidRDefault="000F4F81" w:rsidP="000F4F81">
      <w:pPr>
        <w:widowControl w:val="0"/>
        <w:numPr>
          <w:ilvl w:val="0"/>
          <w:numId w:val="9"/>
        </w:numPr>
        <w:tabs>
          <w:tab w:val="left" w:pos="567"/>
        </w:tabs>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Порядок взаимодействия главного распорядителя бюджетных средств с победителем (победителями) отбора</w:t>
      </w:r>
    </w:p>
    <w:p w14:paraId="48972EBB" w14:textId="77777777" w:rsidR="000F4F81" w:rsidRPr="0045283E" w:rsidRDefault="000F4F81" w:rsidP="000F4F81">
      <w:pPr>
        <w:widowControl w:val="0"/>
        <w:tabs>
          <w:tab w:val="left" w:pos="1134"/>
        </w:tabs>
        <w:contextualSpacing/>
        <w:jc w:val="center"/>
        <w:rPr>
          <w:rFonts w:ascii="Times New Roman" w:eastAsia="Times New Roman" w:hAnsi="Times New Roman" w:cs="Times New Roman"/>
          <w:sz w:val="28"/>
          <w:szCs w:val="28"/>
        </w:rPr>
      </w:pPr>
    </w:p>
    <w:p w14:paraId="6AE885D0" w14:textId="71343B8D" w:rsidR="000F4F81" w:rsidRPr="00AB7B3A" w:rsidRDefault="00402B88" w:rsidP="00402B8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4.1</w:t>
      </w:r>
      <w:r w:rsidR="000F4F81" w:rsidRPr="00DE34E4">
        <w:rPr>
          <w:rFonts w:ascii="Times New Roman" w:eastAsia="Times New Roman" w:hAnsi="Times New Roman" w:cs="Times New Roman"/>
          <w:sz w:val="28"/>
          <w:szCs w:val="28"/>
        </w:rPr>
        <w:t xml:space="preserve"> По результатам отбора получателей субсидий с победителем (победителями) отбора получателей субсидий заключается Соглашение по форме, утвержденной приказом Комитета финансов Гатчинского муниципального округа  в системе «Электронный бюджет</w:t>
      </w:r>
      <w:r w:rsidR="000F4F81" w:rsidRPr="00AB7B3A">
        <w:rPr>
          <w:rFonts w:ascii="Times New Roman" w:eastAsia="Times New Roman" w:hAnsi="Times New Roman" w:cs="Times New Roman"/>
          <w:sz w:val="28"/>
          <w:szCs w:val="28"/>
        </w:rPr>
        <w:t>»</w:t>
      </w:r>
      <w:r w:rsidR="00DE34E4" w:rsidRPr="00AB7B3A">
        <w:rPr>
          <w:rFonts w:ascii="Times New Roman" w:eastAsia="Times New Roman" w:hAnsi="Times New Roman"/>
          <w:sz w:val="28"/>
          <w:szCs w:val="28"/>
          <w:lang w:eastAsia="ru-RU"/>
        </w:rPr>
        <w:t xml:space="preserve"> (при технической возможности).</w:t>
      </w:r>
    </w:p>
    <w:p w14:paraId="75625A25" w14:textId="69DADD0D" w:rsidR="000F4F81" w:rsidRPr="00DE34E4" w:rsidRDefault="00402B88" w:rsidP="00402B8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4.2. </w:t>
      </w:r>
      <w:r w:rsidR="000F4F81" w:rsidRPr="00DE34E4">
        <w:rPr>
          <w:rFonts w:ascii="Times New Roman" w:eastAsia="Times New Roman" w:hAnsi="Times New Roman" w:cs="Times New Roman"/>
          <w:sz w:val="28"/>
          <w:szCs w:val="28"/>
        </w:rPr>
        <w:t>В целях заключения Соглашения победителем (победителями) отбора получателей субсидий в системе «Электронный бюджет»</w:t>
      </w:r>
      <w:r w:rsidR="00DE34E4" w:rsidRPr="00DE34E4">
        <w:rPr>
          <w:rFonts w:ascii="Times New Roman" w:eastAsia="Times New Roman" w:hAnsi="Times New Roman"/>
          <w:color w:val="000000"/>
          <w:sz w:val="28"/>
          <w:szCs w:val="28"/>
          <w:lang w:eastAsia="ru-RU"/>
        </w:rPr>
        <w:t xml:space="preserve"> (при технической возможности)</w:t>
      </w:r>
      <w:r w:rsidR="000F4F81" w:rsidRPr="00DE34E4">
        <w:rPr>
          <w:rFonts w:ascii="Times New Roman" w:eastAsia="Times New Roman" w:hAnsi="Times New Roman" w:cs="Times New Roman"/>
          <w:sz w:val="28"/>
          <w:szCs w:val="28"/>
        </w:rPr>
        <w:t xml:space="preserve"> уточняется информация о счетах в соответствии с законодательством Российской Федерации для перечисления субсидии, а также о лице, уполномоченном на подписание Соглашения.</w:t>
      </w:r>
    </w:p>
    <w:p w14:paraId="592938B2" w14:textId="377D3EF8"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3</w:t>
      </w:r>
      <w:r w:rsidRPr="0045283E">
        <w:rPr>
          <w:rFonts w:ascii="Times New Roman" w:eastAsia="Times New Roman" w:hAnsi="Times New Roman" w:cs="Times New Roman"/>
          <w:sz w:val="28"/>
          <w:szCs w:val="28"/>
        </w:rPr>
        <w:t>. Главный распорядитель бюджетных средств может отказаться от заключения Соглашения с победителем отбора получателей субсидий в случае обнаружения факта несоответствия победителя отбора получателей субсидий требованиям, указанным в объявлении о проведении отбора получателей субсидий, или представления победителем отбора получателей субсидий недостоверной информации.</w:t>
      </w:r>
    </w:p>
    <w:p w14:paraId="1D70FD3A" w14:textId="2F0C93FC"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4</w:t>
      </w:r>
      <w:r w:rsidRPr="0045283E">
        <w:rPr>
          <w:rFonts w:ascii="Times New Roman" w:eastAsia="Times New Roman" w:hAnsi="Times New Roman" w:cs="Times New Roman"/>
          <w:sz w:val="28"/>
          <w:szCs w:val="28"/>
        </w:rPr>
        <w:t>. В случаях наличия по результатам проведения отбора получателей субсидий остатка лимитов бюджетных обязательств на предоставление субсидии на соответствующий финансовый год, не распределенного между победителями отбора получателей субсидий, увеличения лимитов бюджетных обязательств, отказа победителя отбора получателей субсидий от заключения Соглашения, расторжения Соглашения с получателем субсидии главный распорядитель бюджетных средств может принять решение о проведении дополнительного отбора получателей субсидий в соответствии с положениями настоящего Порядка, предусмотренными для проведения отбора получателей субсидий.</w:t>
      </w:r>
    </w:p>
    <w:p w14:paraId="12AF5784" w14:textId="65DCDF84"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5</w:t>
      </w:r>
      <w:r w:rsidRPr="0045283E">
        <w:rPr>
          <w:rFonts w:ascii="Times New Roman" w:eastAsia="Times New Roman" w:hAnsi="Times New Roman" w:cs="Times New Roman"/>
          <w:sz w:val="28"/>
          <w:szCs w:val="28"/>
        </w:rPr>
        <w:t xml:space="preserve">. В случае уменьшения главному распорядителю бюджетных средств ранее доведенных лимитов бюджетных обязательств, приводящего к невозможности предоставления субсидии в размере, определенном в соглашении, в соглашение включаются условия о согласовании новых условий Соглашения или о расторжении Соглашения при недостижении </w:t>
      </w:r>
      <w:r w:rsidRPr="0045283E">
        <w:rPr>
          <w:rFonts w:ascii="Times New Roman" w:eastAsia="Times New Roman" w:hAnsi="Times New Roman" w:cs="Times New Roman"/>
          <w:sz w:val="28"/>
          <w:szCs w:val="28"/>
        </w:rPr>
        <w:lastRenderedPageBreak/>
        <w:t>согласия по новым условиям.</w:t>
      </w:r>
    </w:p>
    <w:p w14:paraId="6BBD1454" w14:textId="3B304374"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6</w:t>
      </w:r>
      <w:r w:rsidRPr="0045283E">
        <w:rPr>
          <w:rFonts w:ascii="Times New Roman" w:eastAsia="Times New Roman" w:hAnsi="Times New Roman" w:cs="Times New Roman"/>
          <w:sz w:val="28"/>
          <w:szCs w:val="28"/>
        </w:rPr>
        <w:t xml:space="preserve">. Изменения и дополнения, вносимые в Соглашение, оформляются в виде дополнительных соглашений, в том числе дополнительного соглашения о расторжении Соглашения (при необходимости), в соответствии с типовой формой </w:t>
      </w:r>
      <w:r>
        <w:rPr>
          <w:rFonts w:ascii="Times New Roman" w:eastAsia="Times New Roman" w:hAnsi="Times New Roman" w:cs="Times New Roman"/>
          <w:sz w:val="28"/>
          <w:szCs w:val="28"/>
        </w:rPr>
        <w:t>к</w:t>
      </w:r>
      <w:r w:rsidRPr="0045283E">
        <w:rPr>
          <w:rFonts w:ascii="Times New Roman" w:eastAsia="Times New Roman" w:hAnsi="Times New Roman" w:cs="Times New Roman"/>
          <w:sz w:val="28"/>
          <w:szCs w:val="28"/>
        </w:rPr>
        <w:t xml:space="preserve">омитета финансов </w:t>
      </w:r>
      <w:r w:rsidR="00B6328C">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 муниципального </w:t>
      </w:r>
      <w:r w:rsidR="00B6328C">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w:t>
      </w:r>
    </w:p>
    <w:p w14:paraId="4FC1CF41"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Дополнительные соглашения являются неотъемлемой частью Соглашения.</w:t>
      </w:r>
    </w:p>
    <w:p w14:paraId="5938CA73" w14:textId="54D4334C" w:rsidR="000F4F81" w:rsidRPr="00DE34E4" w:rsidRDefault="00402B88" w:rsidP="00402B88">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4.7</w:t>
      </w:r>
      <w:r w:rsidR="000F4F81" w:rsidRPr="00DE34E4">
        <w:rPr>
          <w:rFonts w:ascii="Times New Roman" w:eastAsia="Times New Roman" w:hAnsi="Times New Roman" w:cs="Times New Roman"/>
          <w:sz w:val="28"/>
          <w:szCs w:val="28"/>
        </w:rPr>
        <w:t>. Получатель субсидии признается уклонившимся от заключения Соглашения в случае, если победитель отбора получателей субсидий не подписал Соглашение в течение 5 рабочих дней, следующих за днем направления Соглашения в системе «Электронный бюджет</w:t>
      </w:r>
      <w:r w:rsidR="000F4F81" w:rsidRPr="00AB7B3A">
        <w:rPr>
          <w:rFonts w:ascii="Times New Roman" w:eastAsia="Times New Roman" w:hAnsi="Times New Roman" w:cs="Times New Roman"/>
          <w:sz w:val="28"/>
          <w:szCs w:val="28"/>
        </w:rPr>
        <w:t>»</w:t>
      </w:r>
      <w:r w:rsidR="00DE34E4" w:rsidRPr="00AB7B3A">
        <w:rPr>
          <w:rFonts w:ascii="Times New Roman" w:eastAsia="Times New Roman" w:hAnsi="Times New Roman"/>
          <w:sz w:val="28"/>
          <w:szCs w:val="28"/>
          <w:lang w:eastAsia="ru-RU"/>
        </w:rPr>
        <w:t xml:space="preserve"> (при технической возможности)</w:t>
      </w:r>
      <w:r w:rsidR="000F4F81" w:rsidRPr="00AB7B3A">
        <w:rPr>
          <w:rFonts w:ascii="Times New Roman" w:eastAsia="Times New Roman" w:hAnsi="Times New Roman" w:cs="Times New Roman"/>
          <w:sz w:val="28"/>
          <w:szCs w:val="28"/>
        </w:rPr>
        <w:t>, и не направил возражения по про</w:t>
      </w:r>
      <w:r w:rsidR="000F4F81" w:rsidRPr="00DE34E4">
        <w:rPr>
          <w:rFonts w:ascii="Times New Roman" w:eastAsia="Times New Roman" w:hAnsi="Times New Roman" w:cs="Times New Roman"/>
          <w:sz w:val="28"/>
          <w:szCs w:val="28"/>
        </w:rPr>
        <w:t>екту Соглашения.</w:t>
      </w:r>
    </w:p>
    <w:p w14:paraId="72BB95CF" w14:textId="14946DDF"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8</w:t>
      </w:r>
      <w:r w:rsidRPr="0045283E">
        <w:rPr>
          <w:rFonts w:ascii="Times New Roman" w:eastAsia="Times New Roman" w:hAnsi="Times New Roman" w:cs="Times New Roman"/>
          <w:sz w:val="28"/>
          <w:szCs w:val="28"/>
        </w:rPr>
        <w:t>. В случае если победитель отбора в указанный срок не заключает с главным распорядителем бюджетных средств Соглашение, он признается уклонившимся от заключения соглашения.</w:t>
      </w:r>
    </w:p>
    <w:p w14:paraId="216F25F4" w14:textId="63E9A17C"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9</w:t>
      </w:r>
      <w:r w:rsidRPr="0045283E">
        <w:rPr>
          <w:rFonts w:ascii="Times New Roman" w:eastAsia="Times New Roman" w:hAnsi="Times New Roman" w:cs="Times New Roman"/>
          <w:sz w:val="28"/>
          <w:szCs w:val="28"/>
        </w:rPr>
        <w:t>. В случае признания получателя субсидии уклонившимся от заключения Соглашения главный распорядитель бюджетных средств в течение 15 рабочих дней со дня утверждения протокола подведения итогов отбора вносит изменения в протокол подведения итогов.</w:t>
      </w:r>
    </w:p>
    <w:p w14:paraId="400FCFF1" w14:textId="1ADF4E92"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bookmarkStart w:id="7" w:name="P219"/>
      <w:bookmarkEnd w:id="7"/>
      <w:r w:rsidRPr="0045283E">
        <w:rPr>
          <w:rFonts w:ascii="Times New Roman" w:eastAsia="Times New Roman" w:hAnsi="Times New Roman" w:cs="Times New Roman"/>
          <w:sz w:val="28"/>
          <w:szCs w:val="28"/>
        </w:rPr>
        <w:t>4.</w:t>
      </w:r>
      <w:r w:rsidR="00402B88">
        <w:rPr>
          <w:rFonts w:ascii="Times New Roman" w:eastAsia="Times New Roman" w:hAnsi="Times New Roman" w:cs="Times New Roman"/>
          <w:sz w:val="28"/>
          <w:szCs w:val="28"/>
        </w:rPr>
        <w:t>10</w:t>
      </w:r>
      <w:r w:rsidRPr="0045283E">
        <w:rPr>
          <w:rFonts w:ascii="Times New Roman" w:eastAsia="Times New Roman" w:hAnsi="Times New Roman" w:cs="Times New Roman"/>
          <w:sz w:val="28"/>
          <w:szCs w:val="28"/>
        </w:rPr>
        <w:t>. При реорганизации получателя субсидии, являющегося юридическим лицом, в форме слияния, присоединения или преобразования в соглашение вносятся изменения путем заключения дополнительного соглашения к соглашению в части перемены лица в обязательстве с указанием в соглашении юридического лица, являющегося правопреемником.</w:t>
      </w:r>
    </w:p>
    <w:p w14:paraId="39A92346"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При реорганизации получателя субсидии, являющегося юридическим лицом, в форме разделения, выделения, а также при ликвидации получателя субсидии, являющегося юридическим лицом, или прекращении деятельности получателя субсидии, являющегося индивидуальным предпринимателем (за исключением индивидуального предпринимателя, осуществляющего деятельность в качестве главы крестьянского (фермерского) хозяйства в соответствии с абзацем вторым пункта 5 статьи 23 Гражданского кодекса Российской Федерации), соглашение расторгается с формированием уведомления о расторжении соглашения в одностороннем порядке и акта об исполнении обязательств по соглашению с отражением информации о неисполненных получателем субсидии обязательствах, источником финансового обеспечения которых является субсидия, и возврате неиспользованного остатка субсидии в соответствующий бюджет бюджетной системы Российской Федерации.</w:t>
      </w:r>
    </w:p>
    <w:p w14:paraId="28BAFC4A" w14:textId="77777777" w:rsidR="000F4F81"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При прекращении деятельности получателя субсидии, являющегося индивидуальным предпринимателем, осуществляющим деятельность в </w:t>
      </w:r>
      <w:r w:rsidRPr="0045283E">
        <w:rPr>
          <w:rFonts w:ascii="Times New Roman" w:eastAsia="Times New Roman" w:hAnsi="Times New Roman" w:cs="Times New Roman"/>
          <w:sz w:val="28"/>
          <w:szCs w:val="28"/>
        </w:rPr>
        <w:lastRenderedPageBreak/>
        <w:t xml:space="preserve">качестве главы крестьянского (фермерского) хозяйства в соответствии с абзацем вторым пункта 5 статьи 23 Гражданского кодекса Российской Федерации, передающего свои права другому гражданину в соответствии со статьей 18 Федерального закона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О крестьянском (фермерском) хозяйстве</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в соглашение вносятся изменения путем заключения дополнительного соглашения к соглашению в части перемены лица в обязательстве с указанием стороны в соглашении иного лица, являющегося правопреемником.</w:t>
      </w:r>
    </w:p>
    <w:p w14:paraId="0D26DE25" w14:textId="77777777" w:rsidR="00D45192" w:rsidRPr="0045283E" w:rsidRDefault="00D45192" w:rsidP="000F4F81">
      <w:pPr>
        <w:widowControl w:val="0"/>
        <w:tabs>
          <w:tab w:val="left" w:pos="1134"/>
        </w:tabs>
        <w:ind w:firstLine="709"/>
        <w:contextualSpacing/>
        <w:jc w:val="both"/>
        <w:rPr>
          <w:rFonts w:ascii="Times New Roman" w:eastAsia="Times New Roman" w:hAnsi="Times New Roman" w:cs="Times New Roman"/>
          <w:sz w:val="28"/>
          <w:szCs w:val="28"/>
        </w:rPr>
      </w:pPr>
    </w:p>
    <w:p w14:paraId="26FF2EAD" w14:textId="77777777" w:rsidR="00D45192" w:rsidRPr="0045283E" w:rsidRDefault="00D45192" w:rsidP="00D45192">
      <w:pPr>
        <w:widowControl w:val="0"/>
        <w:numPr>
          <w:ilvl w:val="0"/>
          <w:numId w:val="9"/>
        </w:numPr>
        <w:tabs>
          <w:tab w:val="left" w:pos="567"/>
          <w:tab w:val="left" w:pos="1134"/>
        </w:tabs>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Условия и порядок предоставления субсидий</w:t>
      </w:r>
    </w:p>
    <w:p w14:paraId="26AE7798" w14:textId="77777777" w:rsidR="00D45192" w:rsidRPr="0045283E" w:rsidRDefault="00D45192" w:rsidP="00D45192">
      <w:pPr>
        <w:widowControl w:val="0"/>
        <w:tabs>
          <w:tab w:val="left" w:pos="1134"/>
        </w:tabs>
        <w:ind w:firstLine="709"/>
        <w:contextualSpacing/>
        <w:jc w:val="both"/>
        <w:rPr>
          <w:rFonts w:ascii="Times New Roman" w:eastAsia="Times New Roman" w:hAnsi="Times New Roman" w:cs="Times New Roman"/>
          <w:sz w:val="28"/>
          <w:szCs w:val="28"/>
        </w:rPr>
      </w:pPr>
    </w:p>
    <w:p w14:paraId="0E2EC668" w14:textId="5655058B" w:rsidR="00D45192" w:rsidRPr="0045283E" w:rsidRDefault="00D45192" w:rsidP="00D45192">
      <w:pPr>
        <w:widowControl w:val="0"/>
        <w:numPr>
          <w:ilvl w:val="0"/>
          <w:numId w:val="12"/>
        </w:numPr>
        <w:tabs>
          <w:tab w:val="left" w:pos="567"/>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Субсидии предоставляются всем категориям получателей субсидии, прошедших отбор и удовлетворяющих требованиям, критериям предоставления субсидий, указанным в разделах 1, 2  настоящего Порядка в пределах утвержденных в бюджете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Ленинградской области лимитов бюджетных обязательств на предоставление соответствующих субсидий, а также при условии заключения Соглашения в порядке, установленном пунктом 4.1 раздела 4 настоящего Порядка.</w:t>
      </w:r>
    </w:p>
    <w:p w14:paraId="337E427F" w14:textId="77777777" w:rsidR="00D45192" w:rsidRPr="0045283E" w:rsidRDefault="00D45192" w:rsidP="00D45192">
      <w:pPr>
        <w:pStyle w:val="ab"/>
        <w:widowControl w:val="0"/>
        <w:numPr>
          <w:ilvl w:val="0"/>
          <w:numId w:val="12"/>
        </w:numPr>
        <w:tabs>
          <w:tab w:val="left" w:pos="1276"/>
        </w:tabs>
        <w:ind w:left="0" w:firstLine="709"/>
        <w:contextualSpacing/>
        <w:jc w:val="both"/>
        <w:rPr>
          <w:rFonts w:ascii="Times New Roman" w:hAnsi="Times New Roman"/>
          <w:sz w:val="28"/>
          <w:szCs w:val="28"/>
        </w:rPr>
      </w:pPr>
      <w:r w:rsidRPr="0045283E">
        <w:rPr>
          <w:rFonts w:ascii="Times New Roman" w:hAnsi="Times New Roman"/>
          <w:sz w:val="28"/>
          <w:szCs w:val="28"/>
        </w:rPr>
        <w:t>Размер субсидии рассчитывается исходя из ставки за килограмм приобретенного комбикорма для сельскохозяйственных животных и птицы и объема приобретенного комбикорма для сельскохозяйственных животных и птицы с учетом коэффициента перевода поголовья сельскохозяйственных животных и птицы в условные головы, нормативов потребления комбикорма сельскохозяйственными животными и птицей (без учета налога на добавленную стоимость, за исключением получателей субсидий, использующих право на освобождение от исполнения обязанностей налогоплательщика, связанных с исчислением и уплатой налога на добавленную стоимость, а также получателей субсидий, не признаваемых в соответствии с налоговым законодательством плательщиками налога на добавленную стоимость) за указанный период, по формуле:</w:t>
      </w:r>
    </w:p>
    <w:p w14:paraId="0DC9DD41" w14:textId="77777777" w:rsidR="00D45192" w:rsidRPr="0045283E" w:rsidRDefault="00D45192" w:rsidP="00D45192">
      <w:pPr>
        <w:widowControl w:val="0"/>
        <w:tabs>
          <w:tab w:val="left" w:pos="1134"/>
        </w:tabs>
        <w:ind w:firstLine="709"/>
        <w:contextualSpacing/>
        <w:jc w:val="center"/>
        <w:rPr>
          <w:rFonts w:ascii="Times New Roman" w:hAnsi="Times New Roman" w:cs="Times New Roman"/>
          <w:sz w:val="28"/>
          <w:szCs w:val="28"/>
        </w:rPr>
      </w:pPr>
    </w:p>
    <w:p w14:paraId="1439B54C" w14:textId="77777777" w:rsidR="00D45192" w:rsidRPr="0045283E" w:rsidRDefault="00D45192" w:rsidP="00D45192">
      <w:pPr>
        <w:widowControl w:val="0"/>
        <w:tabs>
          <w:tab w:val="left" w:pos="1134"/>
        </w:tabs>
        <w:contextualSpacing/>
        <w:jc w:val="center"/>
        <w:rPr>
          <w:rFonts w:ascii="Times New Roman" w:hAnsi="Times New Roman" w:cs="Times New Roman"/>
          <w:sz w:val="28"/>
          <w:szCs w:val="28"/>
          <w:lang w:val="en-US"/>
        </w:rPr>
      </w:pPr>
      <w:r w:rsidRPr="0045283E">
        <w:rPr>
          <w:rFonts w:ascii="Times New Roman" w:hAnsi="Times New Roman" w:cs="Times New Roman"/>
          <w:sz w:val="28"/>
          <w:szCs w:val="28"/>
          <w:lang w:val="en-US"/>
        </w:rPr>
        <w:t xml:space="preserve">S = </w:t>
      </w:r>
      <w:bookmarkStart w:id="8" w:name="_Hlk80026015"/>
      <w:r w:rsidRPr="0045283E">
        <w:rPr>
          <w:rFonts w:ascii="Times New Roman" w:hAnsi="Times New Roman" w:cs="Times New Roman"/>
          <w:sz w:val="28"/>
          <w:szCs w:val="28"/>
          <w:lang w:val="en-US"/>
        </w:rPr>
        <w:t xml:space="preserve">(Q x K) x N </w:t>
      </w:r>
      <w:bookmarkEnd w:id="8"/>
      <w:r w:rsidRPr="0045283E">
        <w:rPr>
          <w:rFonts w:ascii="Times New Roman" w:hAnsi="Times New Roman" w:cs="Times New Roman"/>
          <w:sz w:val="28"/>
          <w:szCs w:val="28"/>
          <w:lang w:val="en-US"/>
        </w:rPr>
        <w:t>x W</w:t>
      </w:r>
    </w:p>
    <w:p w14:paraId="04ECDE4F"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lang w:val="en-US"/>
        </w:rPr>
      </w:pPr>
      <w:r w:rsidRPr="0045283E">
        <w:rPr>
          <w:rFonts w:ascii="Times New Roman" w:hAnsi="Times New Roman" w:cs="Times New Roman"/>
          <w:sz w:val="28"/>
          <w:szCs w:val="28"/>
        </w:rPr>
        <w:t>где</w:t>
      </w:r>
      <w:r w:rsidRPr="0045283E">
        <w:rPr>
          <w:rFonts w:ascii="Times New Roman" w:hAnsi="Times New Roman" w:cs="Times New Roman"/>
          <w:sz w:val="28"/>
          <w:szCs w:val="28"/>
          <w:lang w:val="en-US"/>
        </w:rPr>
        <w:t>:</w:t>
      </w:r>
    </w:p>
    <w:p w14:paraId="0E192AEF"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S</w:t>
      </w:r>
      <w:r w:rsidRPr="0045283E">
        <w:rPr>
          <w:rFonts w:ascii="Times New Roman" w:hAnsi="Times New Roman" w:cs="Times New Roman"/>
          <w:sz w:val="28"/>
          <w:szCs w:val="28"/>
        </w:rPr>
        <w:t xml:space="preserve"> </w:t>
      </w:r>
      <w:r w:rsidRPr="0045283E">
        <w:rPr>
          <w:rFonts w:ascii="Times New Roman" w:hAnsi="Times New Roman" w:cs="Times New Roman"/>
          <w:sz w:val="28"/>
          <w:szCs w:val="28"/>
        </w:rPr>
        <w:sym w:font="Symbol" w:char="F02D"/>
      </w:r>
      <w:r w:rsidRPr="0045283E">
        <w:rPr>
          <w:rFonts w:ascii="Times New Roman" w:hAnsi="Times New Roman" w:cs="Times New Roman"/>
          <w:sz w:val="28"/>
          <w:szCs w:val="28"/>
        </w:rPr>
        <w:t xml:space="preserve"> размер субсидии,</w:t>
      </w:r>
    </w:p>
    <w:p w14:paraId="7690C912"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Q</w:t>
      </w:r>
      <w:r w:rsidRPr="0045283E">
        <w:rPr>
          <w:rFonts w:ascii="Times New Roman" w:hAnsi="Times New Roman" w:cs="Times New Roman"/>
          <w:sz w:val="28"/>
          <w:szCs w:val="28"/>
        </w:rPr>
        <w:t xml:space="preserve"> – количество сельскохозяйственных животных на конец заявленного периода,</w:t>
      </w:r>
    </w:p>
    <w:p w14:paraId="2B7EA4DC"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K</w:t>
      </w:r>
      <w:r w:rsidRPr="0045283E">
        <w:rPr>
          <w:rFonts w:ascii="Times New Roman" w:hAnsi="Times New Roman" w:cs="Times New Roman"/>
          <w:sz w:val="28"/>
          <w:szCs w:val="28"/>
        </w:rPr>
        <w:t xml:space="preserve"> – коэффициент перевода поголовья сельскохозяйственных животных и птицы в условные головы установленный приказом комитета по агропромышленному и рыбохозяйственному комплексу Ленинградской области,</w:t>
      </w:r>
    </w:p>
    <w:p w14:paraId="3487665D"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lang w:val="en-US"/>
        </w:rPr>
        <w:t>N</w:t>
      </w:r>
      <w:r w:rsidRPr="0045283E">
        <w:rPr>
          <w:rFonts w:ascii="Times New Roman" w:hAnsi="Times New Roman" w:cs="Times New Roman"/>
          <w:sz w:val="28"/>
          <w:szCs w:val="28"/>
        </w:rPr>
        <w:t xml:space="preserve"> – </w:t>
      </w:r>
      <w:bookmarkStart w:id="9" w:name="_Hlk80025563"/>
      <w:r w:rsidRPr="0045283E">
        <w:rPr>
          <w:rFonts w:ascii="Times New Roman" w:hAnsi="Times New Roman" w:cs="Times New Roman"/>
          <w:sz w:val="28"/>
          <w:szCs w:val="28"/>
        </w:rPr>
        <w:t>норматив потребления комбикорма за квартал сельскохозяйственными животными и птицей</w:t>
      </w:r>
      <w:bookmarkEnd w:id="9"/>
      <w:r w:rsidRPr="0045283E">
        <w:rPr>
          <w:rFonts w:ascii="Times New Roman" w:hAnsi="Times New Roman" w:cs="Times New Roman"/>
          <w:sz w:val="28"/>
          <w:szCs w:val="28"/>
        </w:rPr>
        <w:t xml:space="preserve">, установленный приказом комитета по агропромышленному и рыбохозяйственному комплексу </w:t>
      </w:r>
      <w:r w:rsidRPr="0045283E">
        <w:rPr>
          <w:rFonts w:ascii="Times New Roman" w:hAnsi="Times New Roman" w:cs="Times New Roman"/>
          <w:sz w:val="28"/>
          <w:szCs w:val="28"/>
        </w:rPr>
        <w:lastRenderedPageBreak/>
        <w:t>Ленинградской области,</w:t>
      </w:r>
    </w:p>
    <w:p w14:paraId="496EBA7A"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W</w:t>
      </w:r>
      <w:r w:rsidRPr="0045283E">
        <w:rPr>
          <w:rFonts w:ascii="Times New Roman" w:hAnsi="Times New Roman" w:cs="Times New Roman"/>
          <w:sz w:val="28"/>
          <w:szCs w:val="28"/>
        </w:rPr>
        <w:t xml:space="preserve"> – ставка субсидии, установленная приказом Комитета по агропромышленному и рыбохозяйственному комплексу Ленинградской области.</w:t>
      </w:r>
    </w:p>
    <w:p w14:paraId="37F4B91B"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 случаях если объем приобретенного комбикорма за квартал меньше, чем норма расхода комбикорма за квартал на все условное поголовье                                      (</w:t>
      </w:r>
      <w:r w:rsidRPr="0045283E">
        <w:rPr>
          <w:rFonts w:ascii="Times New Roman" w:hAnsi="Times New Roman" w:cs="Times New Roman"/>
          <w:sz w:val="28"/>
          <w:szCs w:val="28"/>
          <w:lang w:val="en-US"/>
        </w:rPr>
        <w:t>Q</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x</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K</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x</w:t>
      </w:r>
      <w:r w:rsidRPr="0045283E">
        <w:rPr>
          <w:rFonts w:ascii="Times New Roman" w:hAnsi="Times New Roman" w:cs="Times New Roman"/>
          <w:sz w:val="28"/>
          <w:szCs w:val="28"/>
        </w:rPr>
        <w:t xml:space="preserve"> </w:t>
      </w:r>
      <w:r w:rsidRPr="0045283E">
        <w:rPr>
          <w:rFonts w:ascii="Times New Roman" w:hAnsi="Times New Roman" w:cs="Times New Roman"/>
          <w:sz w:val="28"/>
          <w:szCs w:val="28"/>
          <w:lang w:val="en-US"/>
        </w:rPr>
        <w:t>N</w:t>
      </w:r>
      <w:r w:rsidRPr="0045283E">
        <w:rPr>
          <w:rFonts w:ascii="Times New Roman" w:hAnsi="Times New Roman" w:cs="Times New Roman"/>
          <w:sz w:val="28"/>
          <w:szCs w:val="28"/>
        </w:rPr>
        <w:t>), то сумма субсидии выплачивается из расчета объем приобретенного комбикорма за квартал, умноженный на ставку субсидии (</w:t>
      </w:r>
      <w:r w:rsidRPr="0045283E">
        <w:rPr>
          <w:rFonts w:ascii="Times New Roman" w:hAnsi="Times New Roman" w:cs="Times New Roman"/>
          <w:sz w:val="28"/>
          <w:szCs w:val="28"/>
          <w:lang w:val="en-US"/>
        </w:rPr>
        <w:t>W</w:t>
      </w:r>
      <w:r w:rsidRPr="0045283E">
        <w:rPr>
          <w:rFonts w:ascii="Times New Roman" w:hAnsi="Times New Roman" w:cs="Times New Roman"/>
          <w:sz w:val="28"/>
          <w:szCs w:val="28"/>
        </w:rPr>
        <w:t>).</w:t>
      </w:r>
    </w:p>
    <w:p w14:paraId="426E1208" w14:textId="77777777" w:rsidR="00D45192" w:rsidRPr="0045283E" w:rsidRDefault="00D45192" w:rsidP="00D45192">
      <w:pPr>
        <w:pStyle w:val="ab"/>
        <w:widowControl w:val="0"/>
        <w:tabs>
          <w:tab w:val="left" w:pos="1134"/>
          <w:tab w:val="left" w:pos="1418"/>
        </w:tabs>
        <w:ind w:firstLine="709"/>
        <w:contextualSpacing/>
        <w:jc w:val="both"/>
        <w:rPr>
          <w:rFonts w:ascii="Times New Roman" w:hAnsi="Times New Roman"/>
          <w:sz w:val="28"/>
          <w:szCs w:val="28"/>
        </w:rPr>
      </w:pPr>
      <w:r w:rsidRPr="0045283E">
        <w:rPr>
          <w:rFonts w:ascii="Times New Roman" w:hAnsi="Times New Roman"/>
          <w:sz w:val="28"/>
          <w:szCs w:val="28"/>
        </w:rPr>
        <w:t>Ставка субсидии и норматив потребления комбикорма сельскохозяйственными животными и птицей для расчета субсидии устанавливаются приказом Комитета по агропромышленному и рыбохозяйственному комплексу Ленинградской области (далее – Приказ Комитета).</w:t>
      </w:r>
    </w:p>
    <w:p w14:paraId="13B692DA" w14:textId="77777777" w:rsidR="00D45192" w:rsidRPr="000573C3"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Коэффициенты 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установлены и утверждены </w:t>
      </w:r>
      <w:r>
        <w:rPr>
          <w:rFonts w:ascii="Times New Roman" w:eastAsia="Times New Roman" w:hAnsi="Times New Roman" w:cs="Times New Roman"/>
          <w:sz w:val="28"/>
          <w:szCs w:val="28"/>
        </w:rPr>
        <w:t>п</w:t>
      </w:r>
      <w:r w:rsidRPr="0045283E">
        <w:rPr>
          <w:rFonts w:ascii="Times New Roman" w:eastAsia="Times New Roman" w:hAnsi="Times New Roman" w:cs="Times New Roman"/>
          <w:sz w:val="28"/>
          <w:szCs w:val="28"/>
        </w:rPr>
        <w:t xml:space="preserve">риказом Комитета </w:t>
      </w:r>
      <w:r w:rsidRPr="000573C3">
        <w:rPr>
          <w:rFonts w:ascii="Times New Roman" w:eastAsia="Times New Roman" w:hAnsi="Times New Roman" w:cs="Times New Roman"/>
          <w:sz w:val="28"/>
          <w:szCs w:val="28"/>
        </w:rPr>
        <w:t>(приложение 4 к настоящему Порядку).</w:t>
      </w:r>
    </w:p>
    <w:p w14:paraId="5E2C75C8" w14:textId="745B4FB8" w:rsidR="00D45192" w:rsidRPr="0045283E" w:rsidRDefault="00D45192" w:rsidP="00D45192">
      <w:pPr>
        <w:pStyle w:val="ab"/>
        <w:widowControl w:val="0"/>
        <w:numPr>
          <w:ilvl w:val="0"/>
          <w:numId w:val="12"/>
        </w:numPr>
        <w:tabs>
          <w:tab w:val="left" w:pos="1276"/>
        </w:tabs>
        <w:ind w:left="0" w:firstLine="709"/>
        <w:contextualSpacing/>
        <w:jc w:val="both"/>
        <w:rPr>
          <w:rFonts w:ascii="Times New Roman" w:hAnsi="Times New Roman"/>
          <w:sz w:val="28"/>
          <w:szCs w:val="28"/>
        </w:rPr>
      </w:pPr>
      <w:r w:rsidRPr="0045283E">
        <w:rPr>
          <w:rFonts w:ascii="Times New Roman" w:hAnsi="Times New Roman"/>
          <w:sz w:val="28"/>
          <w:szCs w:val="28"/>
        </w:rPr>
        <w:t xml:space="preserve">Предоставление субсидии осуществляется в соответствии с Соглашением, заключаемым между главным распорядителем бюджетных средств и получателем субсидии в срок не </w:t>
      </w:r>
      <w:r w:rsidRPr="000573C3">
        <w:rPr>
          <w:rFonts w:ascii="Times New Roman" w:hAnsi="Times New Roman"/>
          <w:sz w:val="28"/>
          <w:szCs w:val="28"/>
        </w:rPr>
        <w:t xml:space="preserve">позднее </w:t>
      </w:r>
      <w:r w:rsidR="00D15376" w:rsidRPr="000573C3">
        <w:rPr>
          <w:rFonts w:ascii="Times New Roman" w:hAnsi="Times New Roman"/>
          <w:sz w:val="28"/>
          <w:szCs w:val="28"/>
        </w:rPr>
        <w:t>20</w:t>
      </w:r>
      <w:r w:rsidRPr="000573C3">
        <w:rPr>
          <w:rFonts w:ascii="Times New Roman" w:hAnsi="Times New Roman"/>
          <w:sz w:val="28"/>
          <w:szCs w:val="28"/>
        </w:rPr>
        <w:t xml:space="preserve"> рабочих дней </w:t>
      </w:r>
      <w:r w:rsidRPr="0045283E">
        <w:rPr>
          <w:rFonts w:ascii="Times New Roman" w:hAnsi="Times New Roman"/>
          <w:sz w:val="28"/>
          <w:szCs w:val="28"/>
        </w:rPr>
        <w:t xml:space="preserve">со дня утверждения протокола подведения итогов отбора - в государственной интегрированной информационной системе управления общественными финансами </w:t>
      </w:r>
      <w:r>
        <w:rPr>
          <w:rFonts w:ascii="Times New Roman" w:hAnsi="Times New Roman"/>
          <w:sz w:val="28"/>
          <w:szCs w:val="28"/>
        </w:rPr>
        <w:t>«</w:t>
      </w:r>
      <w:r w:rsidRPr="0045283E">
        <w:rPr>
          <w:rFonts w:ascii="Times New Roman" w:hAnsi="Times New Roman"/>
          <w:sz w:val="28"/>
          <w:szCs w:val="28"/>
        </w:rPr>
        <w:t>Электронный бюджет</w:t>
      </w:r>
      <w:r>
        <w:rPr>
          <w:rFonts w:ascii="Times New Roman" w:hAnsi="Times New Roman"/>
          <w:sz w:val="28"/>
          <w:szCs w:val="28"/>
        </w:rPr>
        <w:t>»</w:t>
      </w:r>
      <w:r w:rsidRPr="0045283E">
        <w:rPr>
          <w:rFonts w:ascii="Times New Roman" w:hAnsi="Times New Roman"/>
          <w:sz w:val="28"/>
          <w:szCs w:val="28"/>
        </w:rPr>
        <w:t>.</w:t>
      </w:r>
    </w:p>
    <w:p w14:paraId="6AAF6986" w14:textId="01334C93" w:rsidR="00D45192" w:rsidRPr="000573C3"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0573C3">
        <w:rPr>
          <w:rFonts w:ascii="Times New Roman" w:eastAsia="Times New Roman" w:hAnsi="Times New Roman" w:cs="Times New Roman"/>
          <w:sz w:val="28"/>
          <w:szCs w:val="28"/>
        </w:rPr>
        <w:t>5.4. После утверждения протокола подведения итогов отбора главный распорядитель бюджетных средств формирует реестр</w:t>
      </w:r>
      <w:r w:rsidR="00D15376" w:rsidRPr="000573C3">
        <w:rPr>
          <w:rFonts w:ascii="Times New Roman" w:eastAsia="Times New Roman" w:hAnsi="Times New Roman" w:cs="Times New Roman"/>
          <w:sz w:val="28"/>
          <w:szCs w:val="28"/>
        </w:rPr>
        <w:t xml:space="preserve"> справок и реестр </w:t>
      </w:r>
      <w:r w:rsidRPr="000573C3">
        <w:rPr>
          <w:rFonts w:ascii="Times New Roman" w:eastAsia="Times New Roman" w:hAnsi="Times New Roman" w:cs="Times New Roman"/>
          <w:sz w:val="28"/>
          <w:szCs w:val="28"/>
        </w:rPr>
        <w:t xml:space="preserve"> получателей субсидий (приложени</w:t>
      </w:r>
      <w:r w:rsidR="00D15376" w:rsidRPr="000573C3">
        <w:rPr>
          <w:rFonts w:ascii="Times New Roman" w:eastAsia="Times New Roman" w:hAnsi="Times New Roman" w:cs="Times New Roman"/>
          <w:sz w:val="28"/>
          <w:szCs w:val="28"/>
        </w:rPr>
        <w:t>я 5 и 6</w:t>
      </w:r>
      <w:r w:rsidRPr="000573C3">
        <w:rPr>
          <w:rFonts w:ascii="Times New Roman" w:eastAsia="Times New Roman" w:hAnsi="Times New Roman" w:cs="Times New Roman"/>
          <w:sz w:val="28"/>
          <w:szCs w:val="28"/>
        </w:rPr>
        <w:t xml:space="preserve">  к настоящему Порядку)</w:t>
      </w:r>
      <w:r w:rsidR="00D15376" w:rsidRPr="000573C3">
        <w:rPr>
          <w:rFonts w:ascii="Times New Roman" w:eastAsia="Times New Roman" w:hAnsi="Times New Roman" w:cs="Times New Roman"/>
          <w:sz w:val="28"/>
          <w:szCs w:val="28"/>
        </w:rPr>
        <w:t>,не позднее 10 рабочего дня с даты принятия решения о предоставлении субсидии.</w:t>
      </w:r>
      <w:r w:rsidRPr="000573C3">
        <w:rPr>
          <w:rFonts w:ascii="Times New Roman" w:eastAsia="Times New Roman" w:hAnsi="Times New Roman" w:cs="Times New Roman"/>
          <w:sz w:val="28"/>
          <w:szCs w:val="28"/>
        </w:rPr>
        <w:t xml:space="preserve"> </w:t>
      </w:r>
    </w:p>
    <w:p w14:paraId="66701AC9" w14:textId="680480F9" w:rsidR="00D45192" w:rsidRPr="000573C3"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0573C3">
        <w:rPr>
          <w:rFonts w:ascii="Times New Roman" w:eastAsia="Times New Roman" w:hAnsi="Times New Roman" w:cs="Times New Roman"/>
          <w:sz w:val="28"/>
          <w:szCs w:val="28"/>
        </w:rPr>
        <w:t xml:space="preserve">5.5. Перечисление субсидий осуществляется на расчетные счета, открытые получателям субсидии в учреждениях </w:t>
      </w:r>
      <w:r w:rsidRPr="000573C3">
        <w:rPr>
          <w:rFonts w:ascii="Times New Roman" w:hAnsi="Times New Roman" w:cs="Times New Roman"/>
          <w:sz w:val="28"/>
          <w:szCs w:val="28"/>
        </w:rPr>
        <w:t xml:space="preserve">Центрального банка Российской Федерации или кредитных организациях, указанных в Соглашениях, в срок не </w:t>
      </w:r>
      <w:bookmarkStart w:id="10" w:name="_Hlk80634906"/>
      <w:r w:rsidRPr="000573C3">
        <w:rPr>
          <w:rFonts w:ascii="Times New Roman" w:hAnsi="Times New Roman" w:cs="Times New Roman"/>
          <w:sz w:val="28"/>
          <w:szCs w:val="28"/>
        </w:rPr>
        <w:t xml:space="preserve">позднее </w:t>
      </w:r>
      <w:r w:rsidR="00D15376" w:rsidRPr="000573C3">
        <w:rPr>
          <w:rFonts w:ascii="Times New Roman" w:hAnsi="Times New Roman" w:cs="Times New Roman"/>
          <w:sz w:val="28"/>
          <w:szCs w:val="28"/>
        </w:rPr>
        <w:t>10</w:t>
      </w:r>
      <w:r w:rsidRPr="000573C3">
        <w:rPr>
          <w:rFonts w:ascii="Times New Roman" w:hAnsi="Times New Roman" w:cs="Times New Roman"/>
          <w:sz w:val="28"/>
          <w:szCs w:val="28"/>
        </w:rPr>
        <w:t>-го рабочего дня после утверждения реестра получателей субсидий в соответствии с бюджетным законодательством</w:t>
      </w:r>
      <w:bookmarkEnd w:id="10"/>
      <w:r w:rsidRPr="000573C3">
        <w:rPr>
          <w:rFonts w:ascii="Times New Roman" w:hAnsi="Times New Roman" w:cs="Times New Roman"/>
          <w:sz w:val="28"/>
          <w:szCs w:val="28"/>
        </w:rPr>
        <w:t>.</w:t>
      </w:r>
    </w:p>
    <w:p w14:paraId="75C07A71" w14:textId="77777777" w:rsidR="00D45192" w:rsidRPr="0045283E" w:rsidRDefault="00D45192" w:rsidP="00D45192">
      <w:pPr>
        <w:widowControl w:val="0"/>
        <w:tabs>
          <w:tab w:val="left" w:pos="1134"/>
          <w:tab w:val="left" w:pos="1418"/>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5.6. Основания для отказа получателю субсидии в предоставлении субсидий:</w:t>
      </w:r>
    </w:p>
    <w:p w14:paraId="07C61BE4" w14:textId="77777777" w:rsidR="00D45192" w:rsidRPr="0045283E" w:rsidRDefault="00D45192" w:rsidP="00D45192">
      <w:pPr>
        <w:widowControl w:val="0"/>
        <w:numPr>
          <w:ilvl w:val="0"/>
          <w:numId w:val="13"/>
        </w:numPr>
        <w:tabs>
          <w:tab w:val="left" w:pos="1134"/>
        </w:tabs>
        <w:spacing w:after="0" w:line="240" w:lineRule="auto"/>
        <w:ind w:left="0" w:firstLine="709"/>
        <w:contextualSpacing/>
        <w:jc w:val="both"/>
        <w:rPr>
          <w:rFonts w:ascii="Times New Roman" w:hAnsi="Times New Roman" w:cs="Times New Roman"/>
          <w:sz w:val="28"/>
          <w:szCs w:val="28"/>
        </w:rPr>
      </w:pPr>
      <w:r w:rsidRPr="00980870">
        <w:rPr>
          <w:rFonts w:ascii="Times New Roman" w:hAnsi="Times New Roman" w:cs="Times New Roman"/>
          <w:sz w:val="28"/>
          <w:szCs w:val="28"/>
        </w:rPr>
        <w:t xml:space="preserve">незаключение Соглашения в срок, указанный в </w:t>
      </w:r>
      <w:hyperlink r:id="rId15"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hAnsi="Times New Roman" w:cs="Times New Roman"/>
            <w:sz w:val="28"/>
            <w:szCs w:val="28"/>
          </w:rPr>
          <w:t>пункте 4.1</w:t>
        </w:r>
      </w:hyperlink>
      <w:r w:rsidRPr="00980870">
        <w:rPr>
          <w:rFonts w:ascii="Times New Roman" w:hAnsi="Times New Roman" w:cs="Times New Roman"/>
          <w:sz w:val="28"/>
          <w:szCs w:val="28"/>
        </w:rPr>
        <w:t xml:space="preserve"> раздела 4 настоящего Порядка (отказ в подписании Соглашени</w:t>
      </w:r>
      <w:r w:rsidRPr="0045283E">
        <w:rPr>
          <w:rFonts w:ascii="Times New Roman" w:hAnsi="Times New Roman" w:cs="Times New Roman"/>
          <w:sz w:val="28"/>
          <w:szCs w:val="28"/>
        </w:rPr>
        <w:t>я получателем субсидии).</w:t>
      </w:r>
    </w:p>
    <w:p w14:paraId="5628C0C9" w14:textId="6BA7280C" w:rsidR="00D45192" w:rsidRPr="0006062B" w:rsidRDefault="00D45192" w:rsidP="00D45192">
      <w:pPr>
        <w:widowControl w:val="0"/>
        <w:tabs>
          <w:tab w:val="left" w:pos="1134"/>
          <w:tab w:val="left" w:pos="1418"/>
        </w:tabs>
        <w:ind w:firstLine="709"/>
        <w:contextualSpacing/>
        <w:jc w:val="both"/>
        <w:rPr>
          <w:rFonts w:ascii="Times New Roman" w:eastAsia="Times New Roman" w:hAnsi="Times New Roman" w:cs="Times New Roman"/>
          <w:sz w:val="28"/>
          <w:szCs w:val="28"/>
        </w:rPr>
      </w:pPr>
      <w:r w:rsidRPr="0006062B">
        <w:rPr>
          <w:rFonts w:ascii="Times New Roman" w:eastAsia="Times New Roman" w:hAnsi="Times New Roman" w:cs="Times New Roman"/>
          <w:sz w:val="28"/>
          <w:szCs w:val="28"/>
        </w:rPr>
        <w:t xml:space="preserve">5.7. В случае превышения заявленных сумм на выплату субсидий в текущем году над бюджетными ассигнованиями, предусмотренными на </w:t>
      </w:r>
      <w:r w:rsidRPr="0006062B">
        <w:rPr>
          <w:rFonts w:ascii="Times New Roman" w:eastAsia="Times New Roman" w:hAnsi="Times New Roman" w:cs="Times New Roman"/>
          <w:sz w:val="28"/>
          <w:szCs w:val="28"/>
        </w:rPr>
        <w:lastRenderedPageBreak/>
        <w:t>данный текущий год, субсидии выплачиваются получателям субсидий в порядке очередности поступления предложений (заявок) на участие в отборе получателей субсидий.</w:t>
      </w:r>
    </w:p>
    <w:p w14:paraId="7478B961" w14:textId="77777777" w:rsidR="00D45192" w:rsidRPr="0045283E" w:rsidRDefault="00D45192" w:rsidP="00D45192">
      <w:pPr>
        <w:pStyle w:val="ConsPlusNormal"/>
        <w:shd w:val="clear" w:color="auto" w:fill="FFFFFF"/>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bCs/>
          <w:spacing w:val="3"/>
          <w:sz w:val="28"/>
          <w:szCs w:val="28"/>
          <w:shd w:val="clear" w:color="auto" w:fill="FFFFFF"/>
        </w:rPr>
        <w:t xml:space="preserve">5.8. Получатель субсидии должен соблюдать обязательства, принятые по Соглашению, в том числе достижение получателем субсидии </w:t>
      </w:r>
      <w:r w:rsidRPr="0045283E">
        <w:rPr>
          <w:rFonts w:ascii="Times New Roman" w:hAnsi="Times New Roman" w:cs="Times New Roman"/>
          <w:sz w:val="28"/>
          <w:szCs w:val="28"/>
        </w:rPr>
        <w:t>значений результата предоставления субсидии и показателей, необходимых для достижения результата предоставления субсидии в сроки, установленные Соглашением.</w:t>
      </w:r>
    </w:p>
    <w:p w14:paraId="566CC0B0" w14:textId="77777777" w:rsidR="00D45192" w:rsidRPr="0045283E" w:rsidRDefault="00D45192" w:rsidP="00D45192">
      <w:pPr>
        <w:widowControl w:val="0"/>
        <w:numPr>
          <w:ilvl w:val="1"/>
          <w:numId w:val="11"/>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Получателям субсидии прошедшим отбор и заключившим Соглашение предоставление субсидии производится ежеквартально при условии представления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подпунктах 1, 3-6 пункта 2.13 раздела 2 настоящего Порядка, в срок до 20 числа месяца, следующего за отчетным кварталом, за исключением четвертого квартала. В случае представления документов после установленного срока выплата субсидии производится в следующем квартале.</w:t>
      </w:r>
    </w:p>
    <w:p w14:paraId="252902EB" w14:textId="508EFD39" w:rsidR="00D45192" w:rsidRPr="000573C3" w:rsidRDefault="00D45192" w:rsidP="00D45192">
      <w:pPr>
        <w:widowControl w:val="0"/>
        <w:numPr>
          <w:ilvl w:val="1"/>
          <w:numId w:val="11"/>
        </w:numPr>
        <w:tabs>
          <w:tab w:val="left" w:pos="1276"/>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Предоставление субсидии за 4 квартал текущего года, производится при условии представления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электронных копий документов (документов на бумажном носителе, преобразованных в электронную форму путем сканирования) указанных в подпунктах 1, 3-5 пункта 2.13 раздела 2 настоящего Порядка, а также гарантийное обязательство о сохранении пог</w:t>
      </w:r>
      <w:r>
        <w:rPr>
          <w:rFonts w:ascii="Times New Roman" w:eastAsia="Times New Roman" w:hAnsi="Times New Roman" w:cs="Times New Roman"/>
          <w:sz w:val="28"/>
          <w:szCs w:val="28"/>
        </w:rPr>
        <w:t>о</w:t>
      </w:r>
      <w:r w:rsidRPr="0045283E">
        <w:rPr>
          <w:rFonts w:ascii="Times New Roman" w:eastAsia="Times New Roman" w:hAnsi="Times New Roman" w:cs="Times New Roman"/>
          <w:sz w:val="28"/>
          <w:szCs w:val="28"/>
        </w:rPr>
        <w:t>ловья сельскохозяйственных животных и птицы на 31 декабря текущего года (</w:t>
      </w:r>
      <w:r w:rsidRPr="000573C3">
        <w:rPr>
          <w:rFonts w:ascii="Times New Roman" w:eastAsia="Times New Roman" w:hAnsi="Times New Roman" w:cs="Times New Roman"/>
          <w:sz w:val="28"/>
          <w:szCs w:val="28"/>
        </w:rPr>
        <w:t xml:space="preserve">приложение </w:t>
      </w:r>
      <w:r w:rsidR="0085075A" w:rsidRPr="000573C3">
        <w:rPr>
          <w:rFonts w:ascii="Times New Roman" w:eastAsia="Times New Roman" w:hAnsi="Times New Roman" w:cs="Times New Roman"/>
          <w:sz w:val="28"/>
          <w:szCs w:val="28"/>
        </w:rPr>
        <w:t>7</w:t>
      </w:r>
      <w:r w:rsidRPr="000573C3">
        <w:rPr>
          <w:rFonts w:ascii="Times New Roman" w:eastAsia="Times New Roman" w:hAnsi="Times New Roman" w:cs="Times New Roman"/>
          <w:sz w:val="28"/>
          <w:szCs w:val="28"/>
        </w:rPr>
        <w:t xml:space="preserve"> настоящего Порядка), в срок до </w:t>
      </w:r>
      <w:r w:rsidR="006E3891" w:rsidRPr="000573C3">
        <w:rPr>
          <w:rFonts w:ascii="Times New Roman" w:eastAsia="Times New Roman" w:hAnsi="Times New Roman" w:cs="Times New Roman"/>
          <w:sz w:val="28"/>
          <w:szCs w:val="28"/>
        </w:rPr>
        <w:t>20</w:t>
      </w:r>
      <w:r w:rsidRPr="000573C3">
        <w:rPr>
          <w:rFonts w:ascii="Times New Roman" w:eastAsia="Times New Roman" w:hAnsi="Times New Roman" w:cs="Times New Roman"/>
          <w:sz w:val="28"/>
          <w:szCs w:val="28"/>
        </w:rPr>
        <w:t xml:space="preserve"> </w:t>
      </w:r>
      <w:r w:rsidR="006E3891" w:rsidRPr="000573C3">
        <w:rPr>
          <w:rFonts w:ascii="Times New Roman" w:eastAsia="Times New Roman" w:hAnsi="Times New Roman" w:cs="Times New Roman"/>
          <w:sz w:val="28"/>
          <w:szCs w:val="28"/>
        </w:rPr>
        <w:t xml:space="preserve">ноября </w:t>
      </w:r>
      <w:r w:rsidRPr="000573C3">
        <w:rPr>
          <w:rFonts w:ascii="Times New Roman" w:eastAsia="Times New Roman" w:hAnsi="Times New Roman" w:cs="Times New Roman"/>
          <w:sz w:val="28"/>
          <w:szCs w:val="28"/>
        </w:rPr>
        <w:t xml:space="preserve"> текущего года.</w:t>
      </w:r>
    </w:p>
    <w:p w14:paraId="3161C930" w14:textId="77777777" w:rsidR="00D45192" w:rsidRPr="0045283E" w:rsidRDefault="00D45192" w:rsidP="00D45192">
      <w:pPr>
        <w:widowControl w:val="0"/>
        <w:numPr>
          <w:ilvl w:val="1"/>
          <w:numId w:val="11"/>
        </w:numPr>
        <w:tabs>
          <w:tab w:val="left" w:pos="1134"/>
        </w:tabs>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Ответственность за достоверность и полноту сведений, отраженных в документах, являющихся основанием для предоставления субсидии, возлагается на получателя субсидии.</w:t>
      </w:r>
    </w:p>
    <w:p w14:paraId="0F700BC9" w14:textId="77777777" w:rsidR="00D45192" w:rsidRPr="0045283E" w:rsidRDefault="00D45192" w:rsidP="00D45192">
      <w:pPr>
        <w:widowControl w:val="0"/>
        <w:tabs>
          <w:tab w:val="left" w:pos="1134"/>
          <w:tab w:val="left" w:pos="1418"/>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5.12. Результатом предоставления субсидий является сохранение (не менее 100 %) и (или) увеличение условного поголовья сельскохозяйственных животных и птицы в крестьянских (фермерских) хозяйствах и личных подсобных хозяйствах по состоянию на 31 декабря к уровню 01 января текущего года.</w:t>
      </w:r>
    </w:p>
    <w:p w14:paraId="5880CD39" w14:textId="77777777" w:rsidR="00D45192" w:rsidRPr="0045283E" w:rsidRDefault="00D45192" w:rsidP="00D45192">
      <w:pPr>
        <w:widowControl w:val="0"/>
        <w:tabs>
          <w:tab w:val="left" w:pos="1134"/>
          <w:tab w:val="left" w:pos="1418"/>
        </w:tabs>
        <w:spacing w:after="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Дата достижения и конечное значение результата предоставления субсидии устанавливаются главным распорядителем бюджетных средств в Соглашении.</w:t>
      </w:r>
    </w:p>
    <w:p w14:paraId="604DEE2E"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5.13. В случае призыва получателя субсидии на военную службу по мобилизации или прохождения военной службы по контракту исполнение обязательств по соглашению приостанавливается на срок прохождения военной службы по мобилизации или прохождения военной службы по контракту с последующим продлением сроков достижения результатов предоставления субсидии без изменения размера субсидии и(или) в случае невозможности достижения результата предоставления субсидии без </w:t>
      </w:r>
      <w:r w:rsidRPr="0045283E">
        <w:rPr>
          <w:rFonts w:ascii="Times New Roman" w:hAnsi="Times New Roman" w:cs="Times New Roman"/>
          <w:sz w:val="28"/>
          <w:szCs w:val="28"/>
        </w:rPr>
        <w:lastRenderedPageBreak/>
        <w:t>изменения размера субсидии с возможностью уменьшения значения результата предоставления субсидии, а также продлением сроков использования субсидии или отказом от субсидии без применения штрафных санкций, по согласованию с администрацией.</w:t>
      </w:r>
    </w:p>
    <w:p w14:paraId="28B738D3"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Получатель субсидии, призванный на военную службу по мобилизации или проходящий военную службу по контракту, либо лицо, уполномоченное представлять его интересы, направляет в администрацию информацию о мобилизации или прохождении военной службы по контракту получателя субсидии любым доступным способом, с указанием следующей информации: фамилия, имя и инициалы, дата рождения, ИНН, наименование военного комиссариата, осуществившего призыв получателя субсидии.</w:t>
      </w:r>
    </w:p>
    <w:p w14:paraId="180BAF87" w14:textId="3802A3F8"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Администрация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в течение пяти рабочих дней направляет запрос в адрес военного комиссариата, осуществившего призыв получателя субсидии, или воинскую часть, с которой заключен контракт на прохождение военной службы по контракту, для подтверждения представленной информации.</w:t>
      </w:r>
    </w:p>
    <w:p w14:paraId="13597C5A"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 случае подтверждения запрашиваемой информации администрация принимает решение о приостановлении исполнения обязательств по соглашению на период мобилизации или прохождения службы по контракту, оформляемое правовым актом администрации.</w:t>
      </w:r>
    </w:p>
    <w:p w14:paraId="6B0445E9" w14:textId="58976C9C"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Получатель субсидии представляет в Администрацию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документы, подтверждающие его нахождение в период действия договора на военной службе по мобилизации или действие контракта о прохождении военной службы в течение срока действия договора, но не позднее 30 календарных дней после окончания его нахождения на военной службе по мобилизации или окончания срока действия контракта о прохождении военной службы (далее - подтверждающие документы).</w:t>
      </w:r>
    </w:p>
    <w:p w14:paraId="1DFAE4D9" w14:textId="62F56E6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После получения от получателя субсидии подтверждающих документов, но не позднее пяти рабочих дней Администрация </w:t>
      </w:r>
      <w:r w:rsidR="009673B9">
        <w:rPr>
          <w:rFonts w:ascii="Times New Roman" w:hAnsi="Times New Roman" w:cs="Times New Roman"/>
          <w:sz w:val="28"/>
          <w:szCs w:val="28"/>
        </w:rPr>
        <w:t>ГМО</w:t>
      </w:r>
      <w:r w:rsidRPr="0045283E">
        <w:rPr>
          <w:rFonts w:ascii="Times New Roman" w:hAnsi="Times New Roman" w:cs="Times New Roman"/>
          <w:sz w:val="28"/>
          <w:szCs w:val="28"/>
        </w:rPr>
        <w:t xml:space="preserve"> заключает дополнительное соглашение с получателем субсидии о продлении сроков достижения результатов предоставления субсидии без изменения размера субсидии, с возможностью уменьшения значения характеристик результата предоставления субсидии.</w:t>
      </w:r>
    </w:p>
    <w:p w14:paraId="3D2A0D35" w14:textId="77777777" w:rsidR="00D45192" w:rsidRPr="0045283E" w:rsidRDefault="00D45192" w:rsidP="00D45192">
      <w:pPr>
        <w:pStyle w:val="ConsPlusNormal"/>
        <w:tabs>
          <w:tab w:val="left" w:pos="1134"/>
        </w:tabs>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В случае невозможности достижения результата предоставления субсидии без изменения размера субсидии с возможностью уменьшения значения результата предоставления субсидии, а также продлением сроков использования субсидии и отказом от субсидии заключается дополнительное соглашение о расторжении соглашения и возврате средств субсидии без применения штрафных санкций.</w:t>
      </w:r>
    </w:p>
    <w:p w14:paraId="286D5DC7" w14:textId="77777777" w:rsidR="000F4F81" w:rsidRPr="0045283E" w:rsidRDefault="000F4F81" w:rsidP="000F4F81">
      <w:pPr>
        <w:widowControl w:val="0"/>
        <w:tabs>
          <w:tab w:val="left" w:pos="1134"/>
        </w:tabs>
        <w:ind w:firstLine="709"/>
        <w:contextualSpacing/>
        <w:jc w:val="both"/>
        <w:rPr>
          <w:rFonts w:ascii="Times New Roman" w:eastAsia="Times New Roman" w:hAnsi="Times New Roman" w:cs="Times New Roman"/>
          <w:sz w:val="28"/>
          <w:szCs w:val="28"/>
        </w:rPr>
      </w:pPr>
    </w:p>
    <w:p w14:paraId="34C3F8B1" w14:textId="77777777" w:rsidR="009673B9" w:rsidRPr="0045283E" w:rsidRDefault="009673B9" w:rsidP="009673B9">
      <w:pPr>
        <w:widowControl w:val="0"/>
        <w:numPr>
          <w:ilvl w:val="0"/>
          <w:numId w:val="11"/>
        </w:numPr>
        <w:shd w:val="clear" w:color="auto" w:fill="FFFFFF"/>
        <w:tabs>
          <w:tab w:val="left" w:pos="567"/>
        </w:tabs>
        <w:autoSpaceDE w:val="0"/>
        <w:autoSpaceDN w:val="0"/>
        <w:adjustRightInd w:val="0"/>
        <w:spacing w:after="0" w:line="240" w:lineRule="auto"/>
        <w:ind w:left="0"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Требования к отчетности</w:t>
      </w:r>
    </w:p>
    <w:p w14:paraId="5D2871D8" w14:textId="77777777" w:rsidR="009673B9" w:rsidRPr="0045283E" w:rsidRDefault="009673B9" w:rsidP="009673B9">
      <w:pPr>
        <w:widowControl w:val="0"/>
        <w:shd w:val="clear" w:color="auto" w:fill="FFFFFF"/>
        <w:tabs>
          <w:tab w:val="left" w:pos="567"/>
        </w:tabs>
        <w:autoSpaceDE w:val="0"/>
        <w:autoSpaceDN w:val="0"/>
        <w:adjustRightInd w:val="0"/>
        <w:contextualSpacing/>
        <w:jc w:val="center"/>
        <w:rPr>
          <w:rFonts w:ascii="Times New Roman" w:eastAsia="Times New Roman" w:hAnsi="Times New Roman" w:cs="Times New Roman"/>
          <w:sz w:val="28"/>
          <w:szCs w:val="28"/>
        </w:rPr>
      </w:pPr>
    </w:p>
    <w:p w14:paraId="73A4599C" w14:textId="77777777" w:rsidR="009673B9" w:rsidRPr="000573C3"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6.1. Получатели субсидии представляют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главному распорядителю бюджетных средств в срок до </w:t>
      </w:r>
      <w:r w:rsidRPr="000573C3">
        <w:rPr>
          <w:rFonts w:ascii="Times New Roman" w:eastAsia="Times New Roman" w:hAnsi="Times New Roman" w:cs="Times New Roman"/>
          <w:sz w:val="28"/>
          <w:szCs w:val="28"/>
        </w:rPr>
        <w:t>1 февраля года, следующего за годом предоставления субсидии:</w:t>
      </w:r>
    </w:p>
    <w:p w14:paraId="030EB654" w14:textId="4FCB032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lastRenderedPageBreak/>
        <w:t xml:space="preserve">1) отчет о достижении значений результата предоставления субсидии, установленного </w:t>
      </w:r>
      <w:hyperlink r:id="rId16"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eastAsia="Times New Roman" w:hAnsi="Times New Roman" w:cs="Times New Roman"/>
            <w:sz w:val="28"/>
            <w:szCs w:val="28"/>
          </w:rPr>
          <w:t>пунктом 5.12</w:t>
        </w:r>
      </w:hyperlink>
      <w:r w:rsidRPr="0045283E">
        <w:rPr>
          <w:rFonts w:ascii="Times New Roman" w:eastAsia="Times New Roman" w:hAnsi="Times New Roman" w:cs="Times New Roman"/>
          <w:sz w:val="28"/>
          <w:szCs w:val="28"/>
        </w:rPr>
        <w:t xml:space="preserve"> раздела 5 настоящего Порядка, в соответствии с типовой формой Соглашения, утвержденной приказом Комитета финансов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округа</w:t>
      </w:r>
      <w:r w:rsidRPr="0045283E">
        <w:rPr>
          <w:rFonts w:ascii="Times New Roman" w:eastAsia="Times New Roman" w:hAnsi="Times New Roman" w:cs="Times New Roman"/>
          <w:sz w:val="28"/>
          <w:szCs w:val="28"/>
        </w:rPr>
        <w:t xml:space="preserve">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66756358" w14:textId="6B913905" w:rsidR="009673B9" w:rsidRPr="000573C3"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2) </w:t>
      </w:r>
      <w:bookmarkStart w:id="11" w:name="_Hlk191470537"/>
      <w:r w:rsidRPr="0045283E">
        <w:rPr>
          <w:rFonts w:ascii="Times New Roman" w:eastAsia="Times New Roman" w:hAnsi="Times New Roman" w:cs="Times New Roman"/>
          <w:sz w:val="28"/>
          <w:szCs w:val="28"/>
        </w:rPr>
        <w:t xml:space="preserve">информацию о наличии у участника отбора на территории </w:t>
      </w:r>
      <w:r>
        <w:rPr>
          <w:rFonts w:ascii="Times New Roman" w:eastAsia="Times New Roman" w:hAnsi="Times New Roman" w:cs="Times New Roman"/>
          <w:sz w:val="28"/>
          <w:szCs w:val="28"/>
        </w:rPr>
        <w:t xml:space="preserve">Гатчинского </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личного подсобного хозяйства или крестьянского (фермерского) хозяйства, с указанием количества сельскохозяйственных животных и птицы на 31 декабря текущего года </w:t>
      </w:r>
      <w:r w:rsidRPr="000573C3">
        <w:rPr>
          <w:rFonts w:ascii="Times New Roman" w:eastAsia="Times New Roman" w:hAnsi="Times New Roman" w:cs="Times New Roman"/>
          <w:sz w:val="28"/>
          <w:szCs w:val="28"/>
        </w:rPr>
        <w:t>(сведения, выданные</w:t>
      </w:r>
      <w:r w:rsidR="0085075A" w:rsidRPr="000573C3">
        <w:rPr>
          <w:rFonts w:ascii="Times New Roman" w:eastAsia="Times New Roman" w:hAnsi="Times New Roman" w:cs="Times New Roman"/>
          <w:sz w:val="28"/>
          <w:szCs w:val="28"/>
        </w:rPr>
        <w:t xml:space="preserve"> территориальными управлениями администрации Гатчинского муниципального округа</w:t>
      </w:r>
      <w:r w:rsidR="000573C3" w:rsidRPr="000573C3">
        <w:rPr>
          <w:rFonts w:ascii="Times New Roman" w:eastAsia="Times New Roman" w:hAnsi="Times New Roman" w:cs="Times New Roman"/>
          <w:sz w:val="28"/>
          <w:szCs w:val="28"/>
        </w:rPr>
        <w:t xml:space="preserve"> </w:t>
      </w:r>
      <w:r w:rsidR="006510A6">
        <w:rPr>
          <w:rFonts w:ascii="Times New Roman" w:eastAsia="Times New Roman" w:hAnsi="Times New Roman" w:cs="Times New Roman"/>
          <w:sz w:val="28"/>
          <w:szCs w:val="28"/>
        </w:rPr>
        <w:t xml:space="preserve">согласованные с </w:t>
      </w:r>
      <w:r w:rsidR="000573C3" w:rsidRPr="000573C3">
        <w:rPr>
          <w:rFonts w:ascii="Times New Roman" w:eastAsia="Times New Roman" w:hAnsi="Times New Roman" w:cs="Times New Roman"/>
          <w:sz w:val="28"/>
          <w:szCs w:val="28"/>
        </w:rPr>
        <w:t xml:space="preserve"> ГБУ ЛО «Станцией по борьбе с болезнями животных Гатчинского муниципального округа </w:t>
      </w:r>
      <w:r w:rsidR="0085075A" w:rsidRPr="000573C3">
        <w:rPr>
          <w:rFonts w:ascii="Times New Roman" w:eastAsia="Times New Roman" w:hAnsi="Times New Roman" w:cs="Times New Roman"/>
          <w:sz w:val="28"/>
          <w:szCs w:val="28"/>
        </w:rPr>
        <w:t>)</w:t>
      </w:r>
      <w:r w:rsidRPr="000573C3">
        <w:rPr>
          <w:rFonts w:ascii="Times New Roman" w:eastAsia="Times New Roman" w:hAnsi="Times New Roman" w:cs="Times New Roman"/>
          <w:sz w:val="28"/>
          <w:szCs w:val="28"/>
        </w:rPr>
        <w:t>;</w:t>
      </w:r>
    </w:p>
    <w:bookmarkEnd w:id="11"/>
    <w:p w14:paraId="407114F7"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3) сведения по форме федерального статистического наблюдения </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3-фермер за предшествующий год (кроме</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граждан ведущих личное подсобное хозяйство).</w:t>
      </w:r>
    </w:p>
    <w:p w14:paraId="4D3E2B16"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6.2. Главный распорядитель бюджетных средств осуществляет проверку представленной отчетности в течение месяца со дня ее получения и при наличии замечаний возвращает получателю субсидии документы на доработку в течение 3 рабочих дней после завершения проверки.</w:t>
      </w:r>
    </w:p>
    <w:p w14:paraId="6507BF49"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Получатель субсидии должен устранить замечания в течение 10 рабочих дней со дня получения документов.</w:t>
      </w:r>
    </w:p>
    <w:p w14:paraId="75423A9E" w14:textId="77777777" w:rsidR="009673B9" w:rsidRPr="0045283E" w:rsidRDefault="009673B9" w:rsidP="009673B9">
      <w:pPr>
        <w:widowControl w:val="0"/>
        <w:shd w:val="clear" w:color="auto" w:fill="FFFFFF"/>
        <w:tabs>
          <w:tab w:val="left" w:pos="567"/>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Получатель субсидии несет ответственность за полноту и достоверность данных, отражаемых в отчетах, в соответствии с законодательством Российской Федерации.</w:t>
      </w:r>
    </w:p>
    <w:p w14:paraId="08CFBD35" w14:textId="585326F0" w:rsidR="009673B9" w:rsidRPr="0045283E" w:rsidRDefault="009673B9" w:rsidP="009673B9">
      <w:pPr>
        <w:widowControl w:val="0"/>
        <w:shd w:val="clear" w:color="auto" w:fill="FFFFFF"/>
        <w:tabs>
          <w:tab w:val="left" w:pos="0"/>
          <w:tab w:val="left" w:pos="1134"/>
        </w:tabs>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6.3. Получатели субсидий, представляют в системе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Электронный бюджет</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главному распорядителю бюджетных средств отчет о реализации плана мероприятий по достижению результатов предоставления субсидии (контрольные точки) не реже одного раза в квартал, по форме определенной типовой формой Соглашения, утвержденной приказом Комитета финансов </w:t>
      </w:r>
      <w:r w:rsidR="00FA547F">
        <w:rPr>
          <w:rFonts w:ascii="Times New Roman" w:eastAsia="Times New Roman" w:hAnsi="Times New Roman" w:cs="Times New Roman"/>
          <w:sz w:val="28"/>
          <w:szCs w:val="28"/>
        </w:rPr>
        <w:t>Гатчинского</w:t>
      </w:r>
      <w:r w:rsidR="00FA547F" w:rsidRPr="00FA547F">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 муниципального </w:t>
      </w:r>
      <w:r w:rsidR="00FA547F">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w:t>
      </w:r>
    </w:p>
    <w:p w14:paraId="249A4CD5" w14:textId="77777777" w:rsidR="009673B9" w:rsidRPr="0045283E" w:rsidRDefault="009673B9" w:rsidP="009673B9">
      <w:pPr>
        <w:widowControl w:val="0"/>
        <w:shd w:val="clear" w:color="auto" w:fill="FFFFFF"/>
        <w:tabs>
          <w:tab w:val="left" w:pos="0"/>
          <w:tab w:val="left" w:pos="1134"/>
        </w:tabs>
        <w:autoSpaceDE w:val="0"/>
        <w:autoSpaceDN w:val="0"/>
        <w:adjustRightInd w:val="0"/>
        <w:ind w:firstLine="709"/>
        <w:contextualSpacing/>
        <w:jc w:val="both"/>
        <w:rPr>
          <w:rFonts w:ascii="Times New Roman" w:eastAsia="Times New Roman" w:hAnsi="Times New Roman" w:cs="Times New Roman"/>
          <w:sz w:val="28"/>
          <w:szCs w:val="28"/>
        </w:rPr>
      </w:pPr>
    </w:p>
    <w:p w14:paraId="0FC31916" w14:textId="77777777" w:rsidR="00FA547F" w:rsidRPr="0045283E" w:rsidRDefault="00FA547F" w:rsidP="00FA547F">
      <w:pPr>
        <w:widowControl w:val="0"/>
        <w:numPr>
          <w:ilvl w:val="0"/>
          <w:numId w:val="11"/>
        </w:numPr>
        <w:shd w:val="clear" w:color="auto" w:fill="FFFFFF"/>
        <w:tabs>
          <w:tab w:val="left" w:pos="0"/>
          <w:tab w:val="left" w:pos="567"/>
        </w:tabs>
        <w:autoSpaceDE w:val="0"/>
        <w:autoSpaceDN w:val="0"/>
        <w:adjustRightInd w:val="0"/>
        <w:spacing w:after="0" w:line="240" w:lineRule="auto"/>
        <w:ind w:left="0" w:right="708" w:firstLine="0"/>
        <w:contextualSpacing/>
        <w:jc w:val="center"/>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Требования об осуществлении контроля (мониторинга)                                    за соблюдением условий и порядка предоставления субсидий                                        и ответственность за их нарушение</w:t>
      </w:r>
    </w:p>
    <w:p w14:paraId="4AA61AC3" w14:textId="77777777" w:rsidR="00FA547F" w:rsidRPr="0045283E" w:rsidRDefault="00FA547F" w:rsidP="00FA547F">
      <w:pPr>
        <w:widowControl w:val="0"/>
        <w:shd w:val="clear" w:color="auto" w:fill="FFFFFF"/>
        <w:tabs>
          <w:tab w:val="left" w:pos="0"/>
          <w:tab w:val="left" w:pos="567"/>
        </w:tabs>
        <w:autoSpaceDE w:val="0"/>
        <w:autoSpaceDN w:val="0"/>
        <w:adjustRightInd w:val="0"/>
        <w:ind w:right="708"/>
        <w:contextualSpacing/>
        <w:jc w:val="center"/>
        <w:rPr>
          <w:rFonts w:ascii="Times New Roman" w:eastAsia="Times New Roman" w:hAnsi="Times New Roman" w:cs="Times New Roman"/>
          <w:sz w:val="28"/>
          <w:szCs w:val="28"/>
        </w:rPr>
      </w:pPr>
    </w:p>
    <w:p w14:paraId="615D8667" w14:textId="77777777"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Главный распорядитель бюджетных средств в соответствии с установленными полномочиями осуществляет проверку соблюдения получателями субсидий порядка и условий предоставления субсидий,</w:t>
      </w:r>
      <w:r w:rsidRPr="0045283E">
        <w:rPr>
          <w:rFonts w:ascii="Times New Roman" w:eastAsia="Arial Unicode MS" w:hAnsi="Times New Roman" w:cs="Times New Roman"/>
          <w:color w:val="000000"/>
          <w:sz w:val="28"/>
          <w:szCs w:val="28"/>
        </w:rPr>
        <w:t xml:space="preserve"> </w:t>
      </w:r>
      <w:r w:rsidRPr="0045283E">
        <w:rPr>
          <w:rFonts w:ascii="Times New Roman" w:hAnsi="Times New Roman" w:cs="Times New Roman"/>
          <w:sz w:val="28"/>
          <w:szCs w:val="28"/>
        </w:rPr>
        <w:t>установленных настоящим Порядком и Соглашением, в том числе в части достижения значения результата предоставления субсидий.</w:t>
      </w:r>
    </w:p>
    <w:p w14:paraId="5BF9F5E8" w14:textId="61F0AD3D" w:rsidR="00FA547F" w:rsidRPr="0045283E" w:rsidRDefault="00FA547F" w:rsidP="00FA547F">
      <w:pPr>
        <w:widowControl w:val="0"/>
        <w:shd w:val="clear" w:color="auto" w:fill="FFFFFF"/>
        <w:tabs>
          <w:tab w:val="left" w:pos="851"/>
          <w:tab w:val="left" w:pos="1134"/>
        </w:tabs>
        <w:autoSpaceDE w:val="0"/>
        <w:autoSpaceDN w:val="0"/>
        <w:adjustRightInd w:val="0"/>
        <w:ind w:firstLine="709"/>
        <w:contextualSpacing/>
        <w:jc w:val="both"/>
        <w:rPr>
          <w:rFonts w:ascii="Times New Roman" w:hAnsi="Times New Roman" w:cs="Times New Roman"/>
          <w:sz w:val="28"/>
          <w:szCs w:val="28"/>
        </w:rPr>
      </w:pPr>
      <w:bookmarkStart w:id="12" w:name="Par265"/>
      <w:bookmarkEnd w:id="12"/>
      <w:r w:rsidRPr="0045283E">
        <w:rPr>
          <w:rFonts w:ascii="Times New Roman" w:hAnsi="Times New Roman" w:cs="Times New Roman"/>
          <w:sz w:val="28"/>
          <w:szCs w:val="28"/>
        </w:rPr>
        <w:t xml:space="preserve">Органами внешнего и внутреннего муниципального финансового </w:t>
      </w:r>
      <w:r w:rsidRPr="0045283E">
        <w:rPr>
          <w:rFonts w:ascii="Times New Roman" w:hAnsi="Times New Roman" w:cs="Times New Roman"/>
          <w:sz w:val="28"/>
          <w:szCs w:val="28"/>
        </w:rPr>
        <w:lastRenderedPageBreak/>
        <w:t xml:space="preserve">контроля </w:t>
      </w:r>
      <w:r>
        <w:rPr>
          <w:rFonts w:ascii="Times New Roman" w:hAnsi="Times New Roman" w:cs="Times New Roman"/>
          <w:sz w:val="28"/>
          <w:szCs w:val="28"/>
        </w:rPr>
        <w:t>Гатчинского</w:t>
      </w:r>
      <w:r w:rsidRPr="0045283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5283E">
        <w:rPr>
          <w:rFonts w:ascii="Times New Roman" w:hAnsi="Times New Roman" w:cs="Times New Roman"/>
          <w:sz w:val="28"/>
          <w:szCs w:val="28"/>
        </w:rPr>
        <w:t xml:space="preserve"> проводятся проверки в соответствии со статьями 268.1 и 269.2 Бюджетного кодекса  Российской Федерации.</w:t>
      </w:r>
    </w:p>
    <w:p w14:paraId="1F5BB2FB" w14:textId="77777777"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субсидии, обнаружения излишне выплаченных сумм субсидии, недостижения значения результата предоставления субсидии субсидия подлежит возврату в бюджет Лужского муниципального района Ленинградской области:</w:t>
      </w:r>
    </w:p>
    <w:p w14:paraId="1BEDF7AA" w14:textId="70D48ED0" w:rsidR="00FA547F" w:rsidRPr="0045283E" w:rsidRDefault="00FA547F" w:rsidP="00FA547F">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1) на основании письменного требования главного распорядителя бюджетных средств - в течение </w:t>
      </w:r>
      <w:r w:rsidR="0010269E">
        <w:rPr>
          <w:rFonts w:ascii="Times New Roman" w:hAnsi="Times New Roman" w:cs="Times New Roman"/>
          <w:sz w:val="28"/>
          <w:szCs w:val="28"/>
        </w:rPr>
        <w:t>30</w:t>
      </w:r>
      <w:r w:rsidRPr="0045283E">
        <w:rPr>
          <w:rFonts w:ascii="Times New Roman" w:hAnsi="Times New Roman" w:cs="Times New Roman"/>
          <w:sz w:val="28"/>
          <w:szCs w:val="28"/>
        </w:rPr>
        <w:t xml:space="preserve"> рабочих дней со дня получения соответствующего требования;</w:t>
      </w:r>
    </w:p>
    <w:p w14:paraId="1342FC3E" w14:textId="3A981602" w:rsidR="00FA547F" w:rsidRPr="0045283E" w:rsidRDefault="00FA547F" w:rsidP="00FA547F">
      <w:pPr>
        <w:pStyle w:val="ConsPlusNormal"/>
        <w:ind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2) на основании представления и (или) предписания органами внешнего и внутреннего муниципального финансового контроля </w:t>
      </w:r>
      <w:r>
        <w:rPr>
          <w:rFonts w:ascii="Times New Roman" w:hAnsi="Times New Roman" w:cs="Times New Roman"/>
          <w:sz w:val="28"/>
          <w:szCs w:val="28"/>
        </w:rPr>
        <w:t>Гатчинского</w:t>
      </w:r>
      <w:r w:rsidRPr="0045283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5283E">
        <w:rPr>
          <w:rFonts w:ascii="Times New Roman" w:hAnsi="Times New Roman" w:cs="Times New Roman"/>
          <w:sz w:val="28"/>
          <w:szCs w:val="28"/>
        </w:rPr>
        <w:t>- в сроки, установленные в соответствии с бюджетным законодательством Российской Федерации.</w:t>
      </w:r>
    </w:p>
    <w:p w14:paraId="0BD394F1" w14:textId="64EC281C" w:rsidR="00FA547F" w:rsidRPr="0045283E" w:rsidRDefault="00FA547F" w:rsidP="00FA547F">
      <w:pPr>
        <w:pStyle w:val="ConsPlusNormal"/>
        <w:numPr>
          <w:ilvl w:val="1"/>
          <w:numId w:val="14"/>
        </w:numPr>
        <w:adjustRightInd w:val="0"/>
        <w:ind w:left="0" w:firstLine="709"/>
        <w:contextualSpacing/>
        <w:jc w:val="both"/>
        <w:rPr>
          <w:rFonts w:ascii="Times New Roman" w:hAnsi="Times New Roman" w:cs="Times New Roman"/>
          <w:sz w:val="28"/>
          <w:szCs w:val="28"/>
        </w:rPr>
      </w:pPr>
      <w:r w:rsidRPr="0045283E">
        <w:rPr>
          <w:rFonts w:ascii="Times New Roman" w:hAnsi="Times New Roman" w:cs="Times New Roman"/>
          <w:sz w:val="28"/>
          <w:szCs w:val="28"/>
        </w:rPr>
        <w:t xml:space="preserve">В случае если получателем субсидии не достигнут результат предоставления субсидии, установленный </w:t>
      </w:r>
      <w:hyperlink r:id="rId17" w:anchor="Par248" w:tooltip="61. Достигнутым результатом предоставления субсидии является площадь, засеянная элитными семенами (за исключением посевной площади, засеянной оригинальными и элитными посевами семенного картофеля и (или) семенными посевами овощных культур) в году предоста" w:history="1">
        <w:r w:rsidRPr="00980870">
          <w:rPr>
            <w:rStyle w:val="a8"/>
            <w:rFonts w:ascii="Times New Roman" w:hAnsi="Times New Roman" w:cs="Times New Roman"/>
            <w:sz w:val="28"/>
            <w:szCs w:val="28"/>
          </w:rPr>
          <w:t>пунктом 5.12</w:t>
        </w:r>
      </w:hyperlink>
      <w:r w:rsidRPr="00980870">
        <w:rPr>
          <w:rFonts w:ascii="Times New Roman" w:hAnsi="Times New Roman" w:cs="Times New Roman"/>
          <w:sz w:val="28"/>
          <w:szCs w:val="28"/>
        </w:rPr>
        <w:t xml:space="preserve"> раздела 5</w:t>
      </w:r>
      <w:r w:rsidRPr="0045283E">
        <w:rPr>
          <w:rFonts w:ascii="Times New Roman" w:hAnsi="Times New Roman" w:cs="Times New Roman"/>
          <w:sz w:val="28"/>
          <w:szCs w:val="28"/>
        </w:rPr>
        <w:t xml:space="preserve"> настоящего Порядка, субсидия подлежит возврату в бюджет </w:t>
      </w:r>
      <w:r>
        <w:rPr>
          <w:rFonts w:ascii="Times New Roman" w:hAnsi="Times New Roman" w:cs="Times New Roman"/>
          <w:sz w:val="28"/>
          <w:szCs w:val="28"/>
        </w:rPr>
        <w:t xml:space="preserve">Гатчинского </w:t>
      </w:r>
      <w:r w:rsidRPr="0045283E">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45283E">
        <w:rPr>
          <w:rFonts w:ascii="Times New Roman" w:hAnsi="Times New Roman" w:cs="Times New Roman"/>
          <w:sz w:val="28"/>
          <w:szCs w:val="28"/>
        </w:rPr>
        <w:t xml:space="preserve"> Ленинградской области в соответствии с бюджетным законодательством Российской Федерации в течение </w:t>
      </w:r>
      <w:r w:rsidR="0010269E">
        <w:rPr>
          <w:rFonts w:ascii="Times New Roman" w:hAnsi="Times New Roman" w:cs="Times New Roman"/>
          <w:sz w:val="28"/>
          <w:szCs w:val="28"/>
        </w:rPr>
        <w:t>30</w:t>
      </w:r>
      <w:r w:rsidRPr="0045283E">
        <w:rPr>
          <w:rFonts w:ascii="Times New Roman" w:hAnsi="Times New Roman" w:cs="Times New Roman"/>
          <w:sz w:val="28"/>
          <w:szCs w:val="28"/>
        </w:rPr>
        <w:t xml:space="preserve"> рабочих дней со дня получения соответствующего требования в размере, рассчитываемом по формуле:</w:t>
      </w:r>
    </w:p>
    <w:p w14:paraId="4F05A0CA"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lang w:val="en-US"/>
        </w:rPr>
        <w:t>V</w:t>
      </w:r>
      <w:r w:rsidRPr="0045283E">
        <w:rPr>
          <w:rFonts w:ascii="Times New Roman" w:eastAsia="Times New Roman" w:hAnsi="Times New Roman" w:cs="Times New Roman"/>
          <w:sz w:val="28"/>
          <w:szCs w:val="28"/>
        </w:rPr>
        <w:t xml:space="preserve"> возврата субсидии рассчитывается по формуле:</w:t>
      </w:r>
    </w:p>
    <w:p w14:paraId="25F64AEA"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p>
    <w:p w14:paraId="74A4AB33"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V</w:t>
      </w:r>
      <w:r w:rsidRPr="0045283E">
        <w:rPr>
          <w:rFonts w:ascii="Times New Roman" w:eastAsia="Times New Roman" w:hAnsi="Times New Roman" w:cs="Times New Roman"/>
          <w:sz w:val="28"/>
          <w:szCs w:val="28"/>
          <w:vertAlign w:val="subscript"/>
        </w:rPr>
        <w:t>возврата</w:t>
      </w:r>
      <w:r w:rsidRPr="0045283E">
        <w:rPr>
          <w:rFonts w:ascii="Times New Roman" w:eastAsia="Times New Roman" w:hAnsi="Times New Roman" w:cs="Times New Roman"/>
          <w:sz w:val="28"/>
          <w:szCs w:val="28"/>
        </w:rPr>
        <w:t xml:space="preserve"> = V</w:t>
      </w:r>
      <w:r w:rsidRPr="0045283E">
        <w:rPr>
          <w:rFonts w:ascii="Times New Roman" w:eastAsia="Times New Roman" w:hAnsi="Times New Roman" w:cs="Times New Roman"/>
          <w:sz w:val="28"/>
          <w:szCs w:val="28"/>
          <w:vertAlign w:val="subscript"/>
        </w:rPr>
        <w:t>субсидии</w:t>
      </w:r>
      <w:r w:rsidRPr="0045283E">
        <w:rPr>
          <w:rFonts w:ascii="Times New Roman" w:eastAsia="Times New Roman" w:hAnsi="Times New Roman" w:cs="Times New Roman"/>
          <w:sz w:val="28"/>
          <w:szCs w:val="28"/>
        </w:rPr>
        <w:t xml:space="preserve"> x k</w:t>
      </w:r>
    </w:p>
    <w:p w14:paraId="6C48CC92"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где:</w:t>
      </w:r>
    </w:p>
    <w:p w14:paraId="3FDCDF6C"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V</w:t>
      </w:r>
      <w:r w:rsidRPr="0045283E">
        <w:rPr>
          <w:rFonts w:ascii="Times New Roman" w:eastAsia="Times New Roman" w:hAnsi="Times New Roman" w:cs="Times New Roman"/>
          <w:sz w:val="28"/>
          <w:szCs w:val="28"/>
          <w:vertAlign w:val="subscript"/>
        </w:rPr>
        <w:t>субсидии</w:t>
      </w:r>
      <w:r w:rsidRPr="0045283E">
        <w:rPr>
          <w:rFonts w:ascii="Times New Roman" w:eastAsia="Times New Roman" w:hAnsi="Times New Roman" w:cs="Times New Roman"/>
          <w:sz w:val="28"/>
          <w:szCs w:val="28"/>
        </w:rPr>
        <w:t xml:space="preserve"> - размер субсидии, предоставленной получателю субсидий в отчетном финансовом году;</w:t>
      </w:r>
    </w:p>
    <w:p w14:paraId="1773F8BF"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k - коэффициент возврата субсидии.</w:t>
      </w:r>
    </w:p>
    <w:p w14:paraId="571A67F0"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Коэффициент возврата субсидии рассчитывается по формуле:</w:t>
      </w:r>
    </w:p>
    <w:p w14:paraId="2B125701"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lang w:val="en-US"/>
        </w:rPr>
        <w:t>k</w:t>
      </w:r>
      <w:r w:rsidRPr="0045283E">
        <w:rPr>
          <w:rFonts w:ascii="Times New Roman" w:eastAsia="Times New Roman" w:hAnsi="Times New Roman" w:cs="Times New Roman"/>
          <w:sz w:val="28"/>
          <w:szCs w:val="28"/>
        </w:rPr>
        <w:t xml:space="preserve"> = 1 - T / S,</w:t>
      </w:r>
    </w:p>
    <w:p w14:paraId="79A07BA8"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где:</w:t>
      </w:r>
    </w:p>
    <w:p w14:paraId="1CB4C203"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T - фактически достигнутое значение результатов по использованию субсидии на отчетную дату;</w:t>
      </w:r>
    </w:p>
    <w:p w14:paraId="5D83A8CE" w14:textId="77777777" w:rsidR="00FA547F" w:rsidRPr="0045283E" w:rsidRDefault="00FA547F" w:rsidP="00FA547F">
      <w:pPr>
        <w:widowControl w:val="0"/>
        <w:shd w:val="clear" w:color="auto" w:fill="FFFFFF"/>
        <w:tabs>
          <w:tab w:val="left" w:pos="1134"/>
        </w:tabs>
        <w:autoSpaceDE w:val="0"/>
        <w:autoSpaceDN w:val="0"/>
        <w:adjustRightInd w:val="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S - плановое значение показателя результатов по использованию субсидии, установленное Соглашением.</w:t>
      </w:r>
    </w:p>
    <w:p w14:paraId="1EEFDE20" w14:textId="77777777" w:rsidR="00FA547F" w:rsidRPr="00980870"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Требования главного распорядителя бюджетных средств о возврате субсидий направляются в течение десяти рабочих дней со дня обнаружения обстоятельств, предусмотренных </w:t>
      </w:r>
      <w:hyperlink r:id="rId18"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980870">
          <w:rPr>
            <w:rStyle w:val="a8"/>
            <w:rFonts w:ascii="Times New Roman" w:eastAsia="Times New Roman" w:hAnsi="Times New Roman" w:cs="Times New Roman"/>
            <w:sz w:val="28"/>
            <w:szCs w:val="28"/>
          </w:rPr>
          <w:t>пунктом 7.2.</w:t>
        </w:r>
      </w:hyperlink>
      <w:r w:rsidRPr="00980870">
        <w:rPr>
          <w:rFonts w:ascii="Times New Roman" w:eastAsia="Times New Roman" w:hAnsi="Times New Roman" w:cs="Times New Roman"/>
          <w:sz w:val="28"/>
          <w:szCs w:val="28"/>
        </w:rPr>
        <w:t xml:space="preserve"> раздела 7 настоящего Порядка, заказным письмом с уведомлением о вручении </w:t>
      </w:r>
      <w:r w:rsidRPr="00980870">
        <w:rPr>
          <w:rFonts w:ascii="Times New Roman" w:eastAsia="Times New Roman" w:hAnsi="Times New Roman" w:cs="Times New Roman"/>
          <w:sz w:val="28"/>
          <w:szCs w:val="28"/>
        </w:rPr>
        <w:lastRenderedPageBreak/>
        <w:t>получателям субсидии.</w:t>
      </w:r>
    </w:p>
    <w:p w14:paraId="73292BB1" w14:textId="4AFEB168"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980870">
        <w:rPr>
          <w:rFonts w:ascii="Times New Roman" w:eastAsia="Times New Roman" w:hAnsi="Times New Roman" w:cs="Times New Roman"/>
          <w:sz w:val="28"/>
          <w:szCs w:val="28"/>
        </w:rPr>
        <w:t xml:space="preserve">Представления и (или) предписания </w:t>
      </w:r>
      <w:r w:rsidRPr="00980870">
        <w:rPr>
          <w:rFonts w:ascii="Times New Roman" w:hAnsi="Times New Roman" w:cs="Times New Roman"/>
          <w:sz w:val="28"/>
          <w:szCs w:val="28"/>
        </w:rPr>
        <w:t xml:space="preserve">органами внешнего и внутреннего муниципального финансового контроля </w:t>
      </w:r>
      <w:r>
        <w:rPr>
          <w:rFonts w:ascii="Times New Roman" w:hAnsi="Times New Roman" w:cs="Times New Roman"/>
          <w:sz w:val="28"/>
          <w:szCs w:val="28"/>
        </w:rPr>
        <w:t>Гатчинского</w:t>
      </w:r>
      <w:r w:rsidRPr="00980870">
        <w:rPr>
          <w:rFonts w:ascii="Times New Roman" w:hAnsi="Times New Roman" w:cs="Times New Roman"/>
          <w:sz w:val="28"/>
          <w:szCs w:val="28"/>
        </w:rPr>
        <w:t xml:space="preserve"> муниципального </w:t>
      </w:r>
      <w:r>
        <w:rPr>
          <w:rFonts w:ascii="Times New Roman" w:hAnsi="Times New Roman" w:cs="Times New Roman"/>
          <w:sz w:val="28"/>
          <w:szCs w:val="28"/>
        </w:rPr>
        <w:t xml:space="preserve">округа </w:t>
      </w:r>
      <w:r w:rsidRPr="00980870">
        <w:rPr>
          <w:rFonts w:ascii="Times New Roman" w:eastAsia="Times New Roman" w:hAnsi="Times New Roman" w:cs="Times New Roman"/>
          <w:sz w:val="28"/>
          <w:szCs w:val="28"/>
        </w:rPr>
        <w:t xml:space="preserve"> о возврате субсидий в случае обнаружения обстоятельств, предусмотренных </w:t>
      </w:r>
      <w:hyperlink r:id="rId19" w:anchor="Par265" w:tooltip="66. В случае установления факта нарушения получателем субсидии условий и порядка предоставления субсидий, установленных настоящим Порядком и заключенным Соглашением, выявления недостоверных сведений, содержащихся в документах, представленных для получения" w:history="1">
        <w:r w:rsidRPr="00980870">
          <w:rPr>
            <w:rStyle w:val="a8"/>
            <w:rFonts w:ascii="Times New Roman" w:eastAsia="Times New Roman" w:hAnsi="Times New Roman" w:cs="Times New Roman"/>
            <w:sz w:val="28"/>
            <w:szCs w:val="28"/>
          </w:rPr>
          <w:t>пунктом 7.2.</w:t>
        </w:r>
      </w:hyperlink>
      <w:r w:rsidRPr="0045283E">
        <w:rPr>
          <w:rFonts w:ascii="Times New Roman" w:eastAsia="Times New Roman" w:hAnsi="Times New Roman" w:cs="Times New Roman"/>
          <w:sz w:val="28"/>
          <w:szCs w:val="28"/>
        </w:rPr>
        <w:t xml:space="preserve"> раздела 7 настоящего Порядка, направляются получателям субсидии в порядке и сроки, установленные </w:t>
      </w:r>
      <w:hyperlink r:id="rId20" w:tooltip="Постановление Правительства РФ от 23.07.2020 N 1095 (ред. от 24.10.2024) &quot;Об утверждении федерального стандарта внутреннего государственного (муниципального) финансового контроля &quot;Реализация результатов проверок, ревизий и обследований&quot;{КонсультантПлюс}" w:history="1">
        <w:r>
          <w:rPr>
            <w:rStyle w:val="a8"/>
            <w:rFonts w:ascii="Times New Roman" w:eastAsia="Times New Roman" w:hAnsi="Times New Roman" w:cs="Times New Roman"/>
            <w:sz w:val="28"/>
            <w:szCs w:val="28"/>
          </w:rPr>
          <w:t>п</w:t>
        </w:r>
        <w:r w:rsidRPr="0045283E">
          <w:rPr>
            <w:rStyle w:val="a8"/>
            <w:rFonts w:ascii="Times New Roman" w:eastAsia="Times New Roman" w:hAnsi="Times New Roman" w:cs="Times New Roman"/>
            <w:sz w:val="28"/>
            <w:szCs w:val="28"/>
          </w:rPr>
          <w:t>остановлением</w:t>
        </w:r>
      </w:hyperlink>
      <w:r w:rsidRPr="0045283E">
        <w:rPr>
          <w:rFonts w:ascii="Times New Roman" w:eastAsia="Times New Roman" w:hAnsi="Times New Roman" w:cs="Times New Roman"/>
          <w:sz w:val="28"/>
          <w:szCs w:val="28"/>
        </w:rPr>
        <w:t xml:space="preserve"> Правительства Российской Федерации от 23 июля 2020 года</w:t>
      </w:r>
      <w:r>
        <w:rPr>
          <w:rFonts w:ascii="Times New Roman" w:eastAsia="Times New Roman" w:hAnsi="Times New Roman" w:cs="Times New Roman"/>
          <w:sz w:val="28"/>
          <w:szCs w:val="28"/>
        </w:rPr>
        <w:t xml:space="preserve">              </w:t>
      </w:r>
      <w:r w:rsidRPr="0045283E">
        <w:rPr>
          <w:rFonts w:ascii="Times New Roman" w:eastAsia="Times New Roman" w:hAnsi="Times New Roman" w:cs="Times New Roman"/>
          <w:sz w:val="28"/>
          <w:szCs w:val="28"/>
        </w:rPr>
        <w:t xml:space="preserve">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 1095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 xml:space="preserve">Об утверждении федерального стандарта внутреннего государственного (муниципального) финансового контроля </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Реализация результатов проверок, ревизий и обследований</w:t>
      </w:r>
      <w:r>
        <w:rPr>
          <w:rFonts w:ascii="Times New Roman" w:eastAsia="Times New Roman" w:hAnsi="Times New Roman" w:cs="Times New Roman"/>
          <w:sz w:val="28"/>
          <w:szCs w:val="28"/>
        </w:rPr>
        <w:t>»</w:t>
      </w:r>
      <w:r w:rsidRPr="0045283E">
        <w:rPr>
          <w:rFonts w:ascii="Times New Roman" w:eastAsia="Times New Roman" w:hAnsi="Times New Roman" w:cs="Times New Roman"/>
          <w:sz w:val="28"/>
          <w:szCs w:val="28"/>
        </w:rPr>
        <w:t>.</w:t>
      </w:r>
    </w:p>
    <w:p w14:paraId="0D7E1CBD" w14:textId="77777777"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При невозвращении субсидий получателями субсидий в случаях, указанных в пункте 7.2. раздела 7 настоящего Порядка настоящего Порядка, взыскание выплаченных сумм субсидий осуществляется в судебном порядке.</w:t>
      </w:r>
    </w:p>
    <w:p w14:paraId="3A2146D1" w14:textId="78CF8334" w:rsidR="00FA547F" w:rsidRPr="0045283E" w:rsidRDefault="00FA547F" w:rsidP="00FA547F">
      <w:pPr>
        <w:widowControl w:val="0"/>
        <w:numPr>
          <w:ilvl w:val="1"/>
          <w:numId w:val="14"/>
        </w:numPr>
        <w:autoSpaceDE w:val="0"/>
        <w:autoSpaceDN w:val="0"/>
        <w:adjustRightInd w:val="0"/>
        <w:spacing w:after="0" w:line="240" w:lineRule="auto"/>
        <w:ind w:left="0"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 xml:space="preserve">В случае если установленные значения результатов предоставления субсидий не достигнуты в силу документально подтвержденных обстоятельств непреодолимой силы (форс-мажор), по решению главного распорядителя требование о возврате бюджетных средств в бюджет </w:t>
      </w:r>
      <w:r>
        <w:rPr>
          <w:rFonts w:ascii="Times New Roman" w:eastAsia="Times New Roman" w:hAnsi="Times New Roman" w:cs="Times New Roman"/>
          <w:sz w:val="28"/>
          <w:szCs w:val="28"/>
        </w:rPr>
        <w:t>Гатчинского</w:t>
      </w:r>
      <w:r w:rsidRPr="0045283E">
        <w:rPr>
          <w:rFonts w:ascii="Times New Roman" w:eastAsia="Times New Roman" w:hAnsi="Times New Roman" w:cs="Times New Roman"/>
          <w:sz w:val="28"/>
          <w:szCs w:val="28"/>
        </w:rPr>
        <w:t xml:space="preserve"> муниципального </w:t>
      </w:r>
      <w:r>
        <w:rPr>
          <w:rFonts w:ascii="Times New Roman" w:eastAsia="Times New Roman" w:hAnsi="Times New Roman" w:cs="Times New Roman"/>
          <w:sz w:val="28"/>
          <w:szCs w:val="28"/>
        </w:rPr>
        <w:t xml:space="preserve">округа </w:t>
      </w:r>
      <w:r w:rsidRPr="0045283E">
        <w:rPr>
          <w:rFonts w:ascii="Times New Roman" w:eastAsia="Times New Roman" w:hAnsi="Times New Roman" w:cs="Times New Roman"/>
          <w:sz w:val="28"/>
          <w:szCs w:val="28"/>
        </w:rPr>
        <w:t xml:space="preserve"> Ленинградской области не применяется.</w:t>
      </w:r>
    </w:p>
    <w:p w14:paraId="29A696B2" w14:textId="77777777" w:rsidR="00FA547F" w:rsidRPr="0045283E" w:rsidRDefault="00FA547F" w:rsidP="00FA547F">
      <w:pPr>
        <w:widowControl w:val="0"/>
        <w:autoSpaceDE w:val="0"/>
        <w:autoSpaceDN w:val="0"/>
        <w:adjustRightInd w:val="0"/>
        <w:ind w:firstLine="709"/>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К обстоятельствам непреодолимой силы, то есть чрезвычайным и непредотвратимым при данных условиях обстоятельствам, относятся обстоятельства, которые получатель субсидии не мог предвидеть при заключении соглашения, негативно повлиявшие на результат предоставления субсидии.</w:t>
      </w:r>
    </w:p>
    <w:p w14:paraId="76EFEB2D" w14:textId="77777777" w:rsidR="00FA547F" w:rsidRDefault="00FA547F" w:rsidP="00FA547F">
      <w:pPr>
        <w:widowControl w:val="0"/>
        <w:autoSpaceDE w:val="0"/>
        <w:autoSpaceDN w:val="0"/>
        <w:adjustRightInd w:val="0"/>
        <w:ind w:firstLine="540"/>
        <w:contextualSpacing/>
        <w:jc w:val="both"/>
        <w:rPr>
          <w:rFonts w:ascii="Times New Roman" w:eastAsia="Times New Roman" w:hAnsi="Times New Roman" w:cs="Times New Roman"/>
          <w:sz w:val="28"/>
          <w:szCs w:val="28"/>
        </w:rPr>
      </w:pPr>
      <w:r w:rsidRPr="0045283E">
        <w:rPr>
          <w:rFonts w:ascii="Times New Roman" w:eastAsia="Times New Roman" w:hAnsi="Times New Roman" w:cs="Times New Roman"/>
          <w:sz w:val="28"/>
          <w:szCs w:val="28"/>
        </w:rPr>
        <w:t>Возникновение обстоятельств непреодолимой силы (форс-мажор), препятствующих достижению установленных значений результата предоставления субсидии, подтверждается получателем субсидии документально в сроки, установленные для представления в отчетности о достижении значений результата предоставления субсидии</w:t>
      </w:r>
      <w:r>
        <w:rPr>
          <w:rFonts w:ascii="Times New Roman" w:eastAsia="Times New Roman" w:hAnsi="Times New Roman" w:cs="Times New Roman"/>
          <w:sz w:val="28"/>
          <w:szCs w:val="28"/>
        </w:rPr>
        <w:t>.</w:t>
      </w:r>
    </w:p>
    <w:p w14:paraId="66B5DBCD" w14:textId="6546AE15" w:rsidR="00A024A3" w:rsidRPr="00A024A3" w:rsidRDefault="00A024A3" w:rsidP="00A024A3">
      <w:pPr>
        <w:widowControl w:val="0"/>
        <w:autoSpaceDE w:val="0"/>
        <w:autoSpaceDN w:val="0"/>
        <w:adjustRightInd w:val="0"/>
        <w:ind w:firstLine="540"/>
        <w:jc w:val="both"/>
        <w:rPr>
          <w:rFonts w:ascii="Times New Roman" w:hAnsi="Times New Roman" w:cs="Times New Roman"/>
          <w:b/>
          <w:sz w:val="28"/>
          <w:szCs w:val="28"/>
        </w:rPr>
      </w:pPr>
      <w:r w:rsidRPr="00A024A3">
        <w:rPr>
          <w:rFonts w:ascii="Times New Roman" w:eastAsia="Times New Roman" w:hAnsi="Times New Roman" w:cs="Times New Roman"/>
          <w:sz w:val="28"/>
          <w:szCs w:val="28"/>
        </w:rPr>
        <w:t>7.</w:t>
      </w:r>
      <w:r w:rsidRPr="00A024A3">
        <w:rPr>
          <w:rFonts w:ascii="Times New Roman" w:hAnsi="Times New Roman" w:cs="Times New Roman"/>
          <w:sz w:val="28"/>
          <w:szCs w:val="28"/>
        </w:rPr>
        <w:t>8. Администрацией</w:t>
      </w:r>
      <w:r w:rsidRPr="00A024A3">
        <w:rPr>
          <w:rFonts w:ascii="Times New Roman" w:hAnsi="Times New Roman" w:cs="Times New Roman"/>
          <w:b/>
          <w:sz w:val="28"/>
          <w:szCs w:val="28"/>
        </w:rPr>
        <w:t xml:space="preserve"> </w:t>
      </w:r>
      <w:r w:rsidRPr="00A024A3">
        <w:rPr>
          <w:rFonts w:ascii="Times New Roman" w:hAnsi="Times New Roman" w:cs="Times New Roman"/>
          <w:bCs/>
          <w:sz w:val="28"/>
          <w:szCs w:val="28"/>
        </w:rPr>
        <w:t>ГМО</w:t>
      </w:r>
      <w:r w:rsidRPr="00A024A3">
        <w:rPr>
          <w:rFonts w:ascii="Times New Roman" w:hAnsi="Times New Roman" w:cs="Times New Roman"/>
          <w:b/>
          <w:sz w:val="28"/>
          <w:szCs w:val="28"/>
        </w:rPr>
        <w:t xml:space="preserve"> </w:t>
      </w:r>
      <w:r w:rsidRPr="00A024A3">
        <w:rPr>
          <w:rFonts w:ascii="Times New Roman" w:hAnsi="Times New Roman" w:cs="Times New Roman"/>
          <w:sz w:val="28"/>
          <w:szCs w:val="28"/>
        </w:rPr>
        <w:t>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14:paraId="3E534001" w14:textId="69BE3E72" w:rsidR="00DE34E4" w:rsidRPr="00A024A3" w:rsidRDefault="00DE34E4" w:rsidP="00FA547F">
      <w:pPr>
        <w:widowControl w:val="0"/>
        <w:autoSpaceDE w:val="0"/>
        <w:autoSpaceDN w:val="0"/>
        <w:adjustRightInd w:val="0"/>
        <w:ind w:firstLine="540"/>
        <w:contextualSpacing/>
        <w:jc w:val="both"/>
        <w:rPr>
          <w:rFonts w:ascii="Times New Roman" w:eastAsia="Times New Roman" w:hAnsi="Times New Roman" w:cs="Times New Roman"/>
          <w:sz w:val="28"/>
          <w:szCs w:val="28"/>
        </w:rPr>
      </w:pPr>
    </w:p>
    <w:p w14:paraId="60D75CDC" w14:textId="4FBD469E" w:rsidR="00293051" w:rsidRDefault="00293051"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74AFC9CF" w14:textId="77777777" w:rsidR="00293051" w:rsidRDefault="00293051" w:rsidP="007E11D3">
      <w:pPr>
        <w:jc w:val="right"/>
        <w:rPr>
          <w:rFonts w:ascii="Times New Roman" w:eastAsia="Times New Roman" w:hAnsi="Times New Roman" w:cs="Times New Roman"/>
          <w:bCs/>
          <w:sz w:val="28"/>
          <w:szCs w:val="28"/>
        </w:rPr>
      </w:pPr>
    </w:p>
    <w:p w14:paraId="1F30B8FC" w14:textId="018C197B" w:rsidR="007E11D3" w:rsidRDefault="007E11D3" w:rsidP="007E11D3">
      <w:pPr>
        <w:jc w:val="right"/>
        <w:rPr>
          <w:rFonts w:ascii="Times New Roman" w:eastAsia="Times New Roman" w:hAnsi="Times New Roman" w:cs="Times New Roman"/>
          <w:bCs/>
          <w:sz w:val="26"/>
          <w:szCs w:val="26"/>
        </w:rPr>
      </w:pPr>
      <w:r>
        <w:rPr>
          <w:rFonts w:ascii="Times New Roman" w:eastAsia="Times New Roman" w:hAnsi="Times New Roman" w:cs="Times New Roman"/>
          <w:bCs/>
          <w:sz w:val="28"/>
          <w:szCs w:val="28"/>
        </w:rPr>
        <w:t xml:space="preserve"> </w:t>
      </w:r>
      <w:r>
        <w:rPr>
          <w:rFonts w:ascii="Times New Roman" w:eastAsia="Times New Roman" w:hAnsi="Times New Roman" w:cs="Times New Roman"/>
          <w:bCs/>
          <w:sz w:val="26"/>
          <w:szCs w:val="26"/>
        </w:rPr>
        <w:t>Приложение 1 к Порядку</w:t>
      </w:r>
    </w:p>
    <w:p w14:paraId="0E8AD7FB" w14:textId="470692D8" w:rsidR="007E11D3" w:rsidRDefault="007E11D3" w:rsidP="007E11D3">
      <w:pPr>
        <w:rPr>
          <w:rFonts w:ascii="Times New Roman" w:eastAsia="Times New Roman" w:hAnsi="Times New Roman" w:cs="Times New Roman"/>
          <w:sz w:val="26"/>
          <w:szCs w:val="26"/>
        </w:rPr>
      </w:pPr>
      <w:r>
        <w:rPr>
          <w:rFonts w:ascii="Times New Roman" w:eastAsia="Times New Roman" w:hAnsi="Times New Roman" w:cs="Times New Roman"/>
          <w:sz w:val="26"/>
          <w:szCs w:val="26"/>
        </w:rPr>
        <w:lastRenderedPageBreak/>
        <w:t xml:space="preserve">ФОРМА                                                          </w:t>
      </w:r>
    </w:p>
    <w:tbl>
      <w:tblPr>
        <w:tblW w:w="9854" w:type="dxa"/>
        <w:jc w:val="center"/>
        <w:tblLayout w:type="fixed"/>
        <w:tblCellMar>
          <w:top w:w="102" w:type="dxa"/>
          <w:left w:w="62" w:type="dxa"/>
          <w:bottom w:w="102" w:type="dxa"/>
          <w:right w:w="62" w:type="dxa"/>
        </w:tblCellMar>
        <w:tblLook w:val="0000" w:firstRow="0" w:lastRow="0" w:firstColumn="0" w:lastColumn="0" w:noHBand="0" w:noVBand="0"/>
      </w:tblPr>
      <w:tblGrid>
        <w:gridCol w:w="3661"/>
        <w:gridCol w:w="6193"/>
      </w:tblGrid>
      <w:tr w:rsidR="007E11D3" w:rsidRPr="00B35FC5" w14:paraId="2D136BD8" w14:textId="77777777" w:rsidTr="00293051">
        <w:trPr>
          <w:trHeight w:val="606"/>
          <w:jc w:val="center"/>
        </w:trPr>
        <w:tc>
          <w:tcPr>
            <w:tcW w:w="9854" w:type="dxa"/>
            <w:gridSpan w:val="2"/>
          </w:tcPr>
          <w:p w14:paraId="050F9A4D" w14:textId="77777777" w:rsidR="007E11D3" w:rsidRPr="00B35FC5" w:rsidRDefault="007E11D3" w:rsidP="00093E27">
            <w:pPr>
              <w:autoSpaceDE w:val="0"/>
              <w:autoSpaceDN w:val="0"/>
              <w:adjustRightInd w:val="0"/>
              <w:spacing w:after="0"/>
              <w:jc w:val="center"/>
              <w:rPr>
                <w:rFonts w:ascii="Times New Roman" w:hAnsi="Times New Roman" w:cs="Times New Roman"/>
                <w:sz w:val="20"/>
                <w:szCs w:val="20"/>
              </w:rPr>
            </w:pPr>
            <w:r w:rsidRPr="00B35FC5">
              <w:rPr>
                <w:rFonts w:ascii="Times New Roman" w:hAnsi="Times New Roman" w:cs="Times New Roman"/>
                <w:sz w:val="20"/>
                <w:szCs w:val="20"/>
              </w:rPr>
              <w:t>ЗАЯВЛЕНИЕ</w:t>
            </w:r>
          </w:p>
          <w:p w14:paraId="70ACB7C8" w14:textId="004E7290" w:rsidR="007E11D3" w:rsidRPr="00B35FC5" w:rsidRDefault="007E11D3" w:rsidP="00093E27">
            <w:pPr>
              <w:autoSpaceDE w:val="0"/>
              <w:autoSpaceDN w:val="0"/>
              <w:adjustRightInd w:val="0"/>
              <w:spacing w:after="0"/>
              <w:jc w:val="center"/>
              <w:rPr>
                <w:rFonts w:ascii="Times New Roman" w:hAnsi="Times New Roman" w:cs="Times New Roman"/>
                <w:sz w:val="20"/>
                <w:szCs w:val="20"/>
              </w:rPr>
            </w:pPr>
            <w:r w:rsidRPr="00B35FC5">
              <w:rPr>
                <w:rFonts w:ascii="Times New Roman" w:hAnsi="Times New Roman" w:cs="Times New Roman"/>
                <w:sz w:val="20"/>
                <w:szCs w:val="20"/>
              </w:rPr>
              <w:t>о предоставлении субсидии</w:t>
            </w:r>
          </w:p>
        </w:tc>
      </w:tr>
      <w:tr w:rsidR="007E11D3" w:rsidRPr="00B35FC5" w14:paraId="5780D933" w14:textId="77777777" w:rsidTr="00293051">
        <w:trPr>
          <w:trHeight w:val="402"/>
          <w:jc w:val="center"/>
        </w:trPr>
        <w:tc>
          <w:tcPr>
            <w:tcW w:w="3661" w:type="dxa"/>
          </w:tcPr>
          <w:p w14:paraId="5D1CFE6E"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Участник отбор</w:t>
            </w:r>
            <w:r>
              <w:rPr>
                <w:rFonts w:ascii="Times New Roman" w:hAnsi="Times New Roman" w:cs="Times New Roman"/>
                <w:sz w:val="20"/>
                <w:szCs w:val="20"/>
              </w:rPr>
              <w:t>а</w:t>
            </w:r>
            <w:r w:rsidRPr="00B35FC5">
              <w:rPr>
                <w:rFonts w:ascii="Times New Roman" w:hAnsi="Times New Roman" w:cs="Times New Roman"/>
                <w:sz w:val="20"/>
                <w:szCs w:val="20"/>
              </w:rPr>
              <w:t xml:space="preserve"> / Получатель субсидии</w:t>
            </w:r>
            <w:r>
              <w:rPr>
                <w:rFonts w:ascii="Times New Roman" w:hAnsi="Times New Roman" w:cs="Times New Roman"/>
                <w:sz w:val="20"/>
                <w:szCs w:val="20"/>
              </w:rPr>
              <w:t xml:space="preserve">  </w:t>
            </w:r>
          </w:p>
        </w:tc>
        <w:tc>
          <w:tcPr>
            <w:tcW w:w="6193" w:type="dxa"/>
          </w:tcPr>
          <w:p w14:paraId="3C59AE4F" w14:textId="77777777" w:rsidR="007E11D3" w:rsidRPr="00B35FC5" w:rsidRDefault="007E11D3" w:rsidP="00926305">
            <w:pPr>
              <w:autoSpaceDE w:val="0"/>
              <w:autoSpaceDN w:val="0"/>
              <w:adjustRightInd w:val="0"/>
              <w:jc w:val="both"/>
              <w:rPr>
                <w:rFonts w:ascii="Times New Roman" w:hAnsi="Times New Roman" w:cs="Times New Roman"/>
                <w:sz w:val="20"/>
                <w:szCs w:val="20"/>
              </w:rPr>
            </w:pPr>
          </w:p>
        </w:tc>
      </w:tr>
      <w:tr w:rsidR="007E11D3" w:rsidRPr="00B35FC5" w14:paraId="6DB0357D" w14:textId="77777777" w:rsidTr="00293051">
        <w:trPr>
          <w:trHeight w:val="603"/>
          <w:jc w:val="center"/>
        </w:trPr>
        <w:tc>
          <w:tcPr>
            <w:tcW w:w="3661" w:type="dxa"/>
          </w:tcPr>
          <w:p w14:paraId="051964D4"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6193" w:type="dxa"/>
          </w:tcPr>
          <w:tbl>
            <w:tblPr>
              <w:tblW w:w="9776" w:type="dxa"/>
              <w:jc w:val="center"/>
              <w:tblLayout w:type="fixed"/>
              <w:tblCellMar>
                <w:top w:w="102" w:type="dxa"/>
                <w:left w:w="62" w:type="dxa"/>
                <w:bottom w:w="102" w:type="dxa"/>
                <w:right w:w="62" w:type="dxa"/>
              </w:tblCellMar>
              <w:tblLook w:val="0000" w:firstRow="0" w:lastRow="0" w:firstColumn="0" w:lastColumn="0" w:noHBand="0" w:noVBand="0"/>
            </w:tblPr>
            <w:tblGrid>
              <w:gridCol w:w="9776"/>
            </w:tblGrid>
            <w:tr w:rsidR="007E11D3" w:rsidRPr="00B35FC5" w14:paraId="707BC833" w14:textId="77777777" w:rsidTr="00293051">
              <w:trPr>
                <w:trHeight w:val="415"/>
                <w:jc w:val="center"/>
              </w:trPr>
              <w:tc>
                <w:tcPr>
                  <w:tcW w:w="9776" w:type="dxa"/>
                  <w:tcBorders>
                    <w:top w:val="single" w:sz="4" w:space="0" w:color="auto"/>
                  </w:tcBorders>
                </w:tcPr>
                <w:p w14:paraId="3A3DD0B0" w14:textId="77777777" w:rsidR="007E11D3" w:rsidRPr="00B35FC5" w:rsidRDefault="007E11D3" w:rsidP="00926305">
                  <w:pPr>
                    <w:autoSpaceDE w:val="0"/>
                    <w:autoSpaceDN w:val="0"/>
                    <w:adjustRightInd w:val="0"/>
                    <w:jc w:val="center"/>
                    <w:rPr>
                      <w:rFonts w:ascii="Times New Roman" w:hAnsi="Times New Roman" w:cs="Times New Roman"/>
                      <w:i/>
                      <w:sz w:val="20"/>
                      <w:szCs w:val="20"/>
                    </w:rPr>
                  </w:pPr>
                  <w:r w:rsidRPr="00B35FC5">
                    <w:rPr>
                      <w:rFonts w:ascii="Times New Roman" w:hAnsi="Times New Roman" w:cs="Times New Roman"/>
                      <w:i/>
                      <w:sz w:val="20"/>
                      <w:szCs w:val="20"/>
                    </w:rPr>
                    <w:t>(полное наименование)</w:t>
                  </w:r>
                </w:p>
              </w:tc>
            </w:tr>
          </w:tbl>
          <w:p w14:paraId="57BC4BAE" w14:textId="77777777" w:rsidR="007E11D3" w:rsidRPr="00B35FC5" w:rsidRDefault="007E11D3" w:rsidP="00926305">
            <w:pPr>
              <w:autoSpaceDE w:val="0"/>
              <w:autoSpaceDN w:val="0"/>
              <w:adjustRightInd w:val="0"/>
              <w:jc w:val="both"/>
              <w:rPr>
                <w:rFonts w:ascii="Times New Roman" w:hAnsi="Times New Roman" w:cs="Times New Roman"/>
                <w:sz w:val="20"/>
                <w:szCs w:val="20"/>
              </w:rPr>
            </w:pPr>
          </w:p>
        </w:tc>
      </w:tr>
      <w:tr w:rsidR="007E11D3" w:rsidRPr="00B35FC5" w14:paraId="6B07DA4D" w14:textId="77777777" w:rsidTr="00293051">
        <w:trPr>
          <w:trHeight w:val="1127"/>
          <w:jc w:val="center"/>
        </w:trPr>
        <w:tc>
          <w:tcPr>
            <w:tcW w:w="9854" w:type="dxa"/>
            <w:gridSpan w:val="2"/>
          </w:tcPr>
          <w:p w14:paraId="1C00F01A" w14:textId="24305312" w:rsidR="007E11D3" w:rsidRPr="00B35FC5" w:rsidRDefault="007E11D3" w:rsidP="007E11D3">
            <w:pPr>
              <w:autoSpaceDE w:val="0"/>
              <w:autoSpaceDN w:val="0"/>
              <w:adjustRightInd w:val="0"/>
              <w:jc w:val="both"/>
              <w:rPr>
                <w:rFonts w:ascii="Times New Roman" w:hAnsi="Times New Roman" w:cs="Times New Roman"/>
                <w:sz w:val="20"/>
                <w:szCs w:val="20"/>
              </w:rPr>
            </w:pPr>
            <w:r w:rsidRPr="00B35FC5">
              <w:rPr>
                <w:rFonts w:ascii="Times New Roman" w:hAnsi="Times New Roman" w:cs="Times New Roman"/>
                <w:sz w:val="20"/>
                <w:szCs w:val="20"/>
              </w:rPr>
              <w:t xml:space="preserve">в соответствии с Порядком предоставления субсидий на </w:t>
            </w:r>
            <w:r w:rsidRPr="007E11D3">
              <w:rPr>
                <w:rFonts w:ascii="Times New Roman" w:hAnsi="Times New Roman" w:cs="Times New Roman"/>
                <w:bCs/>
                <w:sz w:val="20"/>
                <w:szCs w:val="20"/>
              </w:rPr>
              <w:t>получение субсидии из бюджета Гатчинского муниципального округа в целях возмещения части затрат по приобретению комбикорма на содержание сельскохозяйственных животных и птицы в рамках реализации</w:t>
            </w:r>
            <w:r w:rsidRPr="007E11D3">
              <w:rPr>
                <w:rFonts w:ascii="Times New Roman" w:hAnsi="Times New Roman" w:cs="Times New Roman"/>
                <w:sz w:val="20"/>
                <w:szCs w:val="20"/>
              </w:rPr>
              <w:t xml:space="preserve"> </w:t>
            </w:r>
            <w:r w:rsidRPr="007E11D3">
              <w:rPr>
                <w:rFonts w:ascii="Times New Roman" w:hAnsi="Times New Roman" w:cs="Times New Roman"/>
                <w:bCs/>
                <w:sz w:val="20"/>
                <w:szCs w:val="20"/>
              </w:rPr>
              <w:t>муниципальной программы «Развитие сельского хозяйства в Гатчинском муниципальном округе»</w:t>
            </w:r>
            <w:r w:rsidR="00293051">
              <w:rPr>
                <w:rFonts w:ascii="Times New Roman" w:hAnsi="Times New Roman" w:cs="Times New Roman"/>
                <w:bCs/>
                <w:sz w:val="20"/>
                <w:szCs w:val="20"/>
              </w:rPr>
              <w:t xml:space="preserve"> </w:t>
            </w:r>
            <w:r w:rsidRPr="00B35FC5">
              <w:rPr>
                <w:rFonts w:ascii="Times New Roman" w:hAnsi="Times New Roman" w:cs="Times New Roman"/>
                <w:sz w:val="20"/>
                <w:szCs w:val="20"/>
              </w:rPr>
              <w:t>(далее – Порядок), просит предоставить субсидию в размере</w:t>
            </w:r>
          </w:p>
        </w:tc>
      </w:tr>
      <w:tr w:rsidR="007E11D3" w:rsidRPr="00B35FC5" w14:paraId="35564CC2" w14:textId="77777777" w:rsidTr="00293051">
        <w:trPr>
          <w:trHeight w:val="147"/>
          <w:jc w:val="center"/>
        </w:trPr>
        <w:tc>
          <w:tcPr>
            <w:tcW w:w="9854" w:type="dxa"/>
            <w:gridSpan w:val="2"/>
            <w:tcBorders>
              <w:top w:val="single" w:sz="4" w:space="0" w:color="auto"/>
            </w:tcBorders>
          </w:tcPr>
          <w:p w14:paraId="29FEF6FF"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sz w:val="20"/>
                <w:szCs w:val="20"/>
              </w:rPr>
              <w:t>(</w:t>
            </w:r>
            <w:r w:rsidRPr="00B35FC5">
              <w:rPr>
                <w:rFonts w:ascii="Times New Roman" w:hAnsi="Times New Roman" w:cs="Times New Roman"/>
                <w:i/>
                <w:sz w:val="20"/>
                <w:szCs w:val="20"/>
              </w:rPr>
              <w:t>сумма цифрами и прописью, рублей)</w:t>
            </w:r>
          </w:p>
        </w:tc>
      </w:tr>
    </w:tbl>
    <w:p w14:paraId="11DCE26D"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p>
    <w:p w14:paraId="61E73787" w14:textId="6043B17B" w:rsidR="007E11D3" w:rsidRPr="00B35FC5" w:rsidRDefault="007E11D3" w:rsidP="00B731F9">
      <w:pPr>
        <w:autoSpaceDE w:val="0"/>
        <w:autoSpaceDN w:val="0"/>
        <w:adjustRightInd w:val="0"/>
        <w:spacing w:after="0"/>
        <w:rPr>
          <w:rFonts w:ascii="Times New Roman" w:hAnsi="Times New Roman" w:cs="Times New Roman"/>
          <w:i/>
          <w:sz w:val="20"/>
          <w:szCs w:val="20"/>
        </w:rPr>
      </w:pPr>
      <w:r w:rsidRPr="00B35FC5">
        <w:rPr>
          <w:rFonts w:ascii="Times New Roman" w:hAnsi="Times New Roman" w:cs="Times New Roman"/>
          <w:i/>
          <w:sz w:val="20"/>
          <w:szCs w:val="20"/>
        </w:rPr>
        <w:t xml:space="preserve">Для </w:t>
      </w:r>
      <w:r w:rsidR="00B731F9">
        <w:rPr>
          <w:rFonts w:ascii="Times New Roman" w:hAnsi="Times New Roman" w:cs="Times New Roman"/>
          <w:i/>
          <w:sz w:val="20"/>
          <w:szCs w:val="20"/>
        </w:rPr>
        <w:t>(КФХ)</w:t>
      </w:r>
      <w:r w:rsidRPr="00B35FC5">
        <w:rPr>
          <w:rFonts w:ascii="Times New Roman" w:hAnsi="Times New Roman" w:cs="Times New Roman"/>
          <w:i/>
          <w:sz w:val="20"/>
          <w:szCs w:val="20"/>
        </w:rPr>
        <w:t>индивидуальных предпринимателей:</w:t>
      </w:r>
    </w:p>
    <w:p w14:paraId="7E4A1E44" w14:textId="1EC1CAFC"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ИНН </w:t>
      </w:r>
      <w:r w:rsidR="00B731F9">
        <w:rPr>
          <w:rFonts w:ascii="Times New Roman" w:hAnsi="Times New Roman" w:cs="Times New Roman"/>
          <w:sz w:val="20"/>
          <w:szCs w:val="20"/>
        </w:rPr>
        <w:t>______________________________________________________________________</w:t>
      </w:r>
    </w:p>
    <w:p w14:paraId="7C7809F1" w14:textId="5755214A" w:rsidR="007E11D3"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рождения):_______________________________________</w:t>
      </w:r>
      <w:r w:rsidR="00B731F9">
        <w:rPr>
          <w:rFonts w:ascii="Times New Roman" w:hAnsi="Times New Roman" w:cs="Times New Roman"/>
          <w:sz w:val="20"/>
          <w:szCs w:val="20"/>
        </w:rPr>
        <w:t>____________________________________________</w:t>
      </w:r>
    </w:p>
    <w:p w14:paraId="0B2A3E52" w14:textId="7DBC673D" w:rsidR="00B731F9" w:rsidRPr="00B35FC5" w:rsidRDefault="00B731F9" w:rsidP="00B731F9">
      <w:pPr>
        <w:autoSpaceDE w:val="0"/>
        <w:autoSpaceDN w:val="0"/>
        <w:adjustRightInd w:val="0"/>
        <w:spacing w:after="0"/>
        <w:rPr>
          <w:rFonts w:ascii="Times New Roman" w:hAnsi="Times New Roman" w:cs="Times New Roman"/>
          <w:sz w:val="20"/>
          <w:szCs w:val="20"/>
        </w:rPr>
      </w:pPr>
      <w:r>
        <w:rPr>
          <w:rFonts w:ascii="Times New Roman" w:hAnsi="Times New Roman" w:cs="Times New Roman"/>
          <w:sz w:val="20"/>
          <w:szCs w:val="20"/>
        </w:rPr>
        <w:t>_____________________________________________________________________________________________</w:t>
      </w:r>
    </w:p>
    <w:p w14:paraId="24224A7A" w14:textId="17FCF6E3"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529001C3" w14:textId="0EBC0BA0"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ОКВЭД из ЕГРИП, соответствующий направлению предоставления </w:t>
      </w:r>
      <w:r w:rsidR="00B731F9">
        <w:rPr>
          <w:rFonts w:ascii="Times New Roman" w:hAnsi="Times New Roman" w:cs="Times New Roman"/>
          <w:sz w:val="20"/>
          <w:szCs w:val="20"/>
        </w:rPr>
        <w:t>с</w:t>
      </w:r>
      <w:r w:rsidRPr="00B35FC5">
        <w:rPr>
          <w:rFonts w:ascii="Times New Roman" w:hAnsi="Times New Roman" w:cs="Times New Roman"/>
          <w:sz w:val="20"/>
          <w:szCs w:val="20"/>
        </w:rPr>
        <w:t>убсидии:_______________________________</w:t>
      </w:r>
    </w:p>
    <w:p w14:paraId="79A06EB4" w14:textId="605E536B"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 xml:space="preserve">Адрес регистрации в соответствии с </w:t>
      </w:r>
      <w:r w:rsidR="00B731F9">
        <w:rPr>
          <w:rFonts w:ascii="Times New Roman" w:hAnsi="Times New Roman" w:cs="Times New Roman"/>
          <w:sz w:val="20"/>
          <w:szCs w:val="20"/>
        </w:rPr>
        <w:t>пас</w:t>
      </w:r>
      <w:r w:rsidRPr="00B35FC5">
        <w:rPr>
          <w:rFonts w:ascii="Times New Roman" w:hAnsi="Times New Roman" w:cs="Times New Roman"/>
          <w:sz w:val="20"/>
          <w:szCs w:val="20"/>
        </w:rPr>
        <w:t>портом:__________________________________________________________</w:t>
      </w:r>
    </w:p>
    <w:p w14:paraId="667E51FC"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Адрес ведения хозяйственной деятельности:_____________________________________________________________</w:t>
      </w:r>
    </w:p>
    <w:p w14:paraId="171C273C" w14:textId="3965A38D"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2E19F7D9"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Почтовый адрес: ____________________________________________________________________________________</w:t>
      </w:r>
    </w:p>
    <w:p w14:paraId="35460B83" w14:textId="0524BEE4"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Телефон:___________________________________________________________________________</w:t>
      </w:r>
    </w:p>
    <w:p w14:paraId="5B346599" w14:textId="77777777"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Адрес электронной почты:____________________________________________________________________________</w:t>
      </w:r>
    </w:p>
    <w:p w14:paraId="23E2DA39" w14:textId="77777777" w:rsidR="00132E04" w:rsidRDefault="00132E04" w:rsidP="007E11D3">
      <w:pPr>
        <w:autoSpaceDE w:val="0"/>
        <w:autoSpaceDN w:val="0"/>
        <w:adjustRightInd w:val="0"/>
        <w:rPr>
          <w:rFonts w:ascii="Times New Roman" w:hAnsi="Times New Roman" w:cs="Times New Roman"/>
          <w:i/>
          <w:sz w:val="20"/>
          <w:szCs w:val="20"/>
        </w:rPr>
      </w:pPr>
    </w:p>
    <w:p w14:paraId="5584A412" w14:textId="26813144" w:rsidR="007E11D3" w:rsidRPr="00B35FC5" w:rsidRDefault="007E11D3" w:rsidP="00B731F9">
      <w:pPr>
        <w:autoSpaceDE w:val="0"/>
        <w:autoSpaceDN w:val="0"/>
        <w:adjustRightInd w:val="0"/>
        <w:spacing w:after="0"/>
        <w:rPr>
          <w:rFonts w:ascii="Times New Roman" w:hAnsi="Times New Roman" w:cs="Times New Roman"/>
          <w:i/>
          <w:sz w:val="20"/>
          <w:szCs w:val="20"/>
        </w:rPr>
      </w:pPr>
      <w:r w:rsidRPr="00B35FC5">
        <w:rPr>
          <w:rFonts w:ascii="Times New Roman" w:hAnsi="Times New Roman" w:cs="Times New Roman"/>
          <w:i/>
          <w:sz w:val="20"/>
          <w:szCs w:val="20"/>
        </w:rPr>
        <w:t>Для граждан, ведущих личное подсобное хозяйство:</w:t>
      </w:r>
    </w:p>
    <w:p w14:paraId="5C972C97" w14:textId="72C65020"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ИНН _____________________________________________________________________________________________</w:t>
      </w:r>
    </w:p>
    <w:p w14:paraId="2E9685D5" w14:textId="301128F5"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Сведения о паспорте гражданина Российской Федерации (серия, номер и дата выдачи, наименование органа и код подразделения органа, выдавшего документ, дата и место рождения):______________________________________</w:t>
      </w:r>
      <w:r w:rsidR="00B731F9">
        <w:rPr>
          <w:rFonts w:ascii="Times New Roman" w:hAnsi="Times New Roman" w:cs="Times New Roman"/>
          <w:sz w:val="20"/>
          <w:szCs w:val="20"/>
        </w:rPr>
        <w:t>____________________________________________</w:t>
      </w:r>
      <w:r w:rsidRPr="00B35FC5">
        <w:rPr>
          <w:rFonts w:ascii="Times New Roman" w:hAnsi="Times New Roman" w:cs="Times New Roman"/>
          <w:sz w:val="20"/>
          <w:szCs w:val="20"/>
        </w:rPr>
        <w:t>_</w:t>
      </w:r>
    </w:p>
    <w:p w14:paraId="5F990236" w14:textId="72FAA159" w:rsidR="007E11D3" w:rsidRPr="00B35FC5" w:rsidRDefault="007E11D3" w:rsidP="00B731F9">
      <w:pPr>
        <w:autoSpaceDE w:val="0"/>
        <w:autoSpaceDN w:val="0"/>
        <w:adjustRightInd w:val="0"/>
        <w:spacing w:after="0"/>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0BF6B68D" w14:textId="1AA72641"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Адрес регистрации в соответствии с паспортом:_________________________________________________________</w:t>
      </w:r>
      <w:r w:rsidR="00093E27">
        <w:rPr>
          <w:rFonts w:ascii="Times New Roman" w:hAnsi="Times New Roman" w:cs="Times New Roman"/>
          <w:sz w:val="20"/>
          <w:szCs w:val="20"/>
        </w:rPr>
        <w:t>_________________________</w:t>
      </w:r>
      <w:r w:rsidRPr="00B35FC5">
        <w:rPr>
          <w:rFonts w:ascii="Times New Roman" w:hAnsi="Times New Roman" w:cs="Times New Roman"/>
          <w:sz w:val="20"/>
          <w:szCs w:val="20"/>
        </w:rPr>
        <w:t>_</w:t>
      </w:r>
    </w:p>
    <w:p w14:paraId="12C5E60A" w14:textId="1973417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4D16C48E" w14:textId="5BC8F1C6"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Адрес ведения хозяйственной деятельности:_____________________________________________________________</w:t>
      </w:r>
      <w:r w:rsidR="00093E27">
        <w:rPr>
          <w:rFonts w:ascii="Times New Roman" w:hAnsi="Times New Roman" w:cs="Times New Roman"/>
          <w:sz w:val="20"/>
          <w:szCs w:val="20"/>
        </w:rPr>
        <w:t>____________________</w:t>
      </w:r>
    </w:p>
    <w:p w14:paraId="7D7F5AE4" w14:textId="75A422E3"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19CEDED5" w14:textId="338C7E8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Почтовый адрес: ____________________________________________________________________________________</w:t>
      </w:r>
      <w:r w:rsidR="00093E27">
        <w:rPr>
          <w:rFonts w:ascii="Times New Roman" w:hAnsi="Times New Roman" w:cs="Times New Roman"/>
          <w:sz w:val="20"/>
          <w:szCs w:val="20"/>
        </w:rPr>
        <w:t>________</w:t>
      </w:r>
    </w:p>
    <w:p w14:paraId="30474A8D" w14:textId="2B620EF0"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lastRenderedPageBreak/>
        <w:t>Телефон</w:t>
      </w:r>
      <w:r w:rsidR="00093E27">
        <w:rPr>
          <w:rFonts w:ascii="Times New Roman" w:hAnsi="Times New Roman" w:cs="Times New Roman"/>
          <w:sz w:val="20"/>
          <w:szCs w:val="20"/>
        </w:rPr>
        <w:t>_____________________________________________________________________________________</w:t>
      </w:r>
    </w:p>
    <w:p w14:paraId="3A03CD67"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Адрес электронной почты:____________________________________________________________________________</w:t>
      </w:r>
    </w:p>
    <w:p w14:paraId="74857B49"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Реквизиты:</w:t>
      </w:r>
    </w:p>
    <w:p w14:paraId="3FD79289" w14:textId="59D9820D"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наименование получателя в банке в соответствии с договором банковского обслуживания:____________________</w:t>
      </w:r>
      <w:r w:rsidR="00093E27">
        <w:rPr>
          <w:rFonts w:ascii="Times New Roman" w:hAnsi="Times New Roman" w:cs="Times New Roman"/>
          <w:sz w:val="20"/>
          <w:szCs w:val="20"/>
        </w:rPr>
        <w:t>___________________________________________________________</w:t>
      </w:r>
      <w:r w:rsidRPr="00B35FC5">
        <w:rPr>
          <w:rFonts w:ascii="Times New Roman" w:hAnsi="Times New Roman" w:cs="Times New Roman"/>
          <w:sz w:val="20"/>
          <w:szCs w:val="20"/>
        </w:rPr>
        <w:t>_</w:t>
      </w:r>
    </w:p>
    <w:p w14:paraId="4C1D64B7" w14:textId="085F0EE2"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1EAD9D3E"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наименование банка _________________________________________________________________________________</w:t>
      </w:r>
    </w:p>
    <w:p w14:paraId="0576286C" w14:textId="77777777"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расчетный счет _____________________________________________________________________________________</w:t>
      </w:r>
    </w:p>
    <w:p w14:paraId="1A57871D" w14:textId="6964C0B1" w:rsidR="007E11D3" w:rsidRPr="00B35FC5" w:rsidRDefault="007E11D3" w:rsidP="00293051">
      <w:pPr>
        <w:autoSpaceDE w:val="0"/>
        <w:autoSpaceDN w:val="0"/>
        <w:adjustRightInd w:val="0"/>
        <w:spacing w:after="0" w:line="240" w:lineRule="auto"/>
        <w:rPr>
          <w:rFonts w:ascii="Times New Roman" w:hAnsi="Times New Roman" w:cs="Times New Roman"/>
          <w:sz w:val="20"/>
          <w:szCs w:val="20"/>
        </w:rPr>
      </w:pPr>
      <w:r w:rsidRPr="00B35FC5">
        <w:rPr>
          <w:rFonts w:ascii="Times New Roman" w:hAnsi="Times New Roman" w:cs="Times New Roman"/>
          <w:sz w:val="20"/>
          <w:szCs w:val="20"/>
        </w:rPr>
        <w:t>БИК _____________________________________________________________________________________________</w:t>
      </w:r>
    </w:p>
    <w:p w14:paraId="1F4D5C19" w14:textId="77777777" w:rsidR="00293051" w:rsidRDefault="00293051" w:rsidP="00293051">
      <w:pPr>
        <w:autoSpaceDE w:val="0"/>
        <w:autoSpaceDN w:val="0"/>
        <w:adjustRightInd w:val="0"/>
        <w:spacing w:after="0" w:line="240" w:lineRule="auto"/>
        <w:jc w:val="both"/>
        <w:rPr>
          <w:rFonts w:ascii="Times New Roman" w:hAnsi="Times New Roman" w:cs="Times New Roman"/>
          <w:i/>
          <w:sz w:val="20"/>
          <w:szCs w:val="20"/>
        </w:rPr>
      </w:pPr>
    </w:p>
    <w:p w14:paraId="2AE71909" w14:textId="029167F2" w:rsidR="007E11D3" w:rsidRPr="00B35FC5" w:rsidRDefault="007E11D3" w:rsidP="00293051">
      <w:pPr>
        <w:autoSpaceDE w:val="0"/>
        <w:autoSpaceDN w:val="0"/>
        <w:adjustRightInd w:val="0"/>
        <w:spacing w:after="0" w:line="240" w:lineRule="auto"/>
        <w:jc w:val="both"/>
        <w:rPr>
          <w:rFonts w:ascii="Times New Roman" w:hAnsi="Times New Roman" w:cs="Times New Roman"/>
          <w:i/>
          <w:sz w:val="20"/>
          <w:szCs w:val="20"/>
        </w:rPr>
      </w:pPr>
      <w:r w:rsidRPr="00B35FC5">
        <w:rPr>
          <w:rFonts w:ascii="Times New Roman" w:hAnsi="Times New Roman" w:cs="Times New Roman"/>
          <w:i/>
          <w:sz w:val="20"/>
          <w:szCs w:val="20"/>
        </w:rPr>
        <w:t>Для участников отбора:</w:t>
      </w:r>
    </w:p>
    <w:p w14:paraId="7EB83C44" w14:textId="77777777" w:rsidR="007E11D3" w:rsidRPr="00B35FC5" w:rsidRDefault="007E11D3" w:rsidP="00293051">
      <w:pPr>
        <w:autoSpaceDE w:val="0"/>
        <w:autoSpaceDN w:val="0"/>
        <w:adjustRightInd w:val="0"/>
        <w:spacing w:after="0" w:line="240" w:lineRule="auto"/>
        <w:jc w:val="both"/>
        <w:rPr>
          <w:rFonts w:ascii="Times New Roman" w:hAnsi="Times New Roman" w:cs="Times New Roman"/>
          <w:sz w:val="20"/>
          <w:szCs w:val="20"/>
        </w:rPr>
      </w:pPr>
      <w:r w:rsidRPr="00B35FC5">
        <w:rPr>
          <w:rFonts w:ascii="Times New Roman" w:hAnsi="Times New Roman" w:cs="Times New Roman"/>
          <w:sz w:val="20"/>
          <w:szCs w:val="20"/>
        </w:rPr>
        <w:t xml:space="preserve">Настоящим подтверждаю: </w:t>
      </w:r>
    </w:p>
    <w:p w14:paraId="7CED0046" w14:textId="1D64B764" w:rsidR="007E11D3" w:rsidRPr="00AF5655" w:rsidRDefault="007E11D3" w:rsidP="00293051">
      <w:pPr>
        <w:autoSpaceDE w:val="0"/>
        <w:autoSpaceDN w:val="0"/>
        <w:adjustRightInd w:val="0"/>
        <w:spacing w:after="0" w:line="240" w:lineRule="auto"/>
        <w:ind w:firstLine="426"/>
        <w:jc w:val="both"/>
        <w:rPr>
          <w:rFonts w:ascii="Times New Roman" w:hAnsi="Times New Roman" w:cs="Times New Roman"/>
          <w:color w:val="000000" w:themeColor="text1"/>
          <w:sz w:val="20"/>
          <w:szCs w:val="20"/>
        </w:rPr>
      </w:pPr>
      <w:r w:rsidRPr="00AF5655">
        <w:rPr>
          <w:rFonts w:ascii="Times New Roman" w:hAnsi="Times New Roman" w:cs="Times New Roman"/>
          <w:color w:val="000000" w:themeColor="text1"/>
          <w:sz w:val="20"/>
          <w:szCs w:val="20"/>
        </w:rPr>
        <w:t>- соответствие категории получателей субсидий для направления предоставления субсидии, установленной             в</w:t>
      </w:r>
      <w:r w:rsidR="00093E27" w:rsidRPr="00AF5655">
        <w:rPr>
          <w:rFonts w:ascii="Times New Roman" w:hAnsi="Times New Roman" w:cs="Times New Roman"/>
          <w:color w:val="000000" w:themeColor="text1"/>
          <w:sz w:val="20"/>
          <w:szCs w:val="20"/>
        </w:rPr>
        <w:t xml:space="preserve"> </w:t>
      </w:r>
      <w:r w:rsidR="00AF5655" w:rsidRPr="00AF5655">
        <w:rPr>
          <w:rFonts w:ascii="Times New Roman" w:hAnsi="Times New Roman" w:cs="Times New Roman"/>
          <w:color w:val="000000" w:themeColor="text1"/>
          <w:sz w:val="20"/>
          <w:szCs w:val="20"/>
        </w:rPr>
        <w:t>пункте 2.9</w:t>
      </w:r>
      <w:r w:rsidRPr="00AF5655">
        <w:rPr>
          <w:rFonts w:ascii="Times New Roman" w:hAnsi="Times New Roman" w:cs="Times New Roman"/>
          <w:color w:val="000000" w:themeColor="text1"/>
          <w:sz w:val="20"/>
          <w:szCs w:val="20"/>
        </w:rPr>
        <w:t xml:space="preserve"> Порядк</w:t>
      </w:r>
      <w:r w:rsidR="00AF5655" w:rsidRPr="00AF5655">
        <w:rPr>
          <w:rFonts w:ascii="Times New Roman" w:hAnsi="Times New Roman" w:cs="Times New Roman"/>
          <w:color w:val="000000" w:themeColor="text1"/>
          <w:sz w:val="20"/>
          <w:szCs w:val="20"/>
        </w:rPr>
        <w:t>а</w:t>
      </w:r>
      <w:r w:rsidRPr="00AF5655">
        <w:rPr>
          <w:rFonts w:ascii="Times New Roman" w:hAnsi="Times New Roman" w:cs="Times New Roman"/>
          <w:color w:val="000000" w:themeColor="text1"/>
          <w:sz w:val="20"/>
          <w:szCs w:val="20"/>
        </w:rPr>
        <w:t>:</w:t>
      </w:r>
    </w:p>
    <w:p w14:paraId="2B307C23" w14:textId="2B49FC38" w:rsidR="007E11D3" w:rsidRPr="00B35FC5" w:rsidRDefault="007E11D3" w:rsidP="00293051">
      <w:pPr>
        <w:autoSpaceDE w:val="0"/>
        <w:autoSpaceDN w:val="0"/>
        <w:adjustRightInd w:val="0"/>
        <w:spacing w:after="0" w:line="240" w:lineRule="auto"/>
        <w:jc w:val="both"/>
        <w:rPr>
          <w:rFonts w:ascii="Times New Roman" w:hAnsi="Times New Roman" w:cs="Times New Roman"/>
          <w:sz w:val="20"/>
          <w:szCs w:val="20"/>
        </w:rPr>
      </w:pPr>
      <w:r w:rsidRPr="00B35FC5">
        <w:rPr>
          <w:rFonts w:ascii="Times New Roman" w:hAnsi="Times New Roman" w:cs="Times New Roman"/>
          <w:sz w:val="20"/>
          <w:szCs w:val="20"/>
        </w:rPr>
        <w:t>_____________________________________________________________________________________________</w:t>
      </w:r>
    </w:p>
    <w:p w14:paraId="7E17042E" w14:textId="77777777" w:rsidR="007E11D3" w:rsidRPr="00B35FC5" w:rsidRDefault="007E11D3" w:rsidP="00293051">
      <w:pPr>
        <w:autoSpaceDE w:val="0"/>
        <w:autoSpaceDN w:val="0"/>
        <w:adjustRightInd w:val="0"/>
        <w:spacing w:after="0" w:line="240" w:lineRule="auto"/>
        <w:ind w:firstLine="426"/>
        <w:jc w:val="center"/>
        <w:rPr>
          <w:rFonts w:ascii="Times New Roman" w:hAnsi="Times New Roman" w:cs="Times New Roman"/>
          <w:sz w:val="20"/>
          <w:szCs w:val="20"/>
        </w:rPr>
      </w:pPr>
      <w:r w:rsidRPr="00B35FC5">
        <w:rPr>
          <w:rFonts w:ascii="Times New Roman" w:hAnsi="Times New Roman" w:cs="Times New Roman"/>
          <w:i/>
          <w:sz w:val="20"/>
          <w:szCs w:val="20"/>
        </w:rPr>
        <w:t>(наименование категории получателя субсидии)</w:t>
      </w:r>
    </w:p>
    <w:p w14:paraId="2AEFCA7B" w14:textId="77777777" w:rsidR="007E11D3" w:rsidRPr="00293051" w:rsidRDefault="007E11D3" w:rsidP="00293051">
      <w:pPr>
        <w:autoSpaceDE w:val="0"/>
        <w:autoSpaceDN w:val="0"/>
        <w:adjustRightInd w:val="0"/>
        <w:spacing w:line="240" w:lineRule="auto"/>
        <w:jc w:val="both"/>
        <w:rPr>
          <w:rFonts w:ascii="Times New Roman" w:hAnsi="Times New Roman" w:cs="Times New Roman"/>
          <w:b/>
          <w:bCs/>
          <w:sz w:val="20"/>
          <w:szCs w:val="20"/>
        </w:rPr>
      </w:pPr>
      <w:r w:rsidRPr="00293051">
        <w:rPr>
          <w:rFonts w:ascii="Times New Roman" w:hAnsi="Times New Roman" w:cs="Times New Roman"/>
          <w:b/>
          <w:bCs/>
          <w:sz w:val="20"/>
          <w:szCs w:val="20"/>
        </w:rPr>
        <w:t>Обязуюсь:</w:t>
      </w:r>
    </w:p>
    <w:p w14:paraId="4C37AC06" w14:textId="54BB62E7" w:rsidR="007E11D3" w:rsidRPr="00AF5655" w:rsidRDefault="007E11D3" w:rsidP="00293051">
      <w:pPr>
        <w:autoSpaceDE w:val="0"/>
        <w:autoSpaceDN w:val="0"/>
        <w:adjustRightInd w:val="0"/>
        <w:spacing w:after="0"/>
        <w:ind w:firstLine="426"/>
        <w:jc w:val="both"/>
        <w:rPr>
          <w:rFonts w:ascii="Times New Roman" w:hAnsi="Times New Roman" w:cs="Times New Roman"/>
          <w:color w:val="000000" w:themeColor="text1"/>
          <w:sz w:val="20"/>
          <w:szCs w:val="20"/>
        </w:rPr>
      </w:pPr>
      <w:r w:rsidRPr="00B35FC5">
        <w:rPr>
          <w:rFonts w:ascii="Times New Roman" w:hAnsi="Times New Roman" w:cs="Times New Roman"/>
          <w:sz w:val="20"/>
          <w:szCs w:val="20"/>
        </w:rPr>
        <w:t xml:space="preserve">- на даты рассмотрения заявки и заключения соглашения о предоставлении субсидии (далее - соглашение) соответствовать требованиям, установленным в </w:t>
      </w:r>
      <w:r w:rsidRPr="00AF5655">
        <w:rPr>
          <w:rFonts w:ascii="Times New Roman" w:hAnsi="Times New Roman" w:cs="Times New Roman"/>
          <w:color w:val="000000" w:themeColor="text1"/>
          <w:sz w:val="20"/>
          <w:szCs w:val="20"/>
        </w:rPr>
        <w:t>пункте 2.</w:t>
      </w:r>
      <w:r w:rsidR="00AF5655" w:rsidRPr="00AF5655">
        <w:rPr>
          <w:rFonts w:ascii="Times New Roman" w:hAnsi="Times New Roman" w:cs="Times New Roman"/>
          <w:color w:val="000000" w:themeColor="text1"/>
          <w:sz w:val="20"/>
          <w:szCs w:val="20"/>
        </w:rPr>
        <w:t>11</w:t>
      </w:r>
      <w:r w:rsidR="00293051">
        <w:rPr>
          <w:rFonts w:ascii="Times New Roman" w:hAnsi="Times New Roman" w:cs="Times New Roman"/>
          <w:color w:val="000000" w:themeColor="text1"/>
          <w:sz w:val="20"/>
          <w:szCs w:val="20"/>
        </w:rPr>
        <w:t xml:space="preserve"> и 2.12</w:t>
      </w:r>
      <w:r w:rsidRPr="00AF5655">
        <w:rPr>
          <w:rFonts w:ascii="Times New Roman" w:hAnsi="Times New Roman" w:cs="Times New Roman"/>
          <w:color w:val="000000" w:themeColor="text1"/>
          <w:sz w:val="20"/>
          <w:szCs w:val="20"/>
        </w:rPr>
        <w:t xml:space="preserve"> Порядка;</w:t>
      </w:r>
    </w:p>
    <w:p w14:paraId="3F5B1C32" w14:textId="77777777" w:rsidR="007E11D3" w:rsidRPr="00B35FC5"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достигнуть установленных в соглашении показателей, необходимых для достижения результата предоставления субсидии;</w:t>
      </w:r>
    </w:p>
    <w:p w14:paraId="2AB604FA" w14:textId="77777777" w:rsidR="00293051" w:rsidRDefault="00293051" w:rsidP="00293051">
      <w:pPr>
        <w:autoSpaceDE w:val="0"/>
        <w:autoSpaceDN w:val="0"/>
        <w:adjustRightInd w:val="0"/>
        <w:spacing w:after="0"/>
        <w:jc w:val="both"/>
        <w:rPr>
          <w:rFonts w:ascii="Times New Roman" w:hAnsi="Times New Roman" w:cs="Times New Roman"/>
          <w:b/>
          <w:bCs/>
          <w:sz w:val="20"/>
          <w:szCs w:val="20"/>
        </w:rPr>
      </w:pPr>
    </w:p>
    <w:p w14:paraId="1084579E" w14:textId="6A892750" w:rsidR="007E11D3" w:rsidRPr="00293051" w:rsidRDefault="007E11D3" w:rsidP="00293051">
      <w:pPr>
        <w:autoSpaceDE w:val="0"/>
        <w:autoSpaceDN w:val="0"/>
        <w:adjustRightInd w:val="0"/>
        <w:spacing w:after="0"/>
        <w:jc w:val="both"/>
        <w:rPr>
          <w:rFonts w:ascii="Times New Roman" w:hAnsi="Times New Roman" w:cs="Times New Roman"/>
          <w:b/>
          <w:bCs/>
          <w:sz w:val="20"/>
          <w:szCs w:val="20"/>
        </w:rPr>
      </w:pPr>
      <w:r w:rsidRPr="00293051">
        <w:rPr>
          <w:rFonts w:ascii="Times New Roman" w:hAnsi="Times New Roman" w:cs="Times New Roman"/>
          <w:b/>
          <w:bCs/>
          <w:sz w:val="20"/>
          <w:szCs w:val="20"/>
        </w:rPr>
        <w:t>Согласен:</w:t>
      </w:r>
    </w:p>
    <w:p w14:paraId="4021F5BB" w14:textId="77777777" w:rsidR="007E11D3" w:rsidRPr="00B35FC5"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на публикацию (размещение) в сети «Интернет» информации о подаваемом предложении (заявке), иной информации, связанной с соответствующим отбором;</w:t>
      </w:r>
    </w:p>
    <w:p w14:paraId="1CA09721" w14:textId="77777777" w:rsidR="00132E04" w:rsidRDefault="007E11D3" w:rsidP="00293051">
      <w:pPr>
        <w:autoSpaceDE w:val="0"/>
        <w:autoSpaceDN w:val="0"/>
        <w:adjustRightInd w:val="0"/>
        <w:spacing w:after="0"/>
        <w:ind w:firstLine="426"/>
        <w:jc w:val="both"/>
        <w:rPr>
          <w:rFonts w:ascii="Times New Roman" w:hAnsi="Times New Roman" w:cs="Times New Roman"/>
          <w:sz w:val="20"/>
          <w:szCs w:val="20"/>
        </w:rPr>
      </w:pPr>
      <w:r w:rsidRPr="00B35FC5">
        <w:rPr>
          <w:rFonts w:ascii="Times New Roman" w:hAnsi="Times New Roman" w:cs="Times New Roman"/>
          <w:sz w:val="20"/>
          <w:szCs w:val="20"/>
        </w:rPr>
        <w:t xml:space="preserve">- на осуществление в отношении получателя субсидии проверки </w:t>
      </w:r>
    </w:p>
    <w:p w14:paraId="4109C4B7" w14:textId="77777777" w:rsidR="007E11D3" w:rsidRPr="00B35FC5" w:rsidRDefault="007E11D3" w:rsidP="00293051">
      <w:pPr>
        <w:autoSpaceDE w:val="0"/>
        <w:autoSpaceDN w:val="0"/>
        <w:adjustRightInd w:val="0"/>
        <w:spacing w:after="0"/>
        <w:ind w:firstLine="426"/>
        <w:rPr>
          <w:rFonts w:ascii="Times New Roman" w:hAnsi="Times New Roman" w:cs="Times New Roman"/>
          <w:i/>
          <w:sz w:val="20"/>
          <w:szCs w:val="20"/>
        </w:rPr>
      </w:pPr>
      <w:r w:rsidRPr="00B35FC5">
        <w:rPr>
          <w:rFonts w:ascii="Times New Roman" w:hAnsi="Times New Roman" w:cs="Times New Roman"/>
          <w:sz w:val="20"/>
          <w:szCs w:val="20"/>
        </w:rPr>
        <w:t>- на обработку моих персональных данных (</w:t>
      </w:r>
      <w:r w:rsidRPr="00B35FC5">
        <w:rPr>
          <w:rFonts w:ascii="Times New Roman" w:hAnsi="Times New Roman" w:cs="Times New Roman"/>
          <w:i/>
          <w:sz w:val="20"/>
          <w:szCs w:val="20"/>
        </w:rPr>
        <w:t>для индивидуальных предпринимателей и граждан, ведущих личное подсобное хозяйство)</w:t>
      </w:r>
      <w:r>
        <w:rPr>
          <w:rFonts w:ascii="Times New Roman" w:hAnsi="Times New Roman" w:cs="Times New Roman"/>
          <w:i/>
          <w:sz w:val="20"/>
          <w:szCs w:val="20"/>
        </w:rPr>
        <w:t>.</w:t>
      </w:r>
    </w:p>
    <w:p w14:paraId="672EE2A7" w14:textId="77777777" w:rsidR="00293051" w:rsidRDefault="00293051" w:rsidP="007E11D3">
      <w:pPr>
        <w:autoSpaceDE w:val="0"/>
        <w:autoSpaceDN w:val="0"/>
        <w:adjustRightInd w:val="0"/>
        <w:jc w:val="both"/>
        <w:rPr>
          <w:rFonts w:ascii="Times New Roman" w:hAnsi="Times New Roman" w:cs="Times New Roman"/>
          <w:i/>
          <w:sz w:val="20"/>
          <w:szCs w:val="20"/>
        </w:rPr>
      </w:pPr>
    </w:p>
    <w:p w14:paraId="65124A53" w14:textId="410E931F" w:rsidR="007E11D3" w:rsidRPr="00B35FC5" w:rsidRDefault="007E11D3" w:rsidP="00293051">
      <w:pPr>
        <w:autoSpaceDE w:val="0"/>
        <w:autoSpaceDN w:val="0"/>
        <w:adjustRightInd w:val="0"/>
        <w:spacing w:after="0"/>
        <w:jc w:val="both"/>
        <w:rPr>
          <w:rFonts w:ascii="Times New Roman" w:hAnsi="Times New Roman" w:cs="Times New Roman"/>
          <w:i/>
          <w:sz w:val="20"/>
          <w:szCs w:val="20"/>
        </w:rPr>
      </w:pPr>
      <w:r w:rsidRPr="00B35FC5">
        <w:rPr>
          <w:rFonts w:ascii="Times New Roman" w:hAnsi="Times New Roman" w:cs="Times New Roman"/>
          <w:i/>
          <w:sz w:val="20"/>
          <w:szCs w:val="20"/>
        </w:rPr>
        <w:t>Для участников отбора и получателей субсидии:</w:t>
      </w:r>
    </w:p>
    <w:p w14:paraId="09BA4938"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С условиями и порядком предоставления субсидии ознакомлен и согласен.</w:t>
      </w:r>
    </w:p>
    <w:p w14:paraId="3342EEAA"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Документы, необходимые для предоставления субсидии, направляю в приложении.</w:t>
      </w:r>
    </w:p>
    <w:p w14:paraId="60CD84F9" w14:textId="77777777" w:rsidR="007E11D3" w:rsidRPr="00B35FC5" w:rsidRDefault="007E11D3" w:rsidP="00293051">
      <w:pPr>
        <w:autoSpaceDE w:val="0"/>
        <w:autoSpaceDN w:val="0"/>
        <w:adjustRightInd w:val="0"/>
        <w:spacing w:after="0"/>
        <w:jc w:val="both"/>
        <w:rPr>
          <w:rFonts w:ascii="Times New Roman" w:hAnsi="Times New Roman" w:cs="Times New Roman"/>
          <w:sz w:val="20"/>
          <w:szCs w:val="20"/>
        </w:rPr>
      </w:pPr>
      <w:r w:rsidRPr="00B35FC5">
        <w:rPr>
          <w:rFonts w:ascii="Times New Roman" w:hAnsi="Times New Roman" w:cs="Times New Roman"/>
          <w:sz w:val="20"/>
          <w:szCs w:val="20"/>
        </w:rPr>
        <w:t>Настоящим подтверждаю достоверность и полноту сведений, отраженных в документах, являющихся основанием для предоставления субсидии.</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118"/>
        <w:gridCol w:w="2549"/>
        <w:gridCol w:w="340"/>
        <w:gridCol w:w="3061"/>
      </w:tblGrid>
      <w:tr w:rsidR="007E11D3" w:rsidRPr="00B35FC5" w14:paraId="7AEF8840" w14:textId="77777777" w:rsidTr="00926305">
        <w:tc>
          <w:tcPr>
            <w:tcW w:w="3118" w:type="dxa"/>
          </w:tcPr>
          <w:p w14:paraId="4C12D452"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Участник отбор</w:t>
            </w:r>
            <w:r>
              <w:rPr>
                <w:rFonts w:ascii="Times New Roman" w:hAnsi="Times New Roman" w:cs="Times New Roman"/>
                <w:sz w:val="20"/>
                <w:szCs w:val="20"/>
              </w:rPr>
              <w:t>а</w:t>
            </w:r>
            <w:r w:rsidRPr="00B35FC5">
              <w:rPr>
                <w:rFonts w:ascii="Times New Roman" w:hAnsi="Times New Roman" w:cs="Times New Roman"/>
                <w:sz w:val="20"/>
                <w:szCs w:val="20"/>
              </w:rPr>
              <w:t xml:space="preserve"> / Получатель субсидии</w:t>
            </w:r>
          </w:p>
        </w:tc>
        <w:tc>
          <w:tcPr>
            <w:tcW w:w="2549" w:type="dxa"/>
            <w:tcBorders>
              <w:bottom w:val="single" w:sz="4" w:space="0" w:color="auto"/>
            </w:tcBorders>
          </w:tcPr>
          <w:p w14:paraId="0968211D"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40" w:type="dxa"/>
          </w:tcPr>
          <w:p w14:paraId="7ACB0869"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061" w:type="dxa"/>
            <w:tcBorders>
              <w:bottom w:val="single" w:sz="4" w:space="0" w:color="auto"/>
            </w:tcBorders>
          </w:tcPr>
          <w:p w14:paraId="5A0E8ACC" w14:textId="77777777" w:rsidR="007E11D3" w:rsidRPr="00B35FC5" w:rsidRDefault="007E11D3" w:rsidP="00926305">
            <w:pPr>
              <w:autoSpaceDE w:val="0"/>
              <w:autoSpaceDN w:val="0"/>
              <w:adjustRightInd w:val="0"/>
              <w:rPr>
                <w:rFonts w:ascii="Times New Roman" w:hAnsi="Times New Roman" w:cs="Times New Roman"/>
                <w:sz w:val="20"/>
                <w:szCs w:val="20"/>
              </w:rPr>
            </w:pPr>
          </w:p>
        </w:tc>
      </w:tr>
      <w:tr w:rsidR="007E11D3" w:rsidRPr="00B35FC5" w14:paraId="4FC7967C" w14:textId="77777777" w:rsidTr="00926305">
        <w:tc>
          <w:tcPr>
            <w:tcW w:w="3118" w:type="dxa"/>
          </w:tcPr>
          <w:p w14:paraId="524AFEC7"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2549" w:type="dxa"/>
            <w:tcBorders>
              <w:top w:val="single" w:sz="4" w:space="0" w:color="auto"/>
            </w:tcBorders>
          </w:tcPr>
          <w:p w14:paraId="221CF821"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i/>
                <w:iCs/>
                <w:sz w:val="20"/>
                <w:szCs w:val="20"/>
              </w:rPr>
              <w:t>(подпись)</w:t>
            </w:r>
          </w:p>
        </w:tc>
        <w:tc>
          <w:tcPr>
            <w:tcW w:w="340" w:type="dxa"/>
          </w:tcPr>
          <w:p w14:paraId="4C67C9AD" w14:textId="77777777" w:rsidR="007E11D3" w:rsidRPr="00B35FC5" w:rsidRDefault="007E11D3" w:rsidP="00926305">
            <w:pPr>
              <w:autoSpaceDE w:val="0"/>
              <w:autoSpaceDN w:val="0"/>
              <w:adjustRightInd w:val="0"/>
              <w:rPr>
                <w:rFonts w:ascii="Times New Roman" w:hAnsi="Times New Roman" w:cs="Times New Roman"/>
                <w:sz w:val="20"/>
                <w:szCs w:val="20"/>
              </w:rPr>
            </w:pPr>
          </w:p>
        </w:tc>
        <w:tc>
          <w:tcPr>
            <w:tcW w:w="3061" w:type="dxa"/>
            <w:tcBorders>
              <w:top w:val="single" w:sz="4" w:space="0" w:color="auto"/>
            </w:tcBorders>
          </w:tcPr>
          <w:p w14:paraId="44B0DAD2" w14:textId="77777777" w:rsidR="007E11D3" w:rsidRPr="00B35FC5" w:rsidRDefault="007E11D3" w:rsidP="00926305">
            <w:pPr>
              <w:autoSpaceDE w:val="0"/>
              <w:autoSpaceDN w:val="0"/>
              <w:adjustRightInd w:val="0"/>
              <w:jc w:val="center"/>
              <w:rPr>
                <w:rFonts w:ascii="Times New Roman" w:hAnsi="Times New Roman" w:cs="Times New Roman"/>
                <w:sz w:val="20"/>
                <w:szCs w:val="20"/>
              </w:rPr>
            </w:pPr>
            <w:r w:rsidRPr="00B35FC5">
              <w:rPr>
                <w:rFonts w:ascii="Times New Roman" w:hAnsi="Times New Roman" w:cs="Times New Roman"/>
                <w:i/>
                <w:iCs/>
                <w:sz w:val="20"/>
                <w:szCs w:val="20"/>
              </w:rPr>
              <w:t>(расшифровка подписи)</w:t>
            </w:r>
          </w:p>
        </w:tc>
      </w:tr>
      <w:tr w:rsidR="007E11D3" w:rsidRPr="00B35FC5" w14:paraId="5F8859EC" w14:textId="77777777" w:rsidTr="00926305">
        <w:tc>
          <w:tcPr>
            <w:tcW w:w="9068" w:type="dxa"/>
            <w:gridSpan w:val="4"/>
          </w:tcPr>
          <w:p w14:paraId="36E4F7FA"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М.П.</w:t>
            </w:r>
          </w:p>
          <w:p w14:paraId="0909FF00"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(при наличии)</w:t>
            </w:r>
          </w:p>
        </w:tc>
      </w:tr>
      <w:tr w:rsidR="007E11D3" w:rsidRPr="00B35FC5" w14:paraId="37658BA2" w14:textId="77777777" w:rsidTr="00926305">
        <w:tc>
          <w:tcPr>
            <w:tcW w:w="9068" w:type="dxa"/>
            <w:gridSpan w:val="4"/>
          </w:tcPr>
          <w:p w14:paraId="0CEE920C" w14:textId="77777777" w:rsidR="007E11D3" w:rsidRPr="00B35FC5" w:rsidRDefault="007E11D3" w:rsidP="00926305">
            <w:pPr>
              <w:autoSpaceDE w:val="0"/>
              <w:autoSpaceDN w:val="0"/>
              <w:adjustRightInd w:val="0"/>
              <w:rPr>
                <w:rFonts w:ascii="Times New Roman" w:hAnsi="Times New Roman" w:cs="Times New Roman"/>
                <w:sz w:val="20"/>
                <w:szCs w:val="20"/>
              </w:rPr>
            </w:pPr>
            <w:r w:rsidRPr="00B35FC5">
              <w:rPr>
                <w:rFonts w:ascii="Times New Roman" w:hAnsi="Times New Roman" w:cs="Times New Roman"/>
                <w:sz w:val="20"/>
                <w:szCs w:val="20"/>
              </w:rPr>
              <w:t>"___" ______________ 202__ г.</w:t>
            </w:r>
          </w:p>
        </w:tc>
      </w:tr>
    </w:tbl>
    <w:p w14:paraId="4DAAA54F" w14:textId="77777777" w:rsidR="007E11D3" w:rsidRPr="00B35FC5" w:rsidRDefault="007E11D3" w:rsidP="007E11D3">
      <w:pPr>
        <w:autoSpaceDE w:val="0"/>
        <w:autoSpaceDN w:val="0"/>
        <w:adjustRightInd w:val="0"/>
        <w:outlineLvl w:val="0"/>
        <w:rPr>
          <w:rFonts w:ascii="Times New Roman" w:hAnsi="Times New Roman" w:cs="Times New Roman"/>
          <w:bCs/>
          <w:sz w:val="26"/>
          <w:szCs w:val="26"/>
        </w:rPr>
      </w:pPr>
    </w:p>
    <w:p w14:paraId="706E5129" w14:textId="77777777" w:rsidR="0085075A"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w:t>
      </w:r>
    </w:p>
    <w:p w14:paraId="7415EA05" w14:textId="18362677" w:rsidR="007E11D3"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 xml:space="preserve">           Приложение 2 к Порядку</w:t>
      </w:r>
    </w:p>
    <w:p w14:paraId="07BFB2BD" w14:textId="77777777" w:rsidR="007E11D3" w:rsidRDefault="007E11D3" w:rsidP="007E11D3">
      <w:pPr>
        <w:jc w:val="right"/>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lastRenderedPageBreak/>
        <w:t>(для физических лиц)</w:t>
      </w:r>
    </w:p>
    <w:p w14:paraId="6038A5F2" w14:textId="77777777" w:rsidR="007E11D3" w:rsidRDefault="007E11D3" w:rsidP="007E11D3">
      <w:pPr>
        <w:pStyle w:val="ConsPlusNonformat"/>
        <w:jc w:val="both"/>
      </w:pPr>
      <w:r>
        <w:t xml:space="preserve">                       </w:t>
      </w:r>
    </w:p>
    <w:p w14:paraId="784311F9" w14:textId="77777777" w:rsidR="007E11D3" w:rsidRDefault="007E11D3" w:rsidP="007E11D3">
      <w:pPr>
        <w:pStyle w:val="ConsPlusNonformat"/>
        <w:jc w:val="both"/>
      </w:pPr>
    </w:p>
    <w:p w14:paraId="40156E39" w14:textId="77777777" w:rsidR="007E11D3" w:rsidRDefault="007E11D3" w:rsidP="007E11D3">
      <w:pPr>
        <w:pStyle w:val="ConsPlusNonformat"/>
        <w:jc w:val="center"/>
        <w:rPr>
          <w:rFonts w:ascii="Times New Roman" w:hAnsi="Times New Roman" w:cs="Times New Roman"/>
          <w:bCs/>
          <w:sz w:val="24"/>
          <w:szCs w:val="24"/>
        </w:rPr>
      </w:pPr>
    </w:p>
    <w:p w14:paraId="113268C9" w14:textId="77777777" w:rsidR="007E11D3" w:rsidRDefault="007E11D3" w:rsidP="007E11D3">
      <w:pPr>
        <w:pStyle w:val="ab"/>
        <w:jc w:val="center"/>
        <w:rPr>
          <w:rFonts w:ascii="Times New Roman" w:hAnsi="Times New Roman"/>
          <w:bCs/>
          <w:sz w:val="24"/>
          <w:szCs w:val="24"/>
        </w:rPr>
      </w:pPr>
      <w:r>
        <w:rPr>
          <w:rFonts w:ascii="Times New Roman" w:hAnsi="Times New Roman"/>
          <w:bCs/>
          <w:sz w:val="24"/>
          <w:szCs w:val="24"/>
        </w:rPr>
        <w:t>СОГЛАСИЕ</w:t>
      </w:r>
    </w:p>
    <w:p w14:paraId="55EAA5F5" w14:textId="77777777" w:rsidR="007E11D3" w:rsidRDefault="007E11D3" w:rsidP="007E11D3">
      <w:pPr>
        <w:pStyle w:val="ab"/>
        <w:jc w:val="center"/>
        <w:rPr>
          <w:rFonts w:ascii="Times New Roman" w:hAnsi="Times New Roman"/>
          <w:bCs/>
          <w:sz w:val="24"/>
          <w:szCs w:val="24"/>
        </w:rPr>
      </w:pPr>
      <w:r>
        <w:rPr>
          <w:rFonts w:ascii="Times New Roman" w:hAnsi="Times New Roman"/>
          <w:bCs/>
          <w:sz w:val="24"/>
          <w:szCs w:val="24"/>
        </w:rPr>
        <w:t>НА ОБРАБОТКУ ПЕРСОНАЛЬНЫХ ДАННЫХ</w:t>
      </w:r>
    </w:p>
    <w:p w14:paraId="25ED9806" w14:textId="77777777" w:rsidR="007E11D3" w:rsidRDefault="007E11D3" w:rsidP="007E11D3">
      <w:pPr>
        <w:pStyle w:val="ab"/>
        <w:jc w:val="both"/>
        <w:rPr>
          <w:rFonts w:ascii="Times New Roman" w:hAnsi="Times New Roman"/>
          <w:bCs/>
          <w:sz w:val="24"/>
          <w:szCs w:val="24"/>
        </w:rPr>
      </w:pPr>
    </w:p>
    <w:p w14:paraId="26EDE6DD"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Я, ___________________________________________________________________,</w:t>
      </w:r>
    </w:p>
    <w:p w14:paraId="0FBE671B"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 xml:space="preserve">                                   </w:t>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r>
      <w:r>
        <w:rPr>
          <w:rFonts w:ascii="Times New Roman" w:hAnsi="Times New Roman"/>
          <w:bCs/>
          <w:sz w:val="24"/>
          <w:szCs w:val="24"/>
        </w:rPr>
        <w:tab/>
        <w:t>(Ф.И.О.)</w:t>
      </w:r>
    </w:p>
    <w:p w14:paraId="168640D7" w14:textId="77777777" w:rsidR="007E11D3" w:rsidRDefault="007E11D3" w:rsidP="007E11D3">
      <w:pPr>
        <w:pStyle w:val="ab"/>
        <w:ind w:firstLine="709"/>
        <w:jc w:val="both"/>
        <w:rPr>
          <w:rFonts w:ascii="Times New Roman" w:hAnsi="Times New Roman"/>
          <w:bCs/>
          <w:sz w:val="24"/>
          <w:szCs w:val="24"/>
        </w:rPr>
      </w:pPr>
    </w:p>
    <w:p w14:paraId="37723D44"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паспорт ________________ выдан ___________________________________________,</w:t>
      </w:r>
    </w:p>
    <w:p w14:paraId="34A52648"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(серия, номер)                                      (когда и кем выдан)</w:t>
      </w:r>
    </w:p>
    <w:p w14:paraId="3EBA640F" w14:textId="77777777" w:rsidR="007E11D3" w:rsidRDefault="007E11D3" w:rsidP="007E11D3">
      <w:pPr>
        <w:pStyle w:val="ab"/>
        <w:jc w:val="both"/>
        <w:rPr>
          <w:rFonts w:ascii="Times New Roman" w:hAnsi="Times New Roman"/>
          <w:bCs/>
          <w:sz w:val="24"/>
          <w:szCs w:val="24"/>
        </w:rPr>
      </w:pPr>
    </w:p>
    <w:p w14:paraId="0F9D6D5E"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адрес регистрации: _______________________________________________________,</w:t>
      </w:r>
    </w:p>
    <w:p w14:paraId="2579616D" w14:textId="2C8BA9B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даю </w:t>
      </w:r>
      <w:r w:rsidR="00760E07">
        <w:rPr>
          <w:rFonts w:ascii="Times New Roman" w:hAnsi="Times New Roman"/>
          <w:bCs/>
          <w:sz w:val="24"/>
          <w:szCs w:val="24"/>
        </w:rPr>
        <w:t>а</w:t>
      </w:r>
      <w:r>
        <w:rPr>
          <w:rFonts w:ascii="Times New Roman" w:hAnsi="Times New Roman"/>
          <w:bCs/>
          <w:sz w:val="24"/>
          <w:szCs w:val="24"/>
        </w:rPr>
        <w:t xml:space="preserve">дминистрации </w:t>
      </w:r>
      <w:r w:rsidR="00760E07">
        <w:rPr>
          <w:rFonts w:ascii="Times New Roman" w:hAnsi="Times New Roman"/>
          <w:bCs/>
          <w:sz w:val="24"/>
          <w:szCs w:val="24"/>
        </w:rPr>
        <w:t>Гатчинского</w:t>
      </w:r>
      <w:r>
        <w:rPr>
          <w:rFonts w:ascii="Times New Roman" w:hAnsi="Times New Roman"/>
          <w:bCs/>
          <w:sz w:val="24"/>
          <w:szCs w:val="24"/>
        </w:rPr>
        <w:t xml:space="preserve"> муниципального </w:t>
      </w:r>
      <w:r w:rsidR="00760E07">
        <w:rPr>
          <w:rFonts w:ascii="Times New Roman" w:hAnsi="Times New Roman"/>
          <w:bCs/>
          <w:sz w:val="24"/>
          <w:szCs w:val="24"/>
        </w:rPr>
        <w:t xml:space="preserve">округа </w:t>
      </w:r>
      <w:r>
        <w:rPr>
          <w:rFonts w:ascii="Times New Roman" w:hAnsi="Times New Roman"/>
          <w:bCs/>
          <w:sz w:val="24"/>
          <w:szCs w:val="24"/>
        </w:rPr>
        <w:t>свое согласие на  обработку  моих персональных данных,   относящихся   исключительно   к   перечисленным  ниже  категориям персональных  данных:  фамилия,  имя,  отчество;  пол;  дата  рождения; тип документа,  удостоверяющего  личность;  данные  документа,  удостоверяющего личность; гражданство.</w:t>
      </w:r>
    </w:p>
    <w:p w14:paraId="3C9B67DE"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Настоящее  согласие  предоставляется  мной  на осуществление действий в отношении   моих  персональных  данных,  включая  (без  ограничения)  сбор, систематизацию,  накопление,  хранение,  уточнение (обновление, изменение), использование,  передачу третьим лицам для осуществления действий по обмену информацией,  обезличивание,  блокирование  персональных  данных,  а  также осуществление    любых    иных    действий,   предусмотренных   действующим законодательством Российской Федерации.</w:t>
      </w:r>
    </w:p>
    <w:p w14:paraId="30EC7E40"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Данное  согласие  действует  до достижения целей обработки персональных данных или в течение срока хранения информации.</w:t>
      </w:r>
    </w:p>
    <w:p w14:paraId="7BB4257A"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Данное согласие может быть отозвано в любой момент по моему письменному заявлению.</w:t>
      </w:r>
    </w:p>
    <w:p w14:paraId="490EBD6B" w14:textId="77777777" w:rsidR="007E11D3" w:rsidRDefault="007E11D3" w:rsidP="007E11D3">
      <w:pPr>
        <w:pStyle w:val="ab"/>
        <w:ind w:firstLine="709"/>
        <w:jc w:val="both"/>
        <w:rPr>
          <w:rFonts w:ascii="Times New Roman" w:hAnsi="Times New Roman"/>
          <w:bCs/>
          <w:sz w:val="24"/>
          <w:szCs w:val="24"/>
        </w:rPr>
      </w:pPr>
      <w:r>
        <w:rPr>
          <w:rFonts w:ascii="Times New Roman" w:hAnsi="Times New Roman"/>
          <w:bCs/>
          <w:sz w:val="24"/>
          <w:szCs w:val="24"/>
        </w:rPr>
        <w:t>Я  подтверждаю,  что,  давая  такое согласие, я действую по собственной воле и в своих интересах.</w:t>
      </w:r>
    </w:p>
    <w:p w14:paraId="558594B3" w14:textId="77777777" w:rsidR="007E11D3" w:rsidRDefault="007E11D3" w:rsidP="007E11D3">
      <w:pPr>
        <w:pStyle w:val="ab"/>
        <w:jc w:val="both"/>
        <w:rPr>
          <w:rFonts w:ascii="Times New Roman" w:hAnsi="Times New Roman"/>
          <w:bCs/>
          <w:sz w:val="24"/>
          <w:szCs w:val="24"/>
        </w:rPr>
      </w:pPr>
    </w:p>
    <w:p w14:paraId="00A68746"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«__» ____________ 20__ г.            __________/______________________/</w:t>
      </w:r>
    </w:p>
    <w:p w14:paraId="0FA03FA8" w14:textId="77777777" w:rsidR="007E11D3" w:rsidRDefault="007E11D3" w:rsidP="007E11D3">
      <w:pPr>
        <w:pStyle w:val="ab"/>
        <w:jc w:val="both"/>
        <w:rPr>
          <w:rFonts w:ascii="Times New Roman" w:hAnsi="Times New Roman"/>
          <w:bCs/>
          <w:sz w:val="24"/>
          <w:szCs w:val="24"/>
        </w:rPr>
      </w:pPr>
      <w:r>
        <w:rPr>
          <w:rFonts w:ascii="Times New Roman" w:hAnsi="Times New Roman"/>
          <w:bCs/>
          <w:sz w:val="24"/>
          <w:szCs w:val="24"/>
        </w:rPr>
        <w:t xml:space="preserve">                                                                (подпись)    (расшифровка подписи)</w:t>
      </w:r>
    </w:p>
    <w:p w14:paraId="11B6BE7E" w14:textId="77777777" w:rsidR="007E11D3" w:rsidRDefault="007E11D3" w:rsidP="007E11D3">
      <w:pPr>
        <w:pStyle w:val="ab"/>
        <w:jc w:val="both"/>
        <w:rPr>
          <w:rFonts w:ascii="Times New Roman" w:hAnsi="Times New Roman"/>
          <w:bCs/>
          <w:sz w:val="24"/>
          <w:szCs w:val="24"/>
        </w:rPr>
      </w:pPr>
    </w:p>
    <w:p w14:paraId="24A10CB5"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5171361F"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7F363034"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5CE43F23"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val="ru" w:eastAsia="ru-RU"/>
        </w:rPr>
      </w:pPr>
    </w:p>
    <w:p w14:paraId="3B57127C" w14:textId="77777777" w:rsidR="00FA547F" w:rsidRPr="00FA547F" w:rsidRDefault="00FA547F" w:rsidP="00FA547F">
      <w:pPr>
        <w:spacing w:after="0" w:line="240" w:lineRule="auto"/>
        <w:jc w:val="right"/>
        <w:rPr>
          <w:rFonts w:ascii="Times New Roman" w:eastAsia="Times New Roman" w:hAnsi="Times New Roman" w:cs="Times New Roman"/>
          <w:bCs/>
          <w:sz w:val="28"/>
          <w:szCs w:val="28"/>
          <w:lang w:eastAsia="ru-RU"/>
        </w:rPr>
      </w:pPr>
      <w:r w:rsidRPr="00FA547F">
        <w:rPr>
          <w:rFonts w:ascii="Times New Roman" w:eastAsia="Times New Roman" w:hAnsi="Times New Roman" w:cs="Times New Roman"/>
          <w:bCs/>
          <w:sz w:val="28"/>
          <w:szCs w:val="28"/>
          <w:lang w:val="ru" w:eastAsia="ru-RU"/>
        </w:rPr>
        <w:t xml:space="preserve">                                                                                </w:t>
      </w:r>
    </w:p>
    <w:p w14:paraId="166CE0B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2030E64F"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5C298F3"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6DA9E649"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F3084B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10785600" w14:textId="77777777" w:rsidR="00FA547F" w:rsidRDefault="00FA547F" w:rsidP="00FA547F">
      <w:pPr>
        <w:spacing w:after="0" w:line="240" w:lineRule="auto"/>
        <w:jc w:val="right"/>
        <w:rPr>
          <w:rFonts w:ascii="Times New Roman" w:eastAsia="Times New Roman" w:hAnsi="Times New Roman" w:cs="Times New Roman"/>
          <w:bCs/>
          <w:sz w:val="28"/>
          <w:szCs w:val="28"/>
          <w:lang w:eastAsia="ru-RU"/>
        </w:rPr>
      </w:pPr>
    </w:p>
    <w:p w14:paraId="75F31556" w14:textId="3EFC7622" w:rsidR="00FA547F" w:rsidRPr="00FA547F" w:rsidRDefault="00FA547F" w:rsidP="00FA547F">
      <w:pPr>
        <w:spacing w:after="0" w:line="240" w:lineRule="auto"/>
        <w:ind w:left="11482" w:right="-2"/>
        <w:contextualSpacing/>
        <w:jc w:val="both"/>
        <w:rPr>
          <w:rFonts w:ascii="Times New Roman" w:eastAsia="Times New Roman" w:hAnsi="Times New Roman" w:cs="Times New Roman"/>
          <w:sz w:val="28"/>
          <w:szCs w:val="28"/>
          <w:lang w:val="ru" w:eastAsia="ru-RU"/>
        </w:rPr>
      </w:pPr>
    </w:p>
    <w:p w14:paraId="0986863F"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rsidSect="0085075A">
          <w:pgSz w:w="11906" w:h="16838"/>
          <w:pgMar w:top="993" w:right="850" w:bottom="1134" w:left="1701" w:header="0" w:footer="6" w:gutter="0"/>
          <w:cols w:space="720"/>
        </w:sectPr>
      </w:pPr>
    </w:p>
    <w:p w14:paraId="08D8D810" w14:textId="77777777" w:rsidR="00FA547F" w:rsidRPr="00FA547F" w:rsidRDefault="00FA547F" w:rsidP="00FA547F">
      <w:pPr>
        <w:spacing w:after="0" w:line="240" w:lineRule="auto"/>
        <w:ind w:right="-2"/>
        <w:contextualSpacing/>
        <w:jc w:val="right"/>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lastRenderedPageBreak/>
        <w:t xml:space="preserve">                                                                                      Приложение 3 к Порядку</w:t>
      </w:r>
    </w:p>
    <w:p w14:paraId="01E581A2" w14:textId="77777777" w:rsidR="00FA547F" w:rsidRPr="00FA547F" w:rsidRDefault="00FA547F" w:rsidP="00FA547F">
      <w:pPr>
        <w:spacing w:after="0" w:line="240" w:lineRule="auto"/>
        <w:ind w:right="-2"/>
        <w:contextualSpacing/>
        <w:jc w:val="right"/>
        <w:rPr>
          <w:rFonts w:ascii="Times New Roman" w:eastAsia="Times New Roman" w:hAnsi="Times New Roman" w:cs="Times New Roman"/>
          <w:color w:val="000000"/>
          <w:sz w:val="28"/>
          <w:szCs w:val="28"/>
          <w:lang w:val="ru" w:eastAsia="ru-RU"/>
        </w:rPr>
      </w:pPr>
    </w:p>
    <w:p w14:paraId="5CAAD095" w14:textId="77777777" w:rsidR="00FA547F" w:rsidRPr="00FA547F" w:rsidRDefault="00FA547F" w:rsidP="00FA547F">
      <w:pPr>
        <w:spacing w:after="0" w:line="240" w:lineRule="auto"/>
        <w:ind w:right="-2"/>
        <w:contextualSpacing/>
        <w:jc w:val="both"/>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t>ФОРМА</w:t>
      </w:r>
    </w:p>
    <w:p w14:paraId="2010CED5" w14:textId="77777777" w:rsidR="00FA547F" w:rsidRPr="00FA547F" w:rsidRDefault="00FA547F" w:rsidP="00FA547F">
      <w:pPr>
        <w:spacing w:after="0" w:line="240" w:lineRule="auto"/>
        <w:ind w:left="142"/>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Справка-расчет размера</w:t>
      </w:r>
    </w:p>
    <w:p w14:paraId="3FDB7EAC"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8"/>
          <w:szCs w:val="28"/>
          <w:lang w:val="ru" w:eastAsia="ru-RU"/>
        </w:rPr>
        <w:t>субсидии на возмещение части затрат по приобретению комбикорма на содержание сельскохозяйственных животных и птицы</w:t>
      </w:r>
      <w:r w:rsidRPr="00FA547F">
        <w:rPr>
          <w:rFonts w:ascii="Times New Roman" w:eastAsia="Times New Roman" w:hAnsi="Times New Roman" w:cs="Times New Roman"/>
          <w:b/>
          <w:sz w:val="24"/>
          <w:szCs w:val="24"/>
          <w:lang w:val="ru" w:eastAsia="ru-RU"/>
        </w:rPr>
        <w:t xml:space="preserve"> </w:t>
      </w:r>
      <w:r w:rsidRPr="00FA547F">
        <w:rPr>
          <w:rFonts w:ascii="Times New Roman" w:eastAsia="Times New Roman" w:hAnsi="Times New Roman" w:cs="Times New Roman"/>
          <w:sz w:val="24"/>
          <w:szCs w:val="20"/>
          <w:lang w:val="ru" w:eastAsia="ru-RU"/>
        </w:rPr>
        <w:t>_________________________________</w:t>
      </w:r>
    </w:p>
    <w:p w14:paraId="62975649"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(наименование личного подсобного или крестьянского (фермерского) хозяйства)</w:t>
      </w:r>
    </w:p>
    <w:p w14:paraId="62D62B80"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4"/>
          <w:szCs w:val="20"/>
          <w:lang w:val="ru" w:eastAsia="ru-RU"/>
        </w:rPr>
        <w:t>за ____ квартал 20__ г.</w:t>
      </w:r>
    </w:p>
    <w:p w14:paraId="4D4FA670" w14:textId="77777777" w:rsidR="00FA547F" w:rsidRPr="00FA547F" w:rsidRDefault="00FA547F" w:rsidP="00FA547F">
      <w:pPr>
        <w:spacing w:after="0" w:line="240" w:lineRule="auto"/>
        <w:ind w:left="142"/>
        <w:jc w:val="center"/>
        <w:rPr>
          <w:rFonts w:ascii="Times New Roman" w:eastAsia="Times New Roman" w:hAnsi="Times New Roman" w:cs="Times New Roman"/>
          <w:sz w:val="24"/>
          <w:szCs w:val="20"/>
          <w:lang w:val="ru" w:eastAsia="ru-RU"/>
        </w:rPr>
      </w:pPr>
    </w:p>
    <w:tbl>
      <w:tblPr>
        <w:tblW w:w="143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29"/>
        <w:gridCol w:w="991"/>
        <w:gridCol w:w="992"/>
        <w:gridCol w:w="992"/>
        <w:gridCol w:w="981"/>
        <w:gridCol w:w="992"/>
        <w:gridCol w:w="1018"/>
        <w:gridCol w:w="1261"/>
        <w:gridCol w:w="1134"/>
        <w:gridCol w:w="1418"/>
        <w:gridCol w:w="1276"/>
        <w:gridCol w:w="1556"/>
      </w:tblGrid>
      <w:tr w:rsidR="00FA547F" w:rsidRPr="00FA547F" w14:paraId="0C6767DF" w14:textId="77777777" w:rsidTr="00095193">
        <w:trPr>
          <w:jc w:val="center"/>
        </w:trPr>
        <w:tc>
          <w:tcPr>
            <w:tcW w:w="1730" w:type="dxa"/>
            <w:vMerge w:val="restart"/>
            <w:tcBorders>
              <w:top w:val="single" w:sz="4" w:space="0" w:color="auto"/>
              <w:left w:val="single" w:sz="4" w:space="0" w:color="auto"/>
              <w:bottom w:val="single" w:sz="4" w:space="0" w:color="auto"/>
              <w:right w:val="single" w:sz="4" w:space="0" w:color="auto"/>
            </w:tcBorders>
            <w:hideMark/>
          </w:tcPr>
          <w:p w14:paraId="03B107D5"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Наименование сельскохозяйственных животных и птицы</w:t>
            </w:r>
          </w:p>
        </w:tc>
        <w:tc>
          <w:tcPr>
            <w:tcW w:w="1985" w:type="dxa"/>
            <w:gridSpan w:val="2"/>
            <w:tcBorders>
              <w:top w:val="single" w:sz="4" w:space="0" w:color="auto"/>
              <w:left w:val="single" w:sz="4" w:space="0" w:color="auto"/>
              <w:bottom w:val="single" w:sz="4" w:space="0" w:color="auto"/>
              <w:right w:val="single" w:sz="4" w:space="0" w:color="auto"/>
            </w:tcBorders>
            <w:hideMark/>
          </w:tcPr>
          <w:p w14:paraId="3986347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Количество, гол.</w:t>
            </w:r>
          </w:p>
        </w:tc>
        <w:tc>
          <w:tcPr>
            <w:tcW w:w="992" w:type="dxa"/>
            <w:vMerge w:val="restart"/>
            <w:tcBorders>
              <w:top w:val="single" w:sz="4" w:space="0" w:color="auto"/>
              <w:left w:val="single" w:sz="4" w:space="0" w:color="auto"/>
              <w:bottom w:val="single" w:sz="4" w:space="0" w:color="auto"/>
              <w:right w:val="single" w:sz="4" w:space="0" w:color="auto"/>
            </w:tcBorders>
            <w:hideMark/>
          </w:tcPr>
          <w:p w14:paraId="6C98B5D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Количе ство голов для расчета субси дии,</w:t>
            </w:r>
          </w:p>
          <w:p w14:paraId="3985D54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гр.3)</w:t>
            </w:r>
          </w:p>
          <w:p w14:paraId="5E54A1B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гол.</w:t>
            </w:r>
          </w:p>
        </w:tc>
        <w:tc>
          <w:tcPr>
            <w:tcW w:w="981" w:type="dxa"/>
            <w:vMerge w:val="restart"/>
            <w:tcBorders>
              <w:top w:val="single" w:sz="4" w:space="0" w:color="auto"/>
              <w:left w:val="single" w:sz="4" w:space="0" w:color="auto"/>
              <w:bottom w:val="single" w:sz="4" w:space="0" w:color="auto"/>
              <w:right w:val="single" w:sz="4" w:space="0" w:color="auto"/>
            </w:tcBorders>
            <w:hideMark/>
          </w:tcPr>
          <w:p w14:paraId="6FCDEDC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Коэф. Перево    да в усл. головы</w:t>
            </w:r>
          </w:p>
        </w:tc>
        <w:tc>
          <w:tcPr>
            <w:tcW w:w="992" w:type="dxa"/>
            <w:vMerge w:val="restart"/>
            <w:tcBorders>
              <w:top w:val="single" w:sz="4" w:space="0" w:color="auto"/>
              <w:left w:val="single" w:sz="4" w:space="0" w:color="auto"/>
              <w:bottom w:val="single" w:sz="4" w:space="0" w:color="auto"/>
              <w:right w:val="single" w:sz="4" w:space="0" w:color="auto"/>
            </w:tcBorders>
            <w:hideMark/>
          </w:tcPr>
          <w:p w14:paraId="4A270F5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Итого усл. голов,</w:t>
            </w:r>
          </w:p>
          <w:p w14:paraId="5784F4D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(=гр.4х гр.5)</w:t>
            </w:r>
          </w:p>
          <w:p w14:paraId="22B1D3B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усл. гол.</w:t>
            </w:r>
          </w:p>
        </w:tc>
        <w:tc>
          <w:tcPr>
            <w:tcW w:w="1018" w:type="dxa"/>
            <w:vMerge w:val="restart"/>
            <w:tcBorders>
              <w:top w:val="single" w:sz="4" w:space="0" w:color="auto"/>
              <w:left w:val="single" w:sz="4" w:space="0" w:color="auto"/>
              <w:bottom w:val="single" w:sz="4" w:space="0" w:color="auto"/>
              <w:right w:val="single" w:sz="4" w:space="0" w:color="auto"/>
            </w:tcBorders>
            <w:hideMark/>
          </w:tcPr>
          <w:p w14:paraId="1B13033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Норма расхода комбикорма</w:t>
            </w:r>
          </w:p>
          <w:p w14:paraId="4370487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 усл. гол. за один квартал)</w:t>
            </w:r>
          </w:p>
          <w:p w14:paraId="459939D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261" w:type="dxa"/>
            <w:vMerge w:val="restart"/>
            <w:tcBorders>
              <w:top w:val="single" w:sz="4" w:space="0" w:color="auto"/>
              <w:left w:val="single" w:sz="4" w:space="0" w:color="auto"/>
              <w:bottom w:val="single" w:sz="4" w:space="0" w:color="auto"/>
              <w:right w:val="single" w:sz="4" w:space="0" w:color="auto"/>
            </w:tcBorders>
            <w:hideMark/>
          </w:tcPr>
          <w:p w14:paraId="224C34C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Норма расхода комбикор ма за один квартал на все </w:t>
            </w:r>
          </w:p>
          <w:p w14:paraId="6090DFE6"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условное поголовье </w:t>
            </w:r>
          </w:p>
          <w:p w14:paraId="30EA6A3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(гр.6 </w:t>
            </w:r>
            <w:r w:rsidRPr="00FA547F">
              <w:rPr>
                <w:rFonts w:ascii="Times New Roman" w:eastAsia="Times New Roman" w:hAnsi="Times New Roman" w:cs="Times New Roman"/>
                <w:sz w:val="20"/>
                <w:szCs w:val="20"/>
                <w:lang w:val="en-US"/>
              </w:rPr>
              <w:t>x</w:t>
            </w:r>
            <w:r w:rsidRPr="00FA547F">
              <w:rPr>
                <w:rFonts w:ascii="Times New Roman" w:eastAsia="Times New Roman" w:hAnsi="Times New Roman" w:cs="Times New Roman"/>
                <w:sz w:val="20"/>
                <w:szCs w:val="20"/>
                <w:lang w:val="ru"/>
              </w:rPr>
              <w:t xml:space="preserve"> гр.7)</w:t>
            </w:r>
          </w:p>
          <w:p w14:paraId="2BF8F2B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134" w:type="dxa"/>
            <w:vMerge w:val="restart"/>
            <w:tcBorders>
              <w:top w:val="single" w:sz="4" w:space="0" w:color="auto"/>
              <w:left w:val="single" w:sz="4" w:space="0" w:color="auto"/>
              <w:bottom w:val="single" w:sz="4" w:space="0" w:color="auto"/>
              <w:right w:val="single" w:sz="4" w:space="0" w:color="auto"/>
            </w:tcBorders>
            <w:hideMark/>
          </w:tcPr>
          <w:p w14:paraId="0884BF5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Объем приобретенного комбикорма,</w:t>
            </w:r>
          </w:p>
          <w:p w14:paraId="67ADF49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кг.</w:t>
            </w:r>
          </w:p>
        </w:tc>
        <w:tc>
          <w:tcPr>
            <w:tcW w:w="1418" w:type="dxa"/>
            <w:vMerge w:val="restart"/>
            <w:tcBorders>
              <w:top w:val="single" w:sz="4" w:space="0" w:color="auto"/>
              <w:left w:val="single" w:sz="4" w:space="0" w:color="auto"/>
              <w:bottom w:val="single" w:sz="4" w:space="0" w:color="auto"/>
              <w:right w:val="single" w:sz="4" w:space="0" w:color="auto"/>
            </w:tcBorders>
            <w:hideMark/>
          </w:tcPr>
          <w:p w14:paraId="178CA88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Объем комбикорма</w:t>
            </w:r>
          </w:p>
          <w:p w14:paraId="0A2A504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подлежащего субсиди</w:t>
            </w:r>
          </w:p>
          <w:p w14:paraId="1456C30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рованию, </w:t>
            </w:r>
          </w:p>
          <w:p w14:paraId="5F85D550"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гр.9, не   более гр.8) кг.</w:t>
            </w:r>
          </w:p>
        </w:tc>
        <w:tc>
          <w:tcPr>
            <w:tcW w:w="1276" w:type="dxa"/>
            <w:vMerge w:val="restart"/>
            <w:tcBorders>
              <w:top w:val="single" w:sz="4" w:space="0" w:color="auto"/>
              <w:left w:val="single" w:sz="4" w:space="0" w:color="auto"/>
              <w:bottom w:val="single" w:sz="4" w:space="0" w:color="auto"/>
              <w:right w:val="single" w:sz="4" w:space="0" w:color="auto"/>
            </w:tcBorders>
            <w:hideMark/>
          </w:tcPr>
          <w:p w14:paraId="2C55471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Ставка субсидии, </w:t>
            </w:r>
          </w:p>
          <w:p w14:paraId="5E95F05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      руб./кг.</w:t>
            </w:r>
          </w:p>
        </w:tc>
        <w:tc>
          <w:tcPr>
            <w:tcW w:w="1556" w:type="dxa"/>
            <w:vMerge w:val="restart"/>
            <w:tcBorders>
              <w:top w:val="single" w:sz="4" w:space="0" w:color="auto"/>
              <w:left w:val="single" w:sz="4" w:space="0" w:color="auto"/>
              <w:bottom w:val="single" w:sz="4" w:space="0" w:color="auto"/>
              <w:right w:val="single" w:sz="4" w:space="0" w:color="auto"/>
            </w:tcBorders>
            <w:hideMark/>
          </w:tcPr>
          <w:p w14:paraId="3931F40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Сумма субсидии, </w:t>
            </w:r>
          </w:p>
          <w:p w14:paraId="4C6C644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(=гр.10</w:t>
            </w:r>
            <w:r w:rsidRPr="00FA547F">
              <w:rPr>
                <w:rFonts w:ascii="Times New Roman" w:eastAsia="Times New Roman" w:hAnsi="Times New Roman" w:cs="Times New Roman"/>
                <w:sz w:val="20"/>
                <w:szCs w:val="20"/>
                <w:lang w:val="en-US"/>
              </w:rPr>
              <w:t>x</w:t>
            </w:r>
            <w:r w:rsidRPr="00FA547F">
              <w:rPr>
                <w:rFonts w:ascii="Times New Roman" w:eastAsia="Times New Roman" w:hAnsi="Times New Roman" w:cs="Times New Roman"/>
                <w:sz w:val="20"/>
                <w:szCs w:val="20"/>
                <w:lang w:val="ru"/>
              </w:rPr>
              <w:t xml:space="preserve"> гр.11)</w:t>
            </w:r>
          </w:p>
          <w:p w14:paraId="754FAB3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 xml:space="preserve">          руб.</w:t>
            </w:r>
          </w:p>
        </w:tc>
      </w:tr>
      <w:tr w:rsidR="00FA547F" w:rsidRPr="00FA547F" w14:paraId="6FC8AEFB" w14:textId="77777777" w:rsidTr="00095193">
        <w:trPr>
          <w:trHeight w:val="1958"/>
          <w:jc w:val="center"/>
        </w:trPr>
        <w:tc>
          <w:tcPr>
            <w:tcW w:w="1730" w:type="dxa"/>
            <w:vMerge/>
            <w:tcBorders>
              <w:top w:val="single" w:sz="4" w:space="0" w:color="auto"/>
              <w:left w:val="single" w:sz="4" w:space="0" w:color="auto"/>
              <w:bottom w:val="single" w:sz="4" w:space="0" w:color="auto"/>
              <w:right w:val="single" w:sz="4" w:space="0" w:color="auto"/>
            </w:tcBorders>
            <w:vAlign w:val="center"/>
            <w:hideMark/>
          </w:tcPr>
          <w:p w14:paraId="76088D3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hideMark/>
          </w:tcPr>
          <w:p w14:paraId="411F0B9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на начало заявлен ного периода</w:t>
            </w:r>
          </w:p>
        </w:tc>
        <w:tc>
          <w:tcPr>
            <w:tcW w:w="993" w:type="dxa"/>
            <w:tcBorders>
              <w:top w:val="single" w:sz="4" w:space="0" w:color="auto"/>
              <w:left w:val="single" w:sz="4" w:space="0" w:color="auto"/>
              <w:bottom w:val="single" w:sz="4" w:space="0" w:color="auto"/>
              <w:right w:val="single" w:sz="4" w:space="0" w:color="auto"/>
            </w:tcBorders>
            <w:hideMark/>
          </w:tcPr>
          <w:p w14:paraId="5F0D778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на</w:t>
            </w:r>
          </w:p>
          <w:p w14:paraId="22B03D2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конец заявлен ного периода</w:t>
            </w: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5E27E932"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vMerge/>
            <w:tcBorders>
              <w:top w:val="single" w:sz="4" w:space="0" w:color="auto"/>
              <w:left w:val="single" w:sz="4" w:space="0" w:color="auto"/>
              <w:bottom w:val="single" w:sz="4" w:space="0" w:color="auto"/>
              <w:right w:val="single" w:sz="4" w:space="0" w:color="auto"/>
            </w:tcBorders>
            <w:vAlign w:val="center"/>
            <w:hideMark/>
          </w:tcPr>
          <w:p w14:paraId="3C2A1B0D"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14:paraId="365C8D2D"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018" w:type="dxa"/>
            <w:vMerge/>
            <w:tcBorders>
              <w:top w:val="single" w:sz="4" w:space="0" w:color="auto"/>
              <w:left w:val="single" w:sz="4" w:space="0" w:color="auto"/>
              <w:bottom w:val="single" w:sz="4" w:space="0" w:color="auto"/>
              <w:right w:val="single" w:sz="4" w:space="0" w:color="auto"/>
            </w:tcBorders>
            <w:vAlign w:val="center"/>
            <w:hideMark/>
          </w:tcPr>
          <w:p w14:paraId="17A0CDD1"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261" w:type="dxa"/>
            <w:vMerge/>
            <w:tcBorders>
              <w:top w:val="single" w:sz="4" w:space="0" w:color="auto"/>
              <w:left w:val="single" w:sz="4" w:space="0" w:color="auto"/>
              <w:bottom w:val="single" w:sz="4" w:space="0" w:color="auto"/>
              <w:right w:val="single" w:sz="4" w:space="0" w:color="auto"/>
            </w:tcBorders>
            <w:vAlign w:val="center"/>
            <w:hideMark/>
          </w:tcPr>
          <w:p w14:paraId="0F0495EF"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14:paraId="3DF89E7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05E4B86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14:paraId="32838B48"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1556" w:type="dxa"/>
            <w:vMerge/>
            <w:tcBorders>
              <w:top w:val="single" w:sz="4" w:space="0" w:color="auto"/>
              <w:left w:val="single" w:sz="4" w:space="0" w:color="auto"/>
              <w:bottom w:val="single" w:sz="4" w:space="0" w:color="auto"/>
              <w:right w:val="single" w:sz="4" w:space="0" w:color="auto"/>
            </w:tcBorders>
            <w:vAlign w:val="center"/>
            <w:hideMark/>
          </w:tcPr>
          <w:p w14:paraId="7B831BA6"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r>
      <w:tr w:rsidR="00FA547F" w:rsidRPr="00FA547F" w14:paraId="27F66075"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hideMark/>
          </w:tcPr>
          <w:p w14:paraId="00EDC0C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w:t>
            </w:r>
          </w:p>
        </w:tc>
        <w:tc>
          <w:tcPr>
            <w:tcW w:w="992" w:type="dxa"/>
            <w:tcBorders>
              <w:top w:val="single" w:sz="4" w:space="0" w:color="auto"/>
              <w:left w:val="single" w:sz="4" w:space="0" w:color="auto"/>
              <w:bottom w:val="single" w:sz="4" w:space="0" w:color="auto"/>
              <w:right w:val="single" w:sz="4" w:space="0" w:color="auto"/>
            </w:tcBorders>
            <w:hideMark/>
          </w:tcPr>
          <w:p w14:paraId="3C0A6EC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2</w:t>
            </w:r>
          </w:p>
        </w:tc>
        <w:tc>
          <w:tcPr>
            <w:tcW w:w="993" w:type="dxa"/>
            <w:tcBorders>
              <w:top w:val="single" w:sz="4" w:space="0" w:color="auto"/>
              <w:left w:val="single" w:sz="4" w:space="0" w:color="auto"/>
              <w:bottom w:val="single" w:sz="4" w:space="0" w:color="auto"/>
              <w:right w:val="single" w:sz="4" w:space="0" w:color="auto"/>
            </w:tcBorders>
            <w:hideMark/>
          </w:tcPr>
          <w:p w14:paraId="7748E79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3</w:t>
            </w:r>
          </w:p>
        </w:tc>
        <w:tc>
          <w:tcPr>
            <w:tcW w:w="992" w:type="dxa"/>
            <w:tcBorders>
              <w:top w:val="single" w:sz="4" w:space="0" w:color="auto"/>
              <w:left w:val="single" w:sz="4" w:space="0" w:color="auto"/>
              <w:bottom w:val="single" w:sz="4" w:space="0" w:color="auto"/>
              <w:right w:val="single" w:sz="4" w:space="0" w:color="auto"/>
            </w:tcBorders>
            <w:hideMark/>
          </w:tcPr>
          <w:p w14:paraId="42E9779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4</w:t>
            </w:r>
          </w:p>
        </w:tc>
        <w:tc>
          <w:tcPr>
            <w:tcW w:w="981" w:type="dxa"/>
            <w:tcBorders>
              <w:top w:val="single" w:sz="4" w:space="0" w:color="auto"/>
              <w:left w:val="single" w:sz="4" w:space="0" w:color="auto"/>
              <w:bottom w:val="single" w:sz="4" w:space="0" w:color="auto"/>
              <w:right w:val="single" w:sz="4" w:space="0" w:color="auto"/>
            </w:tcBorders>
            <w:hideMark/>
          </w:tcPr>
          <w:p w14:paraId="119E309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5</w:t>
            </w:r>
          </w:p>
        </w:tc>
        <w:tc>
          <w:tcPr>
            <w:tcW w:w="992" w:type="dxa"/>
            <w:tcBorders>
              <w:top w:val="single" w:sz="4" w:space="0" w:color="auto"/>
              <w:left w:val="single" w:sz="4" w:space="0" w:color="auto"/>
              <w:bottom w:val="single" w:sz="4" w:space="0" w:color="auto"/>
              <w:right w:val="single" w:sz="4" w:space="0" w:color="auto"/>
            </w:tcBorders>
            <w:hideMark/>
          </w:tcPr>
          <w:p w14:paraId="7CBA6B3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6</w:t>
            </w:r>
          </w:p>
        </w:tc>
        <w:tc>
          <w:tcPr>
            <w:tcW w:w="1018" w:type="dxa"/>
            <w:tcBorders>
              <w:top w:val="single" w:sz="4" w:space="0" w:color="auto"/>
              <w:left w:val="single" w:sz="4" w:space="0" w:color="auto"/>
              <w:bottom w:val="single" w:sz="4" w:space="0" w:color="auto"/>
              <w:right w:val="single" w:sz="4" w:space="0" w:color="auto"/>
            </w:tcBorders>
            <w:hideMark/>
          </w:tcPr>
          <w:p w14:paraId="16B0FC5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7</w:t>
            </w:r>
          </w:p>
        </w:tc>
        <w:tc>
          <w:tcPr>
            <w:tcW w:w="1261" w:type="dxa"/>
            <w:tcBorders>
              <w:top w:val="single" w:sz="4" w:space="0" w:color="auto"/>
              <w:left w:val="single" w:sz="4" w:space="0" w:color="auto"/>
              <w:bottom w:val="single" w:sz="4" w:space="0" w:color="auto"/>
              <w:right w:val="single" w:sz="4" w:space="0" w:color="auto"/>
            </w:tcBorders>
            <w:hideMark/>
          </w:tcPr>
          <w:p w14:paraId="1ECCA4B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8</w:t>
            </w:r>
          </w:p>
        </w:tc>
        <w:tc>
          <w:tcPr>
            <w:tcW w:w="1134" w:type="dxa"/>
            <w:tcBorders>
              <w:top w:val="single" w:sz="4" w:space="0" w:color="auto"/>
              <w:left w:val="single" w:sz="4" w:space="0" w:color="auto"/>
              <w:bottom w:val="single" w:sz="4" w:space="0" w:color="auto"/>
              <w:right w:val="single" w:sz="4" w:space="0" w:color="auto"/>
            </w:tcBorders>
            <w:hideMark/>
          </w:tcPr>
          <w:p w14:paraId="2BD6D80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9</w:t>
            </w:r>
          </w:p>
        </w:tc>
        <w:tc>
          <w:tcPr>
            <w:tcW w:w="1418" w:type="dxa"/>
            <w:tcBorders>
              <w:top w:val="single" w:sz="4" w:space="0" w:color="auto"/>
              <w:left w:val="single" w:sz="4" w:space="0" w:color="auto"/>
              <w:bottom w:val="single" w:sz="4" w:space="0" w:color="auto"/>
              <w:right w:val="single" w:sz="4" w:space="0" w:color="auto"/>
            </w:tcBorders>
            <w:hideMark/>
          </w:tcPr>
          <w:p w14:paraId="6C2AEB3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10</w:t>
            </w:r>
          </w:p>
        </w:tc>
        <w:tc>
          <w:tcPr>
            <w:tcW w:w="1276" w:type="dxa"/>
            <w:tcBorders>
              <w:top w:val="single" w:sz="4" w:space="0" w:color="auto"/>
              <w:left w:val="single" w:sz="4" w:space="0" w:color="auto"/>
              <w:bottom w:val="single" w:sz="4" w:space="0" w:color="auto"/>
              <w:right w:val="single" w:sz="4" w:space="0" w:color="auto"/>
            </w:tcBorders>
            <w:hideMark/>
          </w:tcPr>
          <w:p w14:paraId="458FB42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11</w:t>
            </w:r>
          </w:p>
        </w:tc>
        <w:tc>
          <w:tcPr>
            <w:tcW w:w="1556" w:type="dxa"/>
            <w:tcBorders>
              <w:top w:val="single" w:sz="4" w:space="0" w:color="auto"/>
              <w:left w:val="single" w:sz="4" w:space="0" w:color="auto"/>
              <w:bottom w:val="single" w:sz="4" w:space="0" w:color="auto"/>
              <w:right w:val="single" w:sz="4" w:space="0" w:color="auto"/>
            </w:tcBorders>
            <w:hideMark/>
          </w:tcPr>
          <w:p w14:paraId="34FEA46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12</w:t>
            </w:r>
          </w:p>
        </w:tc>
      </w:tr>
      <w:tr w:rsidR="00FA547F" w:rsidRPr="00FA547F" w14:paraId="15D7C1D2"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31DF3C33"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5C15463E"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3734B0EF"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B7496B0"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42C5E44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3CD39238"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1B9D560C"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7DFACCD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1990728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5587522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4368891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1C5F79F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24303CB7"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11333FC7"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6226864"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210BBFE3"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5ACD2F2B"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0C977E4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2AD54F9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545AA10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33E16A15"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69AF72D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0AD6237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541C236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56876B6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4BA655AC"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tcPr>
          <w:p w14:paraId="6995FA57"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39B1CED9"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3" w:type="dxa"/>
            <w:tcBorders>
              <w:top w:val="single" w:sz="4" w:space="0" w:color="auto"/>
              <w:left w:val="single" w:sz="4" w:space="0" w:color="auto"/>
              <w:bottom w:val="single" w:sz="4" w:space="0" w:color="auto"/>
              <w:right w:val="single" w:sz="4" w:space="0" w:color="auto"/>
            </w:tcBorders>
          </w:tcPr>
          <w:p w14:paraId="75591C3E"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769D6650" w14:textId="77777777" w:rsidR="00FA547F" w:rsidRPr="00FA547F" w:rsidRDefault="00FA547F" w:rsidP="00FA547F">
            <w:pPr>
              <w:spacing w:after="0" w:line="240" w:lineRule="auto"/>
              <w:rPr>
                <w:rFonts w:ascii="Times New Roman" w:eastAsia="Times New Roman" w:hAnsi="Times New Roman" w:cs="Times New Roman"/>
                <w:sz w:val="20"/>
                <w:szCs w:val="20"/>
                <w:lang w:val="ru"/>
              </w:rPr>
            </w:pPr>
          </w:p>
        </w:tc>
        <w:tc>
          <w:tcPr>
            <w:tcW w:w="981" w:type="dxa"/>
            <w:tcBorders>
              <w:top w:val="single" w:sz="4" w:space="0" w:color="auto"/>
              <w:left w:val="single" w:sz="4" w:space="0" w:color="auto"/>
              <w:bottom w:val="single" w:sz="4" w:space="0" w:color="auto"/>
              <w:right w:val="single" w:sz="4" w:space="0" w:color="auto"/>
            </w:tcBorders>
          </w:tcPr>
          <w:p w14:paraId="0F6B0B9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992" w:type="dxa"/>
            <w:tcBorders>
              <w:top w:val="single" w:sz="4" w:space="0" w:color="auto"/>
              <w:left w:val="single" w:sz="4" w:space="0" w:color="auto"/>
              <w:bottom w:val="single" w:sz="4" w:space="0" w:color="auto"/>
              <w:right w:val="single" w:sz="4" w:space="0" w:color="auto"/>
            </w:tcBorders>
          </w:tcPr>
          <w:p w14:paraId="18A780EF"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hideMark/>
          </w:tcPr>
          <w:p w14:paraId="6D0A20B2"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61" w:type="dxa"/>
            <w:tcBorders>
              <w:top w:val="single" w:sz="4" w:space="0" w:color="auto"/>
              <w:left w:val="single" w:sz="4" w:space="0" w:color="auto"/>
              <w:bottom w:val="single" w:sz="4" w:space="0" w:color="auto"/>
              <w:right w:val="single" w:sz="4" w:space="0" w:color="auto"/>
            </w:tcBorders>
            <w:hideMark/>
          </w:tcPr>
          <w:p w14:paraId="38953EA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134" w:type="dxa"/>
            <w:tcBorders>
              <w:top w:val="single" w:sz="4" w:space="0" w:color="auto"/>
              <w:left w:val="single" w:sz="4" w:space="0" w:color="auto"/>
              <w:bottom w:val="single" w:sz="4" w:space="0" w:color="auto"/>
              <w:right w:val="single" w:sz="4" w:space="0" w:color="auto"/>
            </w:tcBorders>
            <w:hideMark/>
          </w:tcPr>
          <w:p w14:paraId="50908AF7"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418" w:type="dxa"/>
            <w:tcBorders>
              <w:top w:val="single" w:sz="4" w:space="0" w:color="auto"/>
              <w:left w:val="single" w:sz="4" w:space="0" w:color="auto"/>
              <w:bottom w:val="single" w:sz="4" w:space="0" w:color="auto"/>
              <w:right w:val="single" w:sz="4" w:space="0" w:color="auto"/>
            </w:tcBorders>
            <w:hideMark/>
          </w:tcPr>
          <w:p w14:paraId="543015D3"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276" w:type="dxa"/>
            <w:tcBorders>
              <w:top w:val="single" w:sz="4" w:space="0" w:color="auto"/>
              <w:left w:val="single" w:sz="4" w:space="0" w:color="auto"/>
              <w:bottom w:val="single" w:sz="4" w:space="0" w:color="auto"/>
              <w:right w:val="single" w:sz="4" w:space="0" w:color="auto"/>
            </w:tcBorders>
            <w:hideMark/>
          </w:tcPr>
          <w:p w14:paraId="53C20F4D"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1556" w:type="dxa"/>
            <w:tcBorders>
              <w:top w:val="single" w:sz="4" w:space="0" w:color="auto"/>
              <w:left w:val="single" w:sz="4" w:space="0" w:color="auto"/>
              <w:bottom w:val="single" w:sz="4" w:space="0" w:color="auto"/>
              <w:right w:val="single" w:sz="4" w:space="0" w:color="auto"/>
            </w:tcBorders>
            <w:hideMark/>
          </w:tcPr>
          <w:p w14:paraId="56D1DA08"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r>
      <w:tr w:rsidR="00FA547F" w:rsidRPr="00FA547F" w14:paraId="4EBB1B16" w14:textId="77777777" w:rsidTr="00095193">
        <w:trPr>
          <w:jc w:val="center"/>
        </w:trPr>
        <w:tc>
          <w:tcPr>
            <w:tcW w:w="1730" w:type="dxa"/>
            <w:tcBorders>
              <w:top w:val="single" w:sz="4" w:space="0" w:color="auto"/>
              <w:left w:val="single" w:sz="4" w:space="0" w:color="auto"/>
              <w:bottom w:val="single" w:sz="4" w:space="0" w:color="auto"/>
              <w:right w:val="single" w:sz="4" w:space="0" w:color="auto"/>
            </w:tcBorders>
            <w:hideMark/>
          </w:tcPr>
          <w:p w14:paraId="47318F7C" w14:textId="77777777" w:rsidR="00FA547F" w:rsidRPr="00FA547F" w:rsidRDefault="00FA547F" w:rsidP="00FA547F">
            <w:pPr>
              <w:spacing w:after="0" w:line="240" w:lineRule="auto"/>
              <w:jc w:val="center"/>
              <w:rPr>
                <w:rFonts w:ascii="Times New Roman" w:eastAsia="Times New Roman" w:hAnsi="Times New Roman" w:cs="Times New Roman"/>
                <w:b/>
                <w:sz w:val="20"/>
                <w:szCs w:val="20"/>
                <w:lang w:val="ru"/>
              </w:rPr>
            </w:pPr>
            <w:r w:rsidRPr="00FA547F">
              <w:rPr>
                <w:rFonts w:ascii="Times New Roman" w:eastAsia="Times New Roman" w:hAnsi="Times New Roman" w:cs="Times New Roman"/>
                <w:b/>
                <w:sz w:val="20"/>
                <w:szCs w:val="20"/>
                <w:lang w:val="ru"/>
              </w:rPr>
              <w:t>ИТОГО</w:t>
            </w:r>
          </w:p>
        </w:tc>
        <w:tc>
          <w:tcPr>
            <w:tcW w:w="992" w:type="dxa"/>
            <w:tcBorders>
              <w:top w:val="single" w:sz="4" w:space="0" w:color="auto"/>
              <w:left w:val="single" w:sz="4" w:space="0" w:color="auto"/>
              <w:bottom w:val="single" w:sz="4" w:space="0" w:color="auto"/>
              <w:right w:val="single" w:sz="4" w:space="0" w:color="auto"/>
            </w:tcBorders>
            <w:hideMark/>
          </w:tcPr>
          <w:p w14:paraId="535A6661"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3" w:type="dxa"/>
            <w:tcBorders>
              <w:top w:val="single" w:sz="4" w:space="0" w:color="auto"/>
              <w:left w:val="single" w:sz="4" w:space="0" w:color="auto"/>
              <w:bottom w:val="single" w:sz="4" w:space="0" w:color="auto"/>
              <w:right w:val="single" w:sz="4" w:space="0" w:color="auto"/>
            </w:tcBorders>
            <w:hideMark/>
          </w:tcPr>
          <w:p w14:paraId="4E168B60"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2" w:type="dxa"/>
            <w:tcBorders>
              <w:top w:val="single" w:sz="4" w:space="0" w:color="auto"/>
              <w:left w:val="single" w:sz="4" w:space="0" w:color="auto"/>
              <w:bottom w:val="single" w:sz="4" w:space="0" w:color="auto"/>
              <w:right w:val="single" w:sz="4" w:space="0" w:color="auto"/>
            </w:tcBorders>
            <w:hideMark/>
          </w:tcPr>
          <w:p w14:paraId="51EDD08B"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81" w:type="dxa"/>
            <w:tcBorders>
              <w:top w:val="single" w:sz="4" w:space="0" w:color="auto"/>
              <w:left w:val="single" w:sz="4" w:space="0" w:color="auto"/>
              <w:bottom w:val="single" w:sz="4" w:space="0" w:color="auto"/>
              <w:right w:val="single" w:sz="4" w:space="0" w:color="auto"/>
            </w:tcBorders>
            <w:hideMark/>
          </w:tcPr>
          <w:p w14:paraId="2B664934"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sidRPr="00FA547F">
              <w:rPr>
                <w:rFonts w:ascii="Times New Roman" w:eastAsia="Times New Roman" w:hAnsi="Times New Roman" w:cs="Times New Roman"/>
                <w:sz w:val="20"/>
                <w:szCs w:val="20"/>
                <w:lang w:val="ru"/>
              </w:rPr>
              <w:t>*</w:t>
            </w:r>
          </w:p>
        </w:tc>
        <w:tc>
          <w:tcPr>
            <w:tcW w:w="992" w:type="dxa"/>
            <w:tcBorders>
              <w:top w:val="single" w:sz="4" w:space="0" w:color="auto"/>
              <w:left w:val="single" w:sz="4" w:space="0" w:color="auto"/>
              <w:bottom w:val="single" w:sz="4" w:space="0" w:color="auto"/>
              <w:right w:val="single" w:sz="4" w:space="0" w:color="auto"/>
            </w:tcBorders>
          </w:tcPr>
          <w:p w14:paraId="0E13082A"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018" w:type="dxa"/>
            <w:tcBorders>
              <w:top w:val="single" w:sz="4" w:space="0" w:color="auto"/>
              <w:left w:val="single" w:sz="4" w:space="0" w:color="auto"/>
              <w:bottom w:val="single" w:sz="4" w:space="0" w:color="auto"/>
              <w:right w:val="single" w:sz="4" w:space="0" w:color="auto"/>
            </w:tcBorders>
          </w:tcPr>
          <w:p w14:paraId="0B2CF68C" w14:textId="086381FB" w:rsidR="00FA547F" w:rsidRPr="00FA547F" w:rsidRDefault="00FA547F" w:rsidP="00FA547F">
            <w:pPr>
              <w:spacing w:after="0" w:line="240" w:lineRule="auto"/>
              <w:jc w:val="center"/>
              <w:rPr>
                <w:rFonts w:ascii="Times New Roman" w:eastAsia="Times New Roman" w:hAnsi="Times New Roman" w:cs="Times New Roman"/>
                <w:sz w:val="20"/>
                <w:szCs w:val="20"/>
                <w:lang w:val="ru"/>
              </w:rPr>
            </w:pPr>
            <w:r>
              <w:rPr>
                <w:rFonts w:ascii="Times New Roman" w:eastAsia="Times New Roman" w:hAnsi="Times New Roman" w:cs="Times New Roman"/>
                <w:sz w:val="20"/>
                <w:szCs w:val="20"/>
                <w:lang w:val="ru"/>
              </w:rPr>
              <w:t>300</w:t>
            </w:r>
          </w:p>
        </w:tc>
        <w:tc>
          <w:tcPr>
            <w:tcW w:w="1261" w:type="dxa"/>
            <w:tcBorders>
              <w:top w:val="single" w:sz="4" w:space="0" w:color="auto"/>
              <w:left w:val="single" w:sz="4" w:space="0" w:color="auto"/>
              <w:bottom w:val="single" w:sz="4" w:space="0" w:color="auto"/>
              <w:right w:val="single" w:sz="4" w:space="0" w:color="auto"/>
            </w:tcBorders>
          </w:tcPr>
          <w:p w14:paraId="56FB10A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134" w:type="dxa"/>
            <w:tcBorders>
              <w:top w:val="single" w:sz="4" w:space="0" w:color="auto"/>
              <w:left w:val="single" w:sz="4" w:space="0" w:color="auto"/>
              <w:bottom w:val="single" w:sz="4" w:space="0" w:color="auto"/>
              <w:right w:val="single" w:sz="4" w:space="0" w:color="auto"/>
            </w:tcBorders>
          </w:tcPr>
          <w:p w14:paraId="78BBC969"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418" w:type="dxa"/>
            <w:tcBorders>
              <w:top w:val="single" w:sz="4" w:space="0" w:color="auto"/>
              <w:left w:val="single" w:sz="4" w:space="0" w:color="auto"/>
              <w:bottom w:val="single" w:sz="4" w:space="0" w:color="auto"/>
              <w:right w:val="single" w:sz="4" w:space="0" w:color="auto"/>
            </w:tcBorders>
          </w:tcPr>
          <w:p w14:paraId="572AB80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276" w:type="dxa"/>
            <w:tcBorders>
              <w:top w:val="single" w:sz="4" w:space="0" w:color="auto"/>
              <w:left w:val="single" w:sz="4" w:space="0" w:color="auto"/>
              <w:bottom w:val="single" w:sz="4" w:space="0" w:color="auto"/>
              <w:right w:val="single" w:sz="4" w:space="0" w:color="auto"/>
            </w:tcBorders>
          </w:tcPr>
          <w:p w14:paraId="1CE3D51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c>
          <w:tcPr>
            <w:tcW w:w="1556" w:type="dxa"/>
            <w:tcBorders>
              <w:top w:val="single" w:sz="4" w:space="0" w:color="auto"/>
              <w:left w:val="single" w:sz="4" w:space="0" w:color="auto"/>
              <w:bottom w:val="single" w:sz="4" w:space="0" w:color="auto"/>
              <w:right w:val="single" w:sz="4" w:space="0" w:color="auto"/>
            </w:tcBorders>
          </w:tcPr>
          <w:p w14:paraId="6B73A62E" w14:textId="77777777" w:rsidR="00FA547F" w:rsidRPr="00FA547F" w:rsidRDefault="00FA547F" w:rsidP="00FA547F">
            <w:pPr>
              <w:spacing w:after="0" w:line="240" w:lineRule="auto"/>
              <w:jc w:val="center"/>
              <w:rPr>
                <w:rFonts w:ascii="Times New Roman" w:eastAsia="Times New Roman" w:hAnsi="Times New Roman" w:cs="Times New Roman"/>
                <w:sz w:val="20"/>
                <w:szCs w:val="20"/>
                <w:lang w:val="ru"/>
              </w:rPr>
            </w:pPr>
          </w:p>
        </w:tc>
      </w:tr>
    </w:tbl>
    <w:p w14:paraId="7B0AF5E0" w14:textId="77777777" w:rsidR="00FA547F" w:rsidRPr="00FA547F" w:rsidRDefault="00FA547F" w:rsidP="00FA547F">
      <w:pPr>
        <w:spacing w:after="0" w:line="240" w:lineRule="auto"/>
        <w:ind w:left="142"/>
        <w:jc w:val="center"/>
        <w:rPr>
          <w:rFonts w:ascii="Times New Roman" w:eastAsia="Times New Roman" w:hAnsi="Times New Roman" w:cs="Times New Roman"/>
          <w:b/>
          <w:sz w:val="24"/>
          <w:szCs w:val="20"/>
          <w:lang w:val="ru" w:eastAsia="ru-RU"/>
        </w:rPr>
      </w:pPr>
    </w:p>
    <w:p w14:paraId="6E879F3D" w14:textId="77777777" w:rsidR="00FA547F" w:rsidRPr="00FA547F" w:rsidRDefault="00FA547F" w:rsidP="00FA547F">
      <w:pPr>
        <w:spacing w:after="0" w:line="240" w:lineRule="auto"/>
        <w:jc w:val="both"/>
        <w:rPr>
          <w:rFonts w:ascii="Times New Roman" w:eastAsia="Times New Roman" w:hAnsi="Times New Roman" w:cs="Times New Roman"/>
          <w:sz w:val="24"/>
          <w:szCs w:val="20"/>
          <w:lang w:val="ru" w:eastAsia="ru-RU"/>
        </w:rPr>
      </w:pPr>
      <w:r w:rsidRPr="00FA547F">
        <w:rPr>
          <w:rFonts w:ascii="Times New Roman" w:eastAsia="Times New Roman" w:hAnsi="Times New Roman" w:cs="Times New Roman"/>
          <w:sz w:val="24"/>
          <w:szCs w:val="20"/>
          <w:lang w:val="ru" w:eastAsia="ru-RU"/>
        </w:rPr>
        <w:t xml:space="preserve">      Гражданин, ведущий личное подсобное хозяйство                 ______________________  </w:t>
      </w:r>
    </w:p>
    <w:p w14:paraId="63F4D394" w14:textId="77777777" w:rsidR="00FA547F" w:rsidRPr="00FA547F" w:rsidRDefault="00FA547F" w:rsidP="00FA547F">
      <w:pPr>
        <w:spacing w:after="0" w:line="240" w:lineRule="auto"/>
        <w:ind w:left="2160" w:hanging="1800"/>
        <w:jc w:val="both"/>
        <w:rPr>
          <w:rFonts w:ascii="Times New Roman" w:eastAsia="Times New Roman" w:hAnsi="Times New Roman" w:cs="Times New Roman"/>
          <w:sz w:val="24"/>
          <w:szCs w:val="20"/>
          <w:lang w:val="ru" w:eastAsia="ru-RU"/>
        </w:rPr>
      </w:pPr>
    </w:p>
    <w:tbl>
      <w:tblPr>
        <w:tblW w:w="16760" w:type="dxa"/>
        <w:tblInd w:w="78" w:type="dxa"/>
        <w:tblLayout w:type="fixed"/>
        <w:tblLook w:val="04A0" w:firstRow="1" w:lastRow="0" w:firstColumn="1" w:lastColumn="0" w:noHBand="0" w:noVBand="1"/>
      </w:tblPr>
      <w:tblGrid>
        <w:gridCol w:w="16760"/>
      </w:tblGrid>
      <w:tr w:rsidR="00FA547F" w:rsidRPr="00FA547F" w14:paraId="43E9D369" w14:textId="77777777" w:rsidTr="00095193">
        <w:trPr>
          <w:trHeight w:val="405"/>
        </w:trPr>
        <w:tc>
          <w:tcPr>
            <w:tcW w:w="16764" w:type="dxa"/>
            <w:hideMark/>
          </w:tcPr>
          <w:p w14:paraId="4265CEAD" w14:textId="77777777" w:rsidR="00FA547F" w:rsidRPr="00FA547F" w:rsidRDefault="00FA547F" w:rsidP="00FA547F">
            <w:pPr>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Глава крестьянского (фермерского) хозяйства                        ______________________  </w:t>
            </w:r>
          </w:p>
          <w:p w14:paraId="56B68AA1" w14:textId="77777777" w:rsidR="00FA547F" w:rsidRPr="00FA547F" w:rsidRDefault="00FA547F" w:rsidP="00FA547F">
            <w:pPr>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Расчет представлен  «__» _______________ 20____  г.</w:t>
            </w:r>
          </w:p>
          <w:p w14:paraId="33F11CC7" w14:textId="77777777" w:rsidR="00FA547F" w:rsidRPr="00FA547F" w:rsidRDefault="00FA547F" w:rsidP="00FA547F">
            <w:pPr>
              <w:tabs>
                <w:tab w:val="left" w:pos="735"/>
              </w:tabs>
              <w:spacing w:after="120"/>
              <w:rPr>
                <w:rFonts w:ascii="Times New Roman" w:eastAsia="Times New Roman" w:hAnsi="Times New Roman" w:cs="Times New Roman"/>
                <w:sz w:val="24"/>
                <w:szCs w:val="24"/>
                <w:lang w:val="ru"/>
              </w:rPr>
            </w:pPr>
            <w:r w:rsidRPr="00FA547F">
              <w:rPr>
                <w:rFonts w:ascii="Times New Roman" w:eastAsia="Times New Roman" w:hAnsi="Times New Roman" w:cs="Times New Roman"/>
                <w:sz w:val="24"/>
                <w:szCs w:val="24"/>
                <w:lang w:val="ru"/>
              </w:rPr>
              <w:t xml:space="preserve">    Исполнитель ___________________(Ф.И.О.)                                                          телефон   ________________ </w:t>
            </w:r>
          </w:p>
        </w:tc>
      </w:tr>
    </w:tbl>
    <w:p w14:paraId="7C604A2B"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pgSz w:w="16838" w:h="11906" w:orient="landscape"/>
          <w:pgMar w:top="1135" w:right="1134" w:bottom="851" w:left="1134" w:header="0" w:footer="6" w:gutter="0"/>
          <w:cols w:space="720"/>
        </w:sectPr>
      </w:pPr>
    </w:p>
    <w:p w14:paraId="150A4A76"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ru" w:eastAsia="ru-RU"/>
        </w:rPr>
      </w:pPr>
      <w:r w:rsidRPr="00FA547F">
        <w:rPr>
          <w:rFonts w:ascii="Times New Roman" w:eastAsia="Times New Roman" w:hAnsi="Times New Roman" w:cs="Times New Roman"/>
          <w:bCs/>
          <w:sz w:val="28"/>
          <w:szCs w:val="28"/>
          <w:lang w:val="ru" w:eastAsia="ru-RU"/>
        </w:rPr>
        <w:lastRenderedPageBreak/>
        <w:t>Приложение 4 к Порядку</w:t>
      </w:r>
    </w:p>
    <w:p w14:paraId="46D747A4"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ru" w:eastAsia="ru-RU"/>
        </w:rPr>
      </w:pPr>
    </w:p>
    <w:p w14:paraId="4BE42FF3"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 xml:space="preserve">Коэффициенты </w:t>
      </w:r>
    </w:p>
    <w:p w14:paraId="0C106129"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eastAsia="ru-RU"/>
        </w:rPr>
      </w:pPr>
      <w:r w:rsidRPr="00FA547F">
        <w:rPr>
          <w:rFonts w:ascii="Times New Roman" w:eastAsia="Times New Roman" w:hAnsi="Times New Roman" w:cs="Times New Roman"/>
          <w:sz w:val="28"/>
          <w:szCs w:val="28"/>
          <w:lang w:val="ru" w:eastAsia="ru-RU"/>
        </w:rPr>
        <w:t xml:space="preserve">перевода поголовья сельскохозяйственных животных и птицы в условные головы для расчета субсидий на возмещение гражданам, ведущим личное подсобное хозяйство, крестьянским (фермерским) хозяйствам части затрат              по приобретению комбикорма на содержание сельскохозяйственных животных и птицы* </w:t>
      </w:r>
    </w:p>
    <w:p w14:paraId="6B6C1A3D" w14:textId="77777777" w:rsidR="00FA547F" w:rsidRPr="00FA547F" w:rsidRDefault="00FA547F" w:rsidP="00FA547F">
      <w:pPr>
        <w:spacing w:after="0" w:line="240" w:lineRule="auto"/>
        <w:jc w:val="right"/>
        <w:rPr>
          <w:rFonts w:ascii="Times New Roman" w:eastAsia="Times New Roman" w:hAnsi="Times New Roman" w:cs="Times New Roman"/>
          <w:sz w:val="28"/>
          <w:szCs w:val="28"/>
          <w:lang w:val="ru" w:eastAsia="ru-RU"/>
        </w:rPr>
      </w:pPr>
    </w:p>
    <w:tbl>
      <w:tblPr>
        <w:tblW w:w="971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61"/>
        <w:gridCol w:w="5676"/>
        <w:gridCol w:w="3178"/>
      </w:tblGrid>
      <w:tr w:rsidR="005038B7" w:rsidRPr="00FA547F" w14:paraId="11A61E3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42C40F9C" w14:textId="0F0A9B3A" w:rsidR="005038B7" w:rsidRPr="005038B7" w:rsidRDefault="005038B7" w:rsidP="00FA547F">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szCs w:val="28"/>
                <w:lang w:val="en-US"/>
              </w:rPr>
              <w:t xml:space="preserve">N </w:t>
            </w:r>
            <w:r>
              <w:rPr>
                <w:rFonts w:ascii="Times New Roman" w:eastAsia="Times New Roman" w:hAnsi="Times New Roman" w:cs="Times New Roman"/>
                <w:sz w:val="28"/>
                <w:szCs w:val="28"/>
              </w:rPr>
              <w:t>п/п</w:t>
            </w:r>
          </w:p>
        </w:tc>
        <w:tc>
          <w:tcPr>
            <w:tcW w:w="5676" w:type="dxa"/>
            <w:tcBorders>
              <w:top w:val="single" w:sz="4" w:space="0" w:color="auto"/>
              <w:left w:val="single" w:sz="4" w:space="0" w:color="auto"/>
              <w:bottom w:val="single" w:sz="4" w:space="0" w:color="auto"/>
              <w:right w:val="single" w:sz="4" w:space="0" w:color="auto"/>
            </w:tcBorders>
          </w:tcPr>
          <w:p w14:paraId="76979E39" w14:textId="00E01EC8" w:rsidR="005038B7" w:rsidRPr="005038B7" w:rsidRDefault="005038B7" w:rsidP="005038B7">
            <w:pPr>
              <w:spacing w:after="0" w:line="240" w:lineRule="auto"/>
              <w:jc w:val="center"/>
              <w:rPr>
                <w:rFonts w:ascii="Times New Roman" w:eastAsia="Times New Roman" w:hAnsi="Times New Roman" w:cs="Times New Roman"/>
                <w:b/>
                <w:bCs/>
                <w:sz w:val="28"/>
                <w:szCs w:val="28"/>
                <w:lang w:val="ru"/>
              </w:rPr>
            </w:pPr>
            <w:r w:rsidRPr="005038B7">
              <w:rPr>
                <w:rFonts w:ascii="Times New Roman" w:eastAsia="Times New Roman" w:hAnsi="Times New Roman" w:cs="Times New Roman"/>
                <w:b/>
                <w:bCs/>
                <w:sz w:val="28"/>
                <w:szCs w:val="28"/>
                <w:lang w:val="ru"/>
              </w:rPr>
              <w:t>Наименование сельскохозяйственных животных и птицы</w:t>
            </w:r>
          </w:p>
        </w:tc>
        <w:tc>
          <w:tcPr>
            <w:tcW w:w="3178" w:type="dxa"/>
            <w:tcBorders>
              <w:top w:val="single" w:sz="4" w:space="0" w:color="auto"/>
              <w:left w:val="single" w:sz="4" w:space="0" w:color="auto"/>
              <w:bottom w:val="single" w:sz="4" w:space="0" w:color="auto"/>
              <w:right w:val="single" w:sz="4" w:space="0" w:color="auto"/>
            </w:tcBorders>
          </w:tcPr>
          <w:p w14:paraId="319DE6A5" w14:textId="6D2F6BC5" w:rsidR="005038B7" w:rsidRPr="005038B7" w:rsidRDefault="005038B7" w:rsidP="00FA547F">
            <w:pPr>
              <w:spacing w:after="0" w:line="240" w:lineRule="auto"/>
              <w:jc w:val="center"/>
              <w:rPr>
                <w:rFonts w:ascii="Times New Roman" w:eastAsia="Times New Roman" w:hAnsi="Times New Roman" w:cs="Times New Roman"/>
                <w:b/>
                <w:bCs/>
                <w:sz w:val="28"/>
                <w:szCs w:val="28"/>
                <w:lang w:val="ru"/>
              </w:rPr>
            </w:pPr>
            <w:r w:rsidRPr="005038B7">
              <w:rPr>
                <w:rFonts w:ascii="Times New Roman" w:eastAsia="Times New Roman" w:hAnsi="Times New Roman" w:cs="Times New Roman"/>
                <w:b/>
                <w:bCs/>
                <w:sz w:val="28"/>
                <w:szCs w:val="28"/>
                <w:lang w:val="ru"/>
              </w:rPr>
              <w:t xml:space="preserve">Коэффициент для перевода </w:t>
            </w:r>
          </w:p>
        </w:tc>
      </w:tr>
      <w:tr w:rsidR="00FA547F" w:rsidRPr="00FA547F" w14:paraId="30A81322"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2D3786C7"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1.</w:t>
            </w:r>
          </w:p>
        </w:tc>
        <w:tc>
          <w:tcPr>
            <w:tcW w:w="5676" w:type="dxa"/>
            <w:tcBorders>
              <w:top w:val="single" w:sz="4" w:space="0" w:color="auto"/>
              <w:left w:val="single" w:sz="4" w:space="0" w:color="auto"/>
              <w:bottom w:val="single" w:sz="4" w:space="0" w:color="auto"/>
              <w:right w:val="single" w:sz="4" w:space="0" w:color="auto"/>
            </w:tcBorders>
            <w:hideMark/>
          </w:tcPr>
          <w:p w14:paraId="463A5A6F" w14:textId="7E57D23F"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Коровы, быки-производители</w:t>
            </w:r>
          </w:p>
        </w:tc>
        <w:tc>
          <w:tcPr>
            <w:tcW w:w="3178" w:type="dxa"/>
            <w:tcBorders>
              <w:top w:val="single" w:sz="4" w:space="0" w:color="auto"/>
              <w:left w:val="single" w:sz="4" w:space="0" w:color="auto"/>
              <w:bottom w:val="single" w:sz="4" w:space="0" w:color="auto"/>
              <w:right w:val="single" w:sz="4" w:space="0" w:color="auto"/>
            </w:tcBorders>
            <w:hideMark/>
          </w:tcPr>
          <w:p w14:paraId="47AC1B82"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1,0</w:t>
            </w:r>
          </w:p>
        </w:tc>
      </w:tr>
      <w:tr w:rsidR="00FA547F" w:rsidRPr="00FA547F" w14:paraId="48BE762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3AF2CF13"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2.</w:t>
            </w:r>
          </w:p>
        </w:tc>
        <w:tc>
          <w:tcPr>
            <w:tcW w:w="5676" w:type="dxa"/>
            <w:tcBorders>
              <w:top w:val="single" w:sz="4" w:space="0" w:color="auto"/>
              <w:left w:val="single" w:sz="4" w:space="0" w:color="auto"/>
              <w:bottom w:val="single" w:sz="4" w:space="0" w:color="auto"/>
              <w:right w:val="single" w:sz="4" w:space="0" w:color="auto"/>
            </w:tcBorders>
            <w:hideMark/>
          </w:tcPr>
          <w:p w14:paraId="0FFEEFEF" w14:textId="77777777"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Прочий крупный рогатый скот</w:t>
            </w:r>
          </w:p>
        </w:tc>
        <w:tc>
          <w:tcPr>
            <w:tcW w:w="3178" w:type="dxa"/>
            <w:tcBorders>
              <w:top w:val="single" w:sz="4" w:space="0" w:color="auto"/>
              <w:left w:val="single" w:sz="4" w:space="0" w:color="auto"/>
              <w:bottom w:val="single" w:sz="4" w:space="0" w:color="auto"/>
              <w:right w:val="single" w:sz="4" w:space="0" w:color="auto"/>
            </w:tcBorders>
            <w:hideMark/>
          </w:tcPr>
          <w:p w14:paraId="42476A1B" w14:textId="7777777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0,6</w:t>
            </w:r>
          </w:p>
        </w:tc>
      </w:tr>
      <w:tr w:rsidR="005038B7" w:rsidRPr="00FA547F" w14:paraId="6811E8D5"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04E38FA3" w14:textId="3DB7986B"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3.</w:t>
            </w:r>
          </w:p>
        </w:tc>
        <w:tc>
          <w:tcPr>
            <w:tcW w:w="5676" w:type="dxa"/>
            <w:tcBorders>
              <w:top w:val="single" w:sz="4" w:space="0" w:color="auto"/>
              <w:left w:val="single" w:sz="4" w:space="0" w:color="auto"/>
              <w:bottom w:val="single" w:sz="4" w:space="0" w:color="auto"/>
              <w:right w:val="single" w:sz="4" w:space="0" w:color="auto"/>
            </w:tcBorders>
          </w:tcPr>
          <w:p w14:paraId="290A1C9C" w14:textId="5B6916E9"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Овцы</w:t>
            </w:r>
          </w:p>
        </w:tc>
        <w:tc>
          <w:tcPr>
            <w:tcW w:w="3178" w:type="dxa"/>
            <w:tcBorders>
              <w:top w:val="single" w:sz="4" w:space="0" w:color="auto"/>
              <w:left w:val="single" w:sz="4" w:space="0" w:color="auto"/>
              <w:bottom w:val="single" w:sz="4" w:space="0" w:color="auto"/>
              <w:right w:val="single" w:sz="4" w:space="0" w:color="auto"/>
            </w:tcBorders>
          </w:tcPr>
          <w:p w14:paraId="03F84F96" w14:textId="654216AC" w:rsidR="005038B7"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0,1</w:t>
            </w:r>
          </w:p>
        </w:tc>
      </w:tr>
      <w:tr w:rsidR="005038B7" w:rsidRPr="00FA547F" w14:paraId="5CC10078"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1303D9A9" w14:textId="25B6139F"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4.</w:t>
            </w:r>
          </w:p>
        </w:tc>
        <w:tc>
          <w:tcPr>
            <w:tcW w:w="5676" w:type="dxa"/>
            <w:tcBorders>
              <w:top w:val="single" w:sz="4" w:space="0" w:color="auto"/>
              <w:left w:val="single" w:sz="4" w:space="0" w:color="auto"/>
              <w:bottom w:val="single" w:sz="4" w:space="0" w:color="auto"/>
              <w:right w:val="single" w:sz="4" w:space="0" w:color="auto"/>
            </w:tcBorders>
          </w:tcPr>
          <w:p w14:paraId="15C1E7DD" w14:textId="74438548"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Козы </w:t>
            </w:r>
          </w:p>
        </w:tc>
        <w:tc>
          <w:tcPr>
            <w:tcW w:w="3178" w:type="dxa"/>
            <w:tcBorders>
              <w:top w:val="single" w:sz="4" w:space="0" w:color="auto"/>
              <w:left w:val="single" w:sz="4" w:space="0" w:color="auto"/>
              <w:bottom w:val="single" w:sz="4" w:space="0" w:color="auto"/>
              <w:right w:val="single" w:sz="4" w:space="0" w:color="auto"/>
            </w:tcBorders>
          </w:tcPr>
          <w:p w14:paraId="4AE8B6FE" w14:textId="2AB0CA80" w:rsidR="005038B7"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0,35</w:t>
            </w:r>
          </w:p>
        </w:tc>
      </w:tr>
      <w:tr w:rsidR="00FA547F" w:rsidRPr="00FA547F" w14:paraId="7D1DECCE"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4DC8C3E3" w14:textId="194121BF"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5</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2A0FBB00" w14:textId="77777777"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Свиньи</w:t>
            </w:r>
          </w:p>
        </w:tc>
        <w:tc>
          <w:tcPr>
            <w:tcW w:w="3178" w:type="dxa"/>
            <w:tcBorders>
              <w:top w:val="single" w:sz="4" w:space="0" w:color="auto"/>
              <w:left w:val="single" w:sz="4" w:space="0" w:color="auto"/>
              <w:bottom w:val="single" w:sz="4" w:space="0" w:color="auto"/>
              <w:right w:val="single" w:sz="4" w:space="0" w:color="auto"/>
            </w:tcBorders>
            <w:hideMark/>
          </w:tcPr>
          <w:p w14:paraId="3885B92E" w14:textId="74B855FA"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w:t>
            </w:r>
            <w:r w:rsidR="005038B7">
              <w:rPr>
                <w:rFonts w:ascii="Times New Roman" w:eastAsia="Times New Roman" w:hAnsi="Times New Roman" w:cs="Times New Roman"/>
                <w:sz w:val="28"/>
                <w:szCs w:val="28"/>
                <w:lang w:val="ru"/>
              </w:rPr>
              <w:t>6</w:t>
            </w:r>
          </w:p>
        </w:tc>
      </w:tr>
      <w:tr w:rsidR="00FA547F" w:rsidRPr="00FA547F" w14:paraId="6E5A363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0012858A" w14:textId="275D7A9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6</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6199A56B" w14:textId="651FDAA9" w:rsidR="00FA547F" w:rsidRPr="00FA547F" w:rsidRDefault="00FA547F" w:rsidP="00FA547F">
            <w:pPr>
              <w:spacing w:after="0" w:line="240" w:lineRule="auto"/>
              <w:ind w:hanging="108"/>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 xml:space="preserve"> </w:t>
            </w:r>
            <w:r w:rsidR="005038B7">
              <w:rPr>
                <w:rFonts w:ascii="Times New Roman" w:eastAsia="Times New Roman" w:hAnsi="Times New Roman" w:cs="Times New Roman"/>
                <w:sz w:val="28"/>
                <w:szCs w:val="28"/>
                <w:lang w:val="ru"/>
              </w:rPr>
              <w:t>Кролики</w:t>
            </w:r>
          </w:p>
        </w:tc>
        <w:tc>
          <w:tcPr>
            <w:tcW w:w="3178" w:type="dxa"/>
            <w:tcBorders>
              <w:top w:val="single" w:sz="4" w:space="0" w:color="auto"/>
              <w:left w:val="single" w:sz="4" w:space="0" w:color="auto"/>
              <w:bottom w:val="single" w:sz="4" w:space="0" w:color="auto"/>
              <w:right w:val="single" w:sz="4" w:space="0" w:color="auto"/>
            </w:tcBorders>
            <w:hideMark/>
          </w:tcPr>
          <w:p w14:paraId="5E6BF31B" w14:textId="3E9A6447" w:rsidR="00FA547F" w:rsidRPr="00FA547F" w:rsidRDefault="00FA547F" w:rsidP="00FA547F">
            <w:pPr>
              <w:spacing w:after="0" w:line="240" w:lineRule="auto"/>
              <w:jc w:val="center"/>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0,</w:t>
            </w:r>
            <w:r w:rsidR="005038B7">
              <w:rPr>
                <w:rFonts w:ascii="Times New Roman" w:eastAsia="Times New Roman" w:hAnsi="Times New Roman" w:cs="Times New Roman"/>
                <w:sz w:val="28"/>
                <w:szCs w:val="28"/>
                <w:lang w:val="ru"/>
              </w:rPr>
              <w:t>05</w:t>
            </w:r>
          </w:p>
        </w:tc>
      </w:tr>
      <w:tr w:rsidR="00FA547F" w:rsidRPr="00FA547F" w14:paraId="24A20F3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15DF9D6D" w14:textId="4659F1E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7</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3EA71B5D" w14:textId="2C746C78"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Лошади </w:t>
            </w:r>
          </w:p>
        </w:tc>
        <w:tc>
          <w:tcPr>
            <w:tcW w:w="3178" w:type="dxa"/>
            <w:tcBorders>
              <w:top w:val="single" w:sz="4" w:space="0" w:color="auto"/>
              <w:left w:val="single" w:sz="4" w:space="0" w:color="auto"/>
              <w:bottom w:val="single" w:sz="4" w:space="0" w:color="auto"/>
              <w:right w:val="single" w:sz="4" w:space="0" w:color="auto"/>
            </w:tcBorders>
            <w:hideMark/>
          </w:tcPr>
          <w:p w14:paraId="2BD1A48A" w14:textId="75EBB9D3"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w:t>
            </w:r>
          </w:p>
        </w:tc>
      </w:tr>
      <w:tr w:rsidR="00FA547F" w:rsidRPr="00FA547F" w14:paraId="2EC22F2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782F471C" w14:textId="15145BD2"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8</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48C806F7" w14:textId="24322D5C"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Олени </w:t>
            </w:r>
          </w:p>
        </w:tc>
        <w:tc>
          <w:tcPr>
            <w:tcW w:w="3178" w:type="dxa"/>
            <w:tcBorders>
              <w:top w:val="single" w:sz="4" w:space="0" w:color="auto"/>
              <w:left w:val="single" w:sz="4" w:space="0" w:color="auto"/>
              <w:bottom w:val="single" w:sz="4" w:space="0" w:color="auto"/>
              <w:right w:val="single" w:sz="4" w:space="0" w:color="auto"/>
            </w:tcBorders>
            <w:hideMark/>
          </w:tcPr>
          <w:p w14:paraId="3CC00D12" w14:textId="618357F8"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0,35</w:t>
            </w:r>
          </w:p>
        </w:tc>
      </w:tr>
      <w:tr w:rsidR="00FA547F" w:rsidRPr="00FA547F" w14:paraId="3ADF1D4C"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6A96B251" w14:textId="031B335C"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9</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3243C982" w14:textId="1AD32CA7"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Маралы</w:t>
            </w:r>
          </w:p>
        </w:tc>
        <w:tc>
          <w:tcPr>
            <w:tcW w:w="3178" w:type="dxa"/>
            <w:tcBorders>
              <w:top w:val="single" w:sz="4" w:space="0" w:color="auto"/>
              <w:left w:val="single" w:sz="4" w:space="0" w:color="auto"/>
              <w:bottom w:val="single" w:sz="4" w:space="0" w:color="auto"/>
              <w:right w:val="single" w:sz="4" w:space="0" w:color="auto"/>
            </w:tcBorders>
            <w:hideMark/>
          </w:tcPr>
          <w:p w14:paraId="6D965245" w14:textId="68E18351"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0,6</w:t>
            </w:r>
          </w:p>
        </w:tc>
      </w:tr>
      <w:tr w:rsidR="00FA547F" w:rsidRPr="00FA547F" w14:paraId="614D44E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1C73CCBF" w14:textId="3B912FFF"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10</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21827097" w14:textId="4BC419C9" w:rsidR="00FA547F"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Буйволы, бизоны</w:t>
            </w:r>
          </w:p>
        </w:tc>
        <w:tc>
          <w:tcPr>
            <w:tcW w:w="3178" w:type="dxa"/>
            <w:tcBorders>
              <w:top w:val="single" w:sz="4" w:space="0" w:color="auto"/>
              <w:left w:val="single" w:sz="4" w:space="0" w:color="auto"/>
              <w:bottom w:val="single" w:sz="4" w:space="0" w:color="auto"/>
              <w:right w:val="single" w:sz="4" w:space="0" w:color="auto"/>
            </w:tcBorders>
            <w:hideMark/>
          </w:tcPr>
          <w:p w14:paraId="242602FC" w14:textId="291A7C8B"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1,5</w:t>
            </w:r>
          </w:p>
        </w:tc>
      </w:tr>
      <w:tr w:rsidR="00FA547F" w:rsidRPr="00FA547F" w14:paraId="2F576F1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6C584294" w14:textId="0E108C4A"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11</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10FF159D" w14:textId="41D94C2A" w:rsidR="00FA547F" w:rsidRPr="00FA547F" w:rsidRDefault="00FA547F" w:rsidP="00FA547F">
            <w:pPr>
              <w:spacing w:after="0" w:line="240" w:lineRule="auto"/>
              <w:jc w:val="both"/>
              <w:rPr>
                <w:rFonts w:ascii="Times New Roman" w:eastAsia="Times New Roman" w:hAnsi="Times New Roman" w:cs="Times New Roman"/>
                <w:sz w:val="28"/>
                <w:szCs w:val="28"/>
                <w:lang w:val="ru"/>
              </w:rPr>
            </w:pPr>
            <w:r w:rsidRPr="00FA547F">
              <w:rPr>
                <w:rFonts w:ascii="Times New Roman" w:eastAsia="Times New Roman" w:hAnsi="Times New Roman" w:cs="Times New Roman"/>
                <w:sz w:val="28"/>
                <w:szCs w:val="28"/>
                <w:lang w:val="ru"/>
              </w:rPr>
              <w:t xml:space="preserve">Птица </w:t>
            </w:r>
            <w:r w:rsidR="005038B7">
              <w:rPr>
                <w:rFonts w:ascii="Times New Roman" w:eastAsia="Times New Roman" w:hAnsi="Times New Roman" w:cs="Times New Roman"/>
                <w:sz w:val="28"/>
                <w:szCs w:val="28"/>
                <w:lang w:val="ru"/>
              </w:rPr>
              <w:t>индейка</w:t>
            </w:r>
          </w:p>
        </w:tc>
        <w:tc>
          <w:tcPr>
            <w:tcW w:w="3178" w:type="dxa"/>
            <w:tcBorders>
              <w:top w:val="single" w:sz="4" w:space="0" w:color="auto"/>
              <w:left w:val="single" w:sz="4" w:space="0" w:color="auto"/>
              <w:bottom w:val="single" w:sz="4" w:space="0" w:color="auto"/>
              <w:right w:val="single" w:sz="4" w:space="0" w:color="auto"/>
            </w:tcBorders>
            <w:hideMark/>
          </w:tcPr>
          <w:p w14:paraId="24ECE69A" w14:textId="27F4D7C5" w:rsidR="00FA547F" w:rsidRPr="00FA547F" w:rsidRDefault="005038B7"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0,07</w:t>
            </w:r>
          </w:p>
        </w:tc>
      </w:tr>
      <w:tr w:rsidR="005038B7" w:rsidRPr="00FA547F" w14:paraId="1BD51660"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371250AD" w14:textId="216F1F33" w:rsidR="005038B7"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12.</w:t>
            </w:r>
          </w:p>
        </w:tc>
        <w:tc>
          <w:tcPr>
            <w:tcW w:w="5676" w:type="dxa"/>
            <w:tcBorders>
              <w:top w:val="single" w:sz="4" w:space="0" w:color="auto"/>
              <w:left w:val="single" w:sz="4" w:space="0" w:color="auto"/>
              <w:bottom w:val="single" w:sz="4" w:space="0" w:color="auto"/>
              <w:right w:val="single" w:sz="4" w:space="0" w:color="auto"/>
            </w:tcBorders>
          </w:tcPr>
          <w:p w14:paraId="54ADD5C9" w14:textId="618C6DF0" w:rsidR="005038B7" w:rsidRPr="00FA547F" w:rsidRDefault="005038B7"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Птица редких пород (страусы,</w:t>
            </w:r>
            <w:r w:rsidR="001B0661">
              <w:rPr>
                <w:rFonts w:ascii="Times New Roman" w:eastAsia="Times New Roman" w:hAnsi="Times New Roman" w:cs="Times New Roman"/>
                <w:sz w:val="28"/>
                <w:szCs w:val="28"/>
                <w:lang w:val="ru"/>
              </w:rPr>
              <w:t xml:space="preserve"> </w:t>
            </w:r>
            <w:r>
              <w:rPr>
                <w:rFonts w:ascii="Times New Roman" w:eastAsia="Times New Roman" w:hAnsi="Times New Roman" w:cs="Times New Roman"/>
                <w:sz w:val="28"/>
                <w:szCs w:val="28"/>
                <w:lang w:val="ru"/>
              </w:rPr>
              <w:t>павлины)</w:t>
            </w:r>
          </w:p>
        </w:tc>
        <w:tc>
          <w:tcPr>
            <w:tcW w:w="3178" w:type="dxa"/>
            <w:tcBorders>
              <w:top w:val="single" w:sz="4" w:space="0" w:color="auto"/>
              <w:left w:val="single" w:sz="4" w:space="0" w:color="auto"/>
              <w:bottom w:val="single" w:sz="4" w:space="0" w:color="auto"/>
              <w:right w:val="single" w:sz="4" w:space="0" w:color="auto"/>
            </w:tcBorders>
          </w:tcPr>
          <w:p w14:paraId="2BEF712A" w14:textId="7EBE31E1" w:rsidR="005038B7"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0,1</w:t>
            </w:r>
          </w:p>
        </w:tc>
      </w:tr>
      <w:tr w:rsidR="001B0661" w:rsidRPr="00FA547F" w14:paraId="453114C8"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tcPr>
          <w:p w14:paraId="0947882C" w14:textId="658F7900" w:rsidR="001B0661"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13.</w:t>
            </w:r>
          </w:p>
        </w:tc>
        <w:tc>
          <w:tcPr>
            <w:tcW w:w="5676" w:type="dxa"/>
            <w:tcBorders>
              <w:top w:val="single" w:sz="4" w:space="0" w:color="auto"/>
              <w:left w:val="single" w:sz="4" w:space="0" w:color="auto"/>
              <w:bottom w:val="single" w:sz="4" w:space="0" w:color="auto"/>
              <w:right w:val="single" w:sz="4" w:space="0" w:color="auto"/>
            </w:tcBorders>
          </w:tcPr>
          <w:p w14:paraId="183FC7D8" w14:textId="3451C472" w:rsidR="001B0661" w:rsidRDefault="001B0661"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Водоплавающая птица(утки ,гуси)</w:t>
            </w:r>
          </w:p>
        </w:tc>
        <w:tc>
          <w:tcPr>
            <w:tcW w:w="3178" w:type="dxa"/>
            <w:tcBorders>
              <w:top w:val="single" w:sz="4" w:space="0" w:color="auto"/>
              <w:left w:val="single" w:sz="4" w:space="0" w:color="auto"/>
              <w:bottom w:val="single" w:sz="4" w:space="0" w:color="auto"/>
              <w:right w:val="single" w:sz="4" w:space="0" w:color="auto"/>
            </w:tcBorders>
          </w:tcPr>
          <w:p w14:paraId="61E2645C" w14:textId="6F5BEAF6" w:rsidR="001B0661"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0,04</w:t>
            </w:r>
          </w:p>
        </w:tc>
      </w:tr>
      <w:tr w:rsidR="00FA547F" w:rsidRPr="00FA547F" w14:paraId="4F000F6F" w14:textId="77777777" w:rsidTr="00095193">
        <w:trPr>
          <w:jc w:val="center"/>
        </w:trPr>
        <w:tc>
          <w:tcPr>
            <w:tcW w:w="861" w:type="dxa"/>
            <w:tcBorders>
              <w:top w:val="single" w:sz="4" w:space="0" w:color="auto"/>
              <w:left w:val="single" w:sz="4" w:space="0" w:color="auto"/>
              <w:bottom w:val="single" w:sz="4" w:space="0" w:color="auto"/>
              <w:right w:val="single" w:sz="4" w:space="0" w:color="auto"/>
            </w:tcBorders>
            <w:hideMark/>
          </w:tcPr>
          <w:p w14:paraId="484ED58C" w14:textId="48007C45"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14</w:t>
            </w:r>
            <w:r w:rsidR="00FA547F" w:rsidRPr="00FA547F">
              <w:rPr>
                <w:rFonts w:ascii="Times New Roman" w:eastAsia="Times New Roman" w:hAnsi="Times New Roman" w:cs="Times New Roman"/>
                <w:sz w:val="28"/>
                <w:szCs w:val="28"/>
                <w:lang w:val="ru"/>
              </w:rPr>
              <w:t>.</w:t>
            </w:r>
          </w:p>
        </w:tc>
        <w:tc>
          <w:tcPr>
            <w:tcW w:w="5676" w:type="dxa"/>
            <w:tcBorders>
              <w:top w:val="single" w:sz="4" w:space="0" w:color="auto"/>
              <w:left w:val="single" w:sz="4" w:space="0" w:color="auto"/>
              <w:bottom w:val="single" w:sz="4" w:space="0" w:color="auto"/>
              <w:right w:val="single" w:sz="4" w:space="0" w:color="auto"/>
            </w:tcBorders>
            <w:hideMark/>
          </w:tcPr>
          <w:p w14:paraId="13633B2C" w14:textId="600B4245" w:rsidR="00FA547F" w:rsidRPr="00FA547F" w:rsidRDefault="001B0661" w:rsidP="00FA547F">
            <w:pPr>
              <w:spacing w:after="0" w:line="240" w:lineRule="auto"/>
              <w:jc w:val="both"/>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 xml:space="preserve">Птица прочая </w:t>
            </w:r>
          </w:p>
        </w:tc>
        <w:tc>
          <w:tcPr>
            <w:tcW w:w="3178" w:type="dxa"/>
            <w:tcBorders>
              <w:top w:val="single" w:sz="4" w:space="0" w:color="auto"/>
              <w:left w:val="single" w:sz="4" w:space="0" w:color="auto"/>
              <w:bottom w:val="single" w:sz="4" w:space="0" w:color="auto"/>
              <w:right w:val="single" w:sz="4" w:space="0" w:color="auto"/>
            </w:tcBorders>
            <w:hideMark/>
          </w:tcPr>
          <w:p w14:paraId="60E1BC42" w14:textId="1067B2BA" w:rsidR="00FA547F" w:rsidRPr="00FA547F" w:rsidRDefault="001B0661" w:rsidP="00FA547F">
            <w:pPr>
              <w:spacing w:after="0" w:line="240" w:lineRule="auto"/>
              <w:jc w:val="center"/>
              <w:rPr>
                <w:rFonts w:ascii="Times New Roman" w:eastAsia="Times New Roman" w:hAnsi="Times New Roman" w:cs="Times New Roman"/>
                <w:sz w:val="28"/>
                <w:szCs w:val="28"/>
                <w:lang w:val="ru"/>
              </w:rPr>
            </w:pPr>
            <w:r>
              <w:rPr>
                <w:rFonts w:ascii="Times New Roman" w:eastAsia="Times New Roman" w:hAnsi="Times New Roman" w:cs="Times New Roman"/>
                <w:sz w:val="28"/>
                <w:szCs w:val="28"/>
                <w:lang w:val="ru"/>
              </w:rPr>
              <w:t>0,02</w:t>
            </w:r>
          </w:p>
        </w:tc>
      </w:tr>
    </w:tbl>
    <w:p w14:paraId="505CFEE6" w14:textId="77777777" w:rsidR="00FA547F" w:rsidRPr="00FA547F" w:rsidRDefault="00FA547F" w:rsidP="00FA547F">
      <w:pPr>
        <w:spacing w:after="0" w:line="240" w:lineRule="auto"/>
        <w:jc w:val="center"/>
        <w:rPr>
          <w:rFonts w:ascii="Times New Roman" w:eastAsia="Times New Roman" w:hAnsi="Times New Roman" w:cs="Times New Roman"/>
          <w:sz w:val="24"/>
          <w:szCs w:val="24"/>
          <w:lang w:val="ru" w:eastAsia="ru-RU"/>
        </w:rPr>
      </w:pPr>
    </w:p>
    <w:p w14:paraId="1AAB94C6" w14:textId="764CBCC8" w:rsidR="00FA547F" w:rsidRPr="00FA547F" w:rsidRDefault="00FA547F" w:rsidP="00FA547F">
      <w:pPr>
        <w:spacing w:after="0" w:line="240" w:lineRule="auto"/>
        <w:jc w:val="both"/>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утверждены приказом Комитета по агропромышленному и рыбохозяйственному комплексу Ленинградской области от </w:t>
      </w:r>
      <w:r w:rsidR="001B0661">
        <w:rPr>
          <w:rFonts w:ascii="Times New Roman" w:eastAsia="Times New Roman" w:hAnsi="Times New Roman" w:cs="Times New Roman"/>
          <w:sz w:val="24"/>
          <w:szCs w:val="24"/>
          <w:lang w:val="ru" w:eastAsia="ru-RU"/>
        </w:rPr>
        <w:t>18</w:t>
      </w:r>
      <w:r w:rsidRPr="00FA547F">
        <w:rPr>
          <w:rFonts w:ascii="Times New Roman" w:eastAsia="Times New Roman" w:hAnsi="Times New Roman" w:cs="Times New Roman"/>
          <w:sz w:val="24"/>
          <w:szCs w:val="24"/>
          <w:lang w:val="ru" w:eastAsia="ru-RU"/>
        </w:rPr>
        <w:t>.</w:t>
      </w:r>
      <w:r w:rsidR="001B0661">
        <w:rPr>
          <w:rFonts w:ascii="Times New Roman" w:eastAsia="Times New Roman" w:hAnsi="Times New Roman" w:cs="Times New Roman"/>
          <w:sz w:val="24"/>
          <w:szCs w:val="24"/>
          <w:lang w:val="ru" w:eastAsia="ru-RU"/>
        </w:rPr>
        <w:t>02</w:t>
      </w:r>
      <w:r w:rsidRPr="00FA547F">
        <w:rPr>
          <w:rFonts w:ascii="Times New Roman" w:eastAsia="Times New Roman" w:hAnsi="Times New Roman" w:cs="Times New Roman"/>
          <w:sz w:val="24"/>
          <w:szCs w:val="24"/>
          <w:lang w:val="ru" w:eastAsia="ru-RU"/>
        </w:rPr>
        <w:t>.20</w:t>
      </w:r>
      <w:r w:rsidR="001B0661">
        <w:rPr>
          <w:rFonts w:ascii="Times New Roman" w:eastAsia="Times New Roman" w:hAnsi="Times New Roman" w:cs="Times New Roman"/>
          <w:sz w:val="24"/>
          <w:szCs w:val="24"/>
          <w:lang w:val="ru" w:eastAsia="ru-RU"/>
        </w:rPr>
        <w:t>25</w:t>
      </w:r>
      <w:r w:rsidRPr="00FA547F">
        <w:rPr>
          <w:rFonts w:ascii="Times New Roman" w:eastAsia="Times New Roman" w:hAnsi="Times New Roman" w:cs="Times New Roman"/>
          <w:sz w:val="24"/>
          <w:szCs w:val="24"/>
          <w:lang w:val="ru" w:eastAsia="ru-RU"/>
        </w:rPr>
        <w:t xml:space="preserve"> № </w:t>
      </w:r>
      <w:r w:rsidR="001B0661">
        <w:rPr>
          <w:rFonts w:ascii="Times New Roman" w:eastAsia="Times New Roman" w:hAnsi="Times New Roman" w:cs="Times New Roman"/>
          <w:sz w:val="24"/>
          <w:szCs w:val="24"/>
          <w:lang w:val="ru" w:eastAsia="ru-RU"/>
        </w:rPr>
        <w:t>12</w:t>
      </w:r>
    </w:p>
    <w:p w14:paraId="437733E4" w14:textId="77777777" w:rsidR="00FA547F" w:rsidRPr="00FA547F" w:rsidRDefault="00FA547F" w:rsidP="00FA547F">
      <w:pPr>
        <w:spacing w:after="0" w:line="240" w:lineRule="auto"/>
        <w:ind w:right="-2"/>
        <w:contextualSpacing/>
        <w:jc w:val="both"/>
        <w:rPr>
          <w:rFonts w:ascii="Times New Roman" w:eastAsia="Times New Roman" w:hAnsi="Times New Roman" w:cs="Times New Roman"/>
          <w:sz w:val="28"/>
          <w:szCs w:val="28"/>
          <w:lang w:val="ru" w:eastAsia="ru-RU"/>
        </w:rPr>
      </w:pPr>
    </w:p>
    <w:p w14:paraId="4F0E8200"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val="x-none" w:eastAsia="ru-RU"/>
        </w:rPr>
      </w:pPr>
    </w:p>
    <w:p w14:paraId="7A9E2179" w14:textId="77777777" w:rsidR="00FA547F" w:rsidRPr="00FA547F" w:rsidRDefault="00FA547F" w:rsidP="00FA547F">
      <w:pPr>
        <w:spacing w:after="0" w:line="240" w:lineRule="auto"/>
        <w:ind w:left="6237"/>
        <w:contextualSpacing/>
        <w:rPr>
          <w:rFonts w:ascii="Times New Roman" w:eastAsia="Times New Roman" w:hAnsi="Times New Roman" w:cs="Times New Roman"/>
          <w:bCs/>
          <w:sz w:val="28"/>
          <w:szCs w:val="28"/>
          <w:lang w:eastAsia="ru-RU"/>
        </w:rPr>
      </w:pPr>
    </w:p>
    <w:p w14:paraId="1F77193E" w14:textId="77777777" w:rsidR="00FA547F" w:rsidRPr="00FA547F" w:rsidRDefault="00FA547F" w:rsidP="00FA547F">
      <w:pPr>
        <w:spacing w:after="0" w:line="240" w:lineRule="auto"/>
        <w:rPr>
          <w:rFonts w:ascii="Times New Roman" w:eastAsia="Times New Roman" w:hAnsi="Times New Roman" w:cs="Times New Roman"/>
          <w:bCs/>
          <w:sz w:val="28"/>
          <w:szCs w:val="28"/>
          <w:lang w:val="ru" w:eastAsia="ru-RU"/>
        </w:rPr>
        <w:sectPr w:rsidR="00FA547F" w:rsidRPr="00FA547F">
          <w:pgSz w:w="11906" w:h="16838"/>
          <w:pgMar w:top="1134" w:right="850" w:bottom="1134" w:left="1701" w:header="0" w:footer="6" w:gutter="0"/>
          <w:cols w:space="720"/>
        </w:sectPr>
      </w:pPr>
    </w:p>
    <w:p w14:paraId="7D2A752E" w14:textId="318D37D8" w:rsidR="001D314D" w:rsidRPr="0085075A" w:rsidRDefault="00684AE1" w:rsidP="0085075A">
      <w:pPr>
        <w:spacing w:after="0" w:line="240" w:lineRule="auto"/>
        <w:jc w:val="right"/>
        <w:rPr>
          <w:rFonts w:ascii="Times New Roman" w:eastAsia="Times New Roman" w:hAnsi="Times New Roman" w:cs="Times New Roman"/>
          <w:sz w:val="28"/>
          <w:szCs w:val="28"/>
          <w:lang w:eastAsia="ru-RU"/>
        </w:rPr>
      </w:pPr>
      <w:r w:rsidRPr="0085075A">
        <w:rPr>
          <w:rFonts w:ascii="Times New Roman" w:eastAsia="Times New Roman" w:hAnsi="Times New Roman" w:cs="Times New Roman"/>
          <w:sz w:val="28"/>
          <w:szCs w:val="28"/>
          <w:lang w:eastAsia="ru-RU"/>
        </w:rPr>
        <w:lastRenderedPageBreak/>
        <w:t xml:space="preserve">                                                                                                                                                                                                                                  </w:t>
      </w:r>
      <w:r w:rsidR="001D314D" w:rsidRPr="0085075A">
        <w:rPr>
          <w:rFonts w:ascii="Times New Roman" w:eastAsia="Times New Roman" w:hAnsi="Times New Roman" w:cs="Times New Roman"/>
          <w:sz w:val="28"/>
          <w:szCs w:val="28"/>
          <w:lang w:eastAsia="ru-RU"/>
        </w:rPr>
        <w:t xml:space="preserve">Приложение </w:t>
      </w:r>
      <w:r w:rsidR="00F169BF" w:rsidRPr="0085075A">
        <w:rPr>
          <w:rFonts w:ascii="Times New Roman" w:eastAsia="Times New Roman" w:hAnsi="Times New Roman" w:cs="Times New Roman"/>
          <w:sz w:val="28"/>
          <w:szCs w:val="28"/>
          <w:lang w:eastAsia="ru-RU"/>
        </w:rPr>
        <w:t>5</w:t>
      </w:r>
      <w:r w:rsidRPr="0085075A">
        <w:rPr>
          <w:rFonts w:ascii="Times New Roman" w:eastAsia="Times New Roman" w:hAnsi="Times New Roman" w:cs="Times New Roman"/>
          <w:sz w:val="28"/>
          <w:szCs w:val="28"/>
          <w:lang w:eastAsia="ru-RU"/>
        </w:rPr>
        <w:t xml:space="preserve"> </w:t>
      </w:r>
      <w:r w:rsidR="001D314D" w:rsidRPr="0085075A">
        <w:rPr>
          <w:rFonts w:ascii="Times New Roman" w:eastAsia="Times New Roman" w:hAnsi="Times New Roman" w:cs="Times New Roman"/>
          <w:sz w:val="28"/>
          <w:szCs w:val="28"/>
          <w:lang w:eastAsia="ru-RU"/>
        </w:rPr>
        <w:t>к Порядку</w:t>
      </w:r>
    </w:p>
    <w:p w14:paraId="60DE579A" w14:textId="77777777" w:rsidR="001D314D" w:rsidRPr="001D314D" w:rsidRDefault="001D314D" w:rsidP="001D314D">
      <w:pPr>
        <w:spacing w:after="0" w:line="240" w:lineRule="auto"/>
        <w:jc w:val="right"/>
        <w:rPr>
          <w:rFonts w:ascii="Times New Roman" w:eastAsia="Times New Roman" w:hAnsi="Times New Roman" w:cs="Times New Roman"/>
          <w:lang w:eastAsia="ru-RU"/>
        </w:rPr>
      </w:pPr>
    </w:p>
    <w:p w14:paraId="7C123270" w14:textId="77777777" w:rsidR="001D314D" w:rsidRPr="001D314D" w:rsidRDefault="001D314D" w:rsidP="001D314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r w:rsidRPr="001D314D">
        <w:rPr>
          <w:rFonts w:ascii="Times New Roman" w:eastAsia="Times New Roman" w:hAnsi="Times New Roman" w:cs="Times New Roman"/>
          <w:sz w:val="24"/>
          <w:szCs w:val="24"/>
          <w:lang w:eastAsia="ru-RU"/>
        </w:rPr>
        <w:t xml:space="preserve">                                                          </w:t>
      </w:r>
    </w:p>
    <w:p w14:paraId="6125F942" w14:textId="77777777" w:rsidR="001D314D" w:rsidRPr="001D314D" w:rsidRDefault="001D314D" w:rsidP="001D314D">
      <w:pPr>
        <w:autoSpaceDE w:val="0"/>
        <w:autoSpaceDN w:val="0"/>
        <w:adjustRightInd w:val="0"/>
        <w:spacing w:after="0" w:line="240" w:lineRule="auto"/>
        <w:ind w:firstLine="709"/>
        <w:jc w:val="right"/>
        <w:rPr>
          <w:rFonts w:ascii="Times New Roman" w:eastAsia="Times New Roman" w:hAnsi="Times New Roman" w:cs="Times New Roman"/>
          <w:sz w:val="24"/>
          <w:szCs w:val="24"/>
          <w:lang w:eastAsia="ru-RU"/>
        </w:rPr>
      </w:pPr>
    </w:p>
    <w:p w14:paraId="08D83B83" w14:textId="2C434345" w:rsidR="001D314D" w:rsidRPr="001D314D" w:rsidRDefault="001D314D" w:rsidP="001D314D">
      <w:pPr>
        <w:spacing w:after="0" w:line="240" w:lineRule="auto"/>
        <w:jc w:val="center"/>
        <w:rPr>
          <w:rFonts w:ascii="Times New Roman" w:eastAsia="Times New Roman" w:hAnsi="Times New Roman" w:cs="Times New Roman"/>
          <w:b/>
          <w:sz w:val="24"/>
          <w:szCs w:val="24"/>
          <w:lang w:eastAsia="ru-RU"/>
        </w:rPr>
      </w:pPr>
      <w:r w:rsidRPr="001D314D">
        <w:rPr>
          <w:rFonts w:ascii="Times New Roman" w:eastAsia="Times New Roman" w:hAnsi="Times New Roman" w:cs="Times New Roman"/>
          <w:b/>
          <w:sz w:val="24"/>
          <w:szCs w:val="24"/>
          <w:lang w:eastAsia="ru-RU"/>
        </w:rPr>
        <w:t xml:space="preserve">Реестр справок - расчет для выплаты субсидий крестьянским (фермерским) хозяйствам, гражданам, ведущим личное подсобное хозяйство, на возмещение части затрат по приобретению комбикорма на содержание сельскохозяйственных животных и птицы из бюджета Гатчинского муниципального </w:t>
      </w:r>
      <w:r w:rsidR="00684AE1">
        <w:rPr>
          <w:rFonts w:ascii="Times New Roman" w:eastAsia="Times New Roman" w:hAnsi="Times New Roman" w:cs="Times New Roman"/>
          <w:b/>
          <w:sz w:val="24"/>
          <w:szCs w:val="24"/>
          <w:lang w:eastAsia="ru-RU"/>
        </w:rPr>
        <w:t xml:space="preserve">округа </w:t>
      </w:r>
      <w:r w:rsidRPr="001D314D">
        <w:rPr>
          <w:rFonts w:ascii="Times New Roman" w:eastAsia="Times New Roman" w:hAnsi="Times New Roman" w:cs="Times New Roman"/>
          <w:b/>
          <w:sz w:val="24"/>
          <w:szCs w:val="24"/>
          <w:lang w:eastAsia="ru-RU"/>
        </w:rPr>
        <w:t xml:space="preserve"> за счет средств областного бюджета Ленинградской области</w:t>
      </w:r>
    </w:p>
    <w:p w14:paraId="6A6FBE98" w14:textId="77777777" w:rsidR="001D314D" w:rsidRPr="001D314D" w:rsidRDefault="001D314D" w:rsidP="001D314D">
      <w:pPr>
        <w:spacing w:after="0" w:line="240" w:lineRule="auto"/>
        <w:jc w:val="both"/>
        <w:rPr>
          <w:rFonts w:ascii="Times New Roman" w:eastAsia="Times New Roman" w:hAnsi="Times New Roman" w:cs="Times New Roman"/>
          <w:b/>
          <w:sz w:val="24"/>
          <w:szCs w:val="24"/>
          <w:lang w:eastAsia="ru-RU"/>
        </w:rPr>
      </w:pPr>
    </w:p>
    <w:tbl>
      <w:tblPr>
        <w:tblW w:w="16160" w:type="dxa"/>
        <w:tblLayout w:type="fixed"/>
        <w:tblLook w:val="04A0" w:firstRow="1" w:lastRow="0" w:firstColumn="1" w:lastColumn="0" w:noHBand="0" w:noVBand="1"/>
      </w:tblPr>
      <w:tblGrid>
        <w:gridCol w:w="704"/>
        <w:gridCol w:w="9"/>
        <w:gridCol w:w="556"/>
        <w:gridCol w:w="680"/>
        <w:gridCol w:w="165"/>
        <w:gridCol w:w="584"/>
        <w:gridCol w:w="69"/>
        <w:gridCol w:w="614"/>
        <w:gridCol w:w="7"/>
        <w:gridCol w:w="126"/>
        <w:gridCol w:w="583"/>
        <w:gridCol w:w="41"/>
        <w:gridCol w:w="659"/>
        <w:gridCol w:w="10"/>
        <w:gridCol w:w="612"/>
        <w:gridCol w:w="105"/>
        <w:gridCol w:w="468"/>
        <w:gridCol w:w="240"/>
        <w:gridCol w:w="447"/>
        <w:gridCol w:w="177"/>
        <w:gridCol w:w="643"/>
        <w:gridCol w:w="9"/>
        <w:gridCol w:w="361"/>
        <w:gridCol w:w="348"/>
        <w:gridCol w:w="514"/>
        <w:gridCol w:w="336"/>
        <w:gridCol w:w="373"/>
        <w:gridCol w:w="336"/>
        <w:gridCol w:w="709"/>
        <w:gridCol w:w="616"/>
        <w:gridCol w:w="98"/>
        <w:gridCol w:w="346"/>
        <w:gridCol w:w="221"/>
        <w:gridCol w:w="656"/>
        <w:gridCol w:w="52"/>
        <w:gridCol w:w="851"/>
        <w:gridCol w:w="236"/>
        <w:gridCol w:w="94"/>
        <w:gridCol w:w="39"/>
        <w:gridCol w:w="340"/>
        <w:gridCol w:w="443"/>
        <w:gridCol w:w="265"/>
        <w:gridCol w:w="709"/>
        <w:gridCol w:w="357"/>
        <w:gridCol w:w="352"/>
      </w:tblGrid>
      <w:tr w:rsidR="001D314D" w:rsidRPr="001D314D" w14:paraId="2E9D48C7" w14:textId="77777777" w:rsidTr="00917167">
        <w:trPr>
          <w:gridAfter w:val="2"/>
          <w:wAfter w:w="709" w:type="dxa"/>
          <w:trHeight w:val="255"/>
        </w:trPr>
        <w:tc>
          <w:tcPr>
            <w:tcW w:w="4138" w:type="dxa"/>
            <w:gridSpan w:val="12"/>
            <w:noWrap/>
            <w:vAlign w:val="bottom"/>
            <w:hideMark/>
          </w:tcPr>
          <w:p w14:paraId="5BEFBB49"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на дату       _____________________________   </w:t>
            </w:r>
          </w:p>
          <w:p w14:paraId="16F0D935"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   </w:t>
            </w:r>
          </w:p>
        </w:tc>
        <w:tc>
          <w:tcPr>
            <w:tcW w:w="659" w:type="dxa"/>
            <w:noWrap/>
            <w:vAlign w:val="bottom"/>
            <w:hideMark/>
          </w:tcPr>
          <w:p w14:paraId="30C9792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22" w:type="dxa"/>
            <w:gridSpan w:val="2"/>
            <w:noWrap/>
            <w:vAlign w:val="bottom"/>
            <w:hideMark/>
          </w:tcPr>
          <w:p w14:paraId="3C38CDA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573" w:type="dxa"/>
            <w:gridSpan w:val="2"/>
            <w:noWrap/>
            <w:vAlign w:val="bottom"/>
            <w:hideMark/>
          </w:tcPr>
          <w:p w14:paraId="6A35E09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87" w:type="dxa"/>
            <w:gridSpan w:val="2"/>
            <w:noWrap/>
            <w:vAlign w:val="bottom"/>
            <w:hideMark/>
          </w:tcPr>
          <w:p w14:paraId="2FF532A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20" w:type="dxa"/>
            <w:gridSpan w:val="2"/>
            <w:noWrap/>
            <w:vAlign w:val="bottom"/>
            <w:hideMark/>
          </w:tcPr>
          <w:p w14:paraId="6CA4326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70" w:type="dxa"/>
            <w:gridSpan w:val="2"/>
            <w:noWrap/>
            <w:vAlign w:val="bottom"/>
            <w:hideMark/>
          </w:tcPr>
          <w:p w14:paraId="722EE3D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0BE8DA6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7F10372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2C21A04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210F73A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1" w:type="dxa"/>
            <w:gridSpan w:val="4"/>
            <w:noWrap/>
            <w:vAlign w:val="center"/>
            <w:hideMark/>
          </w:tcPr>
          <w:p w14:paraId="68D3B02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72" w:type="dxa"/>
            <w:gridSpan w:val="5"/>
            <w:noWrap/>
            <w:vAlign w:val="bottom"/>
            <w:hideMark/>
          </w:tcPr>
          <w:p w14:paraId="1C1A42C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83" w:type="dxa"/>
            <w:gridSpan w:val="2"/>
            <w:noWrap/>
            <w:vAlign w:val="bottom"/>
            <w:hideMark/>
          </w:tcPr>
          <w:p w14:paraId="3681A2D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974" w:type="dxa"/>
            <w:gridSpan w:val="2"/>
            <w:noWrap/>
            <w:vAlign w:val="bottom"/>
            <w:hideMark/>
          </w:tcPr>
          <w:p w14:paraId="2651E3CF"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свиньи</w:t>
            </w:r>
          </w:p>
        </w:tc>
      </w:tr>
      <w:tr w:rsidR="001D314D" w:rsidRPr="001D314D" w14:paraId="315445E2" w14:textId="77777777" w:rsidTr="00917167">
        <w:trPr>
          <w:gridAfter w:val="2"/>
          <w:wAfter w:w="709" w:type="dxa"/>
          <w:trHeight w:val="299"/>
        </w:trPr>
        <w:tc>
          <w:tcPr>
            <w:tcW w:w="4138" w:type="dxa"/>
            <w:gridSpan w:val="12"/>
            <w:noWrap/>
            <w:vAlign w:val="bottom"/>
            <w:hideMark/>
          </w:tcPr>
          <w:p w14:paraId="62FDC632" w14:textId="29432443"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Начальник отдела по агропромышленному комплексу </w:t>
            </w:r>
            <w:r w:rsidR="00684AE1">
              <w:rPr>
                <w:rFonts w:ascii="Times New Roman" w:eastAsia="Times New Roman" w:hAnsi="Times New Roman" w:cs="Times New Roman"/>
                <w:sz w:val="16"/>
                <w:szCs w:val="16"/>
                <w:lang w:eastAsia="ru-RU"/>
              </w:rPr>
              <w:t xml:space="preserve">Комитета экономического развития </w:t>
            </w:r>
          </w:p>
        </w:tc>
        <w:tc>
          <w:tcPr>
            <w:tcW w:w="659" w:type="dxa"/>
            <w:tcBorders>
              <w:top w:val="nil"/>
              <w:left w:val="nil"/>
              <w:bottom w:val="single" w:sz="4" w:space="0" w:color="auto"/>
              <w:right w:val="nil"/>
            </w:tcBorders>
            <w:noWrap/>
            <w:vAlign w:val="bottom"/>
            <w:hideMark/>
          </w:tcPr>
          <w:p w14:paraId="3CA94614" w14:textId="77777777" w:rsidR="001D314D" w:rsidRPr="001D314D" w:rsidRDefault="001D314D" w:rsidP="001D314D">
            <w:pPr>
              <w:spacing w:after="0" w:line="240" w:lineRule="auto"/>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w:t>
            </w:r>
          </w:p>
        </w:tc>
        <w:tc>
          <w:tcPr>
            <w:tcW w:w="2702" w:type="dxa"/>
            <w:gridSpan w:val="8"/>
            <w:tcBorders>
              <w:top w:val="nil"/>
              <w:left w:val="nil"/>
              <w:bottom w:val="single" w:sz="4" w:space="0" w:color="auto"/>
              <w:right w:val="nil"/>
            </w:tcBorders>
            <w:noWrap/>
            <w:vAlign w:val="bottom"/>
            <w:hideMark/>
          </w:tcPr>
          <w:p w14:paraId="44F245E8"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xml:space="preserve">  </w:t>
            </w:r>
          </w:p>
        </w:tc>
        <w:tc>
          <w:tcPr>
            <w:tcW w:w="370" w:type="dxa"/>
            <w:gridSpan w:val="2"/>
            <w:noWrap/>
            <w:vAlign w:val="bottom"/>
            <w:hideMark/>
          </w:tcPr>
          <w:p w14:paraId="1D70AA8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064BB1D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20F1B3E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738EC2D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46D56E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444" w:type="dxa"/>
            <w:gridSpan w:val="2"/>
            <w:noWrap/>
            <w:vAlign w:val="center"/>
            <w:hideMark/>
          </w:tcPr>
          <w:p w14:paraId="04FCE79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77" w:type="dxa"/>
            <w:gridSpan w:val="2"/>
            <w:noWrap/>
            <w:vAlign w:val="bottom"/>
            <w:hideMark/>
          </w:tcPr>
          <w:p w14:paraId="754C489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72" w:type="dxa"/>
            <w:gridSpan w:val="5"/>
            <w:noWrap/>
            <w:vAlign w:val="bottom"/>
            <w:hideMark/>
          </w:tcPr>
          <w:p w14:paraId="0A89BB6D"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83" w:type="dxa"/>
            <w:gridSpan w:val="2"/>
            <w:noWrap/>
            <w:vAlign w:val="bottom"/>
            <w:hideMark/>
          </w:tcPr>
          <w:p w14:paraId="60E7EDB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974" w:type="dxa"/>
            <w:gridSpan w:val="2"/>
            <w:noWrap/>
            <w:vAlign w:val="bottom"/>
            <w:hideMark/>
          </w:tcPr>
          <w:p w14:paraId="3C98146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r>
      <w:tr w:rsidR="00917167" w:rsidRPr="001D314D" w14:paraId="6E9573EF" w14:textId="77777777" w:rsidTr="00917167">
        <w:trPr>
          <w:gridAfter w:val="1"/>
          <w:wAfter w:w="352" w:type="dxa"/>
          <w:trHeight w:val="255"/>
        </w:trPr>
        <w:tc>
          <w:tcPr>
            <w:tcW w:w="704" w:type="dxa"/>
            <w:noWrap/>
            <w:vAlign w:val="bottom"/>
            <w:hideMark/>
          </w:tcPr>
          <w:p w14:paraId="0909AFFE"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45" w:type="dxa"/>
            <w:gridSpan w:val="3"/>
            <w:noWrap/>
            <w:vAlign w:val="bottom"/>
            <w:hideMark/>
          </w:tcPr>
          <w:p w14:paraId="53B1624A"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18" w:type="dxa"/>
            <w:gridSpan w:val="3"/>
            <w:noWrap/>
            <w:vAlign w:val="bottom"/>
            <w:hideMark/>
          </w:tcPr>
          <w:p w14:paraId="5714818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47" w:type="dxa"/>
            <w:gridSpan w:val="3"/>
            <w:noWrap/>
            <w:vAlign w:val="bottom"/>
            <w:hideMark/>
          </w:tcPr>
          <w:p w14:paraId="48B91CC9"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М.П.</w:t>
            </w:r>
          </w:p>
        </w:tc>
        <w:tc>
          <w:tcPr>
            <w:tcW w:w="4355" w:type="dxa"/>
            <w:gridSpan w:val="13"/>
            <w:noWrap/>
            <w:vAlign w:val="bottom"/>
            <w:hideMark/>
          </w:tcPr>
          <w:p w14:paraId="00922C95"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Times New Roman" w:eastAsia="Times New Roman" w:hAnsi="Times New Roman" w:cs="Times New Roman"/>
                <w:sz w:val="16"/>
                <w:szCs w:val="16"/>
                <w:lang w:eastAsia="ru-RU"/>
              </w:rPr>
              <w:t xml:space="preserve"> (подпись)                                 (ФИО)</w:t>
            </w:r>
          </w:p>
        </w:tc>
        <w:tc>
          <w:tcPr>
            <w:tcW w:w="862" w:type="dxa"/>
            <w:gridSpan w:val="2"/>
            <w:noWrap/>
            <w:vAlign w:val="bottom"/>
            <w:hideMark/>
          </w:tcPr>
          <w:p w14:paraId="02C4F04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5842845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0ADC244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3A68B6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5E2E05E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26A5014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232EC78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54A94B80"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7DC255F2"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23682D10"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лошади</w:t>
            </w:r>
          </w:p>
        </w:tc>
      </w:tr>
      <w:tr w:rsidR="001D314D" w:rsidRPr="001D314D" w14:paraId="244D8D6F" w14:textId="77777777" w:rsidTr="00917167">
        <w:trPr>
          <w:gridAfter w:val="1"/>
          <w:wAfter w:w="352" w:type="dxa"/>
          <w:trHeight w:val="209"/>
        </w:trPr>
        <w:tc>
          <w:tcPr>
            <w:tcW w:w="3514" w:type="dxa"/>
            <w:gridSpan w:val="10"/>
            <w:noWrap/>
            <w:vAlign w:val="bottom"/>
            <w:hideMark/>
          </w:tcPr>
          <w:p w14:paraId="768D8FB5" w14:textId="77777777" w:rsidR="001D314D" w:rsidRPr="001D314D" w:rsidRDefault="001D314D"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Ответственный исполнитель</w:t>
            </w:r>
          </w:p>
          <w:p w14:paraId="2FCF0492" w14:textId="77777777" w:rsidR="001D314D" w:rsidRPr="001D314D" w:rsidRDefault="001D314D" w:rsidP="001D314D">
            <w:pPr>
              <w:spacing w:after="0" w:line="240" w:lineRule="auto"/>
              <w:rPr>
                <w:rFonts w:ascii="Arial CYR" w:eastAsia="Times New Roman" w:hAnsi="Arial CYR" w:cs="Arial CYR"/>
                <w:sz w:val="16"/>
                <w:szCs w:val="16"/>
                <w:lang w:eastAsia="ru-RU"/>
              </w:rPr>
            </w:pPr>
            <w:r w:rsidRPr="001D314D">
              <w:rPr>
                <w:rFonts w:ascii="Arial CYR" w:eastAsia="Times New Roman" w:hAnsi="Arial CYR" w:cs="Arial CYR"/>
                <w:sz w:val="16"/>
                <w:szCs w:val="16"/>
                <w:lang w:eastAsia="ru-RU"/>
              </w:rPr>
              <w:t> </w:t>
            </w:r>
          </w:p>
        </w:tc>
        <w:tc>
          <w:tcPr>
            <w:tcW w:w="3985" w:type="dxa"/>
            <w:gridSpan w:val="11"/>
            <w:tcBorders>
              <w:top w:val="nil"/>
              <w:left w:val="nil"/>
              <w:bottom w:val="single" w:sz="4" w:space="0" w:color="auto"/>
              <w:right w:val="nil"/>
            </w:tcBorders>
            <w:noWrap/>
            <w:vAlign w:val="bottom"/>
            <w:hideMark/>
          </w:tcPr>
          <w:p w14:paraId="33EF2B9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70" w:type="dxa"/>
            <w:gridSpan w:val="2"/>
            <w:noWrap/>
            <w:vAlign w:val="bottom"/>
            <w:hideMark/>
          </w:tcPr>
          <w:p w14:paraId="7967C51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1D01455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54CE252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0373F70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12D8815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16E5B5A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0575939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0AACDBB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24766BC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6E1178C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2F5328B6"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кролики</w:t>
            </w:r>
          </w:p>
        </w:tc>
      </w:tr>
      <w:tr w:rsidR="00917167" w:rsidRPr="001D314D" w14:paraId="7492054E" w14:textId="77777777" w:rsidTr="00917167">
        <w:trPr>
          <w:gridAfter w:val="1"/>
          <w:wAfter w:w="352" w:type="dxa"/>
          <w:trHeight w:val="255"/>
        </w:trPr>
        <w:tc>
          <w:tcPr>
            <w:tcW w:w="704" w:type="dxa"/>
            <w:noWrap/>
            <w:vAlign w:val="bottom"/>
            <w:hideMark/>
          </w:tcPr>
          <w:p w14:paraId="4E37A175"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245" w:type="dxa"/>
            <w:gridSpan w:val="3"/>
            <w:noWrap/>
            <w:vAlign w:val="bottom"/>
            <w:hideMark/>
          </w:tcPr>
          <w:p w14:paraId="4739DFF1"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18" w:type="dxa"/>
            <w:gridSpan w:val="3"/>
            <w:noWrap/>
            <w:vAlign w:val="bottom"/>
            <w:hideMark/>
          </w:tcPr>
          <w:p w14:paraId="1251039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47" w:type="dxa"/>
            <w:gridSpan w:val="3"/>
            <w:noWrap/>
            <w:vAlign w:val="bottom"/>
            <w:hideMark/>
          </w:tcPr>
          <w:p w14:paraId="49043018"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985" w:type="dxa"/>
            <w:gridSpan w:val="11"/>
            <w:tcBorders>
              <w:top w:val="single" w:sz="4" w:space="0" w:color="auto"/>
              <w:left w:val="nil"/>
              <w:bottom w:val="nil"/>
              <w:right w:val="nil"/>
            </w:tcBorders>
            <w:noWrap/>
            <w:vAlign w:val="bottom"/>
            <w:hideMark/>
          </w:tcPr>
          <w:p w14:paraId="40B5D9F1" w14:textId="77777777" w:rsidR="001D314D" w:rsidRPr="001D314D" w:rsidRDefault="001D314D" w:rsidP="001D314D">
            <w:pPr>
              <w:spacing w:after="0" w:line="240" w:lineRule="auto"/>
              <w:jc w:val="center"/>
              <w:rPr>
                <w:rFonts w:ascii="Arial CYR" w:eastAsia="Times New Roman" w:hAnsi="Arial CYR" w:cs="Arial CYR"/>
                <w:sz w:val="16"/>
                <w:szCs w:val="16"/>
                <w:lang w:eastAsia="ru-RU"/>
              </w:rPr>
            </w:pPr>
            <w:r w:rsidRPr="001D314D">
              <w:rPr>
                <w:rFonts w:ascii="Times New Roman" w:eastAsia="Times New Roman" w:hAnsi="Times New Roman" w:cs="Times New Roman"/>
                <w:sz w:val="16"/>
                <w:szCs w:val="16"/>
                <w:lang w:eastAsia="ru-RU"/>
              </w:rPr>
              <w:t xml:space="preserve">       (подпись)                              (ФИО)</w:t>
            </w:r>
          </w:p>
        </w:tc>
        <w:tc>
          <w:tcPr>
            <w:tcW w:w="370" w:type="dxa"/>
            <w:gridSpan w:val="2"/>
            <w:noWrap/>
            <w:vAlign w:val="bottom"/>
            <w:hideMark/>
          </w:tcPr>
          <w:p w14:paraId="1B76C87F"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62" w:type="dxa"/>
            <w:gridSpan w:val="2"/>
            <w:noWrap/>
            <w:vAlign w:val="bottom"/>
            <w:hideMark/>
          </w:tcPr>
          <w:p w14:paraId="36F670BA"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gridSpan w:val="2"/>
            <w:noWrap/>
            <w:vAlign w:val="bottom"/>
            <w:hideMark/>
          </w:tcPr>
          <w:p w14:paraId="274F591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336" w:type="dxa"/>
            <w:noWrap/>
            <w:vAlign w:val="bottom"/>
            <w:hideMark/>
          </w:tcPr>
          <w:p w14:paraId="2A190F0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325" w:type="dxa"/>
            <w:gridSpan w:val="2"/>
            <w:noWrap/>
            <w:vAlign w:val="bottom"/>
            <w:hideMark/>
          </w:tcPr>
          <w:p w14:paraId="1E61A927"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665" w:type="dxa"/>
            <w:gridSpan w:val="3"/>
            <w:noWrap/>
            <w:vAlign w:val="bottom"/>
            <w:hideMark/>
          </w:tcPr>
          <w:p w14:paraId="23A30673"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8" w:type="dxa"/>
            <w:gridSpan w:val="2"/>
            <w:noWrap/>
            <w:vAlign w:val="bottom"/>
            <w:hideMark/>
          </w:tcPr>
          <w:p w14:paraId="403B35FB"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851" w:type="dxa"/>
            <w:noWrap/>
            <w:vAlign w:val="bottom"/>
            <w:hideMark/>
          </w:tcPr>
          <w:p w14:paraId="3A92AD9C"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236" w:type="dxa"/>
            <w:noWrap/>
            <w:vAlign w:val="bottom"/>
            <w:hideMark/>
          </w:tcPr>
          <w:p w14:paraId="281B01D4"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181" w:type="dxa"/>
            <w:gridSpan w:val="5"/>
            <w:noWrap/>
            <w:vAlign w:val="bottom"/>
            <w:hideMark/>
          </w:tcPr>
          <w:p w14:paraId="2F21F8C9"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66" w:type="dxa"/>
            <w:gridSpan w:val="2"/>
            <w:noWrap/>
            <w:vAlign w:val="bottom"/>
            <w:hideMark/>
          </w:tcPr>
          <w:p w14:paraId="4551F788"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птица</w:t>
            </w:r>
          </w:p>
        </w:tc>
      </w:tr>
      <w:tr w:rsidR="001D314D" w:rsidRPr="001D314D" w14:paraId="72CDFACF" w14:textId="77777777" w:rsidTr="00917167">
        <w:trPr>
          <w:trHeight w:val="242"/>
        </w:trPr>
        <w:tc>
          <w:tcPr>
            <w:tcW w:w="3514" w:type="dxa"/>
            <w:gridSpan w:val="10"/>
            <w:noWrap/>
            <w:vAlign w:val="bottom"/>
            <w:hideMark/>
          </w:tcPr>
          <w:p w14:paraId="20E26691" w14:textId="77777777" w:rsidR="001D314D" w:rsidRPr="001D314D" w:rsidRDefault="001D314D" w:rsidP="001D314D">
            <w:pPr>
              <w:spacing w:after="0" w:line="240" w:lineRule="auto"/>
              <w:rPr>
                <w:rFonts w:ascii="Times New Roman" w:eastAsia="Times New Roman" w:hAnsi="Times New Roman" w:cs="Times New Roman"/>
                <w:b/>
                <w:bCs/>
                <w:sz w:val="16"/>
                <w:szCs w:val="16"/>
                <w:lang w:eastAsia="ru-RU"/>
              </w:rPr>
            </w:pPr>
            <w:r w:rsidRPr="001D314D">
              <w:rPr>
                <w:rFonts w:ascii="Times New Roman" w:eastAsia="Times New Roman" w:hAnsi="Times New Roman" w:cs="Times New Roman"/>
                <w:sz w:val="16"/>
                <w:szCs w:val="16"/>
                <w:lang w:eastAsia="ru-RU"/>
              </w:rPr>
              <w:t>Итого к выплате (прописью)</w:t>
            </w:r>
          </w:p>
        </w:tc>
        <w:tc>
          <w:tcPr>
            <w:tcW w:w="10141" w:type="dxa"/>
            <w:gridSpan w:val="28"/>
            <w:tcBorders>
              <w:top w:val="nil"/>
              <w:left w:val="nil"/>
              <w:bottom w:val="single" w:sz="8" w:space="0" w:color="auto"/>
              <w:right w:val="nil"/>
            </w:tcBorders>
            <w:noWrap/>
            <w:vAlign w:val="bottom"/>
            <w:hideMark/>
          </w:tcPr>
          <w:p w14:paraId="28858B70"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1087" w:type="dxa"/>
            <w:gridSpan w:val="4"/>
            <w:noWrap/>
            <w:vAlign w:val="bottom"/>
            <w:hideMark/>
          </w:tcPr>
          <w:p w14:paraId="26431B7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c>
          <w:tcPr>
            <w:tcW w:w="709" w:type="dxa"/>
            <w:noWrap/>
            <w:vAlign w:val="bottom"/>
            <w:hideMark/>
          </w:tcPr>
          <w:p w14:paraId="77813430" w14:textId="77777777" w:rsidR="001D314D" w:rsidRPr="001D314D" w:rsidRDefault="001D314D" w:rsidP="001D314D">
            <w:pPr>
              <w:spacing w:after="0" w:line="240" w:lineRule="auto"/>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рыба</w:t>
            </w:r>
          </w:p>
        </w:tc>
        <w:tc>
          <w:tcPr>
            <w:tcW w:w="709" w:type="dxa"/>
            <w:gridSpan w:val="2"/>
            <w:noWrap/>
            <w:vAlign w:val="bottom"/>
            <w:hideMark/>
          </w:tcPr>
          <w:p w14:paraId="32BC09BA" w14:textId="77777777" w:rsidR="001D314D" w:rsidRPr="001D314D" w:rsidRDefault="001D314D" w:rsidP="001D314D">
            <w:pPr>
              <w:spacing w:after="0" w:line="240" w:lineRule="auto"/>
              <w:jc w:val="right"/>
              <w:rPr>
                <w:rFonts w:ascii="Times New Roman" w:eastAsia="Times New Roman" w:hAnsi="Times New Roman" w:cs="Times New Roman"/>
                <w:color w:val="FFFFFF"/>
                <w:sz w:val="20"/>
                <w:szCs w:val="24"/>
                <w:lang w:eastAsia="ru-RU"/>
              </w:rPr>
            </w:pPr>
            <w:r w:rsidRPr="001D314D">
              <w:rPr>
                <w:rFonts w:ascii="Times New Roman" w:eastAsia="Times New Roman" w:hAnsi="Times New Roman" w:cs="Times New Roman"/>
                <w:color w:val="FFFFFF"/>
                <w:sz w:val="20"/>
                <w:szCs w:val="24"/>
                <w:lang w:eastAsia="ru-RU"/>
              </w:rPr>
              <w:t>0,001</w:t>
            </w:r>
          </w:p>
        </w:tc>
      </w:tr>
      <w:tr w:rsidR="001D314D" w:rsidRPr="001D314D" w14:paraId="3E87F7B7" w14:textId="77777777" w:rsidTr="00917167">
        <w:trPr>
          <w:gridAfter w:val="2"/>
          <w:wAfter w:w="709" w:type="dxa"/>
          <w:trHeight w:val="270"/>
        </w:trPr>
        <w:tc>
          <w:tcPr>
            <w:tcW w:w="15451" w:type="dxa"/>
            <w:gridSpan w:val="43"/>
            <w:noWrap/>
            <w:vAlign w:val="bottom"/>
            <w:hideMark/>
          </w:tcPr>
          <w:p w14:paraId="631BDA06" w14:textId="77777777" w:rsidR="001D314D" w:rsidRPr="001D314D" w:rsidRDefault="001D314D" w:rsidP="001D314D">
            <w:pPr>
              <w:spacing w:after="0" w:line="240" w:lineRule="auto"/>
              <w:rPr>
                <w:rFonts w:ascii="Times New Roman" w:eastAsia="Times New Roman" w:hAnsi="Times New Roman" w:cs="Times New Roman"/>
                <w:sz w:val="20"/>
                <w:szCs w:val="20"/>
                <w:lang w:eastAsia="ru-RU"/>
              </w:rPr>
            </w:pPr>
          </w:p>
        </w:tc>
      </w:tr>
      <w:tr w:rsidR="00917167" w:rsidRPr="001D314D" w14:paraId="2FE1566D" w14:textId="77777777" w:rsidTr="00917167">
        <w:trPr>
          <w:trHeight w:val="255"/>
        </w:trPr>
        <w:tc>
          <w:tcPr>
            <w:tcW w:w="704" w:type="dxa"/>
            <w:tcBorders>
              <w:top w:val="single" w:sz="8" w:space="0" w:color="auto"/>
              <w:left w:val="single" w:sz="8" w:space="0" w:color="auto"/>
              <w:bottom w:val="nil"/>
              <w:right w:val="nil"/>
            </w:tcBorders>
            <w:noWrap/>
            <w:vAlign w:val="bottom"/>
            <w:hideMark/>
          </w:tcPr>
          <w:p w14:paraId="0136F1AA"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2677" w:type="dxa"/>
            <w:gridSpan w:val="7"/>
            <w:tcBorders>
              <w:top w:val="single" w:sz="8" w:space="0" w:color="auto"/>
              <w:left w:val="single" w:sz="8" w:space="0" w:color="auto"/>
              <w:bottom w:val="single" w:sz="4" w:space="0" w:color="auto"/>
              <w:right w:val="single" w:sz="8" w:space="0" w:color="000000"/>
            </w:tcBorders>
            <w:hideMark/>
          </w:tcPr>
          <w:p w14:paraId="33E1B37E"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Реквизиты в банке для перечисления субсидий</w:t>
            </w:r>
          </w:p>
        </w:tc>
        <w:tc>
          <w:tcPr>
            <w:tcW w:w="1416" w:type="dxa"/>
            <w:gridSpan w:val="5"/>
            <w:tcBorders>
              <w:top w:val="single" w:sz="8" w:space="0" w:color="auto"/>
              <w:left w:val="nil"/>
              <w:bottom w:val="single" w:sz="4" w:space="0" w:color="auto"/>
              <w:right w:val="single" w:sz="8" w:space="0" w:color="000000"/>
            </w:tcBorders>
            <w:hideMark/>
          </w:tcPr>
          <w:p w14:paraId="74AFAD1B"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Отчетный период</w:t>
            </w:r>
          </w:p>
        </w:tc>
        <w:tc>
          <w:tcPr>
            <w:tcW w:w="7677" w:type="dxa"/>
            <w:gridSpan w:val="22"/>
            <w:tcBorders>
              <w:top w:val="single" w:sz="8" w:space="0" w:color="auto"/>
              <w:left w:val="nil"/>
              <w:bottom w:val="nil"/>
              <w:right w:val="nil"/>
            </w:tcBorders>
            <w:hideMark/>
          </w:tcPr>
          <w:p w14:paraId="1290E354" w14:textId="77777777" w:rsidR="001D314D" w:rsidRPr="001D314D" w:rsidRDefault="001D314D"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Группы сельскохозяйственных животных и птицы, голов</w:t>
            </w:r>
          </w:p>
        </w:tc>
        <w:tc>
          <w:tcPr>
            <w:tcW w:w="851" w:type="dxa"/>
            <w:tcBorders>
              <w:top w:val="single" w:sz="8" w:space="0" w:color="auto"/>
              <w:left w:val="single" w:sz="8" w:space="0" w:color="auto"/>
              <w:bottom w:val="nil"/>
              <w:right w:val="single" w:sz="8" w:space="0" w:color="auto"/>
            </w:tcBorders>
            <w:noWrap/>
            <w:vAlign w:val="bottom"/>
            <w:hideMark/>
          </w:tcPr>
          <w:p w14:paraId="5B6DC8C8"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gridSpan w:val="4"/>
            <w:tcBorders>
              <w:top w:val="single" w:sz="8" w:space="0" w:color="auto"/>
              <w:left w:val="nil"/>
              <w:bottom w:val="nil"/>
              <w:right w:val="single" w:sz="8" w:space="0" w:color="auto"/>
            </w:tcBorders>
            <w:noWrap/>
            <w:vAlign w:val="bottom"/>
            <w:hideMark/>
          </w:tcPr>
          <w:p w14:paraId="1DBC947F"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8" w:type="dxa"/>
            <w:gridSpan w:val="2"/>
            <w:tcBorders>
              <w:top w:val="single" w:sz="8" w:space="0" w:color="auto"/>
              <w:left w:val="nil"/>
              <w:bottom w:val="nil"/>
              <w:right w:val="nil"/>
            </w:tcBorders>
            <w:noWrap/>
            <w:vAlign w:val="bottom"/>
            <w:hideMark/>
          </w:tcPr>
          <w:p w14:paraId="66999EEE"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tcBorders>
              <w:top w:val="single" w:sz="8" w:space="0" w:color="auto"/>
              <w:left w:val="single" w:sz="8" w:space="0" w:color="auto"/>
              <w:bottom w:val="nil"/>
              <w:right w:val="single" w:sz="4" w:space="0" w:color="auto"/>
            </w:tcBorders>
            <w:noWrap/>
            <w:vAlign w:val="bottom"/>
            <w:hideMark/>
          </w:tcPr>
          <w:p w14:paraId="2E7305A6" w14:textId="77777777" w:rsidR="001D314D" w:rsidRPr="001D314D" w:rsidRDefault="001D314D" w:rsidP="001D314D">
            <w:pPr>
              <w:spacing w:after="0" w:line="240" w:lineRule="auto"/>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c>
          <w:tcPr>
            <w:tcW w:w="709" w:type="dxa"/>
            <w:gridSpan w:val="2"/>
            <w:tcBorders>
              <w:top w:val="single" w:sz="4" w:space="0" w:color="auto"/>
              <w:left w:val="single" w:sz="4" w:space="0" w:color="auto"/>
              <w:bottom w:val="nil"/>
              <w:right w:val="single" w:sz="4" w:space="0" w:color="auto"/>
            </w:tcBorders>
            <w:noWrap/>
            <w:vAlign w:val="bottom"/>
            <w:hideMark/>
          </w:tcPr>
          <w:p w14:paraId="0DAC8E72" w14:textId="77777777" w:rsidR="001D314D" w:rsidRPr="001D314D" w:rsidRDefault="001D314D" w:rsidP="001D314D">
            <w:pPr>
              <w:spacing w:after="0" w:line="240" w:lineRule="auto"/>
              <w:ind w:right="-32"/>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 </w:t>
            </w:r>
          </w:p>
        </w:tc>
      </w:tr>
      <w:tr w:rsidR="00917167" w:rsidRPr="001D314D" w14:paraId="15DCA92E" w14:textId="77777777" w:rsidTr="00917167">
        <w:trPr>
          <w:trHeight w:val="1695"/>
        </w:trPr>
        <w:tc>
          <w:tcPr>
            <w:tcW w:w="713" w:type="dxa"/>
            <w:gridSpan w:val="2"/>
            <w:tcBorders>
              <w:top w:val="nil"/>
              <w:left w:val="single" w:sz="8" w:space="0" w:color="auto"/>
              <w:bottom w:val="nil"/>
              <w:right w:val="nil"/>
            </w:tcBorders>
            <w:hideMark/>
          </w:tcPr>
          <w:p w14:paraId="72BD511C"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ИНН  ЛПХ/КФХ</w:t>
            </w:r>
          </w:p>
        </w:tc>
        <w:tc>
          <w:tcPr>
            <w:tcW w:w="556" w:type="dxa"/>
            <w:tcBorders>
              <w:top w:val="nil"/>
              <w:left w:val="single" w:sz="8" w:space="0" w:color="auto"/>
              <w:bottom w:val="nil"/>
              <w:right w:val="single" w:sz="4" w:space="0" w:color="auto"/>
            </w:tcBorders>
            <w:hideMark/>
          </w:tcPr>
          <w:p w14:paraId="63DDA43E"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БИК</w:t>
            </w:r>
          </w:p>
        </w:tc>
        <w:tc>
          <w:tcPr>
            <w:tcW w:w="845" w:type="dxa"/>
            <w:gridSpan w:val="2"/>
            <w:tcBorders>
              <w:top w:val="nil"/>
              <w:left w:val="nil"/>
              <w:bottom w:val="nil"/>
              <w:right w:val="single" w:sz="4" w:space="0" w:color="auto"/>
            </w:tcBorders>
            <w:hideMark/>
          </w:tcPr>
          <w:p w14:paraId="48F2CF24"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Наименование банка</w:t>
            </w:r>
          </w:p>
        </w:tc>
        <w:tc>
          <w:tcPr>
            <w:tcW w:w="584" w:type="dxa"/>
            <w:tcBorders>
              <w:top w:val="nil"/>
              <w:left w:val="nil"/>
              <w:bottom w:val="nil"/>
              <w:right w:val="single" w:sz="4" w:space="0" w:color="auto"/>
            </w:tcBorders>
            <w:hideMark/>
          </w:tcPr>
          <w:p w14:paraId="26017225"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Кор. счет</w:t>
            </w:r>
          </w:p>
        </w:tc>
        <w:tc>
          <w:tcPr>
            <w:tcW w:w="690" w:type="dxa"/>
            <w:gridSpan w:val="3"/>
            <w:tcBorders>
              <w:top w:val="nil"/>
              <w:left w:val="nil"/>
              <w:bottom w:val="nil"/>
              <w:right w:val="single" w:sz="8" w:space="0" w:color="auto"/>
            </w:tcBorders>
            <w:hideMark/>
          </w:tcPr>
          <w:p w14:paraId="2084B5A8" w14:textId="77777777" w:rsidR="00696A55" w:rsidRPr="001D314D" w:rsidRDefault="00696A55" w:rsidP="001D314D">
            <w:pPr>
              <w:spacing w:after="0" w:line="240" w:lineRule="auto"/>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Расчетный счет</w:t>
            </w:r>
          </w:p>
        </w:tc>
        <w:tc>
          <w:tcPr>
            <w:tcW w:w="709" w:type="dxa"/>
            <w:gridSpan w:val="2"/>
            <w:tcBorders>
              <w:top w:val="nil"/>
              <w:left w:val="nil"/>
              <w:bottom w:val="nil"/>
              <w:right w:val="single" w:sz="4" w:space="0" w:color="auto"/>
            </w:tcBorders>
            <w:hideMark/>
          </w:tcPr>
          <w:p w14:paraId="1E39BB0F" w14:textId="77777777" w:rsidR="00696A55" w:rsidRPr="001D314D" w:rsidRDefault="00696A55"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 xml:space="preserve">Дата начала </w:t>
            </w:r>
          </w:p>
        </w:tc>
        <w:tc>
          <w:tcPr>
            <w:tcW w:w="710" w:type="dxa"/>
            <w:gridSpan w:val="3"/>
            <w:tcBorders>
              <w:top w:val="nil"/>
              <w:left w:val="nil"/>
              <w:bottom w:val="nil"/>
              <w:right w:val="single" w:sz="8" w:space="0" w:color="auto"/>
            </w:tcBorders>
            <w:hideMark/>
          </w:tcPr>
          <w:p w14:paraId="27C9FDCD" w14:textId="77777777" w:rsidR="00696A55" w:rsidRPr="001D314D" w:rsidRDefault="00696A55" w:rsidP="001D314D">
            <w:pPr>
              <w:spacing w:after="0" w:line="240" w:lineRule="auto"/>
              <w:jc w:val="center"/>
              <w:rPr>
                <w:rFonts w:ascii="Times New Roman" w:eastAsia="Times New Roman" w:hAnsi="Times New Roman" w:cs="Times New Roman"/>
                <w:sz w:val="16"/>
                <w:szCs w:val="16"/>
                <w:lang w:eastAsia="ru-RU"/>
              </w:rPr>
            </w:pPr>
            <w:r w:rsidRPr="001D314D">
              <w:rPr>
                <w:rFonts w:ascii="Times New Roman" w:eastAsia="Times New Roman" w:hAnsi="Times New Roman" w:cs="Times New Roman"/>
                <w:sz w:val="16"/>
                <w:szCs w:val="16"/>
                <w:lang w:eastAsia="ru-RU"/>
              </w:rPr>
              <w:t>Дата окончания</w:t>
            </w:r>
          </w:p>
        </w:tc>
        <w:tc>
          <w:tcPr>
            <w:tcW w:w="717" w:type="dxa"/>
            <w:gridSpan w:val="2"/>
            <w:tcBorders>
              <w:top w:val="single" w:sz="4" w:space="0" w:color="auto"/>
              <w:left w:val="nil"/>
              <w:bottom w:val="nil"/>
              <w:right w:val="single" w:sz="4" w:space="0" w:color="auto"/>
            </w:tcBorders>
            <w:hideMark/>
          </w:tcPr>
          <w:p w14:paraId="0B1A62AA" w14:textId="02FF2D28" w:rsidR="00696A55" w:rsidRPr="001D314D" w:rsidRDefault="00696A55" w:rsidP="001D314D">
            <w:pPr>
              <w:spacing w:after="0" w:line="240" w:lineRule="auto"/>
              <w:rPr>
                <w:rFonts w:ascii="Times New Roman" w:eastAsia="Times New Roman" w:hAnsi="Times New Roman" w:cs="Times New Roman"/>
                <w:sz w:val="14"/>
                <w:szCs w:val="14"/>
                <w:lang w:eastAsia="ru-RU"/>
              </w:rPr>
            </w:pPr>
            <w:r w:rsidRPr="001D314D">
              <w:rPr>
                <w:rFonts w:ascii="Times New Roman" w:eastAsia="Times New Roman" w:hAnsi="Times New Roman" w:cs="Times New Roman"/>
                <w:sz w:val="14"/>
                <w:szCs w:val="14"/>
                <w:lang w:eastAsia="ru-RU"/>
              </w:rPr>
              <w:t>Коровы</w:t>
            </w:r>
            <w:r>
              <w:rPr>
                <w:rFonts w:ascii="Times New Roman" w:eastAsia="Times New Roman" w:hAnsi="Times New Roman" w:cs="Times New Roman"/>
                <w:sz w:val="14"/>
                <w:szCs w:val="14"/>
                <w:lang w:eastAsia="ru-RU"/>
              </w:rPr>
              <w:t>,быки -производители</w:t>
            </w:r>
            <w:r w:rsidRPr="001D314D">
              <w:rPr>
                <w:rFonts w:ascii="Times New Roman" w:eastAsia="Times New Roman" w:hAnsi="Times New Roman" w:cs="Times New Roman"/>
                <w:sz w:val="14"/>
                <w:szCs w:val="14"/>
                <w:lang w:eastAsia="ru-RU"/>
              </w:rPr>
              <w:t xml:space="preserve"> </w:t>
            </w:r>
          </w:p>
        </w:tc>
        <w:tc>
          <w:tcPr>
            <w:tcW w:w="708" w:type="dxa"/>
            <w:gridSpan w:val="2"/>
            <w:tcBorders>
              <w:top w:val="single" w:sz="4" w:space="0" w:color="auto"/>
              <w:left w:val="nil"/>
              <w:bottom w:val="nil"/>
              <w:right w:val="single" w:sz="4" w:space="0" w:color="auto"/>
            </w:tcBorders>
            <w:hideMark/>
          </w:tcPr>
          <w:p w14:paraId="0E47C849" w14:textId="6E8B6427" w:rsidR="00696A55" w:rsidRPr="001D314D" w:rsidRDefault="00696A55" w:rsidP="001D314D">
            <w:pPr>
              <w:spacing w:after="0" w:line="240" w:lineRule="auto"/>
              <w:rPr>
                <w:rFonts w:ascii="Times New Roman" w:eastAsia="Times New Roman" w:hAnsi="Times New Roman" w:cs="Times New Roman"/>
                <w:sz w:val="14"/>
                <w:szCs w:val="14"/>
                <w:lang w:eastAsia="ru-RU"/>
              </w:rPr>
            </w:pPr>
            <w:r w:rsidRPr="001D314D">
              <w:rPr>
                <w:rFonts w:ascii="Times New Roman" w:eastAsia="Times New Roman" w:hAnsi="Times New Roman" w:cs="Times New Roman"/>
                <w:sz w:val="14"/>
                <w:szCs w:val="14"/>
                <w:lang w:eastAsia="ru-RU"/>
              </w:rPr>
              <w:t>Прочий крупный рогатый скот</w:t>
            </w:r>
          </w:p>
        </w:tc>
        <w:tc>
          <w:tcPr>
            <w:tcW w:w="624" w:type="dxa"/>
            <w:gridSpan w:val="2"/>
            <w:tcBorders>
              <w:top w:val="single" w:sz="4" w:space="0" w:color="auto"/>
              <w:left w:val="nil"/>
              <w:bottom w:val="nil"/>
              <w:right w:val="single" w:sz="4" w:space="0" w:color="auto"/>
            </w:tcBorders>
            <w:hideMark/>
          </w:tcPr>
          <w:p w14:paraId="72DB58A8" w14:textId="227B0BB2" w:rsidR="00696A55" w:rsidRPr="001D314D" w:rsidRDefault="00696A55" w:rsidP="001D314D">
            <w:pPr>
              <w:spacing w:after="0" w:line="240" w:lineRule="auto"/>
              <w:ind w:right="-42"/>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Овцы</w:t>
            </w:r>
          </w:p>
        </w:tc>
        <w:tc>
          <w:tcPr>
            <w:tcW w:w="652" w:type="dxa"/>
            <w:gridSpan w:val="2"/>
            <w:tcBorders>
              <w:top w:val="single" w:sz="4" w:space="0" w:color="auto"/>
              <w:left w:val="nil"/>
              <w:bottom w:val="nil"/>
              <w:right w:val="single" w:sz="4" w:space="0" w:color="auto"/>
            </w:tcBorders>
            <w:hideMark/>
          </w:tcPr>
          <w:p w14:paraId="63E51173" w14:textId="771D10CA" w:rsidR="00696A55" w:rsidRPr="001D314D" w:rsidRDefault="00696A55" w:rsidP="001D314D">
            <w:pPr>
              <w:spacing w:after="0" w:line="240" w:lineRule="auto"/>
              <w:ind w:right="-108"/>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Козы</w:t>
            </w:r>
          </w:p>
        </w:tc>
        <w:tc>
          <w:tcPr>
            <w:tcW w:w="709" w:type="dxa"/>
            <w:gridSpan w:val="2"/>
            <w:tcBorders>
              <w:top w:val="single" w:sz="4" w:space="0" w:color="auto"/>
              <w:left w:val="nil"/>
              <w:bottom w:val="nil"/>
              <w:right w:val="single" w:sz="4" w:space="0" w:color="auto"/>
            </w:tcBorders>
            <w:hideMark/>
          </w:tcPr>
          <w:p w14:paraId="65DB62AF" w14:textId="7C916799"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Свиньи</w:t>
            </w:r>
          </w:p>
        </w:tc>
        <w:tc>
          <w:tcPr>
            <w:tcW w:w="850" w:type="dxa"/>
            <w:gridSpan w:val="2"/>
            <w:tcBorders>
              <w:top w:val="single" w:sz="4" w:space="0" w:color="auto"/>
              <w:left w:val="nil"/>
              <w:bottom w:val="nil"/>
              <w:right w:val="single" w:sz="4" w:space="0" w:color="auto"/>
            </w:tcBorders>
            <w:hideMark/>
          </w:tcPr>
          <w:p w14:paraId="2C65C1B8" w14:textId="40EBF892"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Кролики</w:t>
            </w:r>
          </w:p>
        </w:tc>
        <w:tc>
          <w:tcPr>
            <w:tcW w:w="709" w:type="dxa"/>
            <w:gridSpan w:val="2"/>
            <w:tcBorders>
              <w:top w:val="single" w:sz="4" w:space="0" w:color="auto"/>
              <w:left w:val="nil"/>
              <w:bottom w:val="nil"/>
              <w:right w:val="single" w:sz="4" w:space="0" w:color="auto"/>
            </w:tcBorders>
            <w:hideMark/>
          </w:tcPr>
          <w:p w14:paraId="56C58A22" w14:textId="538CAD04" w:rsidR="00696A55" w:rsidRPr="001D314D" w:rsidRDefault="00696A55" w:rsidP="001D314D">
            <w:pPr>
              <w:spacing w:after="0" w:line="240" w:lineRule="auto"/>
              <w:ind w:right="-49"/>
              <w:rPr>
                <w:rFonts w:ascii="Times New Roman" w:eastAsia="Times New Roman" w:hAnsi="Times New Roman" w:cs="Times New Roman"/>
                <w:sz w:val="14"/>
                <w:szCs w:val="14"/>
                <w:lang w:eastAsia="ru-RU"/>
              </w:rPr>
            </w:pPr>
            <w:r w:rsidRPr="001D314D">
              <w:rPr>
                <w:rFonts w:ascii="Times New Roman" w:eastAsia="Times New Roman" w:hAnsi="Times New Roman" w:cs="Times New Roman"/>
                <w:sz w:val="14"/>
                <w:szCs w:val="14"/>
                <w:lang w:eastAsia="ru-RU"/>
              </w:rPr>
              <w:t xml:space="preserve">Лошади </w:t>
            </w:r>
          </w:p>
        </w:tc>
        <w:tc>
          <w:tcPr>
            <w:tcW w:w="709" w:type="dxa"/>
            <w:tcBorders>
              <w:top w:val="single" w:sz="4" w:space="0" w:color="auto"/>
              <w:left w:val="nil"/>
              <w:bottom w:val="nil"/>
              <w:right w:val="single" w:sz="4" w:space="0" w:color="auto"/>
            </w:tcBorders>
            <w:hideMark/>
          </w:tcPr>
          <w:p w14:paraId="73510F78" w14:textId="0BC2F425" w:rsidR="00696A55" w:rsidRPr="001D314D" w:rsidRDefault="00696A55" w:rsidP="001D314D">
            <w:pPr>
              <w:spacing w:after="0" w:line="240" w:lineRule="auto"/>
              <w:ind w:right="-80"/>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Птица индейка</w:t>
            </w:r>
          </w:p>
        </w:tc>
        <w:tc>
          <w:tcPr>
            <w:tcW w:w="714" w:type="dxa"/>
            <w:gridSpan w:val="2"/>
            <w:tcBorders>
              <w:top w:val="single" w:sz="4" w:space="0" w:color="auto"/>
              <w:left w:val="nil"/>
              <w:bottom w:val="nil"/>
              <w:right w:val="single" w:sz="4" w:space="0" w:color="auto"/>
            </w:tcBorders>
            <w:hideMark/>
          </w:tcPr>
          <w:p w14:paraId="07CB55A0" w14:textId="3A162159"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 xml:space="preserve">Птица редких пород </w:t>
            </w:r>
          </w:p>
        </w:tc>
        <w:tc>
          <w:tcPr>
            <w:tcW w:w="567" w:type="dxa"/>
            <w:gridSpan w:val="2"/>
            <w:tcBorders>
              <w:top w:val="single" w:sz="4" w:space="0" w:color="auto"/>
              <w:left w:val="single" w:sz="4" w:space="0" w:color="auto"/>
              <w:bottom w:val="nil"/>
              <w:right w:val="nil"/>
            </w:tcBorders>
          </w:tcPr>
          <w:p w14:paraId="425C56F7" w14:textId="2ADAA437"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Утки,гуси</w:t>
            </w:r>
          </w:p>
        </w:tc>
        <w:tc>
          <w:tcPr>
            <w:tcW w:w="708" w:type="dxa"/>
            <w:gridSpan w:val="2"/>
            <w:tcBorders>
              <w:top w:val="single" w:sz="4" w:space="0" w:color="auto"/>
              <w:left w:val="single" w:sz="4" w:space="0" w:color="auto"/>
              <w:bottom w:val="nil"/>
              <w:right w:val="nil"/>
            </w:tcBorders>
          </w:tcPr>
          <w:p w14:paraId="64223785" w14:textId="53FA5A25" w:rsidR="00696A55" w:rsidRPr="001D314D" w:rsidRDefault="00696A55" w:rsidP="001D314D">
            <w:pPr>
              <w:spacing w:after="0" w:line="240" w:lineRule="auto"/>
              <w:rPr>
                <w:rFonts w:ascii="Times New Roman" w:eastAsia="Times New Roman" w:hAnsi="Times New Roman" w:cs="Times New Roman"/>
                <w:sz w:val="14"/>
                <w:szCs w:val="14"/>
                <w:lang w:eastAsia="ru-RU"/>
              </w:rPr>
            </w:pPr>
            <w:r>
              <w:rPr>
                <w:rFonts w:ascii="Times New Roman" w:eastAsia="Times New Roman" w:hAnsi="Times New Roman" w:cs="Times New Roman"/>
                <w:sz w:val="14"/>
                <w:szCs w:val="14"/>
                <w:lang w:eastAsia="ru-RU"/>
              </w:rPr>
              <w:t>Прочая птица</w:t>
            </w:r>
          </w:p>
        </w:tc>
        <w:tc>
          <w:tcPr>
            <w:tcW w:w="851" w:type="dxa"/>
            <w:tcBorders>
              <w:top w:val="nil"/>
              <w:left w:val="single" w:sz="8" w:space="0" w:color="auto"/>
              <w:bottom w:val="nil"/>
              <w:right w:val="single" w:sz="8" w:space="0" w:color="auto"/>
            </w:tcBorders>
            <w:hideMark/>
          </w:tcPr>
          <w:p w14:paraId="1EA08550" w14:textId="08208F32"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Итого условных голов, усл.гол.</w:t>
            </w:r>
          </w:p>
        </w:tc>
        <w:tc>
          <w:tcPr>
            <w:tcW w:w="709" w:type="dxa"/>
            <w:gridSpan w:val="4"/>
            <w:tcBorders>
              <w:top w:val="nil"/>
              <w:left w:val="nil"/>
              <w:bottom w:val="nil"/>
              <w:right w:val="single" w:sz="8" w:space="0" w:color="auto"/>
            </w:tcBorders>
            <w:hideMark/>
          </w:tcPr>
          <w:p w14:paraId="0F270BA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Объем приобретенного комбикорма, кг.</w:t>
            </w:r>
          </w:p>
        </w:tc>
        <w:tc>
          <w:tcPr>
            <w:tcW w:w="708" w:type="dxa"/>
            <w:gridSpan w:val="2"/>
            <w:hideMark/>
          </w:tcPr>
          <w:p w14:paraId="67F6EB5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Объем комбикорма подлежащего субсидированию, кг.</w:t>
            </w:r>
          </w:p>
        </w:tc>
        <w:tc>
          <w:tcPr>
            <w:tcW w:w="709" w:type="dxa"/>
            <w:tcBorders>
              <w:top w:val="nil"/>
              <w:left w:val="single" w:sz="8" w:space="0" w:color="auto"/>
              <w:bottom w:val="nil"/>
              <w:right w:val="single" w:sz="4" w:space="0" w:color="auto"/>
            </w:tcBorders>
            <w:hideMark/>
          </w:tcPr>
          <w:p w14:paraId="06AF7B78" w14:textId="77777777"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Сумма субсидии к оплате, руб.</w:t>
            </w:r>
          </w:p>
        </w:tc>
        <w:tc>
          <w:tcPr>
            <w:tcW w:w="709" w:type="dxa"/>
            <w:gridSpan w:val="2"/>
            <w:tcBorders>
              <w:top w:val="nil"/>
              <w:left w:val="single" w:sz="4" w:space="0" w:color="auto"/>
              <w:bottom w:val="nil"/>
              <w:right w:val="single" w:sz="4" w:space="0" w:color="auto"/>
            </w:tcBorders>
            <w:hideMark/>
          </w:tcPr>
          <w:p w14:paraId="15205EAC" w14:textId="10E8DD12" w:rsidR="00696A55" w:rsidRPr="00696A55" w:rsidRDefault="00696A55" w:rsidP="001D314D">
            <w:pPr>
              <w:spacing w:after="0" w:line="240" w:lineRule="auto"/>
              <w:rPr>
                <w:rFonts w:ascii="Times New Roman" w:eastAsia="Times New Roman" w:hAnsi="Times New Roman" w:cs="Times New Roman"/>
                <w:sz w:val="14"/>
                <w:szCs w:val="14"/>
                <w:lang w:eastAsia="ru-RU"/>
              </w:rPr>
            </w:pPr>
            <w:r w:rsidRPr="00696A55">
              <w:rPr>
                <w:rFonts w:ascii="Times New Roman" w:eastAsia="Times New Roman" w:hAnsi="Times New Roman" w:cs="Times New Roman"/>
                <w:sz w:val="14"/>
                <w:szCs w:val="14"/>
                <w:lang w:eastAsia="ru-RU"/>
              </w:rPr>
              <w:t>Приме</w:t>
            </w:r>
            <w:r w:rsidR="00917167">
              <w:rPr>
                <w:rFonts w:ascii="Times New Roman" w:eastAsia="Times New Roman" w:hAnsi="Times New Roman" w:cs="Times New Roman"/>
                <w:sz w:val="14"/>
                <w:szCs w:val="14"/>
                <w:lang w:eastAsia="ru-RU"/>
              </w:rPr>
              <w:t>-</w:t>
            </w:r>
            <w:r w:rsidRPr="00696A55">
              <w:rPr>
                <w:rFonts w:ascii="Times New Roman" w:eastAsia="Times New Roman" w:hAnsi="Times New Roman" w:cs="Times New Roman"/>
                <w:sz w:val="14"/>
                <w:szCs w:val="14"/>
                <w:lang w:eastAsia="ru-RU"/>
              </w:rPr>
              <w:t>чание</w:t>
            </w:r>
          </w:p>
        </w:tc>
      </w:tr>
      <w:tr w:rsidR="00917167" w:rsidRPr="001D314D" w14:paraId="040131BA"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4D530222"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w:t>
            </w: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0485A39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w:t>
            </w:r>
          </w:p>
        </w:tc>
        <w:tc>
          <w:tcPr>
            <w:tcW w:w="845" w:type="dxa"/>
            <w:gridSpan w:val="2"/>
            <w:tcBorders>
              <w:top w:val="single" w:sz="8" w:space="0" w:color="auto"/>
              <w:left w:val="nil"/>
              <w:bottom w:val="single" w:sz="8" w:space="0" w:color="auto"/>
              <w:right w:val="single" w:sz="4" w:space="0" w:color="auto"/>
            </w:tcBorders>
            <w:noWrap/>
            <w:vAlign w:val="bottom"/>
            <w:hideMark/>
          </w:tcPr>
          <w:p w14:paraId="15E11459"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3</w:t>
            </w:r>
          </w:p>
        </w:tc>
        <w:tc>
          <w:tcPr>
            <w:tcW w:w="584" w:type="dxa"/>
            <w:tcBorders>
              <w:top w:val="single" w:sz="8" w:space="0" w:color="auto"/>
              <w:left w:val="nil"/>
              <w:bottom w:val="single" w:sz="8" w:space="0" w:color="auto"/>
              <w:right w:val="single" w:sz="4" w:space="0" w:color="auto"/>
            </w:tcBorders>
            <w:noWrap/>
            <w:vAlign w:val="bottom"/>
            <w:hideMark/>
          </w:tcPr>
          <w:p w14:paraId="76D65AE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4</w:t>
            </w:r>
          </w:p>
        </w:tc>
        <w:tc>
          <w:tcPr>
            <w:tcW w:w="690" w:type="dxa"/>
            <w:gridSpan w:val="3"/>
            <w:tcBorders>
              <w:top w:val="single" w:sz="8" w:space="0" w:color="auto"/>
              <w:left w:val="nil"/>
              <w:bottom w:val="single" w:sz="8" w:space="0" w:color="auto"/>
              <w:right w:val="single" w:sz="8" w:space="0" w:color="auto"/>
            </w:tcBorders>
            <w:noWrap/>
            <w:vAlign w:val="bottom"/>
            <w:hideMark/>
          </w:tcPr>
          <w:p w14:paraId="186AD93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5</w:t>
            </w:r>
          </w:p>
        </w:tc>
        <w:tc>
          <w:tcPr>
            <w:tcW w:w="709" w:type="dxa"/>
            <w:gridSpan w:val="2"/>
            <w:tcBorders>
              <w:top w:val="single" w:sz="8" w:space="0" w:color="auto"/>
              <w:left w:val="nil"/>
              <w:bottom w:val="single" w:sz="8" w:space="0" w:color="auto"/>
              <w:right w:val="single" w:sz="4" w:space="0" w:color="auto"/>
            </w:tcBorders>
            <w:noWrap/>
            <w:vAlign w:val="bottom"/>
            <w:hideMark/>
          </w:tcPr>
          <w:p w14:paraId="561CDA57"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6</w:t>
            </w:r>
          </w:p>
        </w:tc>
        <w:tc>
          <w:tcPr>
            <w:tcW w:w="710" w:type="dxa"/>
            <w:gridSpan w:val="3"/>
            <w:tcBorders>
              <w:top w:val="single" w:sz="8" w:space="0" w:color="auto"/>
              <w:left w:val="nil"/>
              <w:bottom w:val="single" w:sz="8" w:space="0" w:color="auto"/>
              <w:right w:val="single" w:sz="8" w:space="0" w:color="auto"/>
            </w:tcBorders>
            <w:noWrap/>
            <w:vAlign w:val="bottom"/>
            <w:hideMark/>
          </w:tcPr>
          <w:p w14:paraId="2BF12C0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7</w:t>
            </w:r>
          </w:p>
        </w:tc>
        <w:tc>
          <w:tcPr>
            <w:tcW w:w="717" w:type="dxa"/>
            <w:gridSpan w:val="2"/>
            <w:tcBorders>
              <w:top w:val="single" w:sz="8" w:space="0" w:color="auto"/>
              <w:left w:val="nil"/>
              <w:bottom w:val="single" w:sz="8" w:space="0" w:color="auto"/>
              <w:right w:val="single" w:sz="4" w:space="0" w:color="auto"/>
            </w:tcBorders>
            <w:noWrap/>
            <w:vAlign w:val="bottom"/>
            <w:hideMark/>
          </w:tcPr>
          <w:p w14:paraId="5E31C128"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8</w:t>
            </w:r>
          </w:p>
        </w:tc>
        <w:tc>
          <w:tcPr>
            <w:tcW w:w="708" w:type="dxa"/>
            <w:gridSpan w:val="2"/>
            <w:tcBorders>
              <w:top w:val="single" w:sz="8" w:space="0" w:color="auto"/>
              <w:left w:val="nil"/>
              <w:bottom w:val="single" w:sz="8" w:space="0" w:color="auto"/>
              <w:right w:val="single" w:sz="4" w:space="0" w:color="auto"/>
            </w:tcBorders>
            <w:noWrap/>
            <w:vAlign w:val="bottom"/>
            <w:hideMark/>
          </w:tcPr>
          <w:p w14:paraId="35CC0E79"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9</w:t>
            </w:r>
          </w:p>
        </w:tc>
        <w:tc>
          <w:tcPr>
            <w:tcW w:w="624" w:type="dxa"/>
            <w:gridSpan w:val="2"/>
            <w:tcBorders>
              <w:top w:val="single" w:sz="8" w:space="0" w:color="auto"/>
              <w:left w:val="nil"/>
              <w:bottom w:val="single" w:sz="8" w:space="0" w:color="auto"/>
              <w:right w:val="single" w:sz="4" w:space="0" w:color="auto"/>
            </w:tcBorders>
            <w:noWrap/>
            <w:vAlign w:val="bottom"/>
            <w:hideMark/>
          </w:tcPr>
          <w:p w14:paraId="705403D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10</w:t>
            </w:r>
          </w:p>
        </w:tc>
        <w:tc>
          <w:tcPr>
            <w:tcW w:w="652" w:type="dxa"/>
            <w:gridSpan w:val="2"/>
            <w:tcBorders>
              <w:top w:val="single" w:sz="8" w:space="0" w:color="auto"/>
              <w:left w:val="nil"/>
              <w:bottom w:val="single" w:sz="8" w:space="0" w:color="auto"/>
              <w:right w:val="single" w:sz="4" w:space="0" w:color="auto"/>
            </w:tcBorders>
            <w:noWrap/>
            <w:vAlign w:val="bottom"/>
            <w:hideMark/>
          </w:tcPr>
          <w:p w14:paraId="6224E8D6"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11</w:t>
            </w:r>
          </w:p>
        </w:tc>
        <w:tc>
          <w:tcPr>
            <w:tcW w:w="709" w:type="dxa"/>
            <w:gridSpan w:val="2"/>
            <w:tcBorders>
              <w:top w:val="single" w:sz="8" w:space="0" w:color="auto"/>
              <w:left w:val="nil"/>
              <w:bottom w:val="single" w:sz="8" w:space="0" w:color="auto"/>
              <w:right w:val="single" w:sz="4" w:space="0" w:color="auto"/>
            </w:tcBorders>
            <w:noWrap/>
            <w:vAlign w:val="bottom"/>
            <w:hideMark/>
          </w:tcPr>
          <w:p w14:paraId="3D053262"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12</w:t>
            </w:r>
          </w:p>
        </w:tc>
        <w:tc>
          <w:tcPr>
            <w:tcW w:w="850" w:type="dxa"/>
            <w:gridSpan w:val="2"/>
            <w:tcBorders>
              <w:top w:val="single" w:sz="8" w:space="0" w:color="auto"/>
              <w:left w:val="nil"/>
              <w:bottom w:val="single" w:sz="8" w:space="0" w:color="auto"/>
              <w:right w:val="single" w:sz="4" w:space="0" w:color="auto"/>
            </w:tcBorders>
            <w:noWrap/>
            <w:vAlign w:val="bottom"/>
            <w:hideMark/>
          </w:tcPr>
          <w:p w14:paraId="0B6AAEE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13</w:t>
            </w:r>
          </w:p>
        </w:tc>
        <w:tc>
          <w:tcPr>
            <w:tcW w:w="709" w:type="dxa"/>
            <w:gridSpan w:val="2"/>
            <w:tcBorders>
              <w:top w:val="single" w:sz="8" w:space="0" w:color="auto"/>
              <w:left w:val="nil"/>
              <w:bottom w:val="single" w:sz="8" w:space="0" w:color="auto"/>
              <w:right w:val="single" w:sz="4" w:space="0" w:color="auto"/>
            </w:tcBorders>
            <w:noWrap/>
            <w:vAlign w:val="bottom"/>
            <w:hideMark/>
          </w:tcPr>
          <w:p w14:paraId="16C36F9D"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14</w:t>
            </w:r>
          </w:p>
        </w:tc>
        <w:tc>
          <w:tcPr>
            <w:tcW w:w="709" w:type="dxa"/>
            <w:tcBorders>
              <w:top w:val="single" w:sz="8" w:space="0" w:color="auto"/>
              <w:left w:val="nil"/>
              <w:bottom w:val="single" w:sz="8" w:space="0" w:color="auto"/>
              <w:right w:val="single" w:sz="4" w:space="0" w:color="auto"/>
            </w:tcBorders>
            <w:noWrap/>
            <w:vAlign w:val="bottom"/>
            <w:hideMark/>
          </w:tcPr>
          <w:p w14:paraId="629DA24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15</w:t>
            </w:r>
          </w:p>
        </w:tc>
        <w:tc>
          <w:tcPr>
            <w:tcW w:w="714" w:type="dxa"/>
            <w:gridSpan w:val="2"/>
            <w:tcBorders>
              <w:top w:val="single" w:sz="8" w:space="0" w:color="auto"/>
              <w:left w:val="nil"/>
              <w:bottom w:val="single" w:sz="8" w:space="0" w:color="auto"/>
              <w:right w:val="single" w:sz="4" w:space="0" w:color="auto"/>
            </w:tcBorders>
            <w:noWrap/>
            <w:vAlign w:val="bottom"/>
            <w:hideMark/>
          </w:tcPr>
          <w:p w14:paraId="5466E870" w14:textId="41CDAFE2" w:rsidR="00696A55" w:rsidRPr="001D314D" w:rsidRDefault="00696A55" w:rsidP="00696A55">
            <w:pPr>
              <w:spacing w:after="0" w:line="240" w:lineRule="auto"/>
              <w:jc w:val="center"/>
              <w:rPr>
                <w:rFonts w:ascii="Times New Roman" w:eastAsia="Times New Roman" w:hAnsi="Times New Roman" w:cs="Times New Roman"/>
                <w:sz w:val="20"/>
                <w:szCs w:val="24"/>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203EC75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16</w:t>
            </w: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128F0330"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0AEFF372" w14:textId="74022D41"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17</w:t>
            </w:r>
          </w:p>
        </w:tc>
        <w:tc>
          <w:tcPr>
            <w:tcW w:w="709" w:type="dxa"/>
            <w:gridSpan w:val="4"/>
            <w:tcBorders>
              <w:top w:val="single" w:sz="8" w:space="0" w:color="auto"/>
              <w:left w:val="nil"/>
              <w:bottom w:val="single" w:sz="8" w:space="0" w:color="auto"/>
              <w:right w:val="single" w:sz="8" w:space="0" w:color="auto"/>
            </w:tcBorders>
            <w:noWrap/>
            <w:vAlign w:val="bottom"/>
            <w:hideMark/>
          </w:tcPr>
          <w:p w14:paraId="325B1F54"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18</w:t>
            </w:r>
          </w:p>
        </w:tc>
        <w:tc>
          <w:tcPr>
            <w:tcW w:w="708" w:type="dxa"/>
            <w:gridSpan w:val="2"/>
            <w:tcBorders>
              <w:top w:val="single" w:sz="8" w:space="0" w:color="auto"/>
              <w:left w:val="nil"/>
              <w:bottom w:val="single" w:sz="8" w:space="0" w:color="auto"/>
              <w:right w:val="nil"/>
            </w:tcBorders>
            <w:noWrap/>
            <w:vAlign w:val="bottom"/>
            <w:hideMark/>
          </w:tcPr>
          <w:p w14:paraId="6CCD94DB"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19</w:t>
            </w: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25D4905E"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20</w:t>
            </w: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66B334E5" w14:textId="77777777" w:rsidR="00696A55" w:rsidRPr="001D314D" w:rsidRDefault="00696A55" w:rsidP="001D314D">
            <w:pPr>
              <w:spacing w:after="0" w:line="240" w:lineRule="auto"/>
              <w:jc w:val="center"/>
              <w:rPr>
                <w:rFonts w:ascii="Times New Roman" w:eastAsia="Times New Roman" w:hAnsi="Times New Roman" w:cs="Times New Roman"/>
                <w:sz w:val="20"/>
                <w:szCs w:val="24"/>
                <w:lang w:eastAsia="ru-RU"/>
              </w:rPr>
            </w:pPr>
            <w:r w:rsidRPr="001D314D">
              <w:rPr>
                <w:rFonts w:ascii="Times New Roman" w:eastAsia="Times New Roman" w:hAnsi="Times New Roman" w:cs="Times New Roman"/>
                <w:sz w:val="20"/>
                <w:szCs w:val="24"/>
                <w:lang w:eastAsia="ru-RU"/>
              </w:rPr>
              <w:t>21</w:t>
            </w:r>
          </w:p>
        </w:tc>
      </w:tr>
      <w:tr w:rsidR="00917167" w:rsidRPr="001D314D" w14:paraId="31B31FDD"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CDD5BB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1313C58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788DD4A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7423501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09C3C13F"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5D9475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6B93541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0E0E9F2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61FC3AB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2465440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5BEF168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7E3F56E2"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5EF51E4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7C966AB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3188FD2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6F64484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3580070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7614AD2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7535FC2C" w14:textId="219BEE60"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3318144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DCFB29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6403959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788F6F7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r w:rsidR="00917167" w:rsidRPr="001D314D" w14:paraId="4F3B5988"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FDA24A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2EBCB31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182F81CD"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719366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3ECC112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35B9C9C6"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337E7FE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16FDABF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1CBBF86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72356C0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067EE00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4C65341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618C8ED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68503C7F"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692DBA0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1A46ECAC"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24DF8BC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1E20A0B0"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2DF25090" w14:textId="63967558"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4409622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706603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0AA5B1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8" w:space="0" w:color="auto"/>
              <w:right w:val="single" w:sz="4" w:space="0" w:color="auto"/>
            </w:tcBorders>
            <w:noWrap/>
            <w:vAlign w:val="bottom"/>
            <w:hideMark/>
          </w:tcPr>
          <w:p w14:paraId="1192FE88"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r w:rsidR="00917167" w:rsidRPr="001D314D" w14:paraId="11B595FE" w14:textId="77777777" w:rsidTr="00917167">
        <w:trPr>
          <w:trHeight w:val="270"/>
        </w:trPr>
        <w:tc>
          <w:tcPr>
            <w:tcW w:w="713" w:type="dxa"/>
            <w:gridSpan w:val="2"/>
            <w:tcBorders>
              <w:top w:val="single" w:sz="8" w:space="0" w:color="auto"/>
              <w:left w:val="single" w:sz="8" w:space="0" w:color="auto"/>
              <w:bottom w:val="single" w:sz="8" w:space="0" w:color="auto"/>
              <w:right w:val="nil"/>
            </w:tcBorders>
            <w:noWrap/>
            <w:vAlign w:val="bottom"/>
            <w:hideMark/>
          </w:tcPr>
          <w:p w14:paraId="32E6A41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56" w:type="dxa"/>
            <w:tcBorders>
              <w:top w:val="single" w:sz="8" w:space="0" w:color="auto"/>
              <w:left w:val="single" w:sz="8" w:space="0" w:color="auto"/>
              <w:bottom w:val="single" w:sz="8" w:space="0" w:color="auto"/>
              <w:right w:val="single" w:sz="4" w:space="0" w:color="auto"/>
            </w:tcBorders>
            <w:noWrap/>
            <w:vAlign w:val="bottom"/>
            <w:hideMark/>
          </w:tcPr>
          <w:p w14:paraId="5532504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45" w:type="dxa"/>
            <w:gridSpan w:val="2"/>
            <w:tcBorders>
              <w:top w:val="single" w:sz="8" w:space="0" w:color="auto"/>
              <w:left w:val="nil"/>
              <w:bottom w:val="single" w:sz="8" w:space="0" w:color="auto"/>
              <w:right w:val="single" w:sz="4" w:space="0" w:color="auto"/>
            </w:tcBorders>
            <w:noWrap/>
            <w:vAlign w:val="bottom"/>
            <w:hideMark/>
          </w:tcPr>
          <w:p w14:paraId="063EEE5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84" w:type="dxa"/>
            <w:tcBorders>
              <w:top w:val="single" w:sz="8" w:space="0" w:color="auto"/>
              <w:left w:val="nil"/>
              <w:bottom w:val="single" w:sz="8" w:space="0" w:color="auto"/>
              <w:right w:val="single" w:sz="4" w:space="0" w:color="auto"/>
            </w:tcBorders>
            <w:noWrap/>
            <w:vAlign w:val="bottom"/>
            <w:hideMark/>
          </w:tcPr>
          <w:p w14:paraId="374B4A9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90" w:type="dxa"/>
            <w:gridSpan w:val="3"/>
            <w:tcBorders>
              <w:top w:val="single" w:sz="8" w:space="0" w:color="auto"/>
              <w:left w:val="nil"/>
              <w:bottom w:val="single" w:sz="8" w:space="0" w:color="auto"/>
              <w:right w:val="single" w:sz="8" w:space="0" w:color="auto"/>
            </w:tcBorders>
            <w:noWrap/>
            <w:vAlign w:val="bottom"/>
            <w:hideMark/>
          </w:tcPr>
          <w:p w14:paraId="5E785BE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4A6B058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0" w:type="dxa"/>
            <w:gridSpan w:val="3"/>
            <w:tcBorders>
              <w:top w:val="single" w:sz="8" w:space="0" w:color="auto"/>
              <w:left w:val="nil"/>
              <w:bottom w:val="single" w:sz="8" w:space="0" w:color="auto"/>
              <w:right w:val="single" w:sz="8" w:space="0" w:color="auto"/>
            </w:tcBorders>
            <w:noWrap/>
            <w:vAlign w:val="bottom"/>
            <w:hideMark/>
          </w:tcPr>
          <w:p w14:paraId="06C03755"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7" w:type="dxa"/>
            <w:gridSpan w:val="2"/>
            <w:tcBorders>
              <w:top w:val="single" w:sz="8" w:space="0" w:color="auto"/>
              <w:left w:val="nil"/>
              <w:bottom w:val="single" w:sz="8" w:space="0" w:color="auto"/>
              <w:right w:val="single" w:sz="4" w:space="0" w:color="auto"/>
            </w:tcBorders>
            <w:noWrap/>
            <w:vAlign w:val="bottom"/>
            <w:hideMark/>
          </w:tcPr>
          <w:p w14:paraId="1717743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single" w:sz="4" w:space="0" w:color="auto"/>
            </w:tcBorders>
            <w:noWrap/>
            <w:vAlign w:val="bottom"/>
            <w:hideMark/>
          </w:tcPr>
          <w:p w14:paraId="79D18477"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24" w:type="dxa"/>
            <w:gridSpan w:val="2"/>
            <w:tcBorders>
              <w:top w:val="single" w:sz="8" w:space="0" w:color="auto"/>
              <w:left w:val="nil"/>
              <w:bottom w:val="single" w:sz="8" w:space="0" w:color="auto"/>
              <w:right w:val="single" w:sz="4" w:space="0" w:color="auto"/>
            </w:tcBorders>
            <w:noWrap/>
            <w:vAlign w:val="bottom"/>
            <w:hideMark/>
          </w:tcPr>
          <w:p w14:paraId="75D3D56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652" w:type="dxa"/>
            <w:gridSpan w:val="2"/>
            <w:tcBorders>
              <w:top w:val="single" w:sz="8" w:space="0" w:color="auto"/>
              <w:left w:val="nil"/>
              <w:bottom w:val="single" w:sz="8" w:space="0" w:color="auto"/>
              <w:right w:val="single" w:sz="4" w:space="0" w:color="auto"/>
            </w:tcBorders>
            <w:noWrap/>
            <w:vAlign w:val="bottom"/>
            <w:hideMark/>
          </w:tcPr>
          <w:p w14:paraId="5AAF646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15AAB67B"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0" w:type="dxa"/>
            <w:gridSpan w:val="2"/>
            <w:tcBorders>
              <w:top w:val="single" w:sz="8" w:space="0" w:color="auto"/>
              <w:left w:val="nil"/>
              <w:bottom w:val="single" w:sz="8" w:space="0" w:color="auto"/>
              <w:right w:val="single" w:sz="4" w:space="0" w:color="auto"/>
            </w:tcBorders>
            <w:noWrap/>
            <w:vAlign w:val="bottom"/>
            <w:hideMark/>
          </w:tcPr>
          <w:p w14:paraId="51274CF9"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nil"/>
              <w:bottom w:val="single" w:sz="8" w:space="0" w:color="auto"/>
              <w:right w:val="single" w:sz="4" w:space="0" w:color="auto"/>
            </w:tcBorders>
            <w:noWrap/>
            <w:vAlign w:val="bottom"/>
            <w:hideMark/>
          </w:tcPr>
          <w:p w14:paraId="6BC0C073"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nil"/>
              <w:bottom w:val="single" w:sz="8" w:space="0" w:color="auto"/>
              <w:right w:val="single" w:sz="4" w:space="0" w:color="auto"/>
            </w:tcBorders>
            <w:noWrap/>
            <w:vAlign w:val="bottom"/>
            <w:hideMark/>
          </w:tcPr>
          <w:p w14:paraId="5CA3ED5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14" w:type="dxa"/>
            <w:gridSpan w:val="2"/>
            <w:tcBorders>
              <w:top w:val="single" w:sz="8" w:space="0" w:color="auto"/>
              <w:left w:val="nil"/>
              <w:bottom w:val="single" w:sz="8" w:space="0" w:color="auto"/>
              <w:right w:val="single" w:sz="4" w:space="0" w:color="auto"/>
            </w:tcBorders>
            <w:noWrap/>
            <w:vAlign w:val="bottom"/>
            <w:hideMark/>
          </w:tcPr>
          <w:p w14:paraId="17D6171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567" w:type="dxa"/>
            <w:gridSpan w:val="2"/>
            <w:tcBorders>
              <w:top w:val="single" w:sz="8" w:space="0" w:color="auto"/>
              <w:left w:val="single" w:sz="4" w:space="0" w:color="auto"/>
              <w:bottom w:val="single" w:sz="8" w:space="0" w:color="auto"/>
              <w:right w:val="single" w:sz="4" w:space="0" w:color="auto"/>
            </w:tcBorders>
            <w:vAlign w:val="bottom"/>
          </w:tcPr>
          <w:p w14:paraId="6788FA6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single" w:sz="4" w:space="0" w:color="auto"/>
              <w:bottom w:val="single" w:sz="8" w:space="0" w:color="auto"/>
              <w:right w:val="single" w:sz="8" w:space="0" w:color="auto"/>
            </w:tcBorders>
            <w:vAlign w:val="bottom"/>
          </w:tcPr>
          <w:p w14:paraId="02FEF391"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851" w:type="dxa"/>
            <w:tcBorders>
              <w:top w:val="single" w:sz="8" w:space="0" w:color="auto"/>
              <w:left w:val="nil"/>
              <w:bottom w:val="single" w:sz="8" w:space="0" w:color="auto"/>
              <w:right w:val="single" w:sz="8" w:space="0" w:color="auto"/>
            </w:tcBorders>
            <w:noWrap/>
            <w:vAlign w:val="bottom"/>
            <w:hideMark/>
          </w:tcPr>
          <w:p w14:paraId="0B400B46" w14:textId="23C2CB53"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4"/>
            <w:tcBorders>
              <w:top w:val="single" w:sz="8" w:space="0" w:color="auto"/>
              <w:left w:val="nil"/>
              <w:bottom w:val="single" w:sz="8" w:space="0" w:color="auto"/>
              <w:right w:val="single" w:sz="8" w:space="0" w:color="auto"/>
            </w:tcBorders>
            <w:noWrap/>
            <w:vAlign w:val="bottom"/>
            <w:hideMark/>
          </w:tcPr>
          <w:p w14:paraId="32FD27F7"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8" w:type="dxa"/>
            <w:gridSpan w:val="2"/>
            <w:tcBorders>
              <w:top w:val="single" w:sz="8" w:space="0" w:color="auto"/>
              <w:left w:val="nil"/>
              <w:bottom w:val="single" w:sz="8" w:space="0" w:color="auto"/>
              <w:right w:val="nil"/>
            </w:tcBorders>
            <w:noWrap/>
            <w:vAlign w:val="bottom"/>
            <w:hideMark/>
          </w:tcPr>
          <w:p w14:paraId="34F2F6AA"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tcBorders>
              <w:top w:val="single" w:sz="8" w:space="0" w:color="auto"/>
              <w:left w:val="single" w:sz="8" w:space="0" w:color="auto"/>
              <w:bottom w:val="single" w:sz="8" w:space="0" w:color="auto"/>
              <w:right w:val="single" w:sz="4" w:space="0" w:color="auto"/>
            </w:tcBorders>
            <w:noWrap/>
            <w:vAlign w:val="bottom"/>
            <w:hideMark/>
          </w:tcPr>
          <w:p w14:paraId="67ED999E"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c>
          <w:tcPr>
            <w:tcW w:w="709" w:type="dxa"/>
            <w:gridSpan w:val="2"/>
            <w:tcBorders>
              <w:top w:val="single" w:sz="8" w:space="0" w:color="auto"/>
              <w:left w:val="single" w:sz="4" w:space="0" w:color="auto"/>
              <w:bottom w:val="single" w:sz="4" w:space="0" w:color="auto"/>
              <w:right w:val="single" w:sz="4" w:space="0" w:color="auto"/>
            </w:tcBorders>
            <w:noWrap/>
            <w:vAlign w:val="bottom"/>
            <w:hideMark/>
          </w:tcPr>
          <w:p w14:paraId="212B35A4" w14:textId="77777777" w:rsidR="00696A55" w:rsidRPr="001D314D" w:rsidRDefault="00696A55" w:rsidP="001D314D">
            <w:pPr>
              <w:spacing w:after="0" w:line="240" w:lineRule="auto"/>
              <w:rPr>
                <w:rFonts w:ascii="Times New Roman" w:eastAsia="Times New Roman" w:hAnsi="Times New Roman" w:cs="Times New Roman"/>
                <w:sz w:val="20"/>
                <w:szCs w:val="20"/>
                <w:lang w:eastAsia="ru-RU"/>
              </w:rPr>
            </w:pPr>
          </w:p>
        </w:tc>
      </w:tr>
    </w:tbl>
    <w:p w14:paraId="7E47FAB3" w14:textId="77777777" w:rsidR="001D314D" w:rsidRPr="001D314D" w:rsidRDefault="001D314D" w:rsidP="001D314D">
      <w:pPr>
        <w:spacing w:after="0" w:line="240" w:lineRule="auto"/>
        <w:jc w:val="center"/>
        <w:rPr>
          <w:rFonts w:ascii="Times New Roman" w:eastAsia="Times New Roman" w:hAnsi="Times New Roman" w:cs="Times New Roman"/>
          <w:sz w:val="24"/>
          <w:szCs w:val="24"/>
          <w:lang w:eastAsia="ru-RU"/>
        </w:rPr>
      </w:pPr>
    </w:p>
    <w:p w14:paraId="2A69A588" w14:textId="77777777" w:rsidR="001D314D" w:rsidRPr="001D314D" w:rsidRDefault="001D314D" w:rsidP="001D314D">
      <w:pPr>
        <w:spacing w:after="0" w:line="240" w:lineRule="auto"/>
        <w:rPr>
          <w:rFonts w:ascii="Times New Roman" w:eastAsia="Times New Roman" w:hAnsi="Times New Roman" w:cs="Times New Roman"/>
          <w:sz w:val="24"/>
          <w:szCs w:val="24"/>
          <w:lang w:eastAsia="ru-RU"/>
        </w:rPr>
      </w:pPr>
    </w:p>
    <w:p w14:paraId="0283FD61" w14:textId="77777777" w:rsidR="00FA547F" w:rsidRPr="00FA547F" w:rsidRDefault="00FA547F" w:rsidP="00FA547F">
      <w:pPr>
        <w:spacing w:after="0" w:line="240" w:lineRule="auto"/>
        <w:rPr>
          <w:rFonts w:ascii="Times New Roman" w:eastAsia="Times New Roman" w:hAnsi="Times New Roman" w:cs="Times New Roman"/>
          <w:sz w:val="28"/>
          <w:szCs w:val="28"/>
          <w:lang w:val="ru" w:eastAsia="ru-RU"/>
        </w:rPr>
        <w:sectPr w:rsidR="00FA547F" w:rsidRPr="00FA547F" w:rsidSect="001D314D">
          <w:pgSz w:w="16838" w:h="11906" w:orient="landscape"/>
          <w:pgMar w:top="1276" w:right="1134" w:bottom="851" w:left="426" w:header="0" w:footer="6" w:gutter="0"/>
          <w:cols w:space="720"/>
        </w:sectPr>
      </w:pPr>
    </w:p>
    <w:p w14:paraId="5FA2C8E0" w14:textId="2A65E965" w:rsidR="0096465E" w:rsidRPr="0096465E" w:rsidRDefault="0096465E" w:rsidP="0096465E">
      <w:pPr>
        <w:spacing w:after="0" w:line="240" w:lineRule="auto"/>
        <w:jc w:val="right"/>
        <w:rPr>
          <w:rFonts w:ascii="Times New Roman" w:eastAsia="Times New Roman" w:hAnsi="Times New Roman" w:cs="Times New Roman"/>
          <w:sz w:val="28"/>
          <w:szCs w:val="28"/>
          <w:lang w:eastAsia="ru-RU"/>
        </w:rPr>
      </w:pPr>
      <w:r w:rsidRPr="0096465E">
        <w:rPr>
          <w:rFonts w:ascii="Times New Roman" w:eastAsia="Times New Roman" w:hAnsi="Times New Roman" w:cs="Times New Roman"/>
          <w:sz w:val="28"/>
          <w:szCs w:val="28"/>
          <w:lang w:eastAsia="ru-RU"/>
        </w:rPr>
        <w:lastRenderedPageBreak/>
        <w:t xml:space="preserve">Приложение </w:t>
      </w:r>
      <w:r w:rsidR="00D15376" w:rsidRPr="0085075A">
        <w:rPr>
          <w:rFonts w:ascii="Times New Roman" w:eastAsia="Times New Roman" w:hAnsi="Times New Roman" w:cs="Times New Roman"/>
          <w:sz w:val="28"/>
          <w:szCs w:val="28"/>
          <w:lang w:eastAsia="ru-RU"/>
        </w:rPr>
        <w:t>6</w:t>
      </w:r>
      <w:r w:rsidRPr="0085075A">
        <w:rPr>
          <w:rFonts w:ascii="Times New Roman" w:eastAsia="Times New Roman" w:hAnsi="Times New Roman" w:cs="Times New Roman"/>
          <w:sz w:val="28"/>
          <w:szCs w:val="28"/>
          <w:lang w:eastAsia="ru-RU"/>
        </w:rPr>
        <w:t xml:space="preserve"> к Порядку</w:t>
      </w:r>
    </w:p>
    <w:p w14:paraId="52C8638B" w14:textId="77777777" w:rsidR="0096465E" w:rsidRPr="0096465E" w:rsidRDefault="0096465E" w:rsidP="0096465E">
      <w:pPr>
        <w:spacing w:after="0" w:line="240" w:lineRule="auto"/>
        <w:jc w:val="right"/>
        <w:rPr>
          <w:rFonts w:ascii="Times New Roman" w:eastAsia="Times New Roman" w:hAnsi="Times New Roman" w:cs="Times New Roman"/>
          <w:lang w:eastAsia="ru-RU"/>
        </w:rPr>
      </w:pPr>
    </w:p>
    <w:p w14:paraId="6C9FBF08"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4770998E"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45BFBBF8"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679AFBB3" w14:textId="77777777" w:rsidR="0096465E" w:rsidRPr="0096465E" w:rsidRDefault="0096465E" w:rsidP="0096465E">
      <w:pPr>
        <w:spacing w:after="0" w:line="240" w:lineRule="auto"/>
        <w:jc w:val="right"/>
        <w:rPr>
          <w:rFonts w:ascii="Times New Roman" w:eastAsia="Times New Roman" w:hAnsi="Times New Roman" w:cs="Times New Roman"/>
          <w:sz w:val="24"/>
          <w:szCs w:val="24"/>
          <w:lang w:eastAsia="ru-RU"/>
        </w:rPr>
      </w:pPr>
    </w:p>
    <w:p w14:paraId="3FB6DD5E" w14:textId="77BBD464"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Реестр получателей субсидий</w:t>
      </w:r>
    </w:p>
    <w:p w14:paraId="655722BB" w14:textId="7BD00207"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 возмещение части затрат по приобретению комбикорма</w:t>
      </w:r>
    </w:p>
    <w:p w14:paraId="5ADC59FE" w14:textId="75EAB090"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 содержание сельскохозяйственных животных и птицы</w:t>
      </w:r>
    </w:p>
    <w:p w14:paraId="52753AFE" w14:textId="1CA252B5" w:rsidR="0096465E" w:rsidRPr="0096465E" w:rsidRDefault="0096465E" w:rsidP="0096465E">
      <w:pPr>
        <w:spacing w:after="0" w:line="240" w:lineRule="auto"/>
        <w:jc w:val="center"/>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                               </w:t>
      </w:r>
      <w:r w:rsidRPr="0096465E">
        <w:rPr>
          <w:rFonts w:ascii="Times New Roman" w:eastAsia="Times New Roman" w:hAnsi="Times New Roman" w:cs="Times New Roman"/>
          <w:sz w:val="24"/>
          <w:szCs w:val="28"/>
          <w:lang w:eastAsia="ru-RU"/>
        </w:rPr>
        <w:t xml:space="preserve">по Гатчинскому муниципальному </w:t>
      </w:r>
      <w:r>
        <w:rPr>
          <w:rFonts w:ascii="Times New Roman" w:eastAsia="Times New Roman" w:hAnsi="Times New Roman" w:cs="Times New Roman"/>
          <w:sz w:val="24"/>
          <w:szCs w:val="28"/>
          <w:lang w:eastAsia="ru-RU"/>
        </w:rPr>
        <w:t>округу</w:t>
      </w:r>
      <w:r w:rsidRPr="0096465E">
        <w:rPr>
          <w:rFonts w:ascii="Times New Roman" w:eastAsia="Times New Roman" w:hAnsi="Times New Roman" w:cs="Times New Roman"/>
          <w:sz w:val="24"/>
          <w:szCs w:val="28"/>
          <w:lang w:eastAsia="ru-RU"/>
        </w:rPr>
        <w:t xml:space="preserve"> на дату: _____________________</w:t>
      </w:r>
    </w:p>
    <w:p w14:paraId="7664F451"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tbl>
      <w:tblPr>
        <w:tblpPr w:leftFromText="180" w:rightFromText="180" w:vertAnchor="text" w:horzAnchor="margin" w:tblpXSpec="center" w:tblpY="167"/>
        <w:tblW w:w="10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4"/>
        <w:gridCol w:w="4440"/>
        <w:gridCol w:w="2343"/>
        <w:gridCol w:w="2412"/>
      </w:tblGrid>
      <w:tr w:rsidR="0096465E" w:rsidRPr="0096465E" w14:paraId="7786DD3E" w14:textId="77777777" w:rsidTr="009473BD">
        <w:trPr>
          <w:trHeight w:val="1683"/>
        </w:trPr>
        <w:tc>
          <w:tcPr>
            <w:tcW w:w="1024" w:type="dxa"/>
            <w:tcBorders>
              <w:top w:val="single" w:sz="4" w:space="0" w:color="auto"/>
              <w:left w:val="single" w:sz="4" w:space="0" w:color="auto"/>
              <w:bottom w:val="single" w:sz="4" w:space="0" w:color="auto"/>
              <w:right w:val="single" w:sz="4" w:space="0" w:color="auto"/>
            </w:tcBorders>
          </w:tcPr>
          <w:p w14:paraId="19FDC3A9"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3747E42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5C08FAD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 xml:space="preserve">    №</w:t>
            </w:r>
          </w:p>
          <w:p w14:paraId="5F8B22C7"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п/п</w:t>
            </w:r>
          </w:p>
        </w:tc>
        <w:tc>
          <w:tcPr>
            <w:tcW w:w="4440" w:type="dxa"/>
            <w:tcBorders>
              <w:top w:val="single" w:sz="4" w:space="0" w:color="auto"/>
              <w:left w:val="single" w:sz="4" w:space="0" w:color="auto"/>
              <w:bottom w:val="single" w:sz="4" w:space="0" w:color="auto"/>
              <w:right w:val="single" w:sz="4" w:space="0" w:color="auto"/>
            </w:tcBorders>
            <w:hideMark/>
          </w:tcPr>
          <w:p w14:paraId="77C219FC" w14:textId="77777777" w:rsidR="0096465E" w:rsidRPr="0096465E" w:rsidRDefault="0096465E" w:rsidP="0096465E">
            <w:pPr>
              <w:autoSpaceDE w:val="0"/>
              <w:autoSpaceDN w:val="0"/>
              <w:adjustRightInd w:val="0"/>
              <w:spacing w:after="0" w:line="240" w:lineRule="auto"/>
              <w:jc w:val="center"/>
              <w:rPr>
                <w:rFonts w:ascii="Arial" w:eastAsia="Times New Roman" w:hAnsi="Arial" w:cs="Arial"/>
                <w:b/>
                <w:sz w:val="24"/>
                <w:szCs w:val="28"/>
                <w:lang w:eastAsia="ru-RU"/>
              </w:rPr>
            </w:pPr>
            <w:r w:rsidRPr="0096465E">
              <w:rPr>
                <w:rFonts w:ascii="Times New Roman" w:eastAsia="Times New Roman" w:hAnsi="Times New Roman" w:cs="Times New Roman"/>
                <w:sz w:val="24"/>
                <w:szCs w:val="28"/>
                <w:lang w:eastAsia="ru-RU"/>
              </w:rPr>
              <w:t>ФИО гражданина, ведущего личное подсобное хозяйство,</w:t>
            </w:r>
            <w:r w:rsidRPr="0096465E">
              <w:rPr>
                <w:rFonts w:ascii="Arial" w:eastAsia="Times New Roman" w:hAnsi="Arial" w:cs="Arial"/>
                <w:b/>
                <w:sz w:val="24"/>
                <w:szCs w:val="28"/>
                <w:lang w:eastAsia="ru-RU"/>
              </w:rPr>
              <w:t xml:space="preserve"> </w:t>
            </w:r>
            <w:r w:rsidRPr="0096465E">
              <w:rPr>
                <w:rFonts w:ascii="Times New Roman" w:eastAsia="Times New Roman" w:hAnsi="Times New Roman" w:cs="Times New Roman"/>
                <w:sz w:val="24"/>
                <w:szCs w:val="28"/>
                <w:lang w:eastAsia="ru-RU"/>
              </w:rPr>
              <w:t xml:space="preserve"> главы К(Ф)Х</w:t>
            </w:r>
          </w:p>
        </w:tc>
        <w:tc>
          <w:tcPr>
            <w:tcW w:w="2343" w:type="dxa"/>
            <w:tcBorders>
              <w:top w:val="single" w:sz="4" w:space="0" w:color="auto"/>
              <w:left w:val="single" w:sz="4" w:space="0" w:color="auto"/>
              <w:bottom w:val="single" w:sz="4" w:space="0" w:color="auto"/>
              <w:right w:val="single" w:sz="4" w:space="0" w:color="auto"/>
            </w:tcBorders>
          </w:tcPr>
          <w:p w14:paraId="6C6BD5C0"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7FF414AB"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51C9CFF1"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463B3913"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ИНН</w:t>
            </w:r>
          </w:p>
        </w:tc>
        <w:tc>
          <w:tcPr>
            <w:tcW w:w="2412" w:type="dxa"/>
            <w:tcBorders>
              <w:top w:val="single" w:sz="4" w:space="0" w:color="auto"/>
              <w:left w:val="single" w:sz="4" w:space="0" w:color="auto"/>
              <w:bottom w:val="single" w:sz="4" w:space="0" w:color="auto"/>
              <w:right w:val="single" w:sz="4" w:space="0" w:color="auto"/>
            </w:tcBorders>
          </w:tcPr>
          <w:p w14:paraId="690976A6"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2B19BBF6"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p>
          <w:p w14:paraId="154C974C"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 xml:space="preserve">Сумма субсидии к оплате, </w:t>
            </w:r>
          </w:p>
          <w:p w14:paraId="36550AA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руб.</w:t>
            </w:r>
          </w:p>
        </w:tc>
      </w:tr>
      <w:tr w:rsidR="0096465E" w:rsidRPr="0096465E" w14:paraId="02210F43" w14:textId="77777777" w:rsidTr="009473BD">
        <w:trPr>
          <w:trHeight w:val="283"/>
        </w:trPr>
        <w:tc>
          <w:tcPr>
            <w:tcW w:w="1024" w:type="dxa"/>
            <w:tcBorders>
              <w:top w:val="single" w:sz="4" w:space="0" w:color="auto"/>
              <w:left w:val="single" w:sz="4" w:space="0" w:color="auto"/>
              <w:bottom w:val="single" w:sz="4" w:space="0" w:color="auto"/>
              <w:right w:val="single" w:sz="4" w:space="0" w:color="auto"/>
            </w:tcBorders>
            <w:hideMark/>
          </w:tcPr>
          <w:p w14:paraId="0BE28A4A"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1</w:t>
            </w:r>
          </w:p>
        </w:tc>
        <w:tc>
          <w:tcPr>
            <w:tcW w:w="4440" w:type="dxa"/>
            <w:tcBorders>
              <w:top w:val="single" w:sz="4" w:space="0" w:color="auto"/>
              <w:left w:val="single" w:sz="4" w:space="0" w:color="auto"/>
              <w:bottom w:val="single" w:sz="4" w:space="0" w:color="auto"/>
              <w:right w:val="single" w:sz="4" w:space="0" w:color="auto"/>
            </w:tcBorders>
            <w:hideMark/>
          </w:tcPr>
          <w:p w14:paraId="0CDFE89E"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2</w:t>
            </w:r>
          </w:p>
        </w:tc>
        <w:tc>
          <w:tcPr>
            <w:tcW w:w="2343" w:type="dxa"/>
            <w:tcBorders>
              <w:top w:val="single" w:sz="4" w:space="0" w:color="auto"/>
              <w:left w:val="single" w:sz="4" w:space="0" w:color="auto"/>
              <w:bottom w:val="single" w:sz="4" w:space="0" w:color="auto"/>
              <w:right w:val="single" w:sz="4" w:space="0" w:color="auto"/>
            </w:tcBorders>
            <w:hideMark/>
          </w:tcPr>
          <w:p w14:paraId="04EB9D90"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3</w:t>
            </w:r>
          </w:p>
        </w:tc>
        <w:tc>
          <w:tcPr>
            <w:tcW w:w="2412" w:type="dxa"/>
            <w:tcBorders>
              <w:top w:val="single" w:sz="4" w:space="0" w:color="auto"/>
              <w:left w:val="single" w:sz="4" w:space="0" w:color="auto"/>
              <w:bottom w:val="single" w:sz="4" w:space="0" w:color="auto"/>
              <w:right w:val="single" w:sz="4" w:space="0" w:color="auto"/>
            </w:tcBorders>
            <w:hideMark/>
          </w:tcPr>
          <w:p w14:paraId="5E085E93" w14:textId="77777777" w:rsidR="0096465E" w:rsidRPr="0096465E" w:rsidRDefault="0096465E" w:rsidP="0096465E">
            <w:pPr>
              <w:autoSpaceDE w:val="0"/>
              <w:autoSpaceDN w:val="0"/>
              <w:adjustRightInd w:val="0"/>
              <w:spacing w:after="0" w:line="240" w:lineRule="auto"/>
              <w:jc w:val="center"/>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4</w:t>
            </w:r>
          </w:p>
        </w:tc>
      </w:tr>
      <w:tr w:rsidR="0096465E" w:rsidRPr="0096465E" w14:paraId="429424E7" w14:textId="77777777" w:rsidTr="009473BD">
        <w:trPr>
          <w:trHeight w:val="270"/>
        </w:trPr>
        <w:tc>
          <w:tcPr>
            <w:tcW w:w="1024" w:type="dxa"/>
            <w:tcBorders>
              <w:top w:val="single" w:sz="4" w:space="0" w:color="auto"/>
              <w:left w:val="single" w:sz="4" w:space="0" w:color="auto"/>
              <w:bottom w:val="single" w:sz="4" w:space="0" w:color="auto"/>
              <w:right w:val="single" w:sz="4" w:space="0" w:color="auto"/>
            </w:tcBorders>
          </w:tcPr>
          <w:p w14:paraId="4953395B"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18CC44DC"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6F7A6C8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46A1A718"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6387F338" w14:textId="77777777" w:rsidTr="009473BD">
        <w:trPr>
          <w:trHeight w:val="270"/>
        </w:trPr>
        <w:tc>
          <w:tcPr>
            <w:tcW w:w="1024" w:type="dxa"/>
            <w:tcBorders>
              <w:top w:val="single" w:sz="4" w:space="0" w:color="auto"/>
              <w:left w:val="single" w:sz="4" w:space="0" w:color="auto"/>
              <w:bottom w:val="single" w:sz="4" w:space="0" w:color="auto"/>
              <w:right w:val="single" w:sz="4" w:space="0" w:color="auto"/>
            </w:tcBorders>
          </w:tcPr>
          <w:p w14:paraId="48587BF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0597DE71"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2E3D3B44"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7E176B9A"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6791EDBE" w14:textId="77777777" w:rsidTr="009473BD">
        <w:trPr>
          <w:trHeight w:val="283"/>
        </w:trPr>
        <w:tc>
          <w:tcPr>
            <w:tcW w:w="1024" w:type="dxa"/>
            <w:tcBorders>
              <w:top w:val="single" w:sz="4" w:space="0" w:color="auto"/>
              <w:left w:val="single" w:sz="4" w:space="0" w:color="auto"/>
              <w:bottom w:val="single" w:sz="4" w:space="0" w:color="auto"/>
              <w:right w:val="single" w:sz="4" w:space="0" w:color="auto"/>
            </w:tcBorders>
          </w:tcPr>
          <w:p w14:paraId="718AAA58"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4440" w:type="dxa"/>
            <w:tcBorders>
              <w:top w:val="single" w:sz="4" w:space="0" w:color="auto"/>
              <w:left w:val="single" w:sz="4" w:space="0" w:color="auto"/>
              <w:bottom w:val="single" w:sz="4" w:space="0" w:color="auto"/>
              <w:right w:val="single" w:sz="4" w:space="0" w:color="auto"/>
            </w:tcBorders>
          </w:tcPr>
          <w:p w14:paraId="6FB5ED99"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343" w:type="dxa"/>
            <w:tcBorders>
              <w:top w:val="single" w:sz="4" w:space="0" w:color="auto"/>
              <w:left w:val="single" w:sz="4" w:space="0" w:color="auto"/>
              <w:bottom w:val="single" w:sz="4" w:space="0" w:color="auto"/>
              <w:right w:val="single" w:sz="4" w:space="0" w:color="auto"/>
            </w:tcBorders>
          </w:tcPr>
          <w:p w14:paraId="3168FBB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c>
          <w:tcPr>
            <w:tcW w:w="2412" w:type="dxa"/>
            <w:tcBorders>
              <w:top w:val="single" w:sz="4" w:space="0" w:color="auto"/>
              <w:left w:val="single" w:sz="4" w:space="0" w:color="auto"/>
              <w:bottom w:val="single" w:sz="4" w:space="0" w:color="auto"/>
              <w:right w:val="single" w:sz="4" w:space="0" w:color="auto"/>
            </w:tcBorders>
          </w:tcPr>
          <w:p w14:paraId="238CB1E9"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r w:rsidR="0096465E" w:rsidRPr="0096465E" w14:paraId="0DB3024E" w14:textId="77777777" w:rsidTr="009473BD">
        <w:trPr>
          <w:trHeight w:val="283"/>
        </w:trPr>
        <w:tc>
          <w:tcPr>
            <w:tcW w:w="7807" w:type="dxa"/>
            <w:gridSpan w:val="3"/>
            <w:tcBorders>
              <w:top w:val="single" w:sz="4" w:space="0" w:color="auto"/>
              <w:left w:val="single" w:sz="4" w:space="0" w:color="auto"/>
              <w:bottom w:val="single" w:sz="4" w:space="0" w:color="auto"/>
              <w:right w:val="single" w:sz="4" w:space="0" w:color="auto"/>
            </w:tcBorders>
            <w:hideMark/>
          </w:tcPr>
          <w:p w14:paraId="645A7168" w14:textId="77777777" w:rsidR="0096465E" w:rsidRPr="0096465E" w:rsidRDefault="0096465E" w:rsidP="0096465E">
            <w:pPr>
              <w:autoSpaceDE w:val="0"/>
              <w:autoSpaceDN w:val="0"/>
              <w:adjustRightInd w:val="0"/>
              <w:spacing w:after="0" w:line="240" w:lineRule="auto"/>
              <w:jc w:val="right"/>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Итого:</w:t>
            </w:r>
          </w:p>
        </w:tc>
        <w:tc>
          <w:tcPr>
            <w:tcW w:w="2412" w:type="dxa"/>
            <w:tcBorders>
              <w:top w:val="single" w:sz="4" w:space="0" w:color="auto"/>
              <w:left w:val="single" w:sz="4" w:space="0" w:color="auto"/>
              <w:bottom w:val="single" w:sz="4" w:space="0" w:color="auto"/>
              <w:right w:val="single" w:sz="4" w:space="0" w:color="auto"/>
            </w:tcBorders>
          </w:tcPr>
          <w:p w14:paraId="7CBD8562" w14:textId="77777777" w:rsidR="0096465E" w:rsidRPr="0096465E" w:rsidRDefault="0096465E" w:rsidP="0096465E">
            <w:pPr>
              <w:autoSpaceDE w:val="0"/>
              <w:autoSpaceDN w:val="0"/>
              <w:adjustRightInd w:val="0"/>
              <w:spacing w:after="0" w:line="240" w:lineRule="auto"/>
              <w:rPr>
                <w:rFonts w:ascii="Times New Roman" w:eastAsia="Times New Roman" w:hAnsi="Times New Roman" w:cs="Times New Roman"/>
                <w:sz w:val="24"/>
                <w:szCs w:val="28"/>
                <w:lang w:eastAsia="ru-RU"/>
              </w:rPr>
            </w:pPr>
          </w:p>
        </w:tc>
      </w:tr>
    </w:tbl>
    <w:p w14:paraId="276C2DFF"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p w14:paraId="7C2D6A4C"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p>
    <w:p w14:paraId="7553DD91"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Итого к выплате (прописью): _________________________________________</w:t>
      </w:r>
    </w:p>
    <w:p w14:paraId="2D67FC89"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__________________________________________________________________</w:t>
      </w:r>
    </w:p>
    <w:p w14:paraId="094FED2A"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5A4A0C1E"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5BFCD03"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Начальник отдела по</w:t>
      </w:r>
    </w:p>
    <w:p w14:paraId="0A28DE6F" w14:textId="77777777" w:rsidR="0096465E" w:rsidRPr="0096465E" w:rsidRDefault="0096465E" w:rsidP="0096465E">
      <w:pPr>
        <w:spacing w:after="0" w:line="240" w:lineRule="auto"/>
        <w:rPr>
          <w:rFonts w:ascii="Times New Roman" w:eastAsia="Times New Roman" w:hAnsi="Times New Roman" w:cs="Times New Roman"/>
          <w:sz w:val="24"/>
          <w:szCs w:val="28"/>
          <w:lang w:eastAsia="ru-RU"/>
        </w:rPr>
      </w:pPr>
      <w:r w:rsidRPr="0096465E">
        <w:rPr>
          <w:rFonts w:ascii="Times New Roman" w:eastAsia="Times New Roman" w:hAnsi="Times New Roman" w:cs="Times New Roman"/>
          <w:sz w:val="24"/>
          <w:szCs w:val="28"/>
          <w:lang w:eastAsia="ru-RU"/>
        </w:rPr>
        <w:t>агропромышленному комплексу</w:t>
      </w:r>
    </w:p>
    <w:p w14:paraId="5CEA02D7" w14:textId="33552632" w:rsidR="0096465E" w:rsidRPr="0096465E" w:rsidRDefault="0096465E" w:rsidP="0096465E">
      <w:pPr>
        <w:spacing w:after="0" w:line="240" w:lineRule="auto"/>
        <w:rPr>
          <w:rFonts w:ascii="Times New Roman" w:eastAsia="Times New Roman" w:hAnsi="Times New Roman" w:cs="Times New Roman"/>
          <w:sz w:val="24"/>
          <w:szCs w:val="28"/>
          <w:lang w:eastAsia="ru-RU"/>
        </w:rPr>
      </w:pPr>
      <w:r>
        <w:rPr>
          <w:rFonts w:ascii="Times New Roman" w:eastAsia="Times New Roman" w:hAnsi="Times New Roman" w:cs="Times New Roman"/>
          <w:sz w:val="24"/>
          <w:szCs w:val="28"/>
          <w:lang w:eastAsia="ru-RU"/>
        </w:rPr>
        <w:t xml:space="preserve">Комитета экономического развития </w:t>
      </w:r>
      <w:r w:rsidRPr="0096465E">
        <w:rPr>
          <w:rFonts w:ascii="Times New Roman" w:eastAsia="Times New Roman" w:hAnsi="Times New Roman" w:cs="Times New Roman"/>
          <w:sz w:val="24"/>
          <w:szCs w:val="28"/>
          <w:lang w:eastAsia="ru-RU"/>
        </w:rPr>
        <w:t xml:space="preserve">администрации Гатчинского </w:t>
      </w:r>
    </w:p>
    <w:p w14:paraId="187BECFE" w14:textId="7B9413DB"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8"/>
          <w:lang w:eastAsia="ru-RU"/>
        </w:rPr>
        <w:t xml:space="preserve">муниципального </w:t>
      </w:r>
      <w:r>
        <w:rPr>
          <w:rFonts w:ascii="Times New Roman" w:eastAsia="Times New Roman" w:hAnsi="Times New Roman" w:cs="Times New Roman"/>
          <w:sz w:val="24"/>
          <w:szCs w:val="28"/>
          <w:lang w:eastAsia="ru-RU"/>
        </w:rPr>
        <w:t xml:space="preserve">округа </w:t>
      </w:r>
      <w:r w:rsidRPr="0096465E">
        <w:rPr>
          <w:rFonts w:ascii="Times New Roman" w:eastAsia="Times New Roman" w:hAnsi="Times New Roman" w:cs="Times New Roman"/>
          <w:sz w:val="24"/>
          <w:szCs w:val="28"/>
          <w:lang w:eastAsia="ru-RU"/>
        </w:rPr>
        <w:t xml:space="preserve">:                     </w:t>
      </w:r>
      <w:r w:rsidRPr="0096465E">
        <w:rPr>
          <w:rFonts w:ascii="Times New Roman" w:eastAsia="Times New Roman" w:hAnsi="Times New Roman" w:cs="Times New Roman"/>
          <w:sz w:val="24"/>
          <w:szCs w:val="24"/>
          <w:lang w:eastAsia="ru-RU"/>
        </w:rPr>
        <w:t>_____________                         __________________</w:t>
      </w:r>
    </w:p>
    <w:p w14:paraId="653F7B8D"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 xml:space="preserve">                                                             (подпись)                        (расшифровка подписи)</w:t>
      </w:r>
    </w:p>
    <w:p w14:paraId="4F73C1AA"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26D970C0"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Ответственный исполнитель:             _____________                         __________________</w:t>
      </w:r>
    </w:p>
    <w:p w14:paraId="7EC72EFE"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r w:rsidRPr="0096465E">
        <w:rPr>
          <w:rFonts w:ascii="Times New Roman" w:eastAsia="Times New Roman" w:hAnsi="Times New Roman" w:cs="Times New Roman"/>
          <w:sz w:val="24"/>
          <w:szCs w:val="24"/>
          <w:lang w:eastAsia="ru-RU"/>
        </w:rPr>
        <w:t xml:space="preserve">                                                             (подпись)                        (расшифровка подписи)</w:t>
      </w:r>
    </w:p>
    <w:p w14:paraId="3A62BDC9" w14:textId="77777777" w:rsidR="0096465E" w:rsidRPr="0096465E" w:rsidRDefault="0096465E" w:rsidP="0096465E">
      <w:pPr>
        <w:spacing w:after="0" w:line="240" w:lineRule="auto"/>
        <w:rPr>
          <w:rFonts w:ascii="Times New Roman" w:eastAsia="Times New Roman" w:hAnsi="Times New Roman" w:cs="Times New Roman"/>
          <w:sz w:val="26"/>
          <w:szCs w:val="26"/>
          <w:lang w:eastAsia="ru-RU"/>
        </w:rPr>
      </w:pPr>
    </w:p>
    <w:p w14:paraId="79179711"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190B5938"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36A7E80"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0783E772"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6A52A5F3"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7FB55B8D" w14:textId="77777777" w:rsidR="0096465E" w:rsidRPr="0096465E" w:rsidRDefault="0096465E" w:rsidP="0096465E">
      <w:pPr>
        <w:spacing w:after="0" w:line="240" w:lineRule="auto"/>
        <w:rPr>
          <w:rFonts w:ascii="Times New Roman" w:eastAsia="Times New Roman" w:hAnsi="Times New Roman" w:cs="Times New Roman"/>
          <w:sz w:val="24"/>
          <w:szCs w:val="24"/>
          <w:lang w:eastAsia="ru-RU"/>
        </w:rPr>
      </w:pPr>
    </w:p>
    <w:p w14:paraId="12E523D9"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4FA68F16"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06A54348"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2554A975"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5D609E7C"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2C1BA457" w14:textId="77777777" w:rsidR="0096465E" w:rsidRDefault="0096465E"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795AB568" w14:textId="77777777" w:rsidR="0085075A" w:rsidRDefault="0085075A"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r>
        <w:rPr>
          <w:rFonts w:ascii="Times New Roman" w:eastAsia="Times New Roman" w:hAnsi="Times New Roman" w:cs="Times New Roman"/>
          <w:color w:val="000000"/>
          <w:sz w:val="28"/>
          <w:szCs w:val="28"/>
          <w:lang w:val="ru" w:eastAsia="ru-RU"/>
        </w:rPr>
        <w:t xml:space="preserve">  </w:t>
      </w:r>
    </w:p>
    <w:p w14:paraId="7CEADA88" w14:textId="77777777" w:rsidR="0085075A" w:rsidRDefault="0085075A"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1C9C25A4" w14:textId="27EE52CA" w:rsidR="00FA547F" w:rsidRPr="00FA547F" w:rsidRDefault="00FA547F"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r w:rsidRPr="00FA547F">
        <w:rPr>
          <w:rFonts w:ascii="Times New Roman" w:eastAsia="Times New Roman" w:hAnsi="Times New Roman" w:cs="Times New Roman"/>
          <w:color w:val="000000"/>
          <w:sz w:val="28"/>
          <w:szCs w:val="28"/>
          <w:lang w:val="ru" w:eastAsia="ru-RU"/>
        </w:rPr>
        <w:lastRenderedPageBreak/>
        <w:t xml:space="preserve">Приложение </w:t>
      </w:r>
      <w:r w:rsidR="0085075A">
        <w:rPr>
          <w:rFonts w:ascii="Times New Roman" w:eastAsia="Times New Roman" w:hAnsi="Times New Roman" w:cs="Times New Roman"/>
          <w:color w:val="000000"/>
          <w:sz w:val="28"/>
          <w:szCs w:val="28"/>
          <w:lang w:val="ru" w:eastAsia="ru-RU"/>
        </w:rPr>
        <w:t>7</w:t>
      </w:r>
      <w:r w:rsidRPr="00FA547F">
        <w:rPr>
          <w:rFonts w:ascii="Times New Roman" w:eastAsia="Times New Roman" w:hAnsi="Times New Roman" w:cs="Times New Roman"/>
          <w:color w:val="000000"/>
          <w:sz w:val="28"/>
          <w:szCs w:val="28"/>
          <w:lang w:val="ru" w:eastAsia="ru-RU"/>
        </w:rPr>
        <w:t xml:space="preserve"> к Порядку</w:t>
      </w:r>
    </w:p>
    <w:p w14:paraId="2D5CCF49" w14:textId="77777777" w:rsidR="00FA547F" w:rsidRPr="00FA547F" w:rsidRDefault="00FA547F" w:rsidP="00FA547F">
      <w:pPr>
        <w:spacing w:after="0" w:line="240" w:lineRule="auto"/>
        <w:ind w:left="6237" w:right="-2"/>
        <w:contextualSpacing/>
        <w:jc w:val="both"/>
        <w:rPr>
          <w:rFonts w:ascii="Times New Roman" w:eastAsia="Times New Roman" w:hAnsi="Times New Roman" w:cs="Times New Roman"/>
          <w:color w:val="000000"/>
          <w:sz w:val="28"/>
          <w:szCs w:val="28"/>
          <w:lang w:val="ru" w:eastAsia="ru-RU"/>
        </w:rPr>
      </w:pPr>
    </w:p>
    <w:p w14:paraId="0CAC1846"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Главе администрации </w:t>
      </w:r>
    </w:p>
    <w:p w14:paraId="412BDF2A" w14:textId="78743878" w:rsidR="00FA547F" w:rsidRPr="00FA547F" w:rsidRDefault="00FD6A4D" w:rsidP="00FA547F">
      <w:pPr>
        <w:spacing w:after="0" w:line="240" w:lineRule="auto"/>
        <w:jc w:val="right"/>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Гатчинского</w:t>
      </w:r>
      <w:r w:rsidR="00FA547F" w:rsidRPr="00FA547F">
        <w:rPr>
          <w:rFonts w:ascii="Times New Roman" w:eastAsia="Times New Roman" w:hAnsi="Times New Roman" w:cs="Times New Roman"/>
          <w:sz w:val="24"/>
          <w:szCs w:val="24"/>
          <w:lang w:val="ru" w:eastAsia="ru-RU"/>
        </w:rPr>
        <w:t xml:space="preserve"> муниципального </w:t>
      </w:r>
      <w:r>
        <w:rPr>
          <w:rFonts w:ascii="Times New Roman" w:eastAsia="Times New Roman" w:hAnsi="Times New Roman" w:cs="Times New Roman"/>
          <w:sz w:val="24"/>
          <w:szCs w:val="24"/>
          <w:lang w:val="ru" w:eastAsia="ru-RU"/>
        </w:rPr>
        <w:t xml:space="preserve">округа </w:t>
      </w:r>
    </w:p>
    <w:p w14:paraId="4B1D2EC4"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______________________________________</w:t>
      </w:r>
    </w:p>
    <w:p w14:paraId="3997ED3F"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от ____________________________________</w:t>
      </w:r>
    </w:p>
    <w:p w14:paraId="14754DC6"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адрес:_________________________________</w:t>
      </w:r>
    </w:p>
    <w:p w14:paraId="73356E22" w14:textId="77777777" w:rsidR="00FA547F" w:rsidRPr="00FA547F" w:rsidRDefault="00FA547F" w:rsidP="00FA547F">
      <w:pPr>
        <w:spacing w:after="0" w:line="240" w:lineRule="auto"/>
        <w:jc w:val="right"/>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 xml:space="preserve">                                                      конт. телефон: _________________________</w:t>
      </w:r>
    </w:p>
    <w:p w14:paraId="63CEF9F2" w14:textId="72644D05" w:rsidR="00FA547F" w:rsidRPr="00FA547F" w:rsidRDefault="00FD6A4D" w:rsidP="00FA547F">
      <w:pPr>
        <w:spacing w:after="0" w:line="240" w:lineRule="auto"/>
        <w:jc w:val="right"/>
        <w:rPr>
          <w:rFonts w:ascii="Times New Roman" w:eastAsia="Times New Roman" w:hAnsi="Times New Roman" w:cs="Times New Roman"/>
          <w:sz w:val="24"/>
          <w:szCs w:val="24"/>
          <w:lang w:val="ru" w:eastAsia="ru-RU"/>
        </w:rPr>
      </w:pPr>
      <w:r>
        <w:rPr>
          <w:rFonts w:ascii="Times New Roman" w:eastAsia="Times New Roman" w:hAnsi="Times New Roman" w:cs="Times New Roman"/>
          <w:sz w:val="24"/>
          <w:szCs w:val="24"/>
          <w:lang w:val="ru" w:eastAsia="ru-RU"/>
        </w:rPr>
        <w:t>Соглашение №_________________________</w:t>
      </w:r>
      <w:r w:rsidR="00FA547F" w:rsidRPr="00FA547F">
        <w:rPr>
          <w:rFonts w:ascii="Times New Roman" w:eastAsia="Times New Roman" w:hAnsi="Times New Roman" w:cs="Times New Roman"/>
          <w:sz w:val="24"/>
          <w:szCs w:val="24"/>
          <w:lang w:val="ru" w:eastAsia="ru-RU"/>
        </w:rPr>
        <w:t xml:space="preserve">                                                      </w:t>
      </w:r>
    </w:p>
    <w:p w14:paraId="28A74C9D" w14:textId="77777777" w:rsidR="00FA547F" w:rsidRPr="00FA547F" w:rsidRDefault="00FA547F" w:rsidP="00FA547F">
      <w:pPr>
        <w:spacing w:after="0" w:line="240" w:lineRule="auto"/>
        <w:jc w:val="center"/>
        <w:rPr>
          <w:rFonts w:ascii="Times New Roman" w:eastAsia="Times New Roman" w:hAnsi="Times New Roman" w:cs="Times New Roman"/>
          <w:color w:val="FF0000"/>
          <w:sz w:val="24"/>
          <w:szCs w:val="24"/>
          <w:lang w:val="ru" w:eastAsia="ru-RU"/>
        </w:rPr>
      </w:pPr>
    </w:p>
    <w:p w14:paraId="3532F828" w14:textId="77777777" w:rsidR="00FA547F" w:rsidRPr="005B2AE5" w:rsidRDefault="00FA547F" w:rsidP="00FA547F">
      <w:pPr>
        <w:spacing w:after="0" w:line="240" w:lineRule="auto"/>
        <w:jc w:val="center"/>
        <w:rPr>
          <w:rFonts w:ascii="Times New Roman" w:eastAsia="Times New Roman" w:hAnsi="Times New Roman" w:cs="Times New Roman"/>
          <w:color w:val="000000" w:themeColor="text1"/>
          <w:sz w:val="24"/>
          <w:szCs w:val="24"/>
          <w:lang w:val="ru" w:eastAsia="ru-RU"/>
        </w:rPr>
      </w:pPr>
      <w:r w:rsidRPr="005B2AE5">
        <w:rPr>
          <w:rFonts w:ascii="Times New Roman" w:eastAsia="Times New Roman" w:hAnsi="Times New Roman" w:cs="Times New Roman"/>
          <w:color w:val="000000" w:themeColor="text1"/>
          <w:sz w:val="24"/>
          <w:szCs w:val="24"/>
          <w:lang w:val="ru" w:eastAsia="ru-RU"/>
        </w:rPr>
        <w:t>ГАРАНТИЙНОЕ  ОБЯЗАТЕЛЬСТВО</w:t>
      </w:r>
    </w:p>
    <w:p w14:paraId="7F66D731" w14:textId="77777777" w:rsidR="00FA547F" w:rsidRPr="005B2AE5" w:rsidRDefault="00FA547F" w:rsidP="00FA547F">
      <w:pPr>
        <w:spacing w:after="0" w:line="240" w:lineRule="auto"/>
        <w:jc w:val="center"/>
        <w:rPr>
          <w:rFonts w:ascii="Times New Roman" w:eastAsia="Times New Roman" w:hAnsi="Times New Roman" w:cs="Times New Roman"/>
          <w:color w:val="000000" w:themeColor="text1"/>
          <w:sz w:val="24"/>
          <w:szCs w:val="24"/>
          <w:lang w:val="ru" w:eastAsia="ru-RU"/>
        </w:rPr>
      </w:pPr>
    </w:p>
    <w:p w14:paraId="275A69A4" w14:textId="77777777" w:rsidR="00FA547F" w:rsidRPr="005B2AE5" w:rsidRDefault="00FA547F" w:rsidP="00FA547F">
      <w:pPr>
        <w:spacing w:after="0" w:line="240" w:lineRule="auto"/>
        <w:ind w:firstLine="567"/>
        <w:jc w:val="both"/>
        <w:rPr>
          <w:rFonts w:ascii="Times New Roman" w:eastAsia="Times New Roman" w:hAnsi="Times New Roman" w:cs="Times New Roman"/>
          <w:color w:val="000000" w:themeColor="text1"/>
          <w:sz w:val="24"/>
          <w:szCs w:val="24"/>
          <w:lang w:val="ru" w:eastAsia="ru-RU"/>
        </w:rPr>
      </w:pPr>
      <w:r w:rsidRPr="005B2AE5">
        <w:rPr>
          <w:rFonts w:ascii="Times New Roman" w:eastAsia="Times New Roman" w:hAnsi="Times New Roman" w:cs="Times New Roman"/>
          <w:color w:val="000000" w:themeColor="text1"/>
          <w:sz w:val="24"/>
          <w:szCs w:val="24"/>
          <w:lang w:val="ru" w:eastAsia="ru-RU"/>
        </w:rPr>
        <w:tab/>
        <w:t>Поголовье  скота  и птицы в моем хозяйстве по состоянию на 31.12.20__ г. составит:</w:t>
      </w:r>
    </w:p>
    <w:p w14:paraId="52936F5A" w14:textId="77777777" w:rsidR="00FA547F" w:rsidRPr="005B2AE5" w:rsidRDefault="00FA547F" w:rsidP="00FA547F">
      <w:pPr>
        <w:spacing w:after="0" w:line="240" w:lineRule="auto"/>
        <w:ind w:firstLine="567"/>
        <w:jc w:val="both"/>
        <w:rPr>
          <w:rFonts w:ascii="Times New Roman" w:eastAsia="Times New Roman" w:hAnsi="Times New Roman" w:cs="Times New Roman"/>
          <w:color w:val="000000" w:themeColor="text1"/>
          <w:sz w:val="24"/>
          <w:szCs w:val="24"/>
          <w:lang w:val="ru" w:eastAsia="ru-RU"/>
        </w:rPr>
      </w:pPr>
    </w:p>
    <w:tbl>
      <w:tblPr>
        <w:tblW w:w="962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99"/>
        <w:gridCol w:w="2279"/>
        <w:gridCol w:w="2133"/>
        <w:gridCol w:w="1818"/>
      </w:tblGrid>
      <w:tr w:rsidR="006E3891" w:rsidRPr="005B2AE5" w14:paraId="57910C3C" w14:textId="245F9285" w:rsidTr="006E3891">
        <w:trPr>
          <w:jc w:val="center"/>
        </w:trPr>
        <w:tc>
          <w:tcPr>
            <w:tcW w:w="3399" w:type="dxa"/>
            <w:tcBorders>
              <w:top w:val="single" w:sz="4" w:space="0" w:color="auto"/>
              <w:left w:val="single" w:sz="4" w:space="0" w:color="auto"/>
              <w:bottom w:val="single" w:sz="4" w:space="0" w:color="auto"/>
              <w:right w:val="single" w:sz="4" w:space="0" w:color="auto"/>
            </w:tcBorders>
            <w:vAlign w:val="center"/>
            <w:hideMark/>
          </w:tcPr>
          <w:p w14:paraId="7D23A110" w14:textId="77777777" w:rsidR="006E3891" w:rsidRPr="005B2AE5" w:rsidRDefault="006E3891" w:rsidP="00FA547F">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Наименование поголовья</w:t>
            </w:r>
          </w:p>
        </w:tc>
        <w:tc>
          <w:tcPr>
            <w:tcW w:w="2279" w:type="dxa"/>
            <w:tcBorders>
              <w:top w:val="single" w:sz="4" w:space="0" w:color="auto"/>
              <w:left w:val="single" w:sz="4" w:space="0" w:color="auto"/>
              <w:bottom w:val="single" w:sz="4" w:space="0" w:color="auto"/>
              <w:right w:val="single" w:sz="4" w:space="0" w:color="auto"/>
            </w:tcBorders>
            <w:vAlign w:val="center"/>
            <w:hideMark/>
          </w:tcPr>
          <w:p w14:paraId="5AE6ED0E" w14:textId="745CA982" w:rsidR="006E3891" w:rsidRPr="005B2AE5" w:rsidRDefault="006E3891" w:rsidP="00FA547F">
            <w:pPr>
              <w:spacing w:after="0" w:line="240" w:lineRule="auto"/>
              <w:ind w:firstLine="66"/>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План (обязательство)</w:t>
            </w:r>
          </w:p>
        </w:tc>
        <w:tc>
          <w:tcPr>
            <w:tcW w:w="2133" w:type="dxa"/>
            <w:tcBorders>
              <w:top w:val="single" w:sz="4" w:space="0" w:color="auto"/>
              <w:left w:val="single" w:sz="4" w:space="0" w:color="auto"/>
              <w:bottom w:val="single" w:sz="4" w:space="0" w:color="auto"/>
              <w:right w:val="single" w:sz="4" w:space="0" w:color="auto"/>
            </w:tcBorders>
            <w:vAlign w:val="center"/>
            <w:hideMark/>
          </w:tcPr>
          <w:p w14:paraId="7C5E6AFC" w14:textId="77777777" w:rsidR="006E3891"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План </w:t>
            </w:r>
          </w:p>
          <w:p w14:paraId="682110DE" w14:textId="1EC811C5" w:rsidR="006E3891" w:rsidRPr="005B2AE5"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(в соответствии с соглашением)</w:t>
            </w:r>
          </w:p>
        </w:tc>
        <w:tc>
          <w:tcPr>
            <w:tcW w:w="1818" w:type="dxa"/>
            <w:tcBorders>
              <w:top w:val="single" w:sz="4" w:space="0" w:color="auto"/>
              <w:left w:val="single" w:sz="4" w:space="0" w:color="auto"/>
              <w:bottom w:val="single" w:sz="4" w:space="0" w:color="auto"/>
              <w:right w:val="single" w:sz="4" w:space="0" w:color="auto"/>
            </w:tcBorders>
          </w:tcPr>
          <w:p w14:paraId="0184B589" w14:textId="0E1584FD" w:rsidR="006E3891" w:rsidRDefault="006E3891" w:rsidP="00FA547F">
            <w:pPr>
              <w:spacing w:after="0" w:line="240" w:lineRule="auto"/>
              <w:ind w:firstLine="45"/>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Отклонение +,-</w:t>
            </w:r>
          </w:p>
        </w:tc>
      </w:tr>
      <w:tr w:rsidR="006E3891" w:rsidRPr="005B2AE5" w14:paraId="7B2F0B0E" w14:textId="5B350B9B" w:rsidTr="006E3891">
        <w:trPr>
          <w:jc w:val="center"/>
        </w:trPr>
        <w:tc>
          <w:tcPr>
            <w:tcW w:w="3399" w:type="dxa"/>
            <w:tcBorders>
              <w:top w:val="single" w:sz="4" w:space="0" w:color="auto"/>
              <w:left w:val="single" w:sz="4" w:space="0" w:color="auto"/>
              <w:bottom w:val="single" w:sz="4" w:space="0" w:color="auto"/>
              <w:right w:val="single" w:sz="4" w:space="0" w:color="auto"/>
            </w:tcBorders>
            <w:hideMark/>
          </w:tcPr>
          <w:p w14:paraId="728F2FBD" w14:textId="6AC56E2A" w:rsidR="006E3891" w:rsidRPr="005B2AE5" w:rsidRDefault="006E3891" w:rsidP="005B2AE5">
            <w:pPr>
              <w:spacing w:after="0" w:line="240" w:lineRule="auto"/>
              <w:ind w:firstLine="22"/>
              <w:jc w:val="center"/>
              <w:rPr>
                <w:rFonts w:ascii="Times New Roman" w:eastAsia="Times New Roman" w:hAnsi="Times New Roman" w:cs="Times New Roman"/>
                <w:color w:val="000000" w:themeColor="text1"/>
                <w:sz w:val="24"/>
                <w:szCs w:val="24"/>
              </w:rPr>
            </w:pPr>
            <w:r w:rsidRPr="005B2AE5">
              <w:rPr>
                <w:rFonts w:ascii="Times New Roman" w:eastAsia="Times New Roman" w:hAnsi="Times New Roman" w:cs="Times New Roman"/>
                <w:color w:val="000000" w:themeColor="text1"/>
                <w:sz w:val="24"/>
                <w:szCs w:val="24"/>
                <w:lang w:val="ru"/>
              </w:rPr>
              <w:t>Коровы, быки-производители</w:t>
            </w:r>
          </w:p>
        </w:tc>
        <w:tc>
          <w:tcPr>
            <w:tcW w:w="2279" w:type="dxa"/>
            <w:tcBorders>
              <w:top w:val="single" w:sz="4" w:space="0" w:color="auto"/>
              <w:left w:val="single" w:sz="4" w:space="0" w:color="auto"/>
              <w:bottom w:val="single" w:sz="4" w:space="0" w:color="auto"/>
              <w:right w:val="single" w:sz="4" w:space="0" w:color="auto"/>
            </w:tcBorders>
            <w:vAlign w:val="center"/>
          </w:tcPr>
          <w:p w14:paraId="7A274C9C" w14:textId="7A264992"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vAlign w:val="center"/>
          </w:tcPr>
          <w:p w14:paraId="50B2ECB0" w14:textId="0618A2B2"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D0B140D" w14:textId="77777777" w:rsidR="006E3891" w:rsidRPr="005B2AE5" w:rsidRDefault="006E3891" w:rsidP="00FA547F">
            <w:pPr>
              <w:spacing w:after="0" w:line="240" w:lineRule="auto"/>
              <w:ind w:firstLine="567"/>
              <w:jc w:val="center"/>
              <w:rPr>
                <w:rFonts w:ascii="Times New Roman" w:eastAsia="Times New Roman" w:hAnsi="Times New Roman" w:cs="Times New Roman"/>
                <w:color w:val="000000" w:themeColor="text1"/>
                <w:sz w:val="24"/>
                <w:szCs w:val="24"/>
                <w:lang w:val="ru"/>
              </w:rPr>
            </w:pPr>
          </w:p>
        </w:tc>
      </w:tr>
      <w:tr w:rsidR="006E3891" w:rsidRPr="005B2AE5" w14:paraId="11E9C7BE" w14:textId="4D0CF463"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56C8003C" w14:textId="410FA057"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Прочий крупный рогатый скот</w:t>
            </w:r>
          </w:p>
        </w:tc>
        <w:tc>
          <w:tcPr>
            <w:tcW w:w="2279" w:type="dxa"/>
            <w:tcBorders>
              <w:top w:val="single" w:sz="4" w:space="0" w:color="auto"/>
              <w:left w:val="single" w:sz="4" w:space="0" w:color="auto"/>
              <w:bottom w:val="single" w:sz="4" w:space="0" w:color="auto"/>
              <w:right w:val="single" w:sz="4" w:space="0" w:color="auto"/>
            </w:tcBorders>
          </w:tcPr>
          <w:p w14:paraId="51BDEA3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DCF39C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0508669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11A6FDAD" w14:textId="2E55570C"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hideMark/>
          </w:tcPr>
          <w:p w14:paraId="50A07C25" w14:textId="6D9E8A9B" w:rsidR="006E3891" w:rsidRPr="005B2AE5" w:rsidRDefault="006E3891" w:rsidP="005B2AE5">
            <w:pPr>
              <w:spacing w:after="0" w:line="240" w:lineRule="auto"/>
              <w:jc w:val="center"/>
              <w:rPr>
                <w:rFonts w:ascii="Times New Roman" w:eastAsia="Times New Roman" w:hAnsi="Times New Roman" w:cs="Times New Roman"/>
                <w:iCs/>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Овцы</w:t>
            </w:r>
          </w:p>
        </w:tc>
        <w:tc>
          <w:tcPr>
            <w:tcW w:w="2279" w:type="dxa"/>
            <w:tcBorders>
              <w:top w:val="single" w:sz="4" w:space="0" w:color="auto"/>
              <w:left w:val="single" w:sz="4" w:space="0" w:color="auto"/>
              <w:bottom w:val="single" w:sz="4" w:space="0" w:color="auto"/>
              <w:right w:val="single" w:sz="4" w:space="0" w:color="auto"/>
            </w:tcBorders>
          </w:tcPr>
          <w:p w14:paraId="37C7732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999859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AF9422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705EFC8B" w14:textId="676C7184" w:rsidTr="006E3891">
        <w:trPr>
          <w:trHeight w:val="438"/>
          <w:jc w:val="center"/>
        </w:trPr>
        <w:tc>
          <w:tcPr>
            <w:tcW w:w="3399" w:type="dxa"/>
            <w:tcBorders>
              <w:top w:val="single" w:sz="4" w:space="0" w:color="auto"/>
              <w:left w:val="single" w:sz="4" w:space="0" w:color="auto"/>
              <w:bottom w:val="single" w:sz="4" w:space="0" w:color="auto"/>
              <w:right w:val="single" w:sz="4" w:space="0" w:color="auto"/>
            </w:tcBorders>
          </w:tcPr>
          <w:p w14:paraId="4E5E873A" w14:textId="5BC4C5DC" w:rsidR="006E3891" w:rsidRPr="005B2AE5" w:rsidRDefault="006E3891" w:rsidP="005B2AE5">
            <w:pPr>
              <w:spacing w:after="0" w:line="240" w:lineRule="auto"/>
              <w:jc w:val="center"/>
              <w:rPr>
                <w:rFonts w:ascii="Times New Roman" w:eastAsia="Times New Roman" w:hAnsi="Times New Roman" w:cs="Times New Roman"/>
                <w:iCs/>
                <w:color w:val="000000" w:themeColor="text1"/>
                <w:sz w:val="24"/>
                <w:szCs w:val="24"/>
                <w:lang w:val="ru"/>
              </w:rPr>
            </w:pPr>
            <w:r w:rsidRPr="005B2AE5">
              <w:rPr>
                <w:rFonts w:ascii="Times New Roman" w:eastAsia="Times New Roman" w:hAnsi="Times New Roman" w:cs="Times New Roman"/>
                <w:iCs/>
                <w:color w:val="000000" w:themeColor="text1"/>
                <w:sz w:val="24"/>
                <w:szCs w:val="24"/>
                <w:lang w:val="ru"/>
              </w:rPr>
              <w:t>Козы</w:t>
            </w:r>
          </w:p>
        </w:tc>
        <w:tc>
          <w:tcPr>
            <w:tcW w:w="2279" w:type="dxa"/>
            <w:tcBorders>
              <w:top w:val="single" w:sz="4" w:space="0" w:color="auto"/>
              <w:left w:val="single" w:sz="4" w:space="0" w:color="auto"/>
              <w:bottom w:val="single" w:sz="4" w:space="0" w:color="auto"/>
              <w:right w:val="single" w:sz="4" w:space="0" w:color="auto"/>
            </w:tcBorders>
          </w:tcPr>
          <w:p w14:paraId="1B768A73"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DAA111B"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64BC57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21218E43" w14:textId="63E46C3B"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070B4222" w14:textId="71FBB54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Свиньи</w:t>
            </w:r>
          </w:p>
        </w:tc>
        <w:tc>
          <w:tcPr>
            <w:tcW w:w="2279" w:type="dxa"/>
            <w:tcBorders>
              <w:top w:val="single" w:sz="4" w:space="0" w:color="auto"/>
              <w:left w:val="single" w:sz="4" w:space="0" w:color="auto"/>
              <w:bottom w:val="single" w:sz="4" w:space="0" w:color="auto"/>
              <w:right w:val="single" w:sz="4" w:space="0" w:color="auto"/>
            </w:tcBorders>
          </w:tcPr>
          <w:p w14:paraId="55F4B98A"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87EBCE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D18FE22"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F4F809E" w14:textId="52DA2B01"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1F5B577D" w14:textId="0A54023A"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Кролики</w:t>
            </w:r>
          </w:p>
        </w:tc>
        <w:tc>
          <w:tcPr>
            <w:tcW w:w="2279" w:type="dxa"/>
            <w:tcBorders>
              <w:top w:val="single" w:sz="4" w:space="0" w:color="auto"/>
              <w:left w:val="single" w:sz="4" w:space="0" w:color="auto"/>
              <w:bottom w:val="single" w:sz="4" w:space="0" w:color="auto"/>
              <w:right w:val="single" w:sz="4" w:space="0" w:color="auto"/>
            </w:tcBorders>
          </w:tcPr>
          <w:p w14:paraId="0E382444"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AD3ED9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16B0983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5ACBA5C8" w14:textId="0FCD0B98"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8060C69" w14:textId="12E874A8"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Лошади</w:t>
            </w:r>
          </w:p>
        </w:tc>
        <w:tc>
          <w:tcPr>
            <w:tcW w:w="2279" w:type="dxa"/>
            <w:tcBorders>
              <w:top w:val="single" w:sz="4" w:space="0" w:color="auto"/>
              <w:left w:val="single" w:sz="4" w:space="0" w:color="auto"/>
              <w:bottom w:val="single" w:sz="4" w:space="0" w:color="auto"/>
              <w:right w:val="single" w:sz="4" w:space="0" w:color="auto"/>
            </w:tcBorders>
          </w:tcPr>
          <w:p w14:paraId="5B16D7E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665CF3A"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84278D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6D64341A" w14:textId="3923D4C2"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1A3CEF5" w14:textId="3116F288"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Олени</w:t>
            </w:r>
          </w:p>
        </w:tc>
        <w:tc>
          <w:tcPr>
            <w:tcW w:w="2279" w:type="dxa"/>
            <w:tcBorders>
              <w:top w:val="single" w:sz="4" w:space="0" w:color="auto"/>
              <w:left w:val="single" w:sz="4" w:space="0" w:color="auto"/>
              <w:bottom w:val="single" w:sz="4" w:space="0" w:color="auto"/>
              <w:right w:val="single" w:sz="4" w:space="0" w:color="auto"/>
            </w:tcBorders>
          </w:tcPr>
          <w:p w14:paraId="14477D0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59417DD"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2EA5F6D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0891C110" w14:textId="2FFB39D9"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82FB9D7" w14:textId="6CB6944C"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Маралы</w:t>
            </w:r>
          </w:p>
        </w:tc>
        <w:tc>
          <w:tcPr>
            <w:tcW w:w="2279" w:type="dxa"/>
            <w:tcBorders>
              <w:top w:val="single" w:sz="4" w:space="0" w:color="auto"/>
              <w:left w:val="single" w:sz="4" w:space="0" w:color="auto"/>
              <w:bottom w:val="single" w:sz="4" w:space="0" w:color="auto"/>
              <w:right w:val="single" w:sz="4" w:space="0" w:color="auto"/>
            </w:tcBorders>
          </w:tcPr>
          <w:p w14:paraId="19F93244"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080A2749"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53E705F5"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02A6B40" w14:textId="60DC76D2"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AA8365D" w14:textId="61C9FBB7"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Буйволы ,бизоны</w:t>
            </w:r>
          </w:p>
        </w:tc>
        <w:tc>
          <w:tcPr>
            <w:tcW w:w="2279" w:type="dxa"/>
            <w:tcBorders>
              <w:top w:val="single" w:sz="4" w:space="0" w:color="auto"/>
              <w:left w:val="single" w:sz="4" w:space="0" w:color="auto"/>
              <w:bottom w:val="single" w:sz="4" w:space="0" w:color="auto"/>
              <w:right w:val="single" w:sz="4" w:space="0" w:color="auto"/>
            </w:tcBorders>
          </w:tcPr>
          <w:p w14:paraId="023A666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57838DE"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04C748EF"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711152A5" w14:textId="6C45A8DA"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3661557C" w14:textId="21A741A9"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индейка</w:t>
            </w:r>
          </w:p>
        </w:tc>
        <w:tc>
          <w:tcPr>
            <w:tcW w:w="2279" w:type="dxa"/>
            <w:tcBorders>
              <w:top w:val="single" w:sz="4" w:space="0" w:color="auto"/>
              <w:left w:val="single" w:sz="4" w:space="0" w:color="auto"/>
              <w:bottom w:val="single" w:sz="4" w:space="0" w:color="auto"/>
              <w:right w:val="single" w:sz="4" w:space="0" w:color="auto"/>
            </w:tcBorders>
          </w:tcPr>
          <w:p w14:paraId="4F194AB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8543210"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476B9D98"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1CD1E4A6" w14:textId="0689A75D" w:rsidTr="006E3891">
        <w:trPr>
          <w:jc w:val="center"/>
        </w:trPr>
        <w:tc>
          <w:tcPr>
            <w:tcW w:w="3399" w:type="dxa"/>
            <w:tcBorders>
              <w:top w:val="single" w:sz="4" w:space="0" w:color="auto"/>
              <w:left w:val="single" w:sz="4" w:space="0" w:color="auto"/>
              <w:bottom w:val="single" w:sz="4" w:space="0" w:color="auto"/>
              <w:right w:val="single" w:sz="4" w:space="0" w:color="auto"/>
            </w:tcBorders>
            <w:hideMark/>
          </w:tcPr>
          <w:p w14:paraId="409C850B" w14:textId="26E77785"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редких пород (страусы, павлины</w:t>
            </w:r>
          </w:p>
        </w:tc>
        <w:tc>
          <w:tcPr>
            <w:tcW w:w="2279" w:type="dxa"/>
            <w:tcBorders>
              <w:top w:val="single" w:sz="4" w:space="0" w:color="auto"/>
              <w:left w:val="single" w:sz="4" w:space="0" w:color="auto"/>
              <w:bottom w:val="single" w:sz="4" w:space="0" w:color="auto"/>
              <w:right w:val="single" w:sz="4" w:space="0" w:color="auto"/>
            </w:tcBorders>
          </w:tcPr>
          <w:p w14:paraId="4FA8CFA3"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A32757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69E657C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65561A9A" w14:textId="44C24196"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71BCC1CF" w14:textId="46501455"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Водоплавающая птица (утки,гуси)</w:t>
            </w:r>
          </w:p>
        </w:tc>
        <w:tc>
          <w:tcPr>
            <w:tcW w:w="2279" w:type="dxa"/>
            <w:tcBorders>
              <w:top w:val="single" w:sz="4" w:space="0" w:color="auto"/>
              <w:left w:val="single" w:sz="4" w:space="0" w:color="auto"/>
              <w:bottom w:val="single" w:sz="4" w:space="0" w:color="auto"/>
              <w:right w:val="single" w:sz="4" w:space="0" w:color="auto"/>
            </w:tcBorders>
          </w:tcPr>
          <w:p w14:paraId="71641609"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27AE5095"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6B5AFE97"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37B8238F" w14:textId="1CE5E4AA"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0B4DE7C5" w14:textId="18E0E0B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sidRPr="005B2AE5">
              <w:rPr>
                <w:rFonts w:ascii="Times New Roman" w:eastAsia="Times New Roman" w:hAnsi="Times New Roman" w:cs="Times New Roman"/>
                <w:color w:val="000000" w:themeColor="text1"/>
                <w:sz w:val="24"/>
                <w:szCs w:val="24"/>
                <w:lang w:val="ru"/>
              </w:rPr>
              <w:t>Птица прочая</w:t>
            </w:r>
          </w:p>
        </w:tc>
        <w:tc>
          <w:tcPr>
            <w:tcW w:w="2279" w:type="dxa"/>
            <w:tcBorders>
              <w:top w:val="single" w:sz="4" w:space="0" w:color="auto"/>
              <w:left w:val="single" w:sz="4" w:space="0" w:color="auto"/>
              <w:bottom w:val="single" w:sz="4" w:space="0" w:color="auto"/>
              <w:right w:val="single" w:sz="4" w:space="0" w:color="auto"/>
            </w:tcBorders>
          </w:tcPr>
          <w:p w14:paraId="46C12611"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7ADE282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3A820056"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r w:rsidR="006E3891" w:rsidRPr="005B2AE5" w14:paraId="43DD4138" w14:textId="2853AE06" w:rsidTr="006E3891">
        <w:trPr>
          <w:jc w:val="center"/>
        </w:trPr>
        <w:tc>
          <w:tcPr>
            <w:tcW w:w="3399" w:type="dxa"/>
            <w:tcBorders>
              <w:top w:val="single" w:sz="4" w:space="0" w:color="auto"/>
              <w:left w:val="single" w:sz="4" w:space="0" w:color="auto"/>
              <w:bottom w:val="single" w:sz="4" w:space="0" w:color="auto"/>
              <w:right w:val="single" w:sz="4" w:space="0" w:color="auto"/>
            </w:tcBorders>
          </w:tcPr>
          <w:p w14:paraId="5498F95D" w14:textId="1F3272D1" w:rsidR="006E3891" w:rsidRPr="005B2AE5" w:rsidRDefault="006E3891" w:rsidP="005B2AE5">
            <w:pPr>
              <w:spacing w:after="0" w:line="240" w:lineRule="auto"/>
              <w:jc w:val="center"/>
              <w:rPr>
                <w:rFonts w:ascii="Times New Roman" w:eastAsia="Times New Roman" w:hAnsi="Times New Roman" w:cs="Times New Roman"/>
                <w:color w:val="000000" w:themeColor="text1"/>
                <w:sz w:val="24"/>
                <w:szCs w:val="24"/>
                <w:lang w:val="ru"/>
              </w:rPr>
            </w:pPr>
            <w:r>
              <w:rPr>
                <w:rFonts w:ascii="Times New Roman" w:eastAsia="Times New Roman" w:hAnsi="Times New Roman" w:cs="Times New Roman"/>
                <w:color w:val="000000" w:themeColor="text1"/>
                <w:sz w:val="24"/>
                <w:szCs w:val="24"/>
                <w:lang w:val="ru"/>
              </w:rPr>
              <w:t xml:space="preserve">Количество условных голов </w:t>
            </w:r>
          </w:p>
        </w:tc>
        <w:tc>
          <w:tcPr>
            <w:tcW w:w="2279" w:type="dxa"/>
            <w:tcBorders>
              <w:top w:val="single" w:sz="4" w:space="0" w:color="auto"/>
              <w:left w:val="single" w:sz="4" w:space="0" w:color="auto"/>
              <w:bottom w:val="single" w:sz="4" w:space="0" w:color="auto"/>
              <w:right w:val="single" w:sz="4" w:space="0" w:color="auto"/>
            </w:tcBorders>
          </w:tcPr>
          <w:p w14:paraId="0BA340E0"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2133" w:type="dxa"/>
            <w:tcBorders>
              <w:top w:val="single" w:sz="4" w:space="0" w:color="auto"/>
              <w:left w:val="single" w:sz="4" w:space="0" w:color="auto"/>
              <w:bottom w:val="single" w:sz="4" w:space="0" w:color="auto"/>
              <w:right w:val="single" w:sz="4" w:space="0" w:color="auto"/>
            </w:tcBorders>
          </w:tcPr>
          <w:p w14:paraId="10FC8DE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c>
          <w:tcPr>
            <w:tcW w:w="1818" w:type="dxa"/>
            <w:tcBorders>
              <w:top w:val="single" w:sz="4" w:space="0" w:color="auto"/>
              <w:left w:val="single" w:sz="4" w:space="0" w:color="auto"/>
              <w:bottom w:val="single" w:sz="4" w:space="0" w:color="auto"/>
              <w:right w:val="single" w:sz="4" w:space="0" w:color="auto"/>
            </w:tcBorders>
          </w:tcPr>
          <w:p w14:paraId="2D47DA4C" w14:textId="77777777" w:rsidR="006E3891" w:rsidRPr="005B2AE5" w:rsidRDefault="006E3891" w:rsidP="00FA547F">
            <w:pPr>
              <w:spacing w:after="0" w:line="240" w:lineRule="auto"/>
              <w:ind w:firstLine="567"/>
              <w:jc w:val="both"/>
              <w:rPr>
                <w:rFonts w:ascii="Times New Roman" w:eastAsia="Times New Roman" w:hAnsi="Times New Roman" w:cs="Times New Roman"/>
                <w:color w:val="000000" w:themeColor="text1"/>
                <w:sz w:val="24"/>
                <w:szCs w:val="24"/>
                <w:lang w:val="ru"/>
              </w:rPr>
            </w:pPr>
          </w:p>
        </w:tc>
      </w:tr>
    </w:tbl>
    <w:p w14:paraId="3B3D7C89" w14:textId="77777777" w:rsidR="00FA547F" w:rsidRPr="00FA547F" w:rsidRDefault="00FA547F" w:rsidP="00FA547F">
      <w:pPr>
        <w:spacing w:after="0" w:line="240" w:lineRule="auto"/>
        <w:ind w:firstLine="567"/>
        <w:jc w:val="both"/>
        <w:rPr>
          <w:rFonts w:ascii="Times New Roman" w:eastAsia="Times New Roman" w:hAnsi="Times New Roman" w:cs="Times New Roman"/>
          <w:color w:val="FF0000"/>
          <w:sz w:val="24"/>
          <w:szCs w:val="24"/>
          <w:lang w:val="ru" w:eastAsia="ru-RU"/>
        </w:rPr>
      </w:pPr>
    </w:p>
    <w:p w14:paraId="5DB84212" w14:textId="7CC0550C" w:rsidR="00331832" w:rsidRPr="000573C3" w:rsidRDefault="00331832" w:rsidP="00331832">
      <w:pPr>
        <w:spacing w:after="0" w:line="240" w:lineRule="auto"/>
        <w:contextualSpacing/>
        <w:jc w:val="both"/>
        <w:rPr>
          <w:rFonts w:ascii="Times New Roman" w:eastAsia="Times New Roman" w:hAnsi="Times New Roman" w:cs="Times New Roman"/>
          <w:sz w:val="24"/>
          <w:szCs w:val="24"/>
          <w:lang w:val="ru" w:eastAsia="ru-RU"/>
        </w:rPr>
      </w:pPr>
      <w:r w:rsidRPr="000573C3">
        <w:rPr>
          <w:rFonts w:ascii="Times New Roman" w:eastAsia="Times New Roman" w:hAnsi="Times New Roman" w:cs="Times New Roman"/>
          <w:sz w:val="24"/>
          <w:szCs w:val="24"/>
          <w:lang w:val="ru" w:eastAsia="ru-RU"/>
        </w:rPr>
        <w:t xml:space="preserve">Обязуюсь представить в администрацию </w:t>
      </w:r>
      <w:r w:rsidRPr="000573C3">
        <w:rPr>
          <w:rFonts w:ascii="Times New Roman" w:eastAsia="Times New Roman" w:hAnsi="Times New Roman" w:cs="Times New Roman"/>
          <w:sz w:val="24"/>
          <w:szCs w:val="24"/>
          <w:lang w:eastAsia="ru-RU"/>
        </w:rPr>
        <w:t xml:space="preserve">Гатчинского муниципального округа                                     </w:t>
      </w:r>
      <w:r w:rsidRPr="000573C3">
        <w:rPr>
          <w:rFonts w:ascii="Times New Roman" w:eastAsia="Times New Roman" w:hAnsi="Times New Roman" w:cs="Times New Roman"/>
          <w:sz w:val="24"/>
          <w:szCs w:val="24"/>
          <w:lang w:val="ru" w:eastAsia="ru-RU"/>
        </w:rPr>
        <w:t xml:space="preserve">до </w:t>
      </w:r>
      <w:r w:rsidR="00BA2138" w:rsidRPr="000573C3">
        <w:rPr>
          <w:rFonts w:ascii="Times New Roman" w:eastAsia="Times New Roman" w:hAnsi="Times New Roman" w:cs="Times New Roman"/>
          <w:sz w:val="24"/>
          <w:szCs w:val="24"/>
          <w:lang w:val="ru" w:eastAsia="ru-RU"/>
        </w:rPr>
        <w:t>01 февраля</w:t>
      </w:r>
      <w:r w:rsidRPr="000573C3">
        <w:rPr>
          <w:rFonts w:ascii="Times New Roman" w:eastAsia="Times New Roman" w:hAnsi="Times New Roman" w:cs="Times New Roman"/>
          <w:sz w:val="24"/>
          <w:szCs w:val="24"/>
          <w:lang w:val="ru" w:eastAsia="ru-RU"/>
        </w:rPr>
        <w:t xml:space="preserve"> 20</w:t>
      </w:r>
      <w:r w:rsidR="000573C3" w:rsidRPr="000573C3">
        <w:rPr>
          <w:rFonts w:ascii="Times New Roman" w:eastAsia="Times New Roman" w:hAnsi="Times New Roman" w:cs="Times New Roman"/>
          <w:sz w:val="24"/>
          <w:szCs w:val="24"/>
          <w:lang w:val="ru" w:eastAsia="ru-RU"/>
        </w:rPr>
        <w:t>_</w:t>
      </w:r>
      <w:r w:rsidRPr="000573C3">
        <w:rPr>
          <w:rFonts w:ascii="Times New Roman" w:eastAsia="Times New Roman" w:hAnsi="Times New Roman" w:cs="Times New Roman"/>
          <w:sz w:val="24"/>
          <w:szCs w:val="24"/>
          <w:lang w:val="ru" w:eastAsia="ru-RU"/>
        </w:rPr>
        <w:t>_ г. следующие документы:</w:t>
      </w:r>
    </w:p>
    <w:p w14:paraId="3AB04894" w14:textId="0815F172" w:rsidR="004F2A38" w:rsidRPr="000573C3" w:rsidRDefault="00331832" w:rsidP="00290908">
      <w:pPr>
        <w:numPr>
          <w:ilvl w:val="0"/>
          <w:numId w:val="15"/>
        </w:numPr>
        <w:tabs>
          <w:tab w:val="left" w:pos="284"/>
        </w:tabs>
        <w:autoSpaceDE w:val="0"/>
        <w:autoSpaceDN w:val="0"/>
        <w:adjustRightInd w:val="0"/>
        <w:spacing w:after="0" w:line="240" w:lineRule="auto"/>
        <w:ind w:left="0" w:firstLine="567"/>
        <w:contextualSpacing/>
        <w:jc w:val="both"/>
        <w:outlineLvl w:val="0"/>
        <w:rPr>
          <w:rFonts w:ascii="Times New Roman" w:eastAsia="Times New Roman" w:hAnsi="Times New Roman" w:cs="Times New Roman"/>
          <w:sz w:val="24"/>
          <w:szCs w:val="24"/>
          <w:lang w:val="ru" w:eastAsia="ru-RU"/>
        </w:rPr>
      </w:pPr>
      <w:bookmarkStart w:id="13" w:name="_Hlk191470690"/>
      <w:r w:rsidRPr="000573C3">
        <w:rPr>
          <w:rFonts w:ascii="Times New Roman" w:eastAsia="Times New Roman" w:hAnsi="Times New Roman" w:cs="Times New Roman"/>
          <w:sz w:val="24"/>
          <w:szCs w:val="24"/>
          <w:lang w:val="ru" w:eastAsia="ru-RU"/>
        </w:rPr>
        <w:t>справку из территориального управления</w:t>
      </w:r>
      <w:r w:rsidR="00BA2138" w:rsidRPr="000573C3">
        <w:rPr>
          <w:rFonts w:ascii="Times New Roman" w:eastAsia="Times New Roman" w:hAnsi="Times New Roman" w:cs="Times New Roman"/>
          <w:sz w:val="24"/>
          <w:szCs w:val="24"/>
          <w:lang w:val="ru" w:eastAsia="ru-RU"/>
        </w:rPr>
        <w:t xml:space="preserve"> администрации Гатчинского муниципального</w:t>
      </w:r>
      <w:r w:rsidR="006510A6">
        <w:rPr>
          <w:rFonts w:ascii="Times New Roman" w:eastAsia="Times New Roman" w:hAnsi="Times New Roman" w:cs="Times New Roman"/>
          <w:sz w:val="24"/>
          <w:szCs w:val="24"/>
          <w:lang w:val="ru" w:eastAsia="ru-RU"/>
        </w:rPr>
        <w:t xml:space="preserve"> округа, согласованную с ГБУ ЛО «СББЖ Гатчинского муниципального округа»</w:t>
      </w:r>
      <w:r w:rsidR="00BA2138" w:rsidRPr="000573C3">
        <w:rPr>
          <w:rFonts w:ascii="Times New Roman" w:eastAsia="Times New Roman" w:hAnsi="Times New Roman" w:cs="Times New Roman"/>
          <w:sz w:val="24"/>
          <w:szCs w:val="24"/>
          <w:lang w:val="ru" w:eastAsia="ru-RU"/>
        </w:rPr>
        <w:t xml:space="preserve"> </w:t>
      </w:r>
      <w:r w:rsidRPr="000573C3">
        <w:rPr>
          <w:rFonts w:ascii="Times New Roman" w:eastAsia="Times New Roman" w:hAnsi="Times New Roman" w:cs="Times New Roman"/>
          <w:sz w:val="24"/>
          <w:szCs w:val="24"/>
          <w:lang w:val="ru" w:eastAsia="ru-RU"/>
        </w:rPr>
        <w:t xml:space="preserve">по месту нахождения </w:t>
      </w:r>
      <w:r w:rsidR="004F2A38" w:rsidRPr="000573C3">
        <w:rPr>
          <w:rFonts w:ascii="Times New Roman" w:eastAsia="Times New Roman" w:hAnsi="Times New Roman" w:cs="Times New Roman"/>
          <w:sz w:val="24"/>
          <w:szCs w:val="24"/>
          <w:lang w:val="ru" w:eastAsia="ru-RU"/>
        </w:rPr>
        <w:t>ЛПХ</w:t>
      </w:r>
      <w:r w:rsidR="006510A6">
        <w:rPr>
          <w:rFonts w:ascii="Times New Roman" w:eastAsia="Times New Roman" w:hAnsi="Times New Roman" w:cs="Times New Roman"/>
          <w:sz w:val="24"/>
          <w:szCs w:val="24"/>
          <w:lang w:val="ru" w:eastAsia="ru-RU"/>
        </w:rPr>
        <w:t xml:space="preserve"> или КФХ </w:t>
      </w:r>
      <w:r w:rsidR="004F2A38" w:rsidRPr="000573C3">
        <w:rPr>
          <w:rFonts w:ascii="Times New Roman" w:eastAsia="Times New Roman" w:hAnsi="Times New Roman" w:cs="Times New Roman"/>
          <w:sz w:val="24"/>
          <w:szCs w:val="24"/>
          <w:lang w:val="ru" w:eastAsia="ru-RU"/>
        </w:rPr>
        <w:t xml:space="preserve"> </w:t>
      </w:r>
      <w:r w:rsidRPr="000573C3">
        <w:rPr>
          <w:rFonts w:ascii="Times New Roman" w:eastAsia="Times New Roman" w:hAnsi="Times New Roman" w:cs="Times New Roman"/>
          <w:sz w:val="24"/>
          <w:szCs w:val="24"/>
          <w:lang w:val="ru" w:eastAsia="ru-RU"/>
        </w:rPr>
        <w:t xml:space="preserve">о количестве скота на 01.10.20__ г. и 31.12.20__ г. </w:t>
      </w:r>
    </w:p>
    <w:bookmarkEnd w:id="13"/>
    <w:p w14:paraId="40DF7181" w14:textId="17DD33CE" w:rsidR="00FA547F" w:rsidRPr="004F2A38" w:rsidRDefault="00FA547F" w:rsidP="00290908">
      <w:pPr>
        <w:numPr>
          <w:ilvl w:val="0"/>
          <w:numId w:val="15"/>
        </w:numPr>
        <w:tabs>
          <w:tab w:val="left" w:pos="284"/>
        </w:tabs>
        <w:autoSpaceDE w:val="0"/>
        <w:autoSpaceDN w:val="0"/>
        <w:adjustRightInd w:val="0"/>
        <w:spacing w:after="0" w:line="240" w:lineRule="auto"/>
        <w:ind w:left="0" w:firstLine="567"/>
        <w:contextualSpacing/>
        <w:jc w:val="both"/>
        <w:outlineLvl w:val="0"/>
        <w:rPr>
          <w:rFonts w:ascii="Times New Roman" w:eastAsia="Times New Roman" w:hAnsi="Times New Roman" w:cs="Times New Roman"/>
          <w:sz w:val="24"/>
          <w:szCs w:val="24"/>
          <w:lang w:val="ru" w:eastAsia="ru-RU"/>
        </w:rPr>
      </w:pPr>
      <w:r w:rsidRPr="004F2A38">
        <w:rPr>
          <w:rFonts w:ascii="Times New Roman" w:eastAsia="Times New Roman" w:hAnsi="Times New Roman" w:cs="Times New Roman"/>
          <w:sz w:val="24"/>
          <w:szCs w:val="24"/>
          <w:lang w:val="ru" w:eastAsia="ru-RU"/>
        </w:rPr>
        <w:t xml:space="preserve">Информирован о том, что в случае не выполнения условий Соглашения и гарантийного обязательства полученные субсидии подлежат возврату в доход бюджета  </w:t>
      </w:r>
      <w:r w:rsidR="00331832" w:rsidRPr="004F2A38">
        <w:rPr>
          <w:rFonts w:ascii="Times New Roman" w:eastAsia="Times New Roman" w:hAnsi="Times New Roman" w:cs="Times New Roman"/>
          <w:sz w:val="24"/>
          <w:szCs w:val="24"/>
          <w:lang w:val="ru" w:eastAsia="ru-RU"/>
        </w:rPr>
        <w:t>Гатчинского</w:t>
      </w:r>
      <w:r w:rsidRPr="004F2A38">
        <w:rPr>
          <w:rFonts w:ascii="Times New Roman" w:eastAsia="Times New Roman" w:hAnsi="Times New Roman" w:cs="Times New Roman"/>
          <w:sz w:val="24"/>
          <w:szCs w:val="24"/>
          <w:lang w:val="ru" w:eastAsia="ru-RU"/>
        </w:rPr>
        <w:t xml:space="preserve"> муниципального </w:t>
      </w:r>
      <w:r w:rsidR="00331832" w:rsidRPr="004F2A38">
        <w:rPr>
          <w:rFonts w:ascii="Times New Roman" w:eastAsia="Times New Roman" w:hAnsi="Times New Roman" w:cs="Times New Roman"/>
          <w:sz w:val="24"/>
          <w:szCs w:val="24"/>
          <w:lang w:val="ru" w:eastAsia="ru-RU"/>
        </w:rPr>
        <w:t>округа</w:t>
      </w:r>
      <w:r w:rsidRPr="004F2A38">
        <w:rPr>
          <w:rFonts w:ascii="Times New Roman" w:eastAsia="Times New Roman" w:hAnsi="Times New Roman" w:cs="Times New Roman"/>
          <w:sz w:val="24"/>
          <w:szCs w:val="24"/>
          <w:lang w:val="ru" w:eastAsia="ru-RU"/>
        </w:rPr>
        <w:t xml:space="preserve"> Ленинградской области.</w:t>
      </w:r>
    </w:p>
    <w:p w14:paraId="5712449E" w14:textId="77777777" w:rsidR="00FA547F" w:rsidRPr="00FA547F" w:rsidRDefault="00FA547F" w:rsidP="00FA547F">
      <w:pPr>
        <w:autoSpaceDE w:val="0"/>
        <w:autoSpaceDN w:val="0"/>
        <w:adjustRightInd w:val="0"/>
        <w:spacing w:after="0" w:line="240" w:lineRule="auto"/>
        <w:ind w:firstLine="567"/>
        <w:jc w:val="both"/>
        <w:outlineLvl w:val="0"/>
        <w:rPr>
          <w:rFonts w:ascii="Times New Roman" w:eastAsia="Times New Roman" w:hAnsi="Times New Roman" w:cs="Times New Roman"/>
          <w:sz w:val="24"/>
          <w:szCs w:val="24"/>
          <w:lang w:val="ru" w:eastAsia="ru-RU"/>
        </w:rPr>
      </w:pPr>
      <w:r w:rsidRPr="00FA547F">
        <w:rPr>
          <w:rFonts w:ascii="Times New Roman" w:eastAsia="Times New Roman" w:hAnsi="Times New Roman" w:cs="Times New Roman"/>
          <w:sz w:val="24"/>
          <w:szCs w:val="24"/>
          <w:lang w:val="ru" w:eastAsia="ru-RU"/>
        </w:rPr>
        <w:t>Обязуюсь сохранить указанное поголовье на 31.12.20__ года.</w:t>
      </w:r>
    </w:p>
    <w:p w14:paraId="72DF4AAB"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7B408A30"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76024E3E"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518095A3" w14:textId="77777777" w:rsidR="00FA547F" w:rsidRPr="00FA547F" w:rsidRDefault="00FA547F" w:rsidP="00FA547F">
      <w:pPr>
        <w:autoSpaceDE w:val="0"/>
        <w:autoSpaceDN w:val="0"/>
        <w:adjustRightInd w:val="0"/>
        <w:spacing w:after="0" w:line="240" w:lineRule="auto"/>
        <w:ind w:firstLine="709"/>
        <w:jc w:val="both"/>
        <w:outlineLvl w:val="0"/>
        <w:rPr>
          <w:rFonts w:ascii="Times New Roman" w:eastAsia="Times New Roman" w:hAnsi="Times New Roman" w:cs="Times New Roman"/>
          <w:sz w:val="24"/>
          <w:szCs w:val="24"/>
          <w:lang w:val="ru" w:eastAsia="ru-RU"/>
        </w:rPr>
      </w:pPr>
    </w:p>
    <w:p w14:paraId="2AA81C2A" w14:textId="4CF96475" w:rsidR="003659A7" w:rsidRPr="0045283E" w:rsidRDefault="00FA547F" w:rsidP="00FA547F">
      <w:pPr>
        <w:widowControl w:val="0"/>
        <w:tabs>
          <w:tab w:val="left" w:pos="1134"/>
        </w:tabs>
        <w:ind w:firstLine="709"/>
        <w:contextualSpacing/>
        <w:jc w:val="both"/>
        <w:rPr>
          <w:rFonts w:ascii="Times New Roman" w:eastAsia="Times New Roman" w:hAnsi="Times New Roman" w:cs="Times New Roman"/>
          <w:sz w:val="28"/>
          <w:szCs w:val="28"/>
        </w:rPr>
      </w:pPr>
      <w:r w:rsidRPr="00FA547F">
        <w:rPr>
          <w:rFonts w:ascii="Times New Roman" w:eastAsia="Times New Roman" w:hAnsi="Times New Roman" w:cs="Times New Roman"/>
          <w:sz w:val="24"/>
          <w:szCs w:val="24"/>
          <w:lang w:val="ru" w:eastAsia="ru-RU"/>
        </w:rPr>
        <w:t xml:space="preserve">дата                                                                      </w:t>
      </w:r>
    </w:p>
    <w:sectPr w:rsidR="003659A7" w:rsidRPr="0045283E" w:rsidSect="00867F0A">
      <w:pgSz w:w="11906" w:h="16838"/>
      <w:pgMar w:top="1135" w:right="566" w:bottom="709"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29FEB0" w14:textId="77777777" w:rsidR="00392AE6" w:rsidRDefault="00392AE6" w:rsidP="007E11D3">
      <w:pPr>
        <w:spacing w:after="0" w:line="240" w:lineRule="auto"/>
      </w:pPr>
      <w:r>
        <w:separator/>
      </w:r>
    </w:p>
  </w:endnote>
  <w:endnote w:type="continuationSeparator" w:id="0">
    <w:p w14:paraId="3036063F" w14:textId="77777777" w:rsidR="00392AE6" w:rsidRDefault="00392AE6" w:rsidP="007E11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CYR">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E19A4E" w14:textId="77777777" w:rsidR="00392AE6" w:rsidRDefault="00392AE6" w:rsidP="007E11D3">
      <w:pPr>
        <w:spacing w:after="0" w:line="240" w:lineRule="auto"/>
      </w:pPr>
      <w:r>
        <w:separator/>
      </w:r>
    </w:p>
  </w:footnote>
  <w:footnote w:type="continuationSeparator" w:id="0">
    <w:p w14:paraId="124041BB" w14:textId="77777777" w:rsidR="00392AE6" w:rsidRDefault="00392AE6" w:rsidP="007E11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D00A3"/>
    <w:multiLevelType w:val="multilevel"/>
    <w:tmpl w:val="3BF6A26C"/>
    <w:lvl w:ilvl="0">
      <w:start w:val="7"/>
      <w:numFmt w:val="decimal"/>
      <w:lvlText w:val="%1."/>
      <w:lvlJc w:val="left"/>
      <w:pPr>
        <w:ind w:left="360" w:hanging="360"/>
      </w:pPr>
    </w:lvl>
    <w:lvl w:ilvl="1">
      <w:start w:val="1"/>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1" w15:restartNumberingAfterBreak="0">
    <w:nsid w:val="02E65C76"/>
    <w:multiLevelType w:val="multilevel"/>
    <w:tmpl w:val="C7EC270A"/>
    <w:lvl w:ilvl="0">
      <w:start w:val="2"/>
      <w:numFmt w:val="decimal"/>
      <w:lvlText w:val="%1."/>
      <w:lvlJc w:val="left"/>
      <w:pPr>
        <w:ind w:left="570" w:hanging="570"/>
      </w:pPr>
      <w:rPr>
        <w:rFonts w:eastAsia="Arial Unicode MS"/>
        <w:color w:val="262626"/>
      </w:rPr>
    </w:lvl>
    <w:lvl w:ilvl="1">
      <w:start w:val="14"/>
      <w:numFmt w:val="decimal"/>
      <w:lvlText w:val="%1.%2."/>
      <w:lvlJc w:val="left"/>
      <w:pPr>
        <w:ind w:left="1260" w:hanging="720"/>
      </w:pPr>
      <w:rPr>
        <w:rFonts w:eastAsia="Arial Unicode MS"/>
        <w:color w:val="262626"/>
      </w:rPr>
    </w:lvl>
    <w:lvl w:ilvl="2">
      <w:start w:val="1"/>
      <w:numFmt w:val="decimal"/>
      <w:lvlText w:val="%1.%2.%3."/>
      <w:lvlJc w:val="left"/>
      <w:pPr>
        <w:ind w:left="1800" w:hanging="720"/>
      </w:pPr>
      <w:rPr>
        <w:rFonts w:eastAsia="Arial Unicode MS"/>
        <w:color w:val="262626"/>
      </w:rPr>
    </w:lvl>
    <w:lvl w:ilvl="3">
      <w:start w:val="1"/>
      <w:numFmt w:val="decimal"/>
      <w:lvlText w:val="%1.%2.%3.%4."/>
      <w:lvlJc w:val="left"/>
      <w:pPr>
        <w:ind w:left="2700" w:hanging="1080"/>
      </w:pPr>
      <w:rPr>
        <w:rFonts w:eastAsia="Arial Unicode MS"/>
        <w:color w:val="262626"/>
      </w:rPr>
    </w:lvl>
    <w:lvl w:ilvl="4">
      <w:start w:val="1"/>
      <w:numFmt w:val="decimal"/>
      <w:lvlText w:val="%1.%2.%3.%4.%5."/>
      <w:lvlJc w:val="left"/>
      <w:pPr>
        <w:ind w:left="3240" w:hanging="1080"/>
      </w:pPr>
      <w:rPr>
        <w:rFonts w:eastAsia="Arial Unicode MS"/>
        <w:color w:val="262626"/>
      </w:rPr>
    </w:lvl>
    <w:lvl w:ilvl="5">
      <w:start w:val="1"/>
      <w:numFmt w:val="decimal"/>
      <w:lvlText w:val="%1.%2.%3.%4.%5.%6."/>
      <w:lvlJc w:val="left"/>
      <w:pPr>
        <w:ind w:left="4140" w:hanging="1440"/>
      </w:pPr>
      <w:rPr>
        <w:rFonts w:eastAsia="Arial Unicode MS"/>
        <w:color w:val="262626"/>
      </w:rPr>
    </w:lvl>
    <w:lvl w:ilvl="6">
      <w:start w:val="1"/>
      <w:numFmt w:val="decimal"/>
      <w:lvlText w:val="%1.%2.%3.%4.%5.%6.%7."/>
      <w:lvlJc w:val="left"/>
      <w:pPr>
        <w:ind w:left="5040" w:hanging="1800"/>
      </w:pPr>
      <w:rPr>
        <w:rFonts w:eastAsia="Arial Unicode MS"/>
        <w:color w:val="262626"/>
      </w:rPr>
    </w:lvl>
    <w:lvl w:ilvl="7">
      <w:start w:val="1"/>
      <w:numFmt w:val="decimal"/>
      <w:lvlText w:val="%1.%2.%3.%4.%5.%6.%7.%8."/>
      <w:lvlJc w:val="left"/>
      <w:pPr>
        <w:ind w:left="5580" w:hanging="1800"/>
      </w:pPr>
      <w:rPr>
        <w:rFonts w:eastAsia="Arial Unicode MS"/>
        <w:color w:val="262626"/>
      </w:rPr>
    </w:lvl>
    <w:lvl w:ilvl="8">
      <w:start w:val="1"/>
      <w:numFmt w:val="decimal"/>
      <w:lvlText w:val="%1.%2.%3.%4.%5.%6.%7.%8.%9."/>
      <w:lvlJc w:val="left"/>
      <w:pPr>
        <w:ind w:left="6480" w:hanging="2160"/>
      </w:pPr>
      <w:rPr>
        <w:rFonts w:eastAsia="Arial Unicode MS"/>
        <w:color w:val="262626"/>
      </w:rPr>
    </w:lvl>
  </w:abstractNum>
  <w:abstractNum w:abstractNumId="2" w15:restartNumberingAfterBreak="0">
    <w:nsid w:val="07916D98"/>
    <w:multiLevelType w:val="hybridMultilevel"/>
    <w:tmpl w:val="6B4A69F6"/>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21F677F"/>
    <w:multiLevelType w:val="multilevel"/>
    <w:tmpl w:val="3BF6A26C"/>
    <w:lvl w:ilvl="0">
      <w:start w:val="7"/>
      <w:numFmt w:val="decimal"/>
      <w:lvlText w:val="%1."/>
      <w:lvlJc w:val="left"/>
      <w:pPr>
        <w:ind w:left="360" w:hanging="360"/>
      </w:pPr>
    </w:lvl>
    <w:lvl w:ilvl="1">
      <w:start w:val="1"/>
      <w:numFmt w:val="decimal"/>
      <w:lvlText w:val="%1.%2."/>
      <w:lvlJc w:val="left"/>
      <w:pPr>
        <w:ind w:left="795" w:hanging="360"/>
      </w:pPr>
    </w:lvl>
    <w:lvl w:ilvl="2">
      <w:start w:val="1"/>
      <w:numFmt w:val="decimal"/>
      <w:lvlText w:val="%1.%2.%3."/>
      <w:lvlJc w:val="left"/>
      <w:pPr>
        <w:ind w:left="1590" w:hanging="720"/>
      </w:pPr>
    </w:lvl>
    <w:lvl w:ilvl="3">
      <w:start w:val="1"/>
      <w:numFmt w:val="decimal"/>
      <w:lvlText w:val="%1.%2.%3.%4."/>
      <w:lvlJc w:val="left"/>
      <w:pPr>
        <w:ind w:left="2025" w:hanging="720"/>
      </w:pPr>
    </w:lvl>
    <w:lvl w:ilvl="4">
      <w:start w:val="1"/>
      <w:numFmt w:val="decimal"/>
      <w:lvlText w:val="%1.%2.%3.%4.%5."/>
      <w:lvlJc w:val="left"/>
      <w:pPr>
        <w:ind w:left="2820" w:hanging="1080"/>
      </w:pPr>
    </w:lvl>
    <w:lvl w:ilvl="5">
      <w:start w:val="1"/>
      <w:numFmt w:val="decimal"/>
      <w:lvlText w:val="%1.%2.%3.%4.%5.%6."/>
      <w:lvlJc w:val="left"/>
      <w:pPr>
        <w:ind w:left="3255" w:hanging="1080"/>
      </w:pPr>
    </w:lvl>
    <w:lvl w:ilvl="6">
      <w:start w:val="1"/>
      <w:numFmt w:val="decimal"/>
      <w:lvlText w:val="%1.%2.%3.%4.%5.%6.%7."/>
      <w:lvlJc w:val="left"/>
      <w:pPr>
        <w:ind w:left="4050" w:hanging="1440"/>
      </w:pPr>
    </w:lvl>
    <w:lvl w:ilvl="7">
      <w:start w:val="1"/>
      <w:numFmt w:val="decimal"/>
      <w:lvlText w:val="%1.%2.%3.%4.%5.%6.%7.%8."/>
      <w:lvlJc w:val="left"/>
      <w:pPr>
        <w:ind w:left="4485" w:hanging="1440"/>
      </w:pPr>
    </w:lvl>
    <w:lvl w:ilvl="8">
      <w:start w:val="1"/>
      <w:numFmt w:val="decimal"/>
      <w:lvlText w:val="%1.%2.%3.%4.%5.%6.%7.%8.%9."/>
      <w:lvlJc w:val="left"/>
      <w:pPr>
        <w:ind w:left="5280" w:hanging="1800"/>
      </w:pPr>
    </w:lvl>
  </w:abstractNum>
  <w:abstractNum w:abstractNumId="4" w15:restartNumberingAfterBreak="0">
    <w:nsid w:val="18F3574C"/>
    <w:multiLevelType w:val="hybridMultilevel"/>
    <w:tmpl w:val="52560018"/>
    <w:lvl w:ilvl="0" w:tplc="09A8E916">
      <w:start w:val="1"/>
      <w:numFmt w:val="decimal"/>
      <w:lvlText w:val="2.%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15:restartNumberingAfterBreak="0">
    <w:nsid w:val="1CAE07C9"/>
    <w:multiLevelType w:val="multilevel"/>
    <w:tmpl w:val="05A4AF74"/>
    <w:lvl w:ilvl="0">
      <w:start w:val="1"/>
      <w:numFmt w:val="decimal"/>
      <w:lvlText w:val="%1."/>
      <w:lvlJc w:val="left"/>
      <w:pPr>
        <w:ind w:left="720" w:hanging="360"/>
      </w:pPr>
      <w:rPr>
        <w:rFonts w:hint="default"/>
      </w:rPr>
    </w:lvl>
    <w:lvl w:ilvl="1">
      <w:start w:val="7"/>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6" w15:restartNumberingAfterBreak="0">
    <w:nsid w:val="264864BA"/>
    <w:multiLevelType w:val="hybridMultilevel"/>
    <w:tmpl w:val="16DE9A0E"/>
    <w:lvl w:ilvl="0" w:tplc="9C6A3706">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73D5240"/>
    <w:multiLevelType w:val="hybridMultilevel"/>
    <w:tmpl w:val="A7747B80"/>
    <w:lvl w:ilvl="0" w:tplc="8942493E">
      <w:start w:val="1"/>
      <w:numFmt w:val="decimal"/>
      <w:lvlText w:val="1.%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8" w15:restartNumberingAfterBreak="0">
    <w:nsid w:val="39681AFD"/>
    <w:multiLevelType w:val="multilevel"/>
    <w:tmpl w:val="FCCE2856"/>
    <w:lvl w:ilvl="0">
      <w:start w:val="1"/>
      <w:numFmt w:val="decimal"/>
      <w:lvlText w:val="%1."/>
      <w:lvlJc w:val="left"/>
      <w:pPr>
        <w:ind w:left="720" w:hanging="360"/>
      </w:pPr>
      <w:rPr>
        <w:rFonts w:ascii="Times New Roman" w:eastAsia="Times New Roman" w:hAnsi="Times New Roman" w:cs="Times New Roman"/>
        <w:b/>
      </w:rPr>
    </w:lvl>
    <w:lvl w:ilvl="1">
      <w:start w:val="1"/>
      <w:numFmt w:val="decimal"/>
      <w:isLgl/>
      <w:lvlText w:val="%1.%2."/>
      <w:lvlJc w:val="left"/>
      <w:pPr>
        <w:ind w:left="1287" w:hanging="720"/>
      </w:pPr>
      <w:rPr>
        <w:color w:val="auto"/>
        <w:sz w:val="28"/>
        <w:szCs w:val="28"/>
      </w:r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9" w15:restartNumberingAfterBreak="0">
    <w:nsid w:val="3D91288B"/>
    <w:multiLevelType w:val="multilevel"/>
    <w:tmpl w:val="40624C6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44372C95"/>
    <w:multiLevelType w:val="hybridMultilevel"/>
    <w:tmpl w:val="270408B0"/>
    <w:lvl w:ilvl="0" w:tplc="0BC29636">
      <w:start w:val="1"/>
      <w:numFmt w:val="bullet"/>
      <w:lvlText w:val="−"/>
      <w:lvlJc w:val="left"/>
      <w:pPr>
        <w:ind w:left="360" w:hanging="360"/>
      </w:pPr>
      <w:rPr>
        <w:rFonts w:ascii="Times New Roman" w:hAnsi="Times New Roman" w:cs="Times New Roman"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15:restartNumberingAfterBreak="0">
    <w:nsid w:val="50A64422"/>
    <w:multiLevelType w:val="multilevel"/>
    <w:tmpl w:val="8E38A420"/>
    <w:lvl w:ilvl="0">
      <w:start w:val="2"/>
      <w:numFmt w:val="decimal"/>
      <w:lvlText w:val="%1."/>
      <w:lvlJc w:val="left"/>
      <w:pPr>
        <w:ind w:left="720" w:hanging="360"/>
      </w:pPr>
      <w:rPr>
        <w:rFonts w:hint="default"/>
      </w:rPr>
    </w:lvl>
    <w:lvl w:ilvl="1">
      <w:start w:val="13"/>
      <w:numFmt w:val="decimal"/>
      <w:isLgl/>
      <w:lvlText w:val="%1.%2."/>
      <w:lvlJc w:val="left"/>
      <w:pPr>
        <w:ind w:left="126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2" w15:restartNumberingAfterBreak="0">
    <w:nsid w:val="56042D72"/>
    <w:multiLevelType w:val="multilevel"/>
    <w:tmpl w:val="67B2B08A"/>
    <w:lvl w:ilvl="0">
      <w:start w:val="5"/>
      <w:numFmt w:val="decimal"/>
      <w:lvlText w:val="%1."/>
      <w:lvlJc w:val="left"/>
      <w:pPr>
        <w:ind w:left="435" w:hanging="435"/>
      </w:pPr>
    </w:lvl>
    <w:lvl w:ilvl="1">
      <w:start w:val="9"/>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3" w15:restartNumberingAfterBreak="0">
    <w:nsid w:val="5D0E1A4A"/>
    <w:multiLevelType w:val="hybridMultilevel"/>
    <w:tmpl w:val="67F69E22"/>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63FD3F47"/>
    <w:multiLevelType w:val="hybridMultilevel"/>
    <w:tmpl w:val="69BE1B6E"/>
    <w:lvl w:ilvl="0" w:tplc="89B08CBA">
      <w:start w:val="1"/>
      <w:numFmt w:val="decimal"/>
      <w:lvlText w:val="5.%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15:restartNumberingAfterBreak="0">
    <w:nsid w:val="652F07FF"/>
    <w:multiLevelType w:val="multilevel"/>
    <w:tmpl w:val="68248FF8"/>
    <w:lvl w:ilvl="0">
      <w:start w:val="1"/>
      <w:numFmt w:val="decimal"/>
      <w:lvlText w:val="%1."/>
      <w:lvlJc w:val="left"/>
      <w:pPr>
        <w:ind w:left="450" w:hanging="450"/>
      </w:pPr>
      <w:rPr>
        <w:rFonts w:ascii="Times New Roman" w:eastAsia="Times New Roman" w:hAnsi="Times New Roman" w:cs="Times New Roman"/>
      </w:r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800" w:hanging="1800"/>
      </w:pPr>
    </w:lvl>
    <w:lvl w:ilvl="7">
      <w:start w:val="1"/>
      <w:numFmt w:val="decimal"/>
      <w:lvlText w:val="%1.%2.%3.%4.%5.%6.%7.%8."/>
      <w:lvlJc w:val="left"/>
      <w:pPr>
        <w:ind w:left="1800" w:hanging="1800"/>
      </w:pPr>
    </w:lvl>
    <w:lvl w:ilvl="8">
      <w:start w:val="1"/>
      <w:numFmt w:val="decimal"/>
      <w:lvlText w:val="%1.%2.%3.%4.%5.%6.%7.%8.%9."/>
      <w:lvlJc w:val="left"/>
      <w:pPr>
        <w:ind w:left="2160" w:hanging="2160"/>
      </w:pPr>
    </w:lvl>
  </w:abstractNum>
  <w:abstractNum w:abstractNumId="16" w15:restartNumberingAfterBreak="0">
    <w:nsid w:val="6C0E12A0"/>
    <w:multiLevelType w:val="hybridMultilevel"/>
    <w:tmpl w:val="6CFEC59E"/>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15:restartNumberingAfterBreak="0">
    <w:nsid w:val="6DAB16E8"/>
    <w:multiLevelType w:val="hybridMultilevel"/>
    <w:tmpl w:val="DA2666B0"/>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73637F9A"/>
    <w:multiLevelType w:val="hybridMultilevel"/>
    <w:tmpl w:val="14845498"/>
    <w:lvl w:ilvl="0" w:tplc="52A29DD6">
      <w:start w:val="1"/>
      <w:numFmt w:val="bullet"/>
      <w:lvlText w:val="–"/>
      <w:lvlJc w:val="left"/>
      <w:pPr>
        <w:ind w:left="1429" w:hanging="360"/>
      </w:pPr>
      <w:rPr>
        <w:rFonts w:ascii="Times New Roman" w:hAnsi="Times New Roman" w:cs="Times New Roman" w:hint="default"/>
        <w:u w:color="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7CD26AD2"/>
    <w:multiLevelType w:val="multilevel"/>
    <w:tmpl w:val="42181774"/>
    <w:lvl w:ilvl="0">
      <w:start w:val="1"/>
      <w:numFmt w:val="decimal"/>
      <w:lvlText w:val="%1."/>
      <w:lvlJc w:val="left"/>
      <w:pPr>
        <w:ind w:left="720" w:hanging="360"/>
      </w:pPr>
    </w:lvl>
    <w:lvl w:ilvl="1">
      <w:start w:val="1"/>
      <w:numFmt w:val="decimal"/>
      <w:isLgl/>
      <w:lvlText w:val="%1.%2."/>
      <w:lvlJc w:val="left"/>
      <w:pPr>
        <w:ind w:left="1387" w:hanging="720"/>
      </w:pPr>
      <w:rPr>
        <w:rFonts w:hint="default"/>
      </w:rPr>
    </w:lvl>
    <w:lvl w:ilvl="2">
      <w:start w:val="1"/>
      <w:numFmt w:val="decimal"/>
      <w:isLgl/>
      <w:lvlText w:val="%1.%2.%3."/>
      <w:lvlJc w:val="left"/>
      <w:pPr>
        <w:ind w:left="1694" w:hanging="720"/>
      </w:pPr>
      <w:rPr>
        <w:rFonts w:hint="default"/>
      </w:rPr>
    </w:lvl>
    <w:lvl w:ilvl="3">
      <w:start w:val="1"/>
      <w:numFmt w:val="decimal"/>
      <w:isLgl/>
      <w:lvlText w:val="%1.%2.%3.%4."/>
      <w:lvlJc w:val="left"/>
      <w:pPr>
        <w:ind w:left="2361" w:hanging="1080"/>
      </w:pPr>
      <w:rPr>
        <w:rFonts w:hint="default"/>
      </w:rPr>
    </w:lvl>
    <w:lvl w:ilvl="4">
      <w:start w:val="1"/>
      <w:numFmt w:val="decimal"/>
      <w:isLgl/>
      <w:lvlText w:val="%1.%2.%3.%4.%5."/>
      <w:lvlJc w:val="left"/>
      <w:pPr>
        <w:ind w:left="2668" w:hanging="1080"/>
      </w:pPr>
      <w:rPr>
        <w:rFonts w:hint="default"/>
      </w:rPr>
    </w:lvl>
    <w:lvl w:ilvl="5">
      <w:start w:val="1"/>
      <w:numFmt w:val="decimal"/>
      <w:isLgl/>
      <w:lvlText w:val="%1.%2.%3.%4.%5.%6."/>
      <w:lvlJc w:val="left"/>
      <w:pPr>
        <w:ind w:left="3335" w:hanging="1440"/>
      </w:pPr>
      <w:rPr>
        <w:rFonts w:hint="default"/>
      </w:rPr>
    </w:lvl>
    <w:lvl w:ilvl="6">
      <w:start w:val="1"/>
      <w:numFmt w:val="decimal"/>
      <w:isLgl/>
      <w:lvlText w:val="%1.%2.%3.%4.%5.%6.%7."/>
      <w:lvlJc w:val="left"/>
      <w:pPr>
        <w:ind w:left="4002" w:hanging="1800"/>
      </w:pPr>
      <w:rPr>
        <w:rFonts w:hint="default"/>
      </w:rPr>
    </w:lvl>
    <w:lvl w:ilvl="7">
      <w:start w:val="1"/>
      <w:numFmt w:val="decimal"/>
      <w:isLgl/>
      <w:lvlText w:val="%1.%2.%3.%4.%5.%6.%7.%8."/>
      <w:lvlJc w:val="left"/>
      <w:pPr>
        <w:ind w:left="4309" w:hanging="1800"/>
      </w:pPr>
      <w:rPr>
        <w:rFonts w:hint="default"/>
      </w:rPr>
    </w:lvl>
    <w:lvl w:ilvl="8">
      <w:start w:val="1"/>
      <w:numFmt w:val="decimal"/>
      <w:isLgl/>
      <w:lvlText w:val="%1.%2.%3.%4.%5.%6.%7.%8.%9."/>
      <w:lvlJc w:val="left"/>
      <w:pPr>
        <w:ind w:left="4976" w:hanging="2160"/>
      </w:pPr>
      <w:rPr>
        <w:rFonts w:hint="default"/>
      </w:rPr>
    </w:lvl>
  </w:abstractNum>
  <w:num w:numId="1" w16cid:durableId="284236102">
    <w:abstractNumId w:val="19"/>
  </w:num>
  <w:num w:numId="2" w16cid:durableId="5251406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36745286">
    <w:abstractNumId w:val="5"/>
  </w:num>
  <w:num w:numId="4" w16cid:durableId="87342147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96443906">
    <w:abstractNumId w:val="11"/>
  </w:num>
  <w:num w:numId="6" w16cid:durableId="41905565">
    <w:abstractNumId w:val="17"/>
  </w:num>
  <w:num w:numId="7" w16cid:durableId="1272710531">
    <w:abstractNumId w:val="13"/>
  </w:num>
  <w:num w:numId="8" w16cid:durableId="1585644715">
    <w:abstractNumId w:val="18"/>
  </w:num>
  <w:num w:numId="9" w16cid:durableId="766776244">
    <w:abstractNumId w:val="1"/>
    <w:lvlOverride w:ilvl="0">
      <w:startOverride w:val="2"/>
    </w:lvlOverride>
    <w:lvlOverride w:ilvl="1">
      <w:startOverride w:val="1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325130561">
    <w:abstractNumId w:val="16"/>
  </w:num>
  <w:num w:numId="11" w16cid:durableId="2144499474">
    <w:abstractNumId w:val="12"/>
    <w:lvlOverride w:ilvl="0">
      <w:startOverride w:val="5"/>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622929466">
    <w:abstractNumId w:val="14"/>
  </w:num>
  <w:num w:numId="13" w16cid:durableId="1195314514">
    <w:abstractNumId w:val="2"/>
  </w:num>
  <w:num w:numId="14" w16cid:durableId="1647516408">
    <w:abstractNumId w:val="0"/>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70062035">
    <w:abstractNumId w:val="10"/>
  </w:num>
  <w:num w:numId="16" w16cid:durableId="379598484">
    <w:abstractNumId w:val="6"/>
  </w:num>
  <w:num w:numId="17" w16cid:durableId="589588394">
    <w:abstractNumId w:val="7"/>
  </w:num>
  <w:num w:numId="18" w16cid:durableId="1874538521">
    <w:abstractNumId w:val="9"/>
  </w:num>
  <w:num w:numId="19" w16cid:durableId="1752391923">
    <w:abstractNumId w:val="4"/>
  </w:num>
  <w:num w:numId="20" w16cid:durableId="101495902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9"/>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093D"/>
    <w:rsid w:val="00007946"/>
    <w:rsid w:val="00056CB1"/>
    <w:rsid w:val="000573C3"/>
    <w:rsid w:val="0006062B"/>
    <w:rsid w:val="00093E27"/>
    <w:rsid w:val="000A209B"/>
    <w:rsid w:val="000D4CBB"/>
    <w:rsid w:val="000E3C48"/>
    <w:rsid w:val="000F4F81"/>
    <w:rsid w:val="000F7EC2"/>
    <w:rsid w:val="0010269E"/>
    <w:rsid w:val="00102F6D"/>
    <w:rsid w:val="00116612"/>
    <w:rsid w:val="00124DC8"/>
    <w:rsid w:val="00132E04"/>
    <w:rsid w:val="00143EFC"/>
    <w:rsid w:val="0015216E"/>
    <w:rsid w:val="00175AD0"/>
    <w:rsid w:val="001A03E6"/>
    <w:rsid w:val="001B0661"/>
    <w:rsid w:val="001D314D"/>
    <w:rsid w:val="00204AEA"/>
    <w:rsid w:val="00216D70"/>
    <w:rsid w:val="00237880"/>
    <w:rsid w:val="00292C88"/>
    <w:rsid w:val="00293051"/>
    <w:rsid w:val="00296812"/>
    <w:rsid w:val="002B7CDE"/>
    <w:rsid w:val="002F39AA"/>
    <w:rsid w:val="003205BC"/>
    <w:rsid w:val="00322A85"/>
    <w:rsid w:val="00327B10"/>
    <w:rsid w:val="00331832"/>
    <w:rsid w:val="0035039A"/>
    <w:rsid w:val="00353326"/>
    <w:rsid w:val="0035686A"/>
    <w:rsid w:val="003659A7"/>
    <w:rsid w:val="00365BB9"/>
    <w:rsid w:val="003814EC"/>
    <w:rsid w:val="00392AE6"/>
    <w:rsid w:val="003A1401"/>
    <w:rsid w:val="003B773E"/>
    <w:rsid w:val="003C2313"/>
    <w:rsid w:val="003F3DF5"/>
    <w:rsid w:val="003F4624"/>
    <w:rsid w:val="003F52C4"/>
    <w:rsid w:val="00402B88"/>
    <w:rsid w:val="0045714B"/>
    <w:rsid w:val="004900B9"/>
    <w:rsid w:val="00491959"/>
    <w:rsid w:val="004C125B"/>
    <w:rsid w:val="004F2A38"/>
    <w:rsid w:val="005038B7"/>
    <w:rsid w:val="005639EC"/>
    <w:rsid w:val="005974EE"/>
    <w:rsid w:val="005A14C1"/>
    <w:rsid w:val="005B2AE5"/>
    <w:rsid w:val="006510A6"/>
    <w:rsid w:val="0065377F"/>
    <w:rsid w:val="00684AE1"/>
    <w:rsid w:val="00696A55"/>
    <w:rsid w:val="006C2DF8"/>
    <w:rsid w:val="006E3891"/>
    <w:rsid w:val="007432D0"/>
    <w:rsid w:val="00760BC8"/>
    <w:rsid w:val="00760E07"/>
    <w:rsid w:val="00791623"/>
    <w:rsid w:val="007A7661"/>
    <w:rsid w:val="007E11D3"/>
    <w:rsid w:val="00827EE9"/>
    <w:rsid w:val="0083689F"/>
    <w:rsid w:val="00837BA2"/>
    <w:rsid w:val="0085075A"/>
    <w:rsid w:val="008566DA"/>
    <w:rsid w:val="00867F0A"/>
    <w:rsid w:val="008D7394"/>
    <w:rsid w:val="008E48F0"/>
    <w:rsid w:val="00917167"/>
    <w:rsid w:val="0092789D"/>
    <w:rsid w:val="0096465E"/>
    <w:rsid w:val="009673B9"/>
    <w:rsid w:val="00975D84"/>
    <w:rsid w:val="0098363E"/>
    <w:rsid w:val="00A024A3"/>
    <w:rsid w:val="00A307EA"/>
    <w:rsid w:val="00A52ECA"/>
    <w:rsid w:val="00A76672"/>
    <w:rsid w:val="00AA68A6"/>
    <w:rsid w:val="00AB2E42"/>
    <w:rsid w:val="00AB7B3A"/>
    <w:rsid w:val="00AD093D"/>
    <w:rsid w:val="00AF1BC2"/>
    <w:rsid w:val="00AF5655"/>
    <w:rsid w:val="00B06F56"/>
    <w:rsid w:val="00B072C3"/>
    <w:rsid w:val="00B21B8B"/>
    <w:rsid w:val="00B6328C"/>
    <w:rsid w:val="00B731F9"/>
    <w:rsid w:val="00BA2138"/>
    <w:rsid w:val="00BE2722"/>
    <w:rsid w:val="00C32638"/>
    <w:rsid w:val="00C73573"/>
    <w:rsid w:val="00C96645"/>
    <w:rsid w:val="00CB756F"/>
    <w:rsid w:val="00CD77A5"/>
    <w:rsid w:val="00CD7947"/>
    <w:rsid w:val="00CE3628"/>
    <w:rsid w:val="00D15376"/>
    <w:rsid w:val="00D45192"/>
    <w:rsid w:val="00D559CF"/>
    <w:rsid w:val="00DB0DB6"/>
    <w:rsid w:val="00DB1D0E"/>
    <w:rsid w:val="00DC6345"/>
    <w:rsid w:val="00DD50F6"/>
    <w:rsid w:val="00DD7BB9"/>
    <w:rsid w:val="00DE34E4"/>
    <w:rsid w:val="00E129EA"/>
    <w:rsid w:val="00E401AA"/>
    <w:rsid w:val="00E84831"/>
    <w:rsid w:val="00EF009C"/>
    <w:rsid w:val="00EF4EC1"/>
    <w:rsid w:val="00F006F6"/>
    <w:rsid w:val="00F169BF"/>
    <w:rsid w:val="00F6728D"/>
    <w:rsid w:val="00FA547F"/>
    <w:rsid w:val="00FB0DE8"/>
    <w:rsid w:val="00FC0B11"/>
    <w:rsid w:val="00FD6A4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807F56"/>
  <w15:docId w15:val="{8C4D3CCC-5914-47AB-A520-E6D8B2B817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3573"/>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customStyle="1" w:styleId="formattext">
    <w:name w:val="formattext"/>
    <w:basedOn w:val="a"/>
    <w:rsid w:val="00760B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alloon Text"/>
    <w:basedOn w:val="a"/>
    <w:link w:val="a7"/>
    <w:uiPriority w:val="99"/>
    <w:semiHidden/>
    <w:unhideWhenUsed/>
    <w:rsid w:val="00124DC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124DC8"/>
    <w:rPr>
      <w:rFonts w:ascii="Tahoma" w:hAnsi="Tahoma" w:cs="Tahoma"/>
      <w:sz w:val="16"/>
      <w:szCs w:val="16"/>
    </w:rPr>
  </w:style>
  <w:style w:type="paragraph" w:customStyle="1" w:styleId="21">
    <w:name w:val="Основной текст2"/>
    <w:basedOn w:val="a"/>
    <w:uiPriority w:val="99"/>
    <w:rsid w:val="00056CB1"/>
    <w:pPr>
      <w:shd w:val="clear" w:color="auto" w:fill="FFFFFF"/>
      <w:spacing w:after="660" w:line="0" w:lineRule="atLeast"/>
      <w:ind w:hanging="340"/>
    </w:pPr>
    <w:rPr>
      <w:rFonts w:ascii="Times New Roman" w:eastAsia="Times New Roman" w:hAnsi="Times New Roman" w:cs="Times New Roman"/>
      <w:sz w:val="28"/>
      <w:szCs w:val="28"/>
      <w:lang w:val="ru" w:eastAsia="ru-RU"/>
    </w:rPr>
  </w:style>
  <w:style w:type="paragraph" w:customStyle="1" w:styleId="ConsPlusTitle">
    <w:name w:val="ConsPlusTitle"/>
    <w:uiPriority w:val="99"/>
    <w:rsid w:val="00056CB1"/>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8">
    <w:name w:val="Hyperlink"/>
    <w:uiPriority w:val="99"/>
    <w:rsid w:val="00365BB9"/>
    <w:rPr>
      <w:color w:val="0066CC"/>
      <w:u w:val="single"/>
    </w:rPr>
  </w:style>
  <w:style w:type="paragraph" w:customStyle="1" w:styleId="a9">
    <w:basedOn w:val="a"/>
    <w:next w:val="aa"/>
    <w:uiPriority w:val="99"/>
    <w:unhideWhenUsed/>
    <w:rsid w:val="004900B9"/>
    <w:pPr>
      <w:spacing w:before="75" w:after="75"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4900B9"/>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4900B9"/>
    <w:rPr>
      <w:rFonts w:ascii="Calibri" w:eastAsia="Times New Roman" w:hAnsi="Calibri" w:cs="Calibri"/>
      <w:szCs w:val="20"/>
      <w:lang w:eastAsia="ru-RU"/>
    </w:rPr>
  </w:style>
  <w:style w:type="paragraph" w:styleId="aa">
    <w:name w:val="Normal (Web)"/>
    <w:basedOn w:val="a"/>
    <w:uiPriority w:val="99"/>
    <w:semiHidden/>
    <w:unhideWhenUsed/>
    <w:rsid w:val="004900B9"/>
    <w:rPr>
      <w:rFonts w:ascii="Times New Roman" w:hAnsi="Times New Roman" w:cs="Times New Roman"/>
      <w:sz w:val="24"/>
      <w:szCs w:val="24"/>
    </w:rPr>
  </w:style>
  <w:style w:type="paragraph" w:styleId="ab">
    <w:name w:val="No Spacing"/>
    <w:uiPriority w:val="1"/>
    <w:qFormat/>
    <w:rsid w:val="00D45192"/>
    <w:pPr>
      <w:spacing w:after="0" w:line="240" w:lineRule="auto"/>
    </w:pPr>
    <w:rPr>
      <w:rFonts w:ascii="Calibri" w:eastAsia="Times New Roman" w:hAnsi="Calibri" w:cs="Times New Roman"/>
      <w:lang w:eastAsia="ru-RU"/>
    </w:rPr>
  </w:style>
  <w:style w:type="paragraph" w:customStyle="1" w:styleId="ConsPlusNonformat">
    <w:name w:val="ConsPlusNonformat"/>
    <w:uiPriority w:val="99"/>
    <w:rsid w:val="007E11D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c">
    <w:name w:val="header"/>
    <w:basedOn w:val="a"/>
    <w:link w:val="ad"/>
    <w:uiPriority w:val="99"/>
    <w:unhideWhenUsed/>
    <w:rsid w:val="007E11D3"/>
    <w:pPr>
      <w:tabs>
        <w:tab w:val="center" w:pos="4677"/>
        <w:tab w:val="right" w:pos="9355"/>
      </w:tabs>
      <w:spacing w:after="0" w:line="240" w:lineRule="auto"/>
    </w:pPr>
  </w:style>
  <w:style w:type="character" w:customStyle="1" w:styleId="ad">
    <w:name w:val="Верхний колонтитул Знак"/>
    <w:basedOn w:val="a0"/>
    <w:link w:val="ac"/>
    <w:uiPriority w:val="99"/>
    <w:rsid w:val="007E11D3"/>
  </w:style>
  <w:style w:type="paragraph" w:styleId="ae">
    <w:name w:val="footer"/>
    <w:basedOn w:val="a"/>
    <w:link w:val="af"/>
    <w:uiPriority w:val="99"/>
    <w:unhideWhenUsed/>
    <w:rsid w:val="007E11D3"/>
    <w:pPr>
      <w:tabs>
        <w:tab w:val="center" w:pos="4677"/>
        <w:tab w:val="right" w:pos="9355"/>
      </w:tabs>
      <w:spacing w:after="0" w:line="240" w:lineRule="auto"/>
    </w:pPr>
  </w:style>
  <w:style w:type="character" w:customStyle="1" w:styleId="af">
    <w:name w:val="Нижний колонтитул Знак"/>
    <w:basedOn w:val="a0"/>
    <w:link w:val="ae"/>
    <w:uiPriority w:val="99"/>
    <w:rsid w:val="007E11D3"/>
  </w:style>
  <w:style w:type="character" w:styleId="af0">
    <w:name w:val="annotation reference"/>
    <w:basedOn w:val="a0"/>
    <w:uiPriority w:val="99"/>
    <w:semiHidden/>
    <w:unhideWhenUsed/>
    <w:rsid w:val="004F2A38"/>
    <w:rPr>
      <w:sz w:val="16"/>
      <w:szCs w:val="16"/>
    </w:rPr>
  </w:style>
  <w:style w:type="paragraph" w:styleId="af1">
    <w:name w:val="annotation text"/>
    <w:basedOn w:val="a"/>
    <w:link w:val="af2"/>
    <w:uiPriority w:val="99"/>
    <w:semiHidden/>
    <w:unhideWhenUsed/>
    <w:rsid w:val="004F2A38"/>
    <w:pPr>
      <w:spacing w:line="240" w:lineRule="auto"/>
    </w:pPr>
    <w:rPr>
      <w:sz w:val="20"/>
      <w:szCs w:val="20"/>
    </w:rPr>
  </w:style>
  <w:style w:type="character" w:customStyle="1" w:styleId="af2">
    <w:name w:val="Текст примечания Знак"/>
    <w:basedOn w:val="a0"/>
    <w:link w:val="af1"/>
    <w:uiPriority w:val="99"/>
    <w:semiHidden/>
    <w:rsid w:val="004F2A38"/>
    <w:rPr>
      <w:sz w:val="20"/>
      <w:szCs w:val="20"/>
    </w:rPr>
  </w:style>
  <w:style w:type="paragraph" w:styleId="af3">
    <w:name w:val="annotation subject"/>
    <w:basedOn w:val="af1"/>
    <w:next w:val="af1"/>
    <w:link w:val="af4"/>
    <w:uiPriority w:val="99"/>
    <w:semiHidden/>
    <w:unhideWhenUsed/>
    <w:rsid w:val="004F2A38"/>
    <w:rPr>
      <w:b/>
      <w:bCs/>
    </w:rPr>
  </w:style>
  <w:style w:type="character" w:customStyle="1" w:styleId="af4">
    <w:name w:val="Тема примечания Знак"/>
    <w:basedOn w:val="af2"/>
    <w:link w:val="af3"/>
    <w:uiPriority w:val="99"/>
    <w:semiHidden/>
    <w:rsid w:val="004F2A3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1696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8"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Italiantseva/Downloads/&#1055;&#1086;&#1089;&#1090;&#1072;&#1085;&#1086;&#1074;&#1083;&#1077;&#1085;&#1080;&#1077;%20&#1040;&#1076;&#1084;&#1080;&#1085;&#1080;&#1089;&#1090;&#1088;&#1072;&#1094;&#1080;&#1080;%20&#1050;&#1086;&#1089;&#1090;&#1088;&#1086;&#1084;&#1089;&#1082;&#1086;&#1081;%20&#1086;&#1073;&#1083;&#1072;&#1089;&#1090;&#1080;%20&#1086;&#1090;%2026.02.201%20&#8470;%2078-&#1072;%20(1).docx" TargetMode="External"/><Relationship Id="rId17"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 Type="http://schemas.openxmlformats.org/officeDocument/2006/relationships/numbering" Target="numbering.xml"/><Relationship Id="rId16"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0" Type="http://schemas.openxmlformats.org/officeDocument/2006/relationships/hyperlink" Target="https://login.consultant.ru/link/?req=doc&amp;base=LAW&amp;n=489031&amp;date=29.11.202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4563C6DE5E8D8A4EA81E7E937491C07F9B0E255F0C600F816F9F61D52CFDD2F929056EC42EE32A4A41067E2EE114DBB233207B8A9DED4DB9M6Z2I" TargetMode="External"/><Relationship Id="rId5" Type="http://schemas.openxmlformats.org/officeDocument/2006/relationships/webSettings" Target="webSettings.xml"/><Relationship Id="rId15"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0" Type="http://schemas.openxmlformats.org/officeDocument/2006/relationships/hyperlink" Target="https://login.consultant.ru/link/?req=doc&amp;base=LAW&amp;n=469774&amp;date=29.11.2024&amp;dst=3722&amp;field=134" TargetMode="External"/><Relationship Id="rId19"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4" Type="http://schemas.openxmlformats.org/officeDocument/2006/relationships/settings" Target="settings.xml"/><Relationship Id="rId9"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14" Type="http://schemas.openxmlformats.org/officeDocument/2006/relationships/hyperlink" Target="file:///\\serversed\&#1055;&#1072;&#1087;&#1082;&#1072;%20&#1086;&#1073;&#1084;&#1077;&#1085;&#1072;%20&#1076;&#1086;&#1082;&#1091;&#1084;&#1077;&#1085;&#1090;&#1072;&#1084;&#1080;\&#1054;&#1073;&#1097;&#1080;&#1081;%20&#1086;&#1090;&#1076;&#1077;&#1083;\&#1052;&#1072;&#1096;&#1073;&#1102;&#1088;&#1086;\&#1040;&#1055;&#1050;\&#1055;&#1088;&#1086;&#1077;&#1082;&#1090;%20&#1055;&#1086;&#1088;&#1103;&#1076;&#1086;&#1082;%20&#1050;&#1054;&#1052;&#1041;&#1048;&#1050;&#1054;&#1056;&#1052;%20(&#1076;&#1077;&#1082;&#1072;&#1073;&#1088;&#1100;%202024).doc"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7419EA-E2DC-4C6E-BBAB-B268773B2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1622</TotalTime>
  <Pages>33</Pages>
  <Words>11454</Words>
  <Characters>65289</Characters>
  <Application>Microsoft Office Word</Application>
  <DocSecurity>0</DocSecurity>
  <Lines>544</Lines>
  <Paragraphs>153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Парикова Анастасия Владимировна</dc:creator>
  <cp:lastModifiedBy>Ильясова Елена Владиславовна</cp:lastModifiedBy>
  <cp:revision>35</cp:revision>
  <cp:lastPrinted>2025-02-27T19:48:00Z</cp:lastPrinted>
  <dcterms:created xsi:type="dcterms:W3CDTF">2025-02-15T10:15:00Z</dcterms:created>
  <dcterms:modified xsi:type="dcterms:W3CDTF">2025-02-28T05:19:00Z</dcterms:modified>
</cp:coreProperties>
</file>