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D65F" w14:textId="77777777" w:rsidR="000E0882" w:rsidRPr="004A728B" w:rsidRDefault="00D32694" w:rsidP="000E0882">
      <w:pPr>
        <w:spacing w:after="200" w:line="276" w:lineRule="auto"/>
        <w:jc w:val="center"/>
        <w:rPr>
          <w:sz w:val="28"/>
          <w:szCs w:val="28"/>
        </w:rPr>
      </w:pPr>
      <w:r w:rsidRPr="004A728B">
        <w:rPr>
          <w:b/>
          <w:noProof/>
        </w:rPr>
        <w:drawing>
          <wp:inline distT="0" distB="0" distL="0" distR="0" wp14:anchorId="28663A8B" wp14:editId="74E0AA3A">
            <wp:extent cx="600075" cy="74295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5B85DBD8" w14:textId="77777777" w:rsidR="000E0882" w:rsidRPr="004A728B" w:rsidRDefault="000E0882" w:rsidP="000E0882">
      <w:pPr>
        <w:jc w:val="center"/>
        <w:rPr>
          <w:sz w:val="18"/>
          <w:szCs w:val="18"/>
        </w:rPr>
      </w:pPr>
    </w:p>
    <w:p w14:paraId="394FC56F" w14:textId="77777777" w:rsidR="000E0882" w:rsidRPr="004A728B" w:rsidRDefault="000E0882" w:rsidP="000E0882">
      <w:pPr>
        <w:jc w:val="center"/>
        <w:rPr>
          <w:sz w:val="2"/>
          <w:szCs w:val="2"/>
        </w:rPr>
      </w:pPr>
    </w:p>
    <w:p w14:paraId="4456169B" w14:textId="77777777" w:rsidR="000E0882" w:rsidRPr="004A728B" w:rsidRDefault="000E0882" w:rsidP="000E0882">
      <w:pPr>
        <w:pStyle w:val="1"/>
        <w:ind w:firstLine="0"/>
        <w:jc w:val="center"/>
        <w:rPr>
          <w:rFonts w:ascii="Times New Roman" w:hAnsi="Times New Roman" w:cs="Times New Roman"/>
          <w:sz w:val="24"/>
          <w:szCs w:val="24"/>
          <w:lang w:bidi="ru-RU"/>
        </w:rPr>
      </w:pPr>
      <w:r w:rsidRPr="004A728B">
        <w:rPr>
          <w:rFonts w:ascii="Times New Roman" w:hAnsi="Times New Roman" w:cs="Times New Roman"/>
          <w:sz w:val="24"/>
          <w:szCs w:val="24"/>
          <w:lang w:bidi="ru-RU"/>
        </w:rPr>
        <w:t>АДМИНИСТРАЦИЯ ГАТЧИНСКОГО МУНИЦИПАЛЬНОГО ОКРУГА</w:t>
      </w:r>
    </w:p>
    <w:p w14:paraId="35AE05A3" w14:textId="77777777" w:rsidR="000E0882" w:rsidRPr="004A728B" w:rsidRDefault="000E0882" w:rsidP="000E0882">
      <w:pPr>
        <w:pStyle w:val="1"/>
        <w:ind w:firstLine="0"/>
        <w:jc w:val="center"/>
        <w:rPr>
          <w:rFonts w:ascii="Times New Roman" w:hAnsi="Times New Roman" w:cs="Times New Roman"/>
          <w:sz w:val="24"/>
          <w:szCs w:val="24"/>
          <w:lang w:bidi="ru-RU"/>
        </w:rPr>
      </w:pPr>
      <w:r w:rsidRPr="004A728B">
        <w:rPr>
          <w:rFonts w:ascii="Times New Roman" w:hAnsi="Times New Roman" w:cs="Times New Roman"/>
          <w:sz w:val="24"/>
          <w:szCs w:val="24"/>
          <w:lang w:bidi="ru-RU"/>
        </w:rPr>
        <w:t>ЛЕНИНГРАДСКОЙ ОБЛАСТИ</w:t>
      </w:r>
    </w:p>
    <w:p w14:paraId="701B0312" w14:textId="77777777" w:rsidR="000E0882" w:rsidRPr="004A728B" w:rsidRDefault="000E0882" w:rsidP="000E0882">
      <w:pPr>
        <w:pStyle w:val="1"/>
        <w:ind w:firstLine="0"/>
        <w:jc w:val="center"/>
        <w:rPr>
          <w:rFonts w:ascii="Times New Roman" w:hAnsi="Times New Roman" w:cs="Times New Roman"/>
          <w:sz w:val="16"/>
          <w:szCs w:val="16"/>
          <w:lang w:bidi="ru-RU"/>
        </w:rPr>
      </w:pPr>
    </w:p>
    <w:p w14:paraId="5751C6F8" w14:textId="77777777" w:rsidR="000E0882" w:rsidRPr="004A728B" w:rsidRDefault="000E0882" w:rsidP="000E0882">
      <w:pPr>
        <w:pStyle w:val="1"/>
        <w:ind w:firstLine="0"/>
        <w:jc w:val="center"/>
        <w:rPr>
          <w:rFonts w:ascii="Times New Roman" w:hAnsi="Times New Roman" w:cs="Times New Roman"/>
          <w:sz w:val="16"/>
          <w:szCs w:val="16"/>
          <w:lang w:bidi="ru-RU"/>
        </w:rPr>
      </w:pPr>
    </w:p>
    <w:p w14:paraId="774AF4A1" w14:textId="77777777" w:rsidR="000E0882" w:rsidRPr="004A728B" w:rsidRDefault="000E0882" w:rsidP="000E0882">
      <w:pPr>
        <w:pStyle w:val="1"/>
        <w:ind w:firstLine="0"/>
        <w:jc w:val="center"/>
        <w:rPr>
          <w:rFonts w:ascii="Times New Roman" w:hAnsi="Times New Roman" w:cs="Times New Roman"/>
          <w:sz w:val="16"/>
          <w:szCs w:val="16"/>
          <w:lang w:bidi="ru-RU"/>
        </w:rPr>
      </w:pPr>
    </w:p>
    <w:p w14:paraId="1197AAD8" w14:textId="77777777" w:rsidR="006536BD" w:rsidRPr="004A728B" w:rsidRDefault="006536BD" w:rsidP="006536BD">
      <w:pPr>
        <w:pStyle w:val="20"/>
        <w:keepNext/>
        <w:keepLines/>
        <w:ind w:firstLine="0"/>
        <w:jc w:val="center"/>
        <w:rPr>
          <w:rFonts w:ascii="Times New Roman" w:hAnsi="Times New Roman" w:cs="Times New Roman"/>
          <w:sz w:val="40"/>
          <w:szCs w:val="40"/>
          <w:lang w:bidi="ru-RU"/>
        </w:rPr>
      </w:pPr>
      <w:bookmarkStart w:id="0" w:name="bookmark61"/>
      <w:r w:rsidRPr="004A728B">
        <w:rPr>
          <w:rFonts w:ascii="Times New Roman" w:hAnsi="Times New Roman" w:cs="Times New Roman"/>
          <w:sz w:val="40"/>
          <w:szCs w:val="40"/>
          <w:lang w:bidi="ru-RU"/>
        </w:rPr>
        <w:t>ПОСТАНОВЛЕНИЕ</w:t>
      </w:r>
      <w:bookmarkEnd w:id="0"/>
    </w:p>
    <w:p w14:paraId="0281D8BE" w14:textId="77777777" w:rsidR="0020697D" w:rsidRPr="004A728B" w:rsidRDefault="0020697D" w:rsidP="0020697D">
      <w:pPr>
        <w:jc w:val="center"/>
        <w:rPr>
          <w:sz w:val="12"/>
        </w:rPr>
      </w:pPr>
    </w:p>
    <w:p w14:paraId="4A64B44F" w14:textId="77777777" w:rsidR="0020697D" w:rsidRPr="004A728B" w:rsidRDefault="0020697D" w:rsidP="0020697D">
      <w:pPr>
        <w:jc w:val="center"/>
        <w:rPr>
          <w:sz w:val="12"/>
        </w:rPr>
      </w:pPr>
    </w:p>
    <w:p w14:paraId="146618E4" w14:textId="77777777" w:rsidR="0020697D" w:rsidRPr="004A728B" w:rsidRDefault="0020697D" w:rsidP="0020697D">
      <w:pPr>
        <w:jc w:val="center"/>
        <w:rPr>
          <w:sz w:val="12"/>
        </w:rPr>
      </w:pPr>
    </w:p>
    <w:p w14:paraId="2BD5934F" w14:textId="77777777" w:rsidR="0020697D" w:rsidRPr="004A728B" w:rsidRDefault="0020697D" w:rsidP="0020697D">
      <w:pPr>
        <w:rPr>
          <w:b/>
        </w:rPr>
      </w:pPr>
      <w:r w:rsidRPr="004A728B">
        <w:rPr>
          <w:b/>
        </w:rPr>
        <w:t xml:space="preserve">От </w:t>
      </w:r>
      <w:r w:rsidR="00263AC5" w:rsidRPr="004A728B">
        <w:rPr>
          <w:b/>
        </w:rPr>
        <w:t xml:space="preserve">                         </w:t>
      </w:r>
      <w:r w:rsidR="004864D6" w:rsidRPr="004A728B">
        <w:rPr>
          <w:b/>
        </w:rPr>
        <w:tab/>
      </w:r>
      <w:r w:rsidR="004864D6" w:rsidRPr="004A728B">
        <w:rPr>
          <w:b/>
        </w:rPr>
        <w:tab/>
      </w:r>
      <w:r w:rsidRPr="004A728B">
        <w:rPr>
          <w:b/>
        </w:rPr>
        <w:tab/>
      </w:r>
      <w:r w:rsidRPr="004A728B">
        <w:rPr>
          <w:b/>
        </w:rPr>
        <w:tab/>
      </w:r>
      <w:r w:rsidRPr="004A728B">
        <w:rPr>
          <w:b/>
        </w:rPr>
        <w:tab/>
      </w:r>
      <w:r w:rsidRPr="004A728B">
        <w:rPr>
          <w:b/>
        </w:rPr>
        <w:tab/>
      </w:r>
      <w:r w:rsidRPr="004A728B">
        <w:rPr>
          <w:b/>
        </w:rPr>
        <w:tab/>
      </w:r>
      <w:r w:rsidRPr="004A728B">
        <w:rPr>
          <w:b/>
        </w:rPr>
        <w:tab/>
      </w:r>
      <w:r w:rsidRPr="004A728B">
        <w:rPr>
          <w:b/>
        </w:rPr>
        <w:tab/>
      </w:r>
      <w:r w:rsidRPr="004A728B">
        <w:rPr>
          <w:b/>
        </w:rPr>
        <w:tab/>
        <w:t xml:space="preserve">№ </w:t>
      </w:r>
      <w:r w:rsidR="00263AC5" w:rsidRPr="004A728B">
        <w:rPr>
          <w:b/>
        </w:rPr>
        <w:t xml:space="preserve">                </w:t>
      </w:r>
    </w:p>
    <w:p w14:paraId="3B81052E" w14:textId="77777777" w:rsidR="0020697D" w:rsidRPr="004A728B" w:rsidRDefault="0020697D" w:rsidP="0020697D">
      <w:pPr>
        <w:rPr>
          <w:b/>
        </w:rPr>
      </w:pPr>
    </w:p>
    <w:p w14:paraId="5FB09A7D" w14:textId="77777777" w:rsidR="00DE02C6" w:rsidRPr="004A728B" w:rsidRDefault="008530C6" w:rsidP="00DE02C6">
      <w:pPr>
        <w:autoSpaceDE w:val="0"/>
        <w:autoSpaceDN w:val="0"/>
        <w:adjustRightInd w:val="0"/>
        <w:spacing w:line="228" w:lineRule="auto"/>
        <w:ind w:right="3686"/>
        <w:jc w:val="both"/>
        <w:rPr>
          <w:sz w:val="16"/>
          <w:szCs w:val="16"/>
        </w:rPr>
      </w:pPr>
      <w:r w:rsidRPr="004A728B">
        <w:rPr>
          <w:bCs/>
        </w:rPr>
        <w:t>Об утверждении Порядка предоставления субсидий в целях возмещения затрат, связанных с поддержкой индивидуальных предпринимателей, являющихся плательщиками налога на профессиональный доход</w:t>
      </w:r>
    </w:p>
    <w:p w14:paraId="15239304" w14:textId="77777777" w:rsidR="00DE02C6" w:rsidRPr="004A728B" w:rsidRDefault="00DE02C6" w:rsidP="00DE02C6">
      <w:pPr>
        <w:autoSpaceDE w:val="0"/>
        <w:autoSpaceDN w:val="0"/>
        <w:adjustRightInd w:val="0"/>
        <w:spacing w:line="228" w:lineRule="auto"/>
        <w:ind w:right="3686"/>
        <w:jc w:val="both"/>
        <w:rPr>
          <w:sz w:val="16"/>
          <w:szCs w:val="16"/>
        </w:rPr>
      </w:pPr>
    </w:p>
    <w:p w14:paraId="10CBBF9F" w14:textId="45A2BA1A" w:rsidR="000E0882" w:rsidRPr="00F90C41" w:rsidRDefault="00DE02C6" w:rsidP="000E0882">
      <w:pPr>
        <w:ind w:firstLine="567"/>
        <w:jc w:val="both"/>
        <w:rPr>
          <w:bCs/>
          <w:sz w:val="28"/>
          <w:szCs w:val="28"/>
        </w:rPr>
      </w:pPr>
      <w:r w:rsidRPr="00F90C41">
        <w:rPr>
          <w:sz w:val="28"/>
          <w:szCs w:val="28"/>
        </w:rPr>
        <w:t xml:space="preserve">Руководствуясь </w:t>
      </w:r>
      <w:r w:rsidR="007972A3" w:rsidRPr="00F90C41">
        <w:rPr>
          <w:bCs/>
          <w:sz w:val="28"/>
          <w:szCs w:val="28"/>
        </w:rPr>
        <w:t xml:space="preserve">ст. 78 и 78.5 </w:t>
      </w:r>
      <w:r w:rsidRPr="00F90C41">
        <w:rPr>
          <w:bCs/>
          <w:sz w:val="28"/>
          <w:szCs w:val="28"/>
        </w:rPr>
        <w:t>Бюджетного кодекса Российской Федерации, подпунктом 25 пункта 1 статьи 15 Федерального закона</w:t>
      </w:r>
      <w:r w:rsidRPr="00F90C41">
        <w:rPr>
          <w:sz w:val="28"/>
          <w:szCs w:val="28"/>
        </w:rPr>
        <w:t xml:space="preserve">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w:t>
      </w:r>
      <w:r w:rsidRPr="00F90C41">
        <w:rPr>
          <w:bCs/>
          <w:sz w:val="28"/>
          <w:szCs w:val="28"/>
        </w:rPr>
        <w:t xml:space="preserve"> Постановлением Правительства Российской Федерации от </w:t>
      </w:r>
      <w:r w:rsidR="00263AC5" w:rsidRPr="00F90C41">
        <w:rPr>
          <w:bCs/>
          <w:sz w:val="28"/>
          <w:szCs w:val="28"/>
        </w:rPr>
        <w:t>25.10.2023</w:t>
      </w:r>
      <w:r w:rsidRPr="00F90C41">
        <w:rPr>
          <w:bCs/>
          <w:sz w:val="28"/>
          <w:szCs w:val="28"/>
        </w:rPr>
        <w:t xml:space="preserve"> №1</w:t>
      </w:r>
      <w:r w:rsidR="00263AC5" w:rsidRPr="00F90C41">
        <w:rPr>
          <w:bCs/>
          <w:sz w:val="28"/>
          <w:szCs w:val="28"/>
        </w:rPr>
        <w:t>782</w:t>
      </w:r>
      <w:r w:rsidRPr="00F90C41">
        <w:rPr>
          <w:bCs/>
          <w:sz w:val="28"/>
          <w:szCs w:val="28"/>
        </w:rPr>
        <w:t xml:space="preserve"> «</w:t>
      </w:r>
      <w:r w:rsidR="00263AC5" w:rsidRPr="00F90C41">
        <w:rPr>
          <w:bCs/>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F90C41">
        <w:rPr>
          <w:bCs/>
          <w:sz w:val="28"/>
          <w:szCs w:val="28"/>
        </w:rPr>
        <w:t>»</w:t>
      </w:r>
      <w:r w:rsidR="000E0882" w:rsidRPr="00F90C41">
        <w:rPr>
          <w:bCs/>
          <w:sz w:val="28"/>
          <w:szCs w:val="28"/>
        </w:rPr>
        <w:t>,</w:t>
      </w:r>
      <w:r w:rsidR="000E0882" w:rsidRPr="00F90C41">
        <w:rPr>
          <w:sz w:val="28"/>
          <w:szCs w:val="28"/>
        </w:rPr>
        <w:t xml:space="preserve"> </w:t>
      </w:r>
      <w:r w:rsidR="000E0882" w:rsidRPr="00F90C41">
        <w:rPr>
          <w:bCs/>
          <w:sz w:val="28"/>
          <w:szCs w:val="28"/>
        </w:rPr>
        <w:t>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№73, Уставом муниципального образования Гатчинский муниципальный округ Ленинградской области,</w:t>
      </w:r>
    </w:p>
    <w:p w14:paraId="7382EEF5" w14:textId="77777777" w:rsidR="00DE02C6" w:rsidRPr="00F90C41" w:rsidRDefault="00DE02C6" w:rsidP="000E0882">
      <w:pPr>
        <w:ind w:firstLine="567"/>
        <w:jc w:val="both"/>
        <w:rPr>
          <w:b/>
          <w:bCs/>
          <w:sz w:val="28"/>
          <w:szCs w:val="28"/>
        </w:rPr>
      </w:pPr>
      <w:r w:rsidRPr="00F90C41">
        <w:rPr>
          <w:b/>
          <w:bCs/>
          <w:sz w:val="28"/>
          <w:szCs w:val="28"/>
        </w:rPr>
        <w:t>ПОСТАНОВЛЯЕТ:</w:t>
      </w:r>
    </w:p>
    <w:p w14:paraId="01160FB0" w14:textId="77777777" w:rsidR="00DE02C6" w:rsidRPr="00F90C41" w:rsidRDefault="00DE02C6" w:rsidP="00DE02C6">
      <w:pPr>
        <w:numPr>
          <w:ilvl w:val="0"/>
          <w:numId w:val="2"/>
        </w:numPr>
        <w:tabs>
          <w:tab w:val="left" w:pos="284"/>
        </w:tabs>
        <w:autoSpaceDE w:val="0"/>
        <w:autoSpaceDN w:val="0"/>
        <w:adjustRightInd w:val="0"/>
        <w:spacing w:line="228" w:lineRule="auto"/>
        <w:ind w:left="0" w:right="-24" w:firstLine="567"/>
        <w:jc w:val="both"/>
        <w:rPr>
          <w:bCs/>
          <w:sz w:val="28"/>
          <w:szCs w:val="28"/>
        </w:rPr>
      </w:pPr>
      <w:r w:rsidRPr="00F90C41">
        <w:rPr>
          <w:rFonts w:eastAsia="Calibri"/>
          <w:bCs/>
          <w:sz w:val="28"/>
          <w:szCs w:val="28"/>
        </w:rPr>
        <w:t xml:space="preserve">Утвердить Порядок предоставления субсидий </w:t>
      </w:r>
      <w:r w:rsidRPr="00F90C41">
        <w:rPr>
          <w:sz w:val="28"/>
          <w:szCs w:val="28"/>
        </w:rPr>
        <w:t xml:space="preserve">в целях возмещения затрат, </w:t>
      </w:r>
      <w:bookmarkStart w:id="1" w:name="_Hlk191471272"/>
      <w:r w:rsidR="008530C6" w:rsidRPr="00F90C41">
        <w:rPr>
          <w:sz w:val="28"/>
          <w:szCs w:val="28"/>
        </w:rPr>
        <w:t xml:space="preserve">связанных с поддержкой индивидуальных предпринимателей, являющихся плательщиками налога на профессиональный доход </w:t>
      </w:r>
      <w:bookmarkEnd w:id="1"/>
      <w:r w:rsidR="008530C6" w:rsidRPr="00F90C41">
        <w:rPr>
          <w:sz w:val="28"/>
          <w:szCs w:val="28"/>
        </w:rPr>
        <w:t>согласно приложению</w:t>
      </w:r>
      <w:r w:rsidR="008530C6" w:rsidRPr="00F90C41">
        <w:rPr>
          <w:rFonts w:eastAsia="Calibri"/>
          <w:sz w:val="28"/>
          <w:szCs w:val="28"/>
        </w:rPr>
        <w:t xml:space="preserve"> </w:t>
      </w:r>
      <w:r w:rsidRPr="00F90C41">
        <w:rPr>
          <w:rFonts w:eastAsia="Calibri"/>
          <w:bCs/>
          <w:sz w:val="28"/>
          <w:szCs w:val="28"/>
        </w:rPr>
        <w:t>1 к настоящему постановлению.</w:t>
      </w:r>
    </w:p>
    <w:p w14:paraId="46648EF4" w14:textId="77777777" w:rsidR="00DE02C6" w:rsidRPr="00F90C41" w:rsidRDefault="00DE02C6" w:rsidP="00DE02C6">
      <w:pPr>
        <w:numPr>
          <w:ilvl w:val="0"/>
          <w:numId w:val="2"/>
        </w:numPr>
        <w:tabs>
          <w:tab w:val="left" w:pos="284"/>
        </w:tabs>
        <w:autoSpaceDE w:val="0"/>
        <w:autoSpaceDN w:val="0"/>
        <w:adjustRightInd w:val="0"/>
        <w:spacing w:line="228" w:lineRule="auto"/>
        <w:ind w:left="0" w:right="-24" w:firstLine="567"/>
        <w:jc w:val="both"/>
        <w:outlineLvl w:val="1"/>
        <w:rPr>
          <w:bCs/>
          <w:sz w:val="28"/>
          <w:szCs w:val="28"/>
        </w:rPr>
      </w:pPr>
      <w:r w:rsidRPr="00F90C41">
        <w:rPr>
          <w:bCs/>
          <w:sz w:val="28"/>
          <w:szCs w:val="28"/>
        </w:rPr>
        <w:t xml:space="preserve">Утвердить Положение о комиссии по проведению отбора на предоставление субсидий </w:t>
      </w:r>
      <w:r w:rsidRPr="00F90C41">
        <w:rPr>
          <w:sz w:val="28"/>
          <w:szCs w:val="28"/>
        </w:rPr>
        <w:t xml:space="preserve">в целях возмещения затрат, </w:t>
      </w:r>
      <w:r w:rsidR="008530C6" w:rsidRPr="00F90C41">
        <w:rPr>
          <w:sz w:val="28"/>
          <w:szCs w:val="28"/>
        </w:rPr>
        <w:t xml:space="preserve">связанных с поддержкой индивидуальных предпринимателей, являющихся плательщиками налога на профессиональный доход </w:t>
      </w:r>
      <w:r w:rsidRPr="00F90C41">
        <w:rPr>
          <w:bCs/>
          <w:sz w:val="28"/>
          <w:szCs w:val="28"/>
        </w:rPr>
        <w:t>согласно приложению 2 к настоящему постановлению.</w:t>
      </w:r>
    </w:p>
    <w:p w14:paraId="1ACD1371" w14:textId="77777777" w:rsidR="00DE02C6" w:rsidRPr="00F90C41" w:rsidRDefault="00DE02C6" w:rsidP="00DE02C6">
      <w:pPr>
        <w:numPr>
          <w:ilvl w:val="0"/>
          <w:numId w:val="2"/>
        </w:numPr>
        <w:tabs>
          <w:tab w:val="left" w:pos="284"/>
        </w:tabs>
        <w:autoSpaceDE w:val="0"/>
        <w:autoSpaceDN w:val="0"/>
        <w:adjustRightInd w:val="0"/>
        <w:spacing w:line="228" w:lineRule="auto"/>
        <w:ind w:left="0" w:right="-24" w:firstLine="567"/>
        <w:jc w:val="both"/>
        <w:outlineLvl w:val="1"/>
        <w:rPr>
          <w:bCs/>
          <w:sz w:val="28"/>
          <w:szCs w:val="28"/>
        </w:rPr>
      </w:pPr>
      <w:r w:rsidRPr="00F90C41">
        <w:rPr>
          <w:rFonts w:eastAsia="Calibri"/>
          <w:bCs/>
          <w:sz w:val="28"/>
          <w:szCs w:val="28"/>
        </w:rPr>
        <w:t xml:space="preserve">Утвердить состав </w:t>
      </w:r>
      <w:r w:rsidRPr="00F90C41">
        <w:rPr>
          <w:bCs/>
          <w:sz w:val="28"/>
          <w:szCs w:val="28"/>
        </w:rPr>
        <w:t xml:space="preserve">комиссии по проведению отбора на предоставление субсидий </w:t>
      </w:r>
      <w:r w:rsidRPr="00F90C41">
        <w:rPr>
          <w:sz w:val="28"/>
          <w:szCs w:val="28"/>
        </w:rPr>
        <w:t xml:space="preserve">в целях возмещения затрат, </w:t>
      </w:r>
      <w:r w:rsidR="008530C6" w:rsidRPr="00F90C41">
        <w:rPr>
          <w:sz w:val="28"/>
          <w:szCs w:val="28"/>
        </w:rPr>
        <w:t xml:space="preserve">связанных с поддержкой индивидуальных предпринимателей, являющихся плательщиками налога на профессиональный доход </w:t>
      </w:r>
      <w:r w:rsidRPr="00F90C41">
        <w:rPr>
          <w:rFonts w:eastAsia="Calibri"/>
          <w:bCs/>
          <w:sz w:val="28"/>
          <w:szCs w:val="28"/>
        </w:rPr>
        <w:t>согласно приложению 3 к настоящему постановлению.</w:t>
      </w:r>
    </w:p>
    <w:p w14:paraId="486F8B1A" w14:textId="77777777" w:rsidR="008530C6" w:rsidRPr="00F90C41" w:rsidRDefault="008530C6" w:rsidP="008530C6">
      <w:pPr>
        <w:numPr>
          <w:ilvl w:val="0"/>
          <w:numId w:val="2"/>
        </w:numPr>
        <w:tabs>
          <w:tab w:val="left" w:pos="284"/>
        </w:tabs>
        <w:autoSpaceDE w:val="0"/>
        <w:autoSpaceDN w:val="0"/>
        <w:adjustRightInd w:val="0"/>
        <w:spacing w:line="228" w:lineRule="auto"/>
        <w:ind w:left="0" w:right="-24" w:firstLine="567"/>
        <w:jc w:val="both"/>
        <w:rPr>
          <w:rFonts w:eastAsia="Calibri"/>
          <w:sz w:val="28"/>
          <w:szCs w:val="28"/>
        </w:rPr>
      </w:pPr>
      <w:r w:rsidRPr="00F90C41">
        <w:rPr>
          <w:rFonts w:eastAsia="Calibri"/>
          <w:bCs/>
          <w:sz w:val="28"/>
          <w:szCs w:val="28"/>
        </w:rPr>
        <w:lastRenderedPageBreak/>
        <w:t xml:space="preserve">Признать утратившим силу постановление администрации Гатчинского муниципального района от 01.09.2023 №3818 «Об утверждении Порядка предоставления субсидий в целях возмещения части затрат, </w:t>
      </w:r>
      <w:r w:rsidRPr="00F90C41">
        <w:rPr>
          <w:sz w:val="28"/>
          <w:szCs w:val="28"/>
        </w:rPr>
        <w:t>связанных с поддержкой индивидуальных предпринимателей, являющихся плательщиками налога на профессиональный доход</w:t>
      </w:r>
      <w:r w:rsidRPr="00F90C41">
        <w:rPr>
          <w:rFonts w:eastAsia="Calibri"/>
          <w:sz w:val="28"/>
          <w:szCs w:val="28"/>
        </w:rPr>
        <w:t>».</w:t>
      </w:r>
    </w:p>
    <w:p w14:paraId="7A382EFF" w14:textId="77777777" w:rsidR="000E0882" w:rsidRPr="00F90C41" w:rsidRDefault="000E0882" w:rsidP="000E0882">
      <w:pPr>
        <w:pStyle w:val="ConsPlusTitle"/>
        <w:numPr>
          <w:ilvl w:val="0"/>
          <w:numId w:val="2"/>
        </w:numPr>
        <w:spacing w:line="228" w:lineRule="auto"/>
        <w:ind w:left="0" w:right="-24" w:firstLine="567"/>
        <w:jc w:val="both"/>
        <w:rPr>
          <w:rFonts w:eastAsia="Calibri"/>
          <w:b w:val="0"/>
          <w:sz w:val="28"/>
          <w:szCs w:val="28"/>
        </w:rPr>
      </w:pPr>
      <w:r w:rsidRPr="00F90C41">
        <w:rPr>
          <w:rFonts w:eastAsia="Calibri"/>
          <w:b w:val="0"/>
          <w:sz w:val="28"/>
          <w:szCs w:val="28"/>
        </w:rPr>
        <w:t>Настоящее постановление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 вступает в силу с момента официального опубликования и распространяет свое действие на правоотношения, возникшие с 1 января 2025 года.</w:t>
      </w:r>
    </w:p>
    <w:p w14:paraId="586FE293" w14:textId="77777777" w:rsidR="000E0882" w:rsidRPr="00F90C41" w:rsidRDefault="000E0882" w:rsidP="000E0882">
      <w:pPr>
        <w:ind w:firstLine="567"/>
        <w:jc w:val="both"/>
        <w:rPr>
          <w:rFonts w:eastAsia="Calibri"/>
          <w:bCs/>
          <w:sz w:val="28"/>
          <w:szCs w:val="28"/>
        </w:rPr>
      </w:pPr>
      <w:r w:rsidRPr="00F90C41">
        <w:rPr>
          <w:rFonts w:eastAsia="Calibri"/>
          <w:bCs/>
          <w:sz w:val="28"/>
          <w:szCs w:val="28"/>
        </w:rPr>
        <w:t>6. Контроль исполнения настоящего постановления возложить на заместителя главы администрации Гатчинского муниципального округа по экономике.</w:t>
      </w:r>
    </w:p>
    <w:p w14:paraId="5753F7A5" w14:textId="77777777" w:rsidR="00DE02C6" w:rsidRPr="00F90C41" w:rsidRDefault="00DE02C6" w:rsidP="00DE02C6">
      <w:pPr>
        <w:autoSpaceDE w:val="0"/>
        <w:autoSpaceDN w:val="0"/>
        <w:adjustRightInd w:val="0"/>
        <w:spacing w:line="228" w:lineRule="auto"/>
        <w:ind w:right="-24"/>
        <w:jc w:val="both"/>
        <w:rPr>
          <w:rFonts w:eastAsia="Calibri"/>
          <w:bCs/>
          <w:sz w:val="28"/>
          <w:szCs w:val="28"/>
        </w:rPr>
      </w:pPr>
    </w:p>
    <w:p w14:paraId="4B505167" w14:textId="77777777" w:rsidR="00DE02C6" w:rsidRPr="00F90C41" w:rsidRDefault="00DE02C6" w:rsidP="00DE02C6">
      <w:pPr>
        <w:autoSpaceDE w:val="0"/>
        <w:autoSpaceDN w:val="0"/>
        <w:adjustRightInd w:val="0"/>
        <w:spacing w:line="228" w:lineRule="auto"/>
        <w:ind w:right="-24"/>
        <w:jc w:val="both"/>
        <w:rPr>
          <w:rFonts w:eastAsia="Calibri"/>
          <w:bCs/>
          <w:sz w:val="28"/>
          <w:szCs w:val="28"/>
        </w:rPr>
      </w:pPr>
    </w:p>
    <w:p w14:paraId="634FBBCD" w14:textId="77777777" w:rsidR="00DE02C6" w:rsidRPr="00F90C41" w:rsidRDefault="00DE02C6" w:rsidP="00DE02C6">
      <w:pPr>
        <w:autoSpaceDE w:val="0"/>
        <w:autoSpaceDN w:val="0"/>
        <w:adjustRightInd w:val="0"/>
        <w:spacing w:line="228" w:lineRule="auto"/>
        <w:ind w:right="-24"/>
        <w:jc w:val="both"/>
        <w:rPr>
          <w:rFonts w:eastAsia="Calibri"/>
          <w:bCs/>
          <w:sz w:val="28"/>
          <w:szCs w:val="28"/>
        </w:rPr>
      </w:pPr>
      <w:r w:rsidRPr="00F90C41">
        <w:rPr>
          <w:rFonts w:eastAsia="Calibri"/>
          <w:bCs/>
          <w:sz w:val="28"/>
          <w:szCs w:val="28"/>
        </w:rPr>
        <w:t>Глава администрации</w:t>
      </w:r>
    </w:p>
    <w:p w14:paraId="04E48A15" w14:textId="77777777" w:rsidR="00DE02C6" w:rsidRPr="00F90C41" w:rsidRDefault="00DE02C6" w:rsidP="00DE02C6">
      <w:pPr>
        <w:autoSpaceDE w:val="0"/>
        <w:autoSpaceDN w:val="0"/>
        <w:adjustRightInd w:val="0"/>
        <w:spacing w:line="228" w:lineRule="auto"/>
        <w:ind w:right="-24"/>
        <w:jc w:val="both"/>
        <w:rPr>
          <w:rFonts w:eastAsia="Calibri"/>
          <w:bCs/>
          <w:sz w:val="28"/>
          <w:szCs w:val="28"/>
        </w:rPr>
      </w:pPr>
      <w:r w:rsidRPr="00F90C41">
        <w:rPr>
          <w:rFonts w:eastAsia="Calibri"/>
          <w:bCs/>
          <w:sz w:val="28"/>
          <w:szCs w:val="28"/>
        </w:rPr>
        <w:t xml:space="preserve">Гатчинского муниципального </w:t>
      </w:r>
      <w:r w:rsidR="00197CFE" w:rsidRPr="00F90C41">
        <w:rPr>
          <w:rFonts w:eastAsia="Calibri"/>
          <w:bCs/>
          <w:sz w:val="28"/>
          <w:szCs w:val="28"/>
        </w:rPr>
        <w:t>округа</w:t>
      </w:r>
      <w:r w:rsidRPr="00F90C41">
        <w:rPr>
          <w:rFonts w:eastAsia="Calibri"/>
          <w:bCs/>
          <w:sz w:val="28"/>
          <w:szCs w:val="28"/>
        </w:rPr>
        <w:t xml:space="preserve">                                                     Л.Н. Нещадим</w:t>
      </w:r>
    </w:p>
    <w:p w14:paraId="4E91FC9A"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519489E5"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4A7AE9E3"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686B7F2E"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7EFB001E"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7E407B20"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0AC08120"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16265DE7"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58ED2003"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1BF1FCAB"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2D76DCFA"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440826C8"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07C496D5"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1BDB2A7E"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41F9F7B1"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2DA02BED"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74C1E8C7" w14:textId="77777777" w:rsidR="00493729" w:rsidRPr="00F90C41" w:rsidRDefault="00493729"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4E0C17A6" w14:textId="77777777" w:rsidR="00493729" w:rsidRPr="00F90C41" w:rsidRDefault="00493729"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40F410CC" w14:textId="77777777" w:rsidR="00493729" w:rsidRPr="00F90C41" w:rsidRDefault="00493729"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6E35459D" w14:textId="77777777" w:rsidR="00493729" w:rsidRPr="00F90C41" w:rsidRDefault="00493729"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0CBC7A45" w14:textId="77777777" w:rsidR="00493729" w:rsidRPr="00F90C41" w:rsidRDefault="00493729"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35AB61A3" w14:textId="77777777" w:rsidR="00493729" w:rsidRPr="00F90C41" w:rsidRDefault="00493729"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0ACD8961" w14:textId="77777777" w:rsidR="00493729" w:rsidRPr="00F90C41" w:rsidRDefault="00493729"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0A1BF594" w14:textId="77777777" w:rsidR="00493729" w:rsidRPr="00F90C41" w:rsidRDefault="00493729"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6DA8F01A"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050FFE46"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519A7B66"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2E7CEC32" w14:textId="77777777" w:rsidR="00DE02C6" w:rsidRPr="00F90C41" w:rsidRDefault="00DE02C6" w:rsidP="00DE02C6">
      <w:pPr>
        <w:tabs>
          <w:tab w:val="left" w:pos="9639"/>
          <w:tab w:val="left" w:pos="9757"/>
        </w:tabs>
        <w:autoSpaceDE w:val="0"/>
        <w:autoSpaceDN w:val="0"/>
        <w:adjustRightInd w:val="0"/>
        <w:spacing w:line="228" w:lineRule="auto"/>
        <w:ind w:right="3686"/>
        <w:jc w:val="both"/>
        <w:rPr>
          <w:rFonts w:eastAsia="Calibri"/>
          <w:bCs/>
          <w:sz w:val="28"/>
          <w:szCs w:val="28"/>
        </w:rPr>
      </w:pPr>
    </w:p>
    <w:p w14:paraId="097E0279" w14:textId="77777777" w:rsidR="00493729" w:rsidRPr="00F90C41" w:rsidRDefault="00DE02C6" w:rsidP="00493729">
      <w:pPr>
        <w:tabs>
          <w:tab w:val="left" w:pos="9639"/>
          <w:tab w:val="left" w:pos="9757"/>
        </w:tabs>
        <w:autoSpaceDE w:val="0"/>
        <w:autoSpaceDN w:val="0"/>
        <w:adjustRightInd w:val="0"/>
        <w:spacing w:line="228" w:lineRule="auto"/>
        <w:ind w:right="3686"/>
        <w:jc w:val="both"/>
        <w:rPr>
          <w:rFonts w:eastAsia="Calibri"/>
          <w:bCs/>
        </w:rPr>
      </w:pPr>
      <w:r w:rsidRPr="00F90C41">
        <w:rPr>
          <w:rFonts w:eastAsia="Calibri"/>
          <w:bCs/>
        </w:rPr>
        <w:t>Е.А. Ефремова</w:t>
      </w:r>
    </w:p>
    <w:p w14:paraId="42319A4C" w14:textId="77777777" w:rsidR="00DE02C6" w:rsidRPr="004A728B" w:rsidRDefault="00DE02C6" w:rsidP="00493729">
      <w:pPr>
        <w:tabs>
          <w:tab w:val="left" w:pos="9639"/>
          <w:tab w:val="left" w:pos="9757"/>
        </w:tabs>
        <w:autoSpaceDE w:val="0"/>
        <w:autoSpaceDN w:val="0"/>
        <w:adjustRightInd w:val="0"/>
        <w:spacing w:line="228" w:lineRule="auto"/>
        <w:ind w:right="3686"/>
        <w:jc w:val="both"/>
        <w:rPr>
          <w:rFonts w:eastAsia="Calibri"/>
          <w:b/>
          <w:sz w:val="22"/>
          <w:szCs w:val="20"/>
        </w:rPr>
      </w:pPr>
      <w:r w:rsidRPr="004A728B">
        <w:rPr>
          <w:rFonts w:eastAsia="Calibri"/>
          <w:b/>
          <w:sz w:val="22"/>
          <w:szCs w:val="20"/>
        </w:rPr>
        <w:br w:type="page"/>
      </w:r>
    </w:p>
    <w:p w14:paraId="03F9343F" w14:textId="77777777" w:rsidR="00DE02C6" w:rsidRPr="00F90C41" w:rsidRDefault="00DE02C6" w:rsidP="00F90C41">
      <w:pPr>
        <w:autoSpaceDE w:val="0"/>
        <w:autoSpaceDN w:val="0"/>
        <w:adjustRightInd w:val="0"/>
        <w:spacing w:line="228" w:lineRule="auto"/>
        <w:ind w:right="-2" w:firstLine="709"/>
        <w:jc w:val="right"/>
        <w:rPr>
          <w:rFonts w:eastAsia="Calibri"/>
          <w:bCs/>
          <w:sz w:val="28"/>
          <w:szCs w:val="28"/>
        </w:rPr>
      </w:pPr>
      <w:r w:rsidRPr="00F90C41">
        <w:rPr>
          <w:rFonts w:eastAsia="Calibri"/>
          <w:bCs/>
          <w:sz w:val="28"/>
          <w:szCs w:val="28"/>
        </w:rPr>
        <w:lastRenderedPageBreak/>
        <w:t>Приложение 1</w:t>
      </w:r>
    </w:p>
    <w:p w14:paraId="0A56182D" w14:textId="77777777" w:rsidR="00DE02C6" w:rsidRPr="00F90C41" w:rsidRDefault="00DE02C6" w:rsidP="00F90C41">
      <w:pPr>
        <w:autoSpaceDE w:val="0"/>
        <w:autoSpaceDN w:val="0"/>
        <w:adjustRightInd w:val="0"/>
        <w:spacing w:line="228" w:lineRule="auto"/>
        <w:ind w:right="-2" w:firstLine="709"/>
        <w:jc w:val="right"/>
        <w:rPr>
          <w:rFonts w:eastAsia="Calibri"/>
          <w:bCs/>
          <w:sz w:val="28"/>
          <w:szCs w:val="28"/>
        </w:rPr>
      </w:pPr>
      <w:r w:rsidRPr="00F90C41">
        <w:rPr>
          <w:rFonts w:eastAsia="Calibri"/>
          <w:bCs/>
          <w:sz w:val="28"/>
          <w:szCs w:val="28"/>
        </w:rPr>
        <w:t>к постановлению администрации</w:t>
      </w:r>
    </w:p>
    <w:p w14:paraId="23EA2E2C" w14:textId="77777777" w:rsidR="00DE02C6" w:rsidRPr="00F90C41" w:rsidRDefault="00DE02C6" w:rsidP="00F90C41">
      <w:pPr>
        <w:autoSpaceDE w:val="0"/>
        <w:autoSpaceDN w:val="0"/>
        <w:adjustRightInd w:val="0"/>
        <w:spacing w:line="228" w:lineRule="auto"/>
        <w:ind w:right="-2" w:firstLine="709"/>
        <w:jc w:val="right"/>
        <w:rPr>
          <w:rFonts w:eastAsia="Calibri"/>
          <w:bCs/>
          <w:sz w:val="28"/>
          <w:szCs w:val="28"/>
        </w:rPr>
      </w:pPr>
      <w:r w:rsidRPr="00F90C41">
        <w:rPr>
          <w:rFonts w:eastAsia="Calibri"/>
          <w:bCs/>
          <w:sz w:val="28"/>
          <w:szCs w:val="28"/>
        </w:rPr>
        <w:t xml:space="preserve">Гатчинского муниципального </w:t>
      </w:r>
      <w:r w:rsidR="00197CFE" w:rsidRPr="00F90C41">
        <w:rPr>
          <w:rFonts w:eastAsia="Calibri"/>
          <w:bCs/>
          <w:sz w:val="28"/>
          <w:szCs w:val="28"/>
        </w:rPr>
        <w:t>округа</w:t>
      </w:r>
    </w:p>
    <w:p w14:paraId="69FA0DD2" w14:textId="77777777" w:rsidR="00DE02C6" w:rsidRPr="00F90C41" w:rsidRDefault="00DE02C6" w:rsidP="00F90C41">
      <w:pPr>
        <w:autoSpaceDE w:val="0"/>
        <w:autoSpaceDN w:val="0"/>
        <w:adjustRightInd w:val="0"/>
        <w:ind w:right="849" w:firstLine="709"/>
        <w:jc w:val="right"/>
        <w:rPr>
          <w:rFonts w:eastAsia="Calibri"/>
          <w:sz w:val="28"/>
          <w:szCs w:val="28"/>
        </w:rPr>
      </w:pPr>
      <w:r w:rsidRPr="00F90C41">
        <w:rPr>
          <w:rFonts w:eastAsia="Calibri"/>
          <w:sz w:val="28"/>
          <w:szCs w:val="28"/>
        </w:rPr>
        <w:t xml:space="preserve">от </w:t>
      </w:r>
      <w:r w:rsidR="00197CFE" w:rsidRPr="00F90C41">
        <w:rPr>
          <w:rFonts w:eastAsia="Calibri"/>
          <w:sz w:val="28"/>
          <w:szCs w:val="28"/>
        </w:rPr>
        <w:t xml:space="preserve">                   </w:t>
      </w:r>
      <w:r w:rsidRPr="00F90C41">
        <w:rPr>
          <w:rFonts w:eastAsia="Calibri"/>
          <w:sz w:val="28"/>
          <w:szCs w:val="28"/>
        </w:rPr>
        <w:t xml:space="preserve"> №</w:t>
      </w:r>
    </w:p>
    <w:p w14:paraId="38F12833" w14:textId="77777777" w:rsidR="00DE02C6" w:rsidRPr="00F90C41" w:rsidRDefault="00DE02C6" w:rsidP="00F90C41">
      <w:pPr>
        <w:tabs>
          <w:tab w:val="left" w:pos="3516"/>
        </w:tabs>
        <w:autoSpaceDE w:val="0"/>
        <w:autoSpaceDN w:val="0"/>
        <w:adjustRightInd w:val="0"/>
        <w:spacing w:line="228" w:lineRule="auto"/>
        <w:ind w:right="-2" w:firstLine="709"/>
        <w:jc w:val="center"/>
        <w:rPr>
          <w:rFonts w:eastAsia="Calibri"/>
          <w:bCs/>
          <w:sz w:val="28"/>
          <w:szCs w:val="28"/>
        </w:rPr>
      </w:pPr>
    </w:p>
    <w:p w14:paraId="16A0107C" w14:textId="77777777" w:rsidR="00DE02C6" w:rsidRPr="00F90C41" w:rsidRDefault="00DE02C6" w:rsidP="00F90C41">
      <w:pPr>
        <w:tabs>
          <w:tab w:val="left" w:pos="3516"/>
        </w:tabs>
        <w:autoSpaceDE w:val="0"/>
        <w:autoSpaceDN w:val="0"/>
        <w:adjustRightInd w:val="0"/>
        <w:spacing w:line="228" w:lineRule="auto"/>
        <w:ind w:right="-2" w:firstLine="709"/>
        <w:jc w:val="center"/>
        <w:rPr>
          <w:rFonts w:eastAsia="Calibri"/>
          <w:bCs/>
          <w:sz w:val="28"/>
          <w:szCs w:val="28"/>
        </w:rPr>
      </w:pPr>
    </w:p>
    <w:p w14:paraId="15A5245D" w14:textId="77777777" w:rsidR="00DE02C6" w:rsidRPr="00F90C41" w:rsidRDefault="00DE02C6" w:rsidP="00F90C41">
      <w:pPr>
        <w:tabs>
          <w:tab w:val="left" w:pos="3516"/>
        </w:tabs>
        <w:autoSpaceDE w:val="0"/>
        <w:autoSpaceDN w:val="0"/>
        <w:adjustRightInd w:val="0"/>
        <w:spacing w:line="228" w:lineRule="auto"/>
        <w:ind w:right="-2" w:firstLine="709"/>
        <w:jc w:val="center"/>
        <w:rPr>
          <w:rFonts w:eastAsia="Calibri"/>
          <w:bCs/>
          <w:sz w:val="28"/>
          <w:szCs w:val="28"/>
        </w:rPr>
      </w:pPr>
      <w:r w:rsidRPr="00F90C41">
        <w:rPr>
          <w:rFonts w:eastAsia="Calibri"/>
          <w:bCs/>
          <w:sz w:val="28"/>
          <w:szCs w:val="28"/>
        </w:rPr>
        <w:t>ПОРЯДОК</w:t>
      </w:r>
    </w:p>
    <w:p w14:paraId="30FF16D0" w14:textId="77777777" w:rsidR="0068016D" w:rsidRPr="00F90C41" w:rsidRDefault="0068016D" w:rsidP="00F90C41">
      <w:pPr>
        <w:tabs>
          <w:tab w:val="left" w:pos="3516"/>
        </w:tabs>
        <w:autoSpaceDE w:val="0"/>
        <w:autoSpaceDN w:val="0"/>
        <w:adjustRightInd w:val="0"/>
        <w:spacing w:line="228" w:lineRule="auto"/>
        <w:ind w:right="-2" w:firstLine="709"/>
        <w:jc w:val="center"/>
        <w:rPr>
          <w:rFonts w:eastAsia="Calibri"/>
          <w:bCs/>
          <w:sz w:val="28"/>
          <w:szCs w:val="28"/>
        </w:rPr>
      </w:pPr>
      <w:r w:rsidRPr="00F90C41">
        <w:rPr>
          <w:rFonts w:eastAsia="Calibri"/>
          <w:bCs/>
          <w:sz w:val="28"/>
          <w:szCs w:val="28"/>
        </w:rPr>
        <w:t>предоставления субсидий в целях возмещения затрат, связанных с поддержкой индивидуальных предпринимателей, являющихся плательщиками налога на профессиональный доход</w:t>
      </w:r>
    </w:p>
    <w:p w14:paraId="451AE654" w14:textId="77777777" w:rsidR="0068016D" w:rsidRPr="00F90C41" w:rsidRDefault="0068016D" w:rsidP="00F90C41">
      <w:pPr>
        <w:tabs>
          <w:tab w:val="left" w:pos="3516"/>
        </w:tabs>
        <w:autoSpaceDE w:val="0"/>
        <w:autoSpaceDN w:val="0"/>
        <w:adjustRightInd w:val="0"/>
        <w:spacing w:line="228" w:lineRule="auto"/>
        <w:ind w:right="-2" w:firstLine="709"/>
        <w:jc w:val="center"/>
        <w:rPr>
          <w:sz w:val="28"/>
          <w:szCs w:val="28"/>
        </w:rPr>
      </w:pPr>
    </w:p>
    <w:p w14:paraId="34030A45" w14:textId="77777777" w:rsidR="006536BD" w:rsidRPr="00F90C41" w:rsidRDefault="006536BD" w:rsidP="00F90C41">
      <w:pPr>
        <w:numPr>
          <w:ilvl w:val="0"/>
          <w:numId w:val="3"/>
        </w:numPr>
        <w:autoSpaceDE w:val="0"/>
        <w:autoSpaceDN w:val="0"/>
        <w:adjustRightInd w:val="0"/>
        <w:spacing w:line="228" w:lineRule="auto"/>
        <w:ind w:right="-2" w:firstLine="709"/>
        <w:jc w:val="center"/>
        <w:rPr>
          <w:rFonts w:eastAsia="Calibri"/>
          <w:b/>
          <w:bCs/>
          <w:sz w:val="28"/>
          <w:szCs w:val="28"/>
        </w:rPr>
      </w:pPr>
      <w:r w:rsidRPr="00F90C41">
        <w:rPr>
          <w:rFonts w:eastAsia="Calibri"/>
          <w:b/>
          <w:bCs/>
          <w:sz w:val="28"/>
          <w:szCs w:val="28"/>
        </w:rPr>
        <w:t>Общие положения о предоставлении субсидий</w:t>
      </w:r>
    </w:p>
    <w:p w14:paraId="73ADC62A" w14:textId="1C91D013" w:rsidR="006536BD" w:rsidRPr="00F90C41" w:rsidRDefault="006536BD" w:rsidP="00F90C41">
      <w:pPr>
        <w:widowControl w:val="0"/>
        <w:numPr>
          <w:ilvl w:val="1"/>
          <w:numId w:val="3"/>
        </w:numPr>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 xml:space="preserve">Настоящий Порядок разработан в соответствии со статьями 78, 78.5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проведении отборов получателей указанных субсидий, в том числе грантов в форме субсидий» и определяет цели, условия и порядок предоставления субсидий из бюджета Гатчинского муниципального округа (далее – субсидий) в рамках муниципальной программы «Стимулирование экономической активности в Гатчинском муниципальном округе» для возмещения </w:t>
      </w:r>
      <w:r w:rsidR="00493729" w:rsidRPr="00F90C41">
        <w:rPr>
          <w:rFonts w:eastAsia="Calibri"/>
          <w:bCs/>
          <w:sz w:val="28"/>
          <w:szCs w:val="28"/>
        </w:rPr>
        <w:t xml:space="preserve">части </w:t>
      </w:r>
      <w:r w:rsidRPr="00F90C41">
        <w:rPr>
          <w:rFonts w:eastAsia="Calibri"/>
          <w:bCs/>
          <w:sz w:val="28"/>
          <w:szCs w:val="28"/>
        </w:rPr>
        <w:t xml:space="preserve">затрат субъектам малого и среднего предпринимательства Гатчинского муниципального округа, </w:t>
      </w:r>
      <w:r w:rsidR="0055484B" w:rsidRPr="00F90C41">
        <w:rPr>
          <w:rFonts w:eastAsia="Calibri"/>
          <w:bCs/>
          <w:sz w:val="28"/>
          <w:szCs w:val="28"/>
        </w:rPr>
        <w:t xml:space="preserve">связанных с поддержкой </w:t>
      </w:r>
      <w:r w:rsidR="0068016D" w:rsidRPr="00F90C41">
        <w:rPr>
          <w:rFonts w:eastAsia="Calibri"/>
          <w:bCs/>
          <w:sz w:val="28"/>
          <w:szCs w:val="28"/>
        </w:rPr>
        <w:t>индивидуальных предпринимателей, являющихся плательщиками налога на профессиональный доход</w:t>
      </w:r>
      <w:r w:rsidR="00F90C41">
        <w:rPr>
          <w:rFonts w:eastAsia="Calibri"/>
          <w:bCs/>
          <w:sz w:val="28"/>
          <w:szCs w:val="28"/>
        </w:rPr>
        <w:t>,</w:t>
      </w:r>
      <w:r w:rsidR="0068016D" w:rsidRPr="00F90C41">
        <w:rPr>
          <w:rFonts w:eastAsia="Calibri"/>
          <w:bCs/>
          <w:sz w:val="28"/>
          <w:szCs w:val="28"/>
        </w:rPr>
        <w:t xml:space="preserve"> </w:t>
      </w:r>
      <w:r w:rsidRPr="00F90C41">
        <w:rPr>
          <w:rFonts w:eastAsia="Calibri"/>
          <w:bCs/>
          <w:sz w:val="28"/>
          <w:szCs w:val="28"/>
        </w:rPr>
        <w:t>в порядке, установленном в соответствии с частью 3 статьи 24.1 Федерального закона от 24 июля 2007 года № 209-ФЗ «О развитии малого и среднего предпринимательства в Российской Федерации», требования к отчетности, к контролю (мониторингу) за соблюдением условий и порядка предоставления субсидии и ответственности за их нарушение, требования в части проведения отбора субъектов малого и среднего предпринимательства Гатчинского муниципального округа, претендующих на получение субсидий, а также порядок возврата субсидий в случае нарушения условий их предоставления.</w:t>
      </w:r>
    </w:p>
    <w:p w14:paraId="6C9835F0" w14:textId="77777777" w:rsidR="006536BD" w:rsidRPr="00F90C41" w:rsidRDefault="006536BD" w:rsidP="00F90C41">
      <w:pPr>
        <w:widowControl w:val="0"/>
        <w:numPr>
          <w:ilvl w:val="1"/>
          <w:numId w:val="3"/>
        </w:numPr>
        <w:autoSpaceDE w:val="0"/>
        <w:autoSpaceDN w:val="0"/>
        <w:adjustRightInd w:val="0"/>
        <w:spacing w:line="228" w:lineRule="auto"/>
        <w:ind w:right="-2" w:firstLine="709"/>
        <w:jc w:val="both"/>
        <w:rPr>
          <w:rFonts w:eastAsia="Calibri"/>
          <w:bCs/>
          <w:sz w:val="28"/>
          <w:szCs w:val="28"/>
        </w:rPr>
      </w:pPr>
      <w:r w:rsidRPr="00F90C41">
        <w:rPr>
          <w:sz w:val="28"/>
          <w:szCs w:val="28"/>
        </w:rPr>
        <w:t xml:space="preserve">Главным распорядителем бюджетных средств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Гатчинского муниципального округа (далее – Администрация). Ответственным структурным подразделением Администрации является Отдел по развитию малого, среднего бизнеса и потребительского рынка комитета экономического развития Администрации (далее – Отдел). </w:t>
      </w:r>
    </w:p>
    <w:p w14:paraId="265A1B9F" w14:textId="77777777" w:rsidR="006536BD" w:rsidRPr="00F90C41" w:rsidRDefault="006536BD" w:rsidP="00F90C41">
      <w:pPr>
        <w:widowControl w:val="0"/>
        <w:numPr>
          <w:ilvl w:val="1"/>
          <w:numId w:val="3"/>
        </w:numPr>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 xml:space="preserve">Субсидии предоставляются в соответствии со сводной бюджетной росписью в пределах бюджетных ассигнований, утвержденных на эти цели решением совета депутатов Гатчинского муниципального округа о бюджете на </w:t>
      </w:r>
      <w:r w:rsidRPr="00F90C41">
        <w:rPr>
          <w:rFonts w:eastAsia="Calibri"/>
          <w:bCs/>
          <w:sz w:val="28"/>
          <w:szCs w:val="28"/>
        </w:rPr>
        <w:lastRenderedPageBreak/>
        <w:t>соответствующий финансовый год.</w:t>
      </w:r>
    </w:p>
    <w:p w14:paraId="69E257BC" w14:textId="77777777" w:rsidR="006536BD" w:rsidRPr="00F90C41" w:rsidRDefault="006536BD" w:rsidP="00F90C41">
      <w:pPr>
        <w:widowControl w:val="0"/>
        <w:numPr>
          <w:ilvl w:val="1"/>
          <w:numId w:val="3"/>
        </w:numPr>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Целью предоставления субсидий является повышение конкурентоспособности субъектов малого и среднего предпринимательства Гатчинского муниципального округа</w:t>
      </w:r>
      <w:r w:rsidR="00034D63" w:rsidRPr="00F90C41">
        <w:rPr>
          <w:rFonts w:eastAsia="Calibri"/>
          <w:bCs/>
          <w:sz w:val="28"/>
          <w:szCs w:val="28"/>
        </w:rPr>
        <w:t xml:space="preserve"> - индивидуальных предпринимателей, являющихся плательщиками налога на профессиональный доход, </w:t>
      </w:r>
      <w:r w:rsidRPr="00F90C41">
        <w:rPr>
          <w:rFonts w:eastAsia="Calibri"/>
          <w:bCs/>
          <w:sz w:val="28"/>
          <w:szCs w:val="28"/>
        </w:rPr>
        <w:t>обеспечение социальной устойчивости и роста занятости населения за счет развития малого и среднего предпринимательства в Гатчинском муниципальном округе</w:t>
      </w:r>
      <w:r w:rsidR="0055484B" w:rsidRPr="00F90C41">
        <w:rPr>
          <w:rFonts w:eastAsia="Calibri"/>
          <w:bCs/>
          <w:sz w:val="28"/>
          <w:szCs w:val="28"/>
        </w:rPr>
        <w:t>,</w:t>
      </w:r>
      <w:r w:rsidRPr="00F90C41">
        <w:rPr>
          <w:rFonts w:eastAsia="Calibri"/>
          <w:bCs/>
          <w:sz w:val="28"/>
          <w:szCs w:val="28"/>
        </w:rPr>
        <w:t xml:space="preserve"> предусмотренного муниципальной программой «Стимулирование экономической активности в Гатчинском муниципальном округе».</w:t>
      </w:r>
    </w:p>
    <w:p w14:paraId="2B4CB13F" w14:textId="1715E4F0" w:rsidR="0055484B" w:rsidRPr="00F90C41" w:rsidRDefault="001C4ED5" w:rsidP="00F90C41">
      <w:pPr>
        <w:widowControl w:val="0"/>
        <w:numPr>
          <w:ilvl w:val="1"/>
          <w:numId w:val="3"/>
        </w:numPr>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 xml:space="preserve">Субсидия предоставляется субъектам малого и среднего предпринимательства Гатчинского муниципального округа – индивидуальным предпринимателям, являющимся плательщиками налога на профессиональный доход, для возмещения следующих затрат </w:t>
      </w:r>
      <w:r w:rsidR="0055484B" w:rsidRPr="00F90C41">
        <w:rPr>
          <w:rFonts w:eastAsia="Calibri"/>
          <w:bCs/>
          <w:sz w:val="28"/>
          <w:szCs w:val="28"/>
        </w:rPr>
        <w:t>(подлежат возмещению затраты, произведенные в текущем</w:t>
      </w:r>
      <w:r w:rsidR="00F90C41">
        <w:rPr>
          <w:rFonts w:eastAsia="Calibri"/>
          <w:bCs/>
          <w:sz w:val="28"/>
          <w:szCs w:val="28"/>
        </w:rPr>
        <w:t xml:space="preserve"> финансовом</w:t>
      </w:r>
      <w:r w:rsidR="0055484B" w:rsidRPr="00F90C41">
        <w:rPr>
          <w:rFonts w:eastAsia="Calibri"/>
          <w:bCs/>
          <w:sz w:val="28"/>
          <w:szCs w:val="28"/>
        </w:rPr>
        <w:t xml:space="preserve"> году (год, в котором осуществляется приём заявок)):</w:t>
      </w:r>
    </w:p>
    <w:p w14:paraId="38389195"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а) аренда помещения для осуществления деятельности в сфере предпринимательства</w:t>
      </w:r>
      <w:r w:rsidR="001C4ED5" w:rsidRPr="00F90C41">
        <w:rPr>
          <w:rFonts w:eastAsia="Calibri"/>
          <w:bCs/>
          <w:sz w:val="28"/>
          <w:szCs w:val="28"/>
        </w:rPr>
        <w:t>, связанной с получением профессионального дохода.</w:t>
      </w:r>
    </w:p>
    <w:p w14:paraId="6D35D6D8"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Не подлежат возмещению затраты по аренде (при наличии одного из следующих условий):</w:t>
      </w:r>
    </w:p>
    <w:p w14:paraId="458014E1"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1) если со стороны арендодателя выступает:</w:t>
      </w:r>
    </w:p>
    <w:p w14:paraId="5DADD1AE"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юридическое лицо, физическое лицо (в том числе физическое лицо, зарегистрированное в качестве индивидуального предпринимателя), являющееся участником и(или) учредителем участника отбора и(или) лицом, имеющим право без доверенности действовать от имени участника отбора;</w:t>
      </w:r>
    </w:p>
    <w:p w14:paraId="7051E729"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юридическое лицо, в котором участник отбора является участником и(или) учредителем этого юридического лица, и(или) лицом, имеющим право без доверенности действовать от имени этого юридического лица;</w:t>
      </w:r>
    </w:p>
    <w:p w14:paraId="111DFFC4"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юридическое лицо, в котором участником, учредителем и(или) лицом, имеющим право без доверенности действовать от имени юридического лица, является физическое лицо, которое в качестве индивидуального предпринимателя является одновременно участником отбора;</w:t>
      </w:r>
    </w:p>
    <w:p w14:paraId="46E9BD06"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2) если у участника отбора и арендодателя одни и те же лица являются участником и(или) учредителем и(или) лицом, имеющим право без доверенности действовать от имени юридического лица;</w:t>
      </w:r>
    </w:p>
    <w:p w14:paraId="10055936" w14:textId="77777777" w:rsidR="00F16F74"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 xml:space="preserve">б) покупка оборудования, мебели </w:t>
      </w:r>
      <w:r w:rsidR="00F16F74" w:rsidRPr="00F90C41">
        <w:rPr>
          <w:rFonts w:eastAsia="Calibri"/>
          <w:bCs/>
          <w:sz w:val="28"/>
          <w:szCs w:val="28"/>
        </w:rPr>
        <w:t>для осуществления деятельности, связанной с получением профессионального дохода.</w:t>
      </w:r>
    </w:p>
    <w:p w14:paraId="383C31C7"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в) уплата регистрационных сборов за участие в чемпионатах, конкурсах, соревнованиях, проводимых на территории Российской Федерации.</w:t>
      </w:r>
    </w:p>
    <w:p w14:paraId="784E6BDE"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г) оплата услуг связи (за исключением мобильной), в том числе информационно-телекоммуникационной сети «Интернет» (далее - сеть «Интернет»), разработку интернет-сайта и его сопровождение.</w:t>
      </w:r>
    </w:p>
    <w:p w14:paraId="738D15E9"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1.6.</w:t>
      </w:r>
      <w:r w:rsidRPr="00F90C41">
        <w:rPr>
          <w:rFonts w:eastAsia="Calibri"/>
          <w:bCs/>
          <w:sz w:val="28"/>
          <w:szCs w:val="28"/>
        </w:rPr>
        <w:tab/>
        <w:t>В настоящем Порядке применяются следующие основные понятия:</w:t>
      </w:r>
    </w:p>
    <w:p w14:paraId="068E8C00"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 xml:space="preserve">комиссия по проведению отбора на предоставление субсидий </w:t>
      </w:r>
      <w:r w:rsidR="00493729" w:rsidRPr="00F90C41">
        <w:rPr>
          <w:rFonts w:eastAsia="Calibri"/>
          <w:bCs/>
          <w:sz w:val="28"/>
          <w:szCs w:val="28"/>
        </w:rPr>
        <w:t xml:space="preserve">в целях возмещения затрат, </w:t>
      </w:r>
      <w:r w:rsidR="00F16F74" w:rsidRPr="00F90C41">
        <w:rPr>
          <w:rFonts w:eastAsia="Calibri"/>
          <w:bCs/>
          <w:sz w:val="28"/>
          <w:szCs w:val="28"/>
        </w:rPr>
        <w:t xml:space="preserve">связанных с поддержкой индивидуальных предпринимателей, являющихся плательщиками налога на профессиональный доход </w:t>
      </w:r>
      <w:r w:rsidRPr="00F90C41">
        <w:rPr>
          <w:rFonts w:eastAsia="Calibri"/>
          <w:bCs/>
          <w:sz w:val="28"/>
          <w:szCs w:val="28"/>
        </w:rPr>
        <w:t>(далее–комиссия), –</w:t>
      </w:r>
      <w:r w:rsidR="00610AA7" w:rsidRPr="00F90C41">
        <w:rPr>
          <w:rFonts w:eastAsia="Calibri"/>
          <w:bCs/>
          <w:sz w:val="28"/>
          <w:szCs w:val="28"/>
        </w:rPr>
        <w:t xml:space="preserve"> </w:t>
      </w:r>
      <w:r w:rsidRPr="00F90C41">
        <w:rPr>
          <w:rFonts w:eastAsia="Calibri"/>
          <w:bCs/>
          <w:sz w:val="28"/>
          <w:szCs w:val="28"/>
        </w:rPr>
        <w:t>коллегиальный орган, создаваемый Администрацией для проведения отбора в соответствии с пунктом 2.1 настоящего Порядка;</w:t>
      </w:r>
    </w:p>
    <w:p w14:paraId="259D9552"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lastRenderedPageBreak/>
        <w:t>участники отбора - субъекты малого и среднего предпринимательства, являющиеся участниками отбора для предоставления субсидии;</w:t>
      </w:r>
    </w:p>
    <w:p w14:paraId="297642E8"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Федеральным законом 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38F18923"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победители отбора – участники отбора, которым по решению комиссии предоставляется субсидия;</w:t>
      </w:r>
    </w:p>
    <w:p w14:paraId="2526C8CD"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получатели субсидии – победители отбора, с которыми заключены соглашения на предоставление субсидии;</w:t>
      </w:r>
    </w:p>
    <w:p w14:paraId="5BF22614"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соглашение – документ об условиях и порядке предоставления субсидии, заключенный в текущем финансовом году между Администрацией и получателем субсидии;</w:t>
      </w:r>
    </w:p>
    <w:p w14:paraId="73ABC3A6"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Иные понятия и термины, не указанные в настоящем пункте, применяются в значениях, определенных законодательством Российской Федерации.</w:t>
      </w:r>
    </w:p>
    <w:p w14:paraId="1F7DB736"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1.7.</w:t>
      </w:r>
      <w:r w:rsidRPr="00F90C41">
        <w:rPr>
          <w:rFonts w:eastAsia="Calibri"/>
          <w:bCs/>
          <w:sz w:val="28"/>
          <w:szCs w:val="28"/>
        </w:rPr>
        <w:tab/>
        <w:t>К категории получателей субсидий относятся субъекты малого и среднего предпринимательства, за исключением субъектов малого и среднего предпринимательства, указанных в частях 3 - 5 статьи 14 Федерального закона от 24 июля 2007 года № 209-ФЗ «О развитии малого и среднего предпринимательства в Российской Федерации», соответствующие одновременно следующим критериям:</w:t>
      </w:r>
    </w:p>
    <w:p w14:paraId="34EA487E" w14:textId="77777777" w:rsidR="00F16F74"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 xml:space="preserve">а) </w:t>
      </w:r>
      <w:r w:rsidR="00F16F74" w:rsidRPr="00F90C41">
        <w:rPr>
          <w:rFonts w:eastAsia="Calibri"/>
          <w:bCs/>
          <w:sz w:val="28"/>
          <w:szCs w:val="28"/>
        </w:rPr>
        <w:t>индивидуальные предприниматели, являющиеся на момент подачи документов на участие в отборе плательщиками налога на профессиональный доход,</w:t>
      </w:r>
    </w:p>
    <w:p w14:paraId="1AEBD441"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б) осуществляющие деятельность на территории Гатчинского муниципального округа и состоящие на налоговом учете в территориальном налоговом органе Гатчинского муниципального округа.</w:t>
      </w:r>
    </w:p>
    <w:p w14:paraId="643A8A38" w14:textId="77777777" w:rsidR="0055484B" w:rsidRPr="00F90C41" w:rsidRDefault="0055484B" w:rsidP="00F90C41">
      <w:pPr>
        <w:widowControl w:val="0"/>
        <w:autoSpaceDE w:val="0"/>
        <w:autoSpaceDN w:val="0"/>
        <w:adjustRightInd w:val="0"/>
        <w:spacing w:line="228" w:lineRule="auto"/>
        <w:ind w:right="-2" w:firstLine="709"/>
        <w:jc w:val="both"/>
        <w:rPr>
          <w:rFonts w:eastAsia="Calibri"/>
          <w:bCs/>
          <w:sz w:val="28"/>
          <w:szCs w:val="28"/>
        </w:rPr>
      </w:pPr>
      <w:r w:rsidRPr="00F90C41">
        <w:rPr>
          <w:rFonts w:eastAsia="Calibri"/>
          <w:bCs/>
          <w:sz w:val="28"/>
          <w:szCs w:val="28"/>
        </w:rPr>
        <w:t>1.8.</w:t>
      </w:r>
      <w:r w:rsidRPr="00F90C41">
        <w:rPr>
          <w:rFonts w:eastAsia="Calibri"/>
          <w:bCs/>
          <w:sz w:val="28"/>
          <w:szCs w:val="28"/>
        </w:rPr>
        <w:tab/>
      </w:r>
      <w:r w:rsidR="005F4317" w:rsidRPr="00F90C41">
        <w:rPr>
          <w:sz w:val="28"/>
          <w:szCs w:val="28"/>
        </w:rPr>
        <w:t xml:space="preserve">Сведения о субсидии в целях возмещения затрат, связанных с поддержкой индивидуальных предпринимателей, являющихся плательщиками налога на профессиональный доход, </w:t>
      </w:r>
      <w:r w:rsidRPr="00F90C41">
        <w:rPr>
          <w:rFonts w:eastAsia="Calibri"/>
          <w:bCs/>
          <w:sz w:val="28"/>
          <w:szCs w:val="28"/>
        </w:rPr>
        <w:t>подлежат размещению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о бюджете), а также на официальном сайте Гатчинского муниципального округа в информационно-телекоммуникационной сети «Интернет».</w:t>
      </w:r>
    </w:p>
    <w:p w14:paraId="34D5608F" w14:textId="77777777" w:rsidR="00DE02C6" w:rsidRPr="00F90C41" w:rsidRDefault="00DE02C6" w:rsidP="00F90C41">
      <w:pPr>
        <w:tabs>
          <w:tab w:val="left" w:pos="3516"/>
        </w:tabs>
        <w:autoSpaceDE w:val="0"/>
        <w:autoSpaceDN w:val="0"/>
        <w:adjustRightInd w:val="0"/>
        <w:spacing w:line="228" w:lineRule="auto"/>
        <w:ind w:right="-2" w:firstLine="709"/>
        <w:jc w:val="both"/>
        <w:rPr>
          <w:rFonts w:eastAsia="Calibri"/>
          <w:bCs/>
          <w:sz w:val="28"/>
          <w:szCs w:val="28"/>
        </w:rPr>
      </w:pPr>
    </w:p>
    <w:p w14:paraId="78E61C19" w14:textId="77777777" w:rsidR="000E537A" w:rsidRPr="00F90C41" w:rsidRDefault="000E537A" w:rsidP="00F90C41">
      <w:pPr>
        <w:numPr>
          <w:ilvl w:val="0"/>
          <w:numId w:val="3"/>
        </w:numPr>
        <w:autoSpaceDE w:val="0"/>
        <w:autoSpaceDN w:val="0"/>
        <w:adjustRightInd w:val="0"/>
        <w:spacing w:line="228" w:lineRule="auto"/>
        <w:ind w:right="-2" w:firstLine="709"/>
        <w:jc w:val="center"/>
        <w:rPr>
          <w:rFonts w:eastAsia="Calibri"/>
          <w:b/>
          <w:bCs/>
          <w:sz w:val="28"/>
          <w:szCs w:val="28"/>
        </w:rPr>
      </w:pPr>
      <w:r w:rsidRPr="00F90C41">
        <w:rPr>
          <w:rFonts w:eastAsia="Calibri"/>
          <w:b/>
          <w:bCs/>
          <w:sz w:val="28"/>
          <w:szCs w:val="28"/>
        </w:rPr>
        <w:t>Порядок проведения отбора</w:t>
      </w:r>
    </w:p>
    <w:p w14:paraId="2ED0D63B" w14:textId="411F50CC" w:rsidR="00610AA7" w:rsidRPr="00F90C41" w:rsidRDefault="00610AA7" w:rsidP="00F90C41">
      <w:pPr>
        <w:numPr>
          <w:ilvl w:val="1"/>
          <w:numId w:val="3"/>
        </w:numPr>
        <w:tabs>
          <w:tab w:val="left" w:pos="-5245"/>
          <w:tab w:val="left" w:pos="1418"/>
        </w:tabs>
        <w:ind w:firstLine="709"/>
        <w:jc w:val="both"/>
        <w:rPr>
          <w:sz w:val="28"/>
          <w:szCs w:val="28"/>
        </w:rPr>
      </w:pPr>
      <w:r w:rsidRPr="00F90C41">
        <w:rPr>
          <w:sz w:val="28"/>
          <w:szCs w:val="28"/>
        </w:rPr>
        <w:t xml:space="preserve">Отбор получателей субсидии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комиссией по проведению отбора на предоставление субсидий (далее – комиссией). Положение о комиссии и состав комиссии утверждаются постановлением </w:t>
      </w:r>
      <w:r w:rsidR="00AE72F9">
        <w:rPr>
          <w:sz w:val="28"/>
          <w:szCs w:val="28"/>
        </w:rPr>
        <w:t>А</w:t>
      </w:r>
      <w:r w:rsidRPr="00F90C41">
        <w:rPr>
          <w:sz w:val="28"/>
          <w:szCs w:val="28"/>
        </w:rPr>
        <w:t>дминистрации.</w:t>
      </w:r>
    </w:p>
    <w:p w14:paraId="1CB765AF" w14:textId="77777777" w:rsidR="00610AA7" w:rsidRPr="00F90C41" w:rsidRDefault="00610AA7" w:rsidP="00F90C41">
      <w:pPr>
        <w:pStyle w:val="ConsPlusNormal"/>
        <w:ind w:firstLine="709"/>
        <w:jc w:val="both"/>
        <w:rPr>
          <w:rFonts w:ascii="Times New Roman" w:hAnsi="Times New Roman" w:cs="Times New Roman"/>
          <w:sz w:val="28"/>
          <w:szCs w:val="28"/>
        </w:rPr>
      </w:pPr>
      <w:r w:rsidRPr="00F90C41">
        <w:rPr>
          <w:rFonts w:ascii="Times New Roman" w:hAnsi="Times New Roman" w:cs="Times New Roman"/>
          <w:sz w:val="28"/>
          <w:szCs w:val="28"/>
        </w:rPr>
        <w:t>При проведении отбора в системе «Электронный бюджет»:</w:t>
      </w:r>
    </w:p>
    <w:p w14:paraId="42C4B2A8" w14:textId="77777777" w:rsidR="00610AA7" w:rsidRPr="00F90C41" w:rsidRDefault="00610AA7" w:rsidP="00F90C41">
      <w:pPr>
        <w:pStyle w:val="ConsPlusNormal"/>
        <w:ind w:firstLine="709"/>
        <w:jc w:val="both"/>
        <w:rPr>
          <w:rFonts w:ascii="Times New Roman" w:hAnsi="Times New Roman" w:cs="Times New Roman"/>
          <w:sz w:val="28"/>
          <w:szCs w:val="28"/>
        </w:rPr>
      </w:pPr>
      <w:r w:rsidRPr="00F90C41">
        <w:rPr>
          <w:rFonts w:ascii="Times New Roman" w:hAnsi="Times New Roman" w:cs="Times New Roman"/>
          <w:sz w:val="28"/>
          <w:szCs w:val="28"/>
        </w:rPr>
        <w:lastRenderedPageBreak/>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F06A6D5" w14:textId="77777777" w:rsidR="00610AA7" w:rsidRPr="00F90C41" w:rsidRDefault="00610AA7" w:rsidP="00F90C41">
      <w:pPr>
        <w:pStyle w:val="ConsPlusNormal"/>
        <w:ind w:firstLine="709"/>
        <w:jc w:val="both"/>
        <w:rPr>
          <w:rFonts w:ascii="Times New Roman" w:hAnsi="Times New Roman" w:cs="Times New Roman"/>
          <w:sz w:val="28"/>
          <w:szCs w:val="28"/>
        </w:rPr>
      </w:pPr>
      <w:r w:rsidRPr="00F90C41">
        <w:rPr>
          <w:rFonts w:ascii="Times New Roman" w:hAnsi="Times New Roman" w:cs="Times New Roman"/>
          <w:sz w:val="28"/>
          <w:szCs w:val="28"/>
        </w:rPr>
        <w:t>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14:paraId="0D3AFE04" w14:textId="77777777" w:rsidR="00610AA7" w:rsidRPr="00F90C41" w:rsidRDefault="00610AA7" w:rsidP="00F90C41">
      <w:pPr>
        <w:pStyle w:val="ConsPlusNormal"/>
        <w:ind w:firstLine="709"/>
        <w:jc w:val="both"/>
        <w:rPr>
          <w:rFonts w:ascii="Times New Roman" w:hAnsi="Times New Roman" w:cs="Times New Roman"/>
          <w:sz w:val="28"/>
          <w:szCs w:val="28"/>
        </w:rPr>
      </w:pPr>
      <w:r w:rsidRPr="00F90C41">
        <w:rPr>
          <w:rFonts w:ascii="Times New Roman" w:hAnsi="Times New Roman" w:cs="Times New Roman"/>
          <w:sz w:val="28"/>
          <w:szCs w:val="28"/>
        </w:rPr>
        <w:t>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2B2FA19E" w14:textId="77777777" w:rsidR="00610AA7" w:rsidRPr="00F90C41" w:rsidRDefault="00610AA7" w:rsidP="00F90C41">
      <w:pPr>
        <w:pStyle w:val="ConsPlusNormal"/>
        <w:ind w:firstLine="709"/>
        <w:jc w:val="both"/>
        <w:rPr>
          <w:rFonts w:ascii="Times New Roman" w:hAnsi="Times New Roman" w:cs="Times New Roman"/>
          <w:sz w:val="28"/>
          <w:szCs w:val="28"/>
        </w:rPr>
      </w:pPr>
      <w:r w:rsidRPr="00F90C41">
        <w:rPr>
          <w:rFonts w:ascii="Times New Roman" w:hAnsi="Times New Roman" w:cs="Times New Roman"/>
          <w:sz w:val="28"/>
          <w:szCs w:val="28"/>
        </w:rPr>
        <w:t>проверка участника отбора на соответствие требованиям, установленным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5D57ECC9" w14:textId="77777777" w:rsidR="00610AA7" w:rsidRPr="00F90C41" w:rsidRDefault="00610AA7" w:rsidP="00F90C41">
      <w:pPr>
        <w:pStyle w:val="ConsPlusNormal"/>
        <w:ind w:firstLine="709"/>
        <w:jc w:val="both"/>
        <w:rPr>
          <w:rFonts w:ascii="Times New Roman" w:hAnsi="Times New Roman" w:cs="Times New Roman"/>
          <w:sz w:val="28"/>
          <w:szCs w:val="28"/>
        </w:rPr>
      </w:pPr>
      <w:r w:rsidRPr="00F90C41">
        <w:rPr>
          <w:rFonts w:ascii="Times New Roman" w:hAnsi="Times New Roman" w:cs="Times New Roman"/>
          <w:sz w:val="28"/>
          <w:szCs w:val="28"/>
        </w:rPr>
        <w:t>подтверждение соответствия участника отбора требованиям, установленным настоящим Порядком,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1123B250" w14:textId="77777777" w:rsidR="00610AA7" w:rsidRPr="00F90C41" w:rsidRDefault="00610AA7" w:rsidP="00F90C41">
      <w:pPr>
        <w:pStyle w:val="ConsPlusNormal"/>
        <w:ind w:firstLine="709"/>
        <w:jc w:val="both"/>
        <w:rPr>
          <w:rFonts w:ascii="Times New Roman" w:hAnsi="Times New Roman" w:cs="Times New Roman"/>
          <w:sz w:val="28"/>
          <w:szCs w:val="28"/>
        </w:rPr>
      </w:pPr>
      <w:r w:rsidRPr="00F90C41">
        <w:rPr>
          <w:rFonts w:ascii="Times New Roman" w:hAnsi="Times New Roman" w:cs="Times New Roman"/>
          <w:sz w:val="28"/>
          <w:szCs w:val="28"/>
        </w:rP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217C71FE" w14:textId="77777777" w:rsidR="00610AA7" w:rsidRPr="00F90C41" w:rsidRDefault="00610AA7" w:rsidP="00F90C41">
      <w:pPr>
        <w:pStyle w:val="ConsPlusNormal"/>
        <w:ind w:firstLine="709"/>
        <w:jc w:val="both"/>
        <w:rPr>
          <w:rFonts w:ascii="Times New Roman" w:hAnsi="Times New Roman" w:cs="Times New Roman"/>
          <w:sz w:val="28"/>
          <w:szCs w:val="28"/>
        </w:rPr>
      </w:pPr>
      <w:r w:rsidRPr="00F90C41">
        <w:rPr>
          <w:rFonts w:ascii="Times New Roman" w:hAnsi="Times New Roman" w:cs="Times New Roman"/>
          <w:sz w:val="28"/>
          <w:szCs w:val="28"/>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3E2DE953" w14:textId="77777777" w:rsidR="00610AA7" w:rsidRPr="00F90C41" w:rsidRDefault="00610AA7" w:rsidP="00F90C41">
      <w:pPr>
        <w:pStyle w:val="ConsPlusNormal"/>
        <w:ind w:firstLine="709"/>
        <w:jc w:val="both"/>
        <w:rPr>
          <w:rFonts w:ascii="Times New Roman" w:hAnsi="Times New Roman" w:cs="Times New Roman"/>
          <w:sz w:val="28"/>
          <w:szCs w:val="28"/>
        </w:rPr>
      </w:pPr>
      <w:r w:rsidRPr="00F90C41">
        <w:rPr>
          <w:rFonts w:ascii="Times New Roman" w:hAnsi="Times New Roman" w:cs="Times New Roman"/>
          <w:sz w:val="28"/>
          <w:szCs w:val="28"/>
        </w:rPr>
        <w:t>участник отбора должен соответствовать требованиям, установленным в разделе 2 настоящего Порядка, на даты рассмотрения заявки и заключения соглашения;</w:t>
      </w:r>
    </w:p>
    <w:p w14:paraId="025CFD02" w14:textId="77777777" w:rsidR="00610AA7" w:rsidRPr="00F90C41" w:rsidRDefault="00610AA7" w:rsidP="00F90C41">
      <w:pPr>
        <w:pStyle w:val="ConsPlusNormal"/>
        <w:ind w:firstLine="709"/>
        <w:jc w:val="both"/>
        <w:rPr>
          <w:rFonts w:ascii="Times New Roman" w:hAnsi="Times New Roman" w:cs="Times New Roman"/>
          <w:sz w:val="28"/>
          <w:szCs w:val="28"/>
        </w:rPr>
      </w:pPr>
      <w:r w:rsidRPr="00F90C41">
        <w:rPr>
          <w:rFonts w:ascii="Times New Roman" w:hAnsi="Times New Roman" w:cs="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4462DFC3" w14:textId="77777777" w:rsidR="00610AA7" w:rsidRPr="00F90C41" w:rsidRDefault="00610AA7" w:rsidP="00F90C41">
      <w:pPr>
        <w:pStyle w:val="ConsPlusNormal"/>
        <w:ind w:firstLine="709"/>
        <w:jc w:val="both"/>
        <w:rPr>
          <w:rFonts w:ascii="Times New Roman" w:hAnsi="Times New Roman" w:cs="Times New Roman"/>
          <w:sz w:val="28"/>
          <w:szCs w:val="28"/>
        </w:rPr>
      </w:pPr>
      <w:r w:rsidRPr="00F90C41">
        <w:rPr>
          <w:rFonts w:ascii="Times New Roman" w:hAnsi="Times New Roman" w:cs="Times New Roman"/>
          <w:sz w:val="28"/>
          <w:szCs w:val="28"/>
        </w:rPr>
        <w:lastRenderedPageBreak/>
        <w:t>формирование протокола вскрытия заявок и протокола рассмотрения заявок на едином портале осуществляется автоматически;</w:t>
      </w:r>
    </w:p>
    <w:p w14:paraId="202F11DD" w14:textId="77777777" w:rsidR="00610AA7" w:rsidRPr="00F90C41" w:rsidRDefault="00610AA7" w:rsidP="00F90C41">
      <w:pPr>
        <w:pStyle w:val="ConsPlusNormal"/>
        <w:ind w:firstLine="709"/>
        <w:jc w:val="both"/>
        <w:rPr>
          <w:rFonts w:ascii="Times New Roman" w:hAnsi="Times New Roman" w:cs="Times New Roman"/>
          <w:sz w:val="28"/>
          <w:szCs w:val="28"/>
        </w:rPr>
      </w:pPr>
      <w:r w:rsidRPr="00F90C41">
        <w:rPr>
          <w:rFonts w:ascii="Times New Roman" w:hAnsi="Times New Roman" w:cs="Times New Roman"/>
          <w:sz w:val="28"/>
          <w:szCs w:val="28"/>
        </w:rPr>
        <w:t>протокол вскрытия заявок и протокол рассмотрения заявок подписывается усиленной квалифицированной электронной подписью председателя комиссии в системе «Электронный бюджет», данные протоколы размещаются на едином портале не позднее 1-го рабочего дня, следующего за днем их подписания;</w:t>
      </w:r>
    </w:p>
    <w:p w14:paraId="48CD037B" w14:textId="77777777" w:rsidR="00610AA7" w:rsidRPr="00F90C41" w:rsidRDefault="00610AA7" w:rsidP="00F90C41">
      <w:pPr>
        <w:pStyle w:val="ConsPlusNormal"/>
        <w:ind w:firstLine="709"/>
        <w:jc w:val="both"/>
        <w:rPr>
          <w:rFonts w:ascii="Times New Roman" w:hAnsi="Times New Roman" w:cs="Times New Roman"/>
          <w:sz w:val="28"/>
          <w:szCs w:val="28"/>
        </w:rPr>
      </w:pPr>
      <w:r w:rsidRPr="00F90C41">
        <w:rPr>
          <w:rFonts w:ascii="Times New Roman" w:hAnsi="Times New Roman" w:cs="Times New Roman"/>
          <w:sz w:val="28"/>
          <w:szCs w:val="28"/>
        </w:rPr>
        <w:t>ранжирование поступивших заявок осуществляется исходя из очередности поступления заявок;</w:t>
      </w:r>
    </w:p>
    <w:p w14:paraId="7C0B685C" w14:textId="77777777" w:rsidR="00610AA7" w:rsidRPr="00F90C41" w:rsidRDefault="00610AA7" w:rsidP="00F90C41">
      <w:pPr>
        <w:pStyle w:val="ConsPlusNormal"/>
        <w:ind w:firstLine="709"/>
        <w:jc w:val="both"/>
        <w:rPr>
          <w:rFonts w:ascii="Times New Roman" w:hAnsi="Times New Roman" w:cs="Times New Roman"/>
          <w:sz w:val="28"/>
          <w:szCs w:val="28"/>
        </w:rPr>
      </w:pPr>
      <w:r w:rsidRPr="00F90C41">
        <w:rPr>
          <w:rFonts w:ascii="Times New Roman" w:hAnsi="Times New Roman" w:cs="Times New Roman"/>
          <w:sz w:val="28"/>
          <w:szCs w:val="28"/>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5CAF9A17" w14:textId="77777777" w:rsidR="00610AA7" w:rsidRPr="00F90C41" w:rsidRDefault="00610AA7" w:rsidP="00F90C41">
      <w:pPr>
        <w:pStyle w:val="ConsPlusNormal"/>
        <w:ind w:firstLine="709"/>
        <w:jc w:val="both"/>
        <w:rPr>
          <w:rFonts w:ascii="Times New Roman" w:hAnsi="Times New Roman" w:cs="Times New Roman"/>
          <w:sz w:val="28"/>
          <w:szCs w:val="28"/>
        </w:rPr>
      </w:pPr>
      <w:r w:rsidRPr="00F90C41">
        <w:rPr>
          <w:rFonts w:ascii="Times New Roman" w:hAnsi="Times New Roman" w:cs="Times New Roman"/>
          <w:sz w:val="28"/>
          <w:szCs w:val="28"/>
        </w:rPr>
        <w:t>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портале не позднее 1-го рабочего дня, следующего за днем его подписания;</w:t>
      </w:r>
    </w:p>
    <w:p w14:paraId="57B74A2F" w14:textId="77777777" w:rsidR="00610AA7" w:rsidRPr="00F90C41" w:rsidRDefault="00610AA7" w:rsidP="00F90C41">
      <w:pPr>
        <w:widowControl w:val="0"/>
        <w:autoSpaceDE w:val="0"/>
        <w:autoSpaceDN w:val="0"/>
        <w:ind w:firstLine="709"/>
        <w:jc w:val="both"/>
        <w:rPr>
          <w:sz w:val="28"/>
          <w:szCs w:val="28"/>
        </w:rPr>
      </w:pPr>
      <w:r w:rsidRPr="00F90C41">
        <w:rPr>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2DA5C125" w14:textId="77777777" w:rsidR="00610AA7" w:rsidRPr="00F90C41" w:rsidRDefault="00610AA7" w:rsidP="00F90C41">
      <w:pPr>
        <w:numPr>
          <w:ilvl w:val="1"/>
          <w:numId w:val="3"/>
        </w:numPr>
        <w:tabs>
          <w:tab w:val="left" w:pos="-5245"/>
        </w:tabs>
        <w:ind w:firstLine="709"/>
        <w:jc w:val="both"/>
        <w:rPr>
          <w:sz w:val="28"/>
          <w:szCs w:val="28"/>
        </w:rPr>
      </w:pPr>
      <w:r w:rsidRPr="00F90C41">
        <w:rPr>
          <w:rFonts w:eastAsia="Calibri"/>
          <w:bCs/>
          <w:sz w:val="28"/>
          <w:szCs w:val="28"/>
        </w:rPr>
        <w:t xml:space="preserve">Способ проведения отбора – </w:t>
      </w:r>
      <w:r w:rsidRPr="00F90C41">
        <w:rPr>
          <w:sz w:val="28"/>
          <w:szCs w:val="28"/>
        </w:rPr>
        <w:t>запрос предложений на основании заявок, направленных претендентами на получение субсидии для участия в отборе (далее – заявка на участие в отборе), исходя из соответствия участников отбора критериям, установленным настоящим Порядком и очередности поступления заявок на участие в отборе.</w:t>
      </w:r>
    </w:p>
    <w:p w14:paraId="4AEF7AA3" w14:textId="77777777" w:rsidR="00610AA7" w:rsidRPr="00F90C41" w:rsidRDefault="00610AA7" w:rsidP="00F90C41">
      <w:pPr>
        <w:numPr>
          <w:ilvl w:val="1"/>
          <w:numId w:val="3"/>
        </w:numPr>
        <w:ind w:firstLine="709"/>
        <w:jc w:val="both"/>
        <w:rPr>
          <w:sz w:val="28"/>
          <w:szCs w:val="28"/>
        </w:rPr>
      </w:pPr>
      <w:r w:rsidRPr="00F90C41">
        <w:rPr>
          <w:sz w:val="28"/>
          <w:szCs w:val="28"/>
        </w:rPr>
        <w:t>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ежегодно не позднее 30 сентября; объявление о проведении повторного отбора, при наличии оснований для его проведения, размещается на едином портале в срок, установленный Администрацией.</w:t>
      </w:r>
    </w:p>
    <w:p w14:paraId="6040A305" w14:textId="77777777" w:rsidR="00610AA7" w:rsidRPr="00F90C41" w:rsidRDefault="00610AA7" w:rsidP="00F90C41">
      <w:pPr>
        <w:pStyle w:val="ConsPlusTitle"/>
        <w:numPr>
          <w:ilvl w:val="1"/>
          <w:numId w:val="3"/>
        </w:numPr>
        <w:spacing w:line="228" w:lineRule="auto"/>
        <w:ind w:right="-2" w:firstLine="709"/>
        <w:jc w:val="both"/>
        <w:rPr>
          <w:rFonts w:eastAsia="Calibri"/>
          <w:b w:val="0"/>
          <w:sz w:val="28"/>
          <w:szCs w:val="28"/>
        </w:rPr>
      </w:pPr>
      <w:r w:rsidRPr="00F90C41">
        <w:rPr>
          <w:rFonts w:eastAsia="Calibri"/>
          <w:b w:val="0"/>
          <w:sz w:val="28"/>
          <w:szCs w:val="28"/>
        </w:rPr>
        <w:t>Объявление о проведении отбора размещается с указанием следующей информации:</w:t>
      </w:r>
    </w:p>
    <w:p w14:paraId="2ABACE8F" w14:textId="77777777" w:rsidR="00610AA7" w:rsidRPr="00F90C41" w:rsidRDefault="00610AA7" w:rsidP="00F90C41">
      <w:pPr>
        <w:numPr>
          <w:ilvl w:val="0"/>
          <w:numId w:val="5"/>
        </w:numPr>
        <w:ind w:left="0" w:firstLine="709"/>
        <w:jc w:val="both"/>
        <w:rPr>
          <w:sz w:val="28"/>
          <w:szCs w:val="28"/>
        </w:rPr>
      </w:pPr>
      <w:r w:rsidRPr="00F90C41">
        <w:rPr>
          <w:sz w:val="28"/>
          <w:szCs w:val="28"/>
        </w:rPr>
        <w:t>сроки проведения отбора;</w:t>
      </w:r>
    </w:p>
    <w:p w14:paraId="5B931253" w14:textId="77777777" w:rsidR="00610AA7" w:rsidRPr="00F90C41" w:rsidRDefault="00610AA7" w:rsidP="00F90C41">
      <w:pPr>
        <w:numPr>
          <w:ilvl w:val="0"/>
          <w:numId w:val="5"/>
        </w:numPr>
        <w:ind w:left="0" w:firstLine="709"/>
        <w:jc w:val="both"/>
        <w:rPr>
          <w:sz w:val="28"/>
          <w:szCs w:val="28"/>
        </w:rPr>
      </w:pPr>
      <w:r w:rsidRPr="00F90C41">
        <w:rPr>
          <w:sz w:val="28"/>
          <w:szCs w:val="28"/>
        </w:rPr>
        <w:t>дата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3432D3D8" w14:textId="77777777" w:rsidR="00610AA7" w:rsidRPr="00F90C41" w:rsidRDefault="00610AA7" w:rsidP="00F90C41">
      <w:pPr>
        <w:numPr>
          <w:ilvl w:val="0"/>
          <w:numId w:val="5"/>
        </w:numPr>
        <w:ind w:left="0" w:firstLine="709"/>
        <w:jc w:val="both"/>
        <w:rPr>
          <w:sz w:val="28"/>
          <w:szCs w:val="28"/>
        </w:rPr>
      </w:pPr>
      <w:r w:rsidRPr="00F90C41">
        <w:rPr>
          <w:sz w:val="28"/>
          <w:szCs w:val="28"/>
        </w:rPr>
        <w:t>наименование, место нахождения, почтовый адрес, адрес электронной почты Администрации;</w:t>
      </w:r>
    </w:p>
    <w:p w14:paraId="1CF5C935" w14:textId="77777777" w:rsidR="00610AA7" w:rsidRPr="00F90C41" w:rsidRDefault="00610AA7" w:rsidP="00F90C41">
      <w:pPr>
        <w:numPr>
          <w:ilvl w:val="0"/>
          <w:numId w:val="5"/>
        </w:numPr>
        <w:ind w:left="0" w:firstLine="709"/>
        <w:jc w:val="both"/>
        <w:rPr>
          <w:sz w:val="28"/>
          <w:szCs w:val="28"/>
        </w:rPr>
      </w:pPr>
      <w:r w:rsidRPr="00F90C41">
        <w:rPr>
          <w:sz w:val="28"/>
          <w:szCs w:val="28"/>
        </w:rPr>
        <w:t>результат предоставления субсидии;</w:t>
      </w:r>
    </w:p>
    <w:p w14:paraId="1C34B186" w14:textId="77777777" w:rsidR="00610AA7" w:rsidRPr="00F90C41" w:rsidRDefault="00610AA7" w:rsidP="00F90C41">
      <w:pPr>
        <w:numPr>
          <w:ilvl w:val="0"/>
          <w:numId w:val="5"/>
        </w:numPr>
        <w:ind w:left="0" w:firstLine="709"/>
        <w:jc w:val="both"/>
        <w:rPr>
          <w:sz w:val="28"/>
          <w:szCs w:val="28"/>
        </w:rPr>
      </w:pPr>
      <w:r w:rsidRPr="00F90C41">
        <w:rPr>
          <w:sz w:val="28"/>
          <w:szCs w:val="28"/>
        </w:rPr>
        <w:t>доменное имя, и (или) указатели страниц государственной информационной системы в сети «Интернет»;</w:t>
      </w:r>
    </w:p>
    <w:p w14:paraId="2C8B2F28" w14:textId="77777777" w:rsidR="00610AA7" w:rsidRPr="00F90C41" w:rsidRDefault="00610AA7" w:rsidP="00F90C41">
      <w:pPr>
        <w:numPr>
          <w:ilvl w:val="0"/>
          <w:numId w:val="5"/>
        </w:numPr>
        <w:ind w:left="0" w:firstLine="709"/>
        <w:jc w:val="both"/>
        <w:rPr>
          <w:sz w:val="28"/>
          <w:szCs w:val="28"/>
        </w:rPr>
      </w:pPr>
      <w:r w:rsidRPr="00F90C41">
        <w:rPr>
          <w:sz w:val="28"/>
          <w:szCs w:val="28"/>
        </w:rPr>
        <w:t xml:space="preserve">требования к участникам отбора, определенные настоящим Порядком, которым участник отбора должен соответствовать на дату, определенную </w:t>
      </w:r>
      <w:r w:rsidRPr="00F90C41">
        <w:rPr>
          <w:sz w:val="28"/>
          <w:szCs w:val="28"/>
        </w:rPr>
        <w:lastRenderedPageBreak/>
        <w:t>правовым актом, и к перечню документов, представляемых участниками отбора для подтверждения соответствия указанным требованиям;</w:t>
      </w:r>
    </w:p>
    <w:p w14:paraId="729CE453" w14:textId="77777777" w:rsidR="00610AA7" w:rsidRPr="00F90C41" w:rsidRDefault="00610AA7" w:rsidP="00F90C41">
      <w:pPr>
        <w:numPr>
          <w:ilvl w:val="0"/>
          <w:numId w:val="5"/>
        </w:numPr>
        <w:ind w:left="0" w:firstLine="709"/>
        <w:jc w:val="both"/>
        <w:rPr>
          <w:sz w:val="28"/>
          <w:szCs w:val="28"/>
        </w:rPr>
      </w:pPr>
      <w:r w:rsidRPr="00F90C41">
        <w:rPr>
          <w:sz w:val="28"/>
          <w:szCs w:val="28"/>
        </w:rPr>
        <w:t>категории и (или) критерии отбора;</w:t>
      </w:r>
    </w:p>
    <w:p w14:paraId="07F03958" w14:textId="77777777" w:rsidR="00610AA7" w:rsidRPr="00F90C41" w:rsidRDefault="00610AA7" w:rsidP="00F90C41">
      <w:pPr>
        <w:numPr>
          <w:ilvl w:val="0"/>
          <w:numId w:val="5"/>
        </w:numPr>
        <w:ind w:left="0" w:firstLine="709"/>
        <w:jc w:val="both"/>
        <w:rPr>
          <w:sz w:val="28"/>
          <w:szCs w:val="28"/>
        </w:rPr>
      </w:pPr>
      <w:r w:rsidRPr="00F90C41">
        <w:rPr>
          <w:sz w:val="28"/>
          <w:szCs w:val="28"/>
        </w:rPr>
        <w:t>порядок подачи участниками отбора заявок и требования, предъявляемые к форме и содержанию заявок;</w:t>
      </w:r>
    </w:p>
    <w:p w14:paraId="25D49BBE" w14:textId="77777777" w:rsidR="00610AA7" w:rsidRPr="00F90C41" w:rsidRDefault="00610AA7" w:rsidP="00F90C41">
      <w:pPr>
        <w:numPr>
          <w:ilvl w:val="0"/>
          <w:numId w:val="5"/>
        </w:numPr>
        <w:ind w:left="0" w:firstLine="709"/>
        <w:jc w:val="both"/>
        <w:rPr>
          <w:sz w:val="28"/>
          <w:szCs w:val="28"/>
        </w:rPr>
      </w:pPr>
      <w:r w:rsidRPr="00F90C41">
        <w:rPr>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68679965" w14:textId="77777777" w:rsidR="00610AA7" w:rsidRPr="00F90C41" w:rsidRDefault="00610AA7" w:rsidP="00F90C41">
      <w:pPr>
        <w:numPr>
          <w:ilvl w:val="0"/>
          <w:numId w:val="5"/>
        </w:numPr>
        <w:ind w:left="0" w:firstLine="709"/>
        <w:jc w:val="both"/>
        <w:rPr>
          <w:sz w:val="28"/>
          <w:szCs w:val="28"/>
        </w:rPr>
      </w:pPr>
      <w:r w:rsidRPr="00F90C41">
        <w:rPr>
          <w:sz w:val="28"/>
          <w:szCs w:val="28"/>
        </w:rPr>
        <w:t>правила рассмотрения и оценки заявок в соответствии с настоящим Порядком;</w:t>
      </w:r>
    </w:p>
    <w:p w14:paraId="69749B92" w14:textId="77777777" w:rsidR="00610AA7" w:rsidRPr="00F90C41" w:rsidRDefault="00610AA7" w:rsidP="00F90C41">
      <w:pPr>
        <w:numPr>
          <w:ilvl w:val="0"/>
          <w:numId w:val="5"/>
        </w:numPr>
        <w:ind w:left="0" w:firstLine="709"/>
        <w:jc w:val="both"/>
        <w:rPr>
          <w:sz w:val="28"/>
          <w:szCs w:val="28"/>
        </w:rPr>
      </w:pPr>
      <w:r w:rsidRPr="00F90C41">
        <w:rPr>
          <w:sz w:val="28"/>
          <w:szCs w:val="28"/>
        </w:rPr>
        <w:t>порядок возврата заявок на доработку;</w:t>
      </w:r>
    </w:p>
    <w:p w14:paraId="39810EC0" w14:textId="77777777" w:rsidR="00610AA7" w:rsidRPr="00F90C41" w:rsidRDefault="00610AA7" w:rsidP="00F90C41">
      <w:pPr>
        <w:numPr>
          <w:ilvl w:val="0"/>
          <w:numId w:val="5"/>
        </w:numPr>
        <w:ind w:left="0" w:firstLine="709"/>
        <w:jc w:val="both"/>
        <w:rPr>
          <w:sz w:val="28"/>
          <w:szCs w:val="28"/>
        </w:rPr>
      </w:pPr>
      <w:r w:rsidRPr="00F90C41">
        <w:rPr>
          <w:sz w:val="28"/>
          <w:szCs w:val="28"/>
        </w:rPr>
        <w:t>порядок отклонения заявок, а также информацию об основаниях их отклонения;</w:t>
      </w:r>
    </w:p>
    <w:p w14:paraId="271FA601" w14:textId="77777777" w:rsidR="00610AA7" w:rsidRPr="00F90C41" w:rsidRDefault="00610AA7" w:rsidP="00F90C41">
      <w:pPr>
        <w:numPr>
          <w:ilvl w:val="0"/>
          <w:numId w:val="5"/>
        </w:numPr>
        <w:ind w:left="0" w:firstLine="709"/>
        <w:jc w:val="both"/>
        <w:rPr>
          <w:sz w:val="28"/>
          <w:szCs w:val="28"/>
        </w:rPr>
      </w:pPr>
      <w:r w:rsidRPr="00F90C41">
        <w:rPr>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04304E6E" w14:textId="77777777" w:rsidR="00610AA7" w:rsidRPr="00F90C41" w:rsidRDefault="00610AA7" w:rsidP="00F90C41">
      <w:pPr>
        <w:numPr>
          <w:ilvl w:val="0"/>
          <w:numId w:val="5"/>
        </w:numPr>
        <w:ind w:left="0" w:firstLine="709"/>
        <w:jc w:val="both"/>
        <w:rPr>
          <w:sz w:val="28"/>
          <w:szCs w:val="28"/>
        </w:rPr>
      </w:pPr>
      <w:r w:rsidRPr="00F90C41">
        <w:rPr>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C3D922D" w14:textId="77777777" w:rsidR="00610AA7" w:rsidRPr="00F90C41" w:rsidRDefault="00610AA7" w:rsidP="00F90C41">
      <w:pPr>
        <w:numPr>
          <w:ilvl w:val="0"/>
          <w:numId w:val="5"/>
        </w:numPr>
        <w:ind w:left="0" w:firstLine="709"/>
        <w:jc w:val="both"/>
        <w:rPr>
          <w:sz w:val="28"/>
          <w:szCs w:val="28"/>
        </w:rPr>
      </w:pPr>
      <w:r w:rsidRPr="00F90C41">
        <w:rPr>
          <w:sz w:val="28"/>
          <w:szCs w:val="28"/>
        </w:rPr>
        <w:t xml:space="preserve">срок, в течение которого победитель (победители) отбора должен подписать соглашение о предоставлении субсидии (далее – Соглашение); </w:t>
      </w:r>
    </w:p>
    <w:p w14:paraId="711D955F" w14:textId="77777777" w:rsidR="00610AA7" w:rsidRPr="00F90C41" w:rsidRDefault="00610AA7" w:rsidP="00F90C41">
      <w:pPr>
        <w:numPr>
          <w:ilvl w:val="0"/>
          <w:numId w:val="5"/>
        </w:numPr>
        <w:ind w:left="0" w:firstLine="709"/>
        <w:jc w:val="both"/>
        <w:rPr>
          <w:sz w:val="28"/>
          <w:szCs w:val="28"/>
        </w:rPr>
      </w:pPr>
      <w:r w:rsidRPr="00F90C41">
        <w:rPr>
          <w:sz w:val="28"/>
          <w:szCs w:val="28"/>
        </w:rPr>
        <w:t>условия признания победителя (победителей) отбора уклонившимся от заключения Соглашения;</w:t>
      </w:r>
    </w:p>
    <w:p w14:paraId="16F8533A" w14:textId="77777777" w:rsidR="00610AA7" w:rsidRPr="00F90C41" w:rsidRDefault="00610AA7" w:rsidP="00F90C41">
      <w:pPr>
        <w:numPr>
          <w:ilvl w:val="0"/>
          <w:numId w:val="5"/>
        </w:numPr>
        <w:ind w:left="0" w:firstLine="709"/>
        <w:jc w:val="both"/>
        <w:rPr>
          <w:sz w:val="28"/>
          <w:szCs w:val="28"/>
        </w:rPr>
      </w:pPr>
      <w:r w:rsidRPr="00F90C41">
        <w:rPr>
          <w:sz w:val="28"/>
          <w:szCs w:val="28"/>
        </w:rPr>
        <w:t xml:space="preserve">сроки размещения </w:t>
      </w:r>
      <w:bookmarkStart w:id="2" w:name="_Hlk187939345"/>
      <w:r w:rsidRPr="00F90C41">
        <w:rPr>
          <w:sz w:val="28"/>
          <w:szCs w:val="28"/>
        </w:rPr>
        <w:t>протокола подведения итогов отбора</w:t>
      </w:r>
      <w:bookmarkEnd w:id="2"/>
      <w:r w:rsidRPr="00F90C41">
        <w:rPr>
          <w:sz w:val="28"/>
          <w:szCs w:val="28"/>
        </w:rPr>
        <w:t xml:space="preserve">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14:paraId="4F9D9955" w14:textId="77777777" w:rsidR="00610AA7" w:rsidRPr="00F90C41" w:rsidRDefault="00610AA7" w:rsidP="00F90C41">
      <w:pPr>
        <w:numPr>
          <w:ilvl w:val="1"/>
          <w:numId w:val="3"/>
        </w:numPr>
        <w:ind w:firstLine="709"/>
        <w:jc w:val="both"/>
        <w:rPr>
          <w:sz w:val="28"/>
          <w:szCs w:val="28"/>
        </w:rPr>
      </w:pPr>
      <w:r w:rsidRPr="00F90C41">
        <w:rPr>
          <w:sz w:val="28"/>
          <w:szCs w:val="28"/>
        </w:rPr>
        <w:t>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14:paraId="6C1033BC" w14:textId="77777777" w:rsidR="00610AA7" w:rsidRPr="00F90C41" w:rsidRDefault="00610AA7" w:rsidP="00F90C41">
      <w:pPr>
        <w:numPr>
          <w:ilvl w:val="1"/>
          <w:numId w:val="3"/>
        </w:numPr>
        <w:ind w:firstLine="709"/>
        <w:jc w:val="both"/>
        <w:rPr>
          <w:sz w:val="28"/>
          <w:szCs w:val="28"/>
        </w:rPr>
      </w:pPr>
      <w:r w:rsidRPr="00F90C41">
        <w:rPr>
          <w:sz w:val="28"/>
          <w:szCs w:val="28"/>
        </w:rPr>
        <w:t>Право на участие в отборе для получения субсидии имеют участники отбора, отвечающие на день подачи заявок, следующим требованиям:</w:t>
      </w:r>
    </w:p>
    <w:p w14:paraId="449D95AE" w14:textId="77777777" w:rsidR="00610AA7" w:rsidRPr="00F90C41" w:rsidRDefault="00610AA7" w:rsidP="00F90C41">
      <w:pPr>
        <w:numPr>
          <w:ilvl w:val="0"/>
          <w:numId w:val="24"/>
        </w:numPr>
        <w:ind w:firstLine="709"/>
        <w:jc w:val="both"/>
        <w:rPr>
          <w:sz w:val="28"/>
          <w:szCs w:val="28"/>
        </w:rPr>
      </w:pPr>
      <w:r w:rsidRPr="00F90C41">
        <w:rPr>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w:t>
      </w:r>
      <w:r w:rsidRPr="00F90C41">
        <w:rPr>
          <w:sz w:val="28"/>
          <w:szCs w:val="28"/>
        </w:rPr>
        <w:lastRenderedPageBreak/>
        <w:t>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C83FAB7" w14:textId="77777777" w:rsidR="00610AA7" w:rsidRPr="00F90C41" w:rsidRDefault="00610AA7" w:rsidP="00F90C41">
      <w:pPr>
        <w:pStyle w:val="af1"/>
        <w:numPr>
          <w:ilvl w:val="0"/>
          <w:numId w:val="24"/>
        </w:numPr>
        <w:spacing w:before="0" w:beforeAutospacing="0" w:after="0" w:afterAutospacing="0"/>
        <w:ind w:firstLine="709"/>
        <w:jc w:val="both"/>
        <w:rPr>
          <w:sz w:val="28"/>
          <w:szCs w:val="28"/>
        </w:rPr>
      </w:pPr>
      <w:r w:rsidRPr="00F90C41">
        <w:rPr>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E363BC3" w14:textId="77777777" w:rsidR="00610AA7" w:rsidRPr="00F90C41" w:rsidRDefault="00610AA7" w:rsidP="00F90C41">
      <w:pPr>
        <w:pStyle w:val="af1"/>
        <w:numPr>
          <w:ilvl w:val="0"/>
          <w:numId w:val="24"/>
        </w:numPr>
        <w:spacing w:before="0" w:beforeAutospacing="0" w:after="0" w:afterAutospacing="0"/>
        <w:ind w:firstLine="709"/>
        <w:jc w:val="both"/>
        <w:rPr>
          <w:sz w:val="28"/>
          <w:szCs w:val="28"/>
        </w:rPr>
      </w:pPr>
      <w:r w:rsidRPr="00F90C41">
        <w:rPr>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19F764B" w14:textId="77777777" w:rsidR="00610AA7" w:rsidRPr="00F90C41" w:rsidRDefault="00610AA7" w:rsidP="00F90C41">
      <w:pPr>
        <w:numPr>
          <w:ilvl w:val="0"/>
          <w:numId w:val="24"/>
        </w:numPr>
        <w:ind w:firstLine="709"/>
        <w:jc w:val="both"/>
        <w:rPr>
          <w:sz w:val="28"/>
          <w:szCs w:val="28"/>
        </w:rPr>
      </w:pPr>
      <w:r w:rsidRPr="00F90C41">
        <w:rPr>
          <w:sz w:val="28"/>
          <w:szCs w:val="28"/>
        </w:rPr>
        <w:t>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7D89D589" w14:textId="77777777" w:rsidR="00610AA7" w:rsidRPr="00F90C41" w:rsidRDefault="00610AA7" w:rsidP="00F90C41">
      <w:pPr>
        <w:numPr>
          <w:ilvl w:val="0"/>
          <w:numId w:val="24"/>
        </w:numPr>
        <w:ind w:firstLine="709"/>
        <w:jc w:val="both"/>
        <w:rPr>
          <w:sz w:val="28"/>
          <w:szCs w:val="28"/>
        </w:rPr>
      </w:pPr>
      <w:r w:rsidRPr="00F90C41">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BD1F51D" w14:textId="77777777" w:rsidR="00610AA7" w:rsidRPr="00F90C41" w:rsidRDefault="00610AA7" w:rsidP="00F90C41">
      <w:pPr>
        <w:numPr>
          <w:ilvl w:val="0"/>
          <w:numId w:val="24"/>
        </w:numPr>
        <w:ind w:firstLine="709"/>
        <w:jc w:val="both"/>
        <w:rPr>
          <w:sz w:val="28"/>
          <w:szCs w:val="28"/>
        </w:rPr>
      </w:pPr>
      <w:r w:rsidRPr="00F90C41">
        <w:rPr>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0B51541" w14:textId="77777777" w:rsidR="00610AA7" w:rsidRPr="00F90C41" w:rsidRDefault="00610AA7" w:rsidP="00F90C41">
      <w:pPr>
        <w:numPr>
          <w:ilvl w:val="0"/>
          <w:numId w:val="24"/>
        </w:numPr>
        <w:ind w:firstLine="709"/>
        <w:jc w:val="both"/>
        <w:rPr>
          <w:sz w:val="28"/>
          <w:szCs w:val="28"/>
        </w:rPr>
      </w:pPr>
      <w:r w:rsidRPr="00F90C41">
        <w:rPr>
          <w:sz w:val="28"/>
          <w:szCs w:val="28"/>
        </w:rPr>
        <w:t>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2DFD2F8A" w14:textId="77777777" w:rsidR="00610AA7" w:rsidRPr="00F90C41" w:rsidRDefault="00610AA7" w:rsidP="00F90C41">
      <w:pPr>
        <w:numPr>
          <w:ilvl w:val="0"/>
          <w:numId w:val="24"/>
        </w:numPr>
        <w:ind w:firstLine="709"/>
        <w:jc w:val="both"/>
        <w:rPr>
          <w:sz w:val="28"/>
          <w:szCs w:val="28"/>
        </w:rPr>
      </w:pPr>
      <w:r w:rsidRPr="00F90C41">
        <w:rPr>
          <w:sz w:val="28"/>
          <w:szCs w:val="28"/>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w:t>
      </w:r>
    </w:p>
    <w:p w14:paraId="65157B33" w14:textId="77777777" w:rsidR="00610AA7" w:rsidRPr="00F90C41" w:rsidRDefault="00610AA7" w:rsidP="00F90C41">
      <w:pPr>
        <w:numPr>
          <w:ilvl w:val="0"/>
          <w:numId w:val="24"/>
        </w:numPr>
        <w:ind w:firstLine="709"/>
        <w:jc w:val="both"/>
        <w:rPr>
          <w:sz w:val="28"/>
          <w:szCs w:val="28"/>
        </w:rPr>
      </w:pPr>
      <w:r w:rsidRPr="00F90C41">
        <w:rPr>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w:t>
      </w:r>
      <w:r w:rsidRPr="00F90C41">
        <w:rPr>
          <w:sz w:val="28"/>
          <w:szCs w:val="28"/>
        </w:rPr>
        <w:lastRenderedPageBreak/>
        <w:t>индивидуальном предпринимателе и о физическом лице - производителе товаров, работ, услуг, являющихся участниками отбора;</w:t>
      </w:r>
    </w:p>
    <w:p w14:paraId="04244AF8" w14:textId="77777777" w:rsidR="00610AA7" w:rsidRPr="00F90C41" w:rsidRDefault="00610AA7" w:rsidP="00F90C41">
      <w:pPr>
        <w:numPr>
          <w:ilvl w:val="0"/>
          <w:numId w:val="24"/>
        </w:numPr>
        <w:ind w:firstLine="709"/>
        <w:jc w:val="both"/>
        <w:rPr>
          <w:sz w:val="28"/>
          <w:szCs w:val="28"/>
        </w:rPr>
      </w:pPr>
      <w:r w:rsidRPr="00F90C41">
        <w:rPr>
          <w:sz w:val="28"/>
          <w:szCs w:val="28"/>
        </w:rPr>
        <w:t>участник отбора, при подаче заявки на участие в данном отборе, не принимал участие в году подачи вышеуказанной заявки в иных отборах, проводимых Администрацией в целях повышения конкурентоспособности субъектов малого и среднего предпринимательства Гатчинского муниципального округа, обеспечения социальной устойчивости и роста занятости населения, а именно:</w:t>
      </w:r>
    </w:p>
    <w:p w14:paraId="7F5CADBC" w14:textId="77777777" w:rsidR="00610AA7" w:rsidRPr="00F90C41" w:rsidRDefault="00610AA7" w:rsidP="00F90C41">
      <w:pPr>
        <w:ind w:firstLine="709"/>
        <w:jc w:val="both"/>
        <w:rPr>
          <w:sz w:val="28"/>
          <w:szCs w:val="28"/>
        </w:rPr>
      </w:pPr>
      <w:r w:rsidRPr="00F90C41">
        <w:rPr>
          <w:sz w:val="28"/>
          <w:szCs w:val="28"/>
        </w:rPr>
        <w:t xml:space="preserve">а) отбор на предоставление субсидий в целях возмещения затрат, связанных с поддержкой </w:t>
      </w:r>
      <w:r w:rsidR="009B1770" w:rsidRPr="00F90C41">
        <w:rPr>
          <w:sz w:val="28"/>
          <w:szCs w:val="28"/>
        </w:rPr>
        <w:t>социального</w:t>
      </w:r>
      <w:r w:rsidRPr="00F90C41">
        <w:rPr>
          <w:sz w:val="28"/>
          <w:szCs w:val="28"/>
        </w:rPr>
        <w:t xml:space="preserve"> предпринимательства;</w:t>
      </w:r>
    </w:p>
    <w:p w14:paraId="2181F47E" w14:textId="77777777" w:rsidR="00610AA7" w:rsidRPr="00F90C41" w:rsidRDefault="00610AA7" w:rsidP="00F90C41">
      <w:pPr>
        <w:ind w:firstLine="709"/>
        <w:jc w:val="both"/>
        <w:rPr>
          <w:sz w:val="28"/>
          <w:szCs w:val="28"/>
        </w:rPr>
      </w:pPr>
      <w:r w:rsidRPr="00F90C41">
        <w:rPr>
          <w:sz w:val="28"/>
          <w:szCs w:val="28"/>
        </w:rPr>
        <w:t xml:space="preserve">б) </w:t>
      </w:r>
      <w:r w:rsidR="00621121" w:rsidRPr="00F90C41">
        <w:rPr>
          <w:sz w:val="28"/>
          <w:szCs w:val="28"/>
        </w:rPr>
        <w:t>отбор на предоставление субсидий в целях возмещения затрат, связанных с поддержкой молодежного предпринимательства;</w:t>
      </w:r>
    </w:p>
    <w:p w14:paraId="118D4E88" w14:textId="77777777" w:rsidR="00610AA7" w:rsidRPr="00F90C41" w:rsidRDefault="00610AA7" w:rsidP="00F90C41">
      <w:pPr>
        <w:ind w:firstLine="709"/>
        <w:jc w:val="both"/>
        <w:rPr>
          <w:sz w:val="28"/>
          <w:szCs w:val="28"/>
        </w:rPr>
      </w:pPr>
      <w:r w:rsidRPr="00F90C41">
        <w:rPr>
          <w:sz w:val="28"/>
          <w:szCs w:val="28"/>
        </w:rPr>
        <w:t>в) отбор на предоставление субсидий в целях возмещения затрат, связанных с поддержкой субъектов МСП в сфере народных художественных промыслов и ремесел;</w:t>
      </w:r>
    </w:p>
    <w:p w14:paraId="750A7931" w14:textId="77777777" w:rsidR="00610AA7" w:rsidRPr="00F90C41" w:rsidRDefault="00610AA7" w:rsidP="00F90C41">
      <w:pPr>
        <w:ind w:firstLine="709"/>
        <w:jc w:val="both"/>
        <w:rPr>
          <w:sz w:val="28"/>
          <w:szCs w:val="28"/>
        </w:rPr>
      </w:pPr>
      <w:r w:rsidRPr="00F90C41">
        <w:rPr>
          <w:sz w:val="28"/>
          <w:szCs w:val="28"/>
        </w:rPr>
        <w:t>г) отбор на предоставление субсидий субъектам малого и среднего предпринимательства на развитие производства.</w:t>
      </w:r>
    </w:p>
    <w:p w14:paraId="2DD83913" w14:textId="77777777" w:rsidR="00610AA7" w:rsidRPr="00F90C41" w:rsidRDefault="006F0F7A" w:rsidP="00F90C41">
      <w:pPr>
        <w:numPr>
          <w:ilvl w:val="1"/>
          <w:numId w:val="3"/>
        </w:numPr>
        <w:suppressAutoHyphens/>
        <w:autoSpaceDE w:val="0"/>
        <w:autoSpaceDN w:val="0"/>
        <w:adjustRightInd w:val="0"/>
        <w:ind w:firstLine="709"/>
        <w:jc w:val="both"/>
        <w:rPr>
          <w:sz w:val="28"/>
          <w:szCs w:val="28"/>
          <w:lang w:eastAsia="en-US"/>
        </w:rPr>
      </w:pPr>
      <w:bookmarkStart w:id="3" w:name="_Hlk114564144"/>
      <w:r w:rsidRPr="00F90C41">
        <w:rPr>
          <w:sz w:val="28"/>
          <w:szCs w:val="28"/>
          <w:lang w:eastAsia="en-US"/>
        </w:rPr>
        <w:t>Для</w:t>
      </w:r>
      <w:r w:rsidR="00610AA7" w:rsidRPr="00F90C41">
        <w:rPr>
          <w:sz w:val="28"/>
          <w:szCs w:val="28"/>
          <w:lang w:eastAsia="en-US"/>
        </w:rPr>
        <w:t xml:space="preserve"> участи</w:t>
      </w:r>
      <w:r w:rsidRPr="00F90C41">
        <w:rPr>
          <w:sz w:val="28"/>
          <w:szCs w:val="28"/>
          <w:lang w:eastAsia="en-US"/>
        </w:rPr>
        <w:t>я</w:t>
      </w:r>
      <w:r w:rsidR="00610AA7" w:rsidRPr="00F90C41">
        <w:rPr>
          <w:sz w:val="28"/>
          <w:szCs w:val="28"/>
          <w:lang w:eastAsia="en-US"/>
        </w:rPr>
        <w:t xml:space="preserve"> в отборе в системе «Электронный бюджет» </w:t>
      </w:r>
      <w:r w:rsidRPr="00F90C41">
        <w:rPr>
          <w:sz w:val="28"/>
          <w:szCs w:val="28"/>
          <w:lang w:eastAsia="en-US"/>
        </w:rPr>
        <w:t xml:space="preserve">подаются </w:t>
      </w:r>
      <w:r w:rsidR="00610AA7" w:rsidRPr="00F90C41">
        <w:rPr>
          <w:sz w:val="28"/>
          <w:szCs w:val="28"/>
          <w:lang w:eastAsia="en-US"/>
        </w:rPr>
        <w:t>следующие документы:</w:t>
      </w:r>
    </w:p>
    <w:p w14:paraId="5B125382" w14:textId="77777777" w:rsidR="006F0F7A" w:rsidRPr="00F90C41" w:rsidRDefault="006F0F7A" w:rsidP="00F90C41">
      <w:pPr>
        <w:numPr>
          <w:ilvl w:val="0"/>
          <w:numId w:val="6"/>
        </w:numPr>
        <w:ind w:left="0" w:firstLine="709"/>
        <w:jc w:val="both"/>
        <w:rPr>
          <w:sz w:val="28"/>
          <w:szCs w:val="28"/>
        </w:rPr>
      </w:pPr>
      <w:r w:rsidRPr="00F90C41">
        <w:rPr>
          <w:sz w:val="28"/>
          <w:szCs w:val="28"/>
        </w:rPr>
        <w:t xml:space="preserve">Заявление на участие в отборе на предоставление субсидии в целях возмещения затрат, </w:t>
      </w:r>
      <w:r w:rsidR="009C2C7B" w:rsidRPr="00F90C41">
        <w:rPr>
          <w:sz w:val="28"/>
          <w:szCs w:val="28"/>
        </w:rPr>
        <w:t xml:space="preserve">связанных с поддержкой индивидуальных предпринимателей, являющихся плательщиками налога на профессиональный доход </w:t>
      </w:r>
      <w:r w:rsidRPr="00F90C41">
        <w:rPr>
          <w:sz w:val="28"/>
          <w:szCs w:val="28"/>
        </w:rPr>
        <w:t>с приложениями к заявлению по форме, согласно приложению 1 к настоящему Порядку;</w:t>
      </w:r>
    </w:p>
    <w:p w14:paraId="691A989C" w14:textId="77777777" w:rsidR="00610AA7" w:rsidRPr="00F90C41" w:rsidRDefault="00610AA7" w:rsidP="00F90C41">
      <w:pPr>
        <w:numPr>
          <w:ilvl w:val="0"/>
          <w:numId w:val="6"/>
        </w:numPr>
        <w:ind w:left="0" w:firstLine="709"/>
        <w:jc w:val="both"/>
        <w:rPr>
          <w:sz w:val="28"/>
          <w:szCs w:val="28"/>
        </w:rPr>
      </w:pPr>
      <w:r w:rsidRPr="00F90C41">
        <w:rPr>
          <w:sz w:val="28"/>
          <w:szCs w:val="28"/>
        </w:rPr>
        <w:t>справка налогового органа сроком не ранее 30 календарных дней до даты подачи заявки на участие в отборе о наличии (отсутствии) задолженности по уплате налогов, сборов, страховых взносов, пеней, штрафов, процентов; в случае наличия указанной задолженности участник отбора дополнительно предоставляет документ, подтверждающий размер задолженности, не превышающий размер, определенный пунктом 3 статьи 47 Налогового кодекса Российской Федерации;</w:t>
      </w:r>
    </w:p>
    <w:p w14:paraId="3C5D9893" w14:textId="77777777" w:rsidR="00610AA7" w:rsidRPr="00F90C41" w:rsidRDefault="00610AA7" w:rsidP="00F90C41">
      <w:pPr>
        <w:numPr>
          <w:ilvl w:val="0"/>
          <w:numId w:val="6"/>
        </w:numPr>
        <w:ind w:left="0" w:firstLine="709"/>
        <w:jc w:val="both"/>
        <w:rPr>
          <w:sz w:val="28"/>
          <w:szCs w:val="28"/>
        </w:rPr>
      </w:pPr>
      <w:r w:rsidRPr="00F90C41">
        <w:rPr>
          <w:sz w:val="28"/>
          <w:szCs w:val="28"/>
        </w:rPr>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полученная в инспекции ФНС России по месту учета не ранее 30 календарных дней до даты подачи заявки;</w:t>
      </w:r>
    </w:p>
    <w:p w14:paraId="6DB31B90" w14:textId="77777777" w:rsidR="00610AA7" w:rsidRPr="00F90C41" w:rsidRDefault="00610AA7" w:rsidP="00F90C41">
      <w:pPr>
        <w:numPr>
          <w:ilvl w:val="0"/>
          <w:numId w:val="6"/>
        </w:numPr>
        <w:ind w:left="0" w:firstLine="709"/>
        <w:jc w:val="both"/>
        <w:rPr>
          <w:sz w:val="28"/>
          <w:szCs w:val="28"/>
        </w:rPr>
      </w:pPr>
      <w:r w:rsidRPr="00F90C41">
        <w:rPr>
          <w:sz w:val="28"/>
          <w:szCs w:val="28"/>
        </w:rPr>
        <w:t>выписка из реестра лицензий на осуществление деятельности (предоставляется в случае осуществления участником отбора деятельности, требующей обязательного лицензирования в соответствии с действующим законодательством Российской Федерации);</w:t>
      </w:r>
    </w:p>
    <w:p w14:paraId="0B354D31" w14:textId="77777777" w:rsidR="00610AA7" w:rsidRPr="00F90C41" w:rsidRDefault="00610AA7" w:rsidP="00F90C41">
      <w:pPr>
        <w:numPr>
          <w:ilvl w:val="0"/>
          <w:numId w:val="6"/>
        </w:numPr>
        <w:ind w:left="0" w:firstLine="709"/>
        <w:jc w:val="both"/>
        <w:rPr>
          <w:sz w:val="28"/>
          <w:szCs w:val="28"/>
        </w:rPr>
      </w:pPr>
      <w:r w:rsidRPr="00F90C41">
        <w:rPr>
          <w:sz w:val="28"/>
          <w:szCs w:val="28"/>
        </w:rPr>
        <w:t>документ, удостоверяющий личность участника отбора: для индивидуальных предпринимателей и руководителей юридических лиц граждан Российской Федерации – паспорт гражданина Российской Федерации, для иностранных граждан – паспорт иностранного гражданина, с нотариально заверенным переводом на русский язык, включая вид на жительство, – предоставляются копии всех страниц, подписанные участником отбора;</w:t>
      </w:r>
    </w:p>
    <w:p w14:paraId="16DEF73E" w14:textId="77777777" w:rsidR="00610AA7" w:rsidRPr="00F90C41" w:rsidRDefault="00610AA7" w:rsidP="00F90C41">
      <w:pPr>
        <w:numPr>
          <w:ilvl w:val="0"/>
          <w:numId w:val="6"/>
        </w:numPr>
        <w:ind w:left="0" w:firstLine="709"/>
        <w:jc w:val="both"/>
        <w:rPr>
          <w:sz w:val="28"/>
          <w:szCs w:val="28"/>
        </w:rPr>
      </w:pPr>
      <w:r w:rsidRPr="00F90C41">
        <w:rPr>
          <w:sz w:val="28"/>
          <w:szCs w:val="28"/>
        </w:rPr>
        <w:lastRenderedPageBreak/>
        <w:t>документ, удостоверяющий право (полномочия) представителя участника отбора, если с заявкой обращается представитель участника отбора – оригинал.</w:t>
      </w:r>
    </w:p>
    <w:p w14:paraId="02BFBFF9" w14:textId="77777777" w:rsidR="00610AA7" w:rsidRPr="00F90C41" w:rsidRDefault="00610AA7" w:rsidP="00F90C41">
      <w:pPr>
        <w:widowControl w:val="0"/>
        <w:numPr>
          <w:ilvl w:val="0"/>
          <w:numId w:val="6"/>
        </w:numPr>
        <w:autoSpaceDE w:val="0"/>
        <w:autoSpaceDN w:val="0"/>
        <w:adjustRightInd w:val="0"/>
        <w:spacing w:line="228" w:lineRule="auto"/>
        <w:ind w:left="0" w:right="-24" w:firstLine="709"/>
        <w:jc w:val="both"/>
        <w:rPr>
          <w:bCs/>
          <w:sz w:val="28"/>
          <w:szCs w:val="28"/>
        </w:rPr>
      </w:pPr>
      <w:r w:rsidRPr="00F90C41">
        <w:rPr>
          <w:sz w:val="28"/>
          <w:szCs w:val="28"/>
          <w:lang w:eastAsia="en-US"/>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сформированные в отношении участника отбора на официальном сайте Росфинмониторинга в сети «Интернет» сроком не ранее 30 календарных дней до даты подачи заявки на участие в отборе</w:t>
      </w:r>
      <w:r w:rsidRPr="00F90C41">
        <w:rPr>
          <w:bCs/>
          <w:sz w:val="28"/>
          <w:szCs w:val="28"/>
        </w:rPr>
        <w:t>;</w:t>
      </w:r>
    </w:p>
    <w:p w14:paraId="11345AA6" w14:textId="77777777" w:rsidR="00610AA7" w:rsidRPr="00F90C41" w:rsidRDefault="00610AA7" w:rsidP="00F90C41">
      <w:pPr>
        <w:numPr>
          <w:ilvl w:val="0"/>
          <w:numId w:val="6"/>
        </w:numPr>
        <w:tabs>
          <w:tab w:val="left" w:pos="-1560"/>
        </w:tabs>
        <w:ind w:left="0" w:firstLine="709"/>
        <w:contextualSpacing/>
        <w:jc w:val="both"/>
        <w:rPr>
          <w:sz w:val="28"/>
          <w:szCs w:val="28"/>
        </w:rPr>
      </w:pPr>
      <w:r w:rsidRPr="00F90C41">
        <w:rPr>
          <w:sz w:val="28"/>
          <w:szCs w:val="28"/>
          <w:lang w:eastAsia="en-US"/>
        </w:rPr>
        <w:t>сведения из Перечня организаций и физических лиц, в отношении которых имеются сведения об их причастности к распространению оружия массового уничтожения, сформированные в отношении участника отбора на официальном сайте Росфинмониторинга в сети «Интернет» сроком не ранее 30 календарных дней до даты подачи заявки на участие в отборе;</w:t>
      </w:r>
    </w:p>
    <w:p w14:paraId="208645B6" w14:textId="77777777" w:rsidR="00610AA7" w:rsidRPr="00F90C41" w:rsidRDefault="00610AA7" w:rsidP="00F90C41">
      <w:pPr>
        <w:numPr>
          <w:ilvl w:val="0"/>
          <w:numId w:val="6"/>
        </w:numPr>
        <w:autoSpaceDE w:val="0"/>
        <w:autoSpaceDN w:val="0"/>
        <w:adjustRightInd w:val="0"/>
        <w:ind w:left="0" w:firstLine="709"/>
        <w:jc w:val="both"/>
        <w:rPr>
          <w:sz w:val="28"/>
          <w:szCs w:val="28"/>
        </w:rPr>
      </w:pPr>
      <w:r w:rsidRPr="00F90C41">
        <w:rPr>
          <w:sz w:val="28"/>
          <w:szCs w:val="28"/>
        </w:rPr>
        <w:t xml:space="preserve">Для получения субсидии в целях возмещения части затрат, указанных в </w:t>
      </w:r>
      <w:hyperlink w:anchor="P70">
        <w:r w:rsidRPr="00F90C41">
          <w:rPr>
            <w:sz w:val="28"/>
            <w:szCs w:val="28"/>
          </w:rPr>
          <w:t>подпункте «а»</w:t>
        </w:r>
      </w:hyperlink>
      <w:r w:rsidRPr="00F90C41">
        <w:rPr>
          <w:sz w:val="28"/>
          <w:szCs w:val="28"/>
        </w:rPr>
        <w:t xml:space="preserve"> пункта 1.5 настоящего Порядка, представляются следующие документы:</w:t>
      </w:r>
    </w:p>
    <w:p w14:paraId="5A2D1276" w14:textId="77777777" w:rsidR="00610AA7" w:rsidRPr="00F90C41" w:rsidRDefault="00610AA7" w:rsidP="00F90C41">
      <w:pPr>
        <w:autoSpaceDE w:val="0"/>
        <w:autoSpaceDN w:val="0"/>
        <w:adjustRightInd w:val="0"/>
        <w:ind w:firstLine="709"/>
        <w:jc w:val="both"/>
        <w:rPr>
          <w:sz w:val="28"/>
          <w:szCs w:val="28"/>
        </w:rPr>
      </w:pPr>
      <w:r w:rsidRPr="00F90C41">
        <w:rPr>
          <w:sz w:val="28"/>
          <w:szCs w:val="28"/>
        </w:rPr>
        <w:t xml:space="preserve">платежные поручения с отметкой банка, подтверждающие произведенные расходы на аренду помещения для осуществления </w:t>
      </w:r>
      <w:r w:rsidR="00C66E52" w:rsidRPr="00F90C41">
        <w:rPr>
          <w:sz w:val="28"/>
          <w:szCs w:val="28"/>
        </w:rPr>
        <w:t>предпринимательской деятельности, связанной с получением профессионального дохода</w:t>
      </w:r>
      <w:r w:rsidR="00E20BFB" w:rsidRPr="00F90C41">
        <w:rPr>
          <w:sz w:val="28"/>
          <w:szCs w:val="28"/>
        </w:rPr>
        <w:t>,</w:t>
      </w:r>
      <w:r w:rsidRPr="00F90C41">
        <w:rPr>
          <w:sz w:val="28"/>
          <w:szCs w:val="28"/>
        </w:rPr>
        <w:t xml:space="preserve"> заверенные подписью и печатью (при наличии) участника отбора;</w:t>
      </w:r>
    </w:p>
    <w:p w14:paraId="0E2A0D51" w14:textId="77777777" w:rsidR="00610AA7" w:rsidRPr="00F90C41" w:rsidRDefault="00610AA7" w:rsidP="00F90C41">
      <w:pPr>
        <w:autoSpaceDE w:val="0"/>
        <w:autoSpaceDN w:val="0"/>
        <w:adjustRightInd w:val="0"/>
        <w:ind w:firstLine="709"/>
        <w:jc w:val="both"/>
        <w:rPr>
          <w:sz w:val="28"/>
          <w:szCs w:val="28"/>
        </w:rPr>
      </w:pPr>
      <w:r w:rsidRPr="00F90C41">
        <w:rPr>
          <w:sz w:val="28"/>
          <w:szCs w:val="28"/>
        </w:rPr>
        <w:t xml:space="preserve">договор аренды помещения и(или) документ, подтверждающий право пользования помещением, в котором осуществляется </w:t>
      </w:r>
      <w:r w:rsidR="009B1770" w:rsidRPr="00F90C41">
        <w:rPr>
          <w:sz w:val="28"/>
          <w:szCs w:val="28"/>
        </w:rPr>
        <w:t xml:space="preserve">предпринимательская </w:t>
      </w:r>
      <w:r w:rsidRPr="00F90C41">
        <w:rPr>
          <w:sz w:val="28"/>
          <w:szCs w:val="28"/>
        </w:rPr>
        <w:t>деятельность</w:t>
      </w:r>
      <w:r w:rsidR="00E20BFB" w:rsidRPr="00F90C41">
        <w:rPr>
          <w:sz w:val="28"/>
          <w:szCs w:val="28"/>
        </w:rPr>
        <w:t>, связанная с получением профессионального дохода</w:t>
      </w:r>
      <w:r w:rsidRPr="00F90C41">
        <w:rPr>
          <w:sz w:val="28"/>
          <w:szCs w:val="28"/>
        </w:rPr>
        <w:t xml:space="preserve"> (представляются копии, заверенные подписью и печатью (при наличии) участника отбора). В случае если в соответствии с действующим законодательством Российской Федерации договор аренды подлежит государственной регистрации, договор должен содержать отметку о регистрации;</w:t>
      </w:r>
    </w:p>
    <w:p w14:paraId="7E4D84BC" w14:textId="77777777" w:rsidR="00610AA7" w:rsidRPr="00F90C41" w:rsidRDefault="00610AA7" w:rsidP="00F90C41">
      <w:pPr>
        <w:numPr>
          <w:ilvl w:val="0"/>
          <w:numId w:val="6"/>
        </w:numPr>
        <w:autoSpaceDE w:val="0"/>
        <w:autoSpaceDN w:val="0"/>
        <w:adjustRightInd w:val="0"/>
        <w:ind w:left="0" w:firstLine="709"/>
        <w:jc w:val="both"/>
        <w:rPr>
          <w:sz w:val="28"/>
          <w:szCs w:val="28"/>
        </w:rPr>
      </w:pPr>
      <w:r w:rsidRPr="00F90C41">
        <w:rPr>
          <w:sz w:val="28"/>
          <w:szCs w:val="28"/>
        </w:rPr>
        <w:t xml:space="preserve">Для получения субсидии в целях возмещения затрат, указанных в </w:t>
      </w:r>
      <w:hyperlink w:anchor="P70">
        <w:r w:rsidRPr="00F90C41">
          <w:rPr>
            <w:sz w:val="28"/>
            <w:szCs w:val="28"/>
          </w:rPr>
          <w:t xml:space="preserve">подпункте </w:t>
        </w:r>
      </w:hyperlink>
      <w:r w:rsidRPr="00F90C41">
        <w:rPr>
          <w:sz w:val="28"/>
          <w:szCs w:val="28"/>
        </w:rPr>
        <w:t>«б» пункта 1.5 настоящего Порядка, представляются следующие документы:</w:t>
      </w:r>
    </w:p>
    <w:p w14:paraId="7EEA15DB" w14:textId="77777777" w:rsidR="00610AA7" w:rsidRPr="00F90C41" w:rsidRDefault="00610AA7" w:rsidP="00F90C41">
      <w:pPr>
        <w:autoSpaceDE w:val="0"/>
        <w:autoSpaceDN w:val="0"/>
        <w:adjustRightInd w:val="0"/>
        <w:ind w:firstLine="709"/>
        <w:jc w:val="both"/>
        <w:rPr>
          <w:sz w:val="28"/>
          <w:szCs w:val="28"/>
        </w:rPr>
      </w:pPr>
      <w:r w:rsidRPr="00F90C41">
        <w:rPr>
          <w:sz w:val="28"/>
          <w:szCs w:val="28"/>
        </w:rPr>
        <w:t xml:space="preserve">смета затрат по форме согласно приложению 2 к настоящему Порядку с приложением подтверждающих документов (платежных документов, а также иных принятых к бухгалтерскому учету первичных учетных документов, подтверждающих факт осуществления затрат, подлежащих возмещению за счет средств субсидии для осуществления </w:t>
      </w:r>
      <w:r w:rsidR="009B1770" w:rsidRPr="00F90C41">
        <w:rPr>
          <w:sz w:val="28"/>
          <w:szCs w:val="28"/>
        </w:rPr>
        <w:t>предпринимательской деятельности</w:t>
      </w:r>
      <w:r w:rsidR="00E20BFB" w:rsidRPr="00F90C41">
        <w:rPr>
          <w:sz w:val="28"/>
          <w:szCs w:val="28"/>
        </w:rPr>
        <w:t>, связанной с получением профессионального дохода,</w:t>
      </w:r>
      <w:r w:rsidRPr="00F90C41">
        <w:rPr>
          <w:sz w:val="28"/>
          <w:szCs w:val="28"/>
        </w:rPr>
        <w:t xml:space="preserve"> заверенных подписью и печатью (при наличии) участника отбора);</w:t>
      </w:r>
    </w:p>
    <w:p w14:paraId="7555729C" w14:textId="77777777" w:rsidR="00610AA7" w:rsidRPr="00F90C41" w:rsidRDefault="00610AA7" w:rsidP="00F90C41">
      <w:pPr>
        <w:numPr>
          <w:ilvl w:val="0"/>
          <w:numId w:val="6"/>
        </w:numPr>
        <w:autoSpaceDE w:val="0"/>
        <w:autoSpaceDN w:val="0"/>
        <w:adjustRightInd w:val="0"/>
        <w:ind w:left="0" w:firstLine="709"/>
        <w:jc w:val="both"/>
        <w:rPr>
          <w:sz w:val="28"/>
          <w:szCs w:val="28"/>
        </w:rPr>
      </w:pPr>
      <w:r w:rsidRPr="00F90C41">
        <w:rPr>
          <w:sz w:val="28"/>
          <w:szCs w:val="28"/>
        </w:rPr>
        <w:t xml:space="preserve">Для получения субсидии в целях возмещения затрат, указанных в подпункте «в» пункта 1.5 настоящего Порядка представляются следующие документы: </w:t>
      </w:r>
    </w:p>
    <w:p w14:paraId="6A1AB4D8" w14:textId="77777777" w:rsidR="00610AA7" w:rsidRPr="00F90C41" w:rsidRDefault="00610AA7" w:rsidP="00F90C41">
      <w:pPr>
        <w:autoSpaceDE w:val="0"/>
        <w:autoSpaceDN w:val="0"/>
        <w:adjustRightInd w:val="0"/>
        <w:ind w:firstLine="709"/>
        <w:jc w:val="both"/>
        <w:rPr>
          <w:sz w:val="28"/>
          <w:szCs w:val="28"/>
        </w:rPr>
      </w:pPr>
      <w:r w:rsidRPr="00F90C41">
        <w:rPr>
          <w:sz w:val="28"/>
          <w:szCs w:val="28"/>
        </w:rPr>
        <w:t>платежные поручения с отметкой банка и(или) иные платежные документы, заверенные подписью и печатью (при наличии) участника отбора, а также первичные документы, заверенные подписью и печатью (при наличии) участника отбора, подтверждающие затраты, связанные с участием в чемпионатах, конкурсах, соревнованиях;</w:t>
      </w:r>
    </w:p>
    <w:p w14:paraId="1D98AB25" w14:textId="77777777" w:rsidR="00610AA7" w:rsidRPr="00F90C41" w:rsidRDefault="00610AA7" w:rsidP="00F90C41">
      <w:pPr>
        <w:autoSpaceDE w:val="0"/>
        <w:autoSpaceDN w:val="0"/>
        <w:adjustRightInd w:val="0"/>
        <w:ind w:firstLine="709"/>
        <w:jc w:val="both"/>
        <w:rPr>
          <w:sz w:val="28"/>
          <w:szCs w:val="28"/>
        </w:rPr>
      </w:pPr>
      <w:r w:rsidRPr="00F90C41">
        <w:rPr>
          <w:sz w:val="28"/>
          <w:szCs w:val="28"/>
        </w:rPr>
        <w:lastRenderedPageBreak/>
        <w:t>документы, подтверждающие участие в чемпионатах, конкурсах, соревнованиях, в том числе договор на участие и(или) протокол мероприятия, и(или) справка-вызов на мероприятие, заверенные подписью и печатью (при наличии) участника отбора;</w:t>
      </w:r>
    </w:p>
    <w:p w14:paraId="04EA7AC5" w14:textId="77777777" w:rsidR="00610AA7" w:rsidRPr="00F90C41" w:rsidRDefault="00610AA7" w:rsidP="00F90C41">
      <w:pPr>
        <w:autoSpaceDE w:val="0"/>
        <w:autoSpaceDN w:val="0"/>
        <w:adjustRightInd w:val="0"/>
        <w:ind w:firstLine="709"/>
        <w:jc w:val="both"/>
        <w:rPr>
          <w:sz w:val="28"/>
          <w:szCs w:val="28"/>
        </w:rPr>
      </w:pPr>
      <w:r w:rsidRPr="00F90C41">
        <w:rPr>
          <w:sz w:val="28"/>
          <w:szCs w:val="28"/>
        </w:rPr>
        <w:t>фотоотчет участника отбора с места проведения чемпионата, конкурса, соревнования.</w:t>
      </w:r>
    </w:p>
    <w:p w14:paraId="32748041" w14:textId="77777777" w:rsidR="00610AA7" w:rsidRPr="00F90C41" w:rsidRDefault="00610AA7" w:rsidP="00F90C41">
      <w:pPr>
        <w:pStyle w:val="ConsPlusNormal"/>
        <w:numPr>
          <w:ilvl w:val="0"/>
          <w:numId w:val="6"/>
        </w:numPr>
        <w:ind w:left="0" w:firstLine="709"/>
        <w:jc w:val="both"/>
        <w:rPr>
          <w:rFonts w:ascii="Times New Roman" w:hAnsi="Times New Roman" w:cs="Times New Roman"/>
          <w:sz w:val="28"/>
          <w:szCs w:val="28"/>
        </w:rPr>
      </w:pPr>
      <w:r w:rsidRPr="00F90C41">
        <w:rPr>
          <w:rFonts w:ascii="Times New Roman" w:hAnsi="Times New Roman" w:cs="Times New Roman"/>
          <w:sz w:val="28"/>
          <w:szCs w:val="28"/>
        </w:rPr>
        <w:t>Для получения субсидии в целях возмещения затрат, указанных в подпункте «г» пункта 1.5 настоящего Порядка представляются следующие документы:</w:t>
      </w:r>
    </w:p>
    <w:p w14:paraId="3A69094B" w14:textId="77777777" w:rsidR="00610AA7" w:rsidRPr="00F90C41" w:rsidRDefault="00610AA7" w:rsidP="00F90C41">
      <w:pPr>
        <w:pStyle w:val="ConsPlusNormal"/>
        <w:ind w:firstLine="709"/>
        <w:jc w:val="both"/>
        <w:rPr>
          <w:rFonts w:ascii="Times New Roman" w:hAnsi="Times New Roman" w:cs="Times New Roman"/>
          <w:sz w:val="28"/>
          <w:szCs w:val="28"/>
        </w:rPr>
      </w:pPr>
      <w:r w:rsidRPr="00F90C41">
        <w:rPr>
          <w:rFonts w:ascii="Times New Roman" w:hAnsi="Times New Roman" w:cs="Times New Roman"/>
          <w:sz w:val="28"/>
          <w:szCs w:val="28"/>
        </w:rPr>
        <w:t>смета затрат по форме согласно приложению 2 к настоящему Порядку с приложением подтверждающих документов (платежных документов, а также иных принятых к бухгалтерскому учету первичных учетных документов, подтверждающих факт осуществления затрат, подлежащих возмещению за счет средств субсидии на оплату услуг связи, в том числе информационно-телекоммуникационной сети «Интернет», разработку интернет-сайта и его сопровождение для осуществления предпринимательской деятельности,</w:t>
      </w:r>
      <w:r w:rsidR="00C54445" w:rsidRPr="00F90C41">
        <w:rPr>
          <w:rFonts w:ascii="Times New Roman" w:hAnsi="Times New Roman" w:cs="Times New Roman"/>
          <w:sz w:val="28"/>
          <w:szCs w:val="28"/>
        </w:rPr>
        <w:t xml:space="preserve"> связанной с получением профессионального дохода,</w:t>
      </w:r>
      <w:r w:rsidRPr="00F90C41">
        <w:rPr>
          <w:rFonts w:ascii="Times New Roman" w:hAnsi="Times New Roman" w:cs="Times New Roman"/>
          <w:sz w:val="28"/>
          <w:szCs w:val="28"/>
        </w:rPr>
        <w:t xml:space="preserve"> заверенные подписью и печатью (при наличии) участника отбора.</w:t>
      </w:r>
    </w:p>
    <w:p w14:paraId="6A964741" w14:textId="77777777" w:rsidR="00610AA7" w:rsidRPr="00F90C41" w:rsidRDefault="00610AA7" w:rsidP="00F90C41">
      <w:pPr>
        <w:numPr>
          <w:ilvl w:val="0"/>
          <w:numId w:val="6"/>
        </w:numPr>
        <w:autoSpaceDE w:val="0"/>
        <w:autoSpaceDN w:val="0"/>
        <w:adjustRightInd w:val="0"/>
        <w:ind w:left="0" w:firstLine="709"/>
        <w:jc w:val="both"/>
        <w:rPr>
          <w:sz w:val="28"/>
          <w:szCs w:val="28"/>
        </w:rPr>
      </w:pPr>
      <w:r w:rsidRPr="00F90C41">
        <w:rPr>
          <w:sz w:val="28"/>
          <w:szCs w:val="28"/>
        </w:rPr>
        <w:t>Банковские реквизиты с указанием расчетного счета участника отбора, ИНН банка, БИК банка, корреспондентского счета, адреса банка для перечисления субсидии, заверенные участником отбора;</w:t>
      </w:r>
    </w:p>
    <w:p w14:paraId="22386D9E" w14:textId="0AEB0E72" w:rsidR="00610AA7" w:rsidRPr="00F90C41" w:rsidRDefault="00610AA7" w:rsidP="00F90C41">
      <w:pPr>
        <w:widowControl w:val="0"/>
        <w:numPr>
          <w:ilvl w:val="0"/>
          <w:numId w:val="6"/>
        </w:numPr>
        <w:suppressAutoHyphens/>
        <w:autoSpaceDE w:val="0"/>
        <w:autoSpaceDN w:val="0"/>
        <w:adjustRightInd w:val="0"/>
        <w:ind w:left="0" w:firstLine="709"/>
        <w:jc w:val="both"/>
        <w:rPr>
          <w:sz w:val="28"/>
          <w:szCs w:val="28"/>
          <w:lang w:eastAsia="en-US"/>
        </w:rPr>
      </w:pPr>
      <w:r w:rsidRPr="00F90C41">
        <w:rPr>
          <w:sz w:val="28"/>
          <w:szCs w:val="28"/>
          <w:lang w:eastAsia="en-US"/>
        </w:rPr>
        <w:t>выписка из единого государственно реестра индивидуальных предпринимателей сроком не ранее 5 календарных дней до даты подачи заявки на участие в отборе;</w:t>
      </w:r>
    </w:p>
    <w:p w14:paraId="69D21A8A" w14:textId="5B6B82E5" w:rsidR="00610AA7" w:rsidRPr="00F90C41" w:rsidRDefault="00610AA7" w:rsidP="00F90C41">
      <w:pPr>
        <w:numPr>
          <w:ilvl w:val="0"/>
          <w:numId w:val="6"/>
        </w:numPr>
        <w:autoSpaceDE w:val="0"/>
        <w:autoSpaceDN w:val="0"/>
        <w:adjustRightInd w:val="0"/>
        <w:ind w:left="0" w:firstLine="709"/>
        <w:jc w:val="both"/>
        <w:rPr>
          <w:sz w:val="28"/>
          <w:szCs w:val="28"/>
        </w:rPr>
      </w:pPr>
      <w:r w:rsidRPr="00F90C41">
        <w:rPr>
          <w:sz w:val="28"/>
          <w:szCs w:val="28"/>
          <w:lang w:eastAsia="en-US"/>
        </w:rPr>
        <w:t>реестр иностранных агентов в последней редакции, действовавшей на дату подачи заявки</w:t>
      </w:r>
      <w:r w:rsidRPr="00F90C41">
        <w:rPr>
          <w:sz w:val="28"/>
          <w:szCs w:val="28"/>
        </w:rPr>
        <w:t xml:space="preserve"> Документы, предоставляемые участником отбора в соответствии с подпунктами </w:t>
      </w:r>
      <w:r w:rsidR="00AE72F9">
        <w:rPr>
          <w:sz w:val="28"/>
          <w:szCs w:val="28"/>
        </w:rPr>
        <w:t>9-12</w:t>
      </w:r>
      <w:r w:rsidRPr="00F90C41">
        <w:rPr>
          <w:sz w:val="28"/>
          <w:szCs w:val="28"/>
        </w:rPr>
        <w:t xml:space="preserve"> настоящего пункта, должны быть предоставлены на общую сумму затрат с учетом планируемых к возмещению затрат и затрат произведенных за счет собственных средств с соблюдением предельно допустимой доли софинансирования, указанной в разделе 3 настоящего Порядка;</w:t>
      </w:r>
    </w:p>
    <w:p w14:paraId="3C511FA9" w14:textId="70F8E6F3" w:rsidR="00610AA7" w:rsidRDefault="00610AA7" w:rsidP="00F90C41">
      <w:pPr>
        <w:numPr>
          <w:ilvl w:val="0"/>
          <w:numId w:val="6"/>
        </w:numPr>
        <w:autoSpaceDE w:val="0"/>
        <w:autoSpaceDN w:val="0"/>
        <w:adjustRightInd w:val="0"/>
        <w:ind w:left="0" w:firstLine="709"/>
        <w:jc w:val="both"/>
        <w:rPr>
          <w:sz w:val="28"/>
          <w:szCs w:val="28"/>
        </w:rPr>
      </w:pPr>
      <w:r w:rsidRPr="00F90C41">
        <w:rPr>
          <w:sz w:val="28"/>
          <w:szCs w:val="28"/>
        </w:rPr>
        <w:t xml:space="preserve">выписка из Единого реестра субъектов малого и среднего предпринимательства </w:t>
      </w:r>
      <w:r w:rsidRPr="00F90C41">
        <w:rPr>
          <w:sz w:val="28"/>
          <w:szCs w:val="28"/>
          <w:lang w:eastAsia="en-US"/>
        </w:rPr>
        <w:t>сроком не ранее 5 календарных дней до даты подачи заявки на участие в отборе</w:t>
      </w:r>
      <w:r w:rsidR="00AE72F9">
        <w:rPr>
          <w:sz w:val="28"/>
          <w:szCs w:val="28"/>
          <w:lang w:eastAsia="en-US"/>
        </w:rPr>
        <w:t>;</w:t>
      </w:r>
    </w:p>
    <w:p w14:paraId="61AA5130" w14:textId="6A3ADF7B" w:rsidR="00AE72F9" w:rsidRPr="00AE72F9" w:rsidRDefault="00AE72F9" w:rsidP="00AE72F9">
      <w:pPr>
        <w:pStyle w:val="ae"/>
        <w:numPr>
          <w:ilvl w:val="0"/>
          <w:numId w:val="6"/>
        </w:numPr>
        <w:ind w:left="0" w:firstLine="709"/>
        <w:jc w:val="both"/>
        <w:rPr>
          <w:sz w:val="28"/>
          <w:szCs w:val="28"/>
        </w:rPr>
      </w:pPr>
      <w:r w:rsidRPr="00AE72F9">
        <w:rPr>
          <w:sz w:val="28"/>
          <w:szCs w:val="28"/>
        </w:rPr>
        <w:t>справка о постановке на учёт (снятии с учёта) физического лица в качестве налогоплательщика НПД – сформированная сроком не ранее 15 календарных дней до даты подачи заявки в сервисе «Личный кабинет для плательщиков налога на профессиональный доход (самозанятых)» и подписанная усиленной квалифицированной электронной подписью налогового органа – оригинал.</w:t>
      </w:r>
    </w:p>
    <w:p w14:paraId="0F387615" w14:textId="77777777" w:rsidR="00610AA7" w:rsidRPr="00F90C41" w:rsidRDefault="00610AA7" w:rsidP="00F90C41">
      <w:pPr>
        <w:autoSpaceDE w:val="0"/>
        <w:autoSpaceDN w:val="0"/>
        <w:adjustRightInd w:val="0"/>
        <w:ind w:firstLine="709"/>
        <w:jc w:val="both"/>
        <w:rPr>
          <w:sz w:val="28"/>
          <w:szCs w:val="28"/>
        </w:rPr>
      </w:pPr>
      <w:r w:rsidRPr="00F90C41">
        <w:rPr>
          <w:sz w:val="28"/>
          <w:szCs w:val="28"/>
        </w:rPr>
        <w:t>Все затраты должны быть произведены с расчетного счета участника отбора</w:t>
      </w:r>
      <w:r w:rsidR="009B1770" w:rsidRPr="00F90C41">
        <w:rPr>
          <w:sz w:val="28"/>
          <w:szCs w:val="28"/>
        </w:rPr>
        <w:t xml:space="preserve"> </w:t>
      </w:r>
      <w:r w:rsidRPr="00F90C41">
        <w:rPr>
          <w:sz w:val="28"/>
          <w:szCs w:val="28"/>
        </w:rPr>
        <w:t>- субъекта малого и среднего предпринимательства.</w:t>
      </w:r>
    </w:p>
    <w:p w14:paraId="0416B563" w14:textId="77777777" w:rsidR="00610AA7" w:rsidRPr="00F90C41" w:rsidRDefault="00610AA7" w:rsidP="00F90C41">
      <w:pPr>
        <w:numPr>
          <w:ilvl w:val="1"/>
          <w:numId w:val="3"/>
        </w:numPr>
        <w:ind w:firstLine="709"/>
        <w:jc w:val="both"/>
        <w:rPr>
          <w:sz w:val="28"/>
          <w:szCs w:val="28"/>
          <w:lang w:eastAsia="en-US"/>
        </w:rPr>
      </w:pPr>
      <w:r w:rsidRPr="00F90C41">
        <w:rPr>
          <w:sz w:val="28"/>
          <w:szCs w:val="28"/>
          <w:lang w:eastAsia="en-US"/>
        </w:rPr>
        <w:t>Ответственность за достоверность сведений и подлинность представленных в соответствии с настоящим Порядком документов возлагается на участника отбора.</w:t>
      </w:r>
    </w:p>
    <w:p w14:paraId="76393B74" w14:textId="77777777" w:rsidR="00610AA7" w:rsidRPr="00F90C41" w:rsidRDefault="00610AA7" w:rsidP="00F90C41">
      <w:pPr>
        <w:widowControl w:val="0"/>
        <w:numPr>
          <w:ilvl w:val="1"/>
          <w:numId w:val="3"/>
        </w:numPr>
        <w:suppressAutoHyphens/>
        <w:autoSpaceDE w:val="0"/>
        <w:autoSpaceDN w:val="0"/>
        <w:adjustRightInd w:val="0"/>
        <w:ind w:firstLine="709"/>
        <w:jc w:val="both"/>
        <w:rPr>
          <w:sz w:val="28"/>
          <w:szCs w:val="28"/>
          <w:lang w:eastAsia="en-US"/>
        </w:rPr>
      </w:pPr>
      <w:r w:rsidRPr="00F90C41">
        <w:rPr>
          <w:sz w:val="28"/>
          <w:szCs w:val="28"/>
          <w:lang w:eastAsia="en-US"/>
        </w:rPr>
        <w:t xml:space="preserve">Специалисты Отдела ведут учет поступивших посредством системы </w:t>
      </w:r>
      <w:r w:rsidRPr="00F90C41">
        <w:rPr>
          <w:sz w:val="28"/>
          <w:szCs w:val="28"/>
          <w:lang w:eastAsia="en-US"/>
        </w:rPr>
        <w:lastRenderedPageBreak/>
        <w:t xml:space="preserve">«Электронный бюджет» заявок участников отбора, претендующих на получение субсидии, в срок, указанный в извещении о приеме заявок на участие в отборе, а также регистрируют их в соответствующем журнале заявок участников отбора </w:t>
      </w:r>
      <w:r w:rsidRPr="00F90C41">
        <w:rPr>
          <w:sz w:val="28"/>
          <w:szCs w:val="28"/>
        </w:rPr>
        <w:t xml:space="preserve">Гатчинского муниципального округа </w:t>
      </w:r>
      <w:r w:rsidRPr="00F90C41">
        <w:rPr>
          <w:sz w:val="28"/>
          <w:szCs w:val="28"/>
          <w:lang w:eastAsia="en-US"/>
        </w:rPr>
        <w:t>на участие в отборе.</w:t>
      </w:r>
    </w:p>
    <w:p w14:paraId="0CAABC97" w14:textId="64FC3BA8" w:rsidR="00610AA7" w:rsidRPr="00F90C41" w:rsidRDefault="00610AA7" w:rsidP="00F90C41">
      <w:pPr>
        <w:numPr>
          <w:ilvl w:val="1"/>
          <w:numId w:val="3"/>
        </w:numPr>
        <w:ind w:firstLine="709"/>
        <w:jc w:val="both"/>
        <w:rPr>
          <w:sz w:val="28"/>
          <w:szCs w:val="28"/>
          <w:lang w:eastAsia="en-US"/>
        </w:rPr>
      </w:pPr>
      <w:r w:rsidRPr="00F90C41">
        <w:rPr>
          <w:sz w:val="28"/>
          <w:szCs w:val="28"/>
          <w:lang w:eastAsia="en-US"/>
        </w:rPr>
        <w:t>В срок не позднее 15 (пятнадцати) рабочих дней сотрудники Отдела на основании поступивших посредством системы «Электронный бюджет» заявок проверяют участников отбора на соответствие критериям и требованиям, указанным в настоящем Порядке, а также предоставленные в составе заявки документы на соответствие требованиям, определенным настоящим Порядком, на достоверность и комплектность (предоставление в полном объеме), проверяют произведенные затраты на соответствие допустимым вида</w:t>
      </w:r>
      <w:r w:rsidR="00AF3CA2">
        <w:rPr>
          <w:sz w:val="28"/>
          <w:szCs w:val="28"/>
          <w:lang w:eastAsia="en-US"/>
        </w:rPr>
        <w:t>м</w:t>
      </w:r>
      <w:r w:rsidRPr="00F90C41">
        <w:rPr>
          <w:sz w:val="28"/>
          <w:szCs w:val="28"/>
          <w:lang w:eastAsia="en-US"/>
        </w:rPr>
        <w:t xml:space="preserve"> затрат, согласно пункту 1.5 настоящего Порядка.  </w:t>
      </w:r>
    </w:p>
    <w:p w14:paraId="0D11B29E" w14:textId="3B899365" w:rsidR="00610AA7" w:rsidRPr="00F90C41" w:rsidRDefault="00610AA7" w:rsidP="00F90C41">
      <w:pPr>
        <w:numPr>
          <w:ilvl w:val="1"/>
          <w:numId w:val="3"/>
        </w:numPr>
        <w:ind w:firstLine="709"/>
        <w:jc w:val="both"/>
        <w:rPr>
          <w:sz w:val="28"/>
          <w:szCs w:val="28"/>
          <w:lang w:eastAsia="en-US"/>
        </w:rPr>
      </w:pPr>
      <w:r w:rsidRPr="00F90C41">
        <w:rPr>
          <w:sz w:val="28"/>
          <w:szCs w:val="28"/>
          <w:lang w:eastAsia="en-US"/>
        </w:rPr>
        <w:t>Рассмотрение заявок на предмет их соответствия установленным требованиям производится с учетом следующего:</w:t>
      </w:r>
    </w:p>
    <w:p w14:paraId="7AFE0EFE" w14:textId="77777777" w:rsidR="00610AA7" w:rsidRPr="00F90C41" w:rsidRDefault="00610AA7" w:rsidP="00F90C41">
      <w:pPr>
        <w:widowControl w:val="0"/>
        <w:suppressAutoHyphens/>
        <w:autoSpaceDE w:val="0"/>
        <w:autoSpaceDN w:val="0"/>
        <w:adjustRightInd w:val="0"/>
        <w:ind w:firstLine="709"/>
        <w:jc w:val="both"/>
        <w:rPr>
          <w:sz w:val="28"/>
          <w:szCs w:val="28"/>
          <w:lang w:eastAsia="en-US"/>
        </w:rPr>
      </w:pPr>
      <w:r w:rsidRPr="00F90C41">
        <w:rPr>
          <w:sz w:val="28"/>
          <w:szCs w:val="28"/>
          <w:lang w:eastAsia="en-US"/>
        </w:rPr>
        <w:t>- сумма величин значимости всех применяемых критериев оценки, составляет 100 процентов;</w:t>
      </w:r>
    </w:p>
    <w:p w14:paraId="7F921DEE" w14:textId="77777777" w:rsidR="00610AA7" w:rsidRPr="00F90C41" w:rsidRDefault="00610AA7" w:rsidP="00F90C41">
      <w:pPr>
        <w:widowControl w:val="0"/>
        <w:suppressAutoHyphens/>
        <w:autoSpaceDE w:val="0"/>
        <w:autoSpaceDN w:val="0"/>
        <w:adjustRightInd w:val="0"/>
        <w:ind w:firstLine="709"/>
        <w:jc w:val="both"/>
        <w:rPr>
          <w:sz w:val="28"/>
          <w:szCs w:val="28"/>
          <w:lang w:eastAsia="en-US"/>
        </w:rPr>
      </w:pPr>
      <w:r w:rsidRPr="00F90C41">
        <w:rPr>
          <w:sz w:val="28"/>
          <w:szCs w:val="28"/>
          <w:lang w:eastAsia="en-US"/>
        </w:rPr>
        <w:t>- сумма величин значимости всех применяемых показателей, образующих критерий оценки, составляет 100 процентов;</w:t>
      </w:r>
    </w:p>
    <w:p w14:paraId="239336D0" w14:textId="77777777" w:rsidR="00610AA7" w:rsidRPr="00F90C41" w:rsidRDefault="00610AA7" w:rsidP="00F90C41">
      <w:pPr>
        <w:widowControl w:val="0"/>
        <w:suppressAutoHyphens/>
        <w:autoSpaceDE w:val="0"/>
        <w:autoSpaceDN w:val="0"/>
        <w:adjustRightInd w:val="0"/>
        <w:ind w:firstLine="709"/>
        <w:jc w:val="both"/>
        <w:rPr>
          <w:sz w:val="28"/>
          <w:szCs w:val="28"/>
          <w:lang w:eastAsia="en-US"/>
        </w:rPr>
      </w:pPr>
      <w:r w:rsidRPr="00F90C41">
        <w:rPr>
          <w:sz w:val="28"/>
          <w:szCs w:val="28"/>
          <w:lang w:eastAsia="en-US"/>
        </w:rPr>
        <w:t>- 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14:paraId="61AA8D12" w14:textId="77777777" w:rsidR="00610AA7" w:rsidRPr="00F90C41" w:rsidRDefault="00610AA7" w:rsidP="00F90C41">
      <w:pPr>
        <w:ind w:firstLine="709"/>
        <w:jc w:val="both"/>
        <w:rPr>
          <w:sz w:val="28"/>
          <w:szCs w:val="28"/>
          <w:lang w:eastAsia="en-US"/>
        </w:rPr>
      </w:pPr>
      <w:r w:rsidRPr="00F90C41">
        <w:rPr>
          <w:sz w:val="28"/>
          <w:szCs w:val="28"/>
          <w:lang w:eastAsia="en-US"/>
        </w:rPr>
        <w:t>Заявка считается соответствующей установленным требованиям в случае, если каждый из применяемых критериев оценки исполнен на 100 процентов.</w:t>
      </w:r>
    </w:p>
    <w:p w14:paraId="66F2DEA0" w14:textId="77777777" w:rsidR="00610AA7" w:rsidRPr="00F90C41" w:rsidRDefault="00610AA7" w:rsidP="00F90C41">
      <w:pPr>
        <w:numPr>
          <w:ilvl w:val="1"/>
          <w:numId w:val="3"/>
        </w:numPr>
        <w:ind w:firstLine="709"/>
        <w:jc w:val="both"/>
        <w:rPr>
          <w:sz w:val="28"/>
          <w:szCs w:val="28"/>
          <w:lang w:eastAsia="en-US"/>
        </w:rPr>
      </w:pPr>
      <w:r w:rsidRPr="00F90C41">
        <w:rPr>
          <w:sz w:val="28"/>
          <w:szCs w:val="28"/>
          <w:lang w:eastAsia="en-US"/>
        </w:rPr>
        <w:t>Информация о соответствии или несоответствии заявок и участников отбора требованиям настоящего Порядка доводится секретарем комиссии на заседании.</w:t>
      </w:r>
    </w:p>
    <w:p w14:paraId="0E53A055" w14:textId="1DF0BE1C" w:rsidR="00610AA7" w:rsidRPr="00F90C41" w:rsidRDefault="00610AA7" w:rsidP="00F90C41">
      <w:pPr>
        <w:numPr>
          <w:ilvl w:val="1"/>
          <w:numId w:val="3"/>
        </w:numPr>
        <w:suppressAutoHyphens/>
        <w:autoSpaceDE w:val="0"/>
        <w:autoSpaceDN w:val="0"/>
        <w:adjustRightInd w:val="0"/>
        <w:ind w:firstLine="709"/>
        <w:jc w:val="both"/>
        <w:rPr>
          <w:sz w:val="28"/>
          <w:szCs w:val="28"/>
          <w:lang w:eastAsia="en-US"/>
        </w:rPr>
      </w:pPr>
      <w:r w:rsidRPr="00F90C41">
        <w:rPr>
          <w:sz w:val="28"/>
          <w:szCs w:val="28"/>
          <w:lang w:eastAsia="en-US"/>
        </w:rPr>
        <w:t>Участник отбора вправе подать только одну заявку на участие в отборе.</w:t>
      </w:r>
    </w:p>
    <w:p w14:paraId="393A8830" w14:textId="77777777" w:rsidR="00610AA7" w:rsidRPr="00F90C41" w:rsidRDefault="00610AA7" w:rsidP="00F90C41">
      <w:pPr>
        <w:widowControl w:val="0"/>
        <w:numPr>
          <w:ilvl w:val="1"/>
          <w:numId w:val="3"/>
        </w:numPr>
        <w:suppressAutoHyphens/>
        <w:autoSpaceDE w:val="0"/>
        <w:autoSpaceDN w:val="0"/>
        <w:adjustRightInd w:val="0"/>
        <w:ind w:firstLine="709"/>
        <w:jc w:val="both"/>
        <w:rPr>
          <w:sz w:val="28"/>
          <w:szCs w:val="28"/>
          <w:lang w:eastAsia="en-US"/>
        </w:rPr>
      </w:pPr>
      <w:r w:rsidRPr="00F90C41">
        <w:rPr>
          <w:sz w:val="28"/>
          <w:szCs w:val="28"/>
          <w:lang w:eastAsia="en-US"/>
        </w:rPr>
        <w:t>Участник отбора вправе отозвать заявку в течение срока подачи заявок. Внесение изменений в заявку участником отбора осуществляется путем отзыва и подачи новой заявки. Процедура возврата заявки на доработку не предусмотрена.</w:t>
      </w:r>
    </w:p>
    <w:p w14:paraId="158772D4" w14:textId="77777777" w:rsidR="00610AA7" w:rsidRPr="00F90C41" w:rsidRDefault="00610AA7" w:rsidP="00F90C41">
      <w:pPr>
        <w:numPr>
          <w:ilvl w:val="1"/>
          <w:numId w:val="3"/>
        </w:numPr>
        <w:ind w:firstLine="709"/>
        <w:jc w:val="both"/>
        <w:rPr>
          <w:sz w:val="28"/>
          <w:szCs w:val="28"/>
          <w:lang w:eastAsia="en-US"/>
        </w:rPr>
      </w:pPr>
      <w:bookmarkStart w:id="4" w:name="_Hlk114564214"/>
      <w:r w:rsidRPr="00F90C41">
        <w:rPr>
          <w:sz w:val="28"/>
          <w:szCs w:val="28"/>
          <w:lang w:eastAsia="en-US"/>
        </w:rPr>
        <w:t>Участник отбора вправе со дня размещения извещения о проведении отбора направить в Отдел запрос о разъяснении положений извещения о проведении отбора.</w:t>
      </w:r>
    </w:p>
    <w:p w14:paraId="084CFD3F" w14:textId="77777777" w:rsidR="00610AA7" w:rsidRPr="00F90C41" w:rsidRDefault="00610AA7" w:rsidP="00F90C41">
      <w:pPr>
        <w:suppressAutoHyphens/>
        <w:autoSpaceDE w:val="0"/>
        <w:autoSpaceDN w:val="0"/>
        <w:adjustRightInd w:val="0"/>
        <w:ind w:firstLine="709"/>
        <w:jc w:val="both"/>
        <w:rPr>
          <w:sz w:val="28"/>
          <w:szCs w:val="28"/>
          <w:lang w:eastAsia="en-US"/>
        </w:rPr>
      </w:pPr>
      <w:r w:rsidRPr="00F90C41">
        <w:rPr>
          <w:sz w:val="28"/>
          <w:szCs w:val="28"/>
          <w:lang w:eastAsia="en-US"/>
        </w:rPr>
        <w:t>Отдел обеспечивает направление участнику отбора разъяснения положений объявления о проведении отбора не позднее 10 (десяти) рабочих дней со дня регистрации запроса.</w:t>
      </w:r>
    </w:p>
    <w:bookmarkEnd w:id="4"/>
    <w:p w14:paraId="0C9BFF48" w14:textId="77777777" w:rsidR="00610AA7" w:rsidRPr="00F90C41" w:rsidRDefault="00610AA7" w:rsidP="00F90C41">
      <w:pPr>
        <w:widowControl w:val="0"/>
        <w:numPr>
          <w:ilvl w:val="1"/>
          <w:numId w:val="3"/>
        </w:numPr>
        <w:suppressAutoHyphens/>
        <w:autoSpaceDE w:val="0"/>
        <w:autoSpaceDN w:val="0"/>
        <w:adjustRightInd w:val="0"/>
        <w:ind w:firstLine="709"/>
        <w:jc w:val="both"/>
        <w:rPr>
          <w:sz w:val="28"/>
          <w:szCs w:val="28"/>
          <w:lang w:eastAsia="en-US"/>
        </w:rPr>
      </w:pPr>
      <w:r w:rsidRPr="00F90C41">
        <w:rPr>
          <w:sz w:val="28"/>
          <w:szCs w:val="28"/>
          <w:lang w:eastAsia="en-US"/>
        </w:rPr>
        <w:t xml:space="preserve">Комиссией осуществляется рассмотрение и оценка поступивших посредством системы «Электронный бюджет» заявок участников отбора в срок не более 15 (пятнадцати) рабочих дней с даты окончания приёма заявок на участие в отборе. </w:t>
      </w:r>
    </w:p>
    <w:p w14:paraId="579D12C5" w14:textId="77777777" w:rsidR="00610AA7" w:rsidRPr="00F90C41" w:rsidRDefault="00610AA7" w:rsidP="00F90C41">
      <w:pPr>
        <w:widowControl w:val="0"/>
        <w:numPr>
          <w:ilvl w:val="1"/>
          <w:numId w:val="3"/>
        </w:numPr>
        <w:suppressAutoHyphens/>
        <w:autoSpaceDE w:val="0"/>
        <w:autoSpaceDN w:val="0"/>
        <w:adjustRightInd w:val="0"/>
        <w:ind w:firstLine="709"/>
        <w:jc w:val="both"/>
        <w:rPr>
          <w:sz w:val="28"/>
          <w:szCs w:val="28"/>
          <w:lang w:eastAsia="en-US"/>
        </w:rPr>
      </w:pPr>
      <w:r w:rsidRPr="00F90C41">
        <w:rPr>
          <w:sz w:val="28"/>
          <w:szCs w:val="28"/>
          <w:lang w:eastAsia="en-US"/>
        </w:rPr>
        <w:t xml:space="preserve">Решения принимаются комиссией по каждой подданной заявке на участие в отборе по итогам ее рассмотрения в порядке очередности, в пределах утвержденных в бюджете Гатчинского муниципального округа лимитов бюджетных обязательств на предоставление соответствующих субсидий в форме протокола. </w:t>
      </w:r>
    </w:p>
    <w:bookmarkEnd w:id="3"/>
    <w:p w14:paraId="3FE5F073" w14:textId="77777777" w:rsidR="00610AA7" w:rsidRPr="00F90C41" w:rsidRDefault="00610AA7" w:rsidP="00F90C41">
      <w:pPr>
        <w:widowControl w:val="0"/>
        <w:numPr>
          <w:ilvl w:val="1"/>
          <w:numId w:val="3"/>
        </w:numPr>
        <w:suppressAutoHyphens/>
        <w:autoSpaceDE w:val="0"/>
        <w:autoSpaceDN w:val="0"/>
        <w:adjustRightInd w:val="0"/>
        <w:ind w:firstLine="709"/>
        <w:jc w:val="both"/>
        <w:rPr>
          <w:sz w:val="28"/>
          <w:szCs w:val="28"/>
          <w:lang w:eastAsia="en-US"/>
        </w:rPr>
      </w:pPr>
      <w:r w:rsidRPr="00F90C41">
        <w:rPr>
          <w:sz w:val="28"/>
          <w:szCs w:val="28"/>
          <w:lang w:eastAsia="en-US"/>
        </w:rPr>
        <w:lastRenderedPageBreak/>
        <w:t>Протокол формируется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5-го рабочего дня, следующего за днем его подписания.</w:t>
      </w:r>
    </w:p>
    <w:p w14:paraId="7346404B" w14:textId="77777777" w:rsidR="00610AA7" w:rsidRPr="00F90C41" w:rsidRDefault="00610AA7" w:rsidP="00F90C41">
      <w:pPr>
        <w:pStyle w:val="ae"/>
        <w:widowControl w:val="0"/>
        <w:numPr>
          <w:ilvl w:val="1"/>
          <w:numId w:val="3"/>
        </w:numPr>
        <w:suppressAutoHyphens/>
        <w:autoSpaceDE w:val="0"/>
        <w:autoSpaceDN w:val="0"/>
        <w:adjustRightInd w:val="0"/>
        <w:ind w:left="0" w:firstLine="709"/>
        <w:jc w:val="both"/>
        <w:rPr>
          <w:sz w:val="28"/>
          <w:szCs w:val="28"/>
          <w:lang w:eastAsia="en-US"/>
        </w:rPr>
      </w:pPr>
      <w:r w:rsidRPr="00F90C41">
        <w:rPr>
          <w:sz w:val="28"/>
          <w:szCs w:val="28"/>
          <w:lang w:eastAsia="en-US"/>
        </w:rPr>
        <w:t>Решения комиссии по результатам рассмотрения заявок на участие в отборе могут быть обжалованы участником отбора в порядке, предусмотренном законодательством Российской Федерации.</w:t>
      </w:r>
    </w:p>
    <w:p w14:paraId="691D7940" w14:textId="77777777" w:rsidR="00610AA7" w:rsidRPr="00F90C41" w:rsidRDefault="00610AA7" w:rsidP="00F90C41">
      <w:pPr>
        <w:numPr>
          <w:ilvl w:val="1"/>
          <w:numId w:val="3"/>
        </w:numPr>
        <w:ind w:firstLine="709"/>
        <w:jc w:val="both"/>
        <w:rPr>
          <w:sz w:val="28"/>
          <w:szCs w:val="28"/>
        </w:rPr>
      </w:pPr>
      <w:r w:rsidRPr="00F90C41">
        <w:rPr>
          <w:sz w:val="28"/>
          <w:szCs w:val="28"/>
        </w:rPr>
        <w:t>Размер необходимой субсидии, указанный в заявлении на участие в отборе, не может превышать максимально допустимого размера субсидии, определенного в Разделе 3 настоящего Порядка.</w:t>
      </w:r>
    </w:p>
    <w:p w14:paraId="2AC17DC5" w14:textId="77777777" w:rsidR="00610AA7" w:rsidRPr="00F90C41" w:rsidRDefault="00610AA7" w:rsidP="00F90C41">
      <w:pPr>
        <w:pStyle w:val="ae"/>
        <w:widowControl w:val="0"/>
        <w:numPr>
          <w:ilvl w:val="1"/>
          <w:numId w:val="3"/>
        </w:numPr>
        <w:suppressAutoHyphens/>
        <w:autoSpaceDE w:val="0"/>
        <w:autoSpaceDN w:val="0"/>
        <w:adjustRightInd w:val="0"/>
        <w:ind w:left="0" w:firstLine="709"/>
        <w:jc w:val="both"/>
        <w:rPr>
          <w:sz w:val="28"/>
          <w:szCs w:val="28"/>
          <w:lang w:eastAsia="en-US"/>
        </w:rPr>
      </w:pPr>
      <w:r w:rsidRPr="00F90C41">
        <w:rPr>
          <w:sz w:val="28"/>
          <w:szCs w:val="28"/>
          <w:lang w:eastAsia="en-US"/>
        </w:rPr>
        <w:t>Решение об итогах отбора принимается Администрацией и оформляется правовым актом с указанием получателей субсидий и размеров, предоставляемых им субсидий, в течение 10 (десять) рабочих дней с даты подписания протокола.</w:t>
      </w:r>
    </w:p>
    <w:p w14:paraId="5C02A929" w14:textId="77777777" w:rsidR="00610AA7" w:rsidRPr="00F90C41" w:rsidRDefault="00610AA7" w:rsidP="00F90C41">
      <w:pPr>
        <w:widowControl w:val="0"/>
        <w:numPr>
          <w:ilvl w:val="1"/>
          <w:numId w:val="3"/>
        </w:numPr>
        <w:suppressAutoHyphens/>
        <w:autoSpaceDE w:val="0"/>
        <w:autoSpaceDN w:val="0"/>
        <w:adjustRightInd w:val="0"/>
        <w:ind w:firstLine="709"/>
        <w:jc w:val="both"/>
        <w:rPr>
          <w:sz w:val="28"/>
          <w:szCs w:val="28"/>
          <w:lang w:eastAsia="en-US"/>
        </w:rPr>
      </w:pPr>
      <w:r w:rsidRPr="00F90C41">
        <w:rPr>
          <w:sz w:val="28"/>
          <w:szCs w:val="28"/>
          <w:lang w:eastAsia="en-US"/>
        </w:rPr>
        <w:t>Основания для отклонения заявок от участия в отборе на предоставление субсидии:</w:t>
      </w:r>
    </w:p>
    <w:p w14:paraId="6D206561" w14:textId="77777777" w:rsidR="00610AA7" w:rsidRPr="00F90C41" w:rsidRDefault="00610AA7" w:rsidP="00F90C41">
      <w:pPr>
        <w:widowControl w:val="0"/>
        <w:suppressAutoHyphens/>
        <w:autoSpaceDE w:val="0"/>
        <w:autoSpaceDN w:val="0"/>
        <w:adjustRightInd w:val="0"/>
        <w:ind w:firstLine="709"/>
        <w:jc w:val="both"/>
        <w:rPr>
          <w:sz w:val="28"/>
          <w:szCs w:val="28"/>
          <w:lang w:eastAsia="en-US"/>
        </w:rPr>
      </w:pPr>
      <w:r w:rsidRPr="00F90C41">
        <w:rPr>
          <w:sz w:val="28"/>
          <w:szCs w:val="28"/>
          <w:lang w:eastAsia="en-US"/>
        </w:rPr>
        <w:t>1) несоответствие участника отбора требованиям, установленным в настоящим Порядком;</w:t>
      </w:r>
    </w:p>
    <w:p w14:paraId="0EDE3220" w14:textId="77777777" w:rsidR="00610AA7" w:rsidRPr="00F90C41" w:rsidRDefault="00610AA7" w:rsidP="00F90C41">
      <w:pPr>
        <w:widowControl w:val="0"/>
        <w:suppressAutoHyphens/>
        <w:autoSpaceDE w:val="0"/>
        <w:autoSpaceDN w:val="0"/>
        <w:adjustRightInd w:val="0"/>
        <w:ind w:firstLine="709"/>
        <w:jc w:val="both"/>
        <w:rPr>
          <w:sz w:val="28"/>
          <w:szCs w:val="28"/>
          <w:lang w:eastAsia="en-US"/>
        </w:rPr>
      </w:pPr>
      <w:r w:rsidRPr="00F90C41">
        <w:rPr>
          <w:sz w:val="28"/>
          <w:szCs w:val="28"/>
          <w:lang w:eastAsia="en-US"/>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7D35C113" w14:textId="77777777" w:rsidR="00610AA7" w:rsidRPr="00F90C41" w:rsidRDefault="00610AA7" w:rsidP="00F90C41">
      <w:pPr>
        <w:widowControl w:val="0"/>
        <w:suppressAutoHyphens/>
        <w:autoSpaceDE w:val="0"/>
        <w:autoSpaceDN w:val="0"/>
        <w:adjustRightInd w:val="0"/>
        <w:ind w:firstLine="709"/>
        <w:jc w:val="both"/>
        <w:rPr>
          <w:sz w:val="28"/>
          <w:szCs w:val="28"/>
          <w:lang w:eastAsia="en-US"/>
        </w:rPr>
      </w:pPr>
      <w:r w:rsidRPr="00F90C41">
        <w:rPr>
          <w:sz w:val="28"/>
          <w:szCs w:val="28"/>
          <w:lang w:eastAsia="en-US"/>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123CF2BC" w14:textId="77777777" w:rsidR="00610AA7" w:rsidRPr="00F90C41" w:rsidRDefault="00610AA7" w:rsidP="00F90C41">
      <w:pPr>
        <w:widowControl w:val="0"/>
        <w:suppressAutoHyphens/>
        <w:autoSpaceDE w:val="0"/>
        <w:autoSpaceDN w:val="0"/>
        <w:adjustRightInd w:val="0"/>
        <w:ind w:firstLine="709"/>
        <w:jc w:val="both"/>
        <w:rPr>
          <w:sz w:val="28"/>
          <w:szCs w:val="28"/>
          <w:lang w:eastAsia="en-US"/>
        </w:rPr>
      </w:pPr>
      <w:r w:rsidRPr="00F90C41">
        <w:rPr>
          <w:sz w:val="28"/>
          <w:szCs w:val="28"/>
          <w:lang w:eastAsia="en-US"/>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4738E173" w14:textId="77777777" w:rsidR="00610AA7" w:rsidRPr="00F90C41" w:rsidRDefault="00610AA7" w:rsidP="00F90C41">
      <w:pPr>
        <w:widowControl w:val="0"/>
        <w:suppressAutoHyphens/>
        <w:autoSpaceDE w:val="0"/>
        <w:autoSpaceDN w:val="0"/>
        <w:adjustRightInd w:val="0"/>
        <w:ind w:firstLine="709"/>
        <w:jc w:val="both"/>
        <w:rPr>
          <w:sz w:val="28"/>
          <w:szCs w:val="28"/>
          <w:lang w:eastAsia="en-US"/>
        </w:rPr>
      </w:pPr>
      <w:r w:rsidRPr="00F90C41">
        <w:rPr>
          <w:sz w:val="28"/>
          <w:szCs w:val="28"/>
          <w:lang w:eastAsia="en-US"/>
        </w:rPr>
        <w:t>5) подачу участником отбора заявки после даты и (или) времени, определенных для подачи заявок;</w:t>
      </w:r>
    </w:p>
    <w:p w14:paraId="6C2DD9BB" w14:textId="77777777" w:rsidR="00610AA7" w:rsidRPr="00F90C41" w:rsidRDefault="00610AA7" w:rsidP="00F90C41">
      <w:pPr>
        <w:widowControl w:val="0"/>
        <w:suppressAutoHyphens/>
        <w:autoSpaceDE w:val="0"/>
        <w:autoSpaceDN w:val="0"/>
        <w:adjustRightInd w:val="0"/>
        <w:ind w:firstLine="709"/>
        <w:jc w:val="both"/>
        <w:rPr>
          <w:sz w:val="28"/>
          <w:szCs w:val="28"/>
          <w:lang w:eastAsia="en-US"/>
        </w:rPr>
      </w:pPr>
      <w:r w:rsidRPr="00F90C41">
        <w:rPr>
          <w:sz w:val="28"/>
          <w:szCs w:val="28"/>
          <w:lang w:eastAsia="en-US"/>
        </w:rPr>
        <w:t>6) участник отбора ранее являлся получателем субсидий администрации, результатами предоставления которых являются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осуществлению предпринимательской деятельности с учетом пункта 3.5 раздела 3 настоящего Порядка.</w:t>
      </w:r>
    </w:p>
    <w:p w14:paraId="4050DC9E" w14:textId="77777777" w:rsidR="00610AA7" w:rsidRPr="00F90C41" w:rsidRDefault="00610AA7" w:rsidP="00F90C41">
      <w:pPr>
        <w:numPr>
          <w:ilvl w:val="1"/>
          <w:numId w:val="3"/>
        </w:numPr>
        <w:ind w:firstLine="709"/>
        <w:jc w:val="both"/>
        <w:rPr>
          <w:sz w:val="28"/>
          <w:szCs w:val="28"/>
        </w:rPr>
      </w:pPr>
      <w:r w:rsidRPr="00F90C41">
        <w:rPr>
          <w:sz w:val="28"/>
          <w:szCs w:val="28"/>
        </w:rPr>
        <w:t>Протокол подведения итогов отбора (документа об итогах проведения отбора) размещается на едином портале в срок не позднее 14 (четырнадцатого) календарного дня, следующего за днем определения победителя отбора, и включает следующие сведения:</w:t>
      </w:r>
    </w:p>
    <w:p w14:paraId="792C6BD1" w14:textId="77777777" w:rsidR="00610AA7" w:rsidRPr="00F90C41" w:rsidRDefault="00610AA7" w:rsidP="00F90C41">
      <w:pPr>
        <w:pStyle w:val="ae"/>
        <w:numPr>
          <w:ilvl w:val="0"/>
          <w:numId w:val="27"/>
        </w:numPr>
        <w:ind w:left="0" w:firstLine="709"/>
        <w:jc w:val="both"/>
        <w:rPr>
          <w:sz w:val="28"/>
          <w:szCs w:val="28"/>
        </w:rPr>
      </w:pPr>
      <w:r w:rsidRPr="00F90C41">
        <w:rPr>
          <w:sz w:val="28"/>
          <w:szCs w:val="28"/>
        </w:rPr>
        <w:t>дата, время и место проведения рассмотрения заявок;</w:t>
      </w:r>
    </w:p>
    <w:p w14:paraId="383129A3" w14:textId="77777777" w:rsidR="00610AA7" w:rsidRPr="00F90C41" w:rsidRDefault="00610AA7" w:rsidP="00F90C41">
      <w:pPr>
        <w:pStyle w:val="ae"/>
        <w:numPr>
          <w:ilvl w:val="0"/>
          <w:numId w:val="27"/>
        </w:numPr>
        <w:ind w:left="0" w:firstLine="709"/>
        <w:jc w:val="both"/>
        <w:rPr>
          <w:sz w:val="28"/>
          <w:szCs w:val="28"/>
        </w:rPr>
      </w:pPr>
      <w:r w:rsidRPr="00F90C41">
        <w:rPr>
          <w:sz w:val="28"/>
          <w:szCs w:val="28"/>
        </w:rPr>
        <w:t>информация об участниках отбора, заявки которых были рассмотрены;</w:t>
      </w:r>
    </w:p>
    <w:p w14:paraId="51171DAB" w14:textId="77777777" w:rsidR="00610AA7" w:rsidRPr="00F90C41" w:rsidRDefault="00610AA7" w:rsidP="00F90C41">
      <w:pPr>
        <w:pStyle w:val="ae"/>
        <w:numPr>
          <w:ilvl w:val="0"/>
          <w:numId w:val="27"/>
        </w:numPr>
        <w:ind w:left="0" w:firstLine="709"/>
        <w:jc w:val="both"/>
        <w:rPr>
          <w:sz w:val="28"/>
          <w:szCs w:val="28"/>
        </w:rPr>
      </w:pPr>
      <w:r w:rsidRPr="00F90C41">
        <w:rPr>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7ED9FF96" w14:textId="77777777" w:rsidR="00610AA7" w:rsidRPr="00F90C41" w:rsidRDefault="00610AA7" w:rsidP="00F90C41">
      <w:pPr>
        <w:pStyle w:val="ae"/>
        <w:numPr>
          <w:ilvl w:val="0"/>
          <w:numId w:val="27"/>
        </w:numPr>
        <w:ind w:left="0" w:firstLine="709"/>
        <w:jc w:val="both"/>
        <w:rPr>
          <w:sz w:val="28"/>
          <w:szCs w:val="28"/>
        </w:rPr>
      </w:pPr>
      <w:r w:rsidRPr="00F90C41">
        <w:rPr>
          <w:sz w:val="28"/>
          <w:szCs w:val="28"/>
        </w:rPr>
        <w:lastRenderedPageBreak/>
        <w:t>наименование получателя (получателей) субсидии, с которым заключается соглашение, и размер предоставляемой ему субсидии.</w:t>
      </w:r>
    </w:p>
    <w:p w14:paraId="0C2F0EDD" w14:textId="77777777" w:rsidR="00F62D56" w:rsidRPr="00F90C41" w:rsidRDefault="00F62D56" w:rsidP="00F90C41">
      <w:pPr>
        <w:pStyle w:val="ae"/>
        <w:ind w:left="0" w:firstLine="709"/>
        <w:jc w:val="both"/>
        <w:rPr>
          <w:sz w:val="28"/>
          <w:szCs w:val="28"/>
        </w:rPr>
      </w:pPr>
    </w:p>
    <w:p w14:paraId="0459E105" w14:textId="77777777" w:rsidR="003320CC" w:rsidRPr="00F90C41" w:rsidRDefault="003320CC" w:rsidP="00F90C41">
      <w:pPr>
        <w:numPr>
          <w:ilvl w:val="0"/>
          <w:numId w:val="3"/>
        </w:numPr>
        <w:autoSpaceDE w:val="0"/>
        <w:autoSpaceDN w:val="0"/>
        <w:adjustRightInd w:val="0"/>
        <w:spacing w:line="228" w:lineRule="auto"/>
        <w:ind w:right="-2" w:firstLine="709"/>
        <w:jc w:val="center"/>
        <w:rPr>
          <w:rFonts w:eastAsia="Calibri"/>
          <w:b/>
          <w:bCs/>
          <w:sz w:val="28"/>
          <w:szCs w:val="28"/>
        </w:rPr>
      </w:pPr>
      <w:r w:rsidRPr="00F90C41">
        <w:rPr>
          <w:rFonts w:eastAsia="Calibri"/>
          <w:b/>
          <w:bCs/>
          <w:sz w:val="28"/>
          <w:szCs w:val="28"/>
        </w:rPr>
        <w:t xml:space="preserve">Условия и порядок </w:t>
      </w:r>
      <w:r w:rsidR="006E4081" w:rsidRPr="00F90C41">
        <w:rPr>
          <w:rFonts w:eastAsia="Calibri"/>
          <w:b/>
          <w:bCs/>
          <w:sz w:val="28"/>
          <w:szCs w:val="28"/>
        </w:rPr>
        <w:t>предоставления субсидий</w:t>
      </w:r>
    </w:p>
    <w:p w14:paraId="071A4128" w14:textId="77777777" w:rsidR="00BD2B6F" w:rsidRPr="00F90C41" w:rsidRDefault="00BD2B6F" w:rsidP="00F90C41">
      <w:pPr>
        <w:numPr>
          <w:ilvl w:val="1"/>
          <w:numId w:val="3"/>
        </w:numPr>
        <w:ind w:firstLine="709"/>
        <w:jc w:val="both"/>
        <w:rPr>
          <w:rFonts w:eastAsia="Calibri"/>
          <w:sz w:val="28"/>
          <w:szCs w:val="28"/>
        </w:rPr>
      </w:pPr>
      <w:r w:rsidRPr="00F90C41">
        <w:rPr>
          <w:rFonts w:eastAsia="Calibri"/>
          <w:sz w:val="28"/>
          <w:szCs w:val="28"/>
        </w:rPr>
        <w:t xml:space="preserve">Субсидии предоставляются участникам отбора, признанным победителями отбора (либо единственному участнику отбора, прошедшему отбор) при условии заключения соглашения о предоставлении субсидии (далее – Соглашения) по типовой форме, установленной финансовым органом Гатчинского муниципального округа. </w:t>
      </w:r>
    </w:p>
    <w:p w14:paraId="154241D3" w14:textId="77777777" w:rsidR="00BD2B6F" w:rsidRPr="00F90C41" w:rsidRDefault="00BD2B6F" w:rsidP="00F90C41">
      <w:pPr>
        <w:numPr>
          <w:ilvl w:val="1"/>
          <w:numId w:val="3"/>
        </w:numPr>
        <w:ind w:firstLine="709"/>
        <w:jc w:val="both"/>
        <w:rPr>
          <w:sz w:val="28"/>
          <w:szCs w:val="28"/>
        </w:rPr>
      </w:pPr>
      <w:r w:rsidRPr="00F90C41">
        <w:rPr>
          <w:sz w:val="28"/>
          <w:szCs w:val="28"/>
        </w:rPr>
        <w:t>Соглашение должно быть заключено не позднее 15 (пятнадцати) рабочих дней с даты утверждения итогов отбора правовым актом Администрации на основании протокола комиссии по проведению отбора.</w:t>
      </w:r>
    </w:p>
    <w:p w14:paraId="29E3E829" w14:textId="77777777" w:rsidR="00BD2B6F" w:rsidRPr="00F90C41" w:rsidRDefault="00BD2B6F" w:rsidP="00F90C41">
      <w:pPr>
        <w:numPr>
          <w:ilvl w:val="1"/>
          <w:numId w:val="3"/>
        </w:numPr>
        <w:ind w:firstLine="709"/>
        <w:jc w:val="both"/>
        <w:rPr>
          <w:sz w:val="28"/>
          <w:szCs w:val="28"/>
        </w:rPr>
      </w:pPr>
      <w:r w:rsidRPr="00F90C41">
        <w:rPr>
          <w:sz w:val="28"/>
          <w:szCs w:val="28"/>
        </w:rPr>
        <w:t>Субсидия победителям отбора предоставляется из расчета не более 80 процентов произведенных затрат, но не более 150 тысяч рублей на одного получателя субсидии. Запрашиваемый размер субсидии должен представлять собой целое число, исчисляемое в рублях.</w:t>
      </w:r>
    </w:p>
    <w:p w14:paraId="274E42B0" w14:textId="77777777" w:rsidR="00BD2B6F" w:rsidRPr="00F90C41" w:rsidRDefault="00BD2B6F" w:rsidP="00F90C41">
      <w:pPr>
        <w:numPr>
          <w:ilvl w:val="1"/>
          <w:numId w:val="3"/>
        </w:numPr>
        <w:tabs>
          <w:tab w:val="left" w:pos="851"/>
        </w:tabs>
        <w:ind w:firstLine="709"/>
        <w:jc w:val="both"/>
        <w:rPr>
          <w:sz w:val="28"/>
          <w:szCs w:val="28"/>
        </w:rPr>
      </w:pPr>
      <w:r w:rsidRPr="00F90C41">
        <w:rPr>
          <w:sz w:val="28"/>
          <w:szCs w:val="28"/>
        </w:rPr>
        <w:t>Размер субсидии, предоставляемой победителю отбора, может быть меньше размера заявленной получателем субсидии потребности в субсидии или равен ей.</w:t>
      </w:r>
    </w:p>
    <w:p w14:paraId="006132F5" w14:textId="452B441D" w:rsidR="00BD2B6F" w:rsidRPr="00AF3CA2" w:rsidRDefault="00BD2B6F" w:rsidP="00F90C41">
      <w:pPr>
        <w:numPr>
          <w:ilvl w:val="1"/>
          <w:numId w:val="3"/>
        </w:numPr>
        <w:ind w:firstLine="709"/>
        <w:jc w:val="both"/>
        <w:rPr>
          <w:sz w:val="28"/>
          <w:szCs w:val="28"/>
        </w:rPr>
      </w:pPr>
      <w:r w:rsidRPr="00AF3CA2">
        <w:rPr>
          <w:sz w:val="28"/>
          <w:szCs w:val="28"/>
        </w:rPr>
        <w:t xml:space="preserve">Субсидия предоставляется </w:t>
      </w:r>
      <w:r w:rsidR="00AF3CA2" w:rsidRPr="00AF3CA2">
        <w:rPr>
          <w:sz w:val="28"/>
          <w:szCs w:val="28"/>
        </w:rPr>
        <w:t>получателю субсидии</w:t>
      </w:r>
      <w:r w:rsidRPr="00AF3CA2">
        <w:rPr>
          <w:sz w:val="28"/>
          <w:szCs w:val="28"/>
        </w:rPr>
        <w:t xml:space="preserve"> не чаще одного раза в два года.</w:t>
      </w:r>
    </w:p>
    <w:p w14:paraId="2BEC8C64" w14:textId="77777777" w:rsidR="00BD2B6F" w:rsidRPr="00F90C41" w:rsidRDefault="00BD2B6F" w:rsidP="00F90C41">
      <w:pPr>
        <w:numPr>
          <w:ilvl w:val="1"/>
          <w:numId w:val="3"/>
        </w:numPr>
        <w:ind w:firstLine="709"/>
        <w:jc w:val="both"/>
        <w:rPr>
          <w:sz w:val="28"/>
          <w:szCs w:val="28"/>
        </w:rPr>
      </w:pPr>
      <w:r w:rsidRPr="00F90C41">
        <w:rPr>
          <w:sz w:val="28"/>
          <w:szCs w:val="28"/>
        </w:rPr>
        <w:t>Не допускается повторное предоставление субсидии по платежным документам, по которым возмещены затраты (в полном объеме или частично) из бюджета любого уровня.</w:t>
      </w:r>
    </w:p>
    <w:p w14:paraId="2CD29253" w14:textId="2473E9C4" w:rsidR="00BD2B6F" w:rsidRPr="00F90C41" w:rsidRDefault="00BD2B6F" w:rsidP="00F90C41">
      <w:pPr>
        <w:numPr>
          <w:ilvl w:val="1"/>
          <w:numId w:val="3"/>
        </w:numPr>
        <w:ind w:firstLine="709"/>
        <w:jc w:val="both"/>
        <w:rPr>
          <w:sz w:val="28"/>
          <w:szCs w:val="28"/>
        </w:rPr>
      </w:pPr>
      <w:r w:rsidRPr="00F90C41">
        <w:rPr>
          <w:sz w:val="28"/>
          <w:szCs w:val="28"/>
        </w:rPr>
        <w:t xml:space="preserve">Соглашение о предоставлении субсидий из бюджета Гатчинского муниципального округа заключается в государственной интегрированной информационной системе управления общественными финансами </w:t>
      </w:r>
      <w:r w:rsidR="00AF3CA2">
        <w:rPr>
          <w:sz w:val="28"/>
          <w:szCs w:val="28"/>
        </w:rPr>
        <w:t>«</w:t>
      </w:r>
      <w:r w:rsidRPr="00F90C41">
        <w:rPr>
          <w:sz w:val="28"/>
          <w:szCs w:val="28"/>
        </w:rPr>
        <w:t>Электронный бюджет</w:t>
      </w:r>
      <w:r w:rsidR="00AF3CA2">
        <w:rPr>
          <w:sz w:val="28"/>
          <w:szCs w:val="28"/>
        </w:rPr>
        <w:t>»</w:t>
      </w:r>
      <w:r w:rsidRPr="00F90C41">
        <w:rPr>
          <w:sz w:val="28"/>
          <w:szCs w:val="28"/>
        </w:rPr>
        <w:t xml:space="preserve"> (далее - система </w:t>
      </w:r>
      <w:r w:rsidR="00AF3CA2">
        <w:rPr>
          <w:sz w:val="28"/>
          <w:szCs w:val="28"/>
        </w:rPr>
        <w:t>«</w:t>
      </w:r>
      <w:r w:rsidRPr="00F90C41">
        <w:rPr>
          <w:sz w:val="28"/>
          <w:szCs w:val="28"/>
        </w:rPr>
        <w:t>Электронный бюджет</w:t>
      </w:r>
      <w:r w:rsidR="00AF3CA2">
        <w:rPr>
          <w:sz w:val="28"/>
          <w:szCs w:val="28"/>
        </w:rPr>
        <w:t>»</w:t>
      </w:r>
      <w:r w:rsidRPr="00F90C41">
        <w:rPr>
          <w:sz w:val="28"/>
          <w:szCs w:val="28"/>
        </w:rPr>
        <w:t>) (при наличии технической возможности).</w:t>
      </w:r>
    </w:p>
    <w:p w14:paraId="254452A5" w14:textId="667FE7DA" w:rsidR="00BD2B6F" w:rsidRPr="00F90C41" w:rsidRDefault="00BD2B6F" w:rsidP="00F90C41">
      <w:pPr>
        <w:numPr>
          <w:ilvl w:val="1"/>
          <w:numId w:val="3"/>
        </w:numPr>
        <w:ind w:firstLine="709"/>
        <w:jc w:val="both"/>
        <w:rPr>
          <w:sz w:val="28"/>
          <w:szCs w:val="28"/>
        </w:rPr>
      </w:pPr>
      <w:r w:rsidRPr="00F90C41">
        <w:rPr>
          <w:sz w:val="28"/>
          <w:szCs w:val="28"/>
        </w:rPr>
        <w:t>Внесение изменений в Соглашение осуществляется по соглашению Администрации и получателя субсидии в письменной форме в виде дополнительных соглашений, которые являются его неотъемлемой частью</w:t>
      </w:r>
      <w:r w:rsidR="00AF3CA2">
        <w:rPr>
          <w:sz w:val="28"/>
          <w:szCs w:val="28"/>
        </w:rPr>
        <w:t xml:space="preserve"> </w:t>
      </w:r>
      <w:r w:rsidR="00AF3CA2">
        <w:rPr>
          <w:sz w:val="28"/>
          <w:szCs w:val="28"/>
        </w:rPr>
        <w:t>и заключаются в системе «Электронный бюджет»</w:t>
      </w:r>
      <w:r w:rsidRPr="00F90C41">
        <w:rPr>
          <w:sz w:val="28"/>
          <w:szCs w:val="28"/>
        </w:rPr>
        <w:t xml:space="preserve">. </w:t>
      </w:r>
    </w:p>
    <w:p w14:paraId="49234B46" w14:textId="77777777" w:rsidR="00BD2B6F" w:rsidRPr="00F90C41" w:rsidRDefault="00BD2B6F" w:rsidP="00F90C41">
      <w:pPr>
        <w:pStyle w:val="ae"/>
        <w:numPr>
          <w:ilvl w:val="1"/>
          <w:numId w:val="3"/>
        </w:numPr>
        <w:ind w:left="0" w:firstLine="709"/>
        <w:jc w:val="both"/>
        <w:rPr>
          <w:sz w:val="28"/>
          <w:szCs w:val="28"/>
        </w:rPr>
      </w:pPr>
      <w:r w:rsidRPr="00F90C41">
        <w:rPr>
          <w:sz w:val="28"/>
          <w:szCs w:val="28"/>
        </w:rPr>
        <w:t>Дополнительное соглашение о внесении изменений в Соглашение, в том числе соглашение о расторжении Соглашения (при необходимости), заключаются в соответствии с типовой формой, установленной финансовым органом Гатчинского муниципального округа.</w:t>
      </w:r>
    </w:p>
    <w:p w14:paraId="6A0B9345" w14:textId="77777777" w:rsidR="00BD2B6F" w:rsidRPr="00F90C41" w:rsidRDefault="00BD2B6F" w:rsidP="00F90C41">
      <w:pPr>
        <w:numPr>
          <w:ilvl w:val="1"/>
          <w:numId w:val="3"/>
        </w:numPr>
        <w:ind w:firstLine="709"/>
        <w:jc w:val="both"/>
        <w:rPr>
          <w:sz w:val="28"/>
          <w:szCs w:val="28"/>
        </w:rPr>
      </w:pPr>
      <w:r w:rsidRPr="00F90C41">
        <w:rPr>
          <w:sz w:val="28"/>
          <w:szCs w:val="28"/>
        </w:rPr>
        <w:t>Дополнительное соглашение к Соглашению заключается между получателем субсидии и Администрацией в следующих случаях:</w:t>
      </w:r>
    </w:p>
    <w:p w14:paraId="591DABE9" w14:textId="77777777" w:rsidR="00BD2B6F" w:rsidRPr="00F90C41" w:rsidRDefault="00BD2B6F" w:rsidP="00F90C41">
      <w:pPr>
        <w:ind w:firstLine="709"/>
        <w:jc w:val="both"/>
        <w:rPr>
          <w:sz w:val="28"/>
          <w:szCs w:val="28"/>
        </w:rPr>
      </w:pPr>
      <w:r w:rsidRPr="00F90C41">
        <w:rPr>
          <w:sz w:val="28"/>
          <w:szCs w:val="28"/>
        </w:rPr>
        <w:t>1) внесение изменения (изменений) в учредительные документы получателя субсидии и (или) Администрации;</w:t>
      </w:r>
    </w:p>
    <w:p w14:paraId="6258EE6C" w14:textId="77777777" w:rsidR="00BD2B6F" w:rsidRPr="00F90C41" w:rsidRDefault="00BD2B6F" w:rsidP="00F90C41">
      <w:pPr>
        <w:ind w:firstLine="709"/>
        <w:jc w:val="both"/>
        <w:rPr>
          <w:sz w:val="28"/>
          <w:szCs w:val="28"/>
        </w:rPr>
      </w:pPr>
      <w:r w:rsidRPr="00F90C41">
        <w:rPr>
          <w:sz w:val="28"/>
          <w:szCs w:val="28"/>
        </w:rPr>
        <w:t>2) кадровые изменения в организационной структуре получателя субсидии и (или) Администрации;</w:t>
      </w:r>
    </w:p>
    <w:p w14:paraId="08BF8AD7" w14:textId="77777777" w:rsidR="00BD2B6F" w:rsidRPr="00F90C41" w:rsidRDefault="00BD2B6F" w:rsidP="00F90C41">
      <w:pPr>
        <w:ind w:firstLine="709"/>
        <w:jc w:val="both"/>
        <w:rPr>
          <w:sz w:val="28"/>
          <w:szCs w:val="28"/>
        </w:rPr>
      </w:pPr>
      <w:r w:rsidRPr="00F90C41">
        <w:rPr>
          <w:sz w:val="28"/>
          <w:szCs w:val="28"/>
        </w:rPr>
        <w:t>3) внесение изменения (изменений) в реквизиты получателя субсидии и (или) Администрации;</w:t>
      </w:r>
    </w:p>
    <w:p w14:paraId="373E1945" w14:textId="77777777" w:rsidR="00BD2B6F" w:rsidRPr="00F90C41" w:rsidRDefault="00BD2B6F" w:rsidP="00F90C41">
      <w:pPr>
        <w:ind w:firstLine="709"/>
        <w:jc w:val="both"/>
        <w:rPr>
          <w:sz w:val="28"/>
          <w:szCs w:val="28"/>
        </w:rPr>
      </w:pPr>
      <w:r w:rsidRPr="00F90C41">
        <w:rPr>
          <w:sz w:val="28"/>
          <w:szCs w:val="28"/>
        </w:rPr>
        <w:lastRenderedPageBreak/>
        <w:t>4) обнаружение технических ошибок;</w:t>
      </w:r>
    </w:p>
    <w:p w14:paraId="43A7BECE" w14:textId="245921A5" w:rsidR="00BD2B6F" w:rsidRPr="00F90C41" w:rsidRDefault="00BD2B6F" w:rsidP="005513E5">
      <w:pPr>
        <w:ind w:firstLine="709"/>
        <w:jc w:val="both"/>
        <w:rPr>
          <w:sz w:val="28"/>
          <w:szCs w:val="28"/>
        </w:rPr>
      </w:pPr>
      <w:r w:rsidRPr="00F90C41">
        <w:rPr>
          <w:sz w:val="28"/>
          <w:szCs w:val="28"/>
        </w:rPr>
        <w:t>5) внесение изменений в размер ранее доведенных лимитов бюджетных обязательств Администрации</w:t>
      </w:r>
      <w:r w:rsidR="005513E5">
        <w:rPr>
          <w:sz w:val="28"/>
          <w:szCs w:val="28"/>
        </w:rPr>
        <w:t>.</w:t>
      </w:r>
    </w:p>
    <w:p w14:paraId="154FC725" w14:textId="77777777" w:rsidR="00BD2B6F" w:rsidRPr="00F90C41" w:rsidRDefault="00BD2B6F" w:rsidP="00F90C41">
      <w:pPr>
        <w:numPr>
          <w:ilvl w:val="1"/>
          <w:numId w:val="3"/>
        </w:numPr>
        <w:ind w:firstLine="709"/>
        <w:jc w:val="both"/>
        <w:rPr>
          <w:sz w:val="28"/>
          <w:szCs w:val="28"/>
        </w:rPr>
      </w:pPr>
      <w:r w:rsidRPr="00F90C41">
        <w:rPr>
          <w:sz w:val="28"/>
          <w:szCs w:val="28"/>
        </w:rPr>
        <w:t>Уменьшение ранее доведенных лимитов бюджетных обязательств Администрации, приводящих к невозможности предоставления субсидии в размере, определенном в Соглашении, является основанием для определения новых условий Соглашения или его расторжения, в случае недостижения согласия по новым условиям.</w:t>
      </w:r>
    </w:p>
    <w:p w14:paraId="309795E8" w14:textId="77777777" w:rsidR="00BD2B6F" w:rsidRPr="00F90C41" w:rsidRDefault="00BD2B6F" w:rsidP="00F90C41">
      <w:pPr>
        <w:numPr>
          <w:ilvl w:val="1"/>
          <w:numId w:val="3"/>
        </w:numPr>
        <w:ind w:firstLine="709"/>
        <w:jc w:val="both"/>
        <w:rPr>
          <w:sz w:val="28"/>
          <w:szCs w:val="28"/>
        </w:rPr>
      </w:pPr>
      <w:r w:rsidRPr="00F90C41">
        <w:rPr>
          <w:sz w:val="28"/>
          <w:szCs w:val="28"/>
        </w:rPr>
        <w:t>Неподписание Соглашения получателем субсидии расценивается как отказ от получения субсидии. Для распределения суммы денежных средств, подлежавших перечислению по таким неподписанным соглашениям, председателем комиссии назначается повторное заседание комиссии при наличии заявителей, прошедших текущий отбор, но не получивших субсидию по причине очередности. В случае отсутствия заявителей, прошедших отбор, но не получивших субсидию по причине очередности, назначается повторный отбор.</w:t>
      </w:r>
    </w:p>
    <w:p w14:paraId="425EB95A" w14:textId="77777777" w:rsidR="00BD2B6F" w:rsidRPr="00F90C41" w:rsidRDefault="006105CA" w:rsidP="00F90C41">
      <w:pPr>
        <w:numPr>
          <w:ilvl w:val="1"/>
          <w:numId w:val="3"/>
        </w:numPr>
        <w:ind w:firstLine="709"/>
        <w:jc w:val="both"/>
        <w:rPr>
          <w:sz w:val="28"/>
          <w:szCs w:val="28"/>
        </w:rPr>
      </w:pPr>
      <w:r w:rsidRPr="00F90C41">
        <w:rPr>
          <w:sz w:val="28"/>
          <w:szCs w:val="28"/>
        </w:rPr>
        <w:t xml:space="preserve"> </w:t>
      </w:r>
      <w:r w:rsidR="00BD2B6F" w:rsidRPr="00F90C41">
        <w:rPr>
          <w:sz w:val="28"/>
          <w:szCs w:val="28"/>
        </w:rPr>
        <w:t>Результатами предоставления субсидии являются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осуществлению предпринимательской деятельности.</w:t>
      </w:r>
    </w:p>
    <w:p w14:paraId="46F983E4" w14:textId="77777777" w:rsidR="00BD2B6F" w:rsidRPr="00F90C41" w:rsidRDefault="00BD2B6F" w:rsidP="00F90C41">
      <w:pPr>
        <w:ind w:firstLine="709"/>
        <w:jc w:val="both"/>
        <w:rPr>
          <w:sz w:val="28"/>
          <w:szCs w:val="28"/>
        </w:rPr>
      </w:pPr>
      <w:r w:rsidRPr="00F90C41">
        <w:rPr>
          <w:sz w:val="28"/>
          <w:szCs w:val="28"/>
        </w:rPr>
        <w:t xml:space="preserve">Количественные целевые показатели, необходимые для достижения результата предоставления субсидии: </w:t>
      </w:r>
    </w:p>
    <w:p w14:paraId="6D45A5A1" w14:textId="77777777" w:rsidR="00BD2B6F" w:rsidRPr="00F90C41" w:rsidRDefault="00BD2B6F" w:rsidP="00F90C41">
      <w:pPr>
        <w:widowControl w:val="0"/>
        <w:tabs>
          <w:tab w:val="left" w:pos="-1560"/>
        </w:tabs>
        <w:autoSpaceDE w:val="0"/>
        <w:autoSpaceDN w:val="0"/>
        <w:adjustRightInd w:val="0"/>
        <w:spacing w:line="228" w:lineRule="auto"/>
        <w:ind w:right="-24" w:firstLine="709"/>
        <w:jc w:val="both"/>
        <w:rPr>
          <w:sz w:val="28"/>
          <w:szCs w:val="28"/>
        </w:rPr>
      </w:pPr>
      <w:r w:rsidRPr="00F90C41">
        <w:rPr>
          <w:sz w:val="28"/>
          <w:szCs w:val="28"/>
        </w:rPr>
        <w:t>а) увеличение величины годовой выручки от реализации товаров (работ, услуг) не менее чем на пять процентов к аналогичному показателю года, предшествующего году проведения отбора (от величины выручки с начала текущего года по состоянию на дату подачи заявки на участие в отборе нарастающим итогом – в случае, если в предшествующем году выручка отсутствовала);</w:t>
      </w:r>
    </w:p>
    <w:p w14:paraId="23F00F98" w14:textId="2686F6CF" w:rsidR="00BD2B6F" w:rsidRPr="00F90C41" w:rsidRDefault="00BD2B6F" w:rsidP="00F90C41">
      <w:pPr>
        <w:widowControl w:val="0"/>
        <w:tabs>
          <w:tab w:val="left" w:pos="-1560"/>
        </w:tabs>
        <w:autoSpaceDE w:val="0"/>
        <w:autoSpaceDN w:val="0"/>
        <w:adjustRightInd w:val="0"/>
        <w:spacing w:line="228" w:lineRule="auto"/>
        <w:ind w:right="-24" w:firstLine="709"/>
        <w:jc w:val="both"/>
        <w:rPr>
          <w:sz w:val="28"/>
          <w:szCs w:val="28"/>
        </w:rPr>
      </w:pPr>
      <w:r w:rsidRPr="00F90C41">
        <w:rPr>
          <w:sz w:val="28"/>
          <w:szCs w:val="28"/>
        </w:rPr>
        <w:t xml:space="preserve">б) и(или) увеличение количества созданных получателем субсидии новых рабочих мест в рамках Трудового кодекса Российской Федерации в году предоставления субсидии с момента </w:t>
      </w:r>
      <w:r w:rsidR="005513E5">
        <w:rPr>
          <w:sz w:val="28"/>
          <w:szCs w:val="28"/>
        </w:rPr>
        <w:t>заключения соглашения</w:t>
      </w:r>
      <w:r w:rsidRPr="00F90C41">
        <w:rPr>
          <w:sz w:val="28"/>
          <w:szCs w:val="28"/>
        </w:rPr>
        <w:t xml:space="preserve"> - не менее чем на 1 единицу и сохранение созданного рабочего места (созданных рабочих мест) до конца года, в котором предоставлена субсидия</w:t>
      </w:r>
      <w:r w:rsidR="00B66269">
        <w:rPr>
          <w:sz w:val="28"/>
          <w:szCs w:val="28"/>
        </w:rPr>
        <w:t>,</w:t>
      </w:r>
      <w:r w:rsidR="00B66269" w:rsidRPr="00B66269">
        <w:rPr>
          <w:sz w:val="28"/>
          <w:szCs w:val="28"/>
        </w:rPr>
        <w:t xml:space="preserve"> </w:t>
      </w:r>
      <w:r w:rsidR="00B66269">
        <w:rPr>
          <w:sz w:val="28"/>
          <w:szCs w:val="28"/>
        </w:rPr>
        <w:t>в случае изменения системы налогообложения</w:t>
      </w:r>
      <w:r w:rsidRPr="00F90C41">
        <w:rPr>
          <w:sz w:val="28"/>
          <w:szCs w:val="28"/>
        </w:rPr>
        <w:t>.</w:t>
      </w:r>
    </w:p>
    <w:p w14:paraId="4B9308AB" w14:textId="77777777" w:rsidR="00BD2B6F" w:rsidRPr="00F90C41" w:rsidRDefault="00BD2B6F" w:rsidP="00F90C41">
      <w:pPr>
        <w:tabs>
          <w:tab w:val="left" w:pos="-1560"/>
        </w:tabs>
        <w:autoSpaceDE w:val="0"/>
        <w:autoSpaceDN w:val="0"/>
        <w:adjustRightInd w:val="0"/>
        <w:spacing w:line="228" w:lineRule="auto"/>
        <w:ind w:right="-24" w:firstLine="709"/>
        <w:jc w:val="both"/>
        <w:rPr>
          <w:sz w:val="28"/>
          <w:szCs w:val="28"/>
        </w:rPr>
      </w:pPr>
      <w:r w:rsidRPr="00F90C41">
        <w:rPr>
          <w:sz w:val="28"/>
          <w:szCs w:val="28"/>
        </w:rPr>
        <w:t xml:space="preserve">Состав и значение показателей определяются с учетом показателей и их значений, представленных участником отбора в плане мероприятий ("дорожной карте") по достижению показателей, необходимых для достижения результата предоставления субсидии, и учитываемых при проведении отбора. Состав и значение показателей устанавливаются </w:t>
      </w:r>
      <w:r w:rsidRPr="00F90C41">
        <w:rPr>
          <w:bCs/>
          <w:sz w:val="28"/>
          <w:szCs w:val="28"/>
        </w:rPr>
        <w:t xml:space="preserve">Администрацией </w:t>
      </w:r>
      <w:r w:rsidRPr="00F90C41">
        <w:rPr>
          <w:sz w:val="28"/>
          <w:szCs w:val="28"/>
        </w:rPr>
        <w:t>в Соглашении</w:t>
      </w:r>
      <w:r w:rsidRPr="00F90C41">
        <w:rPr>
          <w:bCs/>
          <w:sz w:val="28"/>
          <w:szCs w:val="28"/>
        </w:rPr>
        <w:t xml:space="preserve"> с учетом пункта 1.4 настоящего Порядка, а также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мониторинга достижения результатов), и их значения определяются в соответствующем приложении к Соглашению</w:t>
      </w:r>
      <w:r w:rsidRPr="00F90C41">
        <w:rPr>
          <w:sz w:val="28"/>
          <w:szCs w:val="28"/>
        </w:rPr>
        <w:t>.</w:t>
      </w:r>
    </w:p>
    <w:p w14:paraId="62C068C7" w14:textId="77777777" w:rsidR="00BD2B6F" w:rsidRPr="00F90C41" w:rsidRDefault="00BD2B6F" w:rsidP="00F90C41">
      <w:pPr>
        <w:numPr>
          <w:ilvl w:val="1"/>
          <w:numId w:val="3"/>
        </w:numPr>
        <w:ind w:firstLine="709"/>
        <w:rPr>
          <w:sz w:val="28"/>
          <w:szCs w:val="28"/>
        </w:rPr>
      </w:pPr>
      <w:r w:rsidRPr="00F90C41">
        <w:rPr>
          <w:sz w:val="28"/>
          <w:szCs w:val="28"/>
        </w:rPr>
        <w:t>Субсидия предоставляется на основании документов, представленных Получателем субсидии в Администрацию:</w:t>
      </w:r>
    </w:p>
    <w:p w14:paraId="0A808046" w14:textId="77777777" w:rsidR="00BD2B6F" w:rsidRPr="00F90C41" w:rsidRDefault="00BD2B6F" w:rsidP="00F90C41">
      <w:pPr>
        <w:tabs>
          <w:tab w:val="left" w:pos="-1560"/>
        </w:tabs>
        <w:autoSpaceDE w:val="0"/>
        <w:autoSpaceDN w:val="0"/>
        <w:adjustRightInd w:val="0"/>
        <w:spacing w:line="228" w:lineRule="auto"/>
        <w:ind w:right="-24" w:firstLine="709"/>
        <w:jc w:val="both"/>
        <w:rPr>
          <w:sz w:val="28"/>
          <w:szCs w:val="28"/>
        </w:rPr>
      </w:pPr>
      <w:r w:rsidRPr="00F90C41">
        <w:rPr>
          <w:sz w:val="28"/>
          <w:szCs w:val="28"/>
        </w:rPr>
        <w:t>а) заключенное Администрацией с победителем отбора соглашение;</w:t>
      </w:r>
    </w:p>
    <w:p w14:paraId="7EC5B912" w14:textId="77777777" w:rsidR="00BD2B6F" w:rsidRPr="00F90C41" w:rsidRDefault="00BD2B6F" w:rsidP="00F90C41">
      <w:pPr>
        <w:tabs>
          <w:tab w:val="left" w:pos="-1560"/>
        </w:tabs>
        <w:autoSpaceDE w:val="0"/>
        <w:autoSpaceDN w:val="0"/>
        <w:adjustRightInd w:val="0"/>
        <w:spacing w:line="228" w:lineRule="auto"/>
        <w:ind w:right="-24" w:firstLine="709"/>
        <w:jc w:val="both"/>
        <w:rPr>
          <w:sz w:val="28"/>
          <w:szCs w:val="28"/>
        </w:rPr>
      </w:pPr>
      <w:r w:rsidRPr="00F90C41">
        <w:rPr>
          <w:sz w:val="28"/>
          <w:szCs w:val="28"/>
        </w:rPr>
        <w:lastRenderedPageBreak/>
        <w:t>б) правовой акт администрации об утверждении итого отбора с указанием получателей субсидий и размеров, предоставляемых им субсидий;</w:t>
      </w:r>
    </w:p>
    <w:p w14:paraId="0259D7DC" w14:textId="77777777" w:rsidR="00BD2B6F" w:rsidRPr="00F90C41" w:rsidRDefault="00BD2B6F" w:rsidP="00F90C41">
      <w:pPr>
        <w:tabs>
          <w:tab w:val="left" w:pos="-1560"/>
        </w:tabs>
        <w:autoSpaceDE w:val="0"/>
        <w:autoSpaceDN w:val="0"/>
        <w:adjustRightInd w:val="0"/>
        <w:spacing w:line="228" w:lineRule="auto"/>
        <w:ind w:right="-24" w:firstLine="709"/>
        <w:jc w:val="both"/>
        <w:rPr>
          <w:sz w:val="28"/>
          <w:szCs w:val="28"/>
        </w:rPr>
      </w:pPr>
      <w:r w:rsidRPr="00F90C41">
        <w:rPr>
          <w:sz w:val="28"/>
          <w:szCs w:val="28"/>
        </w:rPr>
        <w:t>в) заявление на предоставление субсидии, поданное победителем отбора в Отдел по форме, согласно приложению 3 к настоящему Порядку, не позднее 1 рабочего дня в адрес Отдела после подписания соглашения;</w:t>
      </w:r>
    </w:p>
    <w:p w14:paraId="4BBAD130" w14:textId="72AF3CCB" w:rsidR="00BD2B6F" w:rsidRPr="00F90C41" w:rsidRDefault="00BD2B6F" w:rsidP="00F90C41">
      <w:pPr>
        <w:tabs>
          <w:tab w:val="left" w:pos="-1560"/>
        </w:tabs>
        <w:autoSpaceDE w:val="0"/>
        <w:autoSpaceDN w:val="0"/>
        <w:adjustRightInd w:val="0"/>
        <w:spacing w:line="228" w:lineRule="auto"/>
        <w:ind w:right="-24" w:firstLine="709"/>
        <w:jc w:val="both"/>
        <w:rPr>
          <w:sz w:val="28"/>
          <w:szCs w:val="28"/>
        </w:rPr>
      </w:pPr>
      <w:r w:rsidRPr="00F90C41">
        <w:rPr>
          <w:sz w:val="28"/>
          <w:szCs w:val="28"/>
        </w:rPr>
        <w:t>г) документы, подтверждающие произведенные затраты победителя отбора, заверенные подписью и печатью (при наличии) победителя отбора</w:t>
      </w:r>
      <w:r w:rsidR="00B66269" w:rsidRPr="00B66269">
        <w:rPr>
          <w:sz w:val="28"/>
          <w:szCs w:val="28"/>
        </w:rPr>
        <w:t xml:space="preserve"> </w:t>
      </w:r>
      <w:r w:rsidR="00B66269">
        <w:rPr>
          <w:sz w:val="28"/>
          <w:szCs w:val="28"/>
        </w:rPr>
        <w:t>идентичные поданным на отбор (при необходимости)</w:t>
      </w:r>
      <w:r w:rsidRPr="00F90C41">
        <w:rPr>
          <w:sz w:val="28"/>
          <w:szCs w:val="28"/>
        </w:rPr>
        <w:t>.</w:t>
      </w:r>
    </w:p>
    <w:p w14:paraId="58F7F61B" w14:textId="77777777" w:rsidR="00BD2B6F" w:rsidRPr="00F90C41" w:rsidRDefault="00BD2B6F" w:rsidP="00F90C41">
      <w:pPr>
        <w:numPr>
          <w:ilvl w:val="1"/>
          <w:numId w:val="3"/>
        </w:numPr>
        <w:ind w:firstLine="709"/>
        <w:jc w:val="both"/>
        <w:rPr>
          <w:sz w:val="28"/>
          <w:szCs w:val="28"/>
        </w:rPr>
      </w:pPr>
      <w:r w:rsidRPr="00F90C41">
        <w:rPr>
          <w:sz w:val="28"/>
          <w:szCs w:val="28"/>
        </w:rPr>
        <w:t>Документы (оригиналы или копии документов, заверенные надлежащим образом), указанные в подпунктах «в» и «г» пункта 3.14 настоящего Порядка, должны быть представлены на бумажном носителе в адрес Отдела.</w:t>
      </w:r>
    </w:p>
    <w:p w14:paraId="3BA94838" w14:textId="77777777" w:rsidR="00BD2B6F" w:rsidRPr="00F90C41" w:rsidRDefault="00BD2B6F" w:rsidP="00F90C41">
      <w:pPr>
        <w:numPr>
          <w:ilvl w:val="1"/>
          <w:numId w:val="3"/>
        </w:numPr>
        <w:ind w:firstLine="709"/>
        <w:jc w:val="both"/>
        <w:rPr>
          <w:sz w:val="28"/>
          <w:szCs w:val="28"/>
        </w:rPr>
      </w:pPr>
      <w:r w:rsidRPr="00F90C41">
        <w:rPr>
          <w:sz w:val="28"/>
          <w:szCs w:val="28"/>
        </w:rPr>
        <w:t>Администрация осуществляет перечисление субсидии на расчетные (лицевые) счета или корреспондентские счета, открытые получателю субсидии в учреждениях Центрального банка или кредитных организациях, не позднее 10 (десятого) рабочего дня, следующего за днем принятия Администрацией решения о предоставлении субсидии на основании проверки документов, проведенной в соответствии с пунктом 2.10 настоящего Порядка.</w:t>
      </w:r>
    </w:p>
    <w:p w14:paraId="68446116" w14:textId="77777777" w:rsidR="00BD2B6F" w:rsidRPr="00F90C41" w:rsidRDefault="00BD2B6F" w:rsidP="00F90C41">
      <w:pPr>
        <w:numPr>
          <w:ilvl w:val="1"/>
          <w:numId w:val="3"/>
        </w:numPr>
        <w:ind w:firstLine="709"/>
        <w:jc w:val="both"/>
        <w:rPr>
          <w:sz w:val="28"/>
          <w:szCs w:val="28"/>
        </w:rPr>
      </w:pPr>
      <w:r w:rsidRPr="00F90C41">
        <w:rPr>
          <w:sz w:val="28"/>
          <w:szCs w:val="28"/>
        </w:rPr>
        <w:t>Основаниями для отказа в предоставлении субсидии являются:</w:t>
      </w:r>
    </w:p>
    <w:p w14:paraId="224D738B" w14:textId="77777777" w:rsidR="00BD2B6F" w:rsidRPr="00F90C41" w:rsidRDefault="00BD2B6F" w:rsidP="00F90C41">
      <w:pPr>
        <w:ind w:firstLine="709"/>
        <w:jc w:val="both"/>
        <w:rPr>
          <w:sz w:val="28"/>
          <w:szCs w:val="28"/>
        </w:rPr>
      </w:pPr>
      <w:r w:rsidRPr="00F90C41">
        <w:rPr>
          <w:sz w:val="28"/>
          <w:szCs w:val="28"/>
        </w:rPr>
        <w:t>а) несоответствие представленных получателем субсидии документов требованиям, определенным в извещении, пункте 2.6 настоящего Порядка, или непредставление (представление не в полном объеме) указанных документов;</w:t>
      </w:r>
    </w:p>
    <w:p w14:paraId="10565A37" w14:textId="77777777" w:rsidR="00BD2B6F" w:rsidRPr="00F90C41" w:rsidRDefault="00BD2B6F" w:rsidP="00F90C41">
      <w:pPr>
        <w:ind w:firstLine="709"/>
        <w:jc w:val="both"/>
        <w:rPr>
          <w:sz w:val="28"/>
          <w:szCs w:val="28"/>
        </w:rPr>
      </w:pPr>
      <w:r w:rsidRPr="00F90C41">
        <w:rPr>
          <w:sz w:val="28"/>
          <w:szCs w:val="28"/>
        </w:rPr>
        <w:t>б) установление факта недостоверности представленной получателем субсидии информации;</w:t>
      </w:r>
    </w:p>
    <w:p w14:paraId="5BCFA4BB" w14:textId="77777777" w:rsidR="00BD2B6F" w:rsidRPr="00F90C41" w:rsidRDefault="00BD2B6F" w:rsidP="00F90C41">
      <w:pPr>
        <w:ind w:firstLine="709"/>
        <w:jc w:val="both"/>
        <w:rPr>
          <w:sz w:val="28"/>
          <w:szCs w:val="28"/>
        </w:rPr>
      </w:pPr>
      <w:r w:rsidRPr="00F90C41">
        <w:rPr>
          <w:sz w:val="28"/>
          <w:szCs w:val="28"/>
        </w:rPr>
        <w:t>в) отсутствие получателя субсидии в Едином реестре субъектов малого и среднего предпринимательства.</w:t>
      </w:r>
    </w:p>
    <w:p w14:paraId="47EF6EFA" w14:textId="77777777" w:rsidR="00BD2B6F" w:rsidRPr="00F90C41" w:rsidRDefault="00BD2B6F" w:rsidP="00F90C41">
      <w:pPr>
        <w:numPr>
          <w:ilvl w:val="1"/>
          <w:numId w:val="3"/>
        </w:numPr>
        <w:ind w:firstLine="709"/>
        <w:jc w:val="both"/>
        <w:rPr>
          <w:sz w:val="28"/>
          <w:szCs w:val="28"/>
        </w:rPr>
      </w:pPr>
      <w:r w:rsidRPr="00F90C41">
        <w:rPr>
          <w:sz w:val="28"/>
          <w:szCs w:val="28"/>
        </w:rPr>
        <w:t xml:space="preserve">Не допускается повторное предоставление субсидии по ранее принятым в Администрации, и (или) в других органах исполнительной власти, органах местного самоуправления, и (или) в бюджетных организациях и компенсированным платежным документам, подтверждающим произведенные затраты. </w:t>
      </w:r>
    </w:p>
    <w:p w14:paraId="47814CE1" w14:textId="77777777" w:rsidR="00BD2B6F" w:rsidRPr="00F90C41" w:rsidRDefault="00BD2B6F" w:rsidP="00F90C41">
      <w:pPr>
        <w:numPr>
          <w:ilvl w:val="1"/>
          <w:numId w:val="3"/>
        </w:numPr>
        <w:ind w:firstLine="709"/>
        <w:contextualSpacing/>
        <w:jc w:val="both"/>
        <w:rPr>
          <w:sz w:val="28"/>
          <w:szCs w:val="28"/>
        </w:rPr>
      </w:pPr>
      <w:r w:rsidRPr="00F90C41">
        <w:rPr>
          <w:sz w:val="28"/>
          <w:szCs w:val="28"/>
        </w:rPr>
        <w:t xml:space="preserve">Соглашение должно включать в себя следующие обязательства для получателя субсидии: </w:t>
      </w:r>
    </w:p>
    <w:p w14:paraId="466F2855" w14:textId="77777777" w:rsidR="00BD2B6F" w:rsidRPr="00F90C41" w:rsidRDefault="00BD2B6F" w:rsidP="00F90C41">
      <w:pPr>
        <w:ind w:firstLine="709"/>
        <w:jc w:val="both"/>
        <w:rPr>
          <w:sz w:val="28"/>
          <w:szCs w:val="28"/>
        </w:rPr>
      </w:pPr>
      <w:r w:rsidRPr="00F90C41">
        <w:rPr>
          <w:sz w:val="28"/>
          <w:szCs w:val="28"/>
        </w:rPr>
        <w:t>а) осуществление деятельности в качестве субъекта малого или среднего предпринимательства до окончания календарного года, в котором заключено соглашение о предоставлении субсидии;</w:t>
      </w:r>
    </w:p>
    <w:p w14:paraId="316B217E" w14:textId="77777777" w:rsidR="00BD2B6F" w:rsidRPr="00F90C41" w:rsidRDefault="00BD2B6F" w:rsidP="00F90C41">
      <w:pPr>
        <w:ind w:firstLine="709"/>
        <w:jc w:val="both"/>
        <w:rPr>
          <w:sz w:val="28"/>
          <w:szCs w:val="28"/>
        </w:rPr>
      </w:pPr>
      <w:r w:rsidRPr="00F90C41">
        <w:rPr>
          <w:sz w:val="28"/>
          <w:szCs w:val="28"/>
        </w:rPr>
        <w:t>б) предоставление в адрес Отдела в течение 10 (десяти) рабочих дней документа, подтверждающего изменение места ведения предпринимательской деятельности (предоставляется копия с оригиналом для сличения);</w:t>
      </w:r>
    </w:p>
    <w:p w14:paraId="75F0A5BA" w14:textId="77777777" w:rsidR="00BD2B6F" w:rsidRPr="00F90C41" w:rsidRDefault="00BD2B6F" w:rsidP="00F90C41">
      <w:pPr>
        <w:ind w:firstLine="709"/>
        <w:jc w:val="both"/>
        <w:rPr>
          <w:sz w:val="28"/>
          <w:szCs w:val="28"/>
        </w:rPr>
      </w:pPr>
      <w:r w:rsidRPr="00F90C41">
        <w:rPr>
          <w:sz w:val="28"/>
          <w:szCs w:val="28"/>
        </w:rPr>
        <w:t>в) обязательство получателя субсидии о непредоставлении в аренду, лизинг, безвозмездное пользование и неотчуждении субсидируемого имущества, указанного в подпунктах "а", "б" пункта 1.5 настоящего Порядка, до окончания календарного года, в котором заключено соглашение о предоставлении субсидии.</w:t>
      </w:r>
    </w:p>
    <w:p w14:paraId="2C12D14C" w14:textId="77777777" w:rsidR="00BD2B6F" w:rsidRPr="00F90C41" w:rsidRDefault="00BD2B6F" w:rsidP="00F90C41">
      <w:pPr>
        <w:widowControl w:val="0"/>
        <w:numPr>
          <w:ilvl w:val="1"/>
          <w:numId w:val="3"/>
        </w:numPr>
        <w:tabs>
          <w:tab w:val="left" w:pos="-1560"/>
        </w:tabs>
        <w:autoSpaceDE w:val="0"/>
        <w:autoSpaceDN w:val="0"/>
        <w:adjustRightInd w:val="0"/>
        <w:ind w:firstLine="709"/>
        <w:jc w:val="both"/>
        <w:rPr>
          <w:sz w:val="28"/>
          <w:szCs w:val="28"/>
        </w:rPr>
      </w:pPr>
      <w:bookmarkStart w:id="5" w:name="_Hlk164331038"/>
      <w:r w:rsidRPr="00F90C41">
        <w:rPr>
          <w:sz w:val="28"/>
          <w:szCs w:val="28"/>
        </w:rPr>
        <w:t xml:space="preserve">В случае отказа получателю субсидии в предоставлении субсидии, либо неподписания победителем отбора Соглашения, средства, предназначенные победителю отбора, распределяются комиссией в соответствии с пунктом 3.12 </w:t>
      </w:r>
      <w:r w:rsidRPr="00F90C41">
        <w:rPr>
          <w:sz w:val="28"/>
          <w:szCs w:val="28"/>
        </w:rPr>
        <w:lastRenderedPageBreak/>
        <w:t>настоящего Порядка.</w:t>
      </w:r>
    </w:p>
    <w:bookmarkEnd w:id="5"/>
    <w:p w14:paraId="68F42CD8" w14:textId="77777777" w:rsidR="00BD2B6F" w:rsidRPr="00F90C41" w:rsidRDefault="00BD2B6F" w:rsidP="00F90C41">
      <w:pPr>
        <w:widowControl w:val="0"/>
        <w:numPr>
          <w:ilvl w:val="1"/>
          <w:numId w:val="3"/>
        </w:numPr>
        <w:tabs>
          <w:tab w:val="left" w:pos="-1560"/>
        </w:tabs>
        <w:autoSpaceDE w:val="0"/>
        <w:autoSpaceDN w:val="0"/>
        <w:adjustRightInd w:val="0"/>
        <w:ind w:firstLine="709"/>
        <w:jc w:val="both"/>
        <w:rPr>
          <w:sz w:val="28"/>
          <w:szCs w:val="28"/>
        </w:rPr>
      </w:pPr>
      <w:r w:rsidRPr="00F90C41">
        <w:rPr>
          <w:sz w:val="28"/>
          <w:szCs w:val="28"/>
        </w:rPr>
        <w:t>Победители отбора несут ответственность за подлинность представленных документов. В случае выявления факта представления недостоверных документов, победитель отбора несет ответственность в соответствии с законодательством Российской Федерации и настоящим Порядком.</w:t>
      </w:r>
    </w:p>
    <w:p w14:paraId="5ECC7C5D" w14:textId="77777777" w:rsidR="00BD2B6F" w:rsidRPr="00F90C41" w:rsidRDefault="00BD2B6F" w:rsidP="00F90C41">
      <w:pPr>
        <w:numPr>
          <w:ilvl w:val="1"/>
          <w:numId w:val="3"/>
        </w:numPr>
        <w:ind w:firstLine="709"/>
        <w:jc w:val="both"/>
        <w:rPr>
          <w:sz w:val="28"/>
          <w:szCs w:val="28"/>
        </w:rPr>
      </w:pPr>
      <w:r w:rsidRPr="00F90C41">
        <w:rPr>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65CBF29F" w14:textId="77777777" w:rsidR="00BD2B6F" w:rsidRPr="00F90C41" w:rsidRDefault="00BD2B6F" w:rsidP="00F90C41">
      <w:pPr>
        <w:autoSpaceDE w:val="0"/>
        <w:autoSpaceDN w:val="0"/>
        <w:adjustRightInd w:val="0"/>
        <w:spacing w:line="228" w:lineRule="auto"/>
        <w:ind w:right="-2" w:firstLine="709"/>
        <w:jc w:val="center"/>
        <w:rPr>
          <w:rFonts w:eastAsia="Calibri"/>
          <w:b/>
          <w:bCs/>
          <w:sz w:val="28"/>
          <w:szCs w:val="28"/>
        </w:rPr>
      </w:pPr>
    </w:p>
    <w:p w14:paraId="5C279ABF" w14:textId="77777777" w:rsidR="00DE02C6" w:rsidRPr="00F90C41" w:rsidRDefault="00DE02C6" w:rsidP="00F90C41">
      <w:pPr>
        <w:widowControl w:val="0"/>
        <w:numPr>
          <w:ilvl w:val="0"/>
          <w:numId w:val="3"/>
        </w:numPr>
        <w:autoSpaceDE w:val="0"/>
        <w:autoSpaceDN w:val="0"/>
        <w:adjustRightInd w:val="0"/>
        <w:ind w:firstLine="709"/>
        <w:jc w:val="center"/>
        <w:rPr>
          <w:b/>
          <w:sz w:val="28"/>
          <w:szCs w:val="28"/>
        </w:rPr>
      </w:pPr>
      <w:r w:rsidRPr="00F90C41">
        <w:rPr>
          <w:b/>
          <w:sz w:val="28"/>
          <w:szCs w:val="28"/>
        </w:rPr>
        <w:t>Требования к отчетности</w:t>
      </w:r>
    </w:p>
    <w:p w14:paraId="76687B2F" w14:textId="77777777" w:rsidR="00D875C2" w:rsidRPr="00F90C41" w:rsidRDefault="00D875C2" w:rsidP="00F90C41">
      <w:pPr>
        <w:widowControl w:val="0"/>
        <w:numPr>
          <w:ilvl w:val="1"/>
          <w:numId w:val="3"/>
        </w:numPr>
        <w:autoSpaceDE w:val="0"/>
        <w:autoSpaceDN w:val="0"/>
        <w:adjustRightInd w:val="0"/>
        <w:ind w:firstLine="709"/>
        <w:contextualSpacing/>
        <w:jc w:val="both"/>
        <w:rPr>
          <w:sz w:val="28"/>
          <w:szCs w:val="28"/>
        </w:rPr>
      </w:pPr>
      <w:r w:rsidRPr="00F90C41">
        <w:rPr>
          <w:sz w:val="28"/>
          <w:szCs w:val="28"/>
        </w:rPr>
        <w:t>Получатель субсидии представляет в Отдел ежеквартально в срок не позднее 30 числа, следующего за отчетным кварталом (для 1, 2, 3 кварталов нарастающим итогом), не позднее 15 февраля года, следующего за отчетным годом предоставления субсидии (для 4 квартала нарастающим итогом), отчет о достижении значений результата предоставления субсидии и показателей, необходимых для достижения результата предоставления субсидии, по форме, установленной соглашением.</w:t>
      </w:r>
    </w:p>
    <w:p w14:paraId="214AA633" w14:textId="77777777" w:rsidR="00D875C2" w:rsidRPr="00F90C41" w:rsidRDefault="00D875C2" w:rsidP="00F90C41">
      <w:pPr>
        <w:numPr>
          <w:ilvl w:val="1"/>
          <w:numId w:val="3"/>
        </w:numPr>
        <w:ind w:right="-1" w:firstLine="709"/>
        <w:jc w:val="both"/>
        <w:rPr>
          <w:sz w:val="28"/>
          <w:szCs w:val="28"/>
        </w:rPr>
      </w:pPr>
      <w:r w:rsidRPr="00F90C41">
        <w:rPr>
          <w:sz w:val="28"/>
          <w:szCs w:val="28"/>
        </w:rPr>
        <w:t>Отчет подписывается руководителем получателя субсидии (иным уполномоченным в соответствии с действующим законодательством лицом) и представляется на бумажном носителе.</w:t>
      </w:r>
    </w:p>
    <w:p w14:paraId="47D6AA33" w14:textId="77777777" w:rsidR="00D875C2" w:rsidRPr="00F90C41" w:rsidRDefault="00D875C2" w:rsidP="00F90C41">
      <w:pPr>
        <w:widowControl w:val="0"/>
        <w:numPr>
          <w:ilvl w:val="1"/>
          <w:numId w:val="3"/>
        </w:numPr>
        <w:autoSpaceDE w:val="0"/>
        <w:autoSpaceDN w:val="0"/>
        <w:adjustRightInd w:val="0"/>
        <w:ind w:firstLine="709"/>
        <w:contextualSpacing/>
        <w:jc w:val="both"/>
        <w:rPr>
          <w:sz w:val="28"/>
          <w:szCs w:val="28"/>
        </w:rPr>
      </w:pPr>
      <w:r w:rsidRPr="00F90C41">
        <w:rPr>
          <w:sz w:val="28"/>
          <w:szCs w:val="28"/>
        </w:rPr>
        <w:t>К отчету в обязательном порядке прилагаются документы, подтверждающие достижение результатов и показателей, установленных пунктом 3.13 настоящего Порядка.</w:t>
      </w:r>
    </w:p>
    <w:p w14:paraId="114C3ECC" w14:textId="77777777" w:rsidR="00D875C2" w:rsidRPr="00F90C41" w:rsidRDefault="00D875C2" w:rsidP="00F90C41">
      <w:pPr>
        <w:numPr>
          <w:ilvl w:val="1"/>
          <w:numId w:val="3"/>
        </w:numPr>
        <w:ind w:firstLine="709"/>
        <w:jc w:val="both"/>
        <w:rPr>
          <w:sz w:val="28"/>
          <w:szCs w:val="28"/>
        </w:rPr>
      </w:pPr>
      <w:r w:rsidRPr="00F90C41">
        <w:rPr>
          <w:sz w:val="28"/>
          <w:szCs w:val="28"/>
        </w:rPr>
        <w:t>При предоставлении субсидий местного бюджета, источником финансового обеспечения расходных обязательств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отчетность, предусмотренная настоящим разделом, предоставляется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3511CA8A" w14:textId="77777777" w:rsidR="00D875C2" w:rsidRPr="00F90C41" w:rsidRDefault="00D875C2" w:rsidP="00F90C41">
      <w:pPr>
        <w:numPr>
          <w:ilvl w:val="1"/>
          <w:numId w:val="3"/>
        </w:numPr>
        <w:ind w:right="-1" w:firstLine="709"/>
        <w:jc w:val="both"/>
        <w:rPr>
          <w:sz w:val="28"/>
          <w:szCs w:val="28"/>
        </w:rPr>
      </w:pPr>
      <w:r w:rsidRPr="00F90C41">
        <w:rPr>
          <w:sz w:val="28"/>
          <w:szCs w:val="28"/>
        </w:rPr>
        <w:t>Администрация вправе устанавливать в Соглашении дополнительные формы предоставления получателем субсидии отчетности и сроки их предоставления.</w:t>
      </w:r>
    </w:p>
    <w:p w14:paraId="0693CCFA" w14:textId="77777777" w:rsidR="00D875C2" w:rsidRPr="00F90C41" w:rsidRDefault="00D875C2" w:rsidP="00F90C41">
      <w:pPr>
        <w:widowControl w:val="0"/>
        <w:numPr>
          <w:ilvl w:val="1"/>
          <w:numId w:val="3"/>
        </w:numPr>
        <w:autoSpaceDE w:val="0"/>
        <w:autoSpaceDN w:val="0"/>
        <w:adjustRightInd w:val="0"/>
        <w:ind w:firstLine="709"/>
        <w:jc w:val="both"/>
        <w:rPr>
          <w:sz w:val="28"/>
          <w:szCs w:val="28"/>
        </w:rPr>
      </w:pPr>
      <w:r w:rsidRPr="00F90C41">
        <w:rPr>
          <w:sz w:val="28"/>
          <w:szCs w:val="28"/>
        </w:rPr>
        <w:t>При необходимости получатель субсидии представляет по требованию Администрации иные документы и отчеты, подтверждающие исполнение условий заключенного Соглашения.</w:t>
      </w:r>
    </w:p>
    <w:p w14:paraId="6F2B592D" w14:textId="77777777" w:rsidR="00DE02C6" w:rsidRPr="00F90C41" w:rsidRDefault="00DE02C6" w:rsidP="00F90C41">
      <w:pPr>
        <w:widowControl w:val="0"/>
        <w:autoSpaceDE w:val="0"/>
        <w:autoSpaceDN w:val="0"/>
        <w:adjustRightInd w:val="0"/>
        <w:ind w:firstLine="709"/>
        <w:jc w:val="both"/>
        <w:rPr>
          <w:sz w:val="28"/>
          <w:szCs w:val="28"/>
        </w:rPr>
      </w:pPr>
    </w:p>
    <w:p w14:paraId="6D0902B0" w14:textId="77777777" w:rsidR="00DE02C6" w:rsidRPr="00F90C41" w:rsidRDefault="00DE02C6" w:rsidP="00F90C41">
      <w:pPr>
        <w:widowControl w:val="0"/>
        <w:numPr>
          <w:ilvl w:val="0"/>
          <w:numId w:val="3"/>
        </w:numPr>
        <w:autoSpaceDE w:val="0"/>
        <w:autoSpaceDN w:val="0"/>
        <w:adjustRightInd w:val="0"/>
        <w:ind w:firstLine="709"/>
        <w:jc w:val="center"/>
        <w:rPr>
          <w:b/>
          <w:sz w:val="28"/>
          <w:szCs w:val="28"/>
        </w:rPr>
      </w:pPr>
      <w:r w:rsidRPr="00F90C41">
        <w:rPr>
          <w:b/>
          <w:sz w:val="28"/>
          <w:szCs w:val="28"/>
        </w:rPr>
        <w:t xml:space="preserve">Требования об осуществлении контроля (мониторинга) за </w:t>
      </w:r>
      <w:r w:rsidRPr="00F90C41">
        <w:rPr>
          <w:b/>
          <w:sz w:val="28"/>
          <w:szCs w:val="28"/>
        </w:rPr>
        <w:lastRenderedPageBreak/>
        <w:t>соблюдением условий и порядка предоставления субсидий и ответственности за их нарушение</w:t>
      </w:r>
    </w:p>
    <w:p w14:paraId="0DB91725" w14:textId="77777777" w:rsidR="005469EC" w:rsidRPr="00F90C41" w:rsidRDefault="005469EC" w:rsidP="00F90C41">
      <w:pPr>
        <w:widowControl w:val="0"/>
        <w:autoSpaceDE w:val="0"/>
        <w:autoSpaceDN w:val="0"/>
        <w:adjustRightInd w:val="0"/>
        <w:spacing w:line="228" w:lineRule="auto"/>
        <w:ind w:right="-24" w:firstLine="709"/>
        <w:jc w:val="both"/>
        <w:rPr>
          <w:bCs/>
          <w:sz w:val="28"/>
          <w:szCs w:val="28"/>
        </w:rPr>
      </w:pPr>
      <w:r w:rsidRPr="00F90C41">
        <w:rPr>
          <w:bCs/>
          <w:sz w:val="28"/>
          <w:szCs w:val="28"/>
        </w:rPr>
        <w:t>Администрацией осуществляется 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органами муниципального финансового контроля Гатчинского муниципального округа осуществляется проверка получателя субсидий в соответствии со статьями 268.1 и 269.2 Бюджетного кодекса Российской Федерации.</w:t>
      </w:r>
    </w:p>
    <w:p w14:paraId="10B9AE00" w14:textId="77777777" w:rsidR="005469EC" w:rsidRPr="00F90C41" w:rsidRDefault="005469EC" w:rsidP="00F90C41">
      <w:pPr>
        <w:widowControl w:val="0"/>
        <w:autoSpaceDE w:val="0"/>
        <w:autoSpaceDN w:val="0"/>
        <w:adjustRightInd w:val="0"/>
        <w:spacing w:line="228" w:lineRule="auto"/>
        <w:ind w:right="-24" w:firstLine="709"/>
        <w:jc w:val="both"/>
        <w:rPr>
          <w:bCs/>
          <w:sz w:val="28"/>
          <w:szCs w:val="28"/>
        </w:rPr>
      </w:pPr>
      <w:r w:rsidRPr="00F90C41">
        <w:rPr>
          <w:bCs/>
          <w:sz w:val="28"/>
          <w:szCs w:val="28"/>
        </w:rPr>
        <w:t>5.2.</w:t>
      </w:r>
      <w:r w:rsidRPr="00F90C41">
        <w:rPr>
          <w:bCs/>
          <w:sz w:val="28"/>
          <w:szCs w:val="28"/>
        </w:rPr>
        <w:tab/>
        <w:t>Администрацией ежегодно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3E54FB62" w14:textId="77777777" w:rsidR="005469EC" w:rsidRPr="00F90C41" w:rsidRDefault="005469EC" w:rsidP="00F90C41">
      <w:pPr>
        <w:widowControl w:val="0"/>
        <w:autoSpaceDE w:val="0"/>
        <w:autoSpaceDN w:val="0"/>
        <w:adjustRightInd w:val="0"/>
        <w:spacing w:line="228" w:lineRule="auto"/>
        <w:ind w:right="-24" w:firstLine="709"/>
        <w:jc w:val="both"/>
        <w:rPr>
          <w:bCs/>
          <w:sz w:val="28"/>
          <w:szCs w:val="28"/>
        </w:rPr>
      </w:pPr>
      <w:r w:rsidRPr="00F90C41">
        <w:rPr>
          <w:bCs/>
          <w:sz w:val="28"/>
          <w:szCs w:val="28"/>
        </w:rPr>
        <w:t>5.3.</w:t>
      </w:r>
      <w:r w:rsidRPr="00F90C41">
        <w:rPr>
          <w:bCs/>
          <w:sz w:val="28"/>
          <w:szCs w:val="28"/>
        </w:rPr>
        <w:tab/>
        <w:t>Получатель субсидии обязан представлять по требованию Администрации и органов муниципального финансового контроля документацию, указанную в Соглашении, допускать указанные органы к проверкам целевого использования субсидии.</w:t>
      </w:r>
    </w:p>
    <w:p w14:paraId="5D3CC015" w14:textId="77777777" w:rsidR="005469EC" w:rsidRPr="00F90C41" w:rsidRDefault="005469EC" w:rsidP="00F90C41">
      <w:pPr>
        <w:widowControl w:val="0"/>
        <w:autoSpaceDE w:val="0"/>
        <w:autoSpaceDN w:val="0"/>
        <w:adjustRightInd w:val="0"/>
        <w:spacing w:line="228" w:lineRule="auto"/>
        <w:ind w:right="-24" w:firstLine="709"/>
        <w:jc w:val="both"/>
        <w:rPr>
          <w:bCs/>
          <w:sz w:val="28"/>
          <w:szCs w:val="28"/>
        </w:rPr>
      </w:pPr>
      <w:r w:rsidRPr="00F90C41">
        <w:rPr>
          <w:bCs/>
          <w:sz w:val="28"/>
          <w:szCs w:val="28"/>
        </w:rPr>
        <w:t>5.4.</w:t>
      </w:r>
      <w:r w:rsidRPr="00F90C41">
        <w:rPr>
          <w:bCs/>
          <w:sz w:val="28"/>
          <w:szCs w:val="28"/>
        </w:rPr>
        <w:tab/>
        <w:t>По результатам проверки, проведенной Отделом на основании графика проверок субъектов малого предпринимательства Гатчинского муниципального округа, утверждаемого ежегодно Главным распорядителем, в течение 5 (пяти) рабочих дней с момента проведения проверки составляется акт проверки исполнения условий Соглашения (далее – Акт проверки) в двух экземплярах, по одному для каждой из сторон.</w:t>
      </w:r>
    </w:p>
    <w:p w14:paraId="7EA1CB87" w14:textId="77777777" w:rsidR="005469EC" w:rsidRPr="00F90C41" w:rsidRDefault="005469EC" w:rsidP="00F90C41">
      <w:pPr>
        <w:widowControl w:val="0"/>
        <w:autoSpaceDE w:val="0"/>
        <w:autoSpaceDN w:val="0"/>
        <w:adjustRightInd w:val="0"/>
        <w:spacing w:line="228" w:lineRule="auto"/>
        <w:ind w:right="-24" w:firstLine="709"/>
        <w:jc w:val="both"/>
        <w:rPr>
          <w:bCs/>
          <w:sz w:val="28"/>
          <w:szCs w:val="28"/>
        </w:rPr>
      </w:pPr>
      <w:r w:rsidRPr="00F90C41">
        <w:rPr>
          <w:bCs/>
          <w:sz w:val="28"/>
          <w:szCs w:val="28"/>
        </w:rPr>
        <w:t>5.5.</w:t>
      </w:r>
      <w:r w:rsidRPr="00F90C41">
        <w:rPr>
          <w:bCs/>
          <w:sz w:val="28"/>
          <w:szCs w:val="28"/>
        </w:rPr>
        <w:tab/>
        <w:t>В случае выявления нарушений условий Соглашения при предоставлении получателем субсидии отчетности, указанной в разделе 4 настоящего Порядка, Отделом в течение 5 (пяти) рабочих дней с момента окончания приема указанной отчетности составляется акт документарной проверки исполнения условий Соглашения (далее – Акт документарной проверки) в двух экземплярах, по одному для каждой из сторон.</w:t>
      </w:r>
    </w:p>
    <w:p w14:paraId="2009FB72" w14:textId="77777777" w:rsidR="005469EC" w:rsidRPr="00F90C41" w:rsidRDefault="005469EC" w:rsidP="00F90C41">
      <w:pPr>
        <w:widowControl w:val="0"/>
        <w:autoSpaceDE w:val="0"/>
        <w:autoSpaceDN w:val="0"/>
        <w:adjustRightInd w:val="0"/>
        <w:spacing w:line="228" w:lineRule="auto"/>
        <w:ind w:right="-24" w:firstLine="709"/>
        <w:jc w:val="both"/>
        <w:rPr>
          <w:bCs/>
          <w:sz w:val="28"/>
          <w:szCs w:val="28"/>
        </w:rPr>
      </w:pPr>
      <w:r w:rsidRPr="00F90C41">
        <w:rPr>
          <w:bCs/>
          <w:sz w:val="28"/>
          <w:szCs w:val="28"/>
        </w:rPr>
        <w:t>5.6.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а также в случае недостижения значений результатов предоставления субсидии, Администрация в течение 5 (пяти) рабочих дней от момента составления Акта проверки или Акта документарной проверки выставляет требование об обеспечении возврата средств субсидии в бюджет Гатчинского муниципального округа, в котором должны быть указаны:</w:t>
      </w:r>
    </w:p>
    <w:p w14:paraId="3A001291" w14:textId="77777777" w:rsidR="005469EC" w:rsidRPr="00F90C41" w:rsidRDefault="005469EC" w:rsidP="00F90C41">
      <w:pPr>
        <w:widowControl w:val="0"/>
        <w:autoSpaceDE w:val="0"/>
        <w:autoSpaceDN w:val="0"/>
        <w:adjustRightInd w:val="0"/>
        <w:spacing w:line="228" w:lineRule="auto"/>
        <w:ind w:right="-24" w:firstLine="709"/>
        <w:jc w:val="both"/>
        <w:rPr>
          <w:bCs/>
          <w:sz w:val="28"/>
          <w:szCs w:val="28"/>
        </w:rPr>
      </w:pPr>
      <w:r w:rsidRPr="00F90C41">
        <w:rPr>
          <w:bCs/>
          <w:sz w:val="28"/>
          <w:szCs w:val="28"/>
        </w:rPr>
        <w:t>- платежные реквизиты;</w:t>
      </w:r>
    </w:p>
    <w:p w14:paraId="2FD50976" w14:textId="77777777" w:rsidR="005469EC" w:rsidRPr="00F90C41" w:rsidRDefault="005469EC" w:rsidP="00F90C41">
      <w:pPr>
        <w:widowControl w:val="0"/>
        <w:autoSpaceDE w:val="0"/>
        <w:autoSpaceDN w:val="0"/>
        <w:adjustRightInd w:val="0"/>
        <w:spacing w:line="228" w:lineRule="auto"/>
        <w:ind w:right="-24" w:firstLine="709"/>
        <w:jc w:val="both"/>
        <w:rPr>
          <w:bCs/>
          <w:sz w:val="28"/>
          <w:szCs w:val="28"/>
        </w:rPr>
      </w:pPr>
      <w:r w:rsidRPr="00F90C41">
        <w:rPr>
          <w:bCs/>
          <w:sz w:val="28"/>
          <w:szCs w:val="28"/>
        </w:rPr>
        <w:t xml:space="preserve">- сумма, подлежащая возврату. </w:t>
      </w:r>
    </w:p>
    <w:p w14:paraId="1AD8C3F8" w14:textId="77777777" w:rsidR="005469EC" w:rsidRPr="00F90C41" w:rsidRDefault="005469EC" w:rsidP="00F90C41">
      <w:pPr>
        <w:widowControl w:val="0"/>
        <w:autoSpaceDE w:val="0"/>
        <w:autoSpaceDN w:val="0"/>
        <w:adjustRightInd w:val="0"/>
        <w:spacing w:line="228" w:lineRule="auto"/>
        <w:ind w:right="-24" w:firstLine="709"/>
        <w:jc w:val="both"/>
        <w:rPr>
          <w:bCs/>
          <w:sz w:val="28"/>
          <w:szCs w:val="28"/>
        </w:rPr>
      </w:pPr>
      <w:r w:rsidRPr="00F90C41">
        <w:rPr>
          <w:bCs/>
          <w:sz w:val="28"/>
          <w:szCs w:val="28"/>
        </w:rPr>
        <w:t>5.7.</w:t>
      </w:r>
      <w:r w:rsidRPr="00F90C41">
        <w:rPr>
          <w:bCs/>
          <w:sz w:val="28"/>
          <w:szCs w:val="28"/>
        </w:rPr>
        <w:tab/>
        <w:t>Средства субсидии должны быть возвращены Получателем субсидии в течение 30 (тридцати) календарных дней со дня получения вышеуказанного требования.</w:t>
      </w:r>
    </w:p>
    <w:p w14:paraId="08E2BB3E" w14:textId="77777777" w:rsidR="005469EC" w:rsidRPr="00F90C41" w:rsidRDefault="005469EC" w:rsidP="00F90C41">
      <w:pPr>
        <w:widowControl w:val="0"/>
        <w:autoSpaceDE w:val="0"/>
        <w:autoSpaceDN w:val="0"/>
        <w:adjustRightInd w:val="0"/>
        <w:spacing w:line="228" w:lineRule="auto"/>
        <w:ind w:right="-24" w:firstLine="709"/>
        <w:jc w:val="both"/>
        <w:rPr>
          <w:bCs/>
          <w:sz w:val="28"/>
          <w:szCs w:val="28"/>
        </w:rPr>
      </w:pPr>
      <w:r w:rsidRPr="00F90C41">
        <w:rPr>
          <w:bCs/>
          <w:sz w:val="28"/>
          <w:szCs w:val="28"/>
        </w:rPr>
        <w:t>5.8.</w:t>
      </w:r>
      <w:r w:rsidRPr="00F90C41">
        <w:rPr>
          <w:bCs/>
          <w:sz w:val="28"/>
          <w:szCs w:val="28"/>
        </w:rPr>
        <w:tab/>
      </w:r>
      <w:r w:rsidRPr="00F90C41">
        <w:rPr>
          <w:sz w:val="28"/>
          <w:szCs w:val="28"/>
        </w:rPr>
        <w:t xml:space="preserve">В случаях уклонения от возврата денежных средств, иной просрочки в их уплате, указанные в требовании средства взыскиваются Администрацией в судебном порядке в соответствии с действующим законодательством. </w:t>
      </w:r>
    </w:p>
    <w:p w14:paraId="7D35EB33" w14:textId="77777777" w:rsidR="005469EC" w:rsidRPr="00F90C41" w:rsidRDefault="005469EC" w:rsidP="00F90C41">
      <w:pPr>
        <w:widowControl w:val="0"/>
        <w:autoSpaceDE w:val="0"/>
        <w:autoSpaceDN w:val="0"/>
        <w:adjustRightInd w:val="0"/>
        <w:spacing w:line="228" w:lineRule="auto"/>
        <w:ind w:right="-24" w:firstLine="709"/>
        <w:jc w:val="both"/>
        <w:rPr>
          <w:bCs/>
          <w:sz w:val="28"/>
          <w:szCs w:val="28"/>
        </w:rPr>
      </w:pPr>
      <w:r w:rsidRPr="00F90C41">
        <w:rPr>
          <w:bCs/>
          <w:sz w:val="28"/>
          <w:szCs w:val="28"/>
        </w:rPr>
        <w:t>5.9. Получатель субсидии обязан:</w:t>
      </w:r>
    </w:p>
    <w:p w14:paraId="188CEDC7" w14:textId="77777777" w:rsidR="005469EC" w:rsidRPr="00F90C41" w:rsidRDefault="005469EC" w:rsidP="00F90C41">
      <w:pPr>
        <w:widowControl w:val="0"/>
        <w:autoSpaceDE w:val="0"/>
        <w:autoSpaceDN w:val="0"/>
        <w:adjustRightInd w:val="0"/>
        <w:spacing w:line="228" w:lineRule="auto"/>
        <w:ind w:right="-24" w:firstLine="709"/>
        <w:jc w:val="both"/>
        <w:rPr>
          <w:bCs/>
          <w:sz w:val="28"/>
          <w:szCs w:val="28"/>
        </w:rPr>
      </w:pPr>
      <w:r w:rsidRPr="00F90C41">
        <w:rPr>
          <w:bCs/>
          <w:sz w:val="28"/>
          <w:szCs w:val="28"/>
        </w:rPr>
        <w:lastRenderedPageBreak/>
        <w:t>а) обеспечить достижение значений результатов предоставления субсидии;</w:t>
      </w:r>
    </w:p>
    <w:p w14:paraId="718AB4A5" w14:textId="77777777" w:rsidR="005469EC" w:rsidRPr="00F90C41" w:rsidRDefault="005469EC" w:rsidP="00F90C41">
      <w:pPr>
        <w:widowControl w:val="0"/>
        <w:autoSpaceDE w:val="0"/>
        <w:autoSpaceDN w:val="0"/>
        <w:adjustRightInd w:val="0"/>
        <w:spacing w:line="228" w:lineRule="auto"/>
        <w:ind w:right="-24" w:firstLine="709"/>
        <w:jc w:val="both"/>
        <w:rPr>
          <w:bCs/>
          <w:sz w:val="28"/>
          <w:szCs w:val="28"/>
        </w:rPr>
      </w:pPr>
      <w:r w:rsidRPr="00F90C41">
        <w:rPr>
          <w:bCs/>
          <w:sz w:val="28"/>
          <w:szCs w:val="28"/>
        </w:rPr>
        <w:t>б) вести обособленный аналитический учет операций, осуществляемых за счет субсидии;</w:t>
      </w:r>
    </w:p>
    <w:p w14:paraId="71411779" w14:textId="77777777" w:rsidR="005469EC" w:rsidRPr="00F90C41" w:rsidRDefault="005469EC" w:rsidP="00F90C41">
      <w:pPr>
        <w:widowControl w:val="0"/>
        <w:autoSpaceDE w:val="0"/>
        <w:autoSpaceDN w:val="0"/>
        <w:adjustRightInd w:val="0"/>
        <w:spacing w:line="228" w:lineRule="auto"/>
        <w:ind w:right="-24" w:firstLine="709"/>
        <w:jc w:val="both"/>
        <w:rPr>
          <w:bCs/>
          <w:sz w:val="28"/>
          <w:szCs w:val="28"/>
        </w:rPr>
      </w:pPr>
      <w:r w:rsidRPr="00F90C41">
        <w:rPr>
          <w:bCs/>
          <w:sz w:val="28"/>
          <w:szCs w:val="28"/>
        </w:rPr>
        <w:t>в) представлять документы и материалы, оказывать содействие Администрации и уполномоченным органам муниципального финансового контроля по их обращениям при проверке соблюдения получателем субсидии условий и порядка предоставления субсидий, условий и обязательств в соответствии с Соглашением, в срок не позднее пяти рабочих дней со дня поступления соответствующего обращения;</w:t>
      </w:r>
    </w:p>
    <w:p w14:paraId="692E6EC5" w14:textId="77777777" w:rsidR="005469EC" w:rsidRPr="00F90C41" w:rsidRDefault="005469EC" w:rsidP="00F90C41">
      <w:pPr>
        <w:widowControl w:val="0"/>
        <w:autoSpaceDE w:val="0"/>
        <w:autoSpaceDN w:val="0"/>
        <w:adjustRightInd w:val="0"/>
        <w:spacing w:line="228" w:lineRule="auto"/>
        <w:ind w:right="-24" w:firstLine="709"/>
        <w:jc w:val="both"/>
        <w:rPr>
          <w:bCs/>
          <w:sz w:val="28"/>
          <w:szCs w:val="28"/>
        </w:rPr>
      </w:pPr>
      <w:r w:rsidRPr="00F90C41">
        <w:rPr>
          <w:bCs/>
          <w:sz w:val="28"/>
          <w:szCs w:val="28"/>
        </w:rPr>
        <w:t>г) обеспечить исполнение требования Администрации о возврате средств субсидии в бюджет Гатчинского муниципального округа, указанного в пункте 5.6 настоящего Порядка;</w:t>
      </w:r>
    </w:p>
    <w:p w14:paraId="355C7879" w14:textId="77777777" w:rsidR="005469EC" w:rsidRPr="00F90C41" w:rsidRDefault="005469EC" w:rsidP="00F90C41">
      <w:pPr>
        <w:widowControl w:val="0"/>
        <w:autoSpaceDE w:val="0"/>
        <w:autoSpaceDN w:val="0"/>
        <w:adjustRightInd w:val="0"/>
        <w:spacing w:line="228" w:lineRule="auto"/>
        <w:ind w:right="-24" w:firstLine="709"/>
        <w:jc w:val="both"/>
        <w:rPr>
          <w:bCs/>
          <w:sz w:val="28"/>
          <w:szCs w:val="28"/>
        </w:rPr>
      </w:pPr>
      <w:r w:rsidRPr="00F90C41">
        <w:rPr>
          <w:bCs/>
          <w:sz w:val="28"/>
          <w:szCs w:val="28"/>
        </w:rPr>
        <w:t>д) обеспечивать полноту и достоверность сведений и материалов, представляемых Администрации и уполномоченным органам муниципального финансового контроля в соответствии с требованиями настоящего Порядка и Соглашения.</w:t>
      </w:r>
    </w:p>
    <w:p w14:paraId="37868BEE" w14:textId="77777777" w:rsidR="005469EC" w:rsidRPr="00F90C41" w:rsidRDefault="005469EC" w:rsidP="00F90C41">
      <w:pPr>
        <w:widowControl w:val="0"/>
        <w:autoSpaceDE w:val="0"/>
        <w:autoSpaceDN w:val="0"/>
        <w:adjustRightInd w:val="0"/>
        <w:ind w:firstLine="709"/>
        <w:jc w:val="center"/>
        <w:rPr>
          <w:b/>
          <w:sz w:val="28"/>
          <w:szCs w:val="28"/>
        </w:rPr>
      </w:pPr>
    </w:p>
    <w:p w14:paraId="3FB2F85C" w14:textId="77777777" w:rsidR="00DE02C6" w:rsidRPr="00F90C41" w:rsidRDefault="00DE02C6" w:rsidP="00F90C41">
      <w:pPr>
        <w:widowControl w:val="0"/>
        <w:autoSpaceDE w:val="0"/>
        <w:autoSpaceDN w:val="0"/>
        <w:adjustRightInd w:val="0"/>
        <w:ind w:firstLine="709"/>
        <w:jc w:val="center"/>
        <w:rPr>
          <w:sz w:val="28"/>
          <w:szCs w:val="28"/>
        </w:rPr>
      </w:pPr>
    </w:p>
    <w:p w14:paraId="4FEEC587" w14:textId="77777777" w:rsidR="00DE02C6" w:rsidRPr="004A728B" w:rsidRDefault="00DE02C6" w:rsidP="00DE02C6">
      <w:pPr>
        <w:spacing w:line="228" w:lineRule="auto"/>
        <w:rPr>
          <w:rFonts w:eastAsia="Calibri"/>
          <w:bCs/>
          <w:sz w:val="28"/>
          <w:szCs w:val="28"/>
        </w:rPr>
        <w:sectPr w:rsidR="00DE02C6" w:rsidRPr="004A728B" w:rsidSect="00BD6BDC">
          <w:pgSz w:w="11906" w:h="16838"/>
          <w:pgMar w:top="1134" w:right="851" w:bottom="1134" w:left="1134" w:header="510" w:footer="0" w:gutter="0"/>
          <w:pgNumType w:start="1"/>
          <w:cols w:space="720"/>
        </w:sectPr>
      </w:pPr>
    </w:p>
    <w:p w14:paraId="6231B680" w14:textId="77777777" w:rsidR="00080613" w:rsidRPr="00F90C41" w:rsidRDefault="00080613" w:rsidP="00080613">
      <w:pPr>
        <w:autoSpaceDE w:val="0"/>
        <w:autoSpaceDN w:val="0"/>
        <w:adjustRightInd w:val="0"/>
        <w:spacing w:line="228" w:lineRule="auto"/>
        <w:ind w:left="4536" w:right="-2"/>
        <w:jc w:val="right"/>
        <w:rPr>
          <w:rFonts w:eastAsia="Calibri"/>
          <w:bCs/>
          <w:sz w:val="28"/>
          <w:szCs w:val="28"/>
        </w:rPr>
      </w:pPr>
      <w:r w:rsidRPr="00F90C41">
        <w:rPr>
          <w:rFonts w:eastAsia="Calibri"/>
          <w:bCs/>
          <w:sz w:val="28"/>
          <w:szCs w:val="28"/>
        </w:rPr>
        <w:lastRenderedPageBreak/>
        <w:t>Приложение 1</w:t>
      </w:r>
    </w:p>
    <w:p w14:paraId="283327B1" w14:textId="77777777" w:rsidR="00080613" w:rsidRPr="00F90C41" w:rsidRDefault="00080613" w:rsidP="00080613">
      <w:pPr>
        <w:autoSpaceDE w:val="0"/>
        <w:autoSpaceDN w:val="0"/>
        <w:adjustRightInd w:val="0"/>
        <w:spacing w:line="228" w:lineRule="auto"/>
        <w:ind w:left="4536" w:right="-2"/>
        <w:jc w:val="right"/>
        <w:rPr>
          <w:rFonts w:eastAsia="Calibri"/>
          <w:bCs/>
          <w:sz w:val="28"/>
          <w:szCs w:val="28"/>
        </w:rPr>
      </w:pPr>
      <w:r w:rsidRPr="00F90C41">
        <w:rPr>
          <w:rFonts w:eastAsia="Calibri"/>
          <w:bCs/>
          <w:sz w:val="28"/>
          <w:szCs w:val="28"/>
        </w:rPr>
        <w:t xml:space="preserve">к Порядку предоставления субсидий в целях возмещения затрат, </w:t>
      </w:r>
      <w:r w:rsidR="004F62BA" w:rsidRPr="00F90C41">
        <w:rPr>
          <w:rFonts w:eastAsia="Calibri"/>
          <w:bCs/>
          <w:sz w:val="28"/>
          <w:szCs w:val="28"/>
        </w:rPr>
        <w:t>связанных с поддержкой индивидуальных предпринимателей, являющихся плательщиками налога на профессиональный доход</w:t>
      </w:r>
    </w:p>
    <w:p w14:paraId="4D8666F3" w14:textId="77777777" w:rsidR="00080613" w:rsidRPr="00F90C41" w:rsidRDefault="00080613" w:rsidP="00080613">
      <w:pPr>
        <w:autoSpaceDE w:val="0"/>
        <w:autoSpaceDN w:val="0"/>
        <w:adjustRightInd w:val="0"/>
        <w:spacing w:line="228" w:lineRule="auto"/>
        <w:ind w:right="-2"/>
        <w:rPr>
          <w:rFonts w:eastAsia="Calibri"/>
          <w:bCs/>
          <w:sz w:val="28"/>
          <w:szCs w:val="28"/>
        </w:rPr>
      </w:pPr>
      <w:r w:rsidRPr="00F90C41">
        <w:rPr>
          <w:rFonts w:eastAsia="Calibri"/>
          <w:bCs/>
          <w:sz w:val="28"/>
          <w:szCs w:val="28"/>
        </w:rPr>
        <w:t>(форма)</w:t>
      </w:r>
    </w:p>
    <w:tbl>
      <w:tblPr>
        <w:tblW w:w="0" w:type="auto"/>
        <w:tblInd w:w="4644" w:type="dxa"/>
        <w:tblLook w:val="04A0" w:firstRow="1" w:lastRow="0" w:firstColumn="1" w:lastColumn="0" w:noHBand="0" w:noVBand="1"/>
      </w:tblPr>
      <w:tblGrid>
        <w:gridCol w:w="5277"/>
      </w:tblGrid>
      <w:tr w:rsidR="004A728B" w:rsidRPr="00F90C41" w14:paraId="7E3396F2" w14:textId="77777777">
        <w:tc>
          <w:tcPr>
            <w:tcW w:w="5493" w:type="dxa"/>
            <w:shd w:val="clear" w:color="auto" w:fill="auto"/>
          </w:tcPr>
          <w:p w14:paraId="38285437" w14:textId="77777777" w:rsidR="00080613" w:rsidRPr="00F90C41" w:rsidRDefault="00080613">
            <w:pPr>
              <w:autoSpaceDE w:val="0"/>
              <w:autoSpaceDN w:val="0"/>
              <w:adjustRightInd w:val="0"/>
              <w:spacing w:line="228" w:lineRule="auto"/>
              <w:ind w:right="-2"/>
              <w:jc w:val="right"/>
              <w:rPr>
                <w:rFonts w:eastAsia="Calibri"/>
                <w:bCs/>
                <w:sz w:val="28"/>
                <w:szCs w:val="28"/>
              </w:rPr>
            </w:pPr>
            <w:r w:rsidRPr="00F90C41">
              <w:rPr>
                <w:rFonts w:eastAsia="Calibri"/>
                <w:bCs/>
                <w:sz w:val="28"/>
                <w:szCs w:val="28"/>
              </w:rPr>
              <w:t>Главе администрации Гатчинского муниципального округа</w:t>
            </w:r>
          </w:p>
        </w:tc>
      </w:tr>
      <w:tr w:rsidR="004A728B" w:rsidRPr="00F90C41" w14:paraId="62310BF0" w14:textId="77777777">
        <w:tc>
          <w:tcPr>
            <w:tcW w:w="5493" w:type="dxa"/>
            <w:shd w:val="clear" w:color="auto" w:fill="auto"/>
          </w:tcPr>
          <w:p w14:paraId="1C32C15F" w14:textId="35D01663" w:rsidR="00080613" w:rsidRPr="00F90C41" w:rsidRDefault="00080613">
            <w:pPr>
              <w:autoSpaceDE w:val="0"/>
              <w:autoSpaceDN w:val="0"/>
              <w:adjustRightInd w:val="0"/>
              <w:spacing w:line="228" w:lineRule="auto"/>
              <w:ind w:right="-2"/>
              <w:rPr>
                <w:rFonts w:eastAsia="Calibri"/>
                <w:bCs/>
                <w:sz w:val="28"/>
                <w:szCs w:val="28"/>
              </w:rPr>
            </w:pPr>
            <w:r w:rsidRPr="00F90C41">
              <w:rPr>
                <w:rFonts w:eastAsia="Calibri"/>
                <w:bCs/>
                <w:sz w:val="28"/>
                <w:szCs w:val="28"/>
              </w:rPr>
              <w:t>От_________________________________</w:t>
            </w:r>
          </w:p>
        </w:tc>
      </w:tr>
      <w:tr w:rsidR="004A728B" w:rsidRPr="00F90C41" w14:paraId="3ED7BE0D" w14:textId="77777777">
        <w:tc>
          <w:tcPr>
            <w:tcW w:w="5493" w:type="dxa"/>
            <w:shd w:val="clear" w:color="auto" w:fill="auto"/>
          </w:tcPr>
          <w:p w14:paraId="0EA3D965" w14:textId="2A9FA825" w:rsidR="00080613" w:rsidRPr="00B66269" w:rsidRDefault="00080613">
            <w:pPr>
              <w:jc w:val="center"/>
              <w:rPr>
                <w:rFonts w:eastAsia="Calibri"/>
                <w:bCs/>
                <w:sz w:val="20"/>
                <w:szCs w:val="20"/>
              </w:rPr>
            </w:pPr>
            <w:r w:rsidRPr="00B66269">
              <w:rPr>
                <w:sz w:val="20"/>
                <w:szCs w:val="20"/>
              </w:rPr>
              <w:t>(ФИО участника отбора</w:t>
            </w:r>
            <w:r w:rsidR="00B66269">
              <w:rPr>
                <w:sz w:val="20"/>
                <w:szCs w:val="20"/>
              </w:rPr>
              <w:t>,</w:t>
            </w:r>
            <w:r w:rsidRPr="00B66269">
              <w:rPr>
                <w:sz w:val="20"/>
                <w:szCs w:val="20"/>
              </w:rPr>
              <w:t xml:space="preserve"> </w:t>
            </w:r>
          </w:p>
        </w:tc>
      </w:tr>
      <w:tr w:rsidR="004A728B" w:rsidRPr="00F90C41" w14:paraId="7FEDED14" w14:textId="77777777">
        <w:tc>
          <w:tcPr>
            <w:tcW w:w="5493" w:type="dxa"/>
            <w:shd w:val="clear" w:color="auto" w:fill="auto"/>
          </w:tcPr>
          <w:p w14:paraId="75A2C1B3" w14:textId="628E8BCF" w:rsidR="00080613" w:rsidRPr="00F90C41" w:rsidRDefault="00080613">
            <w:pPr>
              <w:autoSpaceDE w:val="0"/>
              <w:autoSpaceDN w:val="0"/>
              <w:adjustRightInd w:val="0"/>
              <w:spacing w:line="228" w:lineRule="auto"/>
              <w:ind w:right="-2"/>
              <w:jc w:val="right"/>
              <w:rPr>
                <w:rFonts w:eastAsia="Calibri"/>
                <w:bCs/>
                <w:sz w:val="28"/>
                <w:szCs w:val="28"/>
              </w:rPr>
            </w:pPr>
            <w:r w:rsidRPr="00F90C41">
              <w:rPr>
                <w:rFonts w:eastAsia="Calibri"/>
                <w:bCs/>
                <w:sz w:val="28"/>
                <w:szCs w:val="28"/>
              </w:rPr>
              <w:t>___________________________________</w:t>
            </w:r>
          </w:p>
        </w:tc>
      </w:tr>
      <w:tr w:rsidR="004A728B" w:rsidRPr="00F90C41" w14:paraId="3D7C3ABC" w14:textId="77777777">
        <w:tc>
          <w:tcPr>
            <w:tcW w:w="5493" w:type="dxa"/>
            <w:shd w:val="clear" w:color="auto" w:fill="auto"/>
          </w:tcPr>
          <w:p w14:paraId="65AD1E9C" w14:textId="77777777" w:rsidR="00080613" w:rsidRPr="00B66269" w:rsidRDefault="00080613">
            <w:pPr>
              <w:autoSpaceDE w:val="0"/>
              <w:autoSpaceDN w:val="0"/>
              <w:adjustRightInd w:val="0"/>
              <w:spacing w:line="228" w:lineRule="auto"/>
              <w:ind w:right="-2"/>
              <w:jc w:val="center"/>
              <w:rPr>
                <w:rFonts w:eastAsia="Calibri"/>
                <w:bCs/>
                <w:sz w:val="20"/>
                <w:szCs w:val="20"/>
              </w:rPr>
            </w:pPr>
            <w:r w:rsidRPr="00B66269">
              <w:rPr>
                <w:sz w:val="20"/>
                <w:szCs w:val="20"/>
              </w:rPr>
              <w:t>должность представителя)</w:t>
            </w:r>
          </w:p>
        </w:tc>
      </w:tr>
      <w:tr w:rsidR="004A728B" w:rsidRPr="00F90C41" w14:paraId="554C9076" w14:textId="77777777">
        <w:tc>
          <w:tcPr>
            <w:tcW w:w="5493" w:type="dxa"/>
            <w:shd w:val="clear" w:color="auto" w:fill="auto"/>
          </w:tcPr>
          <w:p w14:paraId="3F3A9E82" w14:textId="77777777" w:rsidR="00B66269" w:rsidRDefault="00080613">
            <w:pPr>
              <w:autoSpaceDE w:val="0"/>
              <w:autoSpaceDN w:val="0"/>
              <w:adjustRightInd w:val="0"/>
              <w:spacing w:line="228" w:lineRule="auto"/>
              <w:ind w:right="-2"/>
              <w:rPr>
                <w:sz w:val="28"/>
                <w:szCs w:val="28"/>
              </w:rPr>
            </w:pPr>
            <w:r w:rsidRPr="00F90C41">
              <w:rPr>
                <w:sz w:val="28"/>
                <w:szCs w:val="28"/>
              </w:rPr>
              <w:t>Адрес проживания/</w:t>
            </w:r>
          </w:p>
          <w:p w14:paraId="61E625FF" w14:textId="51AB99DD" w:rsidR="00080613" w:rsidRPr="00F90C41" w:rsidRDefault="00080613">
            <w:pPr>
              <w:autoSpaceDE w:val="0"/>
              <w:autoSpaceDN w:val="0"/>
              <w:adjustRightInd w:val="0"/>
              <w:spacing w:line="228" w:lineRule="auto"/>
              <w:ind w:right="-2"/>
              <w:rPr>
                <w:rFonts w:eastAsia="Calibri"/>
                <w:bCs/>
                <w:sz w:val="28"/>
                <w:szCs w:val="28"/>
              </w:rPr>
            </w:pPr>
            <w:r w:rsidRPr="00F90C41">
              <w:rPr>
                <w:sz w:val="28"/>
                <w:szCs w:val="28"/>
              </w:rPr>
              <w:t>места нахождения____________________</w:t>
            </w:r>
          </w:p>
        </w:tc>
      </w:tr>
      <w:tr w:rsidR="004A728B" w:rsidRPr="00F90C41" w14:paraId="6D8601CB" w14:textId="77777777">
        <w:tc>
          <w:tcPr>
            <w:tcW w:w="5493" w:type="dxa"/>
            <w:shd w:val="clear" w:color="auto" w:fill="auto"/>
          </w:tcPr>
          <w:p w14:paraId="754EDD20" w14:textId="46DFB84B" w:rsidR="00080613" w:rsidRPr="00F90C41" w:rsidRDefault="00080613">
            <w:pPr>
              <w:autoSpaceDE w:val="0"/>
              <w:autoSpaceDN w:val="0"/>
              <w:adjustRightInd w:val="0"/>
              <w:spacing w:line="228" w:lineRule="auto"/>
              <w:ind w:right="-2"/>
              <w:jc w:val="right"/>
              <w:rPr>
                <w:rFonts w:eastAsia="Calibri"/>
                <w:bCs/>
                <w:sz w:val="28"/>
                <w:szCs w:val="28"/>
              </w:rPr>
            </w:pPr>
            <w:r w:rsidRPr="00F90C41">
              <w:rPr>
                <w:rFonts w:eastAsia="Calibri"/>
                <w:bCs/>
                <w:sz w:val="28"/>
                <w:szCs w:val="28"/>
              </w:rPr>
              <w:t>____________________________________</w:t>
            </w:r>
          </w:p>
        </w:tc>
      </w:tr>
      <w:tr w:rsidR="004A728B" w:rsidRPr="00F90C41" w14:paraId="15CD3B0C" w14:textId="77777777">
        <w:tc>
          <w:tcPr>
            <w:tcW w:w="5493" w:type="dxa"/>
            <w:shd w:val="clear" w:color="auto" w:fill="auto"/>
          </w:tcPr>
          <w:p w14:paraId="48FFBB9C" w14:textId="0FADF1A3" w:rsidR="00080613" w:rsidRPr="00F90C41" w:rsidRDefault="00080613">
            <w:pPr>
              <w:autoSpaceDE w:val="0"/>
              <w:autoSpaceDN w:val="0"/>
              <w:adjustRightInd w:val="0"/>
              <w:spacing w:line="228" w:lineRule="auto"/>
              <w:ind w:right="-2"/>
              <w:rPr>
                <w:rFonts w:eastAsia="Calibri"/>
                <w:bCs/>
                <w:sz w:val="28"/>
                <w:szCs w:val="28"/>
              </w:rPr>
            </w:pPr>
            <w:r w:rsidRPr="00F90C41">
              <w:rPr>
                <w:sz w:val="28"/>
                <w:szCs w:val="28"/>
              </w:rPr>
              <w:t>Телефон____________________________</w:t>
            </w:r>
          </w:p>
        </w:tc>
      </w:tr>
      <w:tr w:rsidR="00F90C41" w:rsidRPr="00F90C41" w14:paraId="3FA9A625" w14:textId="77777777">
        <w:tc>
          <w:tcPr>
            <w:tcW w:w="5493" w:type="dxa"/>
            <w:shd w:val="clear" w:color="auto" w:fill="auto"/>
          </w:tcPr>
          <w:p w14:paraId="7D5EF9FF" w14:textId="4791CB11" w:rsidR="00080613" w:rsidRPr="00F90C41" w:rsidRDefault="00080613">
            <w:pPr>
              <w:autoSpaceDE w:val="0"/>
              <w:autoSpaceDN w:val="0"/>
              <w:adjustRightInd w:val="0"/>
              <w:spacing w:line="228" w:lineRule="auto"/>
              <w:ind w:right="-2"/>
              <w:rPr>
                <w:rFonts w:eastAsia="Calibri"/>
                <w:bCs/>
                <w:sz w:val="28"/>
                <w:szCs w:val="28"/>
              </w:rPr>
            </w:pPr>
            <w:r w:rsidRPr="00F90C41">
              <w:rPr>
                <w:sz w:val="28"/>
                <w:szCs w:val="28"/>
              </w:rPr>
              <w:t>Адрес эл/почты</w:t>
            </w:r>
            <w:r w:rsidR="00B66269">
              <w:rPr>
                <w:sz w:val="28"/>
                <w:szCs w:val="28"/>
              </w:rPr>
              <w:t>_</w:t>
            </w:r>
            <w:r w:rsidRPr="00F90C41">
              <w:rPr>
                <w:sz w:val="28"/>
                <w:szCs w:val="28"/>
              </w:rPr>
              <w:t>_____________________</w:t>
            </w:r>
          </w:p>
        </w:tc>
      </w:tr>
    </w:tbl>
    <w:p w14:paraId="6A57B2AE" w14:textId="77777777" w:rsidR="00080613" w:rsidRPr="00F90C41" w:rsidRDefault="00080613" w:rsidP="00080613">
      <w:pPr>
        <w:widowControl w:val="0"/>
        <w:autoSpaceDE w:val="0"/>
        <w:autoSpaceDN w:val="0"/>
        <w:adjustRightInd w:val="0"/>
        <w:ind w:left="4111"/>
        <w:rPr>
          <w:sz w:val="28"/>
          <w:szCs w:val="28"/>
        </w:rPr>
      </w:pPr>
    </w:p>
    <w:p w14:paraId="416EA3DD" w14:textId="77777777" w:rsidR="00080613" w:rsidRPr="00F90C41" w:rsidRDefault="00080613" w:rsidP="00080613">
      <w:pPr>
        <w:widowControl w:val="0"/>
        <w:autoSpaceDE w:val="0"/>
        <w:autoSpaceDN w:val="0"/>
        <w:adjustRightInd w:val="0"/>
        <w:ind w:left="4111"/>
        <w:rPr>
          <w:sz w:val="28"/>
          <w:szCs w:val="28"/>
        </w:rPr>
      </w:pPr>
    </w:p>
    <w:p w14:paraId="4C912948" w14:textId="77777777" w:rsidR="00080613" w:rsidRPr="00F90C41" w:rsidRDefault="00080613" w:rsidP="00080613">
      <w:pPr>
        <w:autoSpaceDE w:val="0"/>
        <w:autoSpaceDN w:val="0"/>
        <w:adjustRightInd w:val="0"/>
        <w:jc w:val="center"/>
        <w:rPr>
          <w:b/>
          <w:bCs/>
          <w:sz w:val="28"/>
          <w:szCs w:val="28"/>
        </w:rPr>
      </w:pPr>
      <w:r w:rsidRPr="00F90C41">
        <w:rPr>
          <w:b/>
          <w:bCs/>
          <w:sz w:val="28"/>
          <w:szCs w:val="28"/>
        </w:rPr>
        <w:t>ЗАЯВЛЕНИЕ</w:t>
      </w:r>
    </w:p>
    <w:p w14:paraId="77E97A62" w14:textId="77777777" w:rsidR="00080613" w:rsidRPr="00F90C41" w:rsidRDefault="00080613" w:rsidP="00080613">
      <w:pPr>
        <w:autoSpaceDE w:val="0"/>
        <w:autoSpaceDN w:val="0"/>
        <w:adjustRightInd w:val="0"/>
        <w:jc w:val="center"/>
        <w:rPr>
          <w:b/>
          <w:bCs/>
          <w:sz w:val="28"/>
          <w:szCs w:val="28"/>
        </w:rPr>
      </w:pPr>
      <w:r w:rsidRPr="00F90C41">
        <w:rPr>
          <w:b/>
          <w:bCs/>
          <w:sz w:val="28"/>
          <w:szCs w:val="28"/>
        </w:rPr>
        <w:t xml:space="preserve">на участие в отборе на предоставление субсидии в целях возмещения затрат, </w:t>
      </w:r>
      <w:r w:rsidR="004F62BA" w:rsidRPr="00F90C41">
        <w:rPr>
          <w:b/>
          <w:bCs/>
          <w:sz w:val="28"/>
          <w:szCs w:val="28"/>
        </w:rPr>
        <w:t>связанных с поддержкой индивидуальных предпринимателей, являющихся плательщиками налога на профессиональный доход</w:t>
      </w:r>
    </w:p>
    <w:p w14:paraId="5308E987" w14:textId="77777777" w:rsidR="00080613" w:rsidRPr="00F90C41" w:rsidRDefault="00080613" w:rsidP="00080613">
      <w:pPr>
        <w:autoSpaceDE w:val="0"/>
        <w:autoSpaceDN w:val="0"/>
        <w:adjustRightInd w:val="0"/>
        <w:rPr>
          <w:sz w:val="28"/>
          <w:szCs w:val="28"/>
        </w:rPr>
      </w:pPr>
    </w:p>
    <w:p w14:paraId="17F3B77D" w14:textId="3F28137B" w:rsidR="00080613" w:rsidRPr="00F90C41" w:rsidRDefault="00080613" w:rsidP="00080613">
      <w:pPr>
        <w:autoSpaceDE w:val="0"/>
        <w:autoSpaceDN w:val="0"/>
        <w:adjustRightInd w:val="0"/>
        <w:ind w:firstLine="567"/>
        <w:jc w:val="both"/>
        <w:rPr>
          <w:sz w:val="28"/>
          <w:szCs w:val="28"/>
        </w:rPr>
      </w:pPr>
      <w:r w:rsidRPr="00F90C41">
        <w:rPr>
          <w:sz w:val="28"/>
          <w:szCs w:val="28"/>
        </w:rPr>
        <w:t xml:space="preserve">Прошу предоставить субсидию для возмещения затрат, </w:t>
      </w:r>
      <w:r w:rsidR="004F62BA" w:rsidRPr="00F90C41">
        <w:rPr>
          <w:sz w:val="28"/>
          <w:szCs w:val="28"/>
        </w:rPr>
        <w:t>связанных с поддержкой индивидуальных предпринимателей, являющихся плательщиками налога на профессиональный доход</w:t>
      </w:r>
      <w:r w:rsidRPr="00F90C41">
        <w:rPr>
          <w:sz w:val="28"/>
          <w:szCs w:val="28"/>
        </w:rPr>
        <w:t>, в размере (не более 80% понесенных затрат, допустимых к возмещению)__________________(________________________________________</w:t>
      </w:r>
    </w:p>
    <w:p w14:paraId="7BD2E8E9" w14:textId="77777777" w:rsidR="00080613" w:rsidRPr="00B66269" w:rsidRDefault="00080613" w:rsidP="00080613">
      <w:pPr>
        <w:autoSpaceDE w:val="0"/>
        <w:autoSpaceDN w:val="0"/>
        <w:adjustRightInd w:val="0"/>
        <w:rPr>
          <w:sz w:val="20"/>
          <w:szCs w:val="20"/>
        </w:rPr>
      </w:pPr>
      <w:r w:rsidRPr="00B66269">
        <w:rPr>
          <w:sz w:val="20"/>
          <w:szCs w:val="20"/>
        </w:rPr>
        <w:t xml:space="preserve">                                                                (цифрами)                                           (прописью) </w:t>
      </w:r>
    </w:p>
    <w:p w14:paraId="653E1CD1" w14:textId="77777777" w:rsidR="00080613" w:rsidRPr="00F90C41" w:rsidRDefault="00080613" w:rsidP="00080613">
      <w:pPr>
        <w:autoSpaceDE w:val="0"/>
        <w:autoSpaceDN w:val="0"/>
        <w:adjustRightInd w:val="0"/>
        <w:jc w:val="both"/>
        <w:rPr>
          <w:sz w:val="28"/>
          <w:szCs w:val="28"/>
        </w:rPr>
      </w:pPr>
      <w:r w:rsidRPr="00F90C41">
        <w:rPr>
          <w:sz w:val="28"/>
          <w:szCs w:val="28"/>
        </w:rPr>
        <w:t xml:space="preserve">____________________) рублей </w:t>
      </w:r>
      <w:r w:rsidRPr="00F90C41">
        <w:rPr>
          <w:sz w:val="28"/>
          <w:szCs w:val="28"/>
          <w:u w:val="single"/>
        </w:rPr>
        <w:t>__</w:t>
      </w:r>
      <w:r w:rsidRPr="00F90C41">
        <w:rPr>
          <w:sz w:val="28"/>
          <w:szCs w:val="28"/>
        </w:rPr>
        <w:t xml:space="preserve"> коп.</w:t>
      </w:r>
    </w:p>
    <w:p w14:paraId="1AE4669A" w14:textId="77777777" w:rsidR="00080613" w:rsidRPr="00F90C41" w:rsidRDefault="00080613" w:rsidP="00080613">
      <w:pPr>
        <w:autoSpaceDE w:val="0"/>
        <w:autoSpaceDN w:val="0"/>
        <w:adjustRightInd w:val="0"/>
        <w:ind w:firstLine="567"/>
        <w:jc w:val="both"/>
        <w:rPr>
          <w:sz w:val="28"/>
          <w:szCs w:val="28"/>
        </w:rPr>
      </w:pPr>
      <w:r w:rsidRPr="00F90C41">
        <w:rPr>
          <w:sz w:val="28"/>
          <w:szCs w:val="28"/>
        </w:rPr>
        <w:t>Всего ___________________________________________, (далее – участник</w:t>
      </w:r>
    </w:p>
    <w:p w14:paraId="4740F245" w14:textId="4A02578D" w:rsidR="00080613" w:rsidRPr="00B66269" w:rsidRDefault="00080613" w:rsidP="00080613">
      <w:pPr>
        <w:autoSpaceDE w:val="0"/>
        <w:autoSpaceDN w:val="0"/>
        <w:adjustRightInd w:val="0"/>
        <w:ind w:firstLine="567"/>
        <w:jc w:val="both"/>
        <w:rPr>
          <w:sz w:val="20"/>
          <w:szCs w:val="20"/>
        </w:rPr>
      </w:pPr>
      <w:r w:rsidRPr="00B66269">
        <w:rPr>
          <w:sz w:val="20"/>
          <w:szCs w:val="20"/>
        </w:rPr>
        <w:t xml:space="preserve">                               (ФИО ИП)</w:t>
      </w:r>
    </w:p>
    <w:p w14:paraId="219B101E" w14:textId="3F31D265" w:rsidR="00080613" w:rsidRPr="00F90C41" w:rsidRDefault="00080613" w:rsidP="00080613">
      <w:pPr>
        <w:autoSpaceDE w:val="0"/>
        <w:autoSpaceDN w:val="0"/>
        <w:adjustRightInd w:val="0"/>
        <w:jc w:val="both"/>
        <w:rPr>
          <w:sz w:val="28"/>
          <w:szCs w:val="28"/>
        </w:rPr>
      </w:pPr>
      <w:r w:rsidRPr="00F90C41">
        <w:rPr>
          <w:sz w:val="28"/>
          <w:szCs w:val="28"/>
        </w:rPr>
        <w:t xml:space="preserve">отбора) произведено затрат, допустимых к возмещению, в размере _______________ (_________________________________________) рублей __ коп. </w:t>
      </w:r>
    </w:p>
    <w:p w14:paraId="54C61A93" w14:textId="56E59A55" w:rsidR="00080613" w:rsidRPr="00B66269" w:rsidRDefault="00080613" w:rsidP="00080613">
      <w:pPr>
        <w:autoSpaceDE w:val="0"/>
        <w:autoSpaceDN w:val="0"/>
        <w:adjustRightInd w:val="0"/>
        <w:jc w:val="both"/>
        <w:rPr>
          <w:sz w:val="20"/>
          <w:szCs w:val="20"/>
        </w:rPr>
      </w:pPr>
      <w:r w:rsidRPr="00B66269">
        <w:rPr>
          <w:sz w:val="20"/>
          <w:szCs w:val="20"/>
        </w:rPr>
        <w:t xml:space="preserve">                   (цифрами</w:t>
      </w:r>
      <w:r w:rsidR="00B66269">
        <w:rPr>
          <w:sz w:val="20"/>
          <w:szCs w:val="20"/>
        </w:rPr>
        <w:t>)</w:t>
      </w:r>
      <w:r w:rsidRPr="00B66269">
        <w:rPr>
          <w:sz w:val="20"/>
          <w:szCs w:val="20"/>
        </w:rPr>
        <w:t xml:space="preserve">                                                (прописью)</w:t>
      </w:r>
    </w:p>
    <w:p w14:paraId="4EF664C6" w14:textId="77777777" w:rsidR="00080613" w:rsidRPr="00F90C41" w:rsidRDefault="00080613" w:rsidP="00080613">
      <w:pPr>
        <w:autoSpaceDE w:val="0"/>
        <w:autoSpaceDN w:val="0"/>
        <w:adjustRightInd w:val="0"/>
        <w:ind w:firstLine="567"/>
        <w:rPr>
          <w:sz w:val="28"/>
          <w:szCs w:val="28"/>
        </w:rPr>
      </w:pPr>
    </w:p>
    <w:p w14:paraId="5D84E4EE" w14:textId="77777777" w:rsidR="00080613" w:rsidRPr="00F90C41" w:rsidRDefault="00080613" w:rsidP="00080613">
      <w:pPr>
        <w:ind w:right="83" w:firstLine="567"/>
        <w:jc w:val="both"/>
        <w:rPr>
          <w:sz w:val="28"/>
          <w:szCs w:val="28"/>
          <w:lang w:eastAsia="en-US"/>
        </w:rPr>
      </w:pPr>
      <w:r w:rsidRPr="00F90C41">
        <w:rPr>
          <w:sz w:val="28"/>
          <w:szCs w:val="28"/>
          <w:lang w:eastAsia="en-US"/>
        </w:rPr>
        <w:t>Сообщаю, что участник отбора ____________________________________:</w:t>
      </w:r>
    </w:p>
    <w:p w14:paraId="4E4F78F8" w14:textId="415E8E1D" w:rsidR="00080613" w:rsidRPr="00B66269" w:rsidRDefault="00080613" w:rsidP="00080613">
      <w:pPr>
        <w:autoSpaceDE w:val="0"/>
        <w:autoSpaceDN w:val="0"/>
        <w:adjustRightInd w:val="0"/>
        <w:ind w:firstLine="4962"/>
        <w:jc w:val="both"/>
        <w:rPr>
          <w:sz w:val="20"/>
          <w:szCs w:val="20"/>
        </w:rPr>
      </w:pPr>
      <w:r w:rsidRPr="00B66269">
        <w:rPr>
          <w:sz w:val="20"/>
          <w:szCs w:val="20"/>
        </w:rPr>
        <w:t>(ФИО ИП)</w:t>
      </w:r>
    </w:p>
    <w:p w14:paraId="59E09B42" w14:textId="77777777" w:rsidR="00080613" w:rsidRPr="00F90C41" w:rsidRDefault="00080613" w:rsidP="00080613">
      <w:pPr>
        <w:ind w:right="83"/>
        <w:jc w:val="both"/>
        <w:rPr>
          <w:sz w:val="28"/>
          <w:szCs w:val="28"/>
          <w:lang w:eastAsia="en-US"/>
        </w:rPr>
      </w:pPr>
      <w:r w:rsidRPr="00F90C41">
        <w:rPr>
          <w:sz w:val="28"/>
          <w:szCs w:val="28"/>
          <w:lang w:eastAsia="en-US"/>
        </w:rPr>
        <w:t xml:space="preserve">- соответствует критериям и требованиям, предъявляемым к участникам отбора в соответствии с Порядком предоставления субсидий в целях возмещения затрат, </w:t>
      </w:r>
      <w:r w:rsidR="004F62BA" w:rsidRPr="00F90C41">
        <w:rPr>
          <w:sz w:val="28"/>
          <w:szCs w:val="28"/>
          <w:lang w:eastAsia="en-US"/>
        </w:rPr>
        <w:t>связанных с поддержкой индивидуальных предпринимателей, являющихся плательщиками налога на профессиональный доход</w:t>
      </w:r>
      <w:r w:rsidRPr="00F90C41">
        <w:rPr>
          <w:sz w:val="28"/>
          <w:szCs w:val="28"/>
          <w:lang w:eastAsia="en-US"/>
        </w:rPr>
        <w:t>;</w:t>
      </w:r>
    </w:p>
    <w:p w14:paraId="18B112AA" w14:textId="77777777" w:rsidR="00080613" w:rsidRPr="00F90C41" w:rsidRDefault="00080613" w:rsidP="00080613">
      <w:pPr>
        <w:ind w:right="83"/>
        <w:jc w:val="both"/>
        <w:rPr>
          <w:sz w:val="28"/>
          <w:szCs w:val="28"/>
          <w:lang w:eastAsia="en-US"/>
        </w:rPr>
      </w:pPr>
      <w:r w:rsidRPr="00F90C41">
        <w:rPr>
          <w:sz w:val="28"/>
          <w:szCs w:val="28"/>
          <w:lang w:eastAsia="en-US"/>
        </w:rPr>
        <w:t>- затраты по прилагаемым к настоящему заявлению платежным документам ранее не возмещал (в полном объеме или частично) из бюджета любого уровня;</w:t>
      </w:r>
    </w:p>
    <w:p w14:paraId="5C25B582" w14:textId="77777777" w:rsidR="00080613" w:rsidRPr="00F90C41" w:rsidRDefault="00080613" w:rsidP="00080613">
      <w:pPr>
        <w:widowControl w:val="0"/>
        <w:jc w:val="both"/>
        <w:rPr>
          <w:sz w:val="28"/>
          <w:szCs w:val="28"/>
        </w:rPr>
      </w:pPr>
      <w:r w:rsidRPr="00F90C41">
        <w:rPr>
          <w:rFonts w:eastAsia="Calibri"/>
          <w:sz w:val="28"/>
          <w:szCs w:val="28"/>
          <w:lang w:eastAsia="en-US"/>
        </w:rPr>
        <w:t xml:space="preserve">- не осуществляет финансово-хозяйственную деятельность, указанную в частях 3 и 4 статьи 14 Федерального закона от 24 июля 2007 года N 209-ФЗ «О развитии </w:t>
      </w:r>
      <w:r w:rsidRPr="00F90C41">
        <w:rPr>
          <w:rFonts w:eastAsia="Calibri"/>
          <w:sz w:val="28"/>
          <w:szCs w:val="28"/>
          <w:lang w:eastAsia="en-US"/>
        </w:rPr>
        <w:lastRenderedPageBreak/>
        <w:t>малого и среднего предпринимательства в Российской Федерации»;</w:t>
      </w:r>
    </w:p>
    <w:p w14:paraId="2DB12D72" w14:textId="77777777" w:rsidR="00080613" w:rsidRPr="00F90C41" w:rsidRDefault="00080613" w:rsidP="00080613">
      <w:pPr>
        <w:autoSpaceDE w:val="0"/>
        <w:jc w:val="both"/>
        <w:rPr>
          <w:sz w:val="28"/>
          <w:szCs w:val="28"/>
          <w:lang w:eastAsia="en-US"/>
        </w:rPr>
      </w:pPr>
      <w:r w:rsidRPr="00F90C41">
        <w:rPr>
          <w:sz w:val="28"/>
          <w:szCs w:val="28"/>
          <w:lang w:eastAsia="en-US"/>
        </w:rPr>
        <w:t>- не возражает против включения представленной информации в базы данных;</w:t>
      </w:r>
    </w:p>
    <w:p w14:paraId="01293381" w14:textId="77777777" w:rsidR="00080613" w:rsidRPr="00F90C41" w:rsidRDefault="00080613" w:rsidP="00080613">
      <w:pPr>
        <w:widowControl w:val="0"/>
        <w:jc w:val="both"/>
        <w:rPr>
          <w:rFonts w:eastAsia="Andale Sans UI"/>
          <w:kern w:val="2"/>
          <w:sz w:val="28"/>
          <w:szCs w:val="28"/>
          <w:lang w:eastAsia="en-US"/>
        </w:rPr>
      </w:pPr>
      <w:r w:rsidRPr="00F90C41">
        <w:rPr>
          <w:sz w:val="28"/>
          <w:szCs w:val="28"/>
          <w:lang w:eastAsia="en-US"/>
        </w:rPr>
        <w:t>- выражает согласие на публикацию (размещение) в информационно-телекоммуникационной сети «Интернет» информации о подаваемой заявке, иной информации, связанной с отбором</w:t>
      </w:r>
      <w:r w:rsidRPr="00F90C41">
        <w:rPr>
          <w:rFonts w:eastAsia="Andale Sans UI"/>
          <w:kern w:val="2"/>
          <w:sz w:val="28"/>
          <w:szCs w:val="28"/>
          <w:lang w:eastAsia="en-US"/>
        </w:rPr>
        <w:t>;</w:t>
      </w:r>
    </w:p>
    <w:p w14:paraId="24A97B1C" w14:textId="77777777" w:rsidR="00080613" w:rsidRPr="00F90C41" w:rsidRDefault="00080613" w:rsidP="00080613">
      <w:pPr>
        <w:widowControl w:val="0"/>
        <w:jc w:val="both"/>
        <w:rPr>
          <w:rFonts w:eastAsia="Andale Sans UI"/>
          <w:kern w:val="2"/>
          <w:sz w:val="28"/>
          <w:szCs w:val="28"/>
          <w:lang w:eastAsia="en-US"/>
        </w:rPr>
      </w:pPr>
      <w:r w:rsidRPr="00F90C41">
        <w:rPr>
          <w:rFonts w:eastAsia="Andale Sans UI"/>
          <w:kern w:val="2"/>
          <w:sz w:val="28"/>
          <w:szCs w:val="28"/>
          <w:lang w:eastAsia="en-US"/>
        </w:rPr>
        <w:t>- Ознакомлен с условиями отбора предоставления субсидии.</w:t>
      </w:r>
    </w:p>
    <w:p w14:paraId="14E4B133" w14:textId="77777777" w:rsidR="00080613" w:rsidRPr="00F90C41" w:rsidRDefault="00080613" w:rsidP="00080613">
      <w:pPr>
        <w:widowControl w:val="0"/>
        <w:ind w:firstLine="567"/>
        <w:jc w:val="both"/>
        <w:rPr>
          <w:sz w:val="28"/>
          <w:szCs w:val="28"/>
        </w:rPr>
      </w:pPr>
    </w:p>
    <w:p w14:paraId="246EB035" w14:textId="77777777" w:rsidR="00080613" w:rsidRPr="00F90C41" w:rsidRDefault="00080613" w:rsidP="00080613">
      <w:pPr>
        <w:widowControl w:val="0"/>
        <w:ind w:firstLine="567"/>
        <w:jc w:val="both"/>
        <w:rPr>
          <w:sz w:val="28"/>
          <w:szCs w:val="28"/>
          <w:lang w:eastAsia="en-US"/>
        </w:rPr>
      </w:pPr>
      <w:r w:rsidRPr="00F90C41">
        <w:rPr>
          <w:rFonts w:eastAsia="Andale Sans UI"/>
          <w:kern w:val="2"/>
          <w:sz w:val="28"/>
          <w:szCs w:val="28"/>
          <w:lang w:eastAsia="en-US"/>
        </w:rPr>
        <w:t>Настоящим подтверждаю</w:t>
      </w:r>
      <w:r w:rsidRPr="00F90C41">
        <w:rPr>
          <w:sz w:val="28"/>
          <w:szCs w:val="28"/>
        </w:rPr>
        <w:t xml:space="preserve"> подлинность, полноту и достоверность предоставленных сведений и согласие на их обработку, хранение, опубликование и распространение в установленном законодательством порядке</w:t>
      </w:r>
      <w:r w:rsidRPr="00F90C41">
        <w:rPr>
          <w:rFonts w:eastAsia="Andale Sans UI"/>
          <w:kern w:val="2"/>
          <w:sz w:val="28"/>
          <w:szCs w:val="28"/>
          <w:lang w:eastAsia="en-US"/>
        </w:rPr>
        <w:t>.</w:t>
      </w:r>
    </w:p>
    <w:p w14:paraId="456AA5B3" w14:textId="77777777" w:rsidR="00080613" w:rsidRPr="00F90C41" w:rsidRDefault="00080613" w:rsidP="00080613">
      <w:pPr>
        <w:autoSpaceDE w:val="0"/>
        <w:autoSpaceDN w:val="0"/>
        <w:adjustRightInd w:val="0"/>
        <w:ind w:firstLine="567"/>
        <w:jc w:val="both"/>
        <w:rPr>
          <w:sz w:val="28"/>
          <w:szCs w:val="28"/>
        </w:rPr>
      </w:pPr>
      <w:r w:rsidRPr="00F90C41">
        <w:rPr>
          <w:sz w:val="28"/>
          <w:szCs w:val="28"/>
        </w:rPr>
        <w:t>Я осведомлен(а) о том, что несу полную ответственность за подлинность, полноту и достоверность представленных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p w14:paraId="2763AE51" w14:textId="77777777" w:rsidR="00080613" w:rsidRPr="00F90C41" w:rsidRDefault="00080613" w:rsidP="00080613">
      <w:pPr>
        <w:widowControl w:val="0"/>
        <w:ind w:firstLine="567"/>
        <w:jc w:val="both"/>
        <w:rPr>
          <w:rFonts w:eastAsia="Andale Sans UI"/>
          <w:kern w:val="2"/>
          <w:sz w:val="28"/>
          <w:szCs w:val="28"/>
          <w:lang w:eastAsia="en-US"/>
        </w:rPr>
      </w:pPr>
    </w:p>
    <w:tbl>
      <w:tblPr>
        <w:tblW w:w="0" w:type="auto"/>
        <w:tblLook w:val="04A0" w:firstRow="1" w:lastRow="0" w:firstColumn="1" w:lastColumn="0" w:noHBand="0" w:noVBand="1"/>
      </w:tblPr>
      <w:tblGrid>
        <w:gridCol w:w="5037"/>
        <w:gridCol w:w="278"/>
        <w:gridCol w:w="520"/>
        <w:gridCol w:w="1257"/>
        <w:gridCol w:w="278"/>
        <w:gridCol w:w="2551"/>
      </w:tblGrid>
      <w:tr w:rsidR="004A728B" w:rsidRPr="00F90C41" w14:paraId="6A328A10" w14:textId="77777777">
        <w:tc>
          <w:tcPr>
            <w:tcW w:w="5261" w:type="dxa"/>
            <w:tcBorders>
              <w:top w:val="nil"/>
              <w:left w:val="nil"/>
              <w:bottom w:val="single" w:sz="4" w:space="0" w:color="auto"/>
              <w:right w:val="nil"/>
            </w:tcBorders>
          </w:tcPr>
          <w:p w14:paraId="362312F9" w14:textId="77777777" w:rsidR="00080613" w:rsidRPr="00F90C41" w:rsidRDefault="00080613">
            <w:pPr>
              <w:jc w:val="both"/>
              <w:rPr>
                <w:sz w:val="28"/>
                <w:szCs w:val="28"/>
              </w:rPr>
            </w:pPr>
          </w:p>
        </w:tc>
        <w:tc>
          <w:tcPr>
            <w:tcW w:w="282" w:type="dxa"/>
          </w:tcPr>
          <w:p w14:paraId="7A9BA11C" w14:textId="77777777" w:rsidR="00080613" w:rsidRPr="00F90C41" w:rsidRDefault="00080613">
            <w:pPr>
              <w:jc w:val="both"/>
              <w:rPr>
                <w:sz w:val="28"/>
                <w:szCs w:val="28"/>
              </w:rPr>
            </w:pPr>
          </w:p>
        </w:tc>
        <w:tc>
          <w:tcPr>
            <w:tcW w:w="1827" w:type="dxa"/>
            <w:gridSpan w:val="2"/>
            <w:tcBorders>
              <w:top w:val="nil"/>
              <w:left w:val="nil"/>
              <w:bottom w:val="single" w:sz="4" w:space="0" w:color="auto"/>
              <w:right w:val="nil"/>
            </w:tcBorders>
          </w:tcPr>
          <w:p w14:paraId="3F80BA64" w14:textId="77777777" w:rsidR="00080613" w:rsidRPr="00F90C41" w:rsidRDefault="00080613">
            <w:pPr>
              <w:jc w:val="both"/>
              <w:rPr>
                <w:sz w:val="28"/>
                <w:szCs w:val="28"/>
              </w:rPr>
            </w:pPr>
          </w:p>
        </w:tc>
        <w:tc>
          <w:tcPr>
            <w:tcW w:w="282" w:type="dxa"/>
          </w:tcPr>
          <w:p w14:paraId="487B54B0" w14:textId="77777777" w:rsidR="00080613" w:rsidRPr="00F90C41" w:rsidRDefault="00080613">
            <w:pPr>
              <w:jc w:val="both"/>
              <w:rPr>
                <w:sz w:val="28"/>
                <w:szCs w:val="28"/>
              </w:rPr>
            </w:pPr>
          </w:p>
        </w:tc>
        <w:tc>
          <w:tcPr>
            <w:tcW w:w="2629" w:type="dxa"/>
            <w:tcBorders>
              <w:top w:val="nil"/>
              <w:left w:val="nil"/>
              <w:bottom w:val="single" w:sz="4" w:space="0" w:color="auto"/>
              <w:right w:val="nil"/>
            </w:tcBorders>
          </w:tcPr>
          <w:p w14:paraId="3E6CACEB" w14:textId="77777777" w:rsidR="00080613" w:rsidRPr="00F90C41" w:rsidRDefault="00080613">
            <w:pPr>
              <w:jc w:val="both"/>
              <w:rPr>
                <w:sz w:val="28"/>
                <w:szCs w:val="28"/>
              </w:rPr>
            </w:pPr>
          </w:p>
        </w:tc>
      </w:tr>
      <w:tr w:rsidR="004A728B" w:rsidRPr="00B66269" w14:paraId="51252C08" w14:textId="77777777">
        <w:trPr>
          <w:trHeight w:val="978"/>
        </w:trPr>
        <w:tc>
          <w:tcPr>
            <w:tcW w:w="5261" w:type="dxa"/>
            <w:tcBorders>
              <w:top w:val="single" w:sz="4" w:space="0" w:color="auto"/>
              <w:left w:val="nil"/>
              <w:bottom w:val="nil"/>
              <w:right w:val="nil"/>
            </w:tcBorders>
            <w:hideMark/>
          </w:tcPr>
          <w:p w14:paraId="2FE767B9" w14:textId="637EC334" w:rsidR="00080613" w:rsidRPr="00B66269" w:rsidRDefault="00080613">
            <w:pPr>
              <w:jc w:val="center"/>
              <w:rPr>
                <w:sz w:val="20"/>
                <w:szCs w:val="20"/>
              </w:rPr>
            </w:pPr>
            <w:r w:rsidRPr="00B66269">
              <w:rPr>
                <w:sz w:val="20"/>
                <w:szCs w:val="20"/>
              </w:rPr>
              <w:t>(ФИО индивидуального предпринимателя)</w:t>
            </w:r>
          </w:p>
        </w:tc>
        <w:tc>
          <w:tcPr>
            <w:tcW w:w="282" w:type="dxa"/>
          </w:tcPr>
          <w:p w14:paraId="5B82EADD" w14:textId="77777777" w:rsidR="00080613" w:rsidRPr="00B66269" w:rsidRDefault="00080613">
            <w:pPr>
              <w:jc w:val="center"/>
              <w:rPr>
                <w:sz w:val="20"/>
                <w:szCs w:val="20"/>
              </w:rPr>
            </w:pPr>
          </w:p>
        </w:tc>
        <w:tc>
          <w:tcPr>
            <w:tcW w:w="1827" w:type="dxa"/>
            <w:gridSpan w:val="2"/>
            <w:tcBorders>
              <w:top w:val="single" w:sz="4" w:space="0" w:color="auto"/>
              <w:left w:val="nil"/>
              <w:bottom w:val="nil"/>
              <w:right w:val="nil"/>
            </w:tcBorders>
            <w:hideMark/>
          </w:tcPr>
          <w:p w14:paraId="48790523" w14:textId="77777777" w:rsidR="00080613" w:rsidRPr="00B66269" w:rsidRDefault="00080613">
            <w:pPr>
              <w:jc w:val="center"/>
              <w:rPr>
                <w:sz w:val="20"/>
                <w:szCs w:val="20"/>
              </w:rPr>
            </w:pPr>
            <w:r w:rsidRPr="00B66269">
              <w:rPr>
                <w:sz w:val="20"/>
                <w:szCs w:val="20"/>
              </w:rPr>
              <w:t>(подпись)</w:t>
            </w:r>
          </w:p>
        </w:tc>
        <w:tc>
          <w:tcPr>
            <w:tcW w:w="282" w:type="dxa"/>
          </w:tcPr>
          <w:p w14:paraId="65C6FC49" w14:textId="77777777" w:rsidR="00080613" w:rsidRPr="00B66269" w:rsidRDefault="00080613">
            <w:pPr>
              <w:jc w:val="center"/>
              <w:rPr>
                <w:sz w:val="20"/>
                <w:szCs w:val="20"/>
              </w:rPr>
            </w:pPr>
          </w:p>
        </w:tc>
        <w:tc>
          <w:tcPr>
            <w:tcW w:w="2629" w:type="dxa"/>
            <w:tcBorders>
              <w:top w:val="single" w:sz="4" w:space="0" w:color="auto"/>
              <w:left w:val="nil"/>
              <w:bottom w:val="nil"/>
              <w:right w:val="nil"/>
            </w:tcBorders>
            <w:hideMark/>
          </w:tcPr>
          <w:p w14:paraId="1DC95DEE" w14:textId="77777777" w:rsidR="00080613" w:rsidRPr="00B66269" w:rsidRDefault="00080613">
            <w:pPr>
              <w:jc w:val="center"/>
              <w:rPr>
                <w:sz w:val="20"/>
                <w:szCs w:val="20"/>
              </w:rPr>
            </w:pPr>
            <w:r w:rsidRPr="00B66269">
              <w:rPr>
                <w:sz w:val="20"/>
                <w:szCs w:val="20"/>
              </w:rPr>
              <w:t>(расшифровка подписи)</w:t>
            </w:r>
          </w:p>
        </w:tc>
      </w:tr>
      <w:tr w:rsidR="004A728B" w:rsidRPr="00F90C41" w14:paraId="76031C5E" w14:textId="77777777">
        <w:trPr>
          <w:trHeight w:val="194"/>
        </w:trPr>
        <w:tc>
          <w:tcPr>
            <w:tcW w:w="6097" w:type="dxa"/>
            <w:gridSpan w:val="3"/>
          </w:tcPr>
          <w:p w14:paraId="1A170E11" w14:textId="77777777" w:rsidR="00080613" w:rsidRPr="00F90C41" w:rsidRDefault="00080613">
            <w:pPr>
              <w:ind w:firstLine="1026"/>
              <w:rPr>
                <w:sz w:val="28"/>
                <w:szCs w:val="28"/>
              </w:rPr>
            </w:pPr>
          </w:p>
        </w:tc>
        <w:tc>
          <w:tcPr>
            <w:tcW w:w="1273" w:type="dxa"/>
            <w:vMerge w:val="restart"/>
            <w:hideMark/>
          </w:tcPr>
          <w:p w14:paraId="01836FE1" w14:textId="77777777" w:rsidR="00080613" w:rsidRPr="00F90C41" w:rsidRDefault="00080613">
            <w:pPr>
              <w:jc w:val="center"/>
              <w:rPr>
                <w:sz w:val="28"/>
                <w:szCs w:val="28"/>
              </w:rPr>
            </w:pPr>
            <w:r w:rsidRPr="00F90C41">
              <w:rPr>
                <w:sz w:val="28"/>
                <w:szCs w:val="28"/>
              </w:rPr>
              <w:t>МП</w:t>
            </w:r>
          </w:p>
          <w:p w14:paraId="2A67CC14" w14:textId="77777777" w:rsidR="00080613" w:rsidRPr="00B66269" w:rsidRDefault="00080613">
            <w:pPr>
              <w:rPr>
                <w:sz w:val="20"/>
                <w:szCs w:val="20"/>
              </w:rPr>
            </w:pPr>
            <w:r w:rsidRPr="00B66269">
              <w:rPr>
                <w:sz w:val="20"/>
                <w:szCs w:val="20"/>
              </w:rPr>
              <w:t>(если имеется)</w:t>
            </w:r>
          </w:p>
        </w:tc>
        <w:tc>
          <w:tcPr>
            <w:tcW w:w="282" w:type="dxa"/>
          </w:tcPr>
          <w:p w14:paraId="6B0CDDBA" w14:textId="77777777" w:rsidR="00080613" w:rsidRPr="00F90C41" w:rsidRDefault="00080613">
            <w:pPr>
              <w:jc w:val="both"/>
              <w:rPr>
                <w:sz w:val="28"/>
                <w:szCs w:val="28"/>
              </w:rPr>
            </w:pPr>
          </w:p>
        </w:tc>
        <w:tc>
          <w:tcPr>
            <w:tcW w:w="2629" w:type="dxa"/>
            <w:tcBorders>
              <w:top w:val="nil"/>
              <w:left w:val="nil"/>
              <w:bottom w:val="single" w:sz="4" w:space="0" w:color="auto"/>
              <w:right w:val="nil"/>
            </w:tcBorders>
          </w:tcPr>
          <w:p w14:paraId="67A31254" w14:textId="77777777" w:rsidR="00080613" w:rsidRPr="00F90C41" w:rsidRDefault="00080613">
            <w:pPr>
              <w:jc w:val="both"/>
              <w:rPr>
                <w:sz w:val="28"/>
                <w:szCs w:val="28"/>
              </w:rPr>
            </w:pPr>
          </w:p>
        </w:tc>
      </w:tr>
      <w:tr w:rsidR="00F90C41" w:rsidRPr="00F90C41" w14:paraId="6673A0D0" w14:textId="77777777">
        <w:trPr>
          <w:trHeight w:val="194"/>
        </w:trPr>
        <w:tc>
          <w:tcPr>
            <w:tcW w:w="6097" w:type="dxa"/>
            <w:gridSpan w:val="3"/>
          </w:tcPr>
          <w:p w14:paraId="70644C04" w14:textId="77777777" w:rsidR="00080613" w:rsidRPr="00F90C41" w:rsidRDefault="00080613">
            <w:pPr>
              <w:ind w:firstLine="1026"/>
              <w:rPr>
                <w:sz w:val="28"/>
                <w:szCs w:val="28"/>
              </w:rPr>
            </w:pPr>
          </w:p>
        </w:tc>
        <w:tc>
          <w:tcPr>
            <w:tcW w:w="0" w:type="auto"/>
            <w:vMerge/>
            <w:vAlign w:val="center"/>
            <w:hideMark/>
          </w:tcPr>
          <w:p w14:paraId="52C517AF" w14:textId="77777777" w:rsidR="00080613" w:rsidRPr="00F90C41" w:rsidRDefault="00080613">
            <w:pPr>
              <w:rPr>
                <w:sz w:val="28"/>
                <w:szCs w:val="28"/>
              </w:rPr>
            </w:pPr>
          </w:p>
        </w:tc>
        <w:tc>
          <w:tcPr>
            <w:tcW w:w="282" w:type="dxa"/>
          </w:tcPr>
          <w:p w14:paraId="6E2A7382" w14:textId="77777777" w:rsidR="00080613" w:rsidRPr="00F90C41" w:rsidRDefault="00080613">
            <w:pPr>
              <w:jc w:val="center"/>
              <w:rPr>
                <w:sz w:val="28"/>
                <w:szCs w:val="28"/>
              </w:rPr>
            </w:pPr>
          </w:p>
        </w:tc>
        <w:tc>
          <w:tcPr>
            <w:tcW w:w="2629" w:type="dxa"/>
            <w:hideMark/>
          </w:tcPr>
          <w:p w14:paraId="6D9E2162" w14:textId="77777777" w:rsidR="00080613" w:rsidRPr="00B66269" w:rsidRDefault="00080613">
            <w:pPr>
              <w:jc w:val="center"/>
              <w:rPr>
                <w:sz w:val="20"/>
                <w:szCs w:val="20"/>
              </w:rPr>
            </w:pPr>
            <w:r w:rsidRPr="00B66269">
              <w:rPr>
                <w:sz w:val="20"/>
                <w:szCs w:val="20"/>
              </w:rPr>
              <w:t>(дата)</w:t>
            </w:r>
          </w:p>
        </w:tc>
      </w:tr>
    </w:tbl>
    <w:p w14:paraId="7CED4145" w14:textId="77777777" w:rsidR="00080613" w:rsidRPr="00F90C41" w:rsidRDefault="00080613" w:rsidP="00080613">
      <w:pPr>
        <w:ind w:right="83" w:firstLine="567"/>
        <w:jc w:val="both"/>
        <w:rPr>
          <w:sz w:val="28"/>
          <w:szCs w:val="28"/>
          <w:lang w:eastAsia="en-US"/>
        </w:rPr>
      </w:pPr>
    </w:p>
    <w:p w14:paraId="34EE01FB" w14:textId="77777777" w:rsidR="00080613" w:rsidRPr="00F90C41" w:rsidRDefault="00080613" w:rsidP="002D0602">
      <w:pPr>
        <w:autoSpaceDE w:val="0"/>
        <w:autoSpaceDN w:val="0"/>
        <w:adjustRightInd w:val="0"/>
        <w:spacing w:line="228" w:lineRule="auto"/>
        <w:ind w:left="4536" w:right="-2"/>
        <w:jc w:val="right"/>
        <w:rPr>
          <w:sz w:val="28"/>
          <w:szCs w:val="28"/>
        </w:rPr>
      </w:pPr>
      <w:r w:rsidRPr="00F90C41">
        <w:rPr>
          <w:sz w:val="28"/>
          <w:szCs w:val="28"/>
        </w:rPr>
        <w:br w:type="page"/>
      </w:r>
      <w:r w:rsidRPr="00F90C41">
        <w:rPr>
          <w:sz w:val="28"/>
          <w:szCs w:val="28"/>
        </w:rPr>
        <w:lastRenderedPageBreak/>
        <w:t>Приложение 1</w:t>
      </w:r>
    </w:p>
    <w:p w14:paraId="29CED539" w14:textId="77777777" w:rsidR="00080613" w:rsidRPr="00F90C41" w:rsidRDefault="00080613" w:rsidP="00080613">
      <w:pPr>
        <w:autoSpaceDE w:val="0"/>
        <w:autoSpaceDN w:val="0"/>
        <w:adjustRightInd w:val="0"/>
        <w:ind w:firstLine="720"/>
        <w:jc w:val="right"/>
        <w:rPr>
          <w:sz w:val="28"/>
          <w:szCs w:val="28"/>
        </w:rPr>
      </w:pPr>
      <w:r w:rsidRPr="00F90C41">
        <w:rPr>
          <w:sz w:val="28"/>
          <w:szCs w:val="28"/>
        </w:rPr>
        <w:t>к Заявлению на участие в отборе</w:t>
      </w:r>
    </w:p>
    <w:p w14:paraId="7ED6B9C7" w14:textId="77777777" w:rsidR="00080613" w:rsidRPr="00F90C41" w:rsidRDefault="00080613" w:rsidP="00080613">
      <w:pPr>
        <w:autoSpaceDE w:val="0"/>
        <w:autoSpaceDN w:val="0"/>
        <w:adjustRightInd w:val="0"/>
        <w:ind w:firstLine="720"/>
        <w:rPr>
          <w:sz w:val="28"/>
          <w:szCs w:val="28"/>
        </w:rPr>
      </w:pPr>
      <w:r w:rsidRPr="00F90C41">
        <w:rPr>
          <w:sz w:val="28"/>
          <w:szCs w:val="28"/>
        </w:rPr>
        <w:t>(Форма)</w:t>
      </w:r>
    </w:p>
    <w:p w14:paraId="0EA211D7" w14:textId="77777777" w:rsidR="00080613" w:rsidRPr="00F90C41" w:rsidRDefault="00080613" w:rsidP="00080613">
      <w:pPr>
        <w:autoSpaceDE w:val="0"/>
        <w:autoSpaceDN w:val="0"/>
        <w:adjustRightInd w:val="0"/>
        <w:ind w:firstLine="72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80613" w:rsidRPr="00F90C41" w14:paraId="7100EF94" w14:textId="77777777">
        <w:trPr>
          <w:trHeight w:val="1020"/>
        </w:trPr>
        <w:tc>
          <w:tcPr>
            <w:tcW w:w="9070" w:type="dxa"/>
            <w:tcBorders>
              <w:top w:val="nil"/>
              <w:left w:val="nil"/>
              <w:bottom w:val="nil"/>
              <w:right w:val="nil"/>
            </w:tcBorders>
          </w:tcPr>
          <w:p w14:paraId="7A931309" w14:textId="77777777" w:rsidR="00080613" w:rsidRPr="00F90C41" w:rsidRDefault="00080613">
            <w:pPr>
              <w:autoSpaceDE w:val="0"/>
              <w:autoSpaceDN w:val="0"/>
              <w:adjustRightInd w:val="0"/>
              <w:ind w:firstLine="720"/>
              <w:jc w:val="center"/>
              <w:rPr>
                <w:sz w:val="28"/>
                <w:szCs w:val="28"/>
              </w:rPr>
            </w:pPr>
            <w:r w:rsidRPr="00F90C41">
              <w:rPr>
                <w:sz w:val="28"/>
                <w:szCs w:val="28"/>
              </w:rPr>
              <w:t>Информация об участнике отбора</w:t>
            </w:r>
          </w:p>
          <w:p w14:paraId="774E275E" w14:textId="77777777" w:rsidR="00080613" w:rsidRPr="00F90C41" w:rsidRDefault="00080613">
            <w:pPr>
              <w:autoSpaceDE w:val="0"/>
              <w:autoSpaceDN w:val="0"/>
              <w:adjustRightInd w:val="0"/>
              <w:ind w:firstLine="720"/>
              <w:jc w:val="center"/>
              <w:rPr>
                <w:sz w:val="28"/>
                <w:szCs w:val="28"/>
              </w:rPr>
            </w:pPr>
            <w:r w:rsidRPr="00F90C41">
              <w:rPr>
                <w:sz w:val="28"/>
                <w:szCs w:val="28"/>
              </w:rPr>
              <w:t>по состоянию на "___" ________ 20__ года</w:t>
            </w:r>
          </w:p>
          <w:p w14:paraId="0C493EF5" w14:textId="77777777" w:rsidR="00080613" w:rsidRPr="00F90C41" w:rsidRDefault="00080613">
            <w:pPr>
              <w:autoSpaceDE w:val="0"/>
              <w:autoSpaceDN w:val="0"/>
              <w:adjustRightInd w:val="0"/>
              <w:ind w:firstLine="720"/>
              <w:jc w:val="center"/>
              <w:rPr>
                <w:sz w:val="28"/>
                <w:szCs w:val="28"/>
              </w:rPr>
            </w:pPr>
            <w:r w:rsidRPr="00F90C41">
              <w:rPr>
                <w:sz w:val="28"/>
                <w:szCs w:val="28"/>
              </w:rPr>
              <w:t>(на дату подачи заявления)</w:t>
            </w:r>
          </w:p>
        </w:tc>
      </w:tr>
    </w:tbl>
    <w:p w14:paraId="4BF3F1E8" w14:textId="77777777" w:rsidR="00080613" w:rsidRPr="00F90C41" w:rsidRDefault="00080613" w:rsidP="00080613">
      <w:pPr>
        <w:autoSpaceDE w:val="0"/>
        <w:autoSpaceDN w:val="0"/>
        <w:adjustRightInd w:val="0"/>
        <w:ind w:firstLine="720"/>
        <w:rPr>
          <w:sz w:val="28"/>
          <w:szCs w:val="2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2836"/>
        <w:gridCol w:w="1702"/>
        <w:gridCol w:w="1123"/>
        <w:gridCol w:w="3413"/>
        <w:gridCol w:w="843"/>
      </w:tblGrid>
      <w:tr w:rsidR="004A728B" w:rsidRPr="00F90C41" w14:paraId="24BCDB79" w14:textId="77777777">
        <w:tc>
          <w:tcPr>
            <w:tcW w:w="2854" w:type="pct"/>
            <w:gridSpan w:val="3"/>
          </w:tcPr>
          <w:p w14:paraId="689435E8" w14:textId="7C14F2E5" w:rsidR="00080613" w:rsidRPr="00F90C41" w:rsidRDefault="00B66269">
            <w:pPr>
              <w:autoSpaceDE w:val="0"/>
              <w:autoSpaceDN w:val="0"/>
              <w:adjustRightInd w:val="0"/>
              <w:rPr>
                <w:sz w:val="28"/>
                <w:szCs w:val="28"/>
              </w:rPr>
            </w:pPr>
            <w:r>
              <w:rPr>
                <w:sz w:val="28"/>
                <w:szCs w:val="28"/>
              </w:rPr>
              <w:t>Ф</w:t>
            </w:r>
            <w:r w:rsidR="00080613" w:rsidRPr="00F90C41">
              <w:rPr>
                <w:sz w:val="28"/>
                <w:szCs w:val="28"/>
              </w:rPr>
              <w:t>амилия, имя и отчество (если имеется) индивидуального предпринимателя</w:t>
            </w:r>
          </w:p>
        </w:tc>
        <w:tc>
          <w:tcPr>
            <w:tcW w:w="2146" w:type="pct"/>
            <w:gridSpan w:val="2"/>
          </w:tcPr>
          <w:p w14:paraId="18E50350" w14:textId="77777777" w:rsidR="00080613" w:rsidRPr="00F90C41" w:rsidRDefault="00080613">
            <w:pPr>
              <w:autoSpaceDE w:val="0"/>
              <w:autoSpaceDN w:val="0"/>
              <w:adjustRightInd w:val="0"/>
              <w:ind w:firstLine="720"/>
              <w:rPr>
                <w:sz w:val="28"/>
                <w:szCs w:val="28"/>
              </w:rPr>
            </w:pPr>
          </w:p>
        </w:tc>
      </w:tr>
      <w:tr w:rsidR="004A728B" w:rsidRPr="00F90C41" w14:paraId="65CA474E" w14:textId="77777777">
        <w:tc>
          <w:tcPr>
            <w:tcW w:w="2854" w:type="pct"/>
            <w:gridSpan w:val="3"/>
          </w:tcPr>
          <w:p w14:paraId="7C3C6867" w14:textId="4AB74223" w:rsidR="00080613" w:rsidRPr="00F90C41" w:rsidRDefault="00080613">
            <w:pPr>
              <w:autoSpaceDE w:val="0"/>
              <w:autoSpaceDN w:val="0"/>
              <w:adjustRightInd w:val="0"/>
              <w:rPr>
                <w:sz w:val="28"/>
                <w:szCs w:val="28"/>
              </w:rPr>
            </w:pPr>
            <w:r w:rsidRPr="00F90C41">
              <w:rPr>
                <w:sz w:val="28"/>
                <w:szCs w:val="28"/>
              </w:rPr>
              <w:t>Место жительства индивидуального предпринимателя</w:t>
            </w:r>
          </w:p>
        </w:tc>
        <w:tc>
          <w:tcPr>
            <w:tcW w:w="2146" w:type="pct"/>
            <w:gridSpan w:val="2"/>
          </w:tcPr>
          <w:p w14:paraId="347E2125" w14:textId="77777777" w:rsidR="00080613" w:rsidRPr="00F90C41" w:rsidRDefault="00080613">
            <w:pPr>
              <w:autoSpaceDE w:val="0"/>
              <w:autoSpaceDN w:val="0"/>
              <w:adjustRightInd w:val="0"/>
              <w:ind w:firstLine="720"/>
              <w:rPr>
                <w:sz w:val="28"/>
                <w:szCs w:val="28"/>
              </w:rPr>
            </w:pPr>
          </w:p>
        </w:tc>
      </w:tr>
      <w:tr w:rsidR="004A728B" w:rsidRPr="00F90C41" w14:paraId="2DF09E03" w14:textId="77777777">
        <w:trPr>
          <w:trHeight w:val="13"/>
        </w:trPr>
        <w:tc>
          <w:tcPr>
            <w:tcW w:w="2854" w:type="pct"/>
            <w:gridSpan w:val="3"/>
          </w:tcPr>
          <w:p w14:paraId="1C1E6463" w14:textId="77777777" w:rsidR="00080613" w:rsidRPr="00F90C41" w:rsidRDefault="00080613">
            <w:pPr>
              <w:autoSpaceDE w:val="0"/>
              <w:autoSpaceDN w:val="0"/>
              <w:adjustRightInd w:val="0"/>
              <w:rPr>
                <w:sz w:val="28"/>
                <w:szCs w:val="28"/>
              </w:rPr>
            </w:pPr>
            <w:r w:rsidRPr="00F90C41">
              <w:rPr>
                <w:sz w:val="28"/>
                <w:szCs w:val="28"/>
              </w:rPr>
              <w:t>Телефон</w:t>
            </w:r>
          </w:p>
        </w:tc>
        <w:tc>
          <w:tcPr>
            <w:tcW w:w="2146" w:type="pct"/>
            <w:gridSpan w:val="2"/>
          </w:tcPr>
          <w:p w14:paraId="54FDF6C4" w14:textId="77777777" w:rsidR="00080613" w:rsidRPr="00F90C41" w:rsidRDefault="00080613">
            <w:pPr>
              <w:autoSpaceDE w:val="0"/>
              <w:autoSpaceDN w:val="0"/>
              <w:adjustRightInd w:val="0"/>
              <w:ind w:firstLine="720"/>
              <w:rPr>
                <w:sz w:val="28"/>
                <w:szCs w:val="28"/>
              </w:rPr>
            </w:pPr>
          </w:p>
        </w:tc>
      </w:tr>
      <w:tr w:rsidR="004A728B" w:rsidRPr="00F90C41" w14:paraId="66AAE9AC" w14:textId="77777777">
        <w:tc>
          <w:tcPr>
            <w:tcW w:w="2854" w:type="pct"/>
            <w:gridSpan w:val="3"/>
          </w:tcPr>
          <w:p w14:paraId="02EAA6A5" w14:textId="77777777" w:rsidR="00080613" w:rsidRPr="00F90C41" w:rsidRDefault="00080613">
            <w:pPr>
              <w:autoSpaceDE w:val="0"/>
              <w:autoSpaceDN w:val="0"/>
              <w:adjustRightInd w:val="0"/>
              <w:rPr>
                <w:sz w:val="28"/>
                <w:szCs w:val="28"/>
              </w:rPr>
            </w:pPr>
            <w:r w:rsidRPr="00F90C41">
              <w:rPr>
                <w:sz w:val="28"/>
                <w:szCs w:val="28"/>
              </w:rPr>
              <w:t>Адрес электронной почты</w:t>
            </w:r>
          </w:p>
        </w:tc>
        <w:tc>
          <w:tcPr>
            <w:tcW w:w="2146" w:type="pct"/>
            <w:gridSpan w:val="2"/>
          </w:tcPr>
          <w:p w14:paraId="7F07BB57" w14:textId="77777777" w:rsidR="00080613" w:rsidRPr="00F90C41" w:rsidRDefault="00080613">
            <w:pPr>
              <w:autoSpaceDE w:val="0"/>
              <w:autoSpaceDN w:val="0"/>
              <w:adjustRightInd w:val="0"/>
              <w:ind w:firstLine="720"/>
              <w:rPr>
                <w:sz w:val="28"/>
                <w:szCs w:val="28"/>
              </w:rPr>
            </w:pPr>
          </w:p>
        </w:tc>
      </w:tr>
      <w:tr w:rsidR="004A728B" w:rsidRPr="00F90C41" w14:paraId="54BC831E" w14:textId="77777777">
        <w:tc>
          <w:tcPr>
            <w:tcW w:w="2854" w:type="pct"/>
            <w:gridSpan w:val="3"/>
          </w:tcPr>
          <w:p w14:paraId="45D35FFF" w14:textId="77777777" w:rsidR="00080613" w:rsidRPr="00F90C41" w:rsidRDefault="00080613">
            <w:pPr>
              <w:autoSpaceDE w:val="0"/>
              <w:autoSpaceDN w:val="0"/>
              <w:adjustRightInd w:val="0"/>
              <w:rPr>
                <w:sz w:val="28"/>
                <w:szCs w:val="28"/>
              </w:rPr>
            </w:pPr>
            <w:r w:rsidRPr="00F90C41">
              <w:rPr>
                <w:sz w:val="28"/>
                <w:szCs w:val="28"/>
              </w:rPr>
              <w:t>ИНН/КПП</w:t>
            </w:r>
          </w:p>
        </w:tc>
        <w:tc>
          <w:tcPr>
            <w:tcW w:w="2146" w:type="pct"/>
            <w:gridSpan w:val="2"/>
          </w:tcPr>
          <w:p w14:paraId="5916A4C8" w14:textId="77777777" w:rsidR="00080613" w:rsidRPr="00F90C41" w:rsidRDefault="00080613">
            <w:pPr>
              <w:autoSpaceDE w:val="0"/>
              <w:autoSpaceDN w:val="0"/>
              <w:adjustRightInd w:val="0"/>
              <w:ind w:firstLine="720"/>
              <w:rPr>
                <w:sz w:val="28"/>
                <w:szCs w:val="28"/>
              </w:rPr>
            </w:pPr>
          </w:p>
        </w:tc>
      </w:tr>
      <w:tr w:rsidR="004A728B" w:rsidRPr="00F90C41" w14:paraId="087B218B" w14:textId="77777777">
        <w:tc>
          <w:tcPr>
            <w:tcW w:w="2854" w:type="pct"/>
            <w:gridSpan w:val="3"/>
          </w:tcPr>
          <w:p w14:paraId="5EFEF668" w14:textId="737117CC" w:rsidR="00080613" w:rsidRPr="00F90C41" w:rsidRDefault="00080613">
            <w:pPr>
              <w:autoSpaceDE w:val="0"/>
              <w:autoSpaceDN w:val="0"/>
              <w:adjustRightInd w:val="0"/>
              <w:rPr>
                <w:sz w:val="28"/>
                <w:szCs w:val="28"/>
              </w:rPr>
            </w:pPr>
            <w:r w:rsidRPr="00F90C41">
              <w:rPr>
                <w:sz w:val="28"/>
                <w:szCs w:val="28"/>
              </w:rPr>
              <w:t>ОГРНИП</w:t>
            </w:r>
          </w:p>
        </w:tc>
        <w:tc>
          <w:tcPr>
            <w:tcW w:w="2146" w:type="pct"/>
            <w:gridSpan w:val="2"/>
          </w:tcPr>
          <w:p w14:paraId="763FCBD2" w14:textId="77777777" w:rsidR="00080613" w:rsidRPr="00F90C41" w:rsidRDefault="00080613">
            <w:pPr>
              <w:autoSpaceDE w:val="0"/>
              <w:autoSpaceDN w:val="0"/>
              <w:adjustRightInd w:val="0"/>
              <w:ind w:firstLine="720"/>
              <w:rPr>
                <w:sz w:val="28"/>
                <w:szCs w:val="28"/>
              </w:rPr>
            </w:pPr>
          </w:p>
        </w:tc>
      </w:tr>
      <w:tr w:rsidR="004A728B" w:rsidRPr="00F90C41" w14:paraId="7EFEC994" w14:textId="77777777">
        <w:tc>
          <w:tcPr>
            <w:tcW w:w="2854" w:type="pct"/>
            <w:gridSpan w:val="3"/>
          </w:tcPr>
          <w:p w14:paraId="76C2747C" w14:textId="77777777" w:rsidR="00080613" w:rsidRPr="00F90C41" w:rsidRDefault="00080613">
            <w:pPr>
              <w:autoSpaceDE w:val="0"/>
              <w:autoSpaceDN w:val="0"/>
              <w:adjustRightInd w:val="0"/>
              <w:rPr>
                <w:sz w:val="28"/>
                <w:szCs w:val="28"/>
              </w:rPr>
            </w:pPr>
            <w:r w:rsidRPr="00F90C41">
              <w:rPr>
                <w:sz w:val="28"/>
                <w:szCs w:val="28"/>
              </w:rPr>
              <w:t>Система налогообложения</w:t>
            </w:r>
          </w:p>
        </w:tc>
        <w:tc>
          <w:tcPr>
            <w:tcW w:w="2146" w:type="pct"/>
            <w:gridSpan w:val="2"/>
          </w:tcPr>
          <w:p w14:paraId="1CFBB295" w14:textId="77777777" w:rsidR="00080613" w:rsidRPr="00F90C41" w:rsidRDefault="00080613">
            <w:pPr>
              <w:autoSpaceDE w:val="0"/>
              <w:autoSpaceDN w:val="0"/>
              <w:adjustRightInd w:val="0"/>
              <w:ind w:firstLine="720"/>
              <w:rPr>
                <w:sz w:val="28"/>
                <w:szCs w:val="28"/>
              </w:rPr>
            </w:pPr>
          </w:p>
        </w:tc>
      </w:tr>
      <w:tr w:rsidR="004A728B" w:rsidRPr="00F90C41" w14:paraId="1212CC42" w14:textId="77777777">
        <w:tc>
          <w:tcPr>
            <w:tcW w:w="2854" w:type="pct"/>
            <w:gridSpan w:val="3"/>
          </w:tcPr>
          <w:p w14:paraId="0F882F99" w14:textId="77777777" w:rsidR="00080613" w:rsidRPr="00F90C41" w:rsidRDefault="00080613">
            <w:pPr>
              <w:autoSpaceDE w:val="0"/>
              <w:autoSpaceDN w:val="0"/>
              <w:adjustRightInd w:val="0"/>
              <w:rPr>
                <w:sz w:val="28"/>
                <w:szCs w:val="28"/>
              </w:rPr>
            </w:pPr>
            <w:r w:rsidRPr="00F90C41">
              <w:rPr>
                <w:sz w:val="28"/>
                <w:szCs w:val="28"/>
              </w:rPr>
              <w:t>Основной вид деятельности по ОКВЭД</w:t>
            </w:r>
          </w:p>
        </w:tc>
        <w:tc>
          <w:tcPr>
            <w:tcW w:w="2146" w:type="pct"/>
            <w:gridSpan w:val="2"/>
          </w:tcPr>
          <w:p w14:paraId="7696CBBB" w14:textId="77777777" w:rsidR="00080613" w:rsidRPr="00F90C41" w:rsidRDefault="00080613">
            <w:pPr>
              <w:autoSpaceDE w:val="0"/>
              <w:autoSpaceDN w:val="0"/>
              <w:adjustRightInd w:val="0"/>
              <w:ind w:firstLine="720"/>
              <w:rPr>
                <w:sz w:val="28"/>
                <w:szCs w:val="28"/>
              </w:rPr>
            </w:pPr>
          </w:p>
        </w:tc>
      </w:tr>
      <w:tr w:rsidR="004A728B" w:rsidRPr="00F90C41" w14:paraId="431C2D8E" w14:textId="77777777">
        <w:tc>
          <w:tcPr>
            <w:tcW w:w="2854" w:type="pct"/>
            <w:gridSpan w:val="3"/>
          </w:tcPr>
          <w:p w14:paraId="6926A179" w14:textId="77777777" w:rsidR="00080613" w:rsidRPr="00F90C41" w:rsidRDefault="00080613">
            <w:pPr>
              <w:autoSpaceDE w:val="0"/>
              <w:autoSpaceDN w:val="0"/>
              <w:adjustRightInd w:val="0"/>
              <w:rPr>
                <w:sz w:val="28"/>
                <w:szCs w:val="28"/>
              </w:rPr>
            </w:pPr>
            <w:r w:rsidRPr="00F90C41">
              <w:rPr>
                <w:sz w:val="28"/>
                <w:szCs w:val="28"/>
              </w:rPr>
              <w:t>Годовая выручка от реализации товаров (работ, услуг) за предшествующий календарный год, руб.</w:t>
            </w:r>
          </w:p>
        </w:tc>
        <w:tc>
          <w:tcPr>
            <w:tcW w:w="2146" w:type="pct"/>
            <w:gridSpan w:val="2"/>
          </w:tcPr>
          <w:p w14:paraId="0A0D810B" w14:textId="77777777" w:rsidR="00080613" w:rsidRPr="00F90C41" w:rsidRDefault="00080613">
            <w:pPr>
              <w:autoSpaceDE w:val="0"/>
              <w:autoSpaceDN w:val="0"/>
              <w:adjustRightInd w:val="0"/>
              <w:ind w:firstLine="720"/>
              <w:rPr>
                <w:sz w:val="28"/>
                <w:szCs w:val="28"/>
              </w:rPr>
            </w:pPr>
          </w:p>
        </w:tc>
      </w:tr>
      <w:tr w:rsidR="004A728B" w:rsidRPr="00F90C41" w14:paraId="398A8BD6" w14:textId="77777777">
        <w:tc>
          <w:tcPr>
            <w:tcW w:w="2854" w:type="pct"/>
            <w:gridSpan w:val="3"/>
          </w:tcPr>
          <w:p w14:paraId="2B0C8105" w14:textId="77777777" w:rsidR="00080613" w:rsidRPr="00F90C41" w:rsidRDefault="00080613">
            <w:pPr>
              <w:autoSpaceDE w:val="0"/>
              <w:autoSpaceDN w:val="0"/>
              <w:adjustRightInd w:val="0"/>
              <w:rPr>
                <w:sz w:val="28"/>
                <w:szCs w:val="28"/>
              </w:rPr>
            </w:pPr>
            <w:r w:rsidRPr="00F90C41">
              <w:rPr>
                <w:sz w:val="28"/>
                <w:szCs w:val="28"/>
              </w:rPr>
              <w:t>Выручка с начала текущего года по состоянию на дату подачи заявки на участие в отборе нарастающим итогом, руб.</w:t>
            </w:r>
          </w:p>
        </w:tc>
        <w:tc>
          <w:tcPr>
            <w:tcW w:w="2146" w:type="pct"/>
            <w:gridSpan w:val="2"/>
          </w:tcPr>
          <w:p w14:paraId="19BE6DE4" w14:textId="77777777" w:rsidR="00080613" w:rsidRPr="00F90C41" w:rsidRDefault="00080613">
            <w:pPr>
              <w:autoSpaceDE w:val="0"/>
              <w:autoSpaceDN w:val="0"/>
              <w:adjustRightInd w:val="0"/>
              <w:ind w:firstLine="720"/>
              <w:rPr>
                <w:sz w:val="28"/>
                <w:szCs w:val="28"/>
              </w:rPr>
            </w:pPr>
          </w:p>
        </w:tc>
      </w:tr>
      <w:tr w:rsidR="004A728B" w:rsidRPr="00F90C41" w14:paraId="49469A7B" w14:textId="77777777">
        <w:tblPrEx>
          <w:tblBorders>
            <w:top w:val="none" w:sz="0" w:space="0" w:color="auto"/>
            <w:left w:val="none" w:sz="0" w:space="0" w:color="auto"/>
            <w:bottom w:val="none" w:sz="0" w:space="0" w:color="auto"/>
            <w:right w:val="none" w:sz="0" w:space="0" w:color="auto"/>
            <w:insideV w:val="none" w:sz="0" w:space="0" w:color="auto"/>
          </w:tblBorders>
          <w:tblCellMar>
            <w:top w:w="102" w:type="dxa"/>
            <w:bottom w:w="102" w:type="dxa"/>
          </w:tblCellMar>
        </w:tblPrEx>
        <w:trPr>
          <w:gridAfter w:val="1"/>
          <w:wAfter w:w="425" w:type="pct"/>
        </w:trPr>
        <w:tc>
          <w:tcPr>
            <w:tcW w:w="1430" w:type="pct"/>
            <w:tcBorders>
              <w:top w:val="nil"/>
              <w:left w:val="nil"/>
              <w:bottom w:val="single" w:sz="4" w:space="0" w:color="auto"/>
              <w:right w:val="nil"/>
            </w:tcBorders>
          </w:tcPr>
          <w:p w14:paraId="13235993" w14:textId="77777777" w:rsidR="00080613" w:rsidRPr="00F90C41" w:rsidRDefault="00080613">
            <w:pPr>
              <w:autoSpaceDE w:val="0"/>
              <w:autoSpaceDN w:val="0"/>
              <w:adjustRightInd w:val="0"/>
              <w:ind w:firstLine="720"/>
              <w:rPr>
                <w:sz w:val="28"/>
                <w:szCs w:val="28"/>
              </w:rPr>
            </w:pPr>
          </w:p>
        </w:tc>
        <w:tc>
          <w:tcPr>
            <w:tcW w:w="858" w:type="pct"/>
            <w:tcBorders>
              <w:top w:val="nil"/>
              <w:left w:val="nil"/>
              <w:bottom w:val="nil"/>
              <w:right w:val="nil"/>
            </w:tcBorders>
          </w:tcPr>
          <w:p w14:paraId="4E302528" w14:textId="77777777" w:rsidR="00080613" w:rsidRPr="00F90C41" w:rsidRDefault="00080613">
            <w:pPr>
              <w:autoSpaceDE w:val="0"/>
              <w:autoSpaceDN w:val="0"/>
              <w:adjustRightInd w:val="0"/>
              <w:ind w:firstLine="720"/>
              <w:jc w:val="center"/>
              <w:rPr>
                <w:sz w:val="28"/>
                <w:szCs w:val="28"/>
              </w:rPr>
            </w:pPr>
          </w:p>
        </w:tc>
        <w:tc>
          <w:tcPr>
            <w:tcW w:w="2287" w:type="pct"/>
            <w:gridSpan w:val="2"/>
            <w:tcBorders>
              <w:top w:val="nil"/>
              <w:left w:val="nil"/>
              <w:bottom w:val="single" w:sz="4" w:space="0" w:color="auto"/>
              <w:right w:val="nil"/>
            </w:tcBorders>
          </w:tcPr>
          <w:p w14:paraId="280E57AF" w14:textId="77777777" w:rsidR="00080613" w:rsidRPr="00F90C41" w:rsidRDefault="00080613">
            <w:pPr>
              <w:autoSpaceDE w:val="0"/>
              <w:autoSpaceDN w:val="0"/>
              <w:adjustRightInd w:val="0"/>
              <w:ind w:firstLine="720"/>
              <w:jc w:val="center"/>
              <w:rPr>
                <w:sz w:val="28"/>
                <w:szCs w:val="28"/>
              </w:rPr>
            </w:pPr>
          </w:p>
        </w:tc>
      </w:tr>
      <w:tr w:rsidR="004A728B" w:rsidRPr="00B66269" w14:paraId="725591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425" w:type="pct"/>
          <w:trHeight w:val="13"/>
        </w:trPr>
        <w:tc>
          <w:tcPr>
            <w:tcW w:w="1430" w:type="pct"/>
            <w:tcBorders>
              <w:top w:val="single" w:sz="4" w:space="0" w:color="auto"/>
              <w:left w:val="nil"/>
              <w:bottom w:val="nil"/>
              <w:right w:val="nil"/>
            </w:tcBorders>
          </w:tcPr>
          <w:p w14:paraId="34A14C95" w14:textId="77777777" w:rsidR="00080613" w:rsidRPr="00B66269" w:rsidRDefault="00080613">
            <w:pPr>
              <w:autoSpaceDE w:val="0"/>
              <w:autoSpaceDN w:val="0"/>
              <w:adjustRightInd w:val="0"/>
              <w:ind w:firstLine="720"/>
              <w:jc w:val="center"/>
              <w:rPr>
                <w:sz w:val="20"/>
                <w:szCs w:val="20"/>
              </w:rPr>
            </w:pPr>
            <w:r w:rsidRPr="00B66269">
              <w:rPr>
                <w:sz w:val="20"/>
                <w:szCs w:val="20"/>
              </w:rPr>
              <w:t>(подпись)</w:t>
            </w:r>
          </w:p>
        </w:tc>
        <w:tc>
          <w:tcPr>
            <w:tcW w:w="858" w:type="pct"/>
            <w:tcBorders>
              <w:top w:val="nil"/>
              <w:left w:val="nil"/>
              <w:bottom w:val="nil"/>
              <w:right w:val="nil"/>
            </w:tcBorders>
          </w:tcPr>
          <w:p w14:paraId="2B03B930" w14:textId="77777777" w:rsidR="00080613" w:rsidRPr="00B66269" w:rsidRDefault="00080613">
            <w:pPr>
              <w:autoSpaceDE w:val="0"/>
              <w:autoSpaceDN w:val="0"/>
              <w:adjustRightInd w:val="0"/>
              <w:ind w:firstLine="720"/>
              <w:jc w:val="center"/>
              <w:rPr>
                <w:sz w:val="20"/>
                <w:szCs w:val="20"/>
              </w:rPr>
            </w:pPr>
          </w:p>
        </w:tc>
        <w:tc>
          <w:tcPr>
            <w:tcW w:w="2287" w:type="pct"/>
            <w:gridSpan w:val="2"/>
            <w:tcBorders>
              <w:top w:val="single" w:sz="4" w:space="0" w:color="auto"/>
              <w:left w:val="nil"/>
              <w:bottom w:val="nil"/>
              <w:right w:val="nil"/>
            </w:tcBorders>
          </w:tcPr>
          <w:p w14:paraId="48E41DBC" w14:textId="77777777" w:rsidR="00080613" w:rsidRPr="00B66269" w:rsidRDefault="00080613">
            <w:pPr>
              <w:autoSpaceDE w:val="0"/>
              <w:autoSpaceDN w:val="0"/>
              <w:adjustRightInd w:val="0"/>
              <w:ind w:firstLine="720"/>
              <w:jc w:val="center"/>
              <w:rPr>
                <w:sz w:val="20"/>
                <w:szCs w:val="20"/>
              </w:rPr>
            </w:pPr>
            <w:r w:rsidRPr="00B66269">
              <w:rPr>
                <w:sz w:val="20"/>
                <w:szCs w:val="20"/>
              </w:rPr>
              <w:t>(фамилия, инициалы)</w:t>
            </w:r>
          </w:p>
        </w:tc>
      </w:tr>
      <w:tr w:rsidR="004A728B" w:rsidRPr="00F90C41" w14:paraId="72F287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425" w:type="pct"/>
          <w:trHeight w:val="88"/>
        </w:trPr>
        <w:tc>
          <w:tcPr>
            <w:tcW w:w="4575" w:type="pct"/>
            <w:gridSpan w:val="4"/>
            <w:tcBorders>
              <w:top w:val="nil"/>
              <w:left w:val="nil"/>
              <w:bottom w:val="nil"/>
              <w:right w:val="nil"/>
            </w:tcBorders>
          </w:tcPr>
          <w:p w14:paraId="57ABC006" w14:textId="77777777" w:rsidR="00080613" w:rsidRPr="00F90C41" w:rsidRDefault="00080613">
            <w:pPr>
              <w:autoSpaceDE w:val="0"/>
              <w:autoSpaceDN w:val="0"/>
              <w:adjustRightInd w:val="0"/>
              <w:ind w:firstLine="283"/>
              <w:jc w:val="both"/>
              <w:rPr>
                <w:sz w:val="28"/>
                <w:szCs w:val="28"/>
              </w:rPr>
            </w:pPr>
            <w:r w:rsidRPr="00F90C41">
              <w:rPr>
                <w:sz w:val="28"/>
                <w:szCs w:val="28"/>
              </w:rPr>
              <w:t>Место печати</w:t>
            </w:r>
          </w:p>
        </w:tc>
      </w:tr>
      <w:tr w:rsidR="004A728B" w:rsidRPr="00F90C41" w14:paraId="4EFB1F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425" w:type="pct"/>
        </w:trPr>
        <w:tc>
          <w:tcPr>
            <w:tcW w:w="4575" w:type="pct"/>
            <w:gridSpan w:val="4"/>
            <w:tcBorders>
              <w:top w:val="nil"/>
              <w:left w:val="nil"/>
              <w:bottom w:val="nil"/>
              <w:right w:val="nil"/>
            </w:tcBorders>
          </w:tcPr>
          <w:p w14:paraId="5D45848E" w14:textId="77777777" w:rsidR="00080613" w:rsidRPr="00F90C41" w:rsidRDefault="00080613">
            <w:pPr>
              <w:autoSpaceDE w:val="0"/>
              <w:autoSpaceDN w:val="0"/>
              <w:adjustRightInd w:val="0"/>
              <w:ind w:firstLine="720"/>
              <w:rPr>
                <w:sz w:val="28"/>
                <w:szCs w:val="28"/>
              </w:rPr>
            </w:pPr>
            <w:r w:rsidRPr="00F90C41">
              <w:rPr>
                <w:sz w:val="28"/>
                <w:szCs w:val="28"/>
              </w:rPr>
              <w:t>"__" __________ 20__ года</w:t>
            </w:r>
          </w:p>
        </w:tc>
      </w:tr>
    </w:tbl>
    <w:p w14:paraId="12E1B7B8" w14:textId="77777777" w:rsidR="002D0602" w:rsidRPr="00F90C41" w:rsidRDefault="002D0602" w:rsidP="00DE02C6">
      <w:pPr>
        <w:jc w:val="right"/>
        <w:rPr>
          <w:sz w:val="28"/>
          <w:szCs w:val="28"/>
        </w:rPr>
      </w:pPr>
    </w:p>
    <w:p w14:paraId="7851CA75" w14:textId="77777777" w:rsidR="00080613" w:rsidRPr="00F90C41" w:rsidRDefault="002D0602" w:rsidP="00080613">
      <w:pPr>
        <w:jc w:val="right"/>
        <w:rPr>
          <w:sz w:val="28"/>
          <w:szCs w:val="28"/>
        </w:rPr>
      </w:pPr>
      <w:r w:rsidRPr="00F90C41">
        <w:rPr>
          <w:sz w:val="28"/>
          <w:szCs w:val="28"/>
        </w:rPr>
        <w:br w:type="page"/>
      </w:r>
      <w:r w:rsidR="00080613" w:rsidRPr="00F90C41">
        <w:rPr>
          <w:sz w:val="28"/>
          <w:szCs w:val="28"/>
        </w:rPr>
        <w:lastRenderedPageBreak/>
        <w:t>Приложение 2</w:t>
      </w:r>
    </w:p>
    <w:p w14:paraId="74D0E8AE" w14:textId="77777777" w:rsidR="00080613" w:rsidRPr="00F90C41" w:rsidRDefault="00080613" w:rsidP="00080613">
      <w:pPr>
        <w:autoSpaceDE w:val="0"/>
        <w:autoSpaceDN w:val="0"/>
        <w:adjustRightInd w:val="0"/>
        <w:ind w:firstLine="720"/>
        <w:jc w:val="right"/>
        <w:rPr>
          <w:sz w:val="28"/>
          <w:szCs w:val="28"/>
        </w:rPr>
      </w:pPr>
      <w:r w:rsidRPr="00F90C41">
        <w:rPr>
          <w:sz w:val="28"/>
          <w:szCs w:val="28"/>
        </w:rPr>
        <w:t>к Заявлению на участие в отборе</w:t>
      </w:r>
    </w:p>
    <w:p w14:paraId="0D7B56EC" w14:textId="77777777" w:rsidR="00080613" w:rsidRPr="00F90C41" w:rsidRDefault="00080613" w:rsidP="00080613">
      <w:pPr>
        <w:autoSpaceDE w:val="0"/>
        <w:autoSpaceDN w:val="0"/>
        <w:adjustRightInd w:val="0"/>
        <w:ind w:firstLine="720"/>
        <w:rPr>
          <w:sz w:val="28"/>
          <w:szCs w:val="28"/>
        </w:rPr>
      </w:pPr>
      <w:r w:rsidRPr="00F90C41">
        <w:rPr>
          <w:sz w:val="28"/>
          <w:szCs w:val="28"/>
        </w:rPr>
        <w:t>(Форма)</w:t>
      </w:r>
    </w:p>
    <w:p w14:paraId="4FC24B03" w14:textId="77777777" w:rsidR="00080613" w:rsidRPr="00F90C41" w:rsidRDefault="00080613" w:rsidP="00080613">
      <w:pPr>
        <w:autoSpaceDE w:val="0"/>
        <w:autoSpaceDN w:val="0"/>
        <w:adjustRightInd w:val="0"/>
        <w:ind w:firstLine="72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088"/>
        <w:gridCol w:w="1212"/>
        <w:gridCol w:w="974"/>
      </w:tblGrid>
      <w:tr w:rsidR="004A728B" w:rsidRPr="00F90C41" w14:paraId="0A697712" w14:textId="77777777">
        <w:trPr>
          <w:gridAfter w:val="1"/>
          <w:wAfter w:w="974" w:type="dxa"/>
        </w:trPr>
        <w:tc>
          <w:tcPr>
            <w:tcW w:w="9071" w:type="dxa"/>
            <w:gridSpan w:val="3"/>
            <w:tcBorders>
              <w:top w:val="nil"/>
              <w:left w:val="nil"/>
              <w:bottom w:val="nil"/>
              <w:right w:val="nil"/>
            </w:tcBorders>
          </w:tcPr>
          <w:p w14:paraId="6BC4A387" w14:textId="77777777" w:rsidR="00080613" w:rsidRPr="00F90C41" w:rsidRDefault="00080613">
            <w:pPr>
              <w:autoSpaceDE w:val="0"/>
              <w:autoSpaceDN w:val="0"/>
              <w:adjustRightInd w:val="0"/>
              <w:ind w:firstLine="720"/>
              <w:jc w:val="center"/>
              <w:rPr>
                <w:sz w:val="28"/>
                <w:szCs w:val="28"/>
              </w:rPr>
            </w:pPr>
            <w:bookmarkStart w:id="6" w:name="P459"/>
            <w:bookmarkEnd w:id="6"/>
            <w:r w:rsidRPr="00F90C41">
              <w:rPr>
                <w:sz w:val="28"/>
                <w:szCs w:val="28"/>
              </w:rPr>
              <w:t>ПЛАН МЕРОПРИЯТИЙ</w:t>
            </w:r>
          </w:p>
          <w:p w14:paraId="71C27264" w14:textId="625CE434" w:rsidR="00080613" w:rsidRPr="00F90C41" w:rsidRDefault="00080613">
            <w:pPr>
              <w:autoSpaceDE w:val="0"/>
              <w:autoSpaceDN w:val="0"/>
              <w:adjustRightInd w:val="0"/>
              <w:ind w:firstLine="720"/>
              <w:jc w:val="center"/>
              <w:rPr>
                <w:sz w:val="28"/>
                <w:szCs w:val="28"/>
              </w:rPr>
            </w:pPr>
            <w:r w:rsidRPr="00F90C41">
              <w:rPr>
                <w:sz w:val="28"/>
                <w:szCs w:val="28"/>
              </w:rPr>
              <w:t>(</w:t>
            </w:r>
            <w:r w:rsidR="00B66269">
              <w:rPr>
                <w:sz w:val="28"/>
                <w:szCs w:val="28"/>
              </w:rPr>
              <w:t>«</w:t>
            </w:r>
            <w:r w:rsidRPr="00F90C41">
              <w:rPr>
                <w:sz w:val="28"/>
                <w:szCs w:val="28"/>
              </w:rPr>
              <w:t>дорожная карта</w:t>
            </w:r>
            <w:r w:rsidR="00B66269">
              <w:rPr>
                <w:sz w:val="28"/>
                <w:szCs w:val="28"/>
              </w:rPr>
              <w:t>»</w:t>
            </w:r>
            <w:r w:rsidRPr="00F90C41">
              <w:rPr>
                <w:sz w:val="28"/>
                <w:szCs w:val="28"/>
              </w:rPr>
              <w:t>) по достижению показателей, необходимых</w:t>
            </w:r>
          </w:p>
          <w:p w14:paraId="4BAB6C60" w14:textId="77777777" w:rsidR="00080613" w:rsidRPr="00F90C41" w:rsidRDefault="00080613">
            <w:pPr>
              <w:autoSpaceDE w:val="0"/>
              <w:autoSpaceDN w:val="0"/>
              <w:adjustRightInd w:val="0"/>
              <w:ind w:firstLine="720"/>
              <w:jc w:val="center"/>
              <w:rPr>
                <w:sz w:val="28"/>
                <w:szCs w:val="28"/>
              </w:rPr>
            </w:pPr>
            <w:r w:rsidRPr="00F90C41">
              <w:rPr>
                <w:sz w:val="28"/>
                <w:szCs w:val="28"/>
              </w:rPr>
              <w:t>для достижения результата предоставления субсидии</w:t>
            </w:r>
          </w:p>
        </w:tc>
      </w:tr>
      <w:tr w:rsidR="004A728B" w:rsidRPr="00F90C41" w14:paraId="188EFA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Pr>
          <w:p w14:paraId="0B099900" w14:textId="77777777" w:rsidR="00080613" w:rsidRPr="00F90C41" w:rsidRDefault="00080613">
            <w:pPr>
              <w:autoSpaceDE w:val="0"/>
              <w:autoSpaceDN w:val="0"/>
              <w:adjustRightInd w:val="0"/>
              <w:jc w:val="center"/>
              <w:rPr>
                <w:sz w:val="28"/>
                <w:szCs w:val="28"/>
              </w:rPr>
            </w:pPr>
            <w:r w:rsidRPr="00F90C41">
              <w:rPr>
                <w:sz w:val="28"/>
                <w:szCs w:val="28"/>
              </w:rPr>
              <w:t>N п/п</w:t>
            </w:r>
          </w:p>
        </w:tc>
        <w:tc>
          <w:tcPr>
            <w:tcW w:w="7088" w:type="dxa"/>
          </w:tcPr>
          <w:p w14:paraId="0A3F55F7" w14:textId="77777777" w:rsidR="00080613" w:rsidRPr="00F90C41" w:rsidRDefault="00080613">
            <w:pPr>
              <w:autoSpaceDE w:val="0"/>
              <w:autoSpaceDN w:val="0"/>
              <w:adjustRightInd w:val="0"/>
              <w:jc w:val="center"/>
              <w:rPr>
                <w:sz w:val="28"/>
                <w:szCs w:val="28"/>
              </w:rPr>
            </w:pPr>
            <w:r w:rsidRPr="00F90C41">
              <w:rPr>
                <w:sz w:val="28"/>
                <w:szCs w:val="28"/>
              </w:rPr>
              <w:t>Увеличиваемый показатель</w:t>
            </w:r>
          </w:p>
        </w:tc>
        <w:tc>
          <w:tcPr>
            <w:tcW w:w="2186" w:type="dxa"/>
            <w:gridSpan w:val="2"/>
          </w:tcPr>
          <w:p w14:paraId="3AD1AAB7" w14:textId="77777777" w:rsidR="00080613" w:rsidRPr="00F90C41" w:rsidRDefault="00080613">
            <w:pPr>
              <w:autoSpaceDE w:val="0"/>
              <w:autoSpaceDN w:val="0"/>
              <w:adjustRightInd w:val="0"/>
              <w:jc w:val="center"/>
              <w:rPr>
                <w:sz w:val="28"/>
                <w:szCs w:val="28"/>
              </w:rPr>
            </w:pPr>
            <w:r w:rsidRPr="00F90C41">
              <w:rPr>
                <w:sz w:val="28"/>
                <w:szCs w:val="28"/>
              </w:rPr>
              <w:t>Обязательство участника отбора:</w:t>
            </w:r>
          </w:p>
        </w:tc>
      </w:tr>
      <w:tr w:rsidR="004A728B" w:rsidRPr="00F90C41" w14:paraId="00DD5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9"/>
        </w:trPr>
        <w:tc>
          <w:tcPr>
            <w:tcW w:w="771" w:type="dxa"/>
          </w:tcPr>
          <w:p w14:paraId="403F5A7B" w14:textId="77777777" w:rsidR="00080613" w:rsidRPr="00F90C41" w:rsidRDefault="00080613">
            <w:pPr>
              <w:autoSpaceDE w:val="0"/>
              <w:autoSpaceDN w:val="0"/>
              <w:adjustRightInd w:val="0"/>
              <w:jc w:val="center"/>
              <w:rPr>
                <w:sz w:val="28"/>
                <w:szCs w:val="28"/>
              </w:rPr>
            </w:pPr>
            <w:r w:rsidRPr="00F90C41">
              <w:rPr>
                <w:sz w:val="28"/>
                <w:szCs w:val="28"/>
              </w:rPr>
              <w:t>1</w:t>
            </w:r>
          </w:p>
        </w:tc>
        <w:tc>
          <w:tcPr>
            <w:tcW w:w="7088" w:type="dxa"/>
          </w:tcPr>
          <w:p w14:paraId="597EFEB8" w14:textId="77777777" w:rsidR="00080613" w:rsidRPr="00F90C41" w:rsidRDefault="00080613">
            <w:pPr>
              <w:autoSpaceDE w:val="0"/>
              <w:autoSpaceDN w:val="0"/>
              <w:adjustRightInd w:val="0"/>
              <w:rPr>
                <w:sz w:val="28"/>
                <w:szCs w:val="28"/>
              </w:rPr>
            </w:pPr>
            <w:r w:rsidRPr="00F90C41">
              <w:rPr>
                <w:sz w:val="28"/>
                <w:szCs w:val="28"/>
              </w:rPr>
              <w:t>увеличение величины годовой выручки от реализации товаров (работ, услуг) не менее чем на пять процентов к аналогичному показателю года, предшествующего году проведения отбора (от величины выручки с начала текущего года по состоянию на дату подачи заявки на участие в отборе нарастающим итогом – в случае, если в предшествующем году выручка отсутствовала)</w:t>
            </w:r>
          </w:p>
        </w:tc>
        <w:tc>
          <w:tcPr>
            <w:tcW w:w="2186" w:type="dxa"/>
            <w:gridSpan w:val="2"/>
          </w:tcPr>
          <w:p w14:paraId="77FEB11B" w14:textId="77777777" w:rsidR="00080613" w:rsidRPr="00F90C41" w:rsidRDefault="00080613">
            <w:pPr>
              <w:autoSpaceDE w:val="0"/>
              <w:autoSpaceDN w:val="0"/>
              <w:adjustRightInd w:val="0"/>
              <w:jc w:val="center"/>
              <w:rPr>
                <w:sz w:val="28"/>
                <w:szCs w:val="28"/>
              </w:rPr>
            </w:pPr>
            <w:r w:rsidRPr="00F90C41">
              <w:rPr>
                <w:sz w:val="28"/>
                <w:szCs w:val="28"/>
              </w:rPr>
              <w:t>Увеличить на ____ процентов</w:t>
            </w:r>
          </w:p>
        </w:tc>
      </w:tr>
      <w:tr w:rsidR="00080613" w:rsidRPr="00F90C41" w14:paraId="73CE08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Pr>
          <w:p w14:paraId="46845BA6" w14:textId="77777777" w:rsidR="00080613" w:rsidRPr="00F90C41" w:rsidRDefault="00080613">
            <w:pPr>
              <w:autoSpaceDE w:val="0"/>
              <w:autoSpaceDN w:val="0"/>
              <w:adjustRightInd w:val="0"/>
              <w:jc w:val="center"/>
              <w:rPr>
                <w:sz w:val="28"/>
                <w:szCs w:val="28"/>
              </w:rPr>
            </w:pPr>
            <w:r w:rsidRPr="00F90C41">
              <w:rPr>
                <w:sz w:val="28"/>
                <w:szCs w:val="28"/>
              </w:rPr>
              <w:t>2</w:t>
            </w:r>
          </w:p>
        </w:tc>
        <w:tc>
          <w:tcPr>
            <w:tcW w:w="7088" w:type="dxa"/>
          </w:tcPr>
          <w:p w14:paraId="5EBCBCA1" w14:textId="4DF4CBFF" w:rsidR="00080613" w:rsidRPr="00F90C41" w:rsidRDefault="00080613">
            <w:pPr>
              <w:autoSpaceDE w:val="0"/>
              <w:autoSpaceDN w:val="0"/>
              <w:adjustRightInd w:val="0"/>
              <w:rPr>
                <w:sz w:val="28"/>
                <w:szCs w:val="28"/>
              </w:rPr>
            </w:pPr>
            <w:r w:rsidRPr="00F90C41">
              <w:rPr>
                <w:sz w:val="28"/>
                <w:szCs w:val="28"/>
              </w:rPr>
              <w:t>и(или) увеличение количества созданных получателем субсидии новых рабочих мест в рамках Трудового кодекса Российской Федерации в году предоставления субсидии с момента подачи заявки на участие в отборе - не менее чем на 1 единицу и сохранение созданного рабочего места (созданных рабочих мест) до конца года, в котором предоставлена субсидия</w:t>
            </w:r>
            <w:r w:rsidR="00B66269">
              <w:rPr>
                <w:sz w:val="28"/>
                <w:szCs w:val="28"/>
              </w:rPr>
              <w:t xml:space="preserve"> (в случае изменения системы налогообложения)</w:t>
            </w:r>
          </w:p>
        </w:tc>
        <w:tc>
          <w:tcPr>
            <w:tcW w:w="2186" w:type="dxa"/>
            <w:gridSpan w:val="2"/>
          </w:tcPr>
          <w:p w14:paraId="099D632E" w14:textId="77777777" w:rsidR="00080613" w:rsidRPr="00F90C41" w:rsidRDefault="00080613">
            <w:pPr>
              <w:autoSpaceDE w:val="0"/>
              <w:autoSpaceDN w:val="0"/>
              <w:adjustRightInd w:val="0"/>
              <w:jc w:val="center"/>
              <w:rPr>
                <w:sz w:val="28"/>
                <w:szCs w:val="28"/>
              </w:rPr>
            </w:pPr>
            <w:r w:rsidRPr="00F90C41">
              <w:rPr>
                <w:sz w:val="28"/>
                <w:szCs w:val="28"/>
              </w:rPr>
              <w:t xml:space="preserve">Увеличить на _____ </w:t>
            </w:r>
          </w:p>
          <w:p w14:paraId="75F28465" w14:textId="77777777" w:rsidR="00080613" w:rsidRPr="00F90C41" w:rsidRDefault="00080613">
            <w:pPr>
              <w:autoSpaceDE w:val="0"/>
              <w:autoSpaceDN w:val="0"/>
              <w:adjustRightInd w:val="0"/>
              <w:jc w:val="center"/>
              <w:rPr>
                <w:sz w:val="28"/>
                <w:szCs w:val="28"/>
              </w:rPr>
            </w:pPr>
            <w:r w:rsidRPr="00F90C41">
              <w:rPr>
                <w:sz w:val="28"/>
                <w:szCs w:val="28"/>
              </w:rPr>
              <w:t>ед.</w:t>
            </w:r>
          </w:p>
        </w:tc>
      </w:tr>
    </w:tbl>
    <w:p w14:paraId="4231D975" w14:textId="77777777" w:rsidR="00080613" w:rsidRPr="00F90C41" w:rsidRDefault="00080613" w:rsidP="00080613">
      <w:pPr>
        <w:autoSpaceDE w:val="0"/>
        <w:autoSpaceDN w:val="0"/>
        <w:adjustRightInd w:val="0"/>
        <w:ind w:firstLine="540"/>
        <w:jc w:val="both"/>
        <w:rPr>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701"/>
        <w:gridCol w:w="4535"/>
      </w:tblGrid>
      <w:tr w:rsidR="004A728B" w:rsidRPr="00F90C41" w14:paraId="3DABECA2" w14:textId="77777777">
        <w:tc>
          <w:tcPr>
            <w:tcW w:w="2835" w:type="dxa"/>
            <w:tcBorders>
              <w:top w:val="nil"/>
              <w:left w:val="nil"/>
              <w:bottom w:val="single" w:sz="4" w:space="0" w:color="auto"/>
              <w:right w:val="nil"/>
            </w:tcBorders>
          </w:tcPr>
          <w:p w14:paraId="0D702A29" w14:textId="77777777" w:rsidR="00080613" w:rsidRPr="00F90C41" w:rsidRDefault="00080613">
            <w:pPr>
              <w:autoSpaceDE w:val="0"/>
              <w:autoSpaceDN w:val="0"/>
              <w:adjustRightInd w:val="0"/>
              <w:ind w:firstLine="720"/>
              <w:rPr>
                <w:sz w:val="28"/>
                <w:szCs w:val="28"/>
              </w:rPr>
            </w:pPr>
          </w:p>
        </w:tc>
        <w:tc>
          <w:tcPr>
            <w:tcW w:w="1701" w:type="dxa"/>
            <w:tcBorders>
              <w:top w:val="nil"/>
              <w:left w:val="nil"/>
              <w:bottom w:val="nil"/>
              <w:right w:val="nil"/>
            </w:tcBorders>
          </w:tcPr>
          <w:p w14:paraId="230E1367" w14:textId="77777777" w:rsidR="00080613" w:rsidRPr="00F90C41" w:rsidRDefault="00080613">
            <w:pPr>
              <w:autoSpaceDE w:val="0"/>
              <w:autoSpaceDN w:val="0"/>
              <w:adjustRightInd w:val="0"/>
              <w:ind w:firstLine="720"/>
              <w:jc w:val="center"/>
              <w:rPr>
                <w:sz w:val="28"/>
                <w:szCs w:val="28"/>
              </w:rPr>
            </w:pPr>
          </w:p>
        </w:tc>
        <w:tc>
          <w:tcPr>
            <w:tcW w:w="4535" w:type="dxa"/>
            <w:tcBorders>
              <w:top w:val="nil"/>
              <w:left w:val="nil"/>
              <w:bottom w:val="single" w:sz="4" w:space="0" w:color="auto"/>
              <w:right w:val="nil"/>
            </w:tcBorders>
          </w:tcPr>
          <w:p w14:paraId="6E0B2C35" w14:textId="77777777" w:rsidR="00080613" w:rsidRPr="00F90C41" w:rsidRDefault="00080613">
            <w:pPr>
              <w:autoSpaceDE w:val="0"/>
              <w:autoSpaceDN w:val="0"/>
              <w:adjustRightInd w:val="0"/>
              <w:ind w:firstLine="720"/>
              <w:jc w:val="center"/>
              <w:rPr>
                <w:sz w:val="28"/>
                <w:szCs w:val="28"/>
              </w:rPr>
            </w:pPr>
          </w:p>
        </w:tc>
      </w:tr>
      <w:tr w:rsidR="004A728B" w:rsidRPr="00B66269" w14:paraId="3E71FD29" w14:textId="77777777">
        <w:tblPrEx>
          <w:tblBorders>
            <w:insideH w:val="none" w:sz="0" w:space="0" w:color="auto"/>
          </w:tblBorders>
        </w:tblPrEx>
        <w:tc>
          <w:tcPr>
            <w:tcW w:w="2835" w:type="dxa"/>
            <w:tcBorders>
              <w:top w:val="single" w:sz="4" w:space="0" w:color="auto"/>
              <w:left w:val="nil"/>
              <w:bottom w:val="nil"/>
              <w:right w:val="nil"/>
            </w:tcBorders>
          </w:tcPr>
          <w:p w14:paraId="07A1D49A" w14:textId="77777777" w:rsidR="00080613" w:rsidRPr="00B66269" w:rsidRDefault="00080613">
            <w:pPr>
              <w:autoSpaceDE w:val="0"/>
              <w:autoSpaceDN w:val="0"/>
              <w:adjustRightInd w:val="0"/>
              <w:ind w:firstLine="720"/>
              <w:jc w:val="center"/>
              <w:rPr>
                <w:sz w:val="20"/>
                <w:szCs w:val="20"/>
              </w:rPr>
            </w:pPr>
            <w:r w:rsidRPr="00B66269">
              <w:rPr>
                <w:sz w:val="20"/>
                <w:szCs w:val="20"/>
              </w:rPr>
              <w:t>(подпись)</w:t>
            </w:r>
          </w:p>
        </w:tc>
        <w:tc>
          <w:tcPr>
            <w:tcW w:w="1701" w:type="dxa"/>
            <w:tcBorders>
              <w:top w:val="nil"/>
              <w:left w:val="nil"/>
              <w:bottom w:val="nil"/>
              <w:right w:val="nil"/>
            </w:tcBorders>
          </w:tcPr>
          <w:p w14:paraId="6665D1F0" w14:textId="77777777" w:rsidR="00080613" w:rsidRPr="00B66269" w:rsidRDefault="00080613">
            <w:pPr>
              <w:autoSpaceDE w:val="0"/>
              <w:autoSpaceDN w:val="0"/>
              <w:adjustRightInd w:val="0"/>
              <w:ind w:firstLine="720"/>
              <w:jc w:val="center"/>
              <w:rPr>
                <w:sz w:val="20"/>
                <w:szCs w:val="20"/>
              </w:rPr>
            </w:pPr>
          </w:p>
        </w:tc>
        <w:tc>
          <w:tcPr>
            <w:tcW w:w="4535" w:type="dxa"/>
            <w:tcBorders>
              <w:top w:val="single" w:sz="4" w:space="0" w:color="auto"/>
              <w:left w:val="nil"/>
              <w:bottom w:val="nil"/>
              <w:right w:val="nil"/>
            </w:tcBorders>
          </w:tcPr>
          <w:p w14:paraId="6B33D4A7" w14:textId="77777777" w:rsidR="00080613" w:rsidRPr="00B66269" w:rsidRDefault="00080613">
            <w:pPr>
              <w:autoSpaceDE w:val="0"/>
              <w:autoSpaceDN w:val="0"/>
              <w:adjustRightInd w:val="0"/>
              <w:ind w:firstLine="720"/>
              <w:jc w:val="center"/>
              <w:rPr>
                <w:sz w:val="20"/>
                <w:szCs w:val="20"/>
              </w:rPr>
            </w:pPr>
            <w:r w:rsidRPr="00B66269">
              <w:rPr>
                <w:sz w:val="20"/>
                <w:szCs w:val="20"/>
              </w:rPr>
              <w:t>(фамилия, инициалы)</w:t>
            </w:r>
          </w:p>
        </w:tc>
      </w:tr>
      <w:tr w:rsidR="004A728B" w:rsidRPr="00F90C41" w14:paraId="327106F9" w14:textId="77777777">
        <w:tblPrEx>
          <w:tblBorders>
            <w:insideH w:val="none" w:sz="0" w:space="0" w:color="auto"/>
          </w:tblBorders>
        </w:tblPrEx>
        <w:tc>
          <w:tcPr>
            <w:tcW w:w="9071" w:type="dxa"/>
            <w:gridSpan w:val="3"/>
            <w:tcBorders>
              <w:top w:val="nil"/>
              <w:left w:val="nil"/>
              <w:bottom w:val="nil"/>
              <w:right w:val="nil"/>
            </w:tcBorders>
          </w:tcPr>
          <w:p w14:paraId="3609D65A" w14:textId="77777777" w:rsidR="00080613" w:rsidRPr="00F90C41" w:rsidRDefault="00080613">
            <w:pPr>
              <w:autoSpaceDE w:val="0"/>
              <w:autoSpaceDN w:val="0"/>
              <w:adjustRightInd w:val="0"/>
              <w:ind w:firstLine="720"/>
              <w:rPr>
                <w:sz w:val="28"/>
                <w:szCs w:val="28"/>
              </w:rPr>
            </w:pPr>
            <w:r w:rsidRPr="00F90C41">
              <w:rPr>
                <w:sz w:val="28"/>
                <w:szCs w:val="28"/>
              </w:rPr>
              <w:t>Место печати</w:t>
            </w:r>
          </w:p>
        </w:tc>
      </w:tr>
      <w:tr w:rsidR="00080613" w:rsidRPr="00F90C41" w14:paraId="7434F33A" w14:textId="77777777">
        <w:tblPrEx>
          <w:tblBorders>
            <w:insideH w:val="none" w:sz="0" w:space="0" w:color="auto"/>
          </w:tblBorders>
        </w:tblPrEx>
        <w:tc>
          <w:tcPr>
            <w:tcW w:w="9071" w:type="dxa"/>
            <w:gridSpan w:val="3"/>
            <w:tcBorders>
              <w:top w:val="nil"/>
              <w:left w:val="nil"/>
              <w:bottom w:val="nil"/>
              <w:right w:val="nil"/>
            </w:tcBorders>
          </w:tcPr>
          <w:p w14:paraId="352554DA" w14:textId="77777777" w:rsidR="00080613" w:rsidRPr="00F90C41" w:rsidRDefault="00080613">
            <w:pPr>
              <w:autoSpaceDE w:val="0"/>
              <w:autoSpaceDN w:val="0"/>
              <w:adjustRightInd w:val="0"/>
              <w:ind w:firstLine="720"/>
              <w:rPr>
                <w:sz w:val="28"/>
                <w:szCs w:val="28"/>
              </w:rPr>
            </w:pPr>
            <w:r w:rsidRPr="00F90C41">
              <w:rPr>
                <w:sz w:val="28"/>
                <w:szCs w:val="28"/>
              </w:rPr>
              <w:t>"__" __________ 20__ года</w:t>
            </w:r>
          </w:p>
        </w:tc>
      </w:tr>
    </w:tbl>
    <w:p w14:paraId="2E63F594" w14:textId="77777777" w:rsidR="00080613" w:rsidRPr="00F90C41" w:rsidRDefault="00080613" w:rsidP="00080613">
      <w:pPr>
        <w:autoSpaceDE w:val="0"/>
        <w:autoSpaceDN w:val="0"/>
        <w:adjustRightInd w:val="0"/>
        <w:ind w:firstLine="720"/>
        <w:rPr>
          <w:sz w:val="28"/>
          <w:szCs w:val="28"/>
        </w:rPr>
      </w:pPr>
    </w:p>
    <w:p w14:paraId="4BD0EBD5" w14:textId="77777777" w:rsidR="00080613" w:rsidRPr="00F90C41" w:rsidRDefault="00080613" w:rsidP="00080613">
      <w:pPr>
        <w:ind w:left="4536"/>
        <w:jc w:val="right"/>
        <w:rPr>
          <w:rFonts w:eastAsia="Calibri"/>
          <w:bCs/>
          <w:sz w:val="28"/>
          <w:szCs w:val="28"/>
        </w:rPr>
      </w:pPr>
      <w:r w:rsidRPr="00F90C41">
        <w:rPr>
          <w:sz w:val="28"/>
          <w:szCs w:val="28"/>
        </w:rPr>
        <w:br w:type="page"/>
      </w:r>
      <w:r w:rsidRPr="00F90C41">
        <w:rPr>
          <w:rFonts w:eastAsia="Calibri"/>
          <w:bCs/>
          <w:sz w:val="28"/>
          <w:szCs w:val="28"/>
        </w:rPr>
        <w:lastRenderedPageBreak/>
        <w:t>Приложение 2</w:t>
      </w:r>
    </w:p>
    <w:p w14:paraId="28F425A5" w14:textId="77777777" w:rsidR="00080613" w:rsidRPr="00F90C41" w:rsidRDefault="00080613" w:rsidP="00080613">
      <w:pPr>
        <w:autoSpaceDE w:val="0"/>
        <w:autoSpaceDN w:val="0"/>
        <w:adjustRightInd w:val="0"/>
        <w:spacing w:line="228" w:lineRule="auto"/>
        <w:ind w:left="4536" w:right="-2"/>
        <w:jc w:val="right"/>
        <w:rPr>
          <w:rFonts w:eastAsia="Calibri"/>
          <w:bCs/>
          <w:sz w:val="28"/>
          <w:szCs w:val="28"/>
        </w:rPr>
      </w:pPr>
      <w:r w:rsidRPr="00F90C41">
        <w:rPr>
          <w:rFonts w:eastAsia="Calibri"/>
          <w:bCs/>
          <w:sz w:val="28"/>
          <w:szCs w:val="28"/>
        </w:rPr>
        <w:t xml:space="preserve">к Порядку </w:t>
      </w:r>
      <w:r w:rsidRPr="00F90C41">
        <w:rPr>
          <w:bCs/>
          <w:sz w:val="28"/>
          <w:szCs w:val="28"/>
        </w:rPr>
        <w:t xml:space="preserve">предоставления субсидий в целях возмещения затрат, </w:t>
      </w:r>
      <w:r w:rsidR="004F62BA" w:rsidRPr="00F90C41">
        <w:rPr>
          <w:bCs/>
          <w:sz w:val="28"/>
          <w:szCs w:val="28"/>
        </w:rPr>
        <w:t>связанных с поддержкой индивидуальных предпринимателей, являющихся плательщиками налога на профессиональный доход</w:t>
      </w:r>
    </w:p>
    <w:p w14:paraId="3954E78F" w14:textId="77777777" w:rsidR="00080613" w:rsidRPr="00F90C41" w:rsidRDefault="00080613" w:rsidP="00080613">
      <w:pPr>
        <w:autoSpaceDE w:val="0"/>
        <w:autoSpaceDN w:val="0"/>
        <w:adjustRightInd w:val="0"/>
        <w:ind w:firstLine="720"/>
        <w:rPr>
          <w:sz w:val="28"/>
          <w:szCs w:val="28"/>
        </w:rPr>
      </w:pPr>
    </w:p>
    <w:p w14:paraId="094430C5" w14:textId="77777777" w:rsidR="00080613" w:rsidRPr="00F90C41" w:rsidRDefault="00080613" w:rsidP="00080613">
      <w:pPr>
        <w:autoSpaceDE w:val="0"/>
        <w:autoSpaceDN w:val="0"/>
        <w:adjustRightInd w:val="0"/>
        <w:ind w:firstLine="720"/>
        <w:rPr>
          <w:sz w:val="28"/>
          <w:szCs w:val="28"/>
        </w:rPr>
      </w:pPr>
      <w:r w:rsidRPr="00F90C41">
        <w:rPr>
          <w:sz w:val="28"/>
          <w:szCs w:val="28"/>
        </w:rPr>
        <w:t>(Форма)</w:t>
      </w:r>
    </w:p>
    <w:p w14:paraId="180FA48D" w14:textId="77777777" w:rsidR="00080613" w:rsidRPr="00F90C41" w:rsidRDefault="00080613" w:rsidP="00080613">
      <w:pPr>
        <w:autoSpaceDE w:val="0"/>
        <w:autoSpaceDN w:val="0"/>
        <w:adjustRightInd w:val="0"/>
        <w:ind w:firstLine="720"/>
        <w:rPr>
          <w:sz w:val="28"/>
          <w:szCs w:val="28"/>
        </w:rPr>
      </w:pPr>
    </w:p>
    <w:p w14:paraId="2B28646E" w14:textId="77777777" w:rsidR="00080613" w:rsidRPr="00F90C41" w:rsidRDefault="00080613" w:rsidP="00080613">
      <w:pPr>
        <w:autoSpaceDE w:val="0"/>
        <w:autoSpaceDN w:val="0"/>
        <w:adjustRightInd w:val="0"/>
        <w:ind w:firstLine="720"/>
        <w:jc w:val="center"/>
        <w:rPr>
          <w:sz w:val="28"/>
          <w:szCs w:val="28"/>
        </w:rPr>
      </w:pPr>
      <w:bookmarkStart w:id="7" w:name="P506"/>
      <w:bookmarkEnd w:id="7"/>
      <w:r w:rsidRPr="00F90C41">
        <w:rPr>
          <w:sz w:val="28"/>
          <w:szCs w:val="28"/>
        </w:rPr>
        <w:t>СМЕТА ЗАТРАТ</w:t>
      </w:r>
    </w:p>
    <w:p w14:paraId="47A19412" w14:textId="77777777" w:rsidR="00080613" w:rsidRPr="00F90C41" w:rsidRDefault="00080613" w:rsidP="00080613">
      <w:pPr>
        <w:autoSpaceDE w:val="0"/>
        <w:autoSpaceDN w:val="0"/>
        <w:adjustRightInd w:val="0"/>
        <w:ind w:firstLine="72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2"/>
        <w:gridCol w:w="2533"/>
        <w:gridCol w:w="1595"/>
        <w:gridCol w:w="994"/>
        <w:gridCol w:w="1555"/>
        <w:gridCol w:w="2732"/>
      </w:tblGrid>
      <w:tr w:rsidR="004A728B" w:rsidRPr="00F90C41" w14:paraId="51577A86" w14:textId="77777777">
        <w:tc>
          <w:tcPr>
            <w:tcW w:w="238" w:type="pct"/>
          </w:tcPr>
          <w:p w14:paraId="1CBA54A7" w14:textId="77777777" w:rsidR="00080613" w:rsidRPr="00F90C41" w:rsidRDefault="00080613">
            <w:pPr>
              <w:autoSpaceDE w:val="0"/>
              <w:autoSpaceDN w:val="0"/>
              <w:adjustRightInd w:val="0"/>
              <w:jc w:val="center"/>
              <w:rPr>
                <w:sz w:val="28"/>
                <w:szCs w:val="28"/>
              </w:rPr>
            </w:pPr>
            <w:r w:rsidRPr="00F90C41">
              <w:rPr>
                <w:sz w:val="28"/>
                <w:szCs w:val="28"/>
              </w:rPr>
              <w:t>N п/п</w:t>
            </w:r>
          </w:p>
        </w:tc>
        <w:tc>
          <w:tcPr>
            <w:tcW w:w="1337" w:type="pct"/>
          </w:tcPr>
          <w:p w14:paraId="334E438A" w14:textId="77777777" w:rsidR="00080613" w:rsidRPr="00F90C41" w:rsidRDefault="00080613">
            <w:pPr>
              <w:autoSpaceDE w:val="0"/>
              <w:autoSpaceDN w:val="0"/>
              <w:adjustRightInd w:val="0"/>
              <w:jc w:val="center"/>
              <w:rPr>
                <w:sz w:val="28"/>
                <w:szCs w:val="28"/>
              </w:rPr>
            </w:pPr>
            <w:r w:rsidRPr="00F90C41">
              <w:rPr>
                <w:sz w:val="28"/>
                <w:szCs w:val="28"/>
              </w:rPr>
              <w:t>Статья расходов</w:t>
            </w:r>
          </w:p>
        </w:tc>
        <w:tc>
          <w:tcPr>
            <w:tcW w:w="585" w:type="pct"/>
          </w:tcPr>
          <w:p w14:paraId="5C81D9CD" w14:textId="77777777" w:rsidR="00080613" w:rsidRPr="00F90C41" w:rsidRDefault="00080613">
            <w:pPr>
              <w:autoSpaceDE w:val="0"/>
              <w:autoSpaceDN w:val="0"/>
              <w:adjustRightInd w:val="0"/>
              <w:jc w:val="center"/>
              <w:rPr>
                <w:sz w:val="28"/>
                <w:szCs w:val="28"/>
              </w:rPr>
            </w:pPr>
            <w:r w:rsidRPr="00F90C41">
              <w:rPr>
                <w:sz w:val="28"/>
                <w:szCs w:val="28"/>
              </w:rPr>
              <w:t>Количество, шт.</w:t>
            </w:r>
          </w:p>
        </w:tc>
        <w:tc>
          <w:tcPr>
            <w:tcW w:w="560" w:type="pct"/>
          </w:tcPr>
          <w:p w14:paraId="7C8D710D" w14:textId="77777777" w:rsidR="00080613" w:rsidRPr="00F90C41" w:rsidRDefault="00080613">
            <w:pPr>
              <w:autoSpaceDE w:val="0"/>
              <w:autoSpaceDN w:val="0"/>
              <w:adjustRightInd w:val="0"/>
              <w:jc w:val="center"/>
              <w:rPr>
                <w:sz w:val="28"/>
                <w:szCs w:val="28"/>
              </w:rPr>
            </w:pPr>
            <w:r w:rsidRPr="00F90C41">
              <w:rPr>
                <w:sz w:val="28"/>
                <w:szCs w:val="28"/>
              </w:rPr>
              <w:t>Цена за 1 шт.</w:t>
            </w:r>
          </w:p>
        </w:tc>
        <w:tc>
          <w:tcPr>
            <w:tcW w:w="843" w:type="pct"/>
          </w:tcPr>
          <w:p w14:paraId="5936E8EC" w14:textId="77777777" w:rsidR="00080613" w:rsidRPr="00F90C41" w:rsidRDefault="00080613">
            <w:pPr>
              <w:autoSpaceDE w:val="0"/>
              <w:autoSpaceDN w:val="0"/>
              <w:adjustRightInd w:val="0"/>
              <w:jc w:val="center"/>
              <w:rPr>
                <w:sz w:val="28"/>
                <w:szCs w:val="28"/>
              </w:rPr>
            </w:pPr>
            <w:r w:rsidRPr="00F90C41">
              <w:rPr>
                <w:sz w:val="28"/>
                <w:szCs w:val="28"/>
              </w:rPr>
              <w:t>Сумма, руб.</w:t>
            </w:r>
          </w:p>
        </w:tc>
        <w:tc>
          <w:tcPr>
            <w:tcW w:w="1437" w:type="pct"/>
          </w:tcPr>
          <w:p w14:paraId="2A928079" w14:textId="77777777" w:rsidR="00080613" w:rsidRPr="00F90C41" w:rsidRDefault="00080613">
            <w:pPr>
              <w:autoSpaceDE w:val="0"/>
              <w:autoSpaceDN w:val="0"/>
              <w:adjustRightInd w:val="0"/>
              <w:jc w:val="center"/>
              <w:rPr>
                <w:sz w:val="28"/>
                <w:szCs w:val="28"/>
              </w:rPr>
            </w:pPr>
            <w:r w:rsidRPr="00F90C41">
              <w:rPr>
                <w:sz w:val="28"/>
                <w:szCs w:val="28"/>
              </w:rPr>
              <w:t>Номер, дата платежных документов, подтверждающих расходы*</w:t>
            </w:r>
          </w:p>
        </w:tc>
      </w:tr>
      <w:tr w:rsidR="004A728B" w:rsidRPr="00F90C41" w14:paraId="1B46CD73" w14:textId="77777777">
        <w:tc>
          <w:tcPr>
            <w:tcW w:w="238" w:type="pct"/>
          </w:tcPr>
          <w:p w14:paraId="240434FB" w14:textId="77777777" w:rsidR="00080613" w:rsidRPr="00F90C41" w:rsidRDefault="00080613">
            <w:pPr>
              <w:autoSpaceDE w:val="0"/>
              <w:autoSpaceDN w:val="0"/>
              <w:adjustRightInd w:val="0"/>
              <w:rPr>
                <w:sz w:val="28"/>
                <w:szCs w:val="28"/>
              </w:rPr>
            </w:pPr>
          </w:p>
        </w:tc>
        <w:tc>
          <w:tcPr>
            <w:tcW w:w="1337" w:type="pct"/>
          </w:tcPr>
          <w:p w14:paraId="507153E7" w14:textId="77777777" w:rsidR="00080613" w:rsidRPr="00F90C41" w:rsidRDefault="00080613">
            <w:pPr>
              <w:autoSpaceDE w:val="0"/>
              <w:autoSpaceDN w:val="0"/>
              <w:adjustRightInd w:val="0"/>
              <w:rPr>
                <w:sz w:val="28"/>
                <w:szCs w:val="28"/>
              </w:rPr>
            </w:pPr>
          </w:p>
        </w:tc>
        <w:tc>
          <w:tcPr>
            <w:tcW w:w="585" w:type="pct"/>
          </w:tcPr>
          <w:p w14:paraId="26ACB324" w14:textId="77777777" w:rsidR="00080613" w:rsidRPr="00F90C41" w:rsidRDefault="00080613">
            <w:pPr>
              <w:autoSpaceDE w:val="0"/>
              <w:autoSpaceDN w:val="0"/>
              <w:adjustRightInd w:val="0"/>
              <w:rPr>
                <w:sz w:val="28"/>
                <w:szCs w:val="28"/>
              </w:rPr>
            </w:pPr>
          </w:p>
        </w:tc>
        <w:tc>
          <w:tcPr>
            <w:tcW w:w="560" w:type="pct"/>
          </w:tcPr>
          <w:p w14:paraId="4A6126F9" w14:textId="77777777" w:rsidR="00080613" w:rsidRPr="00F90C41" w:rsidRDefault="00080613">
            <w:pPr>
              <w:autoSpaceDE w:val="0"/>
              <w:autoSpaceDN w:val="0"/>
              <w:adjustRightInd w:val="0"/>
              <w:rPr>
                <w:sz w:val="28"/>
                <w:szCs w:val="28"/>
              </w:rPr>
            </w:pPr>
          </w:p>
        </w:tc>
        <w:tc>
          <w:tcPr>
            <w:tcW w:w="843" w:type="pct"/>
          </w:tcPr>
          <w:p w14:paraId="0C20EF75" w14:textId="77777777" w:rsidR="00080613" w:rsidRPr="00F90C41" w:rsidRDefault="00080613">
            <w:pPr>
              <w:autoSpaceDE w:val="0"/>
              <w:autoSpaceDN w:val="0"/>
              <w:adjustRightInd w:val="0"/>
              <w:rPr>
                <w:sz w:val="28"/>
                <w:szCs w:val="28"/>
              </w:rPr>
            </w:pPr>
          </w:p>
        </w:tc>
        <w:tc>
          <w:tcPr>
            <w:tcW w:w="1437" w:type="pct"/>
          </w:tcPr>
          <w:p w14:paraId="668F1C8A" w14:textId="77777777" w:rsidR="00080613" w:rsidRPr="00F90C41" w:rsidRDefault="00080613">
            <w:pPr>
              <w:autoSpaceDE w:val="0"/>
              <w:autoSpaceDN w:val="0"/>
              <w:adjustRightInd w:val="0"/>
              <w:rPr>
                <w:sz w:val="28"/>
                <w:szCs w:val="28"/>
              </w:rPr>
            </w:pPr>
          </w:p>
        </w:tc>
      </w:tr>
      <w:tr w:rsidR="004A728B" w:rsidRPr="00F90C41" w14:paraId="64E1BB72" w14:textId="77777777">
        <w:tc>
          <w:tcPr>
            <w:tcW w:w="238" w:type="pct"/>
          </w:tcPr>
          <w:p w14:paraId="06447D29" w14:textId="77777777" w:rsidR="00080613" w:rsidRPr="00F90C41" w:rsidRDefault="00080613">
            <w:pPr>
              <w:autoSpaceDE w:val="0"/>
              <w:autoSpaceDN w:val="0"/>
              <w:adjustRightInd w:val="0"/>
              <w:rPr>
                <w:sz w:val="28"/>
                <w:szCs w:val="28"/>
              </w:rPr>
            </w:pPr>
          </w:p>
        </w:tc>
        <w:tc>
          <w:tcPr>
            <w:tcW w:w="1337" w:type="pct"/>
          </w:tcPr>
          <w:p w14:paraId="0C825335" w14:textId="77777777" w:rsidR="00080613" w:rsidRPr="00F90C41" w:rsidRDefault="00080613">
            <w:pPr>
              <w:autoSpaceDE w:val="0"/>
              <w:autoSpaceDN w:val="0"/>
              <w:adjustRightInd w:val="0"/>
              <w:rPr>
                <w:sz w:val="28"/>
                <w:szCs w:val="28"/>
              </w:rPr>
            </w:pPr>
          </w:p>
        </w:tc>
        <w:tc>
          <w:tcPr>
            <w:tcW w:w="585" w:type="pct"/>
          </w:tcPr>
          <w:p w14:paraId="7EBECC67" w14:textId="77777777" w:rsidR="00080613" w:rsidRPr="00F90C41" w:rsidRDefault="00080613">
            <w:pPr>
              <w:autoSpaceDE w:val="0"/>
              <w:autoSpaceDN w:val="0"/>
              <w:adjustRightInd w:val="0"/>
              <w:rPr>
                <w:sz w:val="28"/>
                <w:szCs w:val="28"/>
              </w:rPr>
            </w:pPr>
          </w:p>
        </w:tc>
        <w:tc>
          <w:tcPr>
            <w:tcW w:w="560" w:type="pct"/>
          </w:tcPr>
          <w:p w14:paraId="78B47570" w14:textId="77777777" w:rsidR="00080613" w:rsidRPr="00F90C41" w:rsidRDefault="00080613">
            <w:pPr>
              <w:autoSpaceDE w:val="0"/>
              <w:autoSpaceDN w:val="0"/>
              <w:adjustRightInd w:val="0"/>
              <w:rPr>
                <w:sz w:val="28"/>
                <w:szCs w:val="28"/>
              </w:rPr>
            </w:pPr>
          </w:p>
        </w:tc>
        <w:tc>
          <w:tcPr>
            <w:tcW w:w="843" w:type="pct"/>
          </w:tcPr>
          <w:p w14:paraId="3E0A4ACA" w14:textId="77777777" w:rsidR="00080613" w:rsidRPr="00F90C41" w:rsidRDefault="00080613">
            <w:pPr>
              <w:autoSpaceDE w:val="0"/>
              <w:autoSpaceDN w:val="0"/>
              <w:adjustRightInd w:val="0"/>
              <w:rPr>
                <w:sz w:val="28"/>
                <w:szCs w:val="28"/>
              </w:rPr>
            </w:pPr>
          </w:p>
        </w:tc>
        <w:tc>
          <w:tcPr>
            <w:tcW w:w="1437" w:type="pct"/>
          </w:tcPr>
          <w:p w14:paraId="2BE40006" w14:textId="77777777" w:rsidR="00080613" w:rsidRPr="00F90C41" w:rsidRDefault="00080613">
            <w:pPr>
              <w:autoSpaceDE w:val="0"/>
              <w:autoSpaceDN w:val="0"/>
              <w:adjustRightInd w:val="0"/>
              <w:rPr>
                <w:sz w:val="28"/>
                <w:szCs w:val="28"/>
              </w:rPr>
            </w:pPr>
          </w:p>
        </w:tc>
      </w:tr>
      <w:tr w:rsidR="004A728B" w:rsidRPr="00F90C41" w14:paraId="377A4482" w14:textId="77777777">
        <w:tc>
          <w:tcPr>
            <w:tcW w:w="238" w:type="pct"/>
          </w:tcPr>
          <w:p w14:paraId="42E0F961" w14:textId="77777777" w:rsidR="00080613" w:rsidRPr="00F90C41" w:rsidRDefault="00080613">
            <w:pPr>
              <w:autoSpaceDE w:val="0"/>
              <w:autoSpaceDN w:val="0"/>
              <w:adjustRightInd w:val="0"/>
              <w:rPr>
                <w:sz w:val="28"/>
                <w:szCs w:val="28"/>
              </w:rPr>
            </w:pPr>
          </w:p>
        </w:tc>
        <w:tc>
          <w:tcPr>
            <w:tcW w:w="1337" w:type="pct"/>
          </w:tcPr>
          <w:p w14:paraId="4BCBC678" w14:textId="77777777" w:rsidR="00080613" w:rsidRPr="00F90C41" w:rsidRDefault="00080613">
            <w:pPr>
              <w:autoSpaceDE w:val="0"/>
              <w:autoSpaceDN w:val="0"/>
              <w:adjustRightInd w:val="0"/>
              <w:rPr>
                <w:sz w:val="28"/>
                <w:szCs w:val="28"/>
              </w:rPr>
            </w:pPr>
          </w:p>
        </w:tc>
        <w:tc>
          <w:tcPr>
            <w:tcW w:w="585" w:type="pct"/>
          </w:tcPr>
          <w:p w14:paraId="6389C754" w14:textId="77777777" w:rsidR="00080613" w:rsidRPr="00F90C41" w:rsidRDefault="00080613">
            <w:pPr>
              <w:autoSpaceDE w:val="0"/>
              <w:autoSpaceDN w:val="0"/>
              <w:adjustRightInd w:val="0"/>
              <w:rPr>
                <w:sz w:val="28"/>
                <w:szCs w:val="28"/>
              </w:rPr>
            </w:pPr>
          </w:p>
        </w:tc>
        <w:tc>
          <w:tcPr>
            <w:tcW w:w="560" w:type="pct"/>
          </w:tcPr>
          <w:p w14:paraId="37B0C446" w14:textId="77777777" w:rsidR="00080613" w:rsidRPr="00F90C41" w:rsidRDefault="00080613">
            <w:pPr>
              <w:autoSpaceDE w:val="0"/>
              <w:autoSpaceDN w:val="0"/>
              <w:adjustRightInd w:val="0"/>
              <w:rPr>
                <w:sz w:val="28"/>
                <w:szCs w:val="28"/>
              </w:rPr>
            </w:pPr>
          </w:p>
        </w:tc>
        <w:tc>
          <w:tcPr>
            <w:tcW w:w="843" w:type="pct"/>
          </w:tcPr>
          <w:p w14:paraId="13667458" w14:textId="77777777" w:rsidR="00080613" w:rsidRPr="00F90C41" w:rsidRDefault="00080613">
            <w:pPr>
              <w:autoSpaceDE w:val="0"/>
              <w:autoSpaceDN w:val="0"/>
              <w:adjustRightInd w:val="0"/>
              <w:rPr>
                <w:sz w:val="28"/>
                <w:szCs w:val="28"/>
              </w:rPr>
            </w:pPr>
          </w:p>
        </w:tc>
        <w:tc>
          <w:tcPr>
            <w:tcW w:w="1437" w:type="pct"/>
          </w:tcPr>
          <w:p w14:paraId="5C8A0F4F" w14:textId="77777777" w:rsidR="00080613" w:rsidRPr="00F90C41" w:rsidRDefault="00080613">
            <w:pPr>
              <w:autoSpaceDE w:val="0"/>
              <w:autoSpaceDN w:val="0"/>
              <w:adjustRightInd w:val="0"/>
              <w:rPr>
                <w:sz w:val="28"/>
                <w:szCs w:val="28"/>
              </w:rPr>
            </w:pPr>
          </w:p>
        </w:tc>
      </w:tr>
      <w:tr w:rsidR="004A728B" w:rsidRPr="00F90C41" w14:paraId="79DDE3E3" w14:textId="77777777">
        <w:tc>
          <w:tcPr>
            <w:tcW w:w="238" w:type="pct"/>
          </w:tcPr>
          <w:p w14:paraId="68A2FDE6" w14:textId="77777777" w:rsidR="00080613" w:rsidRPr="00F90C41" w:rsidRDefault="00080613">
            <w:pPr>
              <w:autoSpaceDE w:val="0"/>
              <w:autoSpaceDN w:val="0"/>
              <w:adjustRightInd w:val="0"/>
              <w:rPr>
                <w:sz w:val="28"/>
                <w:szCs w:val="28"/>
              </w:rPr>
            </w:pPr>
          </w:p>
        </w:tc>
        <w:tc>
          <w:tcPr>
            <w:tcW w:w="1337" w:type="pct"/>
          </w:tcPr>
          <w:p w14:paraId="4FF3561E" w14:textId="77777777" w:rsidR="00080613" w:rsidRPr="00F90C41" w:rsidRDefault="00080613">
            <w:pPr>
              <w:autoSpaceDE w:val="0"/>
              <w:autoSpaceDN w:val="0"/>
              <w:adjustRightInd w:val="0"/>
              <w:rPr>
                <w:sz w:val="28"/>
                <w:szCs w:val="28"/>
              </w:rPr>
            </w:pPr>
          </w:p>
        </w:tc>
        <w:tc>
          <w:tcPr>
            <w:tcW w:w="585" w:type="pct"/>
          </w:tcPr>
          <w:p w14:paraId="453B9683" w14:textId="77777777" w:rsidR="00080613" w:rsidRPr="00F90C41" w:rsidRDefault="00080613">
            <w:pPr>
              <w:autoSpaceDE w:val="0"/>
              <w:autoSpaceDN w:val="0"/>
              <w:adjustRightInd w:val="0"/>
              <w:rPr>
                <w:sz w:val="28"/>
                <w:szCs w:val="28"/>
              </w:rPr>
            </w:pPr>
          </w:p>
        </w:tc>
        <w:tc>
          <w:tcPr>
            <w:tcW w:w="560" w:type="pct"/>
          </w:tcPr>
          <w:p w14:paraId="1A0A02B9" w14:textId="77777777" w:rsidR="00080613" w:rsidRPr="00F90C41" w:rsidRDefault="00080613">
            <w:pPr>
              <w:autoSpaceDE w:val="0"/>
              <w:autoSpaceDN w:val="0"/>
              <w:adjustRightInd w:val="0"/>
              <w:rPr>
                <w:sz w:val="28"/>
                <w:szCs w:val="28"/>
              </w:rPr>
            </w:pPr>
          </w:p>
        </w:tc>
        <w:tc>
          <w:tcPr>
            <w:tcW w:w="843" w:type="pct"/>
          </w:tcPr>
          <w:p w14:paraId="0D17329A" w14:textId="77777777" w:rsidR="00080613" w:rsidRPr="00F90C41" w:rsidRDefault="00080613">
            <w:pPr>
              <w:autoSpaceDE w:val="0"/>
              <w:autoSpaceDN w:val="0"/>
              <w:adjustRightInd w:val="0"/>
              <w:rPr>
                <w:sz w:val="28"/>
                <w:szCs w:val="28"/>
              </w:rPr>
            </w:pPr>
          </w:p>
        </w:tc>
        <w:tc>
          <w:tcPr>
            <w:tcW w:w="1437" w:type="pct"/>
          </w:tcPr>
          <w:p w14:paraId="4DFCE4AF" w14:textId="77777777" w:rsidR="00080613" w:rsidRPr="00F90C41" w:rsidRDefault="00080613">
            <w:pPr>
              <w:autoSpaceDE w:val="0"/>
              <w:autoSpaceDN w:val="0"/>
              <w:adjustRightInd w:val="0"/>
              <w:rPr>
                <w:sz w:val="28"/>
                <w:szCs w:val="28"/>
              </w:rPr>
            </w:pPr>
          </w:p>
        </w:tc>
      </w:tr>
      <w:tr w:rsidR="004A728B" w:rsidRPr="00F90C41" w14:paraId="2F98C1C9" w14:textId="77777777">
        <w:tc>
          <w:tcPr>
            <w:tcW w:w="2720" w:type="pct"/>
            <w:gridSpan w:val="4"/>
            <w:vAlign w:val="bottom"/>
          </w:tcPr>
          <w:p w14:paraId="507C8542" w14:textId="77777777" w:rsidR="00080613" w:rsidRPr="00F90C41" w:rsidRDefault="00080613">
            <w:pPr>
              <w:autoSpaceDE w:val="0"/>
              <w:autoSpaceDN w:val="0"/>
              <w:adjustRightInd w:val="0"/>
              <w:jc w:val="right"/>
              <w:rPr>
                <w:sz w:val="28"/>
                <w:szCs w:val="28"/>
              </w:rPr>
            </w:pPr>
            <w:r w:rsidRPr="00F90C41">
              <w:rPr>
                <w:sz w:val="28"/>
                <w:szCs w:val="28"/>
              </w:rPr>
              <w:t>ИТОГО:</w:t>
            </w:r>
          </w:p>
        </w:tc>
        <w:tc>
          <w:tcPr>
            <w:tcW w:w="843" w:type="pct"/>
            <w:vAlign w:val="center"/>
          </w:tcPr>
          <w:p w14:paraId="54111050" w14:textId="77777777" w:rsidR="00080613" w:rsidRPr="00F90C41" w:rsidRDefault="00080613">
            <w:pPr>
              <w:autoSpaceDE w:val="0"/>
              <w:autoSpaceDN w:val="0"/>
              <w:adjustRightInd w:val="0"/>
              <w:jc w:val="center"/>
              <w:rPr>
                <w:sz w:val="28"/>
                <w:szCs w:val="28"/>
              </w:rPr>
            </w:pPr>
            <w:r w:rsidRPr="00F90C41">
              <w:rPr>
                <w:sz w:val="28"/>
                <w:szCs w:val="28"/>
              </w:rPr>
              <w:t>**</w:t>
            </w:r>
          </w:p>
        </w:tc>
        <w:tc>
          <w:tcPr>
            <w:tcW w:w="1437" w:type="pct"/>
          </w:tcPr>
          <w:p w14:paraId="2DABB703" w14:textId="77777777" w:rsidR="00080613" w:rsidRPr="00F90C41" w:rsidRDefault="00080613">
            <w:pPr>
              <w:autoSpaceDE w:val="0"/>
              <w:autoSpaceDN w:val="0"/>
              <w:adjustRightInd w:val="0"/>
              <w:rPr>
                <w:sz w:val="28"/>
                <w:szCs w:val="28"/>
              </w:rPr>
            </w:pPr>
          </w:p>
        </w:tc>
      </w:tr>
    </w:tbl>
    <w:p w14:paraId="124F11BE" w14:textId="77777777" w:rsidR="00080613" w:rsidRPr="00B66269" w:rsidRDefault="00080613" w:rsidP="00080613">
      <w:pPr>
        <w:widowControl w:val="0"/>
        <w:autoSpaceDE w:val="0"/>
        <w:autoSpaceDN w:val="0"/>
        <w:jc w:val="both"/>
        <w:rPr>
          <w:sz w:val="20"/>
          <w:szCs w:val="20"/>
        </w:rPr>
      </w:pPr>
      <w:r w:rsidRPr="00B66269">
        <w:rPr>
          <w:sz w:val="20"/>
          <w:szCs w:val="20"/>
        </w:rPr>
        <w:t>* Указываются по каждой статье расходов – реквизиты платежного поручения, счета, договора, товарной накладной, товарно-транспортной накладной, счета-фактуры и т.п., (при наличии)</w:t>
      </w:r>
    </w:p>
    <w:p w14:paraId="7E6851B4" w14:textId="77777777" w:rsidR="00080613" w:rsidRPr="00B66269" w:rsidRDefault="00080613" w:rsidP="00080613">
      <w:pPr>
        <w:widowControl w:val="0"/>
        <w:autoSpaceDE w:val="0"/>
        <w:autoSpaceDN w:val="0"/>
        <w:jc w:val="both"/>
        <w:rPr>
          <w:sz w:val="20"/>
          <w:szCs w:val="20"/>
        </w:rPr>
      </w:pPr>
      <w:r w:rsidRPr="00B66269">
        <w:rPr>
          <w:sz w:val="20"/>
          <w:szCs w:val="20"/>
        </w:rPr>
        <w:t>**Указывается общая сумма расходов</w:t>
      </w:r>
    </w:p>
    <w:p w14:paraId="031362A0" w14:textId="77777777" w:rsidR="00080613" w:rsidRPr="00F90C41" w:rsidRDefault="00080613" w:rsidP="00080613">
      <w:pPr>
        <w:widowControl w:val="0"/>
        <w:autoSpaceDE w:val="0"/>
        <w:autoSpaceDN w:val="0"/>
        <w:jc w:val="both"/>
        <w:rPr>
          <w:sz w:val="28"/>
          <w:szCs w:val="28"/>
        </w:rPr>
      </w:pPr>
    </w:p>
    <w:p w14:paraId="170E8768" w14:textId="0696659D" w:rsidR="00B66269" w:rsidRPr="009A2D42" w:rsidRDefault="00B66269" w:rsidP="00B66269">
      <w:pPr>
        <w:widowControl w:val="0"/>
        <w:autoSpaceDE w:val="0"/>
        <w:autoSpaceDN w:val="0"/>
        <w:ind w:firstLine="426"/>
        <w:jc w:val="both"/>
        <w:rPr>
          <w:sz w:val="28"/>
          <w:szCs w:val="28"/>
        </w:rPr>
      </w:pPr>
      <w:r w:rsidRPr="009A2D42">
        <w:rPr>
          <w:sz w:val="28"/>
          <w:szCs w:val="28"/>
        </w:rPr>
        <w:t>Целевое использование указанных в смете затрат средств на осуществление предпринимательства деятельности подтверждаю.</w:t>
      </w:r>
    </w:p>
    <w:p w14:paraId="236D603F" w14:textId="77777777" w:rsidR="00B66269" w:rsidRPr="009A2D42" w:rsidRDefault="00B66269" w:rsidP="00B66269">
      <w:pPr>
        <w:widowControl w:val="0"/>
        <w:autoSpaceDE w:val="0"/>
        <w:autoSpaceDN w:val="0"/>
        <w:ind w:firstLine="426"/>
        <w:jc w:val="both"/>
        <w:rPr>
          <w:sz w:val="28"/>
          <w:szCs w:val="28"/>
        </w:rPr>
      </w:pPr>
      <w:r w:rsidRPr="009A2D42">
        <w:rPr>
          <w:sz w:val="28"/>
          <w:szCs w:val="28"/>
        </w:rPr>
        <w:t>Достоверность сведений, представленных в смете затрат, подтверждаю.</w:t>
      </w:r>
    </w:p>
    <w:p w14:paraId="361224F5" w14:textId="77777777" w:rsidR="00B66269" w:rsidRPr="009A2D42" w:rsidRDefault="00B66269" w:rsidP="00B66269">
      <w:pPr>
        <w:widowControl w:val="0"/>
        <w:ind w:firstLine="426"/>
        <w:jc w:val="both"/>
        <w:rPr>
          <w:sz w:val="28"/>
          <w:szCs w:val="28"/>
        </w:rPr>
      </w:pPr>
      <w:r w:rsidRPr="009A2D42">
        <w:rPr>
          <w:sz w:val="28"/>
          <w:szCs w:val="28"/>
        </w:rPr>
        <w:t>Ранее по данным платежным документам возмещения за счет средств бюджетов всех уровней не получал(а)</w:t>
      </w:r>
      <w:r w:rsidRPr="009A2D42">
        <w:rPr>
          <w:rFonts w:eastAsia="Andale Sans UI"/>
          <w:kern w:val="2"/>
          <w:sz w:val="28"/>
          <w:szCs w:val="28"/>
          <w:lang w:eastAsia="en-US"/>
        </w:rPr>
        <w:t>.</w:t>
      </w:r>
    </w:p>
    <w:p w14:paraId="6ABD4C9B" w14:textId="71209D33" w:rsidR="00080613" w:rsidRPr="00F90C41" w:rsidRDefault="00B66269" w:rsidP="00B66269">
      <w:pPr>
        <w:widowControl w:val="0"/>
        <w:autoSpaceDE w:val="0"/>
        <w:autoSpaceDN w:val="0"/>
        <w:ind w:firstLine="426"/>
        <w:jc w:val="both"/>
        <w:rPr>
          <w:sz w:val="28"/>
          <w:szCs w:val="28"/>
        </w:rPr>
      </w:pPr>
      <w:r w:rsidRPr="009A2D42">
        <w:rPr>
          <w:sz w:val="28"/>
          <w:szCs w:val="28"/>
        </w:rPr>
        <w:t>Я осведомлен(а) о том, что несу полную ответственность за подлинность представленных в администрацию Гатчинского муниципального округа сведений и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268"/>
        <w:gridCol w:w="3402"/>
      </w:tblGrid>
      <w:tr w:rsidR="004A728B" w:rsidRPr="00F90C41" w14:paraId="1A033949" w14:textId="77777777">
        <w:tc>
          <w:tcPr>
            <w:tcW w:w="3402" w:type="dxa"/>
            <w:tcBorders>
              <w:top w:val="nil"/>
              <w:left w:val="nil"/>
              <w:bottom w:val="single" w:sz="4" w:space="0" w:color="auto"/>
              <w:right w:val="nil"/>
            </w:tcBorders>
          </w:tcPr>
          <w:p w14:paraId="7B30BAEF" w14:textId="77777777" w:rsidR="00080613" w:rsidRPr="00F90C41" w:rsidRDefault="00080613">
            <w:pPr>
              <w:autoSpaceDE w:val="0"/>
              <w:autoSpaceDN w:val="0"/>
              <w:adjustRightInd w:val="0"/>
              <w:ind w:firstLine="720"/>
              <w:jc w:val="both"/>
              <w:rPr>
                <w:sz w:val="28"/>
                <w:szCs w:val="28"/>
              </w:rPr>
            </w:pPr>
          </w:p>
        </w:tc>
        <w:tc>
          <w:tcPr>
            <w:tcW w:w="2268" w:type="dxa"/>
            <w:tcBorders>
              <w:top w:val="nil"/>
              <w:left w:val="nil"/>
              <w:bottom w:val="nil"/>
              <w:right w:val="nil"/>
            </w:tcBorders>
          </w:tcPr>
          <w:p w14:paraId="178060DB" w14:textId="77777777" w:rsidR="00080613" w:rsidRPr="00F90C41" w:rsidRDefault="00080613">
            <w:pPr>
              <w:autoSpaceDE w:val="0"/>
              <w:autoSpaceDN w:val="0"/>
              <w:adjustRightInd w:val="0"/>
              <w:ind w:firstLine="720"/>
              <w:jc w:val="both"/>
              <w:rPr>
                <w:sz w:val="28"/>
                <w:szCs w:val="28"/>
              </w:rPr>
            </w:pPr>
          </w:p>
        </w:tc>
        <w:tc>
          <w:tcPr>
            <w:tcW w:w="3402" w:type="dxa"/>
            <w:tcBorders>
              <w:top w:val="nil"/>
              <w:left w:val="nil"/>
              <w:bottom w:val="single" w:sz="4" w:space="0" w:color="auto"/>
              <w:right w:val="nil"/>
            </w:tcBorders>
          </w:tcPr>
          <w:p w14:paraId="3310791E" w14:textId="77777777" w:rsidR="00080613" w:rsidRPr="00F90C41" w:rsidRDefault="00080613">
            <w:pPr>
              <w:autoSpaceDE w:val="0"/>
              <w:autoSpaceDN w:val="0"/>
              <w:adjustRightInd w:val="0"/>
              <w:ind w:firstLine="720"/>
              <w:jc w:val="both"/>
              <w:rPr>
                <w:sz w:val="28"/>
                <w:szCs w:val="28"/>
              </w:rPr>
            </w:pPr>
          </w:p>
        </w:tc>
      </w:tr>
      <w:tr w:rsidR="004A728B" w:rsidRPr="00B66269" w14:paraId="6DE82543" w14:textId="77777777">
        <w:tblPrEx>
          <w:tblBorders>
            <w:insideH w:val="none" w:sz="0" w:space="0" w:color="auto"/>
          </w:tblBorders>
        </w:tblPrEx>
        <w:tc>
          <w:tcPr>
            <w:tcW w:w="3402" w:type="dxa"/>
            <w:tcBorders>
              <w:top w:val="single" w:sz="4" w:space="0" w:color="auto"/>
              <w:left w:val="nil"/>
              <w:bottom w:val="nil"/>
              <w:right w:val="nil"/>
            </w:tcBorders>
          </w:tcPr>
          <w:p w14:paraId="08B960A4" w14:textId="77777777" w:rsidR="00080613" w:rsidRPr="00B66269" w:rsidRDefault="00080613">
            <w:pPr>
              <w:autoSpaceDE w:val="0"/>
              <w:autoSpaceDN w:val="0"/>
              <w:adjustRightInd w:val="0"/>
              <w:ind w:firstLine="720"/>
              <w:jc w:val="center"/>
              <w:rPr>
                <w:sz w:val="20"/>
                <w:szCs w:val="20"/>
              </w:rPr>
            </w:pPr>
            <w:r w:rsidRPr="00B66269">
              <w:rPr>
                <w:sz w:val="20"/>
                <w:szCs w:val="20"/>
              </w:rPr>
              <w:t>(подпись)</w:t>
            </w:r>
          </w:p>
        </w:tc>
        <w:tc>
          <w:tcPr>
            <w:tcW w:w="2268" w:type="dxa"/>
            <w:tcBorders>
              <w:top w:val="nil"/>
              <w:left w:val="nil"/>
              <w:bottom w:val="nil"/>
              <w:right w:val="nil"/>
            </w:tcBorders>
          </w:tcPr>
          <w:p w14:paraId="4ABD331E" w14:textId="77777777" w:rsidR="00080613" w:rsidRPr="00B66269" w:rsidRDefault="00080613">
            <w:pPr>
              <w:autoSpaceDE w:val="0"/>
              <w:autoSpaceDN w:val="0"/>
              <w:adjustRightInd w:val="0"/>
              <w:ind w:firstLine="720"/>
              <w:jc w:val="both"/>
              <w:rPr>
                <w:sz w:val="20"/>
                <w:szCs w:val="20"/>
              </w:rPr>
            </w:pPr>
          </w:p>
        </w:tc>
        <w:tc>
          <w:tcPr>
            <w:tcW w:w="3402" w:type="dxa"/>
            <w:tcBorders>
              <w:top w:val="single" w:sz="4" w:space="0" w:color="auto"/>
              <w:left w:val="nil"/>
              <w:bottom w:val="nil"/>
              <w:right w:val="nil"/>
            </w:tcBorders>
          </w:tcPr>
          <w:p w14:paraId="575EE0EF" w14:textId="77777777" w:rsidR="00080613" w:rsidRPr="00B66269" w:rsidRDefault="00080613">
            <w:pPr>
              <w:autoSpaceDE w:val="0"/>
              <w:autoSpaceDN w:val="0"/>
              <w:adjustRightInd w:val="0"/>
              <w:ind w:firstLine="720"/>
              <w:jc w:val="center"/>
              <w:rPr>
                <w:sz w:val="20"/>
                <w:szCs w:val="20"/>
              </w:rPr>
            </w:pPr>
            <w:r w:rsidRPr="00B66269">
              <w:rPr>
                <w:sz w:val="20"/>
                <w:szCs w:val="20"/>
              </w:rPr>
              <w:t>(фамилия, инициалы)</w:t>
            </w:r>
          </w:p>
        </w:tc>
      </w:tr>
      <w:tr w:rsidR="004A728B" w:rsidRPr="00F90C41" w14:paraId="235F459D" w14:textId="77777777">
        <w:tblPrEx>
          <w:tblBorders>
            <w:insideH w:val="none" w:sz="0" w:space="0" w:color="auto"/>
          </w:tblBorders>
        </w:tblPrEx>
        <w:tc>
          <w:tcPr>
            <w:tcW w:w="9072" w:type="dxa"/>
            <w:gridSpan w:val="3"/>
            <w:tcBorders>
              <w:top w:val="nil"/>
              <w:left w:val="nil"/>
              <w:bottom w:val="nil"/>
              <w:right w:val="nil"/>
            </w:tcBorders>
          </w:tcPr>
          <w:p w14:paraId="7DEA5F84" w14:textId="77777777" w:rsidR="00080613" w:rsidRPr="00F90C41" w:rsidRDefault="00080613">
            <w:pPr>
              <w:autoSpaceDE w:val="0"/>
              <w:autoSpaceDN w:val="0"/>
              <w:adjustRightInd w:val="0"/>
              <w:ind w:firstLine="720"/>
              <w:rPr>
                <w:sz w:val="28"/>
                <w:szCs w:val="28"/>
              </w:rPr>
            </w:pPr>
            <w:r w:rsidRPr="00F90C41">
              <w:rPr>
                <w:sz w:val="28"/>
                <w:szCs w:val="28"/>
              </w:rPr>
              <w:t>"___" ________ 20___ года</w:t>
            </w:r>
          </w:p>
        </w:tc>
      </w:tr>
      <w:tr w:rsidR="00080613" w:rsidRPr="00F90C41" w14:paraId="2A2BD154" w14:textId="77777777">
        <w:tblPrEx>
          <w:tblBorders>
            <w:insideH w:val="none" w:sz="0" w:space="0" w:color="auto"/>
          </w:tblBorders>
        </w:tblPrEx>
        <w:tc>
          <w:tcPr>
            <w:tcW w:w="3402" w:type="dxa"/>
            <w:tcBorders>
              <w:top w:val="nil"/>
              <w:left w:val="nil"/>
              <w:bottom w:val="nil"/>
              <w:right w:val="nil"/>
            </w:tcBorders>
          </w:tcPr>
          <w:p w14:paraId="18FE58DA" w14:textId="77777777" w:rsidR="00080613" w:rsidRPr="00F90C41" w:rsidRDefault="00080613">
            <w:pPr>
              <w:autoSpaceDE w:val="0"/>
              <w:autoSpaceDN w:val="0"/>
              <w:adjustRightInd w:val="0"/>
              <w:ind w:firstLine="720"/>
              <w:jc w:val="center"/>
              <w:rPr>
                <w:sz w:val="28"/>
                <w:szCs w:val="28"/>
              </w:rPr>
            </w:pPr>
            <w:r w:rsidRPr="00F90C41">
              <w:rPr>
                <w:sz w:val="28"/>
                <w:szCs w:val="28"/>
              </w:rPr>
              <w:t>Место печати</w:t>
            </w:r>
          </w:p>
        </w:tc>
        <w:tc>
          <w:tcPr>
            <w:tcW w:w="2268" w:type="dxa"/>
            <w:tcBorders>
              <w:top w:val="nil"/>
              <w:left w:val="nil"/>
              <w:bottom w:val="nil"/>
              <w:right w:val="nil"/>
            </w:tcBorders>
          </w:tcPr>
          <w:p w14:paraId="70A35B3D" w14:textId="77777777" w:rsidR="00080613" w:rsidRPr="00F90C41" w:rsidRDefault="00080613">
            <w:pPr>
              <w:autoSpaceDE w:val="0"/>
              <w:autoSpaceDN w:val="0"/>
              <w:adjustRightInd w:val="0"/>
              <w:ind w:firstLine="720"/>
              <w:jc w:val="both"/>
              <w:rPr>
                <w:sz w:val="28"/>
                <w:szCs w:val="28"/>
              </w:rPr>
            </w:pPr>
          </w:p>
        </w:tc>
        <w:tc>
          <w:tcPr>
            <w:tcW w:w="3402" w:type="dxa"/>
            <w:tcBorders>
              <w:top w:val="nil"/>
              <w:left w:val="nil"/>
              <w:bottom w:val="nil"/>
              <w:right w:val="nil"/>
            </w:tcBorders>
          </w:tcPr>
          <w:p w14:paraId="45F02E44" w14:textId="77777777" w:rsidR="00080613" w:rsidRPr="00F90C41" w:rsidRDefault="00080613">
            <w:pPr>
              <w:autoSpaceDE w:val="0"/>
              <w:autoSpaceDN w:val="0"/>
              <w:adjustRightInd w:val="0"/>
              <w:ind w:firstLine="720"/>
              <w:jc w:val="both"/>
              <w:rPr>
                <w:sz w:val="28"/>
                <w:szCs w:val="28"/>
              </w:rPr>
            </w:pPr>
          </w:p>
        </w:tc>
      </w:tr>
    </w:tbl>
    <w:p w14:paraId="6E0A4932" w14:textId="77777777" w:rsidR="00080613" w:rsidRPr="00F90C41" w:rsidRDefault="00080613" w:rsidP="00080613">
      <w:pPr>
        <w:autoSpaceDE w:val="0"/>
        <w:autoSpaceDN w:val="0"/>
        <w:adjustRightInd w:val="0"/>
        <w:ind w:firstLine="720"/>
        <w:rPr>
          <w:sz w:val="28"/>
          <w:szCs w:val="28"/>
        </w:rPr>
      </w:pPr>
    </w:p>
    <w:p w14:paraId="1BA70086" w14:textId="77777777" w:rsidR="008A1138" w:rsidRPr="00F90C41" w:rsidRDefault="00080613" w:rsidP="008A1138">
      <w:pPr>
        <w:autoSpaceDE w:val="0"/>
        <w:autoSpaceDN w:val="0"/>
        <w:adjustRightInd w:val="0"/>
        <w:spacing w:line="228" w:lineRule="auto"/>
        <w:ind w:right="-2"/>
        <w:jc w:val="right"/>
        <w:rPr>
          <w:rFonts w:eastAsia="Calibri"/>
          <w:bCs/>
          <w:sz w:val="28"/>
          <w:szCs w:val="28"/>
        </w:rPr>
      </w:pPr>
      <w:r w:rsidRPr="00F90C41">
        <w:rPr>
          <w:sz w:val="28"/>
          <w:szCs w:val="28"/>
        </w:rPr>
        <w:br w:type="page"/>
      </w:r>
      <w:r w:rsidR="008A1138" w:rsidRPr="00F90C41">
        <w:rPr>
          <w:rFonts w:eastAsia="Calibri"/>
          <w:bCs/>
          <w:sz w:val="28"/>
          <w:szCs w:val="28"/>
        </w:rPr>
        <w:lastRenderedPageBreak/>
        <w:t>Приложение 3</w:t>
      </w:r>
    </w:p>
    <w:p w14:paraId="70CBC3CF" w14:textId="77777777" w:rsidR="008A1138" w:rsidRPr="00F90C41" w:rsidRDefault="008A1138" w:rsidP="008A1138">
      <w:pPr>
        <w:autoSpaceDE w:val="0"/>
        <w:autoSpaceDN w:val="0"/>
        <w:adjustRightInd w:val="0"/>
        <w:spacing w:line="228" w:lineRule="auto"/>
        <w:ind w:left="4536" w:right="-2"/>
        <w:jc w:val="right"/>
        <w:rPr>
          <w:rFonts w:eastAsia="Calibri"/>
          <w:bCs/>
          <w:sz w:val="28"/>
          <w:szCs w:val="28"/>
        </w:rPr>
      </w:pPr>
      <w:r w:rsidRPr="00F90C41">
        <w:rPr>
          <w:rFonts w:eastAsia="Calibri"/>
          <w:bCs/>
          <w:sz w:val="28"/>
          <w:szCs w:val="28"/>
        </w:rPr>
        <w:t xml:space="preserve">к Порядку </w:t>
      </w:r>
      <w:r w:rsidRPr="00F90C41">
        <w:rPr>
          <w:bCs/>
          <w:sz w:val="28"/>
          <w:szCs w:val="28"/>
        </w:rPr>
        <w:t xml:space="preserve">предоставления субсидий в целях возмещения затрат, </w:t>
      </w:r>
      <w:r w:rsidR="00D54476" w:rsidRPr="00F90C41">
        <w:rPr>
          <w:bCs/>
          <w:sz w:val="28"/>
          <w:szCs w:val="28"/>
        </w:rPr>
        <w:t>связанных с поддержкой индивидуальных предпринимателей, являющихся плательщиками налога на профессиональный доход</w:t>
      </w:r>
    </w:p>
    <w:p w14:paraId="5423BFB4" w14:textId="77777777" w:rsidR="008A1138" w:rsidRPr="00F90C41" w:rsidRDefault="008A1138" w:rsidP="008A1138">
      <w:pPr>
        <w:autoSpaceDE w:val="0"/>
        <w:autoSpaceDN w:val="0"/>
        <w:adjustRightInd w:val="0"/>
        <w:spacing w:line="228" w:lineRule="auto"/>
        <w:ind w:right="-2"/>
        <w:jc w:val="right"/>
        <w:rPr>
          <w:rFonts w:eastAsia="Calibri"/>
          <w:bCs/>
          <w:sz w:val="28"/>
          <w:szCs w:val="28"/>
        </w:rPr>
      </w:pPr>
    </w:p>
    <w:p w14:paraId="7A7E3E9E" w14:textId="77777777" w:rsidR="008A1138" w:rsidRPr="00F90C41" w:rsidRDefault="008A1138" w:rsidP="008A1138">
      <w:pPr>
        <w:autoSpaceDE w:val="0"/>
        <w:autoSpaceDN w:val="0"/>
        <w:adjustRightInd w:val="0"/>
        <w:spacing w:line="228" w:lineRule="auto"/>
        <w:ind w:right="-2"/>
        <w:rPr>
          <w:rFonts w:eastAsia="Calibri"/>
          <w:bCs/>
          <w:sz w:val="28"/>
          <w:szCs w:val="28"/>
        </w:rPr>
      </w:pPr>
      <w:r w:rsidRPr="00F90C41">
        <w:rPr>
          <w:rFonts w:eastAsia="Calibri"/>
          <w:bCs/>
          <w:sz w:val="28"/>
          <w:szCs w:val="28"/>
        </w:rPr>
        <w:t>(форма)</w:t>
      </w:r>
    </w:p>
    <w:p w14:paraId="5835389F" w14:textId="77777777" w:rsidR="008A1138" w:rsidRPr="00F90C41" w:rsidRDefault="008A1138" w:rsidP="008A1138">
      <w:pPr>
        <w:autoSpaceDE w:val="0"/>
        <w:autoSpaceDN w:val="0"/>
        <w:adjustRightInd w:val="0"/>
        <w:spacing w:line="228" w:lineRule="auto"/>
        <w:ind w:left="4253" w:right="-2"/>
        <w:jc w:val="right"/>
        <w:rPr>
          <w:rFonts w:eastAsia="Calibri"/>
          <w:bCs/>
          <w:sz w:val="28"/>
          <w:szCs w:val="28"/>
        </w:rPr>
      </w:pPr>
      <w:r w:rsidRPr="00F90C41">
        <w:rPr>
          <w:rFonts w:eastAsia="Calibri"/>
          <w:bCs/>
          <w:sz w:val="28"/>
          <w:szCs w:val="28"/>
        </w:rPr>
        <w:t>Главе администрации</w:t>
      </w:r>
    </w:p>
    <w:p w14:paraId="0CCA041B" w14:textId="77777777" w:rsidR="008A1138" w:rsidRPr="00F90C41" w:rsidRDefault="008A1138" w:rsidP="008A1138">
      <w:pPr>
        <w:autoSpaceDE w:val="0"/>
        <w:autoSpaceDN w:val="0"/>
        <w:adjustRightInd w:val="0"/>
        <w:spacing w:line="228" w:lineRule="auto"/>
        <w:ind w:left="4253" w:right="-2"/>
        <w:jc w:val="right"/>
        <w:rPr>
          <w:rFonts w:eastAsia="Calibri"/>
          <w:bCs/>
          <w:sz w:val="28"/>
          <w:szCs w:val="28"/>
        </w:rPr>
      </w:pPr>
      <w:r w:rsidRPr="00F90C41">
        <w:rPr>
          <w:rFonts w:eastAsia="Calibri"/>
          <w:bCs/>
          <w:sz w:val="28"/>
          <w:szCs w:val="28"/>
        </w:rPr>
        <w:t>Гатчинского муниципального округа</w:t>
      </w:r>
    </w:p>
    <w:p w14:paraId="3D0C3934" w14:textId="77777777" w:rsidR="008A1138" w:rsidRPr="00F90C41" w:rsidRDefault="008A1138" w:rsidP="008A1138">
      <w:pPr>
        <w:autoSpaceDE w:val="0"/>
        <w:autoSpaceDN w:val="0"/>
        <w:adjustRightInd w:val="0"/>
        <w:spacing w:line="228" w:lineRule="auto"/>
        <w:ind w:left="4253" w:right="-2"/>
        <w:jc w:val="right"/>
        <w:rPr>
          <w:rFonts w:eastAsia="Calibri"/>
          <w:bCs/>
          <w:sz w:val="28"/>
          <w:szCs w:val="28"/>
        </w:rPr>
      </w:pPr>
      <w:r w:rsidRPr="00F90C41">
        <w:rPr>
          <w:rFonts w:eastAsia="Calibri"/>
          <w:bCs/>
          <w:sz w:val="28"/>
          <w:szCs w:val="28"/>
        </w:rPr>
        <w:t>________________________________</w:t>
      </w:r>
    </w:p>
    <w:tbl>
      <w:tblPr>
        <w:tblW w:w="0" w:type="auto"/>
        <w:jc w:val="right"/>
        <w:tblLook w:val="04A0" w:firstRow="1" w:lastRow="0" w:firstColumn="1" w:lastColumn="0" w:noHBand="0" w:noVBand="1"/>
      </w:tblPr>
      <w:tblGrid>
        <w:gridCol w:w="493"/>
        <w:gridCol w:w="604"/>
        <w:gridCol w:w="3828"/>
      </w:tblGrid>
      <w:tr w:rsidR="004A728B" w:rsidRPr="00F90C41" w14:paraId="4533040B" w14:textId="77777777">
        <w:trPr>
          <w:jc w:val="right"/>
        </w:trPr>
        <w:tc>
          <w:tcPr>
            <w:tcW w:w="493" w:type="dxa"/>
            <w:hideMark/>
          </w:tcPr>
          <w:p w14:paraId="18FB5EFA" w14:textId="5B70C1CE" w:rsidR="008A1138" w:rsidRPr="00F90C41" w:rsidRDefault="00B66269">
            <w:pPr>
              <w:autoSpaceDE w:val="0"/>
              <w:autoSpaceDN w:val="0"/>
              <w:adjustRightInd w:val="0"/>
              <w:spacing w:line="228" w:lineRule="auto"/>
              <w:ind w:right="-2"/>
              <w:rPr>
                <w:rFonts w:eastAsia="Calibri"/>
                <w:bCs/>
                <w:sz w:val="28"/>
                <w:szCs w:val="28"/>
              </w:rPr>
            </w:pPr>
            <w:r>
              <w:rPr>
                <w:rFonts w:eastAsia="Calibri"/>
                <w:bCs/>
                <w:sz w:val="28"/>
                <w:szCs w:val="28"/>
              </w:rPr>
              <w:t>о</w:t>
            </w:r>
            <w:r w:rsidR="008A1138" w:rsidRPr="00F90C41">
              <w:rPr>
                <w:rFonts w:eastAsia="Calibri"/>
                <w:bCs/>
                <w:sz w:val="28"/>
                <w:szCs w:val="28"/>
              </w:rPr>
              <w:t xml:space="preserve">т </w:t>
            </w:r>
          </w:p>
        </w:tc>
        <w:tc>
          <w:tcPr>
            <w:tcW w:w="4432" w:type="dxa"/>
            <w:gridSpan w:val="2"/>
            <w:tcBorders>
              <w:top w:val="nil"/>
              <w:left w:val="nil"/>
              <w:bottom w:val="single" w:sz="4" w:space="0" w:color="auto"/>
              <w:right w:val="nil"/>
            </w:tcBorders>
          </w:tcPr>
          <w:p w14:paraId="7E77638D" w14:textId="77777777" w:rsidR="008A1138" w:rsidRPr="00F90C41" w:rsidRDefault="008A1138">
            <w:pPr>
              <w:autoSpaceDE w:val="0"/>
              <w:autoSpaceDN w:val="0"/>
              <w:adjustRightInd w:val="0"/>
              <w:spacing w:line="228" w:lineRule="auto"/>
              <w:ind w:right="-2"/>
              <w:rPr>
                <w:rFonts w:eastAsia="Calibri"/>
                <w:bCs/>
                <w:sz w:val="28"/>
                <w:szCs w:val="28"/>
              </w:rPr>
            </w:pPr>
          </w:p>
        </w:tc>
      </w:tr>
      <w:tr w:rsidR="004A728B" w:rsidRPr="00F90C41" w14:paraId="13809112" w14:textId="77777777" w:rsidTr="004F392A">
        <w:trPr>
          <w:jc w:val="right"/>
        </w:trPr>
        <w:tc>
          <w:tcPr>
            <w:tcW w:w="4925" w:type="dxa"/>
            <w:gridSpan w:val="3"/>
            <w:tcBorders>
              <w:top w:val="nil"/>
              <w:left w:val="nil"/>
              <w:bottom w:val="single" w:sz="4" w:space="0" w:color="auto"/>
              <w:right w:val="nil"/>
            </w:tcBorders>
          </w:tcPr>
          <w:p w14:paraId="512F0285" w14:textId="77777777" w:rsidR="008A1138" w:rsidRPr="00F90C41" w:rsidRDefault="008A1138">
            <w:pPr>
              <w:autoSpaceDE w:val="0"/>
              <w:autoSpaceDN w:val="0"/>
              <w:adjustRightInd w:val="0"/>
              <w:spacing w:line="228" w:lineRule="auto"/>
              <w:ind w:right="-2"/>
              <w:jc w:val="center"/>
              <w:rPr>
                <w:rFonts w:eastAsia="Calibri"/>
                <w:bCs/>
                <w:sz w:val="28"/>
                <w:szCs w:val="28"/>
              </w:rPr>
            </w:pPr>
          </w:p>
        </w:tc>
      </w:tr>
      <w:tr w:rsidR="004A728B" w:rsidRPr="004F392A" w14:paraId="22669686" w14:textId="77777777" w:rsidTr="004F392A">
        <w:trPr>
          <w:jc w:val="right"/>
        </w:trPr>
        <w:tc>
          <w:tcPr>
            <w:tcW w:w="4925" w:type="dxa"/>
            <w:gridSpan w:val="3"/>
            <w:tcBorders>
              <w:top w:val="single" w:sz="4" w:space="0" w:color="auto"/>
              <w:left w:val="nil"/>
              <w:right w:val="nil"/>
            </w:tcBorders>
            <w:hideMark/>
          </w:tcPr>
          <w:p w14:paraId="464A1078" w14:textId="59531DC0" w:rsidR="008A1138" w:rsidRPr="004F392A" w:rsidRDefault="008A1138">
            <w:pPr>
              <w:autoSpaceDE w:val="0"/>
              <w:autoSpaceDN w:val="0"/>
              <w:adjustRightInd w:val="0"/>
              <w:spacing w:line="228" w:lineRule="auto"/>
              <w:ind w:right="-2"/>
              <w:jc w:val="center"/>
              <w:rPr>
                <w:rFonts w:eastAsia="Calibri"/>
                <w:bCs/>
                <w:sz w:val="20"/>
                <w:szCs w:val="20"/>
              </w:rPr>
            </w:pPr>
            <w:r w:rsidRPr="004F392A">
              <w:rPr>
                <w:rFonts w:eastAsia="Calibri"/>
                <w:bCs/>
                <w:sz w:val="20"/>
                <w:szCs w:val="20"/>
              </w:rPr>
              <w:t>(</w:t>
            </w:r>
            <w:r w:rsidR="00B66269" w:rsidRPr="004F392A">
              <w:rPr>
                <w:rFonts w:eastAsia="Calibri"/>
                <w:bCs/>
                <w:sz w:val="20"/>
                <w:szCs w:val="20"/>
              </w:rPr>
              <w:t>ФИО</w:t>
            </w:r>
            <w:r w:rsidRPr="004F392A">
              <w:rPr>
                <w:rFonts w:eastAsia="Calibri"/>
                <w:bCs/>
                <w:sz w:val="20"/>
                <w:szCs w:val="20"/>
              </w:rPr>
              <w:t xml:space="preserve"> ИП – получателя субсидии)</w:t>
            </w:r>
          </w:p>
        </w:tc>
      </w:tr>
      <w:tr w:rsidR="004A728B" w:rsidRPr="00F90C41" w14:paraId="2334695B" w14:textId="77777777" w:rsidTr="004F392A">
        <w:trPr>
          <w:jc w:val="right"/>
        </w:trPr>
        <w:tc>
          <w:tcPr>
            <w:tcW w:w="4925" w:type="dxa"/>
            <w:gridSpan w:val="3"/>
            <w:tcBorders>
              <w:left w:val="nil"/>
              <w:bottom w:val="nil"/>
              <w:right w:val="nil"/>
            </w:tcBorders>
            <w:hideMark/>
          </w:tcPr>
          <w:p w14:paraId="6AD25C86" w14:textId="77777777" w:rsidR="008A1138" w:rsidRPr="00F90C41" w:rsidRDefault="008A1138">
            <w:pPr>
              <w:autoSpaceDE w:val="0"/>
              <w:autoSpaceDN w:val="0"/>
              <w:adjustRightInd w:val="0"/>
              <w:spacing w:line="228" w:lineRule="auto"/>
              <w:ind w:right="-2"/>
              <w:rPr>
                <w:rFonts w:eastAsia="Calibri"/>
                <w:bCs/>
                <w:sz w:val="28"/>
                <w:szCs w:val="28"/>
              </w:rPr>
            </w:pPr>
            <w:r w:rsidRPr="00F90C41">
              <w:rPr>
                <w:rFonts w:eastAsia="Calibri"/>
                <w:bCs/>
                <w:sz w:val="28"/>
                <w:szCs w:val="28"/>
              </w:rPr>
              <w:t>паспорт: серия _____ номер _________</w:t>
            </w:r>
          </w:p>
        </w:tc>
      </w:tr>
      <w:tr w:rsidR="004A728B" w:rsidRPr="00F90C41" w14:paraId="3FD65A3D" w14:textId="77777777">
        <w:trPr>
          <w:jc w:val="right"/>
        </w:trPr>
        <w:tc>
          <w:tcPr>
            <w:tcW w:w="1097" w:type="dxa"/>
            <w:gridSpan w:val="2"/>
            <w:hideMark/>
          </w:tcPr>
          <w:p w14:paraId="2CBA9875" w14:textId="77777777" w:rsidR="008A1138" w:rsidRPr="00F90C41" w:rsidRDefault="008A1138">
            <w:pPr>
              <w:autoSpaceDE w:val="0"/>
              <w:autoSpaceDN w:val="0"/>
              <w:adjustRightInd w:val="0"/>
              <w:spacing w:line="228" w:lineRule="auto"/>
              <w:ind w:right="-2"/>
              <w:rPr>
                <w:rFonts w:eastAsia="Calibri"/>
                <w:bCs/>
                <w:sz w:val="28"/>
                <w:szCs w:val="28"/>
              </w:rPr>
            </w:pPr>
            <w:r w:rsidRPr="00F90C41">
              <w:rPr>
                <w:rFonts w:eastAsia="Calibri"/>
                <w:bCs/>
                <w:sz w:val="28"/>
                <w:szCs w:val="28"/>
              </w:rPr>
              <w:t>выдан:</w:t>
            </w:r>
          </w:p>
        </w:tc>
        <w:tc>
          <w:tcPr>
            <w:tcW w:w="3828" w:type="dxa"/>
            <w:tcBorders>
              <w:top w:val="nil"/>
              <w:left w:val="nil"/>
              <w:bottom w:val="single" w:sz="4" w:space="0" w:color="auto"/>
              <w:right w:val="nil"/>
            </w:tcBorders>
          </w:tcPr>
          <w:p w14:paraId="0D779686" w14:textId="77777777" w:rsidR="008A1138" w:rsidRPr="00F90C41" w:rsidRDefault="008A1138">
            <w:pPr>
              <w:autoSpaceDE w:val="0"/>
              <w:autoSpaceDN w:val="0"/>
              <w:adjustRightInd w:val="0"/>
              <w:spacing w:line="228" w:lineRule="auto"/>
              <w:ind w:right="-2"/>
              <w:rPr>
                <w:rFonts w:eastAsia="Calibri"/>
                <w:bCs/>
                <w:sz w:val="28"/>
                <w:szCs w:val="28"/>
              </w:rPr>
            </w:pPr>
          </w:p>
        </w:tc>
      </w:tr>
      <w:tr w:rsidR="004A728B" w:rsidRPr="00F90C41" w14:paraId="386C04FB" w14:textId="77777777">
        <w:trPr>
          <w:jc w:val="right"/>
        </w:trPr>
        <w:tc>
          <w:tcPr>
            <w:tcW w:w="4925" w:type="dxa"/>
            <w:gridSpan w:val="3"/>
            <w:tcBorders>
              <w:top w:val="nil"/>
              <w:left w:val="nil"/>
              <w:bottom w:val="single" w:sz="4" w:space="0" w:color="auto"/>
              <w:right w:val="nil"/>
            </w:tcBorders>
          </w:tcPr>
          <w:p w14:paraId="1D509B8C" w14:textId="77777777" w:rsidR="008A1138" w:rsidRPr="00F90C41" w:rsidRDefault="008A1138">
            <w:pPr>
              <w:autoSpaceDE w:val="0"/>
              <w:autoSpaceDN w:val="0"/>
              <w:adjustRightInd w:val="0"/>
              <w:spacing w:line="228" w:lineRule="auto"/>
              <w:ind w:right="-2"/>
              <w:rPr>
                <w:rFonts w:eastAsia="Calibri"/>
                <w:bCs/>
                <w:sz w:val="28"/>
                <w:szCs w:val="28"/>
              </w:rPr>
            </w:pPr>
          </w:p>
        </w:tc>
      </w:tr>
      <w:tr w:rsidR="004A728B" w:rsidRPr="00F90C41" w14:paraId="7DDF243E" w14:textId="77777777">
        <w:trPr>
          <w:jc w:val="right"/>
        </w:trPr>
        <w:tc>
          <w:tcPr>
            <w:tcW w:w="4925" w:type="dxa"/>
            <w:gridSpan w:val="3"/>
            <w:tcBorders>
              <w:top w:val="single" w:sz="4" w:space="0" w:color="auto"/>
              <w:left w:val="nil"/>
              <w:bottom w:val="single" w:sz="4" w:space="0" w:color="auto"/>
              <w:right w:val="nil"/>
            </w:tcBorders>
          </w:tcPr>
          <w:p w14:paraId="2307D0BA" w14:textId="77777777" w:rsidR="008A1138" w:rsidRPr="00F90C41" w:rsidRDefault="008A1138">
            <w:pPr>
              <w:autoSpaceDE w:val="0"/>
              <w:autoSpaceDN w:val="0"/>
              <w:adjustRightInd w:val="0"/>
              <w:spacing w:line="228" w:lineRule="auto"/>
              <w:ind w:right="-2"/>
              <w:rPr>
                <w:rFonts w:eastAsia="Calibri"/>
                <w:bCs/>
                <w:sz w:val="28"/>
                <w:szCs w:val="28"/>
              </w:rPr>
            </w:pPr>
          </w:p>
        </w:tc>
      </w:tr>
      <w:tr w:rsidR="004A728B" w:rsidRPr="00F90C41" w14:paraId="2D418BB3" w14:textId="77777777">
        <w:trPr>
          <w:jc w:val="right"/>
        </w:trPr>
        <w:tc>
          <w:tcPr>
            <w:tcW w:w="4925" w:type="dxa"/>
            <w:gridSpan w:val="3"/>
            <w:tcBorders>
              <w:top w:val="single" w:sz="4" w:space="0" w:color="auto"/>
              <w:left w:val="nil"/>
              <w:bottom w:val="single" w:sz="4" w:space="0" w:color="auto"/>
              <w:right w:val="nil"/>
            </w:tcBorders>
            <w:hideMark/>
          </w:tcPr>
          <w:p w14:paraId="747E52F6" w14:textId="77777777" w:rsidR="008A1138" w:rsidRPr="00F90C41" w:rsidRDefault="008A1138">
            <w:pPr>
              <w:autoSpaceDE w:val="0"/>
              <w:autoSpaceDN w:val="0"/>
              <w:adjustRightInd w:val="0"/>
              <w:spacing w:line="228" w:lineRule="auto"/>
              <w:ind w:right="-2"/>
              <w:rPr>
                <w:rFonts w:eastAsia="Calibri"/>
                <w:bCs/>
                <w:sz w:val="28"/>
                <w:szCs w:val="28"/>
              </w:rPr>
            </w:pPr>
            <w:r w:rsidRPr="00F90C41">
              <w:rPr>
                <w:rFonts w:eastAsia="Calibri"/>
                <w:bCs/>
                <w:sz w:val="28"/>
                <w:szCs w:val="28"/>
              </w:rPr>
              <w:t>(ИНН)</w:t>
            </w:r>
          </w:p>
        </w:tc>
      </w:tr>
      <w:tr w:rsidR="00F90C41" w:rsidRPr="00F90C41" w14:paraId="1C176FEA" w14:textId="77777777">
        <w:trPr>
          <w:jc w:val="right"/>
        </w:trPr>
        <w:tc>
          <w:tcPr>
            <w:tcW w:w="4925" w:type="dxa"/>
            <w:gridSpan w:val="3"/>
            <w:tcBorders>
              <w:top w:val="single" w:sz="4" w:space="0" w:color="auto"/>
              <w:left w:val="nil"/>
              <w:bottom w:val="single" w:sz="4" w:space="0" w:color="auto"/>
              <w:right w:val="nil"/>
            </w:tcBorders>
          </w:tcPr>
          <w:p w14:paraId="46990DE5" w14:textId="04DE62E3" w:rsidR="008A1138" w:rsidRPr="00F90C41" w:rsidRDefault="008A1138">
            <w:pPr>
              <w:autoSpaceDE w:val="0"/>
              <w:autoSpaceDN w:val="0"/>
              <w:adjustRightInd w:val="0"/>
              <w:spacing w:line="228" w:lineRule="auto"/>
              <w:ind w:right="-2"/>
              <w:rPr>
                <w:rFonts w:eastAsia="Calibri"/>
                <w:bCs/>
                <w:sz w:val="28"/>
                <w:szCs w:val="28"/>
              </w:rPr>
            </w:pPr>
            <w:r w:rsidRPr="00F90C41">
              <w:rPr>
                <w:rFonts w:eastAsia="Calibri"/>
                <w:bCs/>
                <w:sz w:val="28"/>
                <w:szCs w:val="28"/>
              </w:rPr>
              <w:t>ОГРНИП:</w:t>
            </w:r>
          </w:p>
          <w:p w14:paraId="78B6E90C" w14:textId="77777777" w:rsidR="008A1138" w:rsidRPr="00F90C41" w:rsidRDefault="008A1138">
            <w:pPr>
              <w:autoSpaceDE w:val="0"/>
              <w:autoSpaceDN w:val="0"/>
              <w:adjustRightInd w:val="0"/>
              <w:spacing w:line="228" w:lineRule="auto"/>
              <w:ind w:right="-2"/>
              <w:rPr>
                <w:rFonts w:eastAsia="Calibri"/>
                <w:bCs/>
                <w:sz w:val="28"/>
                <w:szCs w:val="28"/>
              </w:rPr>
            </w:pPr>
          </w:p>
        </w:tc>
      </w:tr>
    </w:tbl>
    <w:p w14:paraId="4A2D35E7" w14:textId="77777777" w:rsidR="008A1138" w:rsidRPr="00F90C41" w:rsidRDefault="008A1138" w:rsidP="008A1138">
      <w:pPr>
        <w:autoSpaceDE w:val="0"/>
        <w:autoSpaceDN w:val="0"/>
        <w:adjustRightInd w:val="0"/>
        <w:spacing w:line="228" w:lineRule="auto"/>
        <w:ind w:right="-2"/>
        <w:jc w:val="right"/>
        <w:rPr>
          <w:rFonts w:eastAsia="Calibri"/>
          <w:bCs/>
          <w:sz w:val="28"/>
          <w:szCs w:val="28"/>
        </w:rPr>
      </w:pPr>
    </w:p>
    <w:p w14:paraId="4379CD36" w14:textId="77777777" w:rsidR="008A1138" w:rsidRPr="00F90C41" w:rsidRDefault="008A1138" w:rsidP="008A1138">
      <w:pPr>
        <w:autoSpaceDE w:val="0"/>
        <w:autoSpaceDN w:val="0"/>
        <w:adjustRightInd w:val="0"/>
        <w:spacing w:line="228" w:lineRule="auto"/>
        <w:ind w:right="-2"/>
        <w:jc w:val="right"/>
        <w:rPr>
          <w:rFonts w:eastAsia="Calibri"/>
          <w:bCs/>
          <w:sz w:val="28"/>
          <w:szCs w:val="28"/>
        </w:rPr>
      </w:pPr>
    </w:p>
    <w:p w14:paraId="32C278D8" w14:textId="77777777" w:rsidR="008A1138" w:rsidRPr="00F90C41" w:rsidRDefault="008A1138" w:rsidP="008A1138">
      <w:pPr>
        <w:autoSpaceDE w:val="0"/>
        <w:autoSpaceDN w:val="0"/>
        <w:adjustRightInd w:val="0"/>
        <w:spacing w:line="228" w:lineRule="auto"/>
        <w:ind w:right="-2"/>
        <w:jc w:val="center"/>
        <w:rPr>
          <w:rFonts w:eastAsia="Calibri"/>
          <w:bCs/>
          <w:sz w:val="28"/>
          <w:szCs w:val="28"/>
          <w:lang w:val="en-US"/>
        </w:rPr>
      </w:pPr>
      <w:r w:rsidRPr="00F90C41">
        <w:rPr>
          <w:rFonts w:eastAsia="Calibri"/>
          <w:bCs/>
          <w:sz w:val="28"/>
          <w:szCs w:val="28"/>
        </w:rPr>
        <w:t>Заявление о предоставлении субсидии</w:t>
      </w:r>
    </w:p>
    <w:p w14:paraId="69A2C358" w14:textId="77777777" w:rsidR="008A1138" w:rsidRPr="00F90C41" w:rsidRDefault="008A1138" w:rsidP="008A1138">
      <w:pPr>
        <w:autoSpaceDE w:val="0"/>
        <w:autoSpaceDN w:val="0"/>
        <w:adjustRightInd w:val="0"/>
        <w:spacing w:line="228" w:lineRule="auto"/>
        <w:ind w:right="-2"/>
        <w:jc w:val="center"/>
        <w:rPr>
          <w:rFonts w:eastAsia="Calibri"/>
          <w:bCs/>
          <w:sz w:val="28"/>
          <w:szCs w:val="28"/>
        </w:rPr>
      </w:pPr>
    </w:p>
    <w:p w14:paraId="242CEEBF" w14:textId="77777777" w:rsidR="008A1138" w:rsidRPr="00F90C41" w:rsidRDefault="008A1138" w:rsidP="008A1138">
      <w:pPr>
        <w:autoSpaceDE w:val="0"/>
        <w:autoSpaceDN w:val="0"/>
        <w:adjustRightInd w:val="0"/>
        <w:spacing w:line="228" w:lineRule="auto"/>
        <w:ind w:right="-2" w:firstLine="567"/>
        <w:jc w:val="both"/>
        <w:rPr>
          <w:rFonts w:eastAsia="Calibri"/>
          <w:bCs/>
          <w:sz w:val="28"/>
          <w:szCs w:val="28"/>
        </w:rPr>
      </w:pPr>
      <w:r w:rsidRPr="00F90C41">
        <w:rPr>
          <w:rFonts w:eastAsia="Calibri"/>
          <w:bCs/>
          <w:sz w:val="28"/>
          <w:szCs w:val="28"/>
        </w:rPr>
        <w:t>Прошу предоставить _</w:t>
      </w:r>
      <w:r w:rsidRPr="00F90C41">
        <w:rPr>
          <w:rFonts w:eastAsia="Calibri"/>
          <w:bCs/>
          <w:sz w:val="28"/>
          <w:szCs w:val="28"/>
          <w:u w:val="single"/>
        </w:rPr>
        <w:t>______________________________________________</w:t>
      </w:r>
    </w:p>
    <w:p w14:paraId="6ACFDED0" w14:textId="77777777" w:rsidR="008A1138" w:rsidRPr="004F392A" w:rsidRDefault="008A1138" w:rsidP="008A1138">
      <w:pPr>
        <w:autoSpaceDE w:val="0"/>
        <w:autoSpaceDN w:val="0"/>
        <w:adjustRightInd w:val="0"/>
        <w:spacing w:line="228" w:lineRule="auto"/>
        <w:ind w:right="-2" w:firstLine="3544"/>
        <w:jc w:val="both"/>
        <w:rPr>
          <w:rFonts w:eastAsia="Calibri"/>
          <w:bCs/>
          <w:sz w:val="20"/>
          <w:szCs w:val="20"/>
        </w:rPr>
      </w:pPr>
      <w:r w:rsidRPr="004F392A">
        <w:rPr>
          <w:rFonts w:eastAsia="Calibri"/>
          <w:bCs/>
          <w:sz w:val="20"/>
          <w:szCs w:val="20"/>
        </w:rPr>
        <w:t>(наименование юр. лица или ИП – получателя субсидии)</w:t>
      </w:r>
    </w:p>
    <w:p w14:paraId="43A3D211" w14:textId="77777777" w:rsidR="008A1138" w:rsidRPr="00F90C41" w:rsidRDefault="008A1138" w:rsidP="008A1138">
      <w:pPr>
        <w:autoSpaceDE w:val="0"/>
        <w:autoSpaceDN w:val="0"/>
        <w:adjustRightInd w:val="0"/>
        <w:spacing w:line="228" w:lineRule="auto"/>
        <w:ind w:right="-2"/>
        <w:jc w:val="both"/>
        <w:rPr>
          <w:rFonts w:eastAsia="Calibri"/>
          <w:bCs/>
          <w:sz w:val="28"/>
          <w:szCs w:val="28"/>
        </w:rPr>
      </w:pPr>
      <w:r w:rsidRPr="00F90C41">
        <w:rPr>
          <w:rFonts w:eastAsia="Calibri"/>
          <w:bCs/>
          <w:sz w:val="28"/>
          <w:szCs w:val="28"/>
        </w:rPr>
        <w:t xml:space="preserve"> субсидию в размере </w:t>
      </w:r>
      <w:r w:rsidRPr="00F90C41">
        <w:rPr>
          <w:rFonts w:eastAsia="Calibri"/>
          <w:bCs/>
          <w:sz w:val="28"/>
          <w:szCs w:val="28"/>
          <w:u w:val="single"/>
        </w:rPr>
        <w:t>___________________ (_______________________________</w:t>
      </w:r>
    </w:p>
    <w:p w14:paraId="7EBE9D6E" w14:textId="77777777" w:rsidR="008A1138" w:rsidRPr="004F392A" w:rsidRDefault="008A1138" w:rsidP="008A1138">
      <w:pPr>
        <w:autoSpaceDE w:val="0"/>
        <w:autoSpaceDN w:val="0"/>
        <w:adjustRightInd w:val="0"/>
        <w:spacing w:line="228" w:lineRule="auto"/>
        <w:ind w:right="-2"/>
        <w:jc w:val="both"/>
        <w:rPr>
          <w:rFonts w:eastAsia="Calibri"/>
          <w:bCs/>
          <w:sz w:val="20"/>
          <w:szCs w:val="20"/>
        </w:rPr>
      </w:pPr>
      <w:r w:rsidRPr="004F392A">
        <w:rPr>
          <w:rFonts w:eastAsia="Calibri"/>
          <w:bCs/>
          <w:sz w:val="20"/>
          <w:szCs w:val="20"/>
        </w:rPr>
        <w:t xml:space="preserve">                                                                                (цифрами)                                                  (прописью)</w:t>
      </w:r>
    </w:p>
    <w:p w14:paraId="71AA7B32" w14:textId="77777777" w:rsidR="008A1138" w:rsidRPr="00F90C41" w:rsidRDefault="008A1138" w:rsidP="008A1138">
      <w:pPr>
        <w:autoSpaceDE w:val="0"/>
        <w:autoSpaceDN w:val="0"/>
        <w:adjustRightInd w:val="0"/>
        <w:spacing w:line="228" w:lineRule="auto"/>
        <w:ind w:right="-2"/>
        <w:jc w:val="both"/>
        <w:rPr>
          <w:rFonts w:eastAsia="Calibri"/>
          <w:bCs/>
          <w:sz w:val="28"/>
          <w:szCs w:val="28"/>
        </w:rPr>
      </w:pPr>
      <w:r w:rsidRPr="00F90C41">
        <w:rPr>
          <w:rFonts w:eastAsia="Calibri"/>
          <w:bCs/>
          <w:sz w:val="28"/>
          <w:szCs w:val="28"/>
          <w:u w:val="single"/>
        </w:rPr>
        <w:t>________________________________________________________</w:t>
      </w:r>
      <w:r w:rsidRPr="00F90C41">
        <w:rPr>
          <w:rFonts w:eastAsia="Calibri"/>
          <w:bCs/>
          <w:sz w:val="28"/>
          <w:szCs w:val="28"/>
        </w:rPr>
        <w:t xml:space="preserve">) рублей ___ коп. в целях возмещения затрат, </w:t>
      </w:r>
      <w:r w:rsidR="00D54476" w:rsidRPr="00F90C41">
        <w:rPr>
          <w:rFonts w:eastAsia="Calibri"/>
          <w:bCs/>
          <w:sz w:val="28"/>
          <w:szCs w:val="28"/>
        </w:rPr>
        <w:t>связанных с поддержкой индивидуальных предпринимателей, являющихся плательщиками налога на профессиональный доход</w:t>
      </w:r>
      <w:r w:rsidRPr="00F90C41">
        <w:rPr>
          <w:rFonts w:eastAsia="Calibri"/>
          <w:bCs/>
          <w:sz w:val="28"/>
          <w:szCs w:val="28"/>
        </w:rPr>
        <w:t>, на основании постановления администрации Гатчинского муниципального округа от «___» __________ 20___ №____ «____________________________________________________________________»,</w:t>
      </w:r>
    </w:p>
    <w:p w14:paraId="34451F48" w14:textId="77777777" w:rsidR="008A1138" w:rsidRPr="004F392A" w:rsidRDefault="008A1138" w:rsidP="008A1138">
      <w:pPr>
        <w:autoSpaceDE w:val="0"/>
        <w:autoSpaceDN w:val="0"/>
        <w:adjustRightInd w:val="0"/>
        <w:spacing w:line="228" w:lineRule="auto"/>
        <w:ind w:right="-2"/>
        <w:jc w:val="center"/>
        <w:rPr>
          <w:rFonts w:eastAsia="Calibri"/>
          <w:bCs/>
          <w:sz w:val="20"/>
          <w:szCs w:val="20"/>
        </w:rPr>
      </w:pPr>
      <w:r w:rsidRPr="004F392A">
        <w:rPr>
          <w:rFonts w:eastAsia="Calibri"/>
          <w:bCs/>
          <w:sz w:val="20"/>
          <w:szCs w:val="20"/>
        </w:rPr>
        <w:t>(реквизиты МПА, утверждающего итоги отбора)</w:t>
      </w:r>
    </w:p>
    <w:p w14:paraId="5ACDD935" w14:textId="77777777" w:rsidR="008A1138" w:rsidRPr="00F90C41" w:rsidRDefault="008A1138" w:rsidP="008A1138">
      <w:pPr>
        <w:autoSpaceDE w:val="0"/>
        <w:autoSpaceDN w:val="0"/>
        <w:adjustRightInd w:val="0"/>
        <w:spacing w:line="228" w:lineRule="auto"/>
        <w:ind w:right="-2"/>
        <w:jc w:val="both"/>
        <w:rPr>
          <w:sz w:val="28"/>
          <w:szCs w:val="28"/>
        </w:rPr>
      </w:pPr>
      <w:r w:rsidRPr="00F90C41">
        <w:rPr>
          <w:rFonts w:eastAsia="Calibri"/>
          <w:bCs/>
          <w:sz w:val="28"/>
          <w:szCs w:val="28"/>
        </w:rPr>
        <w:t>в рамках муниципальной программы «Стимулирование экономической активности в Гатчинском муниципальном округе».</w:t>
      </w:r>
    </w:p>
    <w:p w14:paraId="2612AE1B" w14:textId="77777777" w:rsidR="008A1138" w:rsidRPr="00F90C41" w:rsidRDefault="008A1138" w:rsidP="008A1138">
      <w:pPr>
        <w:autoSpaceDE w:val="0"/>
        <w:autoSpaceDN w:val="0"/>
        <w:adjustRightInd w:val="0"/>
        <w:spacing w:line="228" w:lineRule="auto"/>
        <w:ind w:right="-2" w:firstLine="567"/>
        <w:jc w:val="both"/>
        <w:rPr>
          <w:rFonts w:eastAsia="Calibri"/>
          <w:bCs/>
          <w:sz w:val="28"/>
          <w:szCs w:val="28"/>
        </w:rPr>
      </w:pPr>
    </w:p>
    <w:p w14:paraId="35AE1235" w14:textId="77777777" w:rsidR="008A1138" w:rsidRPr="00F90C41" w:rsidRDefault="008A1138" w:rsidP="008A1138">
      <w:pPr>
        <w:autoSpaceDE w:val="0"/>
        <w:autoSpaceDN w:val="0"/>
        <w:adjustRightInd w:val="0"/>
        <w:spacing w:line="228" w:lineRule="auto"/>
        <w:ind w:right="-2" w:firstLine="567"/>
        <w:jc w:val="both"/>
        <w:rPr>
          <w:rFonts w:eastAsia="Calibri"/>
          <w:bCs/>
          <w:sz w:val="28"/>
          <w:szCs w:val="28"/>
        </w:rPr>
      </w:pPr>
    </w:p>
    <w:tbl>
      <w:tblPr>
        <w:tblW w:w="5000" w:type="pct"/>
        <w:tblCellMar>
          <w:left w:w="28" w:type="dxa"/>
          <w:right w:w="28" w:type="dxa"/>
        </w:tblCellMar>
        <w:tblLook w:val="04A0" w:firstRow="1" w:lastRow="0" w:firstColumn="1" w:lastColumn="0" w:noHBand="0" w:noVBand="1"/>
      </w:tblPr>
      <w:tblGrid>
        <w:gridCol w:w="3775"/>
        <w:gridCol w:w="677"/>
        <w:gridCol w:w="1691"/>
        <w:gridCol w:w="677"/>
        <w:gridCol w:w="3101"/>
      </w:tblGrid>
      <w:tr w:rsidR="004F392A" w:rsidRPr="004F392A" w14:paraId="749E5832" w14:textId="77777777">
        <w:trPr>
          <w:trHeight w:val="423"/>
        </w:trPr>
        <w:tc>
          <w:tcPr>
            <w:tcW w:w="1903" w:type="pct"/>
            <w:tcBorders>
              <w:top w:val="single" w:sz="4" w:space="0" w:color="auto"/>
              <w:left w:val="nil"/>
              <w:bottom w:val="nil"/>
              <w:right w:val="nil"/>
            </w:tcBorders>
            <w:hideMark/>
          </w:tcPr>
          <w:p w14:paraId="71FD5145" w14:textId="77777777" w:rsidR="008A1138" w:rsidRPr="004F392A" w:rsidRDefault="008A1138">
            <w:pPr>
              <w:jc w:val="center"/>
              <w:rPr>
                <w:sz w:val="20"/>
                <w:szCs w:val="20"/>
              </w:rPr>
            </w:pPr>
            <w:r w:rsidRPr="004F392A">
              <w:rPr>
                <w:sz w:val="20"/>
                <w:szCs w:val="20"/>
              </w:rPr>
              <w:t>(наименование должности руководителя получателя субсидии)</w:t>
            </w:r>
          </w:p>
        </w:tc>
        <w:tc>
          <w:tcPr>
            <w:tcW w:w="341" w:type="pct"/>
          </w:tcPr>
          <w:p w14:paraId="1E23B1FD" w14:textId="77777777" w:rsidR="008A1138" w:rsidRPr="004F392A" w:rsidRDefault="008A1138">
            <w:pPr>
              <w:jc w:val="center"/>
              <w:rPr>
                <w:sz w:val="20"/>
                <w:szCs w:val="20"/>
              </w:rPr>
            </w:pPr>
          </w:p>
        </w:tc>
        <w:tc>
          <w:tcPr>
            <w:tcW w:w="852" w:type="pct"/>
            <w:tcBorders>
              <w:top w:val="single" w:sz="4" w:space="0" w:color="auto"/>
              <w:left w:val="nil"/>
              <w:bottom w:val="nil"/>
              <w:right w:val="nil"/>
            </w:tcBorders>
            <w:hideMark/>
          </w:tcPr>
          <w:p w14:paraId="5A6FFC5E" w14:textId="77777777" w:rsidR="008A1138" w:rsidRPr="004F392A" w:rsidRDefault="008A1138">
            <w:pPr>
              <w:jc w:val="center"/>
              <w:rPr>
                <w:sz w:val="20"/>
                <w:szCs w:val="20"/>
              </w:rPr>
            </w:pPr>
            <w:r w:rsidRPr="004F392A">
              <w:rPr>
                <w:sz w:val="20"/>
                <w:szCs w:val="20"/>
              </w:rPr>
              <w:t>(подпись)</w:t>
            </w:r>
          </w:p>
        </w:tc>
        <w:tc>
          <w:tcPr>
            <w:tcW w:w="341" w:type="pct"/>
          </w:tcPr>
          <w:p w14:paraId="15318A9A" w14:textId="77777777" w:rsidR="008A1138" w:rsidRPr="004F392A" w:rsidRDefault="008A1138">
            <w:pPr>
              <w:jc w:val="center"/>
              <w:rPr>
                <w:sz w:val="20"/>
                <w:szCs w:val="20"/>
              </w:rPr>
            </w:pPr>
          </w:p>
        </w:tc>
        <w:tc>
          <w:tcPr>
            <w:tcW w:w="1563" w:type="pct"/>
            <w:tcBorders>
              <w:top w:val="single" w:sz="4" w:space="0" w:color="auto"/>
              <w:left w:val="nil"/>
              <w:bottom w:val="nil"/>
              <w:right w:val="nil"/>
            </w:tcBorders>
            <w:hideMark/>
          </w:tcPr>
          <w:p w14:paraId="289EF15D" w14:textId="77777777" w:rsidR="008A1138" w:rsidRPr="004F392A" w:rsidRDefault="008A1138">
            <w:pPr>
              <w:jc w:val="center"/>
              <w:rPr>
                <w:sz w:val="20"/>
                <w:szCs w:val="20"/>
              </w:rPr>
            </w:pPr>
            <w:r w:rsidRPr="004F392A">
              <w:rPr>
                <w:sz w:val="20"/>
                <w:szCs w:val="20"/>
              </w:rPr>
              <w:t>(фамилия, инициалы)</w:t>
            </w:r>
          </w:p>
        </w:tc>
      </w:tr>
    </w:tbl>
    <w:p w14:paraId="79AA6714" w14:textId="77777777" w:rsidR="008A1138" w:rsidRPr="00F90C41" w:rsidRDefault="008A1138" w:rsidP="008A1138">
      <w:pPr>
        <w:rPr>
          <w:sz w:val="28"/>
          <w:szCs w:val="28"/>
        </w:rPr>
      </w:pPr>
    </w:p>
    <w:tbl>
      <w:tblPr>
        <w:tblW w:w="0" w:type="auto"/>
        <w:tblLayout w:type="fixed"/>
        <w:tblCellMar>
          <w:left w:w="28" w:type="dxa"/>
          <w:right w:w="28" w:type="dxa"/>
        </w:tblCellMar>
        <w:tblLook w:val="04A0" w:firstRow="1" w:lastRow="0" w:firstColumn="1" w:lastColumn="0" w:noHBand="0" w:noVBand="1"/>
      </w:tblPr>
      <w:tblGrid>
        <w:gridCol w:w="203"/>
        <w:gridCol w:w="466"/>
        <w:gridCol w:w="262"/>
        <w:gridCol w:w="1512"/>
        <w:gridCol w:w="379"/>
        <w:gridCol w:w="379"/>
        <w:gridCol w:w="1774"/>
      </w:tblGrid>
      <w:tr w:rsidR="008A1138" w:rsidRPr="00F90C41" w14:paraId="14B85662" w14:textId="77777777">
        <w:trPr>
          <w:trHeight w:val="314"/>
        </w:trPr>
        <w:tc>
          <w:tcPr>
            <w:tcW w:w="203" w:type="dxa"/>
            <w:vAlign w:val="bottom"/>
            <w:hideMark/>
          </w:tcPr>
          <w:p w14:paraId="19416048" w14:textId="77777777" w:rsidR="008A1138" w:rsidRPr="00F90C41" w:rsidRDefault="008A1138">
            <w:pPr>
              <w:jc w:val="right"/>
              <w:rPr>
                <w:sz w:val="28"/>
                <w:szCs w:val="28"/>
              </w:rPr>
            </w:pPr>
            <w:r w:rsidRPr="00F90C41">
              <w:rPr>
                <w:sz w:val="28"/>
                <w:szCs w:val="28"/>
              </w:rPr>
              <w:t>«</w:t>
            </w:r>
          </w:p>
        </w:tc>
        <w:tc>
          <w:tcPr>
            <w:tcW w:w="466" w:type="dxa"/>
            <w:tcBorders>
              <w:top w:val="nil"/>
              <w:left w:val="nil"/>
              <w:bottom w:val="single" w:sz="4" w:space="0" w:color="auto"/>
              <w:right w:val="nil"/>
            </w:tcBorders>
            <w:vAlign w:val="bottom"/>
          </w:tcPr>
          <w:p w14:paraId="7C1760ED" w14:textId="77777777" w:rsidR="008A1138" w:rsidRPr="00F90C41" w:rsidRDefault="008A1138">
            <w:pPr>
              <w:jc w:val="center"/>
              <w:rPr>
                <w:sz w:val="28"/>
                <w:szCs w:val="28"/>
              </w:rPr>
            </w:pPr>
          </w:p>
        </w:tc>
        <w:tc>
          <w:tcPr>
            <w:tcW w:w="262" w:type="dxa"/>
            <w:vAlign w:val="bottom"/>
            <w:hideMark/>
          </w:tcPr>
          <w:p w14:paraId="27EE5BD6" w14:textId="77777777" w:rsidR="008A1138" w:rsidRPr="00F90C41" w:rsidRDefault="008A1138">
            <w:pPr>
              <w:rPr>
                <w:sz w:val="28"/>
                <w:szCs w:val="28"/>
              </w:rPr>
            </w:pPr>
            <w:r w:rsidRPr="00F90C41">
              <w:rPr>
                <w:sz w:val="28"/>
                <w:szCs w:val="28"/>
              </w:rPr>
              <w:t>»</w:t>
            </w:r>
          </w:p>
        </w:tc>
        <w:tc>
          <w:tcPr>
            <w:tcW w:w="1512" w:type="dxa"/>
            <w:tcBorders>
              <w:top w:val="nil"/>
              <w:left w:val="nil"/>
              <w:bottom w:val="single" w:sz="4" w:space="0" w:color="auto"/>
              <w:right w:val="nil"/>
            </w:tcBorders>
            <w:vAlign w:val="bottom"/>
          </w:tcPr>
          <w:p w14:paraId="7E45DE68" w14:textId="77777777" w:rsidR="008A1138" w:rsidRPr="00F90C41" w:rsidRDefault="008A1138">
            <w:pPr>
              <w:jc w:val="center"/>
              <w:rPr>
                <w:sz w:val="28"/>
                <w:szCs w:val="28"/>
              </w:rPr>
            </w:pPr>
          </w:p>
        </w:tc>
        <w:tc>
          <w:tcPr>
            <w:tcW w:w="379" w:type="dxa"/>
            <w:vAlign w:val="bottom"/>
            <w:hideMark/>
          </w:tcPr>
          <w:p w14:paraId="5972286D" w14:textId="77777777" w:rsidR="008A1138" w:rsidRPr="00F90C41" w:rsidRDefault="008A1138">
            <w:pPr>
              <w:jc w:val="right"/>
              <w:rPr>
                <w:sz w:val="28"/>
                <w:szCs w:val="28"/>
              </w:rPr>
            </w:pPr>
            <w:r w:rsidRPr="00F90C41">
              <w:rPr>
                <w:sz w:val="28"/>
                <w:szCs w:val="28"/>
              </w:rPr>
              <w:t>20</w:t>
            </w:r>
          </w:p>
        </w:tc>
        <w:tc>
          <w:tcPr>
            <w:tcW w:w="379" w:type="dxa"/>
            <w:tcBorders>
              <w:top w:val="nil"/>
              <w:left w:val="nil"/>
              <w:bottom w:val="single" w:sz="4" w:space="0" w:color="auto"/>
              <w:right w:val="nil"/>
            </w:tcBorders>
            <w:vAlign w:val="bottom"/>
          </w:tcPr>
          <w:p w14:paraId="0B85C620" w14:textId="77777777" w:rsidR="008A1138" w:rsidRPr="00F90C41" w:rsidRDefault="008A1138">
            <w:pPr>
              <w:rPr>
                <w:sz w:val="28"/>
                <w:szCs w:val="28"/>
              </w:rPr>
            </w:pPr>
          </w:p>
        </w:tc>
        <w:tc>
          <w:tcPr>
            <w:tcW w:w="1774" w:type="dxa"/>
            <w:vAlign w:val="bottom"/>
            <w:hideMark/>
          </w:tcPr>
          <w:p w14:paraId="260E7C03" w14:textId="77777777" w:rsidR="008A1138" w:rsidRPr="00F90C41" w:rsidRDefault="008A1138">
            <w:pPr>
              <w:ind w:left="57"/>
              <w:rPr>
                <w:sz w:val="28"/>
                <w:szCs w:val="28"/>
              </w:rPr>
            </w:pPr>
            <w:r w:rsidRPr="00F90C41">
              <w:rPr>
                <w:sz w:val="28"/>
                <w:szCs w:val="28"/>
              </w:rPr>
              <w:t>г.    М.П.</w:t>
            </w:r>
          </w:p>
        </w:tc>
      </w:tr>
    </w:tbl>
    <w:p w14:paraId="7ED6B887" w14:textId="77777777" w:rsidR="008A1138" w:rsidRPr="00F90C41" w:rsidRDefault="008A1138" w:rsidP="008A1138">
      <w:pPr>
        <w:autoSpaceDE w:val="0"/>
        <w:autoSpaceDN w:val="0"/>
        <w:adjustRightInd w:val="0"/>
        <w:spacing w:line="228" w:lineRule="auto"/>
        <w:ind w:right="-2"/>
        <w:jc w:val="right"/>
        <w:rPr>
          <w:rFonts w:eastAsia="Calibri"/>
          <w:bCs/>
          <w:sz w:val="28"/>
          <w:szCs w:val="28"/>
        </w:rPr>
      </w:pPr>
    </w:p>
    <w:p w14:paraId="0E720576" w14:textId="77777777" w:rsidR="008A1138" w:rsidRPr="00F90C41" w:rsidRDefault="008A1138" w:rsidP="008A1138">
      <w:pPr>
        <w:spacing w:line="228" w:lineRule="auto"/>
        <w:rPr>
          <w:rFonts w:eastAsia="Calibri"/>
          <w:bCs/>
          <w:sz w:val="28"/>
          <w:szCs w:val="28"/>
        </w:rPr>
        <w:sectPr w:rsidR="008A1138" w:rsidRPr="00F90C41" w:rsidSect="00BD6BDC">
          <w:pgSz w:w="11906" w:h="16838"/>
          <w:pgMar w:top="1134" w:right="851" w:bottom="851" w:left="1134" w:header="510" w:footer="0" w:gutter="0"/>
          <w:pgNumType w:start="1"/>
          <w:cols w:space="720"/>
        </w:sectPr>
      </w:pPr>
    </w:p>
    <w:p w14:paraId="4748416E" w14:textId="77777777" w:rsidR="00D370CD" w:rsidRPr="00F90C41" w:rsidRDefault="00D370CD" w:rsidP="00D370CD">
      <w:pPr>
        <w:autoSpaceDE w:val="0"/>
        <w:autoSpaceDN w:val="0"/>
        <w:adjustRightInd w:val="0"/>
        <w:spacing w:line="228" w:lineRule="auto"/>
        <w:ind w:right="-2"/>
        <w:jc w:val="right"/>
        <w:rPr>
          <w:rFonts w:eastAsia="Calibri"/>
          <w:bCs/>
          <w:sz w:val="28"/>
          <w:szCs w:val="28"/>
        </w:rPr>
      </w:pPr>
      <w:r w:rsidRPr="00F90C41">
        <w:rPr>
          <w:rFonts w:eastAsia="Calibri"/>
          <w:bCs/>
          <w:sz w:val="28"/>
          <w:szCs w:val="28"/>
        </w:rPr>
        <w:lastRenderedPageBreak/>
        <w:t>Приложение 2</w:t>
      </w:r>
    </w:p>
    <w:p w14:paraId="3A02F054" w14:textId="77777777" w:rsidR="00D370CD" w:rsidRPr="00F90C41" w:rsidRDefault="00D370CD" w:rsidP="00D370CD">
      <w:pPr>
        <w:autoSpaceDE w:val="0"/>
        <w:autoSpaceDN w:val="0"/>
        <w:adjustRightInd w:val="0"/>
        <w:spacing w:line="228" w:lineRule="auto"/>
        <w:ind w:right="-2"/>
        <w:jc w:val="right"/>
        <w:rPr>
          <w:rFonts w:eastAsia="Calibri"/>
          <w:bCs/>
          <w:sz w:val="28"/>
          <w:szCs w:val="28"/>
        </w:rPr>
      </w:pPr>
      <w:r w:rsidRPr="00F90C41">
        <w:rPr>
          <w:rFonts w:eastAsia="Calibri"/>
          <w:bCs/>
          <w:sz w:val="28"/>
          <w:szCs w:val="28"/>
        </w:rPr>
        <w:t>к постановлению администрации</w:t>
      </w:r>
    </w:p>
    <w:p w14:paraId="1DCA986A" w14:textId="77777777" w:rsidR="00D370CD" w:rsidRPr="00F90C41" w:rsidRDefault="00D370CD" w:rsidP="00D370CD">
      <w:pPr>
        <w:autoSpaceDE w:val="0"/>
        <w:autoSpaceDN w:val="0"/>
        <w:adjustRightInd w:val="0"/>
        <w:spacing w:line="228" w:lineRule="auto"/>
        <w:ind w:right="-2"/>
        <w:jc w:val="right"/>
        <w:rPr>
          <w:rFonts w:eastAsia="Calibri"/>
          <w:bCs/>
          <w:sz w:val="28"/>
          <w:szCs w:val="28"/>
        </w:rPr>
      </w:pPr>
      <w:r w:rsidRPr="00F90C41">
        <w:rPr>
          <w:rFonts w:eastAsia="Calibri"/>
          <w:bCs/>
          <w:sz w:val="28"/>
          <w:szCs w:val="28"/>
        </w:rPr>
        <w:t>Гатчинского муниципального округа</w:t>
      </w:r>
    </w:p>
    <w:p w14:paraId="0045E271" w14:textId="77777777" w:rsidR="00D370CD" w:rsidRPr="00F90C41" w:rsidRDefault="00D370CD" w:rsidP="00D370CD">
      <w:pPr>
        <w:autoSpaceDE w:val="0"/>
        <w:autoSpaceDN w:val="0"/>
        <w:adjustRightInd w:val="0"/>
        <w:ind w:left="4111" w:right="990"/>
        <w:jc w:val="right"/>
        <w:rPr>
          <w:rFonts w:eastAsia="Calibri"/>
          <w:sz w:val="28"/>
          <w:szCs w:val="28"/>
        </w:rPr>
      </w:pPr>
      <w:r w:rsidRPr="00F90C41">
        <w:rPr>
          <w:rFonts w:eastAsia="Calibri"/>
          <w:sz w:val="28"/>
          <w:szCs w:val="28"/>
        </w:rPr>
        <w:t xml:space="preserve">от                        № </w:t>
      </w:r>
    </w:p>
    <w:p w14:paraId="140CCAEA" w14:textId="77777777" w:rsidR="00D370CD" w:rsidRPr="00F90C41" w:rsidRDefault="00D370CD" w:rsidP="00D370CD">
      <w:pPr>
        <w:tabs>
          <w:tab w:val="left" w:pos="9923"/>
          <w:tab w:val="left" w:pos="10206"/>
        </w:tabs>
        <w:autoSpaceDE w:val="0"/>
        <w:autoSpaceDN w:val="0"/>
        <w:adjustRightInd w:val="0"/>
        <w:spacing w:line="228" w:lineRule="auto"/>
        <w:ind w:right="-2"/>
        <w:jc w:val="center"/>
        <w:rPr>
          <w:rFonts w:eastAsia="Calibri"/>
          <w:bCs/>
          <w:sz w:val="28"/>
          <w:szCs w:val="28"/>
        </w:rPr>
      </w:pPr>
    </w:p>
    <w:p w14:paraId="49D13FE3" w14:textId="77777777" w:rsidR="00D370CD" w:rsidRPr="00F90C41" w:rsidRDefault="00D370CD" w:rsidP="00D370CD">
      <w:pPr>
        <w:tabs>
          <w:tab w:val="left" w:pos="3516"/>
        </w:tabs>
        <w:autoSpaceDE w:val="0"/>
        <w:autoSpaceDN w:val="0"/>
        <w:adjustRightInd w:val="0"/>
        <w:spacing w:line="228" w:lineRule="auto"/>
        <w:ind w:right="-2"/>
        <w:jc w:val="center"/>
        <w:rPr>
          <w:bCs/>
          <w:sz w:val="28"/>
          <w:szCs w:val="28"/>
        </w:rPr>
      </w:pPr>
      <w:r w:rsidRPr="00F90C41">
        <w:rPr>
          <w:bCs/>
          <w:sz w:val="28"/>
          <w:szCs w:val="28"/>
        </w:rPr>
        <w:t>ПОЛОЖЕНИЕ</w:t>
      </w:r>
    </w:p>
    <w:p w14:paraId="7B8CB73E" w14:textId="77777777" w:rsidR="00D370CD" w:rsidRPr="00F90C41" w:rsidRDefault="00D370CD" w:rsidP="00D370CD">
      <w:pPr>
        <w:tabs>
          <w:tab w:val="left" w:pos="3516"/>
        </w:tabs>
        <w:autoSpaceDE w:val="0"/>
        <w:autoSpaceDN w:val="0"/>
        <w:adjustRightInd w:val="0"/>
        <w:spacing w:line="228" w:lineRule="auto"/>
        <w:ind w:right="-2"/>
        <w:jc w:val="center"/>
        <w:rPr>
          <w:bCs/>
          <w:sz w:val="28"/>
          <w:szCs w:val="28"/>
        </w:rPr>
      </w:pPr>
    </w:p>
    <w:p w14:paraId="605EB863" w14:textId="77777777" w:rsidR="00D370CD" w:rsidRPr="00F90C41" w:rsidRDefault="00D370CD" w:rsidP="00D370CD">
      <w:pPr>
        <w:tabs>
          <w:tab w:val="left" w:pos="3516"/>
        </w:tabs>
        <w:autoSpaceDE w:val="0"/>
        <w:autoSpaceDN w:val="0"/>
        <w:adjustRightInd w:val="0"/>
        <w:spacing w:line="228" w:lineRule="auto"/>
        <w:ind w:right="-2"/>
        <w:jc w:val="center"/>
        <w:rPr>
          <w:bCs/>
          <w:sz w:val="28"/>
          <w:szCs w:val="28"/>
        </w:rPr>
      </w:pPr>
      <w:r w:rsidRPr="00F90C41">
        <w:rPr>
          <w:bCs/>
          <w:sz w:val="28"/>
          <w:szCs w:val="28"/>
        </w:rPr>
        <w:t xml:space="preserve">о комиссии по проведению отбора на предоставление </w:t>
      </w:r>
      <w:r w:rsidRPr="00F90C41">
        <w:rPr>
          <w:rFonts w:eastAsia="Calibri"/>
          <w:bCs/>
          <w:sz w:val="28"/>
          <w:szCs w:val="28"/>
        </w:rPr>
        <w:t xml:space="preserve">субсидий </w:t>
      </w:r>
      <w:r w:rsidRPr="00F90C41">
        <w:rPr>
          <w:sz w:val="28"/>
          <w:szCs w:val="28"/>
        </w:rPr>
        <w:t xml:space="preserve">в целях возмещения затрат, </w:t>
      </w:r>
      <w:r w:rsidR="004D00EE" w:rsidRPr="00F90C41">
        <w:rPr>
          <w:sz w:val="28"/>
          <w:szCs w:val="28"/>
        </w:rPr>
        <w:t>связанных с поддержкой индивидуальных предпринимателей, являющихся плательщиками налога на профессиональный доход</w:t>
      </w:r>
    </w:p>
    <w:p w14:paraId="2CD49957" w14:textId="77777777" w:rsidR="00D370CD" w:rsidRPr="00F90C41" w:rsidRDefault="00D370CD" w:rsidP="00D370CD">
      <w:pPr>
        <w:ind w:firstLine="567"/>
        <w:jc w:val="both"/>
        <w:rPr>
          <w:sz w:val="28"/>
          <w:szCs w:val="28"/>
        </w:rPr>
      </w:pPr>
    </w:p>
    <w:p w14:paraId="730B5D3E" w14:textId="77777777" w:rsidR="00D370CD" w:rsidRPr="00F90C41" w:rsidRDefault="00D370CD" w:rsidP="00D370CD">
      <w:pPr>
        <w:ind w:firstLine="709"/>
        <w:jc w:val="both"/>
        <w:rPr>
          <w:bCs/>
          <w:sz w:val="28"/>
          <w:szCs w:val="28"/>
        </w:rPr>
      </w:pPr>
      <w:r w:rsidRPr="00F90C41">
        <w:rPr>
          <w:sz w:val="28"/>
          <w:szCs w:val="28"/>
        </w:rPr>
        <w:t xml:space="preserve">Комиссия по проведению отбора на предоставление </w:t>
      </w:r>
      <w:r w:rsidRPr="00F90C41">
        <w:rPr>
          <w:rFonts w:eastAsia="Calibri"/>
          <w:sz w:val="28"/>
          <w:szCs w:val="28"/>
        </w:rPr>
        <w:t xml:space="preserve">субсидий </w:t>
      </w:r>
      <w:r w:rsidRPr="00F90C41">
        <w:rPr>
          <w:sz w:val="28"/>
          <w:szCs w:val="28"/>
        </w:rPr>
        <w:t xml:space="preserve">в целях возмещения затрат, </w:t>
      </w:r>
      <w:r w:rsidR="00FC3EBF" w:rsidRPr="00F90C41">
        <w:rPr>
          <w:sz w:val="28"/>
          <w:szCs w:val="28"/>
        </w:rPr>
        <w:t xml:space="preserve">связанных с поддержкой индивидуальных предпринимателей, являющихся плательщиками налога на профессиональный доход </w:t>
      </w:r>
      <w:r w:rsidRPr="00F90C41">
        <w:rPr>
          <w:sz w:val="28"/>
          <w:szCs w:val="28"/>
        </w:rPr>
        <w:t>(далее комиссия),</w:t>
      </w:r>
      <w:r w:rsidRPr="00F90C41">
        <w:rPr>
          <w:bCs/>
          <w:sz w:val="28"/>
          <w:szCs w:val="28"/>
        </w:rPr>
        <w:t xml:space="preserve"> является коллегиальным органом. </w:t>
      </w:r>
    </w:p>
    <w:p w14:paraId="16050E09" w14:textId="77777777" w:rsidR="00D370CD" w:rsidRPr="00F90C41" w:rsidRDefault="00D370CD" w:rsidP="00D370CD">
      <w:pPr>
        <w:ind w:firstLine="709"/>
        <w:jc w:val="both"/>
        <w:rPr>
          <w:bCs/>
          <w:sz w:val="28"/>
          <w:szCs w:val="28"/>
        </w:rPr>
      </w:pPr>
      <w:r w:rsidRPr="00F90C41">
        <w:rPr>
          <w:bCs/>
          <w:sz w:val="28"/>
          <w:szCs w:val="28"/>
        </w:rPr>
        <w:t xml:space="preserve">Руководствуясь разделом 2 Порядка предоставления </w:t>
      </w:r>
      <w:r w:rsidRPr="00F90C41">
        <w:rPr>
          <w:rFonts w:eastAsia="Calibri"/>
          <w:sz w:val="28"/>
          <w:szCs w:val="28"/>
        </w:rPr>
        <w:t xml:space="preserve">субсидий </w:t>
      </w:r>
      <w:r w:rsidRPr="00F90C41">
        <w:rPr>
          <w:sz w:val="28"/>
          <w:szCs w:val="28"/>
        </w:rPr>
        <w:t xml:space="preserve">в целях возмещения затрат, </w:t>
      </w:r>
      <w:r w:rsidR="00FC3EBF" w:rsidRPr="00F90C41">
        <w:rPr>
          <w:sz w:val="28"/>
          <w:szCs w:val="28"/>
        </w:rPr>
        <w:t xml:space="preserve">связанных с поддержкой индивидуальных предпринимателей, являющихся плательщиками налога на профессиональный доход </w:t>
      </w:r>
      <w:r w:rsidRPr="00F90C41">
        <w:rPr>
          <w:bCs/>
          <w:sz w:val="28"/>
          <w:szCs w:val="28"/>
        </w:rPr>
        <w:t>(Порядок проведения отбора получателей субсидии), утвержденным настоящим Постановлением, комиссия принимает решения по определению победителей отбора, которым будет предоставлена субсидия.</w:t>
      </w:r>
    </w:p>
    <w:p w14:paraId="5AF82225" w14:textId="77777777" w:rsidR="00D370CD" w:rsidRPr="00F90C41" w:rsidRDefault="00D370CD" w:rsidP="00D370CD">
      <w:pPr>
        <w:ind w:firstLine="709"/>
        <w:jc w:val="both"/>
        <w:rPr>
          <w:bCs/>
          <w:sz w:val="28"/>
          <w:szCs w:val="28"/>
        </w:rPr>
      </w:pPr>
      <w:r w:rsidRPr="00F90C41">
        <w:rPr>
          <w:bCs/>
          <w:sz w:val="28"/>
          <w:szCs w:val="28"/>
        </w:rPr>
        <w:t xml:space="preserve">В состав комиссии входят представители структурных подразделений администрации Гатчинского муниципального округа, в ведении которых находятся вопросы регулирования малого, среднего бизнеса и потребительского рынка, управления муниципальными финансами и юридического обеспечения, а также лица, приглашаемые к участию в работе комиссии в соответствии с настоящим постановлением администрации Гатчинского муниципального округа. </w:t>
      </w:r>
    </w:p>
    <w:p w14:paraId="7C42CC17" w14:textId="77777777" w:rsidR="00D370CD" w:rsidRPr="00F90C41" w:rsidRDefault="00D370CD" w:rsidP="00D370CD">
      <w:pPr>
        <w:ind w:firstLine="709"/>
        <w:jc w:val="both"/>
        <w:rPr>
          <w:sz w:val="28"/>
          <w:szCs w:val="28"/>
          <w:lang w:eastAsia="ar-SA"/>
        </w:rPr>
      </w:pPr>
      <w:r w:rsidRPr="00F90C41">
        <w:rPr>
          <w:bCs/>
          <w:sz w:val="28"/>
          <w:szCs w:val="28"/>
        </w:rPr>
        <w:t>Председателем комиссии является – заместитель главы администрации Гатчинского муниципального округа, курирующий вопросы развития малого и среднего предпринимательства Гатчинского муниципального округа, который руководит р</w:t>
      </w:r>
      <w:r w:rsidRPr="00F90C41">
        <w:rPr>
          <w:sz w:val="28"/>
          <w:szCs w:val="28"/>
          <w:lang w:eastAsia="ar-SA"/>
        </w:rPr>
        <w:t xml:space="preserve">аботой комиссии; назначает дату и время проведения ее заседаний. </w:t>
      </w:r>
    </w:p>
    <w:p w14:paraId="299C88B7" w14:textId="77777777" w:rsidR="00D370CD" w:rsidRPr="00F90C41" w:rsidRDefault="00D370CD" w:rsidP="00D370CD">
      <w:pPr>
        <w:ind w:firstLine="709"/>
        <w:jc w:val="both"/>
        <w:rPr>
          <w:sz w:val="28"/>
          <w:szCs w:val="28"/>
          <w:lang w:eastAsia="ar-SA"/>
        </w:rPr>
      </w:pPr>
      <w:r w:rsidRPr="00F90C41">
        <w:rPr>
          <w:sz w:val="28"/>
          <w:szCs w:val="28"/>
          <w:lang w:eastAsia="ar-SA"/>
        </w:rPr>
        <w:t>В случае отсутствия председателя на заседании комиссии работой комиссии руководит заместитель председателя комиссии.</w:t>
      </w:r>
    </w:p>
    <w:p w14:paraId="75359FC8" w14:textId="77777777" w:rsidR="00D370CD" w:rsidRPr="00F90C41" w:rsidRDefault="00D370CD" w:rsidP="00D370CD">
      <w:pPr>
        <w:tabs>
          <w:tab w:val="left" w:pos="-4111"/>
          <w:tab w:val="left" w:pos="0"/>
        </w:tabs>
        <w:suppressAutoHyphens/>
        <w:ind w:firstLine="709"/>
        <w:jc w:val="both"/>
        <w:rPr>
          <w:sz w:val="28"/>
          <w:szCs w:val="28"/>
          <w:lang w:eastAsia="ar-SA"/>
        </w:rPr>
      </w:pPr>
      <w:r w:rsidRPr="00F90C41">
        <w:rPr>
          <w:spacing w:val="2"/>
          <w:sz w:val="28"/>
          <w:szCs w:val="28"/>
          <w:shd w:val="clear" w:color="auto" w:fill="FFFFFF"/>
          <w:lang w:eastAsia="ar-SA"/>
        </w:rPr>
        <w:t>Комиссия имеет следующие полномочия:</w:t>
      </w:r>
    </w:p>
    <w:p w14:paraId="253FAA8D" w14:textId="77777777" w:rsidR="00D370CD" w:rsidRPr="00F90C41" w:rsidRDefault="00D370CD" w:rsidP="00D370CD">
      <w:pPr>
        <w:tabs>
          <w:tab w:val="num" w:pos="-7797"/>
          <w:tab w:val="left" w:pos="-4111"/>
          <w:tab w:val="left" w:pos="0"/>
          <w:tab w:val="left" w:pos="600"/>
        </w:tabs>
        <w:suppressAutoHyphens/>
        <w:ind w:firstLine="709"/>
        <w:jc w:val="both"/>
        <w:rPr>
          <w:spacing w:val="2"/>
          <w:sz w:val="28"/>
          <w:szCs w:val="28"/>
          <w:shd w:val="clear" w:color="auto" w:fill="FFFFFF"/>
          <w:lang w:eastAsia="ar-SA"/>
        </w:rPr>
      </w:pPr>
      <w:r w:rsidRPr="00F90C41">
        <w:rPr>
          <w:spacing w:val="2"/>
          <w:sz w:val="28"/>
          <w:szCs w:val="28"/>
          <w:shd w:val="clear" w:color="auto" w:fill="FFFFFF"/>
          <w:lang w:eastAsia="ar-SA"/>
        </w:rPr>
        <w:t xml:space="preserve">- рассмотрение и оценка заявлений </w:t>
      </w:r>
      <w:r w:rsidRPr="00F90C41">
        <w:rPr>
          <w:sz w:val="28"/>
          <w:szCs w:val="28"/>
        </w:rPr>
        <w:t xml:space="preserve">на участие в отборе </w:t>
      </w:r>
      <w:r w:rsidRPr="00F90C41">
        <w:rPr>
          <w:spacing w:val="2"/>
          <w:sz w:val="28"/>
          <w:szCs w:val="28"/>
          <w:shd w:val="clear" w:color="auto" w:fill="FFFFFF"/>
          <w:lang w:eastAsia="ar-SA"/>
        </w:rPr>
        <w:t xml:space="preserve">и прилагаемых к ним документов в соответствии с требованиями, указанными в </w:t>
      </w:r>
      <w:r w:rsidRPr="00F90C41">
        <w:rPr>
          <w:spacing w:val="2"/>
          <w:sz w:val="28"/>
          <w:szCs w:val="28"/>
          <w:lang w:eastAsia="ar-SA"/>
        </w:rPr>
        <w:t xml:space="preserve">Порядке предоставления </w:t>
      </w:r>
      <w:r w:rsidRPr="00F90C41">
        <w:rPr>
          <w:rFonts w:eastAsia="Calibri"/>
          <w:sz w:val="28"/>
          <w:szCs w:val="28"/>
        </w:rPr>
        <w:t xml:space="preserve">субсидий </w:t>
      </w:r>
      <w:r w:rsidRPr="00F90C41">
        <w:rPr>
          <w:sz w:val="28"/>
          <w:szCs w:val="28"/>
        </w:rPr>
        <w:t xml:space="preserve">в целях возмещения затрат, </w:t>
      </w:r>
      <w:r w:rsidR="00382BC0" w:rsidRPr="00F90C41">
        <w:rPr>
          <w:sz w:val="28"/>
          <w:szCs w:val="28"/>
        </w:rPr>
        <w:t>связанных с поддержкой индивидуальных предпринимателей, являющихся плательщиками налога на профессиональный доход</w:t>
      </w:r>
      <w:r w:rsidRPr="00F90C41">
        <w:rPr>
          <w:spacing w:val="2"/>
          <w:sz w:val="28"/>
          <w:szCs w:val="28"/>
          <w:lang w:eastAsia="ar-SA"/>
        </w:rPr>
        <w:t xml:space="preserve"> утвержденном настоящим постановлением</w:t>
      </w:r>
      <w:r w:rsidRPr="00F90C41">
        <w:rPr>
          <w:spacing w:val="2"/>
          <w:sz w:val="28"/>
          <w:szCs w:val="28"/>
          <w:shd w:val="clear" w:color="auto" w:fill="FFFFFF"/>
          <w:lang w:eastAsia="ar-SA"/>
        </w:rPr>
        <w:t>;</w:t>
      </w:r>
    </w:p>
    <w:p w14:paraId="167EB679" w14:textId="77777777" w:rsidR="00D370CD" w:rsidRPr="00F90C41" w:rsidRDefault="00D370CD" w:rsidP="00D370CD">
      <w:pPr>
        <w:tabs>
          <w:tab w:val="num" w:pos="-7797"/>
          <w:tab w:val="left" w:pos="-4111"/>
          <w:tab w:val="left" w:pos="0"/>
          <w:tab w:val="left" w:pos="600"/>
        </w:tabs>
        <w:suppressAutoHyphens/>
        <w:ind w:firstLine="709"/>
        <w:jc w:val="both"/>
        <w:rPr>
          <w:spacing w:val="2"/>
          <w:sz w:val="28"/>
          <w:szCs w:val="28"/>
          <w:shd w:val="clear" w:color="auto" w:fill="FFFFFF"/>
          <w:lang w:eastAsia="ar-SA"/>
        </w:rPr>
      </w:pPr>
      <w:r w:rsidRPr="00F90C41">
        <w:rPr>
          <w:spacing w:val="2"/>
          <w:sz w:val="28"/>
          <w:szCs w:val="28"/>
          <w:shd w:val="clear" w:color="auto" w:fill="FFFFFF"/>
          <w:lang w:eastAsia="ar-SA"/>
        </w:rPr>
        <w:t>- принятие решения о предоставлении субсидии участника отборам;</w:t>
      </w:r>
    </w:p>
    <w:p w14:paraId="162AEBDE" w14:textId="77777777" w:rsidR="00D370CD" w:rsidRPr="00F90C41" w:rsidRDefault="00D370CD" w:rsidP="00D370CD">
      <w:pPr>
        <w:tabs>
          <w:tab w:val="num" w:pos="-7797"/>
          <w:tab w:val="left" w:pos="-4111"/>
          <w:tab w:val="left" w:pos="0"/>
          <w:tab w:val="left" w:pos="600"/>
        </w:tabs>
        <w:suppressAutoHyphens/>
        <w:ind w:firstLine="709"/>
        <w:jc w:val="both"/>
        <w:rPr>
          <w:spacing w:val="2"/>
          <w:sz w:val="28"/>
          <w:szCs w:val="28"/>
          <w:shd w:val="clear" w:color="auto" w:fill="FFFFFF"/>
          <w:lang w:eastAsia="ar-SA"/>
        </w:rPr>
      </w:pPr>
      <w:r w:rsidRPr="00F90C41">
        <w:rPr>
          <w:spacing w:val="2"/>
          <w:sz w:val="28"/>
          <w:szCs w:val="28"/>
          <w:shd w:val="clear" w:color="auto" w:fill="FFFFFF"/>
          <w:lang w:eastAsia="ar-SA"/>
        </w:rPr>
        <w:t>- принятие решения о перераспределении субсидии участника отборам;</w:t>
      </w:r>
    </w:p>
    <w:p w14:paraId="07A76810" w14:textId="77777777" w:rsidR="00D370CD" w:rsidRPr="00F90C41" w:rsidRDefault="00D370CD" w:rsidP="00D370CD">
      <w:pPr>
        <w:tabs>
          <w:tab w:val="num" w:pos="-7797"/>
          <w:tab w:val="left" w:pos="-4111"/>
          <w:tab w:val="left" w:pos="0"/>
          <w:tab w:val="left" w:pos="600"/>
        </w:tabs>
        <w:suppressAutoHyphens/>
        <w:ind w:firstLine="709"/>
        <w:jc w:val="both"/>
        <w:rPr>
          <w:spacing w:val="2"/>
          <w:sz w:val="28"/>
          <w:szCs w:val="28"/>
          <w:shd w:val="clear" w:color="auto" w:fill="FFFFFF"/>
          <w:lang w:eastAsia="ar-SA"/>
        </w:rPr>
      </w:pPr>
      <w:r w:rsidRPr="00F90C41">
        <w:rPr>
          <w:spacing w:val="2"/>
          <w:sz w:val="28"/>
          <w:szCs w:val="28"/>
          <w:shd w:val="clear" w:color="auto" w:fill="FFFFFF"/>
          <w:lang w:eastAsia="ar-SA"/>
        </w:rPr>
        <w:t>- принятие решения о размере предоставляемой субсидии.</w:t>
      </w:r>
    </w:p>
    <w:p w14:paraId="3C4FDB12" w14:textId="77777777" w:rsidR="00D370CD" w:rsidRPr="00F90C41" w:rsidRDefault="00D370CD" w:rsidP="00D370CD">
      <w:pPr>
        <w:tabs>
          <w:tab w:val="left" w:pos="-4111"/>
        </w:tabs>
        <w:suppressAutoHyphens/>
        <w:ind w:firstLine="709"/>
        <w:jc w:val="both"/>
        <w:rPr>
          <w:sz w:val="28"/>
          <w:szCs w:val="28"/>
          <w:lang w:eastAsia="ar-SA"/>
        </w:rPr>
      </w:pPr>
      <w:r w:rsidRPr="00F90C41">
        <w:rPr>
          <w:sz w:val="28"/>
          <w:szCs w:val="28"/>
          <w:lang w:eastAsia="ar-SA"/>
        </w:rPr>
        <w:t>Комиссия осуществляет свою деятельность на безвозмездной основе.</w:t>
      </w:r>
    </w:p>
    <w:p w14:paraId="5E94104A" w14:textId="77777777" w:rsidR="00D370CD" w:rsidRPr="00F90C41" w:rsidRDefault="00D370CD" w:rsidP="00D370CD">
      <w:pPr>
        <w:ind w:firstLine="709"/>
        <w:jc w:val="both"/>
        <w:rPr>
          <w:bCs/>
          <w:sz w:val="28"/>
          <w:szCs w:val="28"/>
        </w:rPr>
      </w:pPr>
      <w:r w:rsidRPr="00F90C41">
        <w:rPr>
          <w:bCs/>
          <w:sz w:val="28"/>
          <w:szCs w:val="28"/>
        </w:rPr>
        <w:t>Заседание комиссии считается правомочным, если на нем присутствует не менее 1/2 членов комиссии.</w:t>
      </w:r>
    </w:p>
    <w:p w14:paraId="7141BD0C" w14:textId="77777777" w:rsidR="00D370CD" w:rsidRPr="00F90C41" w:rsidRDefault="00D370CD" w:rsidP="00D370CD">
      <w:pPr>
        <w:tabs>
          <w:tab w:val="left" w:pos="-4111"/>
        </w:tabs>
        <w:suppressAutoHyphens/>
        <w:ind w:firstLine="709"/>
        <w:jc w:val="both"/>
        <w:rPr>
          <w:sz w:val="28"/>
          <w:szCs w:val="28"/>
          <w:lang w:eastAsia="ar-SA"/>
        </w:rPr>
      </w:pPr>
      <w:r w:rsidRPr="00F90C41">
        <w:rPr>
          <w:spacing w:val="2"/>
          <w:sz w:val="28"/>
          <w:szCs w:val="28"/>
          <w:lang w:eastAsia="ar-SA"/>
        </w:rPr>
        <w:lastRenderedPageBreak/>
        <w:t>Решение комиссии о предоставлении субсидии участника отборам принимается простым большинством голосов от числа присутствующих на заседании членов комиссии путем открытого голосования. Прочие решения принимаются простым большинством голосов от числа присутствующих на заседании членов комиссии путем открытого голосования. В случае равенства голосов председатель (председательствующий на заседании) комиссии имеет право решающего голоса.</w:t>
      </w:r>
      <w:r w:rsidRPr="00F90C41">
        <w:rPr>
          <w:spacing w:val="2"/>
          <w:sz w:val="28"/>
          <w:szCs w:val="28"/>
          <w:shd w:val="clear" w:color="auto" w:fill="FFFFFF"/>
          <w:lang w:eastAsia="ar-SA"/>
        </w:rPr>
        <w:t xml:space="preserve"> </w:t>
      </w:r>
      <w:r w:rsidRPr="00F90C41">
        <w:rPr>
          <w:sz w:val="28"/>
          <w:szCs w:val="28"/>
          <w:lang w:eastAsia="ar-SA"/>
        </w:rPr>
        <w:t xml:space="preserve">Решение комиссии оформляется протоколом. </w:t>
      </w:r>
    </w:p>
    <w:p w14:paraId="01FE7138" w14:textId="77777777" w:rsidR="00D370CD" w:rsidRPr="00F90C41" w:rsidRDefault="00D370CD" w:rsidP="00D370CD">
      <w:pPr>
        <w:tabs>
          <w:tab w:val="left" w:pos="-4111"/>
          <w:tab w:val="left" w:pos="0"/>
        </w:tabs>
        <w:suppressAutoHyphens/>
        <w:ind w:firstLine="709"/>
        <w:jc w:val="both"/>
        <w:rPr>
          <w:sz w:val="28"/>
          <w:szCs w:val="28"/>
        </w:rPr>
      </w:pPr>
      <w:r w:rsidRPr="00F90C41">
        <w:rPr>
          <w:sz w:val="28"/>
          <w:szCs w:val="28"/>
          <w:lang w:eastAsia="ar-SA"/>
        </w:rPr>
        <w:t>Протокол заседания подписывается председателем комиссии. Состав комиссии утверждается настоящим постановлением администрации Гатчинского муниципального округа (Приложение 3).</w:t>
      </w:r>
    </w:p>
    <w:p w14:paraId="194A2E90" w14:textId="77777777" w:rsidR="00D370CD" w:rsidRPr="00F90C41" w:rsidRDefault="00D370CD" w:rsidP="00D370CD">
      <w:pPr>
        <w:tabs>
          <w:tab w:val="left" w:pos="3516"/>
        </w:tabs>
        <w:autoSpaceDE w:val="0"/>
        <w:autoSpaceDN w:val="0"/>
        <w:adjustRightInd w:val="0"/>
        <w:spacing w:line="228" w:lineRule="auto"/>
        <w:ind w:right="-2" w:firstLine="567"/>
        <w:jc w:val="center"/>
        <w:rPr>
          <w:rFonts w:eastAsia="Calibri"/>
          <w:bCs/>
          <w:sz w:val="28"/>
          <w:szCs w:val="28"/>
        </w:rPr>
      </w:pPr>
    </w:p>
    <w:p w14:paraId="4DE90D26" w14:textId="77777777" w:rsidR="00D370CD" w:rsidRPr="00F90C41" w:rsidRDefault="00D370CD" w:rsidP="00D370CD">
      <w:pPr>
        <w:tabs>
          <w:tab w:val="left" w:pos="-4111"/>
          <w:tab w:val="left" w:pos="0"/>
        </w:tabs>
        <w:suppressAutoHyphens/>
        <w:ind w:left="944"/>
        <w:jc w:val="both"/>
        <w:rPr>
          <w:b/>
          <w:sz w:val="28"/>
          <w:szCs w:val="28"/>
        </w:rPr>
      </w:pPr>
    </w:p>
    <w:p w14:paraId="00AA5C8D" w14:textId="77777777" w:rsidR="00D370CD" w:rsidRPr="00F90C41" w:rsidRDefault="00D370CD" w:rsidP="008A1138">
      <w:pPr>
        <w:ind w:left="4536"/>
        <w:jc w:val="right"/>
        <w:rPr>
          <w:rFonts w:eastAsia="Calibri"/>
          <w:bCs/>
          <w:sz w:val="28"/>
          <w:szCs w:val="28"/>
        </w:rPr>
      </w:pPr>
    </w:p>
    <w:p w14:paraId="22AD365C" w14:textId="77777777" w:rsidR="00D370CD" w:rsidRPr="00F90C41" w:rsidRDefault="00D370CD" w:rsidP="008A1138">
      <w:pPr>
        <w:ind w:left="4536"/>
        <w:jc w:val="right"/>
        <w:rPr>
          <w:rFonts w:eastAsia="Calibri"/>
          <w:bCs/>
          <w:sz w:val="28"/>
          <w:szCs w:val="28"/>
        </w:rPr>
      </w:pPr>
    </w:p>
    <w:p w14:paraId="6A0B368C" w14:textId="77777777" w:rsidR="00D370CD" w:rsidRPr="00F90C41" w:rsidRDefault="00D370CD" w:rsidP="008A1138">
      <w:pPr>
        <w:ind w:left="4536"/>
        <w:jc w:val="right"/>
        <w:rPr>
          <w:rFonts w:eastAsia="Calibri"/>
          <w:bCs/>
          <w:sz w:val="28"/>
          <w:szCs w:val="28"/>
        </w:rPr>
      </w:pPr>
    </w:p>
    <w:p w14:paraId="4B387702" w14:textId="77777777" w:rsidR="00DE02C6" w:rsidRPr="00F90C41" w:rsidRDefault="00DE02C6" w:rsidP="00DE02C6">
      <w:pPr>
        <w:rPr>
          <w:bCs/>
          <w:sz w:val="28"/>
          <w:szCs w:val="28"/>
        </w:rPr>
        <w:sectPr w:rsidR="00DE02C6" w:rsidRPr="00F90C41" w:rsidSect="00BD6BDC">
          <w:pgSz w:w="11906" w:h="16838"/>
          <w:pgMar w:top="1134" w:right="851" w:bottom="1134" w:left="1134" w:header="510" w:footer="0" w:gutter="0"/>
          <w:pgNumType w:start="1"/>
          <w:cols w:space="720"/>
        </w:sectPr>
      </w:pPr>
    </w:p>
    <w:p w14:paraId="503A574D" w14:textId="77777777" w:rsidR="00D370CD" w:rsidRPr="00F90C41" w:rsidRDefault="00D370CD" w:rsidP="00D370CD">
      <w:pPr>
        <w:autoSpaceDE w:val="0"/>
        <w:autoSpaceDN w:val="0"/>
        <w:adjustRightInd w:val="0"/>
        <w:spacing w:line="228" w:lineRule="auto"/>
        <w:ind w:right="-2"/>
        <w:jc w:val="right"/>
        <w:rPr>
          <w:rFonts w:eastAsia="Calibri"/>
          <w:bCs/>
          <w:sz w:val="28"/>
          <w:szCs w:val="28"/>
        </w:rPr>
      </w:pPr>
      <w:r w:rsidRPr="00F90C41">
        <w:rPr>
          <w:rFonts w:eastAsia="Calibri"/>
          <w:bCs/>
          <w:sz w:val="28"/>
          <w:szCs w:val="28"/>
        </w:rPr>
        <w:lastRenderedPageBreak/>
        <w:t>Приложение 3</w:t>
      </w:r>
    </w:p>
    <w:p w14:paraId="6933FB10" w14:textId="77777777" w:rsidR="00D370CD" w:rsidRPr="00F90C41" w:rsidRDefault="00D370CD" w:rsidP="00D370CD">
      <w:pPr>
        <w:autoSpaceDE w:val="0"/>
        <w:autoSpaceDN w:val="0"/>
        <w:adjustRightInd w:val="0"/>
        <w:spacing w:line="228" w:lineRule="auto"/>
        <w:ind w:right="-2"/>
        <w:jc w:val="right"/>
        <w:rPr>
          <w:rFonts w:eastAsia="Calibri"/>
          <w:bCs/>
          <w:sz w:val="28"/>
          <w:szCs w:val="28"/>
        </w:rPr>
      </w:pPr>
      <w:r w:rsidRPr="00F90C41">
        <w:rPr>
          <w:rFonts w:eastAsia="Calibri"/>
          <w:bCs/>
          <w:sz w:val="28"/>
          <w:szCs w:val="28"/>
        </w:rPr>
        <w:t>к постановлению администрации</w:t>
      </w:r>
    </w:p>
    <w:p w14:paraId="0A3389B4" w14:textId="77777777" w:rsidR="00D370CD" w:rsidRPr="00F90C41" w:rsidRDefault="00D370CD" w:rsidP="00D370CD">
      <w:pPr>
        <w:autoSpaceDE w:val="0"/>
        <w:autoSpaceDN w:val="0"/>
        <w:adjustRightInd w:val="0"/>
        <w:spacing w:line="228" w:lineRule="auto"/>
        <w:ind w:right="-2"/>
        <w:jc w:val="right"/>
        <w:rPr>
          <w:rFonts w:eastAsia="Calibri"/>
          <w:bCs/>
          <w:sz w:val="28"/>
          <w:szCs w:val="28"/>
        </w:rPr>
      </w:pPr>
      <w:r w:rsidRPr="00F90C41">
        <w:rPr>
          <w:rFonts w:eastAsia="Calibri"/>
          <w:bCs/>
          <w:sz w:val="28"/>
          <w:szCs w:val="28"/>
        </w:rPr>
        <w:t>Гатчинского муниципального округа</w:t>
      </w:r>
    </w:p>
    <w:p w14:paraId="76367FA6" w14:textId="77777777" w:rsidR="00D370CD" w:rsidRPr="00F90C41" w:rsidRDefault="00D370CD" w:rsidP="00D370CD">
      <w:pPr>
        <w:autoSpaceDE w:val="0"/>
        <w:autoSpaceDN w:val="0"/>
        <w:adjustRightInd w:val="0"/>
        <w:ind w:left="4111" w:right="991"/>
        <w:jc w:val="right"/>
        <w:rPr>
          <w:rFonts w:eastAsia="Calibri"/>
          <w:sz w:val="28"/>
          <w:szCs w:val="28"/>
        </w:rPr>
      </w:pPr>
      <w:r w:rsidRPr="00F90C41">
        <w:rPr>
          <w:rFonts w:eastAsia="Calibri"/>
          <w:sz w:val="28"/>
          <w:szCs w:val="28"/>
        </w:rPr>
        <w:t xml:space="preserve">от                      № </w:t>
      </w:r>
    </w:p>
    <w:p w14:paraId="23CC0B87" w14:textId="77777777" w:rsidR="00D370CD" w:rsidRPr="00F90C41" w:rsidRDefault="00D370CD" w:rsidP="00D370CD">
      <w:pPr>
        <w:tabs>
          <w:tab w:val="left" w:pos="9923"/>
          <w:tab w:val="left" w:pos="10206"/>
        </w:tabs>
        <w:autoSpaceDE w:val="0"/>
        <w:autoSpaceDN w:val="0"/>
        <w:adjustRightInd w:val="0"/>
        <w:spacing w:line="228" w:lineRule="auto"/>
        <w:ind w:right="-2"/>
        <w:jc w:val="center"/>
        <w:rPr>
          <w:rFonts w:eastAsia="Calibri"/>
          <w:bCs/>
          <w:sz w:val="28"/>
          <w:szCs w:val="28"/>
        </w:rPr>
      </w:pPr>
    </w:p>
    <w:p w14:paraId="65E2F635" w14:textId="77777777" w:rsidR="00D370CD" w:rsidRPr="00F90C41" w:rsidRDefault="00D370CD" w:rsidP="00D370CD">
      <w:pPr>
        <w:autoSpaceDE w:val="0"/>
        <w:autoSpaceDN w:val="0"/>
        <w:adjustRightInd w:val="0"/>
        <w:jc w:val="center"/>
        <w:outlineLvl w:val="1"/>
        <w:rPr>
          <w:sz w:val="28"/>
          <w:szCs w:val="28"/>
        </w:rPr>
      </w:pPr>
      <w:r w:rsidRPr="00F90C41">
        <w:rPr>
          <w:sz w:val="28"/>
          <w:szCs w:val="28"/>
        </w:rPr>
        <w:t>СОСТАВ</w:t>
      </w:r>
    </w:p>
    <w:p w14:paraId="4F0C49FC" w14:textId="77777777" w:rsidR="00D370CD" w:rsidRPr="00F90C41" w:rsidRDefault="00D370CD" w:rsidP="00D370CD">
      <w:pPr>
        <w:autoSpaceDE w:val="0"/>
        <w:autoSpaceDN w:val="0"/>
        <w:adjustRightInd w:val="0"/>
        <w:jc w:val="center"/>
        <w:outlineLvl w:val="1"/>
        <w:rPr>
          <w:sz w:val="28"/>
          <w:szCs w:val="28"/>
        </w:rPr>
      </w:pPr>
    </w:p>
    <w:p w14:paraId="257F369E" w14:textId="77777777" w:rsidR="00D370CD" w:rsidRPr="00F90C41" w:rsidRDefault="00D370CD" w:rsidP="00D370CD">
      <w:pPr>
        <w:autoSpaceDE w:val="0"/>
        <w:autoSpaceDN w:val="0"/>
        <w:adjustRightInd w:val="0"/>
        <w:jc w:val="center"/>
        <w:outlineLvl w:val="1"/>
        <w:rPr>
          <w:sz w:val="28"/>
          <w:szCs w:val="28"/>
        </w:rPr>
      </w:pPr>
      <w:r w:rsidRPr="00F90C41">
        <w:rPr>
          <w:sz w:val="28"/>
          <w:szCs w:val="28"/>
        </w:rPr>
        <w:t xml:space="preserve">комиссии по проведению отбора на предоставление </w:t>
      </w:r>
      <w:r w:rsidRPr="00F90C41">
        <w:rPr>
          <w:rFonts w:eastAsia="Calibri"/>
          <w:sz w:val="28"/>
          <w:szCs w:val="28"/>
        </w:rPr>
        <w:t xml:space="preserve">субсидий </w:t>
      </w:r>
      <w:r w:rsidRPr="00F90C41">
        <w:rPr>
          <w:sz w:val="28"/>
          <w:szCs w:val="28"/>
        </w:rPr>
        <w:t xml:space="preserve">в целях возмещения затрат, </w:t>
      </w:r>
      <w:r w:rsidR="00382BC0" w:rsidRPr="00F90C41">
        <w:rPr>
          <w:sz w:val="28"/>
          <w:szCs w:val="28"/>
        </w:rPr>
        <w:t>связанных с поддержкой индивидуальных предпринимателей, являющихся плательщиками налога на профессиональный доход</w:t>
      </w:r>
    </w:p>
    <w:p w14:paraId="1C5F1EB9" w14:textId="77777777" w:rsidR="00D370CD" w:rsidRPr="00F90C41" w:rsidRDefault="00D370CD" w:rsidP="00D370CD">
      <w:pPr>
        <w:autoSpaceDE w:val="0"/>
        <w:autoSpaceDN w:val="0"/>
        <w:adjustRightInd w:val="0"/>
        <w:jc w:val="center"/>
        <w:outlineLvl w:val="1"/>
        <w:rPr>
          <w:sz w:val="28"/>
          <w:szCs w:val="28"/>
        </w:rPr>
      </w:pPr>
    </w:p>
    <w:tbl>
      <w:tblPr>
        <w:tblW w:w="5000" w:type="pct"/>
        <w:tblLook w:val="04A0" w:firstRow="1" w:lastRow="0" w:firstColumn="1" w:lastColumn="0" w:noHBand="0" w:noVBand="1"/>
      </w:tblPr>
      <w:tblGrid>
        <w:gridCol w:w="3016"/>
        <w:gridCol w:w="6339"/>
      </w:tblGrid>
      <w:tr w:rsidR="004A728B" w:rsidRPr="00F90C41" w14:paraId="5A9BD648" w14:textId="77777777">
        <w:trPr>
          <w:trHeight w:val="312"/>
        </w:trPr>
        <w:tc>
          <w:tcPr>
            <w:tcW w:w="5000" w:type="pct"/>
            <w:gridSpan w:val="2"/>
            <w:vAlign w:val="center"/>
            <w:hideMark/>
          </w:tcPr>
          <w:p w14:paraId="082A5216" w14:textId="77777777" w:rsidR="00D370CD" w:rsidRPr="00F90C41" w:rsidRDefault="00D370CD">
            <w:pPr>
              <w:autoSpaceDE w:val="0"/>
              <w:autoSpaceDN w:val="0"/>
              <w:adjustRightInd w:val="0"/>
              <w:outlineLvl w:val="1"/>
              <w:rPr>
                <w:sz w:val="28"/>
                <w:szCs w:val="28"/>
              </w:rPr>
            </w:pPr>
            <w:r w:rsidRPr="00F90C41">
              <w:rPr>
                <w:b/>
                <w:sz w:val="28"/>
                <w:szCs w:val="28"/>
              </w:rPr>
              <w:t>Председатель комиссии:</w:t>
            </w:r>
          </w:p>
        </w:tc>
      </w:tr>
      <w:tr w:rsidR="004A728B" w:rsidRPr="00F90C41" w14:paraId="327F7D9E" w14:textId="77777777">
        <w:tc>
          <w:tcPr>
            <w:tcW w:w="1612" w:type="pct"/>
            <w:hideMark/>
          </w:tcPr>
          <w:p w14:paraId="27785C27" w14:textId="77777777" w:rsidR="00D370CD" w:rsidRPr="00F90C41" w:rsidRDefault="00D370CD">
            <w:pPr>
              <w:autoSpaceDE w:val="0"/>
              <w:autoSpaceDN w:val="0"/>
              <w:adjustRightInd w:val="0"/>
              <w:outlineLvl w:val="1"/>
              <w:rPr>
                <w:sz w:val="28"/>
                <w:szCs w:val="28"/>
              </w:rPr>
            </w:pPr>
            <w:r w:rsidRPr="00F90C41">
              <w:rPr>
                <w:sz w:val="28"/>
                <w:szCs w:val="28"/>
              </w:rPr>
              <w:t>Никифорова Галина Юрьевна</w:t>
            </w:r>
          </w:p>
        </w:tc>
        <w:tc>
          <w:tcPr>
            <w:tcW w:w="3388" w:type="pct"/>
            <w:hideMark/>
          </w:tcPr>
          <w:p w14:paraId="4F740F65" w14:textId="77777777" w:rsidR="00D370CD" w:rsidRPr="00F90C41" w:rsidRDefault="00D370CD">
            <w:pPr>
              <w:autoSpaceDE w:val="0"/>
              <w:autoSpaceDN w:val="0"/>
              <w:adjustRightInd w:val="0"/>
              <w:jc w:val="both"/>
              <w:outlineLvl w:val="1"/>
              <w:rPr>
                <w:sz w:val="28"/>
                <w:szCs w:val="28"/>
              </w:rPr>
            </w:pPr>
            <w:r w:rsidRPr="00F90C41">
              <w:rPr>
                <w:sz w:val="28"/>
                <w:szCs w:val="28"/>
              </w:rPr>
              <w:t>– заместитель главы администрации Гатчинского муниципального округа по экономике</w:t>
            </w:r>
          </w:p>
        </w:tc>
      </w:tr>
      <w:tr w:rsidR="004A728B" w:rsidRPr="00F90C41" w14:paraId="6B684A19" w14:textId="77777777">
        <w:tc>
          <w:tcPr>
            <w:tcW w:w="5000" w:type="pct"/>
            <w:gridSpan w:val="2"/>
            <w:hideMark/>
          </w:tcPr>
          <w:p w14:paraId="6002EDC3" w14:textId="77777777" w:rsidR="00D370CD" w:rsidRPr="00F90C41" w:rsidRDefault="00D370CD">
            <w:pPr>
              <w:autoSpaceDE w:val="0"/>
              <w:autoSpaceDN w:val="0"/>
              <w:adjustRightInd w:val="0"/>
              <w:jc w:val="both"/>
              <w:outlineLvl w:val="1"/>
              <w:rPr>
                <w:sz w:val="28"/>
                <w:szCs w:val="28"/>
              </w:rPr>
            </w:pPr>
            <w:r w:rsidRPr="00F90C41">
              <w:rPr>
                <w:b/>
                <w:sz w:val="28"/>
                <w:szCs w:val="28"/>
              </w:rPr>
              <w:t>Заместитель председателя комиссии:</w:t>
            </w:r>
          </w:p>
        </w:tc>
      </w:tr>
      <w:tr w:rsidR="004A728B" w:rsidRPr="00F90C41" w14:paraId="34C73853" w14:textId="77777777">
        <w:tc>
          <w:tcPr>
            <w:tcW w:w="1612" w:type="pct"/>
            <w:hideMark/>
          </w:tcPr>
          <w:p w14:paraId="1AEF8F61" w14:textId="77777777" w:rsidR="00D370CD" w:rsidRPr="00F90C41" w:rsidRDefault="00D370CD">
            <w:pPr>
              <w:autoSpaceDE w:val="0"/>
              <w:autoSpaceDN w:val="0"/>
              <w:adjustRightInd w:val="0"/>
              <w:outlineLvl w:val="1"/>
              <w:rPr>
                <w:sz w:val="28"/>
                <w:szCs w:val="28"/>
              </w:rPr>
            </w:pPr>
            <w:r w:rsidRPr="00F90C41">
              <w:rPr>
                <w:sz w:val="28"/>
                <w:szCs w:val="28"/>
              </w:rPr>
              <w:t>Носков Илья Вениаминович</w:t>
            </w:r>
          </w:p>
        </w:tc>
        <w:tc>
          <w:tcPr>
            <w:tcW w:w="3388" w:type="pct"/>
            <w:hideMark/>
          </w:tcPr>
          <w:p w14:paraId="735C3E19" w14:textId="77777777" w:rsidR="00D370CD" w:rsidRPr="00F90C41" w:rsidRDefault="00D370CD">
            <w:pPr>
              <w:autoSpaceDE w:val="0"/>
              <w:autoSpaceDN w:val="0"/>
              <w:adjustRightInd w:val="0"/>
              <w:jc w:val="both"/>
              <w:outlineLvl w:val="1"/>
              <w:rPr>
                <w:sz w:val="28"/>
                <w:szCs w:val="28"/>
              </w:rPr>
            </w:pPr>
            <w:r w:rsidRPr="00F90C41">
              <w:rPr>
                <w:sz w:val="28"/>
                <w:szCs w:val="28"/>
              </w:rPr>
              <w:t>– заместитель главы администрации Гатчинского муниципального округа по финансовой политике и муниципальному контролю</w:t>
            </w:r>
          </w:p>
        </w:tc>
      </w:tr>
      <w:tr w:rsidR="004A728B" w:rsidRPr="00F90C41" w14:paraId="7D5808D8" w14:textId="77777777">
        <w:tc>
          <w:tcPr>
            <w:tcW w:w="5000" w:type="pct"/>
            <w:gridSpan w:val="2"/>
            <w:hideMark/>
          </w:tcPr>
          <w:p w14:paraId="59C889B7" w14:textId="77777777" w:rsidR="00D370CD" w:rsidRPr="00F90C41" w:rsidRDefault="00D370CD">
            <w:pPr>
              <w:autoSpaceDE w:val="0"/>
              <w:autoSpaceDN w:val="0"/>
              <w:adjustRightInd w:val="0"/>
              <w:jc w:val="both"/>
              <w:outlineLvl w:val="1"/>
              <w:rPr>
                <w:sz w:val="28"/>
                <w:szCs w:val="28"/>
              </w:rPr>
            </w:pPr>
            <w:r w:rsidRPr="00F90C41">
              <w:rPr>
                <w:b/>
                <w:sz w:val="28"/>
                <w:szCs w:val="28"/>
              </w:rPr>
              <w:t>Члены комиссии:</w:t>
            </w:r>
          </w:p>
        </w:tc>
      </w:tr>
      <w:tr w:rsidR="004A728B" w:rsidRPr="00F90C41" w14:paraId="51800D61" w14:textId="77777777">
        <w:tc>
          <w:tcPr>
            <w:tcW w:w="1612" w:type="pct"/>
            <w:hideMark/>
          </w:tcPr>
          <w:p w14:paraId="35583EBB" w14:textId="77777777" w:rsidR="00D370CD" w:rsidRPr="00F90C41" w:rsidRDefault="00D370CD">
            <w:pPr>
              <w:autoSpaceDE w:val="0"/>
              <w:autoSpaceDN w:val="0"/>
              <w:adjustRightInd w:val="0"/>
              <w:outlineLvl w:val="1"/>
              <w:rPr>
                <w:sz w:val="28"/>
                <w:szCs w:val="28"/>
              </w:rPr>
            </w:pPr>
            <w:r w:rsidRPr="00F90C41">
              <w:rPr>
                <w:sz w:val="28"/>
                <w:szCs w:val="28"/>
              </w:rPr>
              <w:t xml:space="preserve">Ефремова Елена Александровна </w:t>
            </w:r>
          </w:p>
        </w:tc>
        <w:tc>
          <w:tcPr>
            <w:tcW w:w="3388" w:type="pct"/>
            <w:hideMark/>
          </w:tcPr>
          <w:p w14:paraId="156B53F1" w14:textId="77777777" w:rsidR="00D370CD" w:rsidRPr="00F90C41" w:rsidRDefault="00D370CD">
            <w:pPr>
              <w:autoSpaceDE w:val="0"/>
              <w:autoSpaceDN w:val="0"/>
              <w:adjustRightInd w:val="0"/>
              <w:jc w:val="both"/>
              <w:outlineLvl w:val="1"/>
              <w:rPr>
                <w:sz w:val="28"/>
                <w:szCs w:val="28"/>
              </w:rPr>
            </w:pPr>
            <w:r w:rsidRPr="00F90C41">
              <w:rPr>
                <w:sz w:val="28"/>
                <w:szCs w:val="28"/>
              </w:rPr>
              <w:t>– начальник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r w:rsidR="004A728B" w:rsidRPr="00F90C41" w14:paraId="1094DCF4" w14:textId="77777777">
        <w:tc>
          <w:tcPr>
            <w:tcW w:w="1612" w:type="pct"/>
            <w:hideMark/>
          </w:tcPr>
          <w:p w14:paraId="34086194" w14:textId="77777777" w:rsidR="00D370CD" w:rsidRPr="00F90C41" w:rsidRDefault="00D370CD">
            <w:pPr>
              <w:autoSpaceDE w:val="0"/>
              <w:autoSpaceDN w:val="0"/>
              <w:adjustRightInd w:val="0"/>
              <w:outlineLvl w:val="1"/>
              <w:rPr>
                <w:sz w:val="28"/>
                <w:szCs w:val="28"/>
              </w:rPr>
            </w:pPr>
            <w:r w:rsidRPr="00F90C41">
              <w:rPr>
                <w:sz w:val="28"/>
                <w:szCs w:val="28"/>
              </w:rPr>
              <w:t>Кузнецова Ирина Геннадьевна</w:t>
            </w:r>
          </w:p>
        </w:tc>
        <w:tc>
          <w:tcPr>
            <w:tcW w:w="3388" w:type="pct"/>
            <w:hideMark/>
          </w:tcPr>
          <w:p w14:paraId="409433D2" w14:textId="77777777" w:rsidR="00D370CD" w:rsidRPr="00F90C41" w:rsidRDefault="00D370CD">
            <w:pPr>
              <w:autoSpaceDE w:val="0"/>
              <w:autoSpaceDN w:val="0"/>
              <w:adjustRightInd w:val="0"/>
              <w:jc w:val="both"/>
              <w:outlineLvl w:val="1"/>
              <w:rPr>
                <w:sz w:val="28"/>
                <w:szCs w:val="28"/>
              </w:rPr>
            </w:pPr>
            <w:r w:rsidRPr="00F90C41">
              <w:rPr>
                <w:sz w:val="28"/>
                <w:szCs w:val="28"/>
              </w:rPr>
              <w:t>–председатель Комитета юридического обеспечения администрации Гатчинского муниципального округа;</w:t>
            </w:r>
          </w:p>
        </w:tc>
      </w:tr>
      <w:tr w:rsidR="004A728B" w:rsidRPr="00F90C41" w14:paraId="1D1E3B97" w14:textId="77777777">
        <w:trPr>
          <w:trHeight w:val="756"/>
        </w:trPr>
        <w:tc>
          <w:tcPr>
            <w:tcW w:w="1612" w:type="pct"/>
            <w:hideMark/>
          </w:tcPr>
          <w:p w14:paraId="39ED3211" w14:textId="77777777" w:rsidR="00D370CD" w:rsidRPr="00F90C41" w:rsidRDefault="00D370CD">
            <w:pPr>
              <w:autoSpaceDE w:val="0"/>
              <w:autoSpaceDN w:val="0"/>
              <w:adjustRightInd w:val="0"/>
              <w:outlineLvl w:val="1"/>
              <w:rPr>
                <w:sz w:val="28"/>
                <w:szCs w:val="28"/>
              </w:rPr>
            </w:pPr>
            <w:r w:rsidRPr="00F90C41">
              <w:rPr>
                <w:sz w:val="28"/>
                <w:szCs w:val="28"/>
              </w:rPr>
              <w:t>Орехова Любовь Ивановна</w:t>
            </w:r>
          </w:p>
        </w:tc>
        <w:tc>
          <w:tcPr>
            <w:tcW w:w="3388" w:type="pct"/>
            <w:hideMark/>
          </w:tcPr>
          <w:p w14:paraId="5BA67D35" w14:textId="77777777" w:rsidR="00D370CD" w:rsidRPr="00F90C41" w:rsidRDefault="00D370CD">
            <w:pPr>
              <w:autoSpaceDE w:val="0"/>
              <w:autoSpaceDN w:val="0"/>
              <w:adjustRightInd w:val="0"/>
              <w:jc w:val="both"/>
              <w:outlineLvl w:val="1"/>
              <w:rPr>
                <w:sz w:val="28"/>
                <w:szCs w:val="28"/>
              </w:rPr>
            </w:pPr>
            <w:r w:rsidRPr="00F90C41">
              <w:rPr>
                <w:sz w:val="28"/>
                <w:szCs w:val="28"/>
              </w:rPr>
              <w:t>– председатель Комитета финансов Гатчинского муниципального округа;</w:t>
            </w:r>
          </w:p>
        </w:tc>
      </w:tr>
      <w:tr w:rsidR="004A728B" w:rsidRPr="00F90C41" w14:paraId="5A0E5458" w14:textId="77777777">
        <w:trPr>
          <w:trHeight w:val="756"/>
        </w:trPr>
        <w:tc>
          <w:tcPr>
            <w:tcW w:w="1612" w:type="pct"/>
          </w:tcPr>
          <w:p w14:paraId="2BE0C176" w14:textId="77777777" w:rsidR="00D370CD" w:rsidRPr="00F90C41" w:rsidRDefault="00D370CD">
            <w:pPr>
              <w:autoSpaceDE w:val="0"/>
              <w:autoSpaceDN w:val="0"/>
              <w:adjustRightInd w:val="0"/>
              <w:outlineLvl w:val="1"/>
              <w:rPr>
                <w:sz w:val="28"/>
                <w:szCs w:val="28"/>
              </w:rPr>
            </w:pPr>
            <w:r w:rsidRPr="00F90C41">
              <w:rPr>
                <w:sz w:val="28"/>
                <w:szCs w:val="28"/>
              </w:rPr>
              <w:t>Панарин Евгений Сергеевич</w:t>
            </w:r>
          </w:p>
        </w:tc>
        <w:tc>
          <w:tcPr>
            <w:tcW w:w="3388" w:type="pct"/>
          </w:tcPr>
          <w:p w14:paraId="686A88C8" w14:textId="77777777" w:rsidR="00D370CD" w:rsidRPr="00F90C41" w:rsidRDefault="00D370CD">
            <w:pPr>
              <w:autoSpaceDE w:val="0"/>
              <w:autoSpaceDN w:val="0"/>
              <w:adjustRightInd w:val="0"/>
              <w:jc w:val="both"/>
              <w:outlineLvl w:val="1"/>
              <w:rPr>
                <w:sz w:val="28"/>
                <w:szCs w:val="28"/>
              </w:rPr>
            </w:pPr>
            <w:r w:rsidRPr="00F90C41">
              <w:rPr>
                <w:sz w:val="28"/>
                <w:szCs w:val="28"/>
              </w:rPr>
              <w:t>- председатель комитета экономического развития администрации Гатчинского муниципального округа</w:t>
            </w:r>
          </w:p>
        </w:tc>
      </w:tr>
      <w:tr w:rsidR="004A728B" w:rsidRPr="00F90C41" w14:paraId="52ACAE2F" w14:textId="77777777">
        <w:tc>
          <w:tcPr>
            <w:tcW w:w="1612" w:type="pct"/>
            <w:hideMark/>
          </w:tcPr>
          <w:p w14:paraId="72C69F30" w14:textId="77777777" w:rsidR="00D370CD" w:rsidRPr="00F90C41" w:rsidRDefault="00382BC0">
            <w:pPr>
              <w:autoSpaceDE w:val="0"/>
              <w:autoSpaceDN w:val="0"/>
              <w:adjustRightInd w:val="0"/>
              <w:outlineLvl w:val="1"/>
              <w:rPr>
                <w:sz w:val="28"/>
                <w:szCs w:val="28"/>
              </w:rPr>
            </w:pPr>
            <w:r w:rsidRPr="00F90C41">
              <w:rPr>
                <w:sz w:val="28"/>
                <w:szCs w:val="28"/>
              </w:rPr>
              <w:t xml:space="preserve">Скорюпина Яна Борисовна </w:t>
            </w:r>
          </w:p>
        </w:tc>
        <w:tc>
          <w:tcPr>
            <w:tcW w:w="3388" w:type="pct"/>
            <w:hideMark/>
          </w:tcPr>
          <w:p w14:paraId="48D5F1DE" w14:textId="77777777" w:rsidR="00D370CD" w:rsidRPr="00F90C41" w:rsidRDefault="00D370CD">
            <w:pPr>
              <w:autoSpaceDE w:val="0"/>
              <w:autoSpaceDN w:val="0"/>
              <w:adjustRightInd w:val="0"/>
              <w:jc w:val="both"/>
              <w:outlineLvl w:val="1"/>
              <w:rPr>
                <w:sz w:val="28"/>
                <w:szCs w:val="28"/>
              </w:rPr>
            </w:pPr>
            <w:r w:rsidRPr="00F90C41">
              <w:rPr>
                <w:sz w:val="28"/>
                <w:szCs w:val="28"/>
              </w:rPr>
              <w:t>– главный специалист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r w:rsidR="004A728B" w:rsidRPr="00F90C41" w14:paraId="1F2C5F16" w14:textId="77777777">
        <w:trPr>
          <w:trHeight w:val="425"/>
        </w:trPr>
        <w:tc>
          <w:tcPr>
            <w:tcW w:w="5000" w:type="pct"/>
            <w:gridSpan w:val="2"/>
            <w:hideMark/>
          </w:tcPr>
          <w:p w14:paraId="45A3276D" w14:textId="77777777" w:rsidR="00D370CD" w:rsidRPr="00F90C41" w:rsidRDefault="00D370CD">
            <w:pPr>
              <w:autoSpaceDE w:val="0"/>
              <w:autoSpaceDN w:val="0"/>
              <w:adjustRightInd w:val="0"/>
              <w:jc w:val="both"/>
              <w:outlineLvl w:val="1"/>
              <w:rPr>
                <w:sz w:val="28"/>
                <w:szCs w:val="28"/>
              </w:rPr>
            </w:pPr>
            <w:r w:rsidRPr="00F90C41">
              <w:rPr>
                <w:b/>
                <w:sz w:val="28"/>
                <w:szCs w:val="28"/>
              </w:rPr>
              <w:t>Секретарь комиссии:</w:t>
            </w:r>
          </w:p>
        </w:tc>
      </w:tr>
      <w:tr w:rsidR="00F90C41" w:rsidRPr="00F90C41" w14:paraId="2F7DEC5C" w14:textId="77777777">
        <w:tc>
          <w:tcPr>
            <w:tcW w:w="1612" w:type="pct"/>
            <w:hideMark/>
          </w:tcPr>
          <w:p w14:paraId="04488458" w14:textId="77777777" w:rsidR="00D370CD" w:rsidRPr="00F90C41" w:rsidRDefault="00382BC0">
            <w:pPr>
              <w:autoSpaceDE w:val="0"/>
              <w:autoSpaceDN w:val="0"/>
              <w:adjustRightInd w:val="0"/>
              <w:outlineLvl w:val="1"/>
              <w:rPr>
                <w:sz w:val="28"/>
                <w:szCs w:val="28"/>
              </w:rPr>
            </w:pPr>
            <w:r w:rsidRPr="00F90C41">
              <w:rPr>
                <w:sz w:val="28"/>
                <w:szCs w:val="28"/>
              </w:rPr>
              <w:t>Василенко Анастасия Андреевна</w:t>
            </w:r>
          </w:p>
        </w:tc>
        <w:tc>
          <w:tcPr>
            <w:tcW w:w="3388" w:type="pct"/>
            <w:hideMark/>
          </w:tcPr>
          <w:p w14:paraId="6D09E408" w14:textId="77777777" w:rsidR="00D370CD" w:rsidRPr="00F90C41" w:rsidRDefault="00D370CD">
            <w:pPr>
              <w:autoSpaceDE w:val="0"/>
              <w:autoSpaceDN w:val="0"/>
              <w:adjustRightInd w:val="0"/>
              <w:jc w:val="both"/>
              <w:outlineLvl w:val="1"/>
              <w:rPr>
                <w:sz w:val="28"/>
                <w:szCs w:val="28"/>
              </w:rPr>
            </w:pPr>
            <w:r w:rsidRPr="00F90C41">
              <w:rPr>
                <w:sz w:val="28"/>
                <w:szCs w:val="28"/>
              </w:rPr>
              <w:t>– главный специалист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bl>
    <w:p w14:paraId="0CE15D2B" w14:textId="77777777" w:rsidR="00D370CD" w:rsidRPr="00F90C41" w:rsidRDefault="00D370CD" w:rsidP="00D370CD">
      <w:pPr>
        <w:rPr>
          <w:bCs/>
          <w:sz w:val="28"/>
          <w:szCs w:val="28"/>
        </w:rPr>
      </w:pPr>
    </w:p>
    <w:p w14:paraId="3CBFE2A2" w14:textId="77777777" w:rsidR="00341C18" w:rsidRPr="00F90C41" w:rsidRDefault="00341C18" w:rsidP="00D370CD">
      <w:pPr>
        <w:autoSpaceDE w:val="0"/>
        <w:autoSpaceDN w:val="0"/>
        <w:adjustRightInd w:val="0"/>
        <w:spacing w:line="228" w:lineRule="auto"/>
        <w:ind w:right="-2"/>
        <w:jc w:val="right"/>
        <w:rPr>
          <w:b/>
          <w:sz w:val="28"/>
          <w:szCs w:val="28"/>
        </w:rPr>
      </w:pPr>
    </w:p>
    <w:sectPr w:rsidR="00341C18" w:rsidRPr="00F90C41" w:rsidSect="00BD6BD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319F"/>
    <w:multiLevelType w:val="hybridMultilevel"/>
    <w:tmpl w:val="67BE71E8"/>
    <w:lvl w:ilvl="0" w:tplc="588A22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1E655F2"/>
    <w:multiLevelType w:val="hybridMultilevel"/>
    <w:tmpl w:val="623866A6"/>
    <w:lvl w:ilvl="0" w:tplc="73C83588">
      <w:start w:val="1"/>
      <w:numFmt w:val="decimal"/>
      <w:lvlText w:val="%1)"/>
      <w:lvlJc w:val="left"/>
      <w:pPr>
        <w:ind w:left="1211" w:hanging="360"/>
      </w:pPr>
      <w:rPr>
        <w:color w:val="auto"/>
      </w:rPr>
    </w:lvl>
    <w:lvl w:ilvl="1" w:tplc="04190019">
      <w:start w:val="1"/>
      <w:numFmt w:val="lowerLetter"/>
      <w:lvlText w:val="%2."/>
      <w:lvlJc w:val="left"/>
      <w:pPr>
        <w:ind w:left="2999" w:hanging="360"/>
      </w:pPr>
    </w:lvl>
    <w:lvl w:ilvl="2" w:tplc="0419001B">
      <w:start w:val="1"/>
      <w:numFmt w:val="lowerRoman"/>
      <w:lvlText w:val="%3."/>
      <w:lvlJc w:val="right"/>
      <w:pPr>
        <w:ind w:left="3719" w:hanging="180"/>
      </w:pPr>
    </w:lvl>
    <w:lvl w:ilvl="3" w:tplc="0419000F">
      <w:start w:val="1"/>
      <w:numFmt w:val="decimal"/>
      <w:lvlText w:val="%4."/>
      <w:lvlJc w:val="left"/>
      <w:pPr>
        <w:ind w:left="4439" w:hanging="360"/>
      </w:pPr>
    </w:lvl>
    <w:lvl w:ilvl="4" w:tplc="04190019">
      <w:start w:val="1"/>
      <w:numFmt w:val="lowerLetter"/>
      <w:lvlText w:val="%5."/>
      <w:lvlJc w:val="left"/>
      <w:pPr>
        <w:ind w:left="5159" w:hanging="360"/>
      </w:pPr>
    </w:lvl>
    <w:lvl w:ilvl="5" w:tplc="0419001B">
      <w:start w:val="1"/>
      <w:numFmt w:val="lowerRoman"/>
      <w:lvlText w:val="%6."/>
      <w:lvlJc w:val="right"/>
      <w:pPr>
        <w:ind w:left="5879" w:hanging="180"/>
      </w:pPr>
    </w:lvl>
    <w:lvl w:ilvl="6" w:tplc="0419000F">
      <w:start w:val="1"/>
      <w:numFmt w:val="decimal"/>
      <w:lvlText w:val="%7."/>
      <w:lvlJc w:val="left"/>
      <w:pPr>
        <w:ind w:left="6599" w:hanging="360"/>
      </w:pPr>
    </w:lvl>
    <w:lvl w:ilvl="7" w:tplc="04190019">
      <w:start w:val="1"/>
      <w:numFmt w:val="lowerLetter"/>
      <w:lvlText w:val="%8."/>
      <w:lvlJc w:val="left"/>
      <w:pPr>
        <w:ind w:left="7319" w:hanging="360"/>
      </w:pPr>
    </w:lvl>
    <w:lvl w:ilvl="8" w:tplc="0419001B">
      <w:start w:val="1"/>
      <w:numFmt w:val="lowerRoman"/>
      <w:lvlText w:val="%9."/>
      <w:lvlJc w:val="right"/>
      <w:pPr>
        <w:ind w:left="8039" w:hanging="180"/>
      </w:pPr>
    </w:lvl>
  </w:abstractNum>
  <w:abstractNum w:abstractNumId="2" w15:restartNumberingAfterBreak="0">
    <w:nsid w:val="1F15206D"/>
    <w:multiLevelType w:val="hybridMultilevel"/>
    <w:tmpl w:val="8ADC8018"/>
    <w:lvl w:ilvl="0" w:tplc="B57A96E6">
      <w:start w:val="1"/>
      <w:numFmt w:val="decimal"/>
      <w:lvlText w:val="%1."/>
      <w:lvlJc w:val="left"/>
      <w:pPr>
        <w:ind w:left="36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1B4297D"/>
    <w:multiLevelType w:val="hybridMultilevel"/>
    <w:tmpl w:val="B8529282"/>
    <w:lvl w:ilvl="0" w:tplc="FC0CDC4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EE01C1"/>
    <w:multiLevelType w:val="hybridMultilevel"/>
    <w:tmpl w:val="D9FC3D8C"/>
    <w:lvl w:ilvl="0" w:tplc="765C01A4">
      <w:start w:val="1"/>
      <w:numFmt w:val="decimal"/>
      <w:lvlText w:val="%1)"/>
      <w:lvlJc w:val="left"/>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754E40"/>
    <w:multiLevelType w:val="hybridMultilevel"/>
    <w:tmpl w:val="21286390"/>
    <w:lvl w:ilvl="0" w:tplc="24B6B9E0">
      <w:start w:val="1"/>
      <w:numFmt w:val="decimal"/>
      <w:lvlText w:val="%1)"/>
      <w:lvlJc w:val="left"/>
      <w:pPr>
        <w:ind w:left="1443" w:hanging="45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2D4439E5"/>
    <w:multiLevelType w:val="hybridMultilevel"/>
    <w:tmpl w:val="90B4F3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1DE4CF5"/>
    <w:multiLevelType w:val="hybridMultilevel"/>
    <w:tmpl w:val="8ADC8018"/>
    <w:lvl w:ilvl="0" w:tplc="FFFFFFFF">
      <w:start w:val="1"/>
      <w:numFmt w:val="decimal"/>
      <w:lvlText w:val="%1."/>
      <w:lvlJc w:val="left"/>
      <w:pPr>
        <w:ind w:left="360" w:hanging="360"/>
      </w:pPr>
      <w:rPr>
        <w:rFonts w:eastAsia="Calibri"/>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39681AFD"/>
    <w:multiLevelType w:val="multilevel"/>
    <w:tmpl w:val="35D6C19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287" w:hanging="720"/>
      </w:pPr>
      <w:rPr>
        <w:sz w:val="28"/>
        <w:szCs w:val="28"/>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9" w15:restartNumberingAfterBreak="0">
    <w:nsid w:val="3A7A1529"/>
    <w:multiLevelType w:val="hybridMultilevel"/>
    <w:tmpl w:val="9598688E"/>
    <w:lvl w:ilvl="0" w:tplc="89004D46">
      <w:start w:val="1"/>
      <w:numFmt w:val="decimal"/>
      <w:lvlText w:val="%1)"/>
      <w:lvlJc w:val="left"/>
      <w:pPr>
        <w:ind w:left="3513" w:firstLine="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F5A1FA7"/>
    <w:multiLevelType w:val="hybridMultilevel"/>
    <w:tmpl w:val="CFD84D68"/>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031E73"/>
    <w:multiLevelType w:val="hybridMultilevel"/>
    <w:tmpl w:val="8F18291A"/>
    <w:lvl w:ilvl="0" w:tplc="B09832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5083699A"/>
    <w:multiLevelType w:val="hybridMultilevel"/>
    <w:tmpl w:val="773CA32A"/>
    <w:lvl w:ilvl="0" w:tplc="990CEF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51463124"/>
    <w:multiLevelType w:val="hybridMultilevel"/>
    <w:tmpl w:val="48D21610"/>
    <w:lvl w:ilvl="0" w:tplc="04190011">
      <w:start w:val="1"/>
      <w:numFmt w:val="decimal"/>
      <w:lvlText w:val="%1)"/>
      <w:lvlJc w:val="left"/>
      <w:pPr>
        <w:ind w:left="1070" w:hanging="360"/>
      </w:pPr>
    </w:lvl>
    <w:lvl w:ilvl="1" w:tplc="04190019">
      <w:start w:val="1"/>
      <w:numFmt w:val="lowerLetter"/>
      <w:lvlText w:val="%2."/>
      <w:lvlJc w:val="left"/>
      <w:pPr>
        <w:ind w:left="2575" w:hanging="360"/>
      </w:pPr>
    </w:lvl>
    <w:lvl w:ilvl="2" w:tplc="0419001B">
      <w:start w:val="1"/>
      <w:numFmt w:val="lowerRoman"/>
      <w:lvlText w:val="%3."/>
      <w:lvlJc w:val="right"/>
      <w:pPr>
        <w:ind w:left="3295" w:hanging="180"/>
      </w:pPr>
    </w:lvl>
    <w:lvl w:ilvl="3" w:tplc="0419000F">
      <w:start w:val="1"/>
      <w:numFmt w:val="decimal"/>
      <w:lvlText w:val="%4."/>
      <w:lvlJc w:val="left"/>
      <w:pPr>
        <w:ind w:left="4015" w:hanging="360"/>
      </w:pPr>
    </w:lvl>
    <w:lvl w:ilvl="4" w:tplc="04190019">
      <w:start w:val="1"/>
      <w:numFmt w:val="lowerLetter"/>
      <w:lvlText w:val="%5."/>
      <w:lvlJc w:val="left"/>
      <w:pPr>
        <w:ind w:left="4735" w:hanging="360"/>
      </w:pPr>
    </w:lvl>
    <w:lvl w:ilvl="5" w:tplc="0419001B">
      <w:start w:val="1"/>
      <w:numFmt w:val="lowerRoman"/>
      <w:lvlText w:val="%6."/>
      <w:lvlJc w:val="right"/>
      <w:pPr>
        <w:ind w:left="5455" w:hanging="180"/>
      </w:pPr>
    </w:lvl>
    <w:lvl w:ilvl="6" w:tplc="0419000F">
      <w:start w:val="1"/>
      <w:numFmt w:val="decimal"/>
      <w:lvlText w:val="%7."/>
      <w:lvlJc w:val="left"/>
      <w:pPr>
        <w:ind w:left="6175" w:hanging="360"/>
      </w:pPr>
    </w:lvl>
    <w:lvl w:ilvl="7" w:tplc="04190019">
      <w:start w:val="1"/>
      <w:numFmt w:val="lowerLetter"/>
      <w:lvlText w:val="%8."/>
      <w:lvlJc w:val="left"/>
      <w:pPr>
        <w:ind w:left="6895" w:hanging="360"/>
      </w:pPr>
    </w:lvl>
    <w:lvl w:ilvl="8" w:tplc="0419001B">
      <w:start w:val="1"/>
      <w:numFmt w:val="lowerRoman"/>
      <w:lvlText w:val="%9."/>
      <w:lvlJc w:val="right"/>
      <w:pPr>
        <w:ind w:left="7615" w:hanging="180"/>
      </w:pPr>
    </w:lvl>
  </w:abstractNum>
  <w:abstractNum w:abstractNumId="14" w15:restartNumberingAfterBreak="0">
    <w:nsid w:val="5AA243D2"/>
    <w:multiLevelType w:val="hybridMultilevel"/>
    <w:tmpl w:val="56E4DF66"/>
    <w:lvl w:ilvl="0" w:tplc="45202956">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A5305E"/>
    <w:multiLevelType w:val="hybridMultilevel"/>
    <w:tmpl w:val="57049048"/>
    <w:lvl w:ilvl="0" w:tplc="BEE286F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5520E08"/>
    <w:multiLevelType w:val="hybridMultilevel"/>
    <w:tmpl w:val="8ADC8018"/>
    <w:lvl w:ilvl="0" w:tplc="FFFFFFFF">
      <w:start w:val="1"/>
      <w:numFmt w:val="decimal"/>
      <w:lvlText w:val="%1."/>
      <w:lvlJc w:val="left"/>
      <w:pPr>
        <w:ind w:left="360" w:hanging="360"/>
      </w:pPr>
      <w:rPr>
        <w:rFonts w:eastAsia="Calibri"/>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5F2297E"/>
    <w:multiLevelType w:val="multilevel"/>
    <w:tmpl w:val="32A8D830"/>
    <w:lvl w:ilvl="0">
      <w:start w:val="1"/>
      <w:numFmt w:val="decimal"/>
      <w:lvlText w:val="%1."/>
      <w:lvlJc w:val="left"/>
      <w:rPr>
        <w:color w:val="000000"/>
      </w:rPr>
    </w:lvl>
    <w:lvl w:ilvl="1">
      <w:start w:val="1"/>
      <w:numFmt w:val="decimal"/>
      <w:lvlText w:val="%1.%2."/>
      <w:lvlJc w:val="left"/>
      <w:rPr>
        <w:b w:val="0"/>
        <w:bCs/>
        <w:color w:val="000000"/>
        <w:sz w:val="28"/>
        <w:szCs w:val="28"/>
      </w:rPr>
    </w:lvl>
    <w:lvl w:ilvl="2">
      <w:start w:val="1"/>
      <w:numFmt w:val="decimal"/>
      <w:lvlText w:val="%1.%2.%3."/>
      <w:lvlJc w:val="left"/>
      <w:pPr>
        <w:ind w:left="2096" w:hanging="1245"/>
      </w:pPr>
      <w:rPr>
        <w:color w:val="auto"/>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16cid:durableId="1819879051">
    <w:abstractNumId w:val="2"/>
  </w:num>
  <w:num w:numId="2" w16cid:durableId="1693068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9702374">
    <w:abstractNumId w:val="17"/>
  </w:num>
  <w:num w:numId="4" w16cid:durableId="201552551">
    <w:abstractNumId w:val="5"/>
  </w:num>
  <w:num w:numId="5" w16cid:durableId="7798801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3281472">
    <w:abstractNumId w:val="1"/>
  </w:num>
  <w:num w:numId="7" w16cid:durableId="1088841864">
    <w:abstractNumId w:val="9"/>
  </w:num>
  <w:num w:numId="8" w16cid:durableId="20055507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4670417">
    <w:abstractNumId w:val="12"/>
  </w:num>
  <w:num w:numId="10" w16cid:durableId="1825513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9610707">
    <w:abstractNumId w:val="10"/>
  </w:num>
  <w:num w:numId="12" w16cid:durableId="157542882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3508699">
    <w:abstractNumId w:val="3"/>
  </w:num>
  <w:num w:numId="14" w16cid:durableId="21113153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0176920">
    <w:abstractNumId w:val="0"/>
  </w:num>
  <w:num w:numId="16" w16cid:durableId="235819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59150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1271986">
    <w:abstractNumId w:val="13"/>
  </w:num>
  <w:num w:numId="19" w16cid:durableId="13078543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826857">
    <w:abstractNumId w:val="6"/>
  </w:num>
  <w:num w:numId="21" w16cid:durableId="2095055490">
    <w:abstractNumId w:val="15"/>
  </w:num>
  <w:num w:numId="22" w16cid:durableId="1704675979">
    <w:abstractNumId w:val="7"/>
  </w:num>
  <w:num w:numId="23" w16cid:durableId="2082871458">
    <w:abstractNumId w:val="1"/>
  </w:num>
  <w:num w:numId="24" w16cid:durableId="1022435297">
    <w:abstractNumId w:val="4"/>
  </w:num>
  <w:num w:numId="25" w16cid:durableId="820926388">
    <w:abstractNumId w:val="14"/>
  </w:num>
  <w:num w:numId="26" w16cid:durableId="1509634348">
    <w:abstractNumId w:val="16"/>
  </w:num>
  <w:num w:numId="27" w16cid:durableId="584263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7D"/>
    <w:rsid w:val="00015F13"/>
    <w:rsid w:val="000260B1"/>
    <w:rsid w:val="00030E11"/>
    <w:rsid w:val="00034D63"/>
    <w:rsid w:val="00070D1E"/>
    <w:rsid w:val="00080613"/>
    <w:rsid w:val="00093DB7"/>
    <w:rsid w:val="00096DBB"/>
    <w:rsid w:val="000A04F7"/>
    <w:rsid w:val="000B0DD2"/>
    <w:rsid w:val="000B1371"/>
    <w:rsid w:val="000C5B12"/>
    <w:rsid w:val="000C76F4"/>
    <w:rsid w:val="000D1318"/>
    <w:rsid w:val="000E0882"/>
    <w:rsid w:val="000E537A"/>
    <w:rsid w:val="000F2660"/>
    <w:rsid w:val="00104FB0"/>
    <w:rsid w:val="00115CED"/>
    <w:rsid w:val="00154689"/>
    <w:rsid w:val="00197CFE"/>
    <w:rsid w:val="001A7CBA"/>
    <w:rsid w:val="001C4ED5"/>
    <w:rsid w:val="001D07BC"/>
    <w:rsid w:val="001D6B72"/>
    <w:rsid w:val="001E1C1A"/>
    <w:rsid w:val="001E58ED"/>
    <w:rsid w:val="001F4F6B"/>
    <w:rsid w:val="0020697D"/>
    <w:rsid w:val="002079BF"/>
    <w:rsid w:val="00263AC5"/>
    <w:rsid w:val="002836C1"/>
    <w:rsid w:val="0028601F"/>
    <w:rsid w:val="002939FE"/>
    <w:rsid w:val="002975C4"/>
    <w:rsid w:val="002B1457"/>
    <w:rsid w:val="002B7112"/>
    <w:rsid w:val="002B7377"/>
    <w:rsid w:val="002C3966"/>
    <w:rsid w:val="002D0602"/>
    <w:rsid w:val="002E6E55"/>
    <w:rsid w:val="003320CC"/>
    <w:rsid w:val="00341C18"/>
    <w:rsid w:val="00341F0D"/>
    <w:rsid w:val="0036488E"/>
    <w:rsid w:val="00382BC0"/>
    <w:rsid w:val="003D7868"/>
    <w:rsid w:val="003E3E58"/>
    <w:rsid w:val="00413992"/>
    <w:rsid w:val="004279E6"/>
    <w:rsid w:val="004307AF"/>
    <w:rsid w:val="00442A3F"/>
    <w:rsid w:val="004573B9"/>
    <w:rsid w:val="004864D6"/>
    <w:rsid w:val="00493729"/>
    <w:rsid w:val="004A25A4"/>
    <w:rsid w:val="004A728B"/>
    <w:rsid w:val="004D00EE"/>
    <w:rsid w:val="004E1F31"/>
    <w:rsid w:val="004F392A"/>
    <w:rsid w:val="004F62BA"/>
    <w:rsid w:val="004F7D3C"/>
    <w:rsid w:val="005076C6"/>
    <w:rsid w:val="00531EEC"/>
    <w:rsid w:val="005469EC"/>
    <w:rsid w:val="005513E5"/>
    <w:rsid w:val="0055484B"/>
    <w:rsid w:val="005560AD"/>
    <w:rsid w:val="00571F3D"/>
    <w:rsid w:val="00584F65"/>
    <w:rsid w:val="0059261B"/>
    <w:rsid w:val="005B3FD3"/>
    <w:rsid w:val="005F4317"/>
    <w:rsid w:val="006023C8"/>
    <w:rsid w:val="00605C5C"/>
    <w:rsid w:val="00607FA5"/>
    <w:rsid w:val="006105CA"/>
    <w:rsid w:val="00610AA7"/>
    <w:rsid w:val="00612014"/>
    <w:rsid w:val="00621121"/>
    <w:rsid w:val="006255A8"/>
    <w:rsid w:val="006536BD"/>
    <w:rsid w:val="006668C2"/>
    <w:rsid w:val="0068016D"/>
    <w:rsid w:val="00681C24"/>
    <w:rsid w:val="00694BC6"/>
    <w:rsid w:val="006A3BAF"/>
    <w:rsid w:val="006E4081"/>
    <w:rsid w:val="006F0F7A"/>
    <w:rsid w:val="00774AB5"/>
    <w:rsid w:val="007802B7"/>
    <w:rsid w:val="0078517D"/>
    <w:rsid w:val="00795CFE"/>
    <w:rsid w:val="007972A3"/>
    <w:rsid w:val="007B1DB9"/>
    <w:rsid w:val="007C0D27"/>
    <w:rsid w:val="007D066A"/>
    <w:rsid w:val="008068B0"/>
    <w:rsid w:val="0084078C"/>
    <w:rsid w:val="00851823"/>
    <w:rsid w:val="008530C6"/>
    <w:rsid w:val="00863C8D"/>
    <w:rsid w:val="008A1138"/>
    <w:rsid w:val="008B4869"/>
    <w:rsid w:val="008C0C7B"/>
    <w:rsid w:val="008E5B56"/>
    <w:rsid w:val="008E5DF8"/>
    <w:rsid w:val="008F6D66"/>
    <w:rsid w:val="00905CDD"/>
    <w:rsid w:val="00912F71"/>
    <w:rsid w:val="00931AA7"/>
    <w:rsid w:val="00945F27"/>
    <w:rsid w:val="009460CA"/>
    <w:rsid w:val="009530A3"/>
    <w:rsid w:val="00962BCD"/>
    <w:rsid w:val="00964C5D"/>
    <w:rsid w:val="00981EDF"/>
    <w:rsid w:val="00982FFE"/>
    <w:rsid w:val="009933CC"/>
    <w:rsid w:val="009A2B61"/>
    <w:rsid w:val="009B1770"/>
    <w:rsid w:val="009B3DC7"/>
    <w:rsid w:val="009C2C7B"/>
    <w:rsid w:val="009D5FC1"/>
    <w:rsid w:val="009E0BBD"/>
    <w:rsid w:val="009E3F84"/>
    <w:rsid w:val="00A04F6A"/>
    <w:rsid w:val="00A077A6"/>
    <w:rsid w:val="00A24E80"/>
    <w:rsid w:val="00A678C3"/>
    <w:rsid w:val="00A97232"/>
    <w:rsid w:val="00AA1869"/>
    <w:rsid w:val="00AA28BF"/>
    <w:rsid w:val="00AA6E9E"/>
    <w:rsid w:val="00AC1C08"/>
    <w:rsid w:val="00AD1A96"/>
    <w:rsid w:val="00AE31E6"/>
    <w:rsid w:val="00AE72F9"/>
    <w:rsid w:val="00AF3CA2"/>
    <w:rsid w:val="00B0496F"/>
    <w:rsid w:val="00B13AB2"/>
    <w:rsid w:val="00B27B25"/>
    <w:rsid w:val="00B36865"/>
    <w:rsid w:val="00B3741C"/>
    <w:rsid w:val="00B429F4"/>
    <w:rsid w:val="00B539D6"/>
    <w:rsid w:val="00B66269"/>
    <w:rsid w:val="00B70592"/>
    <w:rsid w:val="00B87CB8"/>
    <w:rsid w:val="00B965C8"/>
    <w:rsid w:val="00BB3BF1"/>
    <w:rsid w:val="00BC6D50"/>
    <w:rsid w:val="00BD2B6F"/>
    <w:rsid w:val="00BD6BDC"/>
    <w:rsid w:val="00BE774C"/>
    <w:rsid w:val="00BF3131"/>
    <w:rsid w:val="00C0147E"/>
    <w:rsid w:val="00C44BE8"/>
    <w:rsid w:val="00C54445"/>
    <w:rsid w:val="00C65869"/>
    <w:rsid w:val="00C66E52"/>
    <w:rsid w:val="00C67218"/>
    <w:rsid w:val="00C75372"/>
    <w:rsid w:val="00C80B42"/>
    <w:rsid w:val="00C958B2"/>
    <w:rsid w:val="00CA45FF"/>
    <w:rsid w:val="00CA63DC"/>
    <w:rsid w:val="00CD1A33"/>
    <w:rsid w:val="00CF0E2D"/>
    <w:rsid w:val="00D01CA9"/>
    <w:rsid w:val="00D15083"/>
    <w:rsid w:val="00D32694"/>
    <w:rsid w:val="00D370CD"/>
    <w:rsid w:val="00D54476"/>
    <w:rsid w:val="00D653E2"/>
    <w:rsid w:val="00D6546A"/>
    <w:rsid w:val="00D70273"/>
    <w:rsid w:val="00D875C2"/>
    <w:rsid w:val="00D90D2E"/>
    <w:rsid w:val="00DA4582"/>
    <w:rsid w:val="00DA6CA9"/>
    <w:rsid w:val="00DE02C6"/>
    <w:rsid w:val="00E038D2"/>
    <w:rsid w:val="00E20BFB"/>
    <w:rsid w:val="00E725CE"/>
    <w:rsid w:val="00E84D8D"/>
    <w:rsid w:val="00E9018E"/>
    <w:rsid w:val="00EB6A48"/>
    <w:rsid w:val="00EC1B37"/>
    <w:rsid w:val="00EC4340"/>
    <w:rsid w:val="00EC6CBC"/>
    <w:rsid w:val="00F03A81"/>
    <w:rsid w:val="00F05235"/>
    <w:rsid w:val="00F16F74"/>
    <w:rsid w:val="00F4142D"/>
    <w:rsid w:val="00F62D56"/>
    <w:rsid w:val="00F77D90"/>
    <w:rsid w:val="00F90C41"/>
    <w:rsid w:val="00F924C7"/>
    <w:rsid w:val="00F9582F"/>
    <w:rsid w:val="00FB1C65"/>
    <w:rsid w:val="00FC3EBF"/>
    <w:rsid w:val="00FE024F"/>
    <w:rsid w:val="00FE0FB7"/>
    <w:rsid w:val="00FF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08BB"/>
  <w15:chartTrackingRefBased/>
  <w15:docId w15:val="{99A742E8-4BD0-44FB-BA05-A0357D5C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84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styleId="a5">
    <w:name w:val="Hyperlink"/>
    <w:uiPriority w:val="99"/>
    <w:semiHidden/>
    <w:unhideWhenUsed/>
    <w:rsid w:val="00DE02C6"/>
    <w:rPr>
      <w:color w:val="0000FF"/>
      <w:u w:val="single"/>
    </w:rPr>
  </w:style>
  <w:style w:type="character" w:styleId="a6">
    <w:name w:val="FollowedHyperlink"/>
    <w:uiPriority w:val="99"/>
    <w:semiHidden/>
    <w:unhideWhenUsed/>
    <w:rsid w:val="00DE02C6"/>
    <w:rPr>
      <w:color w:val="954F72"/>
      <w:u w:val="single"/>
    </w:rPr>
  </w:style>
  <w:style w:type="paragraph" w:customStyle="1" w:styleId="msonormal0">
    <w:name w:val="msonormal"/>
    <w:basedOn w:val="a"/>
    <w:rsid w:val="00DE02C6"/>
    <w:pPr>
      <w:spacing w:before="100" w:beforeAutospacing="1" w:after="100" w:afterAutospacing="1"/>
    </w:pPr>
  </w:style>
  <w:style w:type="paragraph" w:styleId="a7">
    <w:name w:val="header"/>
    <w:basedOn w:val="a"/>
    <w:link w:val="a8"/>
    <w:uiPriority w:val="99"/>
    <w:semiHidden/>
    <w:unhideWhenUsed/>
    <w:rsid w:val="00DE02C6"/>
    <w:pPr>
      <w:tabs>
        <w:tab w:val="center" w:pos="4677"/>
        <w:tab w:val="right" w:pos="9355"/>
      </w:tabs>
    </w:pPr>
    <w:rPr>
      <w:lang w:val="x-none" w:eastAsia="x-none"/>
    </w:rPr>
  </w:style>
  <w:style w:type="character" w:customStyle="1" w:styleId="a8">
    <w:name w:val="Верхний колонтитул Знак"/>
    <w:link w:val="a7"/>
    <w:uiPriority w:val="99"/>
    <w:semiHidden/>
    <w:rsid w:val="00DE02C6"/>
    <w:rPr>
      <w:rFonts w:ascii="Times New Roman" w:eastAsia="Times New Roman" w:hAnsi="Times New Roman"/>
      <w:sz w:val="24"/>
      <w:szCs w:val="24"/>
      <w:lang w:val="x-none" w:eastAsia="x-none"/>
    </w:rPr>
  </w:style>
  <w:style w:type="paragraph" w:styleId="a9">
    <w:name w:val="footer"/>
    <w:basedOn w:val="a"/>
    <w:link w:val="aa"/>
    <w:uiPriority w:val="99"/>
    <w:semiHidden/>
    <w:unhideWhenUsed/>
    <w:rsid w:val="00DE02C6"/>
    <w:pPr>
      <w:tabs>
        <w:tab w:val="center" w:pos="4677"/>
        <w:tab w:val="right" w:pos="9355"/>
      </w:tabs>
    </w:pPr>
    <w:rPr>
      <w:lang w:val="x-none" w:eastAsia="x-none"/>
    </w:rPr>
  </w:style>
  <w:style w:type="character" w:customStyle="1" w:styleId="aa">
    <w:name w:val="Нижний колонтитул Знак"/>
    <w:link w:val="a9"/>
    <w:uiPriority w:val="99"/>
    <w:semiHidden/>
    <w:rsid w:val="00DE02C6"/>
    <w:rPr>
      <w:rFonts w:ascii="Times New Roman" w:eastAsia="Times New Roman" w:hAnsi="Times New Roman"/>
      <w:sz w:val="24"/>
      <w:szCs w:val="24"/>
      <w:lang w:val="x-none" w:eastAsia="x-none"/>
    </w:rPr>
  </w:style>
  <w:style w:type="paragraph" w:styleId="ab">
    <w:name w:val="Title"/>
    <w:basedOn w:val="a"/>
    <w:next w:val="a"/>
    <w:link w:val="ac"/>
    <w:uiPriority w:val="10"/>
    <w:qFormat/>
    <w:rsid w:val="00DE02C6"/>
    <w:pPr>
      <w:contextualSpacing/>
    </w:pPr>
    <w:rPr>
      <w:rFonts w:ascii="Calibri Light" w:hAnsi="Calibri Light"/>
      <w:spacing w:val="-10"/>
      <w:kern w:val="28"/>
      <w:sz w:val="56"/>
      <w:szCs w:val="56"/>
    </w:rPr>
  </w:style>
  <w:style w:type="character" w:customStyle="1" w:styleId="ac">
    <w:name w:val="Заголовок Знак"/>
    <w:link w:val="ab"/>
    <w:uiPriority w:val="10"/>
    <w:rsid w:val="00DE02C6"/>
    <w:rPr>
      <w:rFonts w:ascii="Calibri Light" w:eastAsia="Times New Roman" w:hAnsi="Calibri Light"/>
      <w:spacing w:val="-10"/>
      <w:kern w:val="28"/>
      <w:sz w:val="56"/>
      <w:szCs w:val="56"/>
    </w:rPr>
  </w:style>
  <w:style w:type="character" w:customStyle="1" w:styleId="ad">
    <w:name w:val="Абзац списка Знак"/>
    <w:link w:val="ae"/>
    <w:uiPriority w:val="99"/>
    <w:locked/>
    <w:rsid w:val="00DE02C6"/>
    <w:rPr>
      <w:rFonts w:ascii="Times New Roman" w:eastAsia="Times New Roman" w:hAnsi="Times New Roman"/>
      <w:sz w:val="24"/>
      <w:szCs w:val="24"/>
    </w:rPr>
  </w:style>
  <w:style w:type="paragraph" w:styleId="ae">
    <w:name w:val="List Paragraph"/>
    <w:basedOn w:val="a"/>
    <w:link w:val="ad"/>
    <w:uiPriority w:val="34"/>
    <w:qFormat/>
    <w:rsid w:val="00DE02C6"/>
    <w:pPr>
      <w:ind w:left="720"/>
      <w:contextualSpacing/>
    </w:pPr>
  </w:style>
  <w:style w:type="paragraph" w:customStyle="1" w:styleId="ConsPlusTitle">
    <w:name w:val="ConsPlusTitle"/>
    <w:uiPriority w:val="99"/>
    <w:rsid w:val="00DE02C6"/>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DE02C6"/>
    <w:pPr>
      <w:autoSpaceDE w:val="0"/>
      <w:autoSpaceDN w:val="0"/>
      <w:adjustRightInd w:val="0"/>
      <w:ind w:firstLine="720"/>
    </w:pPr>
    <w:rPr>
      <w:rFonts w:ascii="Arial" w:eastAsia="Times New Roman" w:hAnsi="Arial" w:cs="Arial"/>
    </w:rPr>
  </w:style>
  <w:style w:type="character" w:customStyle="1" w:styleId="af">
    <w:name w:val="Название Знак"/>
    <w:locked/>
    <w:rsid w:val="00DE02C6"/>
    <w:rPr>
      <w:rFonts w:ascii="Times New Roman" w:eastAsia="Times New Roman" w:hAnsi="Times New Roman" w:cs="Times New Roman" w:hint="default"/>
      <w:b/>
      <w:bCs/>
      <w:sz w:val="24"/>
      <w:szCs w:val="24"/>
    </w:rPr>
  </w:style>
  <w:style w:type="table" w:styleId="af0">
    <w:name w:val="Table Grid"/>
    <w:basedOn w:val="a1"/>
    <w:uiPriority w:val="59"/>
    <w:rsid w:val="00DE02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unhideWhenUsed/>
    <w:rsid w:val="000C5B12"/>
    <w:pPr>
      <w:spacing w:before="100" w:beforeAutospacing="1" w:after="100" w:afterAutospacing="1"/>
    </w:pPr>
  </w:style>
  <w:style w:type="character" w:customStyle="1" w:styleId="af2">
    <w:name w:val="Основной текст_"/>
    <w:link w:val="1"/>
    <w:rsid w:val="000E0882"/>
    <w:rPr>
      <w:rFonts w:ascii="Arial" w:eastAsia="Arial" w:hAnsi="Arial" w:cs="Arial"/>
    </w:rPr>
  </w:style>
  <w:style w:type="paragraph" w:customStyle="1" w:styleId="1">
    <w:name w:val="Основной текст1"/>
    <w:basedOn w:val="a"/>
    <w:link w:val="af2"/>
    <w:rsid w:val="000E0882"/>
    <w:pPr>
      <w:widowControl w:val="0"/>
      <w:ind w:firstLine="400"/>
    </w:pPr>
    <w:rPr>
      <w:rFonts w:ascii="Arial" w:eastAsia="Arial" w:hAnsi="Arial" w:cs="Arial"/>
      <w:sz w:val="20"/>
      <w:szCs w:val="20"/>
    </w:rPr>
  </w:style>
  <w:style w:type="character" w:customStyle="1" w:styleId="2">
    <w:name w:val="Заголовок №2_"/>
    <w:link w:val="20"/>
    <w:rsid w:val="006536BD"/>
    <w:rPr>
      <w:rFonts w:ascii="Arial" w:eastAsia="Arial" w:hAnsi="Arial" w:cs="Arial"/>
      <w:b/>
      <w:bCs/>
    </w:rPr>
  </w:style>
  <w:style w:type="paragraph" w:customStyle="1" w:styleId="20">
    <w:name w:val="Заголовок №2"/>
    <w:basedOn w:val="a"/>
    <w:link w:val="2"/>
    <w:rsid w:val="006536BD"/>
    <w:pPr>
      <w:widowControl w:val="0"/>
      <w:ind w:firstLine="720"/>
      <w:outlineLvl w:val="1"/>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C4E3-78FF-41F8-A29F-6EA69D2A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9390</Words>
  <Characters>53525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62790</CharactersWithSpaces>
  <SharedDoc>false</SharedDoc>
  <HLinks>
    <vt:vector size="12" baseType="variant">
      <vt:variant>
        <vt:i4>3604592</vt:i4>
      </vt:variant>
      <vt:variant>
        <vt:i4>3</vt:i4>
      </vt:variant>
      <vt:variant>
        <vt:i4>0</vt:i4>
      </vt:variant>
      <vt:variant>
        <vt:i4>5</vt:i4>
      </vt:variant>
      <vt:variant>
        <vt:lpwstr/>
      </vt:variant>
      <vt:variant>
        <vt:lpwstr>P70</vt:lpwstr>
      </vt:variant>
      <vt:variant>
        <vt:i4>3604592</vt:i4>
      </vt:variant>
      <vt:variant>
        <vt:i4>0</vt:i4>
      </vt:variant>
      <vt:variant>
        <vt:i4>0</vt:i4>
      </vt:variant>
      <vt:variant>
        <vt:i4>5</vt:i4>
      </vt:variant>
      <vt:variant>
        <vt:lpwstr/>
      </vt:variant>
      <vt:variant>
        <vt:lpwstr>P70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Турапина Тамара Витальевна</dc:creator>
  <cp:keywords/>
  <cp:lastModifiedBy>Ефремова Елена Александровна</cp:lastModifiedBy>
  <cp:revision>4</cp:revision>
  <cp:lastPrinted>2023-09-05T09:57:00Z</cp:lastPrinted>
  <dcterms:created xsi:type="dcterms:W3CDTF">2025-02-27T11:34:00Z</dcterms:created>
  <dcterms:modified xsi:type="dcterms:W3CDTF">2025-02-27T12:41:00Z</dcterms:modified>
</cp:coreProperties>
</file>