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7060" w14:textId="35D1FBE6" w:rsidR="00721DAF" w:rsidRDefault="00F92EF5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76966187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</w:p>
    <w:p w14:paraId="0B6D0E86" w14:textId="14584818" w:rsidR="00F92EF5" w:rsidRPr="005511EC" w:rsidRDefault="00F92EF5" w:rsidP="00F92E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20942285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ПРОЕКТ</w:t>
      </w:r>
    </w:p>
    <w:p w14:paraId="2E3718A1" w14:textId="61FAAEBC" w:rsidR="00A47CA5" w:rsidRPr="005511EC" w:rsidRDefault="00A47CA5" w:rsidP="00C35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9197136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ЗАСЕДАНИЕ</w:t>
      </w:r>
    </w:p>
    <w:p w14:paraId="12B8B314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92840009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</w:t>
      </w:r>
    </w:p>
    <w:p w14:paraId="52BAD0E5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0B517946" w14:textId="0C9137DB" w:rsidR="00A47CA5" w:rsidRPr="005511EC" w:rsidRDefault="00A47CA5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  <w:bookmarkEnd w:id="3"/>
    </w:p>
    <w:p w14:paraId="057AF439" w14:textId="77777777" w:rsidR="00F92EF5" w:rsidRPr="005511EC" w:rsidRDefault="00F92EF5" w:rsidP="00A47CA5">
      <w:pPr>
        <w:spacing w:after="0" w:line="240" w:lineRule="auto"/>
        <w:ind w:left="-540" w:right="-10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A61AF7" w14:textId="0E5BEB30" w:rsidR="00A47CA5" w:rsidRPr="005511EC" w:rsidRDefault="00E14F14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19 декабря</w:t>
      </w:r>
      <w:r w:rsidR="001F78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24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года, 1</w:t>
      </w:r>
      <w:r w:rsidR="00623B8B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.00                                                      </w:t>
      </w:r>
      <w:r w:rsidR="001F1C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Гатчина,  </w:t>
      </w:r>
    </w:p>
    <w:p w14:paraId="753433FE" w14:textId="5DA269F0" w:rsidR="00A47CA5" w:rsidRPr="005511EC" w:rsidRDefault="00A47CA5" w:rsidP="00E14F14">
      <w:pPr>
        <w:tabs>
          <w:tab w:val="right" w:pos="1006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</w:t>
      </w:r>
      <w:r w:rsidR="00E14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пр.25 Октября, д 1 (Дом культуры)</w:t>
      </w:r>
      <w:r w:rsidR="00E14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A5A3BE1" w14:textId="77777777" w:rsidR="00E14F14" w:rsidRDefault="00E14F14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F7169D9" w14:textId="77777777" w:rsidR="00E14F14" w:rsidRDefault="00E14F14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933B29" w14:textId="3AC700AB" w:rsidR="00F82D6E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Повестка дня  </w:t>
      </w:r>
    </w:p>
    <w:p w14:paraId="6EBB7B86" w14:textId="01B9A247" w:rsidR="00A47CA5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4" w:name="_Hlk121237072"/>
      <w:bookmarkStart w:id="5" w:name="_Hlk87273713"/>
      <w:bookmarkStart w:id="6" w:name="_Hlk121222204"/>
    </w:p>
    <w:p w14:paraId="6FC4E794" w14:textId="77777777" w:rsidR="001A612F" w:rsidRPr="001A612F" w:rsidRDefault="00F9082B" w:rsidP="00D810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211606231"/>
      <w:r w:rsidRPr="001A61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="001C4BFA" w:rsidRPr="001A61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A612F" w:rsidRPr="001A612F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</w:t>
      </w:r>
    </w:p>
    <w:p w14:paraId="0568CD06" w14:textId="79B23AA3" w:rsidR="001C4BFA" w:rsidRPr="009769F0" w:rsidRDefault="001A612F" w:rsidP="00D810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BFA"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 w:rsidR="001C4BFA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</w:t>
      </w:r>
      <w:r w:rsidR="001C4BFA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,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="001C4BFA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председател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ь</w:t>
      </w:r>
      <w:r w:rsidR="001C4BFA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Комитета финансов </w:t>
      </w:r>
      <w:r w:rsidR="001C4BFA"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Гатчинского муниципального округа</w:t>
      </w:r>
    </w:p>
    <w:p w14:paraId="4990F22A" w14:textId="2A9D7940" w:rsidR="009769F0" w:rsidRPr="009769F0" w:rsidRDefault="00D81028" w:rsidP="00D81028">
      <w:pPr>
        <w:pStyle w:val="11"/>
        <w:shd w:val="clear" w:color="auto" w:fill="auto"/>
        <w:ind w:right="-2" w:firstLine="567"/>
        <w:rPr>
          <w:sz w:val="28"/>
          <w:szCs w:val="28"/>
        </w:rPr>
      </w:pPr>
      <w:r>
        <w:rPr>
          <w:rFonts w:eastAsia="Calibri"/>
          <w:bCs/>
          <w:sz w:val="28"/>
          <w:szCs w:val="28"/>
          <w14:ligatures w14:val="none"/>
        </w:rPr>
        <w:t>2</w:t>
      </w:r>
      <w:r w:rsidR="00D55DC4" w:rsidRPr="009769F0">
        <w:rPr>
          <w:rFonts w:eastAsia="Calibri"/>
          <w:bCs/>
          <w:sz w:val="28"/>
          <w:szCs w:val="28"/>
          <w14:ligatures w14:val="none"/>
        </w:rPr>
        <w:t>.</w:t>
      </w:r>
      <w:r w:rsidR="00D55DC4" w:rsidRPr="009769F0">
        <w:rPr>
          <w:sz w:val="28"/>
          <w:szCs w:val="28"/>
        </w:rPr>
        <w:t xml:space="preserve"> </w:t>
      </w:r>
      <w:r w:rsidR="00D55DC4" w:rsidRPr="009769F0">
        <w:rPr>
          <w:rFonts w:eastAsia="Calibri"/>
          <w:bCs/>
          <w:sz w:val="28"/>
          <w:szCs w:val="28"/>
          <w14:ligatures w14:val="none"/>
        </w:rPr>
        <w:t xml:space="preserve"> </w:t>
      </w:r>
      <w:r w:rsidR="001A612F" w:rsidRPr="009769F0">
        <w:rPr>
          <w:sz w:val="28"/>
          <w:szCs w:val="28"/>
        </w:rPr>
        <w:t xml:space="preserve"> </w:t>
      </w:r>
      <w:bookmarkStart w:id="8" w:name="_Hlk215758052"/>
      <w:r w:rsidR="009769F0" w:rsidRPr="009769F0">
        <w:rPr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</w:p>
    <w:bookmarkEnd w:id="8"/>
    <w:p w14:paraId="398DD80A" w14:textId="77777777" w:rsidR="009769F0" w:rsidRPr="009769F0" w:rsidRDefault="009769F0" w:rsidP="009769F0">
      <w:pPr>
        <w:tabs>
          <w:tab w:val="left" w:pos="-2880"/>
          <w:tab w:val="left" w:pos="780"/>
          <w:tab w:val="left" w:pos="1065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Pr="009769F0">
        <w:rPr>
          <w:rFonts w:ascii="Times New Roman" w:hAnsi="Times New Roman" w:cs="Times New Roman"/>
          <w:i/>
          <w:iCs/>
          <w:sz w:val="28"/>
          <w:szCs w:val="28"/>
        </w:rPr>
        <w:t xml:space="preserve">Мясникова Ольга Павловна, заместитель главы администрации Гатчинского муниципального округа </w:t>
      </w:r>
      <w:r w:rsidRPr="009769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691B052D" w14:textId="4116CA28" w:rsidR="009769F0" w:rsidRPr="009769F0" w:rsidRDefault="00D81028" w:rsidP="00D81028">
      <w:pPr>
        <w:pStyle w:val="11"/>
        <w:shd w:val="clear" w:color="auto" w:fill="auto"/>
        <w:ind w:right="-2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F591D" w:rsidRPr="009769F0">
        <w:rPr>
          <w:color w:val="000000"/>
          <w:sz w:val="28"/>
          <w:szCs w:val="28"/>
        </w:rPr>
        <w:t xml:space="preserve">. </w:t>
      </w:r>
      <w:r w:rsidR="001A612F" w:rsidRPr="009769F0">
        <w:rPr>
          <w:b/>
          <w:bCs/>
          <w:color w:val="000000"/>
          <w:sz w:val="28"/>
          <w:szCs w:val="28"/>
        </w:rPr>
        <w:t xml:space="preserve"> </w:t>
      </w:r>
      <w:r w:rsidR="009769F0" w:rsidRPr="009769F0">
        <w:rPr>
          <w:color w:val="000000"/>
          <w:sz w:val="28"/>
          <w:szCs w:val="28"/>
          <w:lang w:eastAsia="ru-RU" w:bidi="ru-RU"/>
        </w:rPr>
        <w:t xml:space="preserve">О внесении изменений в решение совета депутатов Гатчинского муниципального округа от 22.11.2024 № 68 «О создании </w:t>
      </w:r>
      <w:r w:rsidR="009769F0" w:rsidRPr="009769F0">
        <w:rPr>
          <w:sz w:val="28"/>
          <w:szCs w:val="28"/>
        </w:rPr>
        <w:t xml:space="preserve">Дружногорского территориального управления </w:t>
      </w:r>
      <w:r w:rsidR="009769F0" w:rsidRPr="009769F0">
        <w:rPr>
          <w:color w:val="000000"/>
          <w:sz w:val="28"/>
          <w:szCs w:val="28"/>
          <w:lang w:eastAsia="ru-RU" w:bidi="ru-RU"/>
        </w:rPr>
        <w:t>администрации</w:t>
      </w:r>
      <w:r w:rsidR="009769F0" w:rsidRPr="009769F0">
        <w:rPr>
          <w:sz w:val="28"/>
          <w:szCs w:val="28"/>
        </w:rPr>
        <w:t xml:space="preserve"> муниципального образования Гатчинский</w:t>
      </w:r>
      <w:r w:rsidR="009769F0" w:rsidRPr="009769F0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</w:p>
    <w:p w14:paraId="71A4F2A0" w14:textId="77777777" w:rsidR="009769F0" w:rsidRPr="009769F0" w:rsidRDefault="00BF591D" w:rsidP="00D81028">
      <w:pPr>
        <w:tabs>
          <w:tab w:val="left" w:pos="-2880"/>
          <w:tab w:val="left" w:pos="780"/>
          <w:tab w:val="left" w:pos="1065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  <w:t xml:space="preserve">Докладчик – </w:t>
      </w:r>
      <w:r w:rsidRPr="009769F0">
        <w:rPr>
          <w:rFonts w:ascii="Times New Roman" w:hAnsi="Times New Roman" w:cs="Times New Roman"/>
          <w:i/>
          <w:iCs/>
          <w:sz w:val="28"/>
          <w:szCs w:val="28"/>
        </w:rPr>
        <w:t xml:space="preserve">Мясникова Ольга Павловна, заместитель главы администрации Гатчинского муниципального округа </w:t>
      </w:r>
      <w:r w:rsidRPr="009769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местному самоуправлению и внутренней политике  </w:t>
      </w:r>
      <w:bookmarkStart w:id="9" w:name="_Hlk211597347"/>
    </w:p>
    <w:p w14:paraId="476AD7CD" w14:textId="357ECA55" w:rsidR="009769F0" w:rsidRPr="009769F0" w:rsidRDefault="00D81028" w:rsidP="00D81028">
      <w:pPr>
        <w:pStyle w:val="11"/>
        <w:shd w:val="clear" w:color="auto" w:fill="auto"/>
        <w:ind w:right="-2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r w:rsidR="009769F0" w:rsidRPr="009769F0">
        <w:rPr>
          <w:color w:val="000000"/>
          <w:sz w:val="28"/>
          <w:szCs w:val="28"/>
          <w:lang w:eastAsia="ru-RU" w:bidi="ru-RU"/>
        </w:rPr>
        <w:t xml:space="preserve">О внесении изменений в решение совета депутатов Гатчинского муниципального округа от 22.11.2024 № 64 «О создании </w:t>
      </w:r>
      <w:r w:rsidR="009769F0" w:rsidRPr="009769F0">
        <w:rPr>
          <w:sz w:val="28"/>
          <w:szCs w:val="28"/>
        </w:rPr>
        <w:t xml:space="preserve">Рождественского территориального управления </w:t>
      </w:r>
      <w:r w:rsidR="009769F0" w:rsidRPr="009769F0">
        <w:rPr>
          <w:color w:val="000000"/>
          <w:sz w:val="28"/>
          <w:szCs w:val="28"/>
          <w:lang w:eastAsia="ru-RU" w:bidi="ru-RU"/>
        </w:rPr>
        <w:t>администрации</w:t>
      </w:r>
      <w:r w:rsidR="009769F0" w:rsidRPr="009769F0">
        <w:rPr>
          <w:sz w:val="28"/>
          <w:szCs w:val="28"/>
        </w:rPr>
        <w:t xml:space="preserve"> муниципального образования Гатчинский</w:t>
      </w:r>
      <w:r w:rsidR="009769F0" w:rsidRPr="009769F0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</w:p>
    <w:p w14:paraId="11A5C184" w14:textId="77777777" w:rsidR="009769F0" w:rsidRPr="009769F0" w:rsidRDefault="009769F0" w:rsidP="00D81028">
      <w:pPr>
        <w:tabs>
          <w:tab w:val="left" w:pos="-2880"/>
          <w:tab w:val="left" w:pos="780"/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Pr="009769F0">
        <w:rPr>
          <w:rFonts w:ascii="Times New Roman" w:hAnsi="Times New Roman" w:cs="Times New Roman"/>
          <w:i/>
          <w:iCs/>
          <w:sz w:val="28"/>
          <w:szCs w:val="28"/>
        </w:rPr>
        <w:t xml:space="preserve">Мясникова Ольга Павловна, заместитель главы администрации Гатчинского муниципального округа </w:t>
      </w:r>
      <w:r w:rsidRPr="009769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bookmarkEnd w:id="9"/>
    <w:p w14:paraId="5EC8FF87" w14:textId="5FFCC947" w:rsidR="009769F0" w:rsidRPr="009769F0" w:rsidRDefault="00D55DC4" w:rsidP="00D81028">
      <w:pPr>
        <w:tabs>
          <w:tab w:val="left" w:pos="-2880"/>
          <w:tab w:val="left" w:pos="780"/>
          <w:tab w:val="left" w:pos="106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9769F0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5</w:t>
      </w:r>
      <w:r w:rsidR="00E834B9" w:rsidRPr="009769F0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</w:t>
      </w:r>
      <w:r w:rsidR="001A612F" w:rsidRPr="009769F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769F0" w:rsidRPr="009769F0">
        <w:rPr>
          <w:rFonts w:ascii="Times New Roman" w:hAnsi="Times New Roman" w:cs="Times New Roman"/>
          <w:bCs/>
          <w:sz w:val="28"/>
          <w:szCs w:val="28"/>
        </w:rPr>
        <w:tab/>
      </w:r>
      <w:r w:rsidR="009769F0" w:rsidRPr="009769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решение совета депутатов Гатчинского муниципального округа от 22.11.2024 № 62 «О создании </w:t>
      </w:r>
      <w:r w:rsidR="009769F0" w:rsidRPr="009769F0">
        <w:rPr>
          <w:rFonts w:ascii="Times New Roman" w:hAnsi="Times New Roman" w:cs="Times New Roman"/>
          <w:sz w:val="28"/>
          <w:szCs w:val="28"/>
        </w:rPr>
        <w:t xml:space="preserve">Пудомягского территориального управления </w:t>
      </w:r>
      <w:r w:rsidR="009769F0" w:rsidRPr="009769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администрации</w:t>
      </w:r>
      <w:r w:rsidR="009769F0" w:rsidRPr="009769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Гатчинский</w:t>
      </w:r>
      <w:r w:rsidR="009769F0" w:rsidRPr="009769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</w:p>
    <w:p w14:paraId="4E4D1FC6" w14:textId="77777777" w:rsidR="009769F0" w:rsidRPr="009769F0" w:rsidRDefault="009769F0" w:rsidP="00D81028">
      <w:pPr>
        <w:tabs>
          <w:tab w:val="left" w:pos="-2880"/>
          <w:tab w:val="left" w:pos="780"/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Pr="009769F0">
        <w:rPr>
          <w:rFonts w:ascii="Times New Roman" w:hAnsi="Times New Roman" w:cs="Times New Roman"/>
          <w:i/>
          <w:iCs/>
          <w:sz w:val="28"/>
          <w:szCs w:val="28"/>
        </w:rPr>
        <w:t xml:space="preserve">Мясникова Ольга Павловна, заместитель главы администрации Гатчинского муниципального округа </w:t>
      </w:r>
      <w:r w:rsidRPr="009769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6BB47F23" w14:textId="35BB7DAB" w:rsidR="009769F0" w:rsidRPr="009769F0" w:rsidRDefault="00D81028" w:rsidP="00D81028">
      <w:pPr>
        <w:pStyle w:val="11"/>
        <w:shd w:val="clear" w:color="auto" w:fill="auto"/>
        <w:ind w:right="-2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6. </w:t>
      </w:r>
      <w:r w:rsidR="009769F0" w:rsidRPr="009769F0">
        <w:rPr>
          <w:color w:val="000000"/>
          <w:sz w:val="28"/>
          <w:szCs w:val="28"/>
          <w:lang w:eastAsia="ru-RU" w:bidi="ru-RU"/>
        </w:rPr>
        <w:t xml:space="preserve">О внесении изменений в решение совета депутатов Гатчинского муниципального округа от 22.11.2024 № 65 «О создании </w:t>
      </w:r>
      <w:r w:rsidR="009769F0" w:rsidRPr="009769F0">
        <w:rPr>
          <w:sz w:val="28"/>
          <w:szCs w:val="28"/>
        </w:rPr>
        <w:t xml:space="preserve">Сусанинского территориального управления </w:t>
      </w:r>
      <w:r w:rsidR="009769F0" w:rsidRPr="009769F0">
        <w:rPr>
          <w:color w:val="000000"/>
          <w:sz w:val="28"/>
          <w:szCs w:val="28"/>
          <w:lang w:eastAsia="ru-RU" w:bidi="ru-RU"/>
        </w:rPr>
        <w:t>администрации</w:t>
      </w:r>
      <w:r w:rsidR="009769F0" w:rsidRPr="009769F0">
        <w:rPr>
          <w:sz w:val="28"/>
          <w:szCs w:val="28"/>
        </w:rPr>
        <w:t xml:space="preserve"> муниципального образования Гатчинский</w:t>
      </w:r>
      <w:r w:rsidR="009769F0" w:rsidRPr="009769F0">
        <w:rPr>
          <w:color w:val="000000"/>
          <w:sz w:val="28"/>
          <w:szCs w:val="28"/>
          <w:lang w:eastAsia="ru-RU" w:bidi="ru-RU"/>
        </w:rPr>
        <w:t xml:space="preserve"> муниципальный округ Ленинградской области»</w:t>
      </w:r>
    </w:p>
    <w:p w14:paraId="7A426475" w14:textId="77777777" w:rsidR="009769F0" w:rsidRDefault="009769F0" w:rsidP="00D81028">
      <w:pPr>
        <w:tabs>
          <w:tab w:val="left" w:pos="-2880"/>
          <w:tab w:val="left" w:pos="780"/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lastRenderedPageBreak/>
        <w:t xml:space="preserve">Докладчик – </w:t>
      </w:r>
      <w:r w:rsidRPr="009769F0">
        <w:rPr>
          <w:rFonts w:ascii="Times New Roman" w:hAnsi="Times New Roman" w:cs="Times New Roman"/>
          <w:i/>
          <w:iCs/>
          <w:sz w:val="28"/>
          <w:szCs w:val="28"/>
        </w:rPr>
        <w:t xml:space="preserve">Мясникова Ольга Павловна, заместитель главы администрации Гатчинского муниципального округа </w:t>
      </w:r>
      <w:r w:rsidRPr="009769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56E74BFC" w14:textId="09472F95" w:rsidR="00D81028" w:rsidRPr="00D81028" w:rsidRDefault="00D81028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7</w:t>
      </w:r>
      <w:r w:rsidRPr="00D8102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Pr="00D81028">
        <w:rPr>
          <w:sz w:val="28"/>
          <w:szCs w:val="28"/>
        </w:rPr>
        <w:t xml:space="preserve"> </w:t>
      </w:r>
      <w:r w:rsidRPr="00D8102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Pr="00D81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10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решение совета депутатов Гатчинского муниципального округа от 20.12.2024 № 129 «Об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специализированного жилищного фонда муниципального образования Гатчинский муниципальный округ Ленинградской области</w:t>
      </w:r>
    </w:p>
    <w:p w14:paraId="025ADB44" w14:textId="77777777" w:rsidR="00D81028" w:rsidRPr="009769F0" w:rsidRDefault="00D81028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</w:t>
      </w:r>
      <w:r w:rsidRPr="009769F0">
        <w:rPr>
          <w:rFonts w:ascii="Times New Roman" w:hAnsi="Times New Roman" w:cs="Times New Roman"/>
          <w:i/>
          <w:iCs/>
          <w:sz w:val="28"/>
          <w:szCs w:val="28"/>
        </w:rPr>
        <w:t xml:space="preserve"> Аввакумов Александр Николаевич, председатель Комитета по управлению имуществом</w:t>
      </w:r>
    </w:p>
    <w:p w14:paraId="457E919C" w14:textId="117E7DFC" w:rsidR="009769F0" w:rsidRPr="009769F0" w:rsidRDefault="00D81028" w:rsidP="00D8102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9769F0" w:rsidRPr="009769F0">
        <w:rPr>
          <w:rFonts w:ascii="Times New Roman" w:hAnsi="Times New Roman" w:cs="Times New Roman"/>
          <w:bCs/>
          <w:sz w:val="28"/>
          <w:szCs w:val="28"/>
        </w:rPr>
        <w:t>О законодательной инициативе совета депутатов муниципального образования Гатчинский муниципальный округ Ленинградской области по внесению в Законодательное собрание Ленинградской области проекта областного закона «О внесении изменений в статью 1  областного закона от 29.12.2015 № 153-оз «О перераспределении полномочий в сфере водоснабжения и водоотведения между органами государственной власти Ленинградской области  и органами местного самоуправления поселений Ленинградской области и о внесении изменений  в областной закон «Об отдельных вопросах местного значения сельских поселений Ленинградской области»</w:t>
      </w:r>
    </w:p>
    <w:p w14:paraId="4762A98E" w14:textId="77777777" w:rsidR="00E834B9" w:rsidRPr="009769F0" w:rsidRDefault="00E834B9" w:rsidP="00D81028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10" w:name="_Hlk211597381"/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bookmarkEnd w:id="10"/>
    <w:p w14:paraId="1C01BF1C" w14:textId="5B94D8A0" w:rsidR="009B608B" w:rsidRPr="009769F0" w:rsidRDefault="00D81028" w:rsidP="00E834B9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9</w:t>
      </w:r>
      <w:r w:rsidR="00E834B9" w:rsidRPr="009769F0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E834B9" w:rsidRPr="009769F0">
        <w:rPr>
          <w:rFonts w:ascii="Times New Roman" w:hAnsi="Times New Roman" w:cs="Times New Roman"/>
          <w:sz w:val="28"/>
          <w:szCs w:val="28"/>
        </w:rPr>
        <w:t xml:space="preserve"> </w:t>
      </w:r>
      <w:r w:rsidR="001A612F" w:rsidRPr="00976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9F0" w:rsidRPr="009769F0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Об установлении размера платы на услуги МАУ «Гатчинский банный комплекс» Гатчинского муниципального округа</w:t>
      </w:r>
    </w:p>
    <w:p w14:paraId="346F9DCB" w14:textId="6BFE7600" w:rsidR="00E834B9" w:rsidRPr="009769F0" w:rsidRDefault="00E834B9" w:rsidP="001A612F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2304612F" w14:textId="7A4B9187" w:rsidR="00D55DC4" w:rsidRPr="009769F0" w:rsidRDefault="00D81028" w:rsidP="00D55DC4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10</w:t>
      </w:r>
      <w:r w:rsidR="00D55DC4"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. </w:t>
      </w:r>
      <w:r w:rsidR="001A612F" w:rsidRPr="009769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9769F0" w:rsidRPr="009769F0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Об установлении размера платы на услуги МАУ Специализированная служба по вопросам похоронного дела «Тихая обитель» Гатчинского муниципального округа</w:t>
      </w:r>
    </w:p>
    <w:p w14:paraId="7CACEDB9" w14:textId="77777777" w:rsidR="00D55DC4" w:rsidRPr="009769F0" w:rsidRDefault="00D55DC4" w:rsidP="00D55DC4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338CA5B0" w14:textId="77777777" w:rsidR="00D06AE5" w:rsidRPr="00D06AE5" w:rsidRDefault="00D81028" w:rsidP="00D06AE5">
      <w:pPr>
        <w:spacing w:after="0" w:line="240" w:lineRule="auto"/>
        <w:ind w:left="142" w:right="-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6AE5">
        <w:rPr>
          <w:rFonts w:ascii="Times New Roman" w:hAnsi="Times New Roman" w:cs="Times New Roman"/>
          <w:bCs/>
          <w:sz w:val="28"/>
          <w:szCs w:val="28"/>
        </w:rPr>
        <w:t>11.</w:t>
      </w:r>
      <w:r w:rsidR="00F15B95" w:rsidRPr="00D06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6AE5" w:rsidRPr="00D06AE5">
        <w:rPr>
          <w:rFonts w:ascii="Times New Roman" w:hAnsi="Times New Roman" w:cs="Times New Roman"/>
          <w:bCs/>
          <w:sz w:val="28"/>
          <w:szCs w:val="28"/>
        </w:rPr>
        <w:t xml:space="preserve">Об установлении размера платы за содержание жилого помещения в части деревянных многоквартирных домов нетиповой постройки и многоквартирных домов, в которых набор коммунальных услуг меньше стандартного, находящихся в управлении или обслуживании общества с ограниченной ответственностью «Жилищно-коммунальное хозяйство города Гатчины» </w:t>
      </w:r>
    </w:p>
    <w:p w14:paraId="3D52FEB6" w14:textId="77777777" w:rsidR="00D81028" w:rsidRPr="009769F0" w:rsidRDefault="00D81028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24D61A16" w14:textId="65D6F84E" w:rsidR="009769F0" w:rsidRDefault="00D81028" w:rsidP="009769F0">
      <w:pPr>
        <w:spacing w:after="0" w:line="240" w:lineRule="auto"/>
        <w:ind w:left="142" w:right="-2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</w:t>
      </w:r>
      <w:r w:rsidR="009769F0" w:rsidRPr="009769F0">
        <w:rPr>
          <w:rFonts w:ascii="Times New Roman" w:hAnsi="Times New Roman" w:cs="Times New Roman"/>
          <w:bCs/>
          <w:sz w:val="28"/>
          <w:szCs w:val="28"/>
        </w:rPr>
        <w:t>Об установлении размера платы за содержание жилого помещения в части многоквартирных домов, находящихся в управлении или обслуживании ООО ЖКХ г. Гатчины</w:t>
      </w:r>
    </w:p>
    <w:p w14:paraId="63B231F7" w14:textId="77777777" w:rsidR="00D81028" w:rsidRPr="009769F0" w:rsidRDefault="00D81028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4A6E60BD" w14:textId="0683C372" w:rsidR="009769F0" w:rsidRPr="009769F0" w:rsidRDefault="00D81028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bookmarkStart w:id="11" w:name="_Hlk215822964"/>
      <w:r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13.</w:t>
      </w:r>
      <w:r w:rsidR="009769F0" w:rsidRPr="009769F0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Об установлении размера платы за содержание жилого помещения в части многоквартирных домов, находящихся в управлении ООО «УК «Возрождение»</w:t>
      </w:r>
      <w:bookmarkEnd w:id="11"/>
    </w:p>
    <w:p w14:paraId="484E6743" w14:textId="77777777" w:rsidR="00D81028" w:rsidRPr="009769F0" w:rsidRDefault="00D81028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9769F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Косачева Марина Эдуардовна, заместитель председателя комитета по жилищно-коммунальному хозяйству</w:t>
      </w:r>
    </w:p>
    <w:p w14:paraId="4BC0302F" w14:textId="6E451776" w:rsidR="001A612F" w:rsidRPr="001A612F" w:rsidRDefault="001D4C5A" w:rsidP="001A612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bookmarkStart w:id="12" w:name="_Hlk211928347"/>
      <w:r w:rsidRPr="001A612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="00D81028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14</w:t>
      </w:r>
      <w:r w:rsidR="00804DBB" w:rsidRPr="001A612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</w:t>
      </w:r>
      <w:r w:rsidR="00BF591D" w:rsidRPr="001A612F">
        <w:rPr>
          <w:rFonts w:ascii="Times New Roman" w:hAnsi="Times New Roman" w:cs="Times New Roman"/>
          <w:sz w:val="28"/>
          <w:szCs w:val="28"/>
        </w:rPr>
        <w:t xml:space="preserve"> </w:t>
      </w:r>
      <w:r w:rsidR="00BF591D" w:rsidRPr="001A612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="001A612F" w:rsidRPr="001A612F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r w:rsidR="001A612F" w:rsidRPr="001A612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Об учреждении именных стипендий Гатчинского муниципального округа студентам высших и средних специальных медицинских учебных заведений </w:t>
      </w:r>
    </w:p>
    <w:p w14:paraId="23F9B1C2" w14:textId="27032D16" w:rsidR="00BF591D" w:rsidRPr="00D81028" w:rsidRDefault="00BF591D" w:rsidP="00BF591D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</w:pPr>
      <w:r w:rsidRPr="00D81028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lastRenderedPageBreak/>
        <w:t xml:space="preserve">Докладчик – </w:t>
      </w:r>
      <w:r w:rsidR="001A612F" w:rsidRPr="00D81028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="00D81028" w:rsidRPr="00D8102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Иванов Павел Викторович, заместитель главы администрации </w:t>
      </w:r>
      <w:r w:rsidR="00D81028" w:rsidRPr="00D81028">
        <w:rPr>
          <w:rFonts w:ascii="Times New Roman" w:hAnsi="Times New Roman" w:cs="Times New Roman"/>
          <w:bCs/>
          <w:sz w:val="28"/>
          <w:szCs w:val="28"/>
        </w:rPr>
        <w:t>по развитию социальной сферы</w:t>
      </w:r>
    </w:p>
    <w:p w14:paraId="1E05F015" w14:textId="3C76B7AF" w:rsidR="001A612F" w:rsidRPr="001A612F" w:rsidRDefault="00E43664" w:rsidP="00D8102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_Hlk54791214"/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 </w:t>
      </w:r>
      <w:bookmarkStart w:id="14" w:name="_Hlk185519108"/>
      <w:bookmarkEnd w:id="13"/>
      <w:bookmarkEnd w:id="12"/>
      <w:bookmarkEnd w:id="0"/>
      <w:bookmarkEnd w:id="4"/>
      <w:bookmarkEnd w:id="5"/>
      <w:bookmarkEnd w:id="6"/>
      <w:r w:rsidR="00D55DC4" w:rsidRPr="001A612F">
        <w:rPr>
          <w:rFonts w:ascii="Times New Roman" w:hAnsi="Times New Roman" w:cs="Times New Roman"/>
          <w:sz w:val="28"/>
          <w:szCs w:val="28"/>
        </w:rPr>
        <w:t>1</w:t>
      </w:r>
      <w:r w:rsidR="00D81028">
        <w:rPr>
          <w:rFonts w:ascii="Times New Roman" w:hAnsi="Times New Roman" w:cs="Times New Roman"/>
          <w:sz w:val="28"/>
          <w:szCs w:val="28"/>
        </w:rPr>
        <w:t>5</w:t>
      </w:r>
      <w:r w:rsidR="00C03AFB" w:rsidRPr="001A612F">
        <w:rPr>
          <w:rFonts w:ascii="Times New Roman" w:hAnsi="Times New Roman" w:cs="Times New Roman"/>
          <w:sz w:val="28"/>
          <w:szCs w:val="28"/>
        </w:rPr>
        <w:t xml:space="preserve">. </w:t>
      </w:r>
      <w:r w:rsidR="001A612F" w:rsidRPr="001A612F">
        <w:rPr>
          <w:rFonts w:ascii="Times New Roman" w:hAnsi="Times New Roman" w:cs="Times New Roman"/>
          <w:sz w:val="28"/>
          <w:szCs w:val="28"/>
        </w:rPr>
        <w:t xml:space="preserve"> </w:t>
      </w:r>
      <w:r w:rsidR="001A612F" w:rsidRPr="001A612F">
        <w:rPr>
          <w:rStyle w:val="12"/>
          <w:rFonts w:ascii="Times New Roman" w:hAnsi="Times New Roman" w:cs="Times New Roman"/>
          <w:bCs/>
          <w:sz w:val="28"/>
          <w:szCs w:val="28"/>
        </w:rPr>
        <w:t xml:space="preserve">О порядке </w:t>
      </w:r>
      <w:r w:rsidR="001A612F" w:rsidRPr="001A612F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принятия решения о применении к </w:t>
      </w:r>
      <w:r w:rsidR="001A612F" w:rsidRPr="001A612F">
        <w:rPr>
          <w:rFonts w:ascii="Times New Roman" w:hAnsi="Times New Roman" w:cs="Times New Roman"/>
          <w:bCs/>
          <w:sz w:val="28"/>
          <w:szCs w:val="28"/>
        </w:rPr>
        <w:t>лицу, замещающему муниципальную должность в Гатчинском муниципальном округе,</w:t>
      </w:r>
      <w:r w:rsidR="001A612F" w:rsidRPr="001A612F">
        <w:rPr>
          <w:rStyle w:val="12"/>
          <w:rFonts w:ascii="Times New Roman" w:eastAsia="Arial" w:hAnsi="Times New Roman" w:cs="Times New Roman"/>
          <w:bCs/>
          <w:sz w:val="28"/>
          <w:szCs w:val="28"/>
        </w:rPr>
        <w:t xml:space="preserve"> мер ответственности, </w:t>
      </w:r>
      <w:r w:rsidR="001A612F" w:rsidRPr="001A612F">
        <w:rPr>
          <w:rFonts w:ascii="Times New Roman" w:hAnsi="Times New Roman" w:cs="Times New Roman"/>
          <w:bCs/>
          <w:sz w:val="28"/>
          <w:szCs w:val="28"/>
        </w:rPr>
        <w:t>установленных частью 4 статьи 29 Федерального закона от 20.03.2025 № 33-ФЗ «Об общих принципах организации местного самоуправления в единой системе публичной власти»</w:t>
      </w:r>
    </w:p>
    <w:p w14:paraId="0FDE5A2D" w14:textId="13AACFF3" w:rsidR="00E43664" w:rsidRDefault="001A612F" w:rsidP="00D8102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D6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664"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</w:t>
      </w:r>
      <w:r w:rsidR="00E43664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Филоненко Виталий Андреевич, глава Гатчинского муниципального округа</w:t>
      </w:r>
    </w:p>
    <w:p w14:paraId="451078D6" w14:textId="122B1223" w:rsidR="001A612F" w:rsidRDefault="00D81028" w:rsidP="00D8102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1A612F" w:rsidRPr="001A612F">
        <w:rPr>
          <w:rFonts w:ascii="Times New Roman" w:hAnsi="Times New Roman" w:cs="Times New Roman"/>
          <w:sz w:val="28"/>
          <w:szCs w:val="28"/>
        </w:rPr>
        <w:t>Об утверждении Плана работы совета депутатов Гатчинского муниципального округа на 2026 год</w:t>
      </w:r>
    </w:p>
    <w:p w14:paraId="351B5A90" w14:textId="77777777" w:rsidR="001A612F" w:rsidRPr="00B77B92" w:rsidRDefault="001A612F" w:rsidP="00D8102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D66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675C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Филоненко Виталий Андреевич, глава Гатчинского муниципального </w:t>
      </w:r>
      <w:r w:rsidRPr="00B77B92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округа</w:t>
      </w:r>
    </w:p>
    <w:p w14:paraId="0EAA2AC7" w14:textId="007C1D1A" w:rsidR="007E2DFE" w:rsidRPr="00B77B92" w:rsidRDefault="007E2DFE" w:rsidP="007E2DFE">
      <w:pPr>
        <w:tabs>
          <w:tab w:val="left" w:pos="567"/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77B92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17</w:t>
      </w:r>
      <w:r w:rsidRPr="00B77B92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. </w:t>
      </w:r>
      <w:bookmarkStart w:id="15" w:name="_Hlk132710091"/>
      <w:bookmarkStart w:id="16" w:name="_Hlk181870869"/>
      <w:r w:rsidR="00B77B92" w:rsidRPr="00B77B92">
        <w:rPr>
          <w:rFonts w:ascii="Times New Roman" w:hAnsi="Times New Roman" w:cs="Times New Roman"/>
          <w:sz w:val="28"/>
          <w:szCs w:val="28"/>
        </w:rPr>
        <w:t xml:space="preserve">О награждении Почетным дипломом совета депутатов Гатчинского муниципального </w:t>
      </w:r>
      <w:bookmarkEnd w:id="15"/>
      <w:r w:rsidR="00B77B92" w:rsidRPr="00B77B92">
        <w:rPr>
          <w:rFonts w:ascii="Times New Roman" w:hAnsi="Times New Roman" w:cs="Times New Roman"/>
          <w:sz w:val="28"/>
          <w:szCs w:val="28"/>
        </w:rPr>
        <w:t xml:space="preserve">округа </w:t>
      </w:r>
      <w:bookmarkEnd w:id="16"/>
      <w:r w:rsidR="00B77B92" w:rsidRPr="00B77B92">
        <w:rPr>
          <w:rFonts w:ascii="Times New Roman" w:hAnsi="Times New Roman" w:cs="Times New Roman"/>
          <w:sz w:val="28"/>
          <w:szCs w:val="28"/>
        </w:rPr>
        <w:t>Свердлина А.С.</w:t>
      </w:r>
      <w:r w:rsidRPr="00B77B92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</w:p>
    <w:p w14:paraId="3CE27626" w14:textId="37219494" w:rsidR="00C03AFB" w:rsidRPr="00B77B92" w:rsidRDefault="007E2DFE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77B92">
        <w:rPr>
          <w:rFonts w:ascii="Times New Roman" w:hAnsi="Times New Roman" w:cs="Times New Roman"/>
          <w:sz w:val="28"/>
          <w:szCs w:val="28"/>
        </w:rPr>
        <w:t>18.</w:t>
      </w:r>
      <w:r w:rsidR="00E43664" w:rsidRPr="00B77B92">
        <w:rPr>
          <w:rFonts w:ascii="Times New Roman" w:hAnsi="Times New Roman" w:cs="Times New Roman"/>
          <w:sz w:val="28"/>
          <w:szCs w:val="28"/>
        </w:rPr>
        <w:t xml:space="preserve"> </w:t>
      </w:r>
      <w:r w:rsidR="00C03AFB" w:rsidRPr="00B77B92">
        <w:rPr>
          <w:rFonts w:ascii="Times New Roman" w:hAnsi="Times New Roman" w:cs="Times New Roman"/>
          <w:sz w:val="28"/>
          <w:szCs w:val="28"/>
        </w:rPr>
        <w:t>Разное</w:t>
      </w:r>
    </w:p>
    <w:p w14:paraId="485BC2C5" w14:textId="77777777" w:rsidR="00E43664" w:rsidRPr="00B77B92" w:rsidRDefault="00E43664" w:rsidP="00D81028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</w:p>
    <w:bookmarkEnd w:id="14"/>
    <w:bookmarkEnd w:id="2"/>
    <w:bookmarkEnd w:id="7"/>
    <w:p w14:paraId="743861E9" w14:textId="5D9FCAA7" w:rsidR="00170826" w:rsidRPr="005511EC" w:rsidRDefault="00170826" w:rsidP="00170826">
      <w:pPr>
        <w:spacing w:after="0" w:line="240" w:lineRule="auto"/>
        <w:ind w:left="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  <w:t>РЕГЛАМЕНТ ЗАСЕДАНИЯ:</w:t>
      </w:r>
    </w:p>
    <w:p w14:paraId="586053EC" w14:textId="0718AE12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 xml:space="preserve">Для доклада – до </w:t>
      </w:r>
      <w:r w:rsidR="00D55DC4">
        <w:rPr>
          <w:rFonts w:ascii="Times New Roman" w:hAnsi="Times New Roman" w:cs="Times New Roman"/>
          <w:bCs/>
          <w:sz w:val="24"/>
          <w:szCs w:val="24"/>
        </w:rPr>
        <w:t>1</w:t>
      </w:r>
      <w:r w:rsidR="00084722">
        <w:rPr>
          <w:rFonts w:ascii="Times New Roman" w:hAnsi="Times New Roman" w:cs="Times New Roman"/>
          <w:bCs/>
          <w:sz w:val="24"/>
          <w:szCs w:val="24"/>
        </w:rPr>
        <w:t xml:space="preserve">0 </w:t>
      </w:r>
      <w:r w:rsidRPr="005511EC">
        <w:rPr>
          <w:rFonts w:ascii="Times New Roman" w:hAnsi="Times New Roman" w:cs="Times New Roman"/>
          <w:bCs/>
          <w:sz w:val="24"/>
          <w:szCs w:val="24"/>
        </w:rPr>
        <w:t>минут.</w:t>
      </w:r>
    </w:p>
    <w:p w14:paraId="028079C7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– до 3 минут.</w:t>
      </w:r>
    </w:p>
    <w:p w14:paraId="15CC7022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в прениях – до 2минут.</w:t>
      </w:r>
    </w:p>
    <w:p w14:paraId="64B9EF4E" w14:textId="1B4E5004" w:rsidR="009847CB" w:rsidRPr="009847CB" w:rsidRDefault="00170826" w:rsidP="00880833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Вопросы и ответы – до 2 минут.</w:t>
      </w:r>
    </w:p>
    <w:bookmarkEnd w:id="1"/>
    <w:p w14:paraId="02560763" w14:textId="77777777" w:rsidR="00AE5186" w:rsidRPr="009847CB" w:rsidRDefault="00AE518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E5186" w:rsidRPr="009847CB" w:rsidSect="00EA536D">
      <w:pgSz w:w="11906" w:h="16838" w:code="9"/>
      <w:pgMar w:top="567" w:right="709" w:bottom="425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E1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EEC"/>
    <w:multiLevelType w:val="hybridMultilevel"/>
    <w:tmpl w:val="D86C229C"/>
    <w:lvl w:ilvl="0" w:tplc="3D7E5C9C">
      <w:start w:val="2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84AA6"/>
    <w:multiLevelType w:val="hybridMultilevel"/>
    <w:tmpl w:val="EEA007E4"/>
    <w:lvl w:ilvl="0" w:tplc="C6FA20E8">
      <w:start w:val="1"/>
      <w:numFmt w:val="decimal"/>
      <w:lvlText w:val="%1."/>
      <w:lvlJc w:val="left"/>
      <w:pPr>
        <w:ind w:left="671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0FF4CD9"/>
    <w:multiLevelType w:val="hybridMultilevel"/>
    <w:tmpl w:val="2842C02C"/>
    <w:lvl w:ilvl="0" w:tplc="14DEFD7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3652CC2"/>
    <w:multiLevelType w:val="hybridMultilevel"/>
    <w:tmpl w:val="47EECE0E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7B11"/>
    <w:multiLevelType w:val="hybridMultilevel"/>
    <w:tmpl w:val="D5C0D57E"/>
    <w:lvl w:ilvl="0" w:tplc="EE002B5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75B"/>
    <w:multiLevelType w:val="hybridMultilevel"/>
    <w:tmpl w:val="EEA007E4"/>
    <w:lvl w:ilvl="0" w:tplc="FFFFFFFF">
      <w:start w:val="1"/>
      <w:numFmt w:val="decimal"/>
      <w:lvlText w:val="%1."/>
      <w:lvlJc w:val="left"/>
      <w:pPr>
        <w:ind w:left="1407" w:hanging="7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3DAB00A3"/>
    <w:multiLevelType w:val="hybridMultilevel"/>
    <w:tmpl w:val="68388BB8"/>
    <w:lvl w:ilvl="0" w:tplc="8A58E5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4123F9"/>
    <w:multiLevelType w:val="hybridMultilevel"/>
    <w:tmpl w:val="CF7C66D8"/>
    <w:lvl w:ilvl="0" w:tplc="B3460764">
      <w:start w:val="19"/>
      <w:numFmt w:val="decimal"/>
      <w:lvlText w:val="%1."/>
      <w:lvlJc w:val="left"/>
      <w:pPr>
        <w:ind w:left="942" w:hanging="375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2159D0"/>
    <w:multiLevelType w:val="hybridMultilevel"/>
    <w:tmpl w:val="9F840BE8"/>
    <w:lvl w:ilvl="0" w:tplc="449A434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8E25FC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06947"/>
    <w:multiLevelType w:val="hybridMultilevel"/>
    <w:tmpl w:val="C1AEA382"/>
    <w:lvl w:ilvl="0" w:tplc="9E548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561DAA"/>
    <w:multiLevelType w:val="hybridMultilevel"/>
    <w:tmpl w:val="A7169482"/>
    <w:lvl w:ilvl="0" w:tplc="509AA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3642E3"/>
    <w:multiLevelType w:val="hybridMultilevel"/>
    <w:tmpl w:val="D756B324"/>
    <w:lvl w:ilvl="0" w:tplc="2638758C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C2C09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2732"/>
    <w:multiLevelType w:val="hybridMultilevel"/>
    <w:tmpl w:val="BDD8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4916">
    <w:abstractNumId w:val="16"/>
  </w:num>
  <w:num w:numId="2" w16cid:durableId="714504433">
    <w:abstractNumId w:val="3"/>
  </w:num>
  <w:num w:numId="3" w16cid:durableId="1983728006">
    <w:abstractNumId w:val="13"/>
  </w:num>
  <w:num w:numId="4" w16cid:durableId="800221510">
    <w:abstractNumId w:val="5"/>
  </w:num>
  <w:num w:numId="5" w16cid:durableId="632247673">
    <w:abstractNumId w:val="7"/>
  </w:num>
  <w:num w:numId="6" w16cid:durableId="1241018304">
    <w:abstractNumId w:val="0"/>
  </w:num>
  <w:num w:numId="7" w16cid:durableId="1733308224">
    <w:abstractNumId w:val="15"/>
  </w:num>
  <w:num w:numId="8" w16cid:durableId="1730767694">
    <w:abstractNumId w:val="11"/>
  </w:num>
  <w:num w:numId="9" w16cid:durableId="2015499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308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02062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750222">
    <w:abstractNumId w:val="2"/>
  </w:num>
  <w:num w:numId="13" w16cid:durableId="462042295">
    <w:abstractNumId w:val="14"/>
  </w:num>
  <w:num w:numId="14" w16cid:durableId="1926259369">
    <w:abstractNumId w:val="6"/>
  </w:num>
  <w:num w:numId="15" w16cid:durableId="1787657379">
    <w:abstractNumId w:val="9"/>
  </w:num>
  <w:num w:numId="16" w16cid:durableId="1407606295">
    <w:abstractNumId w:val="10"/>
  </w:num>
  <w:num w:numId="17" w16cid:durableId="8182321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1"/>
    <w:rsid w:val="000006E1"/>
    <w:rsid w:val="0000576B"/>
    <w:rsid w:val="00006A99"/>
    <w:rsid w:val="00007941"/>
    <w:rsid w:val="00027BA2"/>
    <w:rsid w:val="00037B63"/>
    <w:rsid w:val="00045235"/>
    <w:rsid w:val="00061C76"/>
    <w:rsid w:val="000629B5"/>
    <w:rsid w:val="00062D38"/>
    <w:rsid w:val="000669A3"/>
    <w:rsid w:val="00084722"/>
    <w:rsid w:val="00093D59"/>
    <w:rsid w:val="000A3B65"/>
    <w:rsid w:val="000A739F"/>
    <w:rsid w:val="000B010B"/>
    <w:rsid w:val="000C1DE0"/>
    <w:rsid w:val="000C5A9D"/>
    <w:rsid w:val="000D2619"/>
    <w:rsid w:val="000E09BC"/>
    <w:rsid w:val="0010057E"/>
    <w:rsid w:val="00105A84"/>
    <w:rsid w:val="001148E3"/>
    <w:rsid w:val="00117EF6"/>
    <w:rsid w:val="001358F0"/>
    <w:rsid w:val="00143E88"/>
    <w:rsid w:val="00151989"/>
    <w:rsid w:val="00152C72"/>
    <w:rsid w:val="001653C2"/>
    <w:rsid w:val="00170826"/>
    <w:rsid w:val="001718C5"/>
    <w:rsid w:val="0017798E"/>
    <w:rsid w:val="00177F47"/>
    <w:rsid w:val="001829DF"/>
    <w:rsid w:val="00190B20"/>
    <w:rsid w:val="001A612F"/>
    <w:rsid w:val="001B2E31"/>
    <w:rsid w:val="001B3B7A"/>
    <w:rsid w:val="001C4BFA"/>
    <w:rsid w:val="001D1B46"/>
    <w:rsid w:val="001D4C5A"/>
    <w:rsid w:val="001E46DA"/>
    <w:rsid w:val="001F070A"/>
    <w:rsid w:val="001F1C84"/>
    <w:rsid w:val="001F5CF8"/>
    <w:rsid w:val="001F78E5"/>
    <w:rsid w:val="00201D5B"/>
    <w:rsid w:val="00201FF5"/>
    <w:rsid w:val="00203883"/>
    <w:rsid w:val="00230F08"/>
    <w:rsid w:val="0023130C"/>
    <w:rsid w:val="00236689"/>
    <w:rsid w:val="00241793"/>
    <w:rsid w:val="002428AE"/>
    <w:rsid w:val="002517F6"/>
    <w:rsid w:val="00253E60"/>
    <w:rsid w:val="00257874"/>
    <w:rsid w:val="002636DF"/>
    <w:rsid w:val="00270A09"/>
    <w:rsid w:val="00291778"/>
    <w:rsid w:val="00297A19"/>
    <w:rsid w:val="002A141F"/>
    <w:rsid w:val="002A203E"/>
    <w:rsid w:val="002A57D2"/>
    <w:rsid w:val="002B0ED7"/>
    <w:rsid w:val="002B1443"/>
    <w:rsid w:val="002B2E81"/>
    <w:rsid w:val="002C270C"/>
    <w:rsid w:val="002C2A33"/>
    <w:rsid w:val="002C4D62"/>
    <w:rsid w:val="002D04D4"/>
    <w:rsid w:val="002D16FE"/>
    <w:rsid w:val="002D4006"/>
    <w:rsid w:val="002D480F"/>
    <w:rsid w:val="002F4DB1"/>
    <w:rsid w:val="002F7358"/>
    <w:rsid w:val="00300131"/>
    <w:rsid w:val="00302A1A"/>
    <w:rsid w:val="00316A8A"/>
    <w:rsid w:val="003318D1"/>
    <w:rsid w:val="0033766D"/>
    <w:rsid w:val="0034015D"/>
    <w:rsid w:val="00340BA0"/>
    <w:rsid w:val="003439C9"/>
    <w:rsid w:val="0035177A"/>
    <w:rsid w:val="003531F2"/>
    <w:rsid w:val="003643FA"/>
    <w:rsid w:val="003644B2"/>
    <w:rsid w:val="0038112F"/>
    <w:rsid w:val="003900E7"/>
    <w:rsid w:val="003907B1"/>
    <w:rsid w:val="003A5FFB"/>
    <w:rsid w:val="003B2D10"/>
    <w:rsid w:val="003B5086"/>
    <w:rsid w:val="003B6E3B"/>
    <w:rsid w:val="003C7204"/>
    <w:rsid w:val="003D7C3D"/>
    <w:rsid w:val="003E5308"/>
    <w:rsid w:val="003F0715"/>
    <w:rsid w:val="00405AAF"/>
    <w:rsid w:val="00411531"/>
    <w:rsid w:val="0042086B"/>
    <w:rsid w:val="00427AE8"/>
    <w:rsid w:val="00442C91"/>
    <w:rsid w:val="00446570"/>
    <w:rsid w:val="004511EE"/>
    <w:rsid w:val="00452FBD"/>
    <w:rsid w:val="004603E6"/>
    <w:rsid w:val="00482F96"/>
    <w:rsid w:val="004838AF"/>
    <w:rsid w:val="00486751"/>
    <w:rsid w:val="00487DB3"/>
    <w:rsid w:val="00492990"/>
    <w:rsid w:val="004A58BB"/>
    <w:rsid w:val="004B5C07"/>
    <w:rsid w:val="004C1298"/>
    <w:rsid w:val="004E40E1"/>
    <w:rsid w:val="004F094D"/>
    <w:rsid w:val="005046E5"/>
    <w:rsid w:val="00504D07"/>
    <w:rsid w:val="00505FE8"/>
    <w:rsid w:val="00512ECA"/>
    <w:rsid w:val="00514BF0"/>
    <w:rsid w:val="005177D1"/>
    <w:rsid w:val="00521758"/>
    <w:rsid w:val="005248B6"/>
    <w:rsid w:val="005376D4"/>
    <w:rsid w:val="0055049E"/>
    <w:rsid w:val="005511EC"/>
    <w:rsid w:val="0055263D"/>
    <w:rsid w:val="005543BD"/>
    <w:rsid w:val="00565F95"/>
    <w:rsid w:val="00566817"/>
    <w:rsid w:val="005839EF"/>
    <w:rsid w:val="0059258F"/>
    <w:rsid w:val="00593BE7"/>
    <w:rsid w:val="005C47AF"/>
    <w:rsid w:val="005C7E86"/>
    <w:rsid w:val="005E1B59"/>
    <w:rsid w:val="005E1C85"/>
    <w:rsid w:val="005E3890"/>
    <w:rsid w:val="005E6117"/>
    <w:rsid w:val="005F3551"/>
    <w:rsid w:val="005F5FD5"/>
    <w:rsid w:val="0060477E"/>
    <w:rsid w:val="006048AE"/>
    <w:rsid w:val="00617C22"/>
    <w:rsid w:val="00623B8B"/>
    <w:rsid w:val="0062530E"/>
    <w:rsid w:val="0062746A"/>
    <w:rsid w:val="00635092"/>
    <w:rsid w:val="006355DB"/>
    <w:rsid w:val="00665435"/>
    <w:rsid w:val="006659A1"/>
    <w:rsid w:val="00665AF3"/>
    <w:rsid w:val="00667BAD"/>
    <w:rsid w:val="006801BA"/>
    <w:rsid w:val="006A352C"/>
    <w:rsid w:val="006A4618"/>
    <w:rsid w:val="006B2F3F"/>
    <w:rsid w:val="006E0BC1"/>
    <w:rsid w:val="006E10D1"/>
    <w:rsid w:val="006E73C7"/>
    <w:rsid w:val="006E7DEB"/>
    <w:rsid w:val="006F285B"/>
    <w:rsid w:val="0070396F"/>
    <w:rsid w:val="00717C07"/>
    <w:rsid w:val="00721DAF"/>
    <w:rsid w:val="00735B27"/>
    <w:rsid w:val="007423B1"/>
    <w:rsid w:val="0074244B"/>
    <w:rsid w:val="00745882"/>
    <w:rsid w:val="00747EE8"/>
    <w:rsid w:val="00750F09"/>
    <w:rsid w:val="00766922"/>
    <w:rsid w:val="007870D1"/>
    <w:rsid w:val="0078760F"/>
    <w:rsid w:val="00791B46"/>
    <w:rsid w:val="007A617B"/>
    <w:rsid w:val="007A6623"/>
    <w:rsid w:val="007B4A99"/>
    <w:rsid w:val="007B6B49"/>
    <w:rsid w:val="007C195C"/>
    <w:rsid w:val="007C6ED3"/>
    <w:rsid w:val="007D4EFC"/>
    <w:rsid w:val="007E2DFE"/>
    <w:rsid w:val="00804DBB"/>
    <w:rsid w:val="0081407C"/>
    <w:rsid w:val="00823B0A"/>
    <w:rsid w:val="008474E4"/>
    <w:rsid w:val="0085772A"/>
    <w:rsid w:val="00870FBC"/>
    <w:rsid w:val="00872842"/>
    <w:rsid w:val="00880833"/>
    <w:rsid w:val="00882591"/>
    <w:rsid w:val="00883223"/>
    <w:rsid w:val="0088334B"/>
    <w:rsid w:val="00891773"/>
    <w:rsid w:val="00891E81"/>
    <w:rsid w:val="00894E98"/>
    <w:rsid w:val="008C1ACB"/>
    <w:rsid w:val="008D334C"/>
    <w:rsid w:val="008E366F"/>
    <w:rsid w:val="008F306F"/>
    <w:rsid w:val="008F779F"/>
    <w:rsid w:val="009004EA"/>
    <w:rsid w:val="00911260"/>
    <w:rsid w:val="00917024"/>
    <w:rsid w:val="00922757"/>
    <w:rsid w:val="0092386C"/>
    <w:rsid w:val="00927E2D"/>
    <w:rsid w:val="009379A2"/>
    <w:rsid w:val="00940532"/>
    <w:rsid w:val="0096132A"/>
    <w:rsid w:val="00964003"/>
    <w:rsid w:val="009769F0"/>
    <w:rsid w:val="009847CB"/>
    <w:rsid w:val="00986208"/>
    <w:rsid w:val="00990F4F"/>
    <w:rsid w:val="009936D4"/>
    <w:rsid w:val="009B51D7"/>
    <w:rsid w:val="009B608B"/>
    <w:rsid w:val="009C1BB7"/>
    <w:rsid w:val="009C79EE"/>
    <w:rsid w:val="009D00AE"/>
    <w:rsid w:val="009D1081"/>
    <w:rsid w:val="009D1EB3"/>
    <w:rsid w:val="009E5D87"/>
    <w:rsid w:val="009F7ADC"/>
    <w:rsid w:val="00A05338"/>
    <w:rsid w:val="00A16F66"/>
    <w:rsid w:val="00A27200"/>
    <w:rsid w:val="00A457C6"/>
    <w:rsid w:val="00A47CA5"/>
    <w:rsid w:val="00A5454F"/>
    <w:rsid w:val="00A7273D"/>
    <w:rsid w:val="00A73D2C"/>
    <w:rsid w:val="00A765E6"/>
    <w:rsid w:val="00A84988"/>
    <w:rsid w:val="00A900F0"/>
    <w:rsid w:val="00A966E1"/>
    <w:rsid w:val="00AB11A2"/>
    <w:rsid w:val="00AB3AFC"/>
    <w:rsid w:val="00AE20F9"/>
    <w:rsid w:val="00AE5186"/>
    <w:rsid w:val="00AE7044"/>
    <w:rsid w:val="00AF206D"/>
    <w:rsid w:val="00AF66B3"/>
    <w:rsid w:val="00AF6F42"/>
    <w:rsid w:val="00B01FB5"/>
    <w:rsid w:val="00B01FC1"/>
    <w:rsid w:val="00B05908"/>
    <w:rsid w:val="00B208C2"/>
    <w:rsid w:val="00B50051"/>
    <w:rsid w:val="00B502F1"/>
    <w:rsid w:val="00B54788"/>
    <w:rsid w:val="00B55301"/>
    <w:rsid w:val="00B5619E"/>
    <w:rsid w:val="00B6024D"/>
    <w:rsid w:val="00B62AA1"/>
    <w:rsid w:val="00B63368"/>
    <w:rsid w:val="00B64211"/>
    <w:rsid w:val="00B706F3"/>
    <w:rsid w:val="00B733E2"/>
    <w:rsid w:val="00B75B69"/>
    <w:rsid w:val="00B77B92"/>
    <w:rsid w:val="00B809C9"/>
    <w:rsid w:val="00B81A94"/>
    <w:rsid w:val="00B86B5B"/>
    <w:rsid w:val="00B87729"/>
    <w:rsid w:val="00B96742"/>
    <w:rsid w:val="00B97D91"/>
    <w:rsid w:val="00BA5C38"/>
    <w:rsid w:val="00BA6D83"/>
    <w:rsid w:val="00BB1162"/>
    <w:rsid w:val="00BB5FA1"/>
    <w:rsid w:val="00BC055F"/>
    <w:rsid w:val="00BC63DB"/>
    <w:rsid w:val="00BF3D82"/>
    <w:rsid w:val="00BF591D"/>
    <w:rsid w:val="00BF617E"/>
    <w:rsid w:val="00BF76FA"/>
    <w:rsid w:val="00C03AFB"/>
    <w:rsid w:val="00C051D5"/>
    <w:rsid w:val="00C23DE0"/>
    <w:rsid w:val="00C35834"/>
    <w:rsid w:val="00C40F1A"/>
    <w:rsid w:val="00C416D4"/>
    <w:rsid w:val="00C43E60"/>
    <w:rsid w:val="00C45785"/>
    <w:rsid w:val="00C4675C"/>
    <w:rsid w:val="00C47B38"/>
    <w:rsid w:val="00C47CA4"/>
    <w:rsid w:val="00C76C30"/>
    <w:rsid w:val="00C84C56"/>
    <w:rsid w:val="00C91247"/>
    <w:rsid w:val="00CA04E9"/>
    <w:rsid w:val="00CA3B27"/>
    <w:rsid w:val="00CA6C7B"/>
    <w:rsid w:val="00CB346C"/>
    <w:rsid w:val="00CB69ED"/>
    <w:rsid w:val="00CC2CFB"/>
    <w:rsid w:val="00CD13AF"/>
    <w:rsid w:val="00CD48E1"/>
    <w:rsid w:val="00CD6E97"/>
    <w:rsid w:val="00CF013E"/>
    <w:rsid w:val="00CF0477"/>
    <w:rsid w:val="00CF1604"/>
    <w:rsid w:val="00CF71FF"/>
    <w:rsid w:val="00D055F7"/>
    <w:rsid w:val="00D06AE5"/>
    <w:rsid w:val="00D31716"/>
    <w:rsid w:val="00D33174"/>
    <w:rsid w:val="00D360AC"/>
    <w:rsid w:val="00D456C0"/>
    <w:rsid w:val="00D508D2"/>
    <w:rsid w:val="00D51D15"/>
    <w:rsid w:val="00D52A36"/>
    <w:rsid w:val="00D55DC4"/>
    <w:rsid w:val="00D6143E"/>
    <w:rsid w:val="00D71F0E"/>
    <w:rsid w:val="00D735FD"/>
    <w:rsid w:val="00D73E58"/>
    <w:rsid w:val="00D755A0"/>
    <w:rsid w:val="00D81028"/>
    <w:rsid w:val="00D832B1"/>
    <w:rsid w:val="00D84E87"/>
    <w:rsid w:val="00D97F8E"/>
    <w:rsid w:val="00DA2F6B"/>
    <w:rsid w:val="00DA6590"/>
    <w:rsid w:val="00DA7A5B"/>
    <w:rsid w:val="00DC3DC3"/>
    <w:rsid w:val="00DD6BF0"/>
    <w:rsid w:val="00DE40B5"/>
    <w:rsid w:val="00DE679B"/>
    <w:rsid w:val="00DF06A5"/>
    <w:rsid w:val="00DF2402"/>
    <w:rsid w:val="00DF54D4"/>
    <w:rsid w:val="00E00828"/>
    <w:rsid w:val="00E07031"/>
    <w:rsid w:val="00E13DFF"/>
    <w:rsid w:val="00E14F14"/>
    <w:rsid w:val="00E154EE"/>
    <w:rsid w:val="00E20307"/>
    <w:rsid w:val="00E22FC9"/>
    <w:rsid w:val="00E242D6"/>
    <w:rsid w:val="00E277CC"/>
    <w:rsid w:val="00E32ABA"/>
    <w:rsid w:val="00E34163"/>
    <w:rsid w:val="00E36D92"/>
    <w:rsid w:val="00E43664"/>
    <w:rsid w:val="00E514BC"/>
    <w:rsid w:val="00E5515B"/>
    <w:rsid w:val="00E70D34"/>
    <w:rsid w:val="00E71E68"/>
    <w:rsid w:val="00E738A5"/>
    <w:rsid w:val="00E73D87"/>
    <w:rsid w:val="00E828CE"/>
    <w:rsid w:val="00E834B9"/>
    <w:rsid w:val="00E86400"/>
    <w:rsid w:val="00E911EC"/>
    <w:rsid w:val="00E9303B"/>
    <w:rsid w:val="00EA536D"/>
    <w:rsid w:val="00EA7F44"/>
    <w:rsid w:val="00EB06E7"/>
    <w:rsid w:val="00EB379E"/>
    <w:rsid w:val="00ED02DF"/>
    <w:rsid w:val="00ED572D"/>
    <w:rsid w:val="00ED7594"/>
    <w:rsid w:val="00EE5017"/>
    <w:rsid w:val="00EE50E5"/>
    <w:rsid w:val="00EE637D"/>
    <w:rsid w:val="00F1562B"/>
    <w:rsid w:val="00F15B95"/>
    <w:rsid w:val="00F259D5"/>
    <w:rsid w:val="00F26A27"/>
    <w:rsid w:val="00F27E85"/>
    <w:rsid w:val="00F3438E"/>
    <w:rsid w:val="00F34793"/>
    <w:rsid w:val="00F36EFE"/>
    <w:rsid w:val="00F42371"/>
    <w:rsid w:val="00F4284D"/>
    <w:rsid w:val="00F5204F"/>
    <w:rsid w:val="00F76757"/>
    <w:rsid w:val="00F76CEE"/>
    <w:rsid w:val="00F828BC"/>
    <w:rsid w:val="00F82D6E"/>
    <w:rsid w:val="00F8343E"/>
    <w:rsid w:val="00F83832"/>
    <w:rsid w:val="00F855A2"/>
    <w:rsid w:val="00F9082B"/>
    <w:rsid w:val="00F92EF5"/>
    <w:rsid w:val="00F93308"/>
    <w:rsid w:val="00F95B29"/>
    <w:rsid w:val="00FA1938"/>
    <w:rsid w:val="00FD2639"/>
    <w:rsid w:val="00FD41C3"/>
    <w:rsid w:val="00FF0B89"/>
    <w:rsid w:val="00FF15AB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62A"/>
  <w15:chartTrackingRefBased/>
  <w15:docId w15:val="{54980377-C0BF-4254-BF7C-F4C36DD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29"/>
  </w:style>
  <w:style w:type="paragraph" w:styleId="1">
    <w:name w:val="heading 1"/>
    <w:basedOn w:val="a"/>
    <w:next w:val="a"/>
    <w:link w:val="10"/>
    <w:qFormat/>
    <w:rsid w:val="00F92EF5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849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A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01F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1FF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caption"/>
    <w:basedOn w:val="a"/>
    <w:uiPriority w:val="99"/>
    <w:unhideWhenUsed/>
    <w:qFormat/>
    <w:rsid w:val="00201FF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92E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"/>
    <w:link w:val="a7"/>
    <w:unhideWhenUsed/>
    <w:rsid w:val="00F92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F92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Заголовок 31"/>
    <w:basedOn w:val="a"/>
    <w:next w:val="a"/>
    <w:rsid w:val="00CA04E9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kern w:val="0"/>
      <w:sz w:val="26"/>
      <w:szCs w:val="26"/>
      <w:lang w:eastAsia="ru-RU" w:bidi="ru-RU"/>
      <w14:ligatures w14:val="none"/>
    </w:rPr>
  </w:style>
  <w:style w:type="paragraph" w:styleId="21">
    <w:name w:val="Body Text 2"/>
    <w:basedOn w:val="a"/>
    <w:link w:val="22"/>
    <w:unhideWhenUsed/>
    <w:rsid w:val="00E070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07031"/>
  </w:style>
  <w:style w:type="paragraph" w:customStyle="1" w:styleId="ConsTitle">
    <w:name w:val="ConsTitle"/>
    <w:uiPriority w:val="99"/>
    <w:rsid w:val="00E070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8">
    <w:name w:val="No Spacing"/>
    <w:uiPriority w:val="1"/>
    <w:qFormat/>
    <w:rsid w:val="00F520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Bodytext6">
    <w:name w:val="Body text (6)_"/>
    <w:basedOn w:val="a0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0">
    <w:name w:val="Body text (6)"/>
    <w:basedOn w:val="Bodytext6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170826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170826"/>
    <w:pPr>
      <w:widowControl w:val="0"/>
      <w:shd w:val="clear" w:color="auto" w:fill="FFFFFF"/>
      <w:spacing w:before="240" w:after="0" w:line="278" w:lineRule="exac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B5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 Indent"/>
    <w:basedOn w:val="a"/>
    <w:link w:val="aa"/>
    <w:unhideWhenUsed/>
    <w:rsid w:val="00A849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84988"/>
  </w:style>
  <w:style w:type="character" w:customStyle="1" w:styleId="20">
    <w:name w:val="Заголовок 2 Знак"/>
    <w:basedOn w:val="a0"/>
    <w:link w:val="2"/>
    <w:rsid w:val="00A8498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A849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849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2">
    <w:name w:val="Body Text Indent 3"/>
    <w:basedOn w:val="a"/>
    <w:link w:val="33"/>
    <w:rsid w:val="00A849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A8498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ab">
    <w:name w:val="Table Grid"/>
    <w:basedOn w:val="a1"/>
    <w:uiPriority w:val="39"/>
    <w:rsid w:val="00A84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A8498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5">
    <w:name w:val="Основной текст 3 Знак"/>
    <w:basedOn w:val="a0"/>
    <w:link w:val="34"/>
    <w:rsid w:val="00A8498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alloon Text"/>
    <w:basedOn w:val="a"/>
    <w:link w:val="ad"/>
    <w:semiHidden/>
    <w:rsid w:val="00A8498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A8498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A849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e">
    <w:name w:val="Знак"/>
    <w:basedOn w:val="a"/>
    <w:rsid w:val="00A8498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">
    <w:name w:val="footer"/>
    <w:basedOn w:val="a"/>
    <w:link w:val="af0"/>
    <w:rsid w:val="00A8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A849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A84988"/>
  </w:style>
  <w:style w:type="paragraph" w:customStyle="1" w:styleId="ConsPlusTitle">
    <w:name w:val="ConsPlusTitle"/>
    <w:rsid w:val="00A84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A84988"/>
    <w:rPr>
      <w:color w:val="0000FF"/>
      <w:u w:val="single"/>
    </w:rPr>
  </w:style>
  <w:style w:type="character" w:styleId="af3">
    <w:name w:val="Strong"/>
    <w:qFormat/>
    <w:rsid w:val="00A84988"/>
    <w:rPr>
      <w:b/>
      <w:bCs/>
    </w:rPr>
  </w:style>
  <w:style w:type="character" w:customStyle="1" w:styleId="12">
    <w:name w:val="Основной шрифт абзаца1"/>
    <w:rsid w:val="001C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1780-4F08-4C54-8513-BCD957F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Любовь Николаевна</dc:creator>
  <cp:keywords/>
  <dc:description/>
  <cp:lastModifiedBy>Ворожбитова Ольга Борисовна</cp:lastModifiedBy>
  <cp:revision>86</cp:revision>
  <cp:lastPrinted>2025-12-11T09:13:00Z</cp:lastPrinted>
  <dcterms:created xsi:type="dcterms:W3CDTF">2025-04-11T11:10:00Z</dcterms:created>
  <dcterms:modified xsi:type="dcterms:W3CDTF">2025-12-12T11:43:00Z</dcterms:modified>
</cp:coreProperties>
</file>