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EFFB" w14:textId="43C1D012" w:rsidR="00F90989" w:rsidRPr="00F90989" w:rsidRDefault="00F90989" w:rsidP="004E37DF">
      <w:pPr>
        <w:tabs>
          <w:tab w:val="left" w:pos="-142"/>
        </w:tabs>
        <w:spacing w:after="0" w:line="240" w:lineRule="auto"/>
        <w:ind w:left="-284" w:right="423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9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E37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ПРОЕКТ</w:t>
      </w:r>
    </w:p>
    <w:p w14:paraId="48A673AF" w14:textId="77777777" w:rsidR="00F90989" w:rsidRPr="00F90989" w:rsidRDefault="00F90989" w:rsidP="00F90989">
      <w:pPr>
        <w:tabs>
          <w:tab w:val="left" w:pos="-142"/>
        </w:tabs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909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34B0D206" w14:textId="77777777" w:rsidR="00F90989" w:rsidRPr="00F90989" w:rsidRDefault="00F90989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СОВЕТДЕПУТАТОВ</w:t>
      </w:r>
    </w:p>
    <w:p w14:paraId="7E75F4A9" w14:textId="77777777" w:rsidR="00F90989" w:rsidRPr="00F90989" w:rsidRDefault="00F90989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0E37F859" w14:textId="42006828" w:rsidR="00F90989" w:rsidRPr="00F90989" w:rsidRDefault="003F63EC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первого созыва</w:t>
      </w:r>
    </w:p>
    <w:p w14:paraId="143F390A" w14:textId="77777777" w:rsidR="00F90989" w:rsidRPr="00F90989" w:rsidRDefault="00F90989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BEBC7" w14:textId="2D3F6AC8" w:rsidR="00F90989" w:rsidRPr="00F90989" w:rsidRDefault="00F90989" w:rsidP="00F90989">
      <w:pPr>
        <w:keepNext/>
        <w:spacing w:after="0" w:line="240" w:lineRule="auto"/>
        <w:ind w:right="-11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Р Е Ш Е Н И Е </w:t>
      </w:r>
      <w:r w:rsidR="003F6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112582" w14:textId="77777777" w:rsidR="00F90989" w:rsidRPr="00F90989" w:rsidRDefault="00F90989" w:rsidP="00F9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D8BB81" w14:textId="77777777" w:rsidR="00F90989" w:rsidRPr="00F90989" w:rsidRDefault="00F90989" w:rsidP="00F90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________ 2025 года                                                               № _____</w:t>
      </w:r>
    </w:p>
    <w:p w14:paraId="1E9DFE16" w14:textId="77777777" w:rsidR="00F90989" w:rsidRPr="00F90989" w:rsidRDefault="00F90989" w:rsidP="00F90989">
      <w:pPr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</w:tblGrid>
      <w:tr w:rsidR="002D26E8" w14:paraId="52F1C026" w14:textId="77777777" w:rsidTr="002D26E8">
        <w:trPr>
          <w:trHeight w:val="1538"/>
        </w:trPr>
        <w:tc>
          <w:tcPr>
            <w:tcW w:w="6764" w:type="dxa"/>
          </w:tcPr>
          <w:p w14:paraId="3D111224" w14:textId="71BBC999" w:rsidR="002D26E8" w:rsidRPr="003F63EC" w:rsidRDefault="002D26E8" w:rsidP="002D26E8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в решение </w:t>
            </w:r>
            <w:r w:rsidR="003F63EC"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3F63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овета депутатов Гатчинского муниципального округа от 20.12.2024 № 129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специализированного жилищного фонда муниципального образования Гатчинский муниципальный округ Ленинградской области</w:t>
            </w:r>
          </w:p>
        </w:tc>
      </w:tr>
    </w:tbl>
    <w:p w14:paraId="497C953A" w14:textId="77777777" w:rsidR="0093504E" w:rsidRDefault="0093504E" w:rsidP="0093504E">
      <w:pPr>
        <w:spacing w:after="0" w:line="240" w:lineRule="auto"/>
      </w:pPr>
    </w:p>
    <w:p w14:paraId="7D6A8EA4" w14:textId="77777777" w:rsidR="0093504E" w:rsidRPr="00C022FC" w:rsidRDefault="0093504E" w:rsidP="0093504E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EF1519" w14:textId="77777777" w:rsidR="0093504E" w:rsidRPr="00DA68D5" w:rsidRDefault="0093504E" w:rsidP="0093504E">
      <w:pPr>
        <w:pStyle w:val="Bodytext20"/>
        <w:shd w:val="clear" w:color="auto" w:fill="auto"/>
        <w:spacing w:before="0" w:line="240" w:lineRule="auto"/>
        <w:ind w:firstLine="360"/>
        <w:rPr>
          <w:color w:val="FF0000"/>
          <w:lang w:eastAsia="ru-RU" w:bidi="ru-RU"/>
        </w:rPr>
      </w:pPr>
      <w:r>
        <w:rPr>
          <w:color w:val="000000"/>
          <w:lang w:eastAsia="ru-RU" w:bidi="ru-RU"/>
        </w:rPr>
        <w:t>В соответствии с частью 3 статьи 156 Жилищного кодекса Российской Федерации, пунктом 4 части 1 статьи 17 ФЗ «Об общих принципах организации местного самоуправления в Российской Федерации», приказом Минстроя России от 27.09.2016 № 668/</w:t>
      </w:r>
      <w:proofErr w:type="spellStart"/>
      <w:r>
        <w:rPr>
          <w:color w:val="000000"/>
          <w:lang w:eastAsia="ru-RU" w:bidi="ru-RU"/>
        </w:rPr>
        <w:t>пр</w:t>
      </w:r>
      <w:proofErr w:type="spellEnd"/>
      <w:r>
        <w:rPr>
          <w:color w:val="000000"/>
          <w:lang w:eastAsia="ru-RU" w:bidi="ru-RU"/>
        </w:rPr>
        <w:t xml:space="preserve"> зарегистрированном в Минюсте России 07.11.2016 № 44258, «Об утверждении методических указаний установления размера платы за пользование жилыми помещениями для нанимателей жилых помещений по договорам социального найма и договорам найма специализированных жилых помещений государственного или муниципального жилищного фонда», </w:t>
      </w:r>
      <w:r w:rsidRPr="00DA68D5">
        <w:rPr>
          <w:color w:val="000000"/>
          <w:lang w:eastAsia="ru-RU" w:bidi="ru-RU"/>
        </w:rPr>
        <w:t>Уставом муниципального образования Гатчинский муниципальный округ Ленинградской области</w:t>
      </w:r>
    </w:p>
    <w:p w14:paraId="1E095319" w14:textId="77777777" w:rsidR="0093504E" w:rsidRDefault="0093504E" w:rsidP="0093504E">
      <w:pPr>
        <w:pStyle w:val="Bodytext20"/>
        <w:shd w:val="clear" w:color="auto" w:fill="auto"/>
        <w:spacing w:before="0" w:line="240" w:lineRule="auto"/>
        <w:ind w:firstLine="360"/>
        <w:rPr>
          <w:color w:val="000000"/>
          <w:lang w:eastAsia="ru-RU" w:bidi="ru-RU"/>
        </w:rPr>
      </w:pPr>
    </w:p>
    <w:p w14:paraId="2BD0DA5C" w14:textId="77777777" w:rsidR="003F63EC" w:rsidRDefault="003F63EC" w:rsidP="003F63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655D198" w14:textId="77777777" w:rsidR="003F63EC" w:rsidRDefault="003F63EC" w:rsidP="003F63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2556635A" w14:textId="77777777" w:rsidR="003F63EC" w:rsidRPr="00270882" w:rsidRDefault="003F63EC" w:rsidP="003F63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0"/>
    <w:p w14:paraId="168170FA" w14:textId="77777777" w:rsidR="0075658F" w:rsidRPr="00DA68D5" w:rsidRDefault="0075658F" w:rsidP="0093504E">
      <w:pPr>
        <w:pStyle w:val="Bodytext20"/>
        <w:shd w:val="clear" w:color="auto" w:fill="auto"/>
        <w:spacing w:before="0" w:line="240" w:lineRule="auto"/>
        <w:ind w:firstLine="360"/>
        <w:rPr>
          <w:color w:val="000000"/>
          <w:lang w:eastAsia="ru-RU" w:bidi="ru-RU"/>
        </w:rPr>
      </w:pPr>
    </w:p>
    <w:p w14:paraId="05A13F7C" w14:textId="453B86FA" w:rsidR="00500FF1" w:rsidRDefault="00500FF1" w:rsidP="00F90989">
      <w:pPr>
        <w:pStyle w:val="a7"/>
        <w:widowControl w:val="0"/>
        <w:numPr>
          <w:ilvl w:val="0"/>
          <w:numId w:val="2"/>
        </w:numPr>
        <w:tabs>
          <w:tab w:val="left" w:pos="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Гатчинского муниципального округа от 20.12.2024 № 129 «Об установлении размера платы за пользование жилым помещением (платы за наем) для нанимателей жилых помещений по договорам социального найма и </w:t>
      </w:r>
      <w:r w:rsidR="00473B05" w:rsidRPr="00473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найма жилых помещений специализированного жилищного фонда муниципального образования Гатчинский муниципальный округ Ленинградской области</w:t>
      </w:r>
      <w:r w:rsidR="007454E7"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изложить</w:t>
      </w:r>
      <w:r w:rsidRPr="0050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</w:t>
      </w:r>
      <w:r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специализированного жилищного фонда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редакции, </w:t>
      </w:r>
      <w:r w:rsidR="002D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2D26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5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решению.</w:t>
      </w:r>
    </w:p>
    <w:p w14:paraId="3C8467EB" w14:textId="10F294E0" w:rsidR="00F90989" w:rsidRPr="00500FF1" w:rsidRDefault="00500FF1" w:rsidP="00F90989">
      <w:pPr>
        <w:pStyle w:val="a7"/>
        <w:widowControl w:val="0"/>
        <w:numPr>
          <w:ilvl w:val="0"/>
          <w:numId w:val="2"/>
        </w:numPr>
        <w:tabs>
          <w:tab w:val="left" w:pos="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решение вступает в силу со дня официального </w:t>
      </w: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опубликования в газете «Официальный вестник» - приложение к газете «Гатчинская правда», но не ранее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0244F7B" w14:textId="2A1C2CE3" w:rsidR="00F90989" w:rsidRDefault="00F90989" w:rsidP="00F90989">
      <w:pPr>
        <w:widowControl w:val="0"/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4B4A" w14:textId="77777777" w:rsidR="00500FF1" w:rsidRPr="00F90989" w:rsidRDefault="00500FF1" w:rsidP="00F90989">
      <w:pPr>
        <w:widowControl w:val="0"/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98424" w14:textId="77777777" w:rsidR="00F90989" w:rsidRPr="00F90989" w:rsidRDefault="00F90989" w:rsidP="00F9098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</w:p>
    <w:p w14:paraId="4F8F17A5" w14:textId="77777777" w:rsidR="00F90989" w:rsidRPr="00F90989" w:rsidRDefault="00F90989" w:rsidP="00F90989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В.А. Филоненко</w:t>
      </w:r>
    </w:p>
    <w:p w14:paraId="3F8AE21E" w14:textId="77777777" w:rsidR="00F90989" w:rsidRPr="00F90989" w:rsidRDefault="00F90989" w:rsidP="00F90989">
      <w:pPr>
        <w:tabs>
          <w:tab w:val="left" w:pos="-2340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48CEA" w14:textId="66A976A5" w:rsidR="007454E7" w:rsidRDefault="007454E7" w:rsidP="007454E7">
      <w:pPr>
        <w:pStyle w:val="ad"/>
        <w:ind w:right="-93" w:firstLine="426"/>
        <w:jc w:val="both"/>
      </w:pPr>
    </w:p>
    <w:p w14:paraId="0007478E" w14:textId="77777777" w:rsidR="007454E7" w:rsidRDefault="007454E7" w:rsidP="0093504E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54E7" w:rsidSect="003856AE">
          <w:pgSz w:w="11906" w:h="16838"/>
          <w:pgMar w:top="720" w:right="851" w:bottom="1134" w:left="1701" w:header="709" w:footer="709" w:gutter="0"/>
          <w:cols w:space="708"/>
          <w:docGrid w:linePitch="360"/>
        </w:sectPr>
      </w:pPr>
    </w:p>
    <w:p w14:paraId="624E4C7B" w14:textId="77777777" w:rsidR="00473B05" w:rsidRPr="0046165C" w:rsidRDefault="00473B05" w:rsidP="00473B05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6F551" w14:textId="0DC92E2E" w:rsidR="00473B05" w:rsidRPr="003F63EC" w:rsidRDefault="00473B05" w:rsidP="003F63EC">
      <w:pPr>
        <w:widowControl w:val="0"/>
        <w:spacing w:after="0" w:line="317" w:lineRule="exact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2CA7902" w14:textId="77777777" w:rsidR="003F63EC" w:rsidRDefault="00473B05" w:rsidP="003F63EC">
      <w:pPr>
        <w:widowControl w:val="0"/>
        <w:spacing w:after="0" w:line="317" w:lineRule="exact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41FBC6DF" w14:textId="08B85611" w:rsidR="00473B05" w:rsidRPr="003F63EC" w:rsidRDefault="00473B05" w:rsidP="003F63EC">
      <w:pPr>
        <w:widowControl w:val="0"/>
        <w:spacing w:after="0" w:line="317" w:lineRule="exact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Гатчинского муниципального округа</w:t>
      </w:r>
    </w:p>
    <w:p w14:paraId="1E4594A3" w14:textId="79FD627D" w:rsidR="0093504E" w:rsidRPr="003F63EC" w:rsidRDefault="00473B05" w:rsidP="003F63EC">
      <w:pPr>
        <w:widowControl w:val="0"/>
        <w:spacing w:after="0" w:line="317" w:lineRule="exact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»._</w:t>
      </w:r>
      <w:proofErr w:type="gramEnd"/>
      <w:r w:rsidRPr="003F63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_____.2025 № ________</w:t>
      </w:r>
    </w:p>
    <w:p w14:paraId="68A3AA36" w14:textId="77777777" w:rsidR="00473B05" w:rsidRDefault="00473B05" w:rsidP="0093504E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 w:bidi="ru-RU"/>
        </w:rPr>
      </w:pPr>
    </w:p>
    <w:p w14:paraId="1A7BC9DA" w14:textId="77777777" w:rsidR="00AD0A28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Размер платы за пользование жилым помещением (платы за наем) для нанимателей жилых помещений по договорам социального найма </w:t>
      </w:r>
      <w:r w:rsidRPr="009B0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договорам найма жилых помещений специализированного жилищного фонда муниципального образования </w:t>
      </w:r>
    </w:p>
    <w:p w14:paraId="3D09EF77" w14:textId="5915200F" w:rsidR="00144A17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B0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Гатчинский муниципальный округ Ленинградской области</w:t>
      </w:r>
    </w:p>
    <w:p w14:paraId="4134727C" w14:textId="77777777" w:rsidR="00144A17" w:rsidRPr="009B01F0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418D91D" w14:textId="77777777" w:rsidR="00144A17" w:rsidRPr="00144A17" w:rsidRDefault="00144A17" w:rsidP="00144A17">
      <w:pPr>
        <w:widowControl w:val="0"/>
        <w:spacing w:after="0" w:line="317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00A6ABC8" w14:textId="477AF4BB" w:rsidR="00144A17" w:rsidRPr="00AD0A28" w:rsidRDefault="00AD0A28" w:rsidP="00AD0A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_Hlk182821506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Гатчина;</w:t>
      </w:r>
    </w:p>
    <w:p w14:paraId="1518C0A5" w14:textId="530B7F93" w:rsidR="00144A17" w:rsidRPr="00144A17" w:rsidRDefault="00144A17" w:rsidP="008269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Колпаны;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д.Вакколово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д.Вопша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д.Корписалово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д.Лядино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Колпаны;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с.Никольское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Колено;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Хинколово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71A33B2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Черницы;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д.Парицы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д.Ротково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Хинколово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Черницы;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д.Тихковицы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д.Химози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1E20476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д.Пудомяги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д.Антелево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д.Бор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п.Лукаши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д.Покровская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575F2323" w14:textId="7B2A1BD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д.Сяськелево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Ондрово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д.Войсковицы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д.Жабино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Низковицы;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д.Тойворово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д.Туганицы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77D3D9D1" w14:textId="77777777" w:rsidR="00144A17" w:rsidRPr="00144A17" w:rsidRDefault="00144A17" w:rsidP="00AD0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г.п.Тайцы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д.Александровка</w:t>
      </w:r>
      <w:proofErr w:type="spellEnd"/>
    </w:p>
    <w:p w14:paraId="15581A8B" w14:textId="77777777" w:rsidR="00144A17" w:rsidRPr="00144A17" w:rsidRDefault="00144A17" w:rsidP="00AD0A28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2" w:name="_Hlk214979957"/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д.Романовка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Верево;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д.Бугры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д.Вайя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, п. ж/д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ст.Верево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д.Горки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д.Дони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д.Ивановка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д.Ижора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д.Кирлово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д.Коммолово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п. ж/д ст. Новое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Мозино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д.Пегелево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п. ж/д ст. Старое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Мозино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п.Торфопредприятие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255B0506" w14:textId="2292FF02" w:rsidR="00144A17" w:rsidRPr="00AD0A28" w:rsidRDefault="00144A17" w:rsidP="00AD0A28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д. Малое </w:t>
      </w:r>
      <w:proofErr w:type="gram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Верево,  д.</w:t>
      </w:r>
      <w:proofErr w:type="gram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Вайялово</w:t>
      </w:r>
      <w:bookmarkEnd w:id="2"/>
      <w:proofErr w:type="spellEnd"/>
    </w:p>
    <w:p w14:paraId="12D2B6EE" w14:textId="77777777" w:rsidR="00AD0A28" w:rsidRPr="00144A17" w:rsidRDefault="00AD0A28" w:rsidP="00826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0"/>
        <w:gridCol w:w="1770"/>
        <w:gridCol w:w="2949"/>
        <w:gridCol w:w="1770"/>
        <w:gridCol w:w="1770"/>
      </w:tblGrid>
      <w:tr w:rsidR="00144A17" w:rsidRPr="00144A17" w14:paraId="6A2BDB7A" w14:textId="77777777" w:rsidTr="00C34127">
        <w:trPr>
          <w:trHeight w:val="1998"/>
        </w:trPr>
        <w:tc>
          <w:tcPr>
            <w:tcW w:w="6490" w:type="dxa"/>
            <w:vAlign w:val="center"/>
          </w:tcPr>
          <w:p w14:paraId="2FDC8F3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_Hlk214963266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770" w:type="dxa"/>
            <w:vAlign w:val="center"/>
          </w:tcPr>
          <w:p w14:paraId="3B6F419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342D6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49" w:type="dxa"/>
            <w:vAlign w:val="center"/>
          </w:tcPr>
          <w:p w14:paraId="0ABF73D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DCB85E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  <w:p w14:paraId="33DD9CE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Align w:val="center"/>
          </w:tcPr>
          <w:p w14:paraId="57D83E2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DD6276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70" w:type="dxa"/>
            <w:vAlign w:val="center"/>
          </w:tcPr>
          <w:p w14:paraId="3BB2793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E0911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3C42D097" w14:textId="77777777" w:rsidTr="00C34127">
        <w:trPr>
          <w:trHeight w:val="131"/>
        </w:trPr>
        <w:tc>
          <w:tcPr>
            <w:tcW w:w="6490" w:type="dxa"/>
            <w:vAlign w:val="center"/>
          </w:tcPr>
          <w:p w14:paraId="2F8FBE46" w14:textId="2D89484D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благоустроенные, частично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70" w:type="dxa"/>
            <w:vAlign w:val="center"/>
          </w:tcPr>
          <w:p w14:paraId="38834CE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49" w:type="dxa"/>
            <w:vAlign w:val="center"/>
          </w:tcPr>
          <w:p w14:paraId="202B4DEF" w14:textId="0B797BF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vAlign w:val="center"/>
          </w:tcPr>
          <w:p w14:paraId="38598CE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1770" w:type="dxa"/>
            <w:vAlign w:val="center"/>
          </w:tcPr>
          <w:p w14:paraId="5E7EA9BE" w14:textId="76118E3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77DB5E28" w14:textId="77777777" w:rsidTr="00C34127">
        <w:trPr>
          <w:trHeight w:val="881"/>
        </w:trPr>
        <w:tc>
          <w:tcPr>
            <w:tcW w:w="6490" w:type="dxa"/>
          </w:tcPr>
          <w:p w14:paraId="6A490047" w14:textId="608BFD1E" w:rsidR="00144A17" w:rsidRPr="00144A17" w:rsidRDefault="00144A17" w:rsidP="00AD0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благоустроенные,  частично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  <w:p w14:paraId="0D9C9251" w14:textId="528759B5" w:rsidR="00AD0A28" w:rsidRPr="00144A17" w:rsidRDefault="00144A17" w:rsidP="00AD0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Малое </w:t>
            </w:r>
            <w:proofErr w:type="gramStart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Верево,  д.</w:t>
            </w:r>
            <w:proofErr w:type="gramEnd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Вайялово</w:t>
            </w:r>
            <w:proofErr w:type="spellEnd"/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4AA5DDD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139,45</w:t>
            </w:r>
          </w:p>
        </w:tc>
        <w:tc>
          <w:tcPr>
            <w:tcW w:w="2949" w:type="dxa"/>
            <w:vAlign w:val="center"/>
          </w:tcPr>
          <w:p w14:paraId="583BF4E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770" w:type="dxa"/>
            <w:vAlign w:val="center"/>
          </w:tcPr>
          <w:p w14:paraId="0F2EB7B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0,1125</w:t>
            </w:r>
          </w:p>
        </w:tc>
        <w:tc>
          <w:tcPr>
            <w:tcW w:w="1770" w:type="dxa"/>
            <w:vAlign w:val="center"/>
          </w:tcPr>
          <w:p w14:paraId="0E4B3FC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Calibri" w:hAnsi="Times New Roman" w:cs="Times New Roman"/>
                <w:sz w:val="20"/>
                <w:szCs w:val="20"/>
              </w:rPr>
              <w:t>15,84</w:t>
            </w:r>
          </w:p>
        </w:tc>
      </w:tr>
      <w:tr w:rsidR="00144A17" w:rsidRPr="00144A17" w14:paraId="58B764B3" w14:textId="77777777" w:rsidTr="00C34127">
        <w:trPr>
          <w:trHeight w:val="982"/>
        </w:trPr>
        <w:tc>
          <w:tcPr>
            <w:tcW w:w="6490" w:type="dxa"/>
            <w:vAlign w:val="center"/>
          </w:tcPr>
          <w:p w14:paraId="35B817B2" w14:textId="23D58CCD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70" w:type="dxa"/>
            <w:vAlign w:val="center"/>
          </w:tcPr>
          <w:p w14:paraId="7271E88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49" w:type="dxa"/>
            <w:vAlign w:val="center"/>
          </w:tcPr>
          <w:p w14:paraId="16F3176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770" w:type="dxa"/>
            <w:vAlign w:val="center"/>
          </w:tcPr>
          <w:p w14:paraId="06D4B9E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0,0906</w:t>
            </w:r>
          </w:p>
        </w:tc>
        <w:tc>
          <w:tcPr>
            <w:tcW w:w="1770" w:type="dxa"/>
            <w:vAlign w:val="center"/>
          </w:tcPr>
          <w:p w14:paraId="29EBDE2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bookmarkEnd w:id="3"/>
    </w:tbl>
    <w:p w14:paraId="0E9F06A4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B1FFAC2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29E1D5A" w14:textId="16FF472A" w:rsidR="00144A17" w:rsidRPr="00AD0A28" w:rsidRDefault="00AD0A28" w:rsidP="00AD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гп.Сиверский;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д.Старосивеская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д.Белогорка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д.Большево</w:t>
      </w:r>
      <w:proofErr w:type="spellEnd"/>
      <w:proofErr w:type="gram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д.Дружноселье</w:t>
      </w:r>
      <w:proofErr w:type="spellEnd"/>
      <w:proofErr w:type="gram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д.Куровицы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д.Маргусы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д.Новосиверская</w:t>
      </w:r>
      <w:proofErr w:type="spellEnd"/>
      <w:r w:rsidR="00144A17" w:rsidRP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14:paraId="66D8EA52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6"/>
        <w:gridCol w:w="1774"/>
        <w:gridCol w:w="2126"/>
        <w:gridCol w:w="1653"/>
        <w:gridCol w:w="2770"/>
      </w:tblGrid>
      <w:tr w:rsidR="00144A17" w:rsidRPr="00144A17" w14:paraId="25070F93" w14:textId="77777777" w:rsidTr="00C34127">
        <w:trPr>
          <w:trHeight w:val="1565"/>
        </w:trPr>
        <w:tc>
          <w:tcPr>
            <w:tcW w:w="6306" w:type="dxa"/>
            <w:vAlign w:val="center"/>
          </w:tcPr>
          <w:p w14:paraId="2AA249D2" w14:textId="77777777" w:rsidR="00144A17" w:rsidRPr="00144A17" w:rsidRDefault="00144A17" w:rsidP="00144A1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  <w:p w14:paraId="2EF6C4B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Align w:val="center"/>
          </w:tcPr>
          <w:p w14:paraId="4BE4BE7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216C11A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характер. качество и благоустройство жилого помещения, месторасположение дома</w:t>
            </w:r>
          </w:p>
        </w:tc>
        <w:tc>
          <w:tcPr>
            <w:tcW w:w="1653" w:type="dxa"/>
            <w:vAlign w:val="center"/>
          </w:tcPr>
          <w:p w14:paraId="49EF255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2770" w:type="dxa"/>
            <w:vAlign w:val="center"/>
          </w:tcPr>
          <w:p w14:paraId="767942D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2BB5AA13" w14:textId="77777777" w:rsidTr="00C34127">
        <w:trPr>
          <w:trHeight w:val="700"/>
        </w:trPr>
        <w:tc>
          <w:tcPr>
            <w:tcW w:w="6306" w:type="dxa"/>
            <w:vAlign w:val="center"/>
          </w:tcPr>
          <w:p w14:paraId="1AED3479" w14:textId="69956877" w:rsidR="00AD0A28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74" w:type="dxa"/>
            <w:vAlign w:val="center"/>
          </w:tcPr>
          <w:p w14:paraId="1902D7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126" w:type="dxa"/>
            <w:vAlign w:val="center"/>
          </w:tcPr>
          <w:p w14:paraId="1D0015E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653" w:type="dxa"/>
            <w:vAlign w:val="center"/>
          </w:tcPr>
          <w:p w14:paraId="27557AD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0,0906</w:t>
            </w:r>
          </w:p>
        </w:tc>
        <w:tc>
          <w:tcPr>
            <w:tcW w:w="2770" w:type="dxa"/>
            <w:vAlign w:val="center"/>
          </w:tcPr>
          <w:p w14:paraId="155652D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</w:tr>
      <w:tr w:rsidR="00144A17" w:rsidRPr="00144A17" w14:paraId="23E80BDE" w14:textId="77777777" w:rsidTr="00C34127">
        <w:trPr>
          <w:trHeight w:val="638"/>
        </w:trPr>
        <w:tc>
          <w:tcPr>
            <w:tcW w:w="6306" w:type="dxa"/>
            <w:vAlign w:val="center"/>
          </w:tcPr>
          <w:p w14:paraId="734A60CF" w14:textId="71A532A9" w:rsidR="00AD0A28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74" w:type="dxa"/>
            <w:vAlign w:val="center"/>
          </w:tcPr>
          <w:p w14:paraId="0770D11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126" w:type="dxa"/>
            <w:vAlign w:val="center"/>
          </w:tcPr>
          <w:p w14:paraId="0E1275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53" w:type="dxa"/>
            <w:vAlign w:val="center"/>
          </w:tcPr>
          <w:p w14:paraId="75249D5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0,01973</w:t>
            </w:r>
          </w:p>
        </w:tc>
        <w:tc>
          <w:tcPr>
            <w:tcW w:w="2770" w:type="dxa"/>
            <w:vAlign w:val="center"/>
          </w:tcPr>
          <w:p w14:paraId="18B647A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</w:tbl>
    <w:p w14:paraId="42588205" w14:textId="77777777" w:rsidR="00AD0A28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5D21FA7" w14:textId="77777777" w:rsidR="00AD0A28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D3209E6" w14:textId="562B431D" w:rsidR="00144A17" w:rsidRPr="00AD0A28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д.Кобрино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п.Кобринское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с.Воскресенское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п.Высокоключевой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п.Карташевская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д.Мельница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д.Меньково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д.Новокузнецово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д.Пижма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д.Погост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53B2865C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д.Покровка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п.Прибытково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д.Руново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д.Старое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Колено; п. ж/д ст. Суйда;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п.Суйда</w:t>
      </w:r>
      <w:proofErr w:type="spellEnd"/>
    </w:p>
    <w:p w14:paraId="02D94E0B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3"/>
        <w:gridCol w:w="2273"/>
        <w:gridCol w:w="2273"/>
        <w:gridCol w:w="1705"/>
        <w:gridCol w:w="2238"/>
      </w:tblGrid>
      <w:tr w:rsidR="00144A17" w:rsidRPr="00144A17" w14:paraId="68E94F65" w14:textId="77777777" w:rsidTr="00C34127">
        <w:trPr>
          <w:trHeight w:val="1431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AE92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" w:name="_Hlk182577892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82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83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Коэффициент, </w:t>
            </w:r>
            <w:proofErr w:type="spell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характертеризующий</w:t>
            </w:r>
            <w:proofErr w:type="spell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качество и благоустройство жилого помещения, месторасположение дома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6D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37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 за наем жилого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руб.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кв.м. общей площади жилого помещения в месяц (без НДС)</w:t>
            </w:r>
          </w:p>
        </w:tc>
      </w:tr>
      <w:tr w:rsidR="00144A17" w:rsidRPr="00144A17" w14:paraId="0FA303A2" w14:textId="77777777" w:rsidTr="00C34127">
        <w:trPr>
          <w:trHeight w:val="41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BF90" w14:textId="77777777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CEA6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94B41" w14:textId="4A685C38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F4A5" w14:textId="670AAA2F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E5DD8" w14:textId="55F160FB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431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2D5C9DC0" w14:textId="77777777" w:rsidTr="00C34127">
        <w:trPr>
          <w:trHeight w:val="41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215C" w14:textId="77777777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FB98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B06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3DA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E493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</w:tr>
      <w:bookmarkEnd w:id="4"/>
    </w:tbl>
    <w:p w14:paraId="4717DF0E" w14:textId="77777777" w:rsid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DC30F67" w14:textId="77777777" w:rsidR="00AD0A28" w:rsidRPr="00144A17" w:rsidRDefault="00AD0A28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C5CA705" w14:textId="5A59D44C" w:rsidR="00144A17" w:rsidRPr="00144A17" w:rsidRDefault="00144A17" w:rsidP="00144A17">
      <w:pPr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4.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п.Новый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Свет;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д.Коргузи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Замостье;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п.Пригородный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д.Пустошка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д.Сабры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п.Торфяное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49803359" w14:textId="77777777" w:rsidR="00144A17" w:rsidRPr="00144A17" w:rsidRDefault="00144A17" w:rsidP="00AD0A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п.Войсковицы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д.Карстолово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п.Новый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Учхоз;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д.Рябизи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д.Тяглино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14:paraId="563EB094" w14:textId="77777777" w:rsidR="00144A17" w:rsidRDefault="00144A17" w:rsidP="00AD0A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п. Сусанино; п. ж/д ст. Владимирская;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п.Кобралово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п.Семрино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 д. Пижма</w:t>
      </w:r>
    </w:p>
    <w:p w14:paraId="76664699" w14:textId="77777777" w:rsidR="008269B1" w:rsidRPr="00144A17" w:rsidRDefault="008269B1" w:rsidP="008269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2353"/>
        <w:gridCol w:w="2353"/>
        <w:gridCol w:w="1765"/>
        <w:gridCol w:w="1799"/>
      </w:tblGrid>
      <w:tr w:rsidR="00144A17" w:rsidRPr="00144A17" w14:paraId="0A7EC0AD" w14:textId="77777777" w:rsidTr="00C34127">
        <w:trPr>
          <w:trHeight w:val="556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00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40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D9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Коэффициент,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характеризующий  качество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благоустройство жилого помещения, месторасположение дома</w:t>
            </w:r>
          </w:p>
          <w:p w14:paraId="1970852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90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7DD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платы за наем жилого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 руб.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кв.м. общей площади жилого помещения в месяц (без НДС) </w:t>
            </w:r>
          </w:p>
        </w:tc>
      </w:tr>
      <w:tr w:rsidR="00144A17" w:rsidRPr="00144A17" w14:paraId="59317293" w14:textId="77777777" w:rsidTr="00C34127">
        <w:trPr>
          <w:trHeight w:val="765"/>
        </w:trPr>
        <w:tc>
          <w:tcPr>
            <w:tcW w:w="6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290" w14:textId="61F6BB66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благоустроенные, частично благоустроенные (отсутствует 1 вид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4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D26" w14:textId="2D27BCB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D01" w14:textId="0329C79D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CCF" w14:textId="684F9221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E5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43C938C0" w14:textId="77777777" w:rsidTr="00C34127">
        <w:trPr>
          <w:trHeight w:val="773"/>
        </w:trPr>
        <w:tc>
          <w:tcPr>
            <w:tcW w:w="6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CC5" w14:textId="06A779C2" w:rsidR="00144A17" w:rsidRPr="00144A17" w:rsidRDefault="00144A17" w:rsidP="00144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54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C9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B3C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0,01973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8D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</w:tr>
    </w:tbl>
    <w:p w14:paraId="1992FAE3" w14:textId="77777777" w:rsid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0D7E53" w14:textId="77777777" w:rsidR="00AD0A28" w:rsidRPr="00144A17" w:rsidRDefault="00AD0A28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BC6A0A0" w14:textId="433250BC" w:rsidR="00144A17" w:rsidRPr="00144A17" w:rsidRDefault="00144A17" w:rsidP="00144A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Дружная горка;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гп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Дружная Горка;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д.Зайцево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д.Заозерье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д.Изора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д.Кургино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д.Лампово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д.Лязево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с.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Орлино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д.Остров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</w:p>
    <w:p w14:paraId="5E0CD278" w14:textId="77777777" w:rsidR="00144A17" w:rsidRPr="00144A17" w:rsidRDefault="00144A17" w:rsidP="00144A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д.Протасовка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д.Симанково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; п. ж/д </w:t>
      </w:r>
      <w:proofErr w:type="spellStart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ст.Строганово</w:t>
      </w:r>
      <w:proofErr w:type="spellEnd"/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14:paraId="2CF33636" w14:textId="5B177D3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д.Елизаветино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д.Авколево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д.Алексеевка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д.Березнево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д.Большие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Борницы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д.Вероланцы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д.Волгово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д.Дубицы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д.Дылицы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д.Ермолино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09738FAF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д.Заполье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д.Ижора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д.Колодези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д.Луйсковицы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д.Малые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Борницы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д.Натальевка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д.Новая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д.Ознаково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д.Пульево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д.Раболово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д.Смольково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315BECCA" w14:textId="77777777" w:rsidR="00144A17" w:rsidRP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д.Таровицы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д.Холоповицы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д.Шпаньково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proofErr w:type="gram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д.Эду;д.Яскелево</w:t>
      </w:r>
      <w:proofErr w:type="spellEnd"/>
      <w:proofErr w:type="gramEnd"/>
    </w:p>
    <w:p w14:paraId="2E97CE69" w14:textId="77777777" w:rsidR="00144A17" w:rsidRP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742"/>
        <w:gridCol w:w="2902"/>
        <w:gridCol w:w="1742"/>
        <w:gridCol w:w="1969"/>
      </w:tblGrid>
      <w:tr w:rsidR="00144A17" w:rsidRPr="00144A17" w14:paraId="1EA11C57" w14:textId="77777777" w:rsidTr="00C34127">
        <w:trPr>
          <w:trHeight w:val="1243"/>
        </w:trPr>
        <w:tc>
          <w:tcPr>
            <w:tcW w:w="6387" w:type="dxa"/>
            <w:vAlign w:val="center"/>
          </w:tcPr>
          <w:p w14:paraId="10D6617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742" w:type="dxa"/>
            <w:vAlign w:val="center"/>
          </w:tcPr>
          <w:p w14:paraId="0B67065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6A790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02" w:type="dxa"/>
            <w:vAlign w:val="center"/>
          </w:tcPr>
          <w:p w14:paraId="31B25B2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25F13C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</w:tc>
        <w:tc>
          <w:tcPr>
            <w:tcW w:w="1742" w:type="dxa"/>
            <w:vAlign w:val="center"/>
          </w:tcPr>
          <w:p w14:paraId="3486666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133E3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969" w:type="dxa"/>
            <w:vAlign w:val="center"/>
          </w:tcPr>
          <w:p w14:paraId="34473BD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BCFA23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с, руб. / кв.м. общей площади в месяц (без НДС) </w:t>
            </w:r>
          </w:p>
          <w:p w14:paraId="578EDC2A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4A17" w:rsidRPr="00144A17" w14:paraId="739A7AB9" w14:textId="77777777" w:rsidTr="00C34127">
        <w:trPr>
          <w:trHeight w:val="912"/>
        </w:trPr>
        <w:tc>
          <w:tcPr>
            <w:tcW w:w="6387" w:type="dxa"/>
            <w:vAlign w:val="center"/>
          </w:tcPr>
          <w:p w14:paraId="25C8EA5B" w14:textId="51803389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Жилые помещения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благоустроенные,  частично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благоустроенные (отсутствует </w:t>
            </w:r>
            <w:proofErr w:type="gramStart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вид</w:t>
            </w:r>
            <w:proofErr w:type="gramEnd"/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благоустройства) в многоквартирных домах без различий по материалу стен, году постройки и месторасположению</w:t>
            </w:r>
          </w:p>
        </w:tc>
        <w:tc>
          <w:tcPr>
            <w:tcW w:w="1742" w:type="dxa"/>
            <w:vAlign w:val="center"/>
          </w:tcPr>
          <w:p w14:paraId="27D37A1B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02" w:type="dxa"/>
            <w:vAlign w:val="center"/>
          </w:tcPr>
          <w:p w14:paraId="77001780" w14:textId="6E869468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vAlign w:val="center"/>
          </w:tcPr>
          <w:p w14:paraId="59928475" w14:textId="4FF40C8E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969" w:type="dxa"/>
            <w:vAlign w:val="center"/>
          </w:tcPr>
          <w:p w14:paraId="64F05930" w14:textId="13050D55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B43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A17" w:rsidRPr="00144A17" w14:paraId="3B43CCF1" w14:textId="77777777" w:rsidTr="00C34127">
        <w:trPr>
          <w:trHeight w:val="546"/>
        </w:trPr>
        <w:tc>
          <w:tcPr>
            <w:tcW w:w="6387" w:type="dxa"/>
            <w:vAlign w:val="center"/>
          </w:tcPr>
          <w:p w14:paraId="086307D1" w14:textId="3E45F5CC" w:rsidR="00AD0A28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частично благоустроенные (отсутствуют 2 и более видов благоустройства), неблагоустроенные в многоквартирных домах без различий по материалу стен, году постройки и месторасположению; жилые помещения в многоквартирных домах, признанных аварийными</w:t>
            </w:r>
          </w:p>
        </w:tc>
        <w:tc>
          <w:tcPr>
            <w:tcW w:w="1742" w:type="dxa"/>
            <w:vAlign w:val="center"/>
          </w:tcPr>
          <w:p w14:paraId="5A2F9319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02" w:type="dxa"/>
            <w:vAlign w:val="center"/>
          </w:tcPr>
          <w:p w14:paraId="6E2B0C6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742" w:type="dxa"/>
            <w:vAlign w:val="center"/>
          </w:tcPr>
          <w:p w14:paraId="0488DCD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0,02394</w:t>
            </w:r>
          </w:p>
        </w:tc>
        <w:tc>
          <w:tcPr>
            <w:tcW w:w="1969" w:type="dxa"/>
            <w:vAlign w:val="center"/>
          </w:tcPr>
          <w:p w14:paraId="118BCCF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</w:tr>
    </w:tbl>
    <w:p w14:paraId="34BBF775" w14:textId="7C501010" w:rsidR="00144A17" w:rsidRPr="00AD0A28" w:rsidRDefault="00144A17" w:rsidP="00AD0A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6. г. Коммунар;</w:t>
      </w:r>
    </w:p>
    <w:bookmarkEnd w:id="1"/>
    <w:p w14:paraId="2A1110D5" w14:textId="3213D44F" w:rsidR="00144A17" w:rsidRPr="00144A17" w:rsidRDefault="00144A17" w:rsidP="00144A17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д.Алапурская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д.Ахмузи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д.Большое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Рейзино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д.Ивановка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д.Кезелево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д.Кемпелево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д.Корпиково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д.Котельниково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д.Куйдузи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д.Кямяря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д.Лайдузи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;</w:t>
      </w:r>
    </w:p>
    <w:p w14:paraId="6BBF803C" w14:textId="77777777" w:rsidR="00144A17" w:rsidRPr="00144A17" w:rsidRDefault="00144A17" w:rsidP="00144A17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Оровка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д.Малое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Рейзино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д.Мута-Кюля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п.Мыза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-Ивановка;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д.Педлино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д.Пеньково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д.Петрово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д.Пеушалово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д.Покизен-Пурская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п.Пудость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</w:p>
    <w:p w14:paraId="302F3C9C" w14:textId="1CF36396" w:rsidR="00144A17" w:rsidRPr="00AD0A28" w:rsidRDefault="00144A17" w:rsidP="00AD0A28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д.Скворицы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д.Сокколово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п.Терволово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д.Хиндикалово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д.Хюттелево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д.Черново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д.Юля-Пурская</w:t>
      </w:r>
      <w:proofErr w:type="spellEnd"/>
    </w:p>
    <w:p w14:paraId="1F34ECAA" w14:textId="77777777" w:rsidR="00144A17" w:rsidRPr="00144A17" w:rsidRDefault="00144A17" w:rsidP="00144A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8"/>
        <w:gridCol w:w="1956"/>
        <w:gridCol w:w="2933"/>
        <w:gridCol w:w="1760"/>
        <w:gridCol w:w="1835"/>
      </w:tblGrid>
      <w:tr w:rsidR="00144A17" w:rsidRPr="00144A17" w14:paraId="29DEF74A" w14:textId="77777777" w:rsidTr="00AD0A28">
        <w:trPr>
          <w:trHeight w:val="2176"/>
        </w:trPr>
        <w:tc>
          <w:tcPr>
            <w:tcW w:w="6258" w:type="dxa"/>
            <w:vAlign w:val="center"/>
          </w:tcPr>
          <w:p w14:paraId="4C67EDE1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956" w:type="dxa"/>
            <w:vAlign w:val="center"/>
          </w:tcPr>
          <w:p w14:paraId="4A1DAC7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F6D9E3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33" w:type="dxa"/>
            <w:vAlign w:val="center"/>
          </w:tcPr>
          <w:p w14:paraId="5B5B165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7505B6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  <w:p w14:paraId="3468E57E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14:paraId="3738EC77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DD454F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835" w:type="dxa"/>
            <w:vAlign w:val="center"/>
          </w:tcPr>
          <w:p w14:paraId="75CC695C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F2E243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6B902C86" w14:textId="77777777" w:rsidTr="00C34127">
        <w:trPr>
          <w:trHeight w:val="698"/>
        </w:trPr>
        <w:tc>
          <w:tcPr>
            <w:tcW w:w="6258" w:type="dxa"/>
            <w:vAlign w:val="center"/>
          </w:tcPr>
          <w:p w14:paraId="69C18847" w14:textId="77777777" w:rsidR="00144A17" w:rsidRPr="00144A17" w:rsidRDefault="00144A17" w:rsidP="00144A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Жилые помещения (плата за наём) 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муниципального образования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Гатчинский муниципальный округ Ленинградской области</w:t>
            </w:r>
          </w:p>
        </w:tc>
        <w:tc>
          <w:tcPr>
            <w:tcW w:w="1956" w:type="dxa"/>
            <w:vAlign w:val="center"/>
          </w:tcPr>
          <w:p w14:paraId="4096070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139,45</w:t>
            </w:r>
          </w:p>
        </w:tc>
        <w:tc>
          <w:tcPr>
            <w:tcW w:w="2933" w:type="dxa"/>
            <w:vAlign w:val="center"/>
          </w:tcPr>
          <w:p w14:paraId="56994FD8" w14:textId="1D2B8E39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0" w:type="dxa"/>
            <w:vAlign w:val="center"/>
          </w:tcPr>
          <w:p w14:paraId="5298EE4E" w14:textId="5F334E03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835" w:type="dxa"/>
            <w:vAlign w:val="center"/>
          </w:tcPr>
          <w:p w14:paraId="4FFB0233" w14:textId="399B9C9A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  <w:r w:rsidR="00AD0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15091442" w14:textId="77777777" w:rsidR="00144A17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A2E642" w14:textId="77777777" w:rsidR="00AD0A28" w:rsidRPr="00144A17" w:rsidRDefault="00AD0A28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3B3923" w14:textId="78475769" w:rsidR="00144A17" w:rsidRPr="00AD0A28" w:rsidRDefault="00144A17" w:rsidP="0014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44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</w:t>
      </w:r>
      <w:r w:rsidR="00AD0A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гп.Вырица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д.Мины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д.Новинка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>п.Чаща</w:t>
      </w:r>
      <w:proofErr w:type="spellEnd"/>
      <w:r w:rsidRPr="00144A17"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с.Рождествено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д.Батово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>д.Даймище</w:t>
      </w:r>
      <w:proofErr w:type="spellEnd"/>
      <w:r w:rsidRPr="00144A1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; </w:t>
      </w:r>
      <w:proofErr w:type="spellStart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д.Лукаши</w:t>
      </w:r>
      <w:proofErr w:type="spellEnd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144A1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п.Куровицы</w:t>
      </w:r>
      <w:proofErr w:type="spellEnd"/>
    </w:p>
    <w:p w14:paraId="5A0BE0E2" w14:textId="77777777" w:rsidR="00144A17" w:rsidRPr="00144A17" w:rsidRDefault="00144A17" w:rsidP="00144A17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4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7"/>
        <w:gridCol w:w="1968"/>
        <w:gridCol w:w="2951"/>
        <w:gridCol w:w="1771"/>
        <w:gridCol w:w="1771"/>
      </w:tblGrid>
      <w:tr w:rsidR="00144A17" w:rsidRPr="00144A17" w14:paraId="65D3FFBC" w14:textId="77777777" w:rsidTr="00AD0A28">
        <w:trPr>
          <w:trHeight w:val="1819"/>
        </w:trPr>
        <w:tc>
          <w:tcPr>
            <w:tcW w:w="6297" w:type="dxa"/>
            <w:vAlign w:val="center"/>
          </w:tcPr>
          <w:p w14:paraId="14BF30F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жилых помещений</w:t>
            </w:r>
          </w:p>
        </w:tc>
        <w:tc>
          <w:tcPr>
            <w:tcW w:w="1968" w:type="dxa"/>
            <w:vAlign w:val="center"/>
          </w:tcPr>
          <w:p w14:paraId="05C65F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386D9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размер платы за наем, руб./</w:t>
            </w:r>
            <w:proofErr w:type="spellStart"/>
            <w:proofErr w:type="gramStart"/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951" w:type="dxa"/>
            <w:vAlign w:val="center"/>
          </w:tcPr>
          <w:p w14:paraId="5DD09F0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1365DE" w14:textId="77D24F4F" w:rsidR="00144A17" w:rsidRPr="00144A17" w:rsidRDefault="00144A17" w:rsidP="00AD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Коэффициент, характеризующий качество и благоустройство жилого помещения и месторасположение дома</w:t>
            </w:r>
          </w:p>
        </w:tc>
        <w:tc>
          <w:tcPr>
            <w:tcW w:w="1771" w:type="dxa"/>
            <w:vAlign w:val="center"/>
          </w:tcPr>
          <w:p w14:paraId="0737E26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F41F7F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соответствия платы</w:t>
            </w:r>
          </w:p>
        </w:tc>
        <w:tc>
          <w:tcPr>
            <w:tcW w:w="1771" w:type="dxa"/>
            <w:vAlign w:val="center"/>
          </w:tcPr>
          <w:p w14:paraId="0168FB78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383E42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Ставки платы за наем жилого помещения с руб. / кв.м. общей площади в месяц (без НДС) </w:t>
            </w:r>
          </w:p>
        </w:tc>
      </w:tr>
      <w:tr w:rsidR="00144A17" w:rsidRPr="00144A17" w14:paraId="56451BD9" w14:textId="77777777" w:rsidTr="00C34127">
        <w:trPr>
          <w:trHeight w:val="1022"/>
        </w:trPr>
        <w:tc>
          <w:tcPr>
            <w:tcW w:w="6297" w:type="dxa"/>
            <w:vAlign w:val="center"/>
          </w:tcPr>
          <w:p w14:paraId="1106BFA8" w14:textId="77777777" w:rsidR="00144A17" w:rsidRPr="00144A17" w:rsidRDefault="00144A17" w:rsidP="00144A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Жилые помещения (плата за наём) для нанимателей жилых помещений по договорам социального найма и договорам найма жилых помещений муниципального жилищного фонда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муниципального образования </w:t>
            </w:r>
            <w:r w:rsidRPr="00144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Гатчинский муниципальный округ Ленинградской области</w:t>
            </w:r>
          </w:p>
        </w:tc>
        <w:tc>
          <w:tcPr>
            <w:tcW w:w="1968" w:type="dxa"/>
            <w:vAlign w:val="center"/>
          </w:tcPr>
          <w:p w14:paraId="4AF33E7D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139,45</w:t>
            </w:r>
          </w:p>
        </w:tc>
        <w:tc>
          <w:tcPr>
            <w:tcW w:w="2951" w:type="dxa"/>
            <w:vAlign w:val="center"/>
          </w:tcPr>
          <w:p w14:paraId="70B10C90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771" w:type="dxa"/>
            <w:vAlign w:val="center"/>
          </w:tcPr>
          <w:p w14:paraId="533BD145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0,0905</w:t>
            </w:r>
          </w:p>
        </w:tc>
        <w:tc>
          <w:tcPr>
            <w:tcW w:w="1771" w:type="dxa"/>
            <w:vAlign w:val="center"/>
          </w:tcPr>
          <w:p w14:paraId="38D81FB4" w14:textId="77777777" w:rsidR="00144A17" w:rsidRPr="00144A17" w:rsidRDefault="00144A17" w:rsidP="0014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</w:tr>
    </w:tbl>
    <w:p w14:paraId="599E159B" w14:textId="77777777" w:rsidR="0093504E" w:rsidRDefault="0093504E" w:rsidP="00AD0A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504E" w:rsidSect="00AD0A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CB0"/>
    <w:multiLevelType w:val="multilevel"/>
    <w:tmpl w:val="8D349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610035"/>
    <w:multiLevelType w:val="multilevel"/>
    <w:tmpl w:val="2258D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36D261A"/>
    <w:multiLevelType w:val="multilevel"/>
    <w:tmpl w:val="BB263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AFE6B0B"/>
    <w:multiLevelType w:val="multilevel"/>
    <w:tmpl w:val="11E87508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BD8060C"/>
    <w:multiLevelType w:val="multilevel"/>
    <w:tmpl w:val="5022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525096128">
    <w:abstractNumId w:val="1"/>
  </w:num>
  <w:num w:numId="2" w16cid:durableId="92090241">
    <w:abstractNumId w:val="4"/>
  </w:num>
  <w:num w:numId="3" w16cid:durableId="138808273">
    <w:abstractNumId w:val="2"/>
  </w:num>
  <w:num w:numId="4" w16cid:durableId="857429055">
    <w:abstractNumId w:val="0"/>
  </w:num>
  <w:num w:numId="5" w16cid:durableId="352727994">
    <w:abstractNumId w:val="3"/>
  </w:num>
  <w:num w:numId="6" w16cid:durableId="1258293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6E"/>
    <w:rsid w:val="00014145"/>
    <w:rsid w:val="00081FAF"/>
    <w:rsid w:val="001353C9"/>
    <w:rsid w:val="00144A17"/>
    <w:rsid w:val="00163D35"/>
    <w:rsid w:val="00293D42"/>
    <w:rsid w:val="002D26E8"/>
    <w:rsid w:val="00317101"/>
    <w:rsid w:val="003856AE"/>
    <w:rsid w:val="003F63EC"/>
    <w:rsid w:val="00431A23"/>
    <w:rsid w:val="0043723D"/>
    <w:rsid w:val="0046165C"/>
    <w:rsid w:val="00473B05"/>
    <w:rsid w:val="004E37DF"/>
    <w:rsid w:val="00500FF1"/>
    <w:rsid w:val="00563915"/>
    <w:rsid w:val="006125D7"/>
    <w:rsid w:val="007454E7"/>
    <w:rsid w:val="0075658F"/>
    <w:rsid w:val="008269B1"/>
    <w:rsid w:val="008B0E6E"/>
    <w:rsid w:val="00930A74"/>
    <w:rsid w:val="0093504E"/>
    <w:rsid w:val="009B01F0"/>
    <w:rsid w:val="00A15379"/>
    <w:rsid w:val="00AD0A28"/>
    <w:rsid w:val="00B06947"/>
    <w:rsid w:val="00B43C82"/>
    <w:rsid w:val="00B7056E"/>
    <w:rsid w:val="00B83FA8"/>
    <w:rsid w:val="00D101C1"/>
    <w:rsid w:val="00DC0F85"/>
    <w:rsid w:val="00E23A9A"/>
    <w:rsid w:val="00E56A31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6D3A"/>
  <w15:chartTrackingRefBased/>
  <w15:docId w15:val="{E68F2244-36D5-41FA-B812-6545E0D1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6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5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5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5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5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05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350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504E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d">
    <w:name w:val="caption"/>
    <w:basedOn w:val="a"/>
    <w:qFormat/>
    <w:rsid w:val="0074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6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F42D-6F25-4748-83CC-9F2F22F2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Виктория Васильевна</dc:creator>
  <cp:keywords/>
  <dc:description/>
  <cp:lastModifiedBy>Ворожбитова Ольга Борисовна</cp:lastModifiedBy>
  <cp:revision>23</cp:revision>
  <dcterms:created xsi:type="dcterms:W3CDTF">2025-02-12T11:55:00Z</dcterms:created>
  <dcterms:modified xsi:type="dcterms:W3CDTF">2025-12-08T14:33:00Z</dcterms:modified>
</cp:coreProperties>
</file>