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0D86" w14:textId="77777777" w:rsidR="00DF5990" w:rsidRPr="00017E36" w:rsidRDefault="00DF5990" w:rsidP="002439F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867F23" w14:textId="31BB8247" w:rsidR="005F1B20" w:rsidRPr="00017E36" w:rsidRDefault="005F1B20" w:rsidP="005F1B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9"/>
      <w:bookmarkEnd w:id="0"/>
      <w:r w:rsidRPr="00017E3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09EE907" wp14:editId="7B5E8921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807B5" w14:textId="77777777" w:rsidR="005F1B20" w:rsidRPr="00017E36" w:rsidRDefault="005F1B20" w:rsidP="005F1B20">
      <w:pPr>
        <w:pStyle w:val="11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АДМИНИСТРАЦИЯ ГАТЧИНСКОГО МУНИЦИПАЛЬНОГО ОКРУГА</w:t>
      </w:r>
    </w:p>
    <w:p w14:paraId="7BDC61BF" w14:textId="77777777" w:rsidR="005F1B20" w:rsidRPr="00017E36" w:rsidRDefault="005F1B20" w:rsidP="005F1B20">
      <w:pPr>
        <w:pStyle w:val="11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ЛЕНИНГРАДСКОЙ ОБЛАСТИ</w:t>
      </w:r>
    </w:p>
    <w:p w14:paraId="2B842C08" w14:textId="77777777" w:rsidR="002439F2" w:rsidRPr="00017E36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899FDF6" w14:textId="77777777" w:rsidR="002439F2" w:rsidRPr="00017E36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091FDD96" w14:textId="77777777" w:rsidR="002439F2" w:rsidRPr="00017E36" w:rsidRDefault="002439F2" w:rsidP="000B68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6848222" w14:textId="77777777" w:rsidR="002439F2" w:rsidRPr="00017E36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481267F" w14:textId="77777777" w:rsidR="002439F2" w:rsidRPr="00017E36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9AEAF4E" w14:textId="7F07A730" w:rsidR="002439F2" w:rsidRPr="00017E36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От ___________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  <w:t>№ _______</w:t>
      </w:r>
    </w:p>
    <w:p w14:paraId="2D87FCA8" w14:textId="77777777" w:rsidR="002439F2" w:rsidRPr="00017E36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952D59" w:rsidRPr="00017E36" w14:paraId="2157FD7B" w14:textId="77777777" w:rsidTr="00C07695">
        <w:tc>
          <w:tcPr>
            <w:tcW w:w="8080" w:type="dxa"/>
          </w:tcPr>
          <w:p w14:paraId="499CC084" w14:textId="77777777" w:rsidR="00461F65" w:rsidRPr="00017E36" w:rsidRDefault="00746CC0" w:rsidP="00746CC0">
            <w:pPr>
              <w:spacing w:after="0" w:line="240" w:lineRule="auto"/>
              <w:ind w:right="24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порядка предоставления субсидии из бюджета Гатчинского муниципального округа </w:t>
            </w:r>
            <w:r w:rsidR="00461F65"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АНО «Редакция газеты «Гатчинская правда» на публикацию официальных материалов в газете «Официальный вестник» - приложение к газете «Гатчинская правда»</w:t>
            </w:r>
          </w:p>
          <w:p w14:paraId="457129A8" w14:textId="77777777" w:rsidR="002439F2" w:rsidRPr="00017E36" w:rsidRDefault="002439F2" w:rsidP="00461F65">
            <w:pPr>
              <w:spacing w:after="0" w:line="240" w:lineRule="auto"/>
              <w:ind w:right="243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</w:tr>
    </w:tbl>
    <w:p w14:paraId="47A41D4B" w14:textId="0BA75DB9" w:rsidR="002439F2" w:rsidRPr="00017E36" w:rsidRDefault="002439F2" w:rsidP="0024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Руководствуясь пунктом 4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ru-RU"/>
          <w14:ligatures w14:val="none"/>
        </w:rPr>
        <w:t>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B683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ru-RU"/>
          <w14:ligatures w14:val="none"/>
        </w:rPr>
        <w:t>»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0B683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Уставом муниципального образования Гатчинский муниципальный округ Ленинградской области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C0769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целях реализации комплекса процессных мероприятий </w:t>
      </w:r>
      <w:r w:rsidR="003B11FB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46CC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Общество и власть в Гатчинском муниципальном округе</w:t>
      </w:r>
      <w:r w:rsidR="003B11FB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769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муниципальной программы «Устойчивое общественное развитие в Гатчинском муниципальном округе», утвержденной постановлением администрации Гатчинского муниципального района от 28.12.2024 № 6658,</w:t>
      </w:r>
    </w:p>
    <w:p w14:paraId="7E049644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105AE9C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15FE2BC6" w14:textId="46B541BE" w:rsidR="00461F65" w:rsidRPr="00017E36" w:rsidRDefault="002439F2" w:rsidP="00461F6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  <w:t xml:space="preserve">Утвердить 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ru-RU"/>
          <w14:ligatures w14:val="none"/>
        </w:rPr>
        <w:t xml:space="preserve">Порядок </w:t>
      </w:r>
      <w:r w:rsidR="00461F6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из бюджета Гатчинского муниципального округа АНО «Редакция газеты «Гатчинская правда» на публикацию официальных материалов в газете «Официальный вестник» - приложение к газете «Гатчинская правда»</w:t>
      </w:r>
    </w:p>
    <w:p w14:paraId="336D6157" w14:textId="52E217BB" w:rsidR="002439F2" w:rsidRPr="00017E36" w:rsidRDefault="002439F2" w:rsidP="00461F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2.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  <w:t xml:space="preserve">Признать утратившим силу постановление администрации Гатчинского муниципального района от </w:t>
      </w:r>
      <w:r w:rsidR="00166CA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14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166CA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12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.20</w:t>
      </w:r>
      <w:r w:rsidR="000B683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21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№ </w:t>
      </w:r>
      <w:r w:rsidR="00166CA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4546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«</w:t>
      </w:r>
      <w:r w:rsidR="00AA0AF2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субсидии из бюджета Гатчинского муниципального района в целях возмещения затрат в связи с оказанием услуг по официальному опубликованию муниципальных правовых актов Гатчинского муниципального района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  <w:r w:rsidR="00AA0AF2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4918DAC4" w14:textId="77777777" w:rsidR="00AA0AF2" w:rsidRPr="00017E36" w:rsidRDefault="00AA0AF2" w:rsidP="00AA0AF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017E36">
        <w:rPr>
          <w:b w:val="0"/>
          <w:bCs w:val="0"/>
          <w:color w:val="000000" w:themeColor="text1"/>
          <w:kern w:val="0"/>
          <w:sz w:val="28"/>
          <w:szCs w:val="28"/>
        </w:rPr>
        <w:t>3. Признать утратившим силу постановление администрации Гатчинского муниципального района от 14.12.2021 № 4545 «</w:t>
      </w:r>
      <w:r w:rsidRPr="00017E36">
        <w:rPr>
          <w:b w:val="0"/>
          <w:bCs w:val="0"/>
          <w:color w:val="000000" w:themeColor="text1"/>
          <w:sz w:val="28"/>
          <w:szCs w:val="28"/>
        </w:rPr>
        <w:t>Об утверждении порядка предоставления субсидии из бюджета МО «Город Гатчина» в целях возмещения затрат в связи с оказанием услуг по официальному опубликованию муниципальных правовых актов МО «Город Гатчина».</w:t>
      </w:r>
    </w:p>
    <w:p w14:paraId="4731A608" w14:textId="77777777" w:rsidR="00AA0AF2" w:rsidRPr="00017E36" w:rsidRDefault="00AA0AF2" w:rsidP="00AA0AF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kern w:val="0"/>
          <w:sz w:val="28"/>
          <w:szCs w:val="28"/>
        </w:rPr>
      </w:pPr>
      <w:r w:rsidRPr="00017E36">
        <w:rPr>
          <w:b w:val="0"/>
          <w:bCs w:val="0"/>
          <w:color w:val="000000" w:themeColor="text1"/>
          <w:kern w:val="0"/>
          <w:sz w:val="28"/>
          <w:szCs w:val="28"/>
        </w:rPr>
        <w:t>4</w:t>
      </w:r>
      <w:r w:rsidR="002439F2" w:rsidRPr="00017E36">
        <w:rPr>
          <w:b w:val="0"/>
          <w:bCs w:val="0"/>
          <w:color w:val="000000" w:themeColor="text1"/>
          <w:kern w:val="0"/>
          <w:sz w:val="28"/>
          <w:szCs w:val="28"/>
        </w:rPr>
        <w:t>.</w:t>
      </w:r>
      <w:r w:rsidR="002439F2" w:rsidRPr="00017E36">
        <w:rPr>
          <w:b w:val="0"/>
          <w:bCs w:val="0"/>
          <w:color w:val="000000" w:themeColor="text1"/>
          <w:kern w:val="0"/>
          <w:sz w:val="28"/>
          <w:szCs w:val="28"/>
        </w:rPr>
        <w:tab/>
      </w:r>
      <w:bookmarkStart w:id="1" w:name="_Hlk74231938"/>
      <w:r w:rsidR="002439F2" w:rsidRPr="00017E36">
        <w:rPr>
          <w:b w:val="0"/>
          <w:bCs w:val="0"/>
          <w:color w:val="000000" w:themeColor="text1"/>
          <w:kern w:val="0"/>
          <w:sz w:val="28"/>
          <w:szCs w:val="28"/>
        </w:rPr>
        <w:t>Настоящее постановление вступает</w:t>
      </w:r>
      <w:r w:rsidR="000B6835" w:rsidRPr="00017E36">
        <w:rPr>
          <w:b w:val="0"/>
          <w:bCs w:val="0"/>
          <w:color w:val="000000" w:themeColor="text1"/>
          <w:kern w:val="0"/>
          <w:sz w:val="28"/>
          <w:szCs w:val="28"/>
        </w:rPr>
        <w:t xml:space="preserve"> в силу</w:t>
      </w:r>
      <w:r w:rsidR="002439F2" w:rsidRPr="00017E36">
        <w:rPr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="000B6835" w:rsidRPr="00017E36">
        <w:rPr>
          <w:b w:val="0"/>
          <w:bCs w:val="0"/>
          <w:color w:val="000000" w:themeColor="text1"/>
          <w:kern w:val="0"/>
          <w:sz w:val="28"/>
          <w:szCs w:val="28"/>
        </w:rPr>
        <w:t>со дня официального опубликования в газете «Официальный вестник» – приложение к газете «Гатчинская правда» и подлежит размещению на официальном сайте Гатчинского муниципального округа в сети Интернет</w:t>
      </w:r>
      <w:bookmarkEnd w:id="1"/>
      <w:r w:rsidR="00C07695" w:rsidRPr="00017E36">
        <w:rPr>
          <w:b w:val="0"/>
          <w:bCs w:val="0"/>
          <w:color w:val="000000" w:themeColor="text1"/>
          <w:kern w:val="0"/>
          <w:sz w:val="28"/>
          <w:szCs w:val="28"/>
        </w:rPr>
        <w:t>.</w:t>
      </w:r>
    </w:p>
    <w:p w14:paraId="492064D5" w14:textId="66129D26" w:rsidR="002439F2" w:rsidRPr="00017E36" w:rsidRDefault="00AA0AF2" w:rsidP="00AA0AF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017E36">
        <w:rPr>
          <w:b w:val="0"/>
          <w:bCs w:val="0"/>
          <w:color w:val="000000" w:themeColor="text1"/>
          <w:kern w:val="0"/>
          <w:sz w:val="28"/>
          <w:szCs w:val="28"/>
        </w:rPr>
        <w:t>5</w:t>
      </w:r>
      <w:r w:rsidR="002439F2" w:rsidRPr="00017E36">
        <w:rPr>
          <w:b w:val="0"/>
          <w:bCs w:val="0"/>
          <w:color w:val="000000" w:themeColor="text1"/>
          <w:kern w:val="0"/>
          <w:sz w:val="28"/>
          <w:szCs w:val="28"/>
        </w:rPr>
        <w:t xml:space="preserve">. Контроль исполнения постановления возложить на заместителя главы администрации Гатчинского муниципального </w:t>
      </w:r>
      <w:r w:rsidR="005F1B20" w:rsidRPr="00017E36">
        <w:rPr>
          <w:b w:val="0"/>
          <w:bCs w:val="0"/>
          <w:color w:val="000000" w:themeColor="text1"/>
          <w:kern w:val="0"/>
          <w:sz w:val="28"/>
          <w:szCs w:val="28"/>
        </w:rPr>
        <w:t>округа</w:t>
      </w:r>
      <w:r w:rsidR="002439F2" w:rsidRPr="00017E36">
        <w:rPr>
          <w:b w:val="0"/>
          <w:bCs w:val="0"/>
          <w:color w:val="000000" w:themeColor="text1"/>
          <w:kern w:val="0"/>
          <w:sz w:val="28"/>
          <w:szCs w:val="28"/>
        </w:rPr>
        <w:t xml:space="preserve"> по местному самоуправлению и внутренней политике</w:t>
      </w:r>
      <w:r w:rsidR="000B6835" w:rsidRPr="00017E36">
        <w:rPr>
          <w:b w:val="0"/>
          <w:bCs w:val="0"/>
          <w:color w:val="000000" w:themeColor="text1"/>
          <w:kern w:val="0"/>
          <w:sz w:val="28"/>
          <w:szCs w:val="28"/>
        </w:rPr>
        <w:t>.</w:t>
      </w:r>
    </w:p>
    <w:p w14:paraId="7AC90D87" w14:textId="77777777" w:rsidR="002439F2" w:rsidRPr="00017E36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E18DF32" w14:textId="77777777" w:rsidR="002439F2" w:rsidRPr="00017E36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B372B0C" w14:textId="77777777" w:rsidR="002439F2" w:rsidRPr="00017E36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E7B59CE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1D3103C9" w14:textId="1C28F4F0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Гатчинского муниципального </w:t>
      </w:r>
      <w:r w:rsidR="000B683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округа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  <w:t xml:space="preserve">                    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  <w:t xml:space="preserve">   Л.Н. </w:t>
      </w:r>
      <w:proofErr w:type="spellStart"/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Нещадим</w:t>
      </w:r>
      <w:proofErr w:type="spellEnd"/>
    </w:p>
    <w:p w14:paraId="7C6B0896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1356924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90F4D49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B14E71A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BF29468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43429F4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03A5D1E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E94E7FC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1948A56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C86994C" w14:textId="71D17856" w:rsidR="000E73CD" w:rsidRPr="00017E36" w:rsidRDefault="000E73CD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C026E30" w14:textId="5449CD20" w:rsidR="00461F65" w:rsidRPr="00017E36" w:rsidRDefault="00461F6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E4F2C7A" w14:textId="2E6A14B8" w:rsidR="00461F65" w:rsidRPr="00017E36" w:rsidRDefault="00461F6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6A9ACDD" w14:textId="265961D8" w:rsidR="00461F65" w:rsidRPr="00017E36" w:rsidRDefault="00461F6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E0B60DA" w14:textId="258F6CAE" w:rsidR="00461F65" w:rsidRPr="00017E36" w:rsidRDefault="00461F6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A490EC1" w14:textId="2FC7B6CA" w:rsidR="00461F65" w:rsidRPr="00017E36" w:rsidRDefault="00461F6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BBC3176" w14:textId="1DC239AF" w:rsidR="00461F65" w:rsidRPr="00017E36" w:rsidRDefault="00461F6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F2BC2CB" w14:textId="77777777" w:rsidR="00461F65" w:rsidRPr="00017E36" w:rsidRDefault="00461F65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0287AC3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BFA62CF" w14:textId="77777777" w:rsidR="002439F2" w:rsidRPr="00017E36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15B2986" w14:textId="211206A9" w:rsidR="00AA0AF2" w:rsidRPr="00017E36" w:rsidRDefault="00AA0A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А.С. Молошникова</w:t>
      </w:r>
    </w:p>
    <w:p w14:paraId="4B9639F7" w14:textId="77777777" w:rsidR="00AA0AF2" w:rsidRPr="00017E36" w:rsidRDefault="00AA0A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15EE800" w14:textId="77777777" w:rsidR="002439F2" w:rsidRPr="00017E36" w:rsidRDefault="002439F2" w:rsidP="002439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362E26" w14:textId="77777777" w:rsidR="002439F2" w:rsidRPr="00017E36" w:rsidRDefault="002439F2" w:rsidP="002439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AF802B" w14:textId="3D6D9DCD" w:rsidR="000B6835" w:rsidRPr="00017E36" w:rsidRDefault="000B6835" w:rsidP="000B6835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Приложение </w:t>
      </w:r>
      <w:r w:rsidR="007724E4" w:rsidRPr="00017E36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1 </w:t>
      </w:r>
      <w:r w:rsidRPr="00017E36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 постановлению администрации Гатчинского муниципального </w:t>
      </w:r>
      <w:r w:rsidR="005F1B20" w:rsidRPr="00017E36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8"/>
          <w:szCs w:val="28"/>
          <w:lang w:eastAsia="ru-RU"/>
          <w14:ligatures w14:val="none"/>
        </w:rPr>
        <w:t>округа</w:t>
      </w:r>
      <w:r w:rsidRPr="00017E36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Ленинградской области </w:t>
      </w:r>
    </w:p>
    <w:p w14:paraId="52D4D068" w14:textId="016042F5" w:rsidR="000B6835" w:rsidRPr="00017E36" w:rsidRDefault="000B6835" w:rsidP="000B6835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snapToGrid w:val="0"/>
          <w:color w:val="000000" w:themeColor="text1"/>
          <w:kern w:val="0"/>
          <w:sz w:val="28"/>
          <w:szCs w:val="28"/>
          <w:lang w:eastAsia="ru-RU"/>
          <w14:ligatures w14:val="none"/>
        </w:rPr>
        <w:t>от _________ № _____</w:t>
      </w:r>
    </w:p>
    <w:p w14:paraId="505E7399" w14:textId="77777777" w:rsidR="000B6835" w:rsidRPr="00017E36" w:rsidRDefault="000B6835" w:rsidP="002439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BE3684" w14:textId="77777777" w:rsidR="000B6835" w:rsidRPr="00017E36" w:rsidRDefault="000B6835" w:rsidP="002439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1CE055" w14:textId="0CA0244E" w:rsidR="00DF5990" w:rsidRPr="00017E36" w:rsidRDefault="00461F65" w:rsidP="00461F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bidi="ru-RU"/>
          <w14:ligatures w14:val="none"/>
        </w:rPr>
        <w:t xml:space="preserve">Порядок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из бюджета Гатчинского муниципального округа АНО «Редакция газеты «Гатчинская правда» на публикацию официальных материалов в газете «Официальный вестник» - приложение к газете «Гатчинская правда»</w:t>
      </w:r>
    </w:p>
    <w:p w14:paraId="11D67A91" w14:textId="77777777" w:rsidR="00461F65" w:rsidRPr="00017E36" w:rsidRDefault="00461F65" w:rsidP="00461F65">
      <w:pPr>
        <w:spacing w:after="0" w:line="240" w:lineRule="auto"/>
        <w:ind w:right="24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34E5E2" w14:textId="77777777" w:rsidR="00461F65" w:rsidRPr="00017E36" w:rsidRDefault="00461F65" w:rsidP="002439F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6ED34" w14:textId="77777777" w:rsidR="00DF5990" w:rsidRPr="00017E36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14:paraId="2956B2F1" w14:textId="77777777" w:rsidR="00DF5990" w:rsidRPr="00017E36" w:rsidRDefault="00DF5990" w:rsidP="002439F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1B933A" w14:textId="45B8C66D" w:rsidR="00DF5990" w:rsidRPr="00017E36" w:rsidRDefault="00DF5990" w:rsidP="003B11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ru-RU"/>
          <w14:ligatures w14:val="none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устанавливает </w:t>
      </w:r>
      <w:r w:rsidR="003B11FB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</w:t>
      </w:r>
      <w:r w:rsidR="007227F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предоставления из бюджета Гатчинского муниципального округа (далее - местный бюджет) </w:t>
      </w:r>
      <w:r w:rsidR="002D48C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 «Редакция газеты «Гатчинская правда» </w:t>
      </w:r>
      <w:r w:rsidR="007227F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на возмещение затрат</w:t>
      </w:r>
      <w:r w:rsidR="003B11FB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27F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 с официальным опубликованием муниципальных правовых актов Гатчинского муниципального округа в газете «Официальный вестник» - приложение к газете «Гатчинская правда»</w:t>
      </w:r>
      <w:r w:rsidR="002D48C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27F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1FB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цели, условия и порядок предоставления субсидии, требования к отчетности, контрол</w:t>
      </w:r>
      <w:r w:rsidR="007227F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B11FB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соблюдением условий, целей и порядка предоставления субсидий и ответственности за их нарушения (далее – Порядок и субсидия соответственно)</w:t>
      </w:r>
      <w:r w:rsidR="002D48C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F6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ru-RU"/>
          <w14:ligatures w14:val="none"/>
        </w:rPr>
        <w:t>в рамках муниципальной программы Гатчинского муниципального округа «Устойчивое общественное развитие в Гатчинском муниципальном округе»</w:t>
      </w:r>
      <w:r w:rsidR="00DF58F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ru-RU"/>
          <w14:ligatures w14:val="none"/>
        </w:rPr>
        <w:t xml:space="preserve">, </w:t>
      </w:r>
      <w:r w:rsidR="00DF58F5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утвержденной постановлением администрации Гатчинского муниципального района от 28.12.2024 № 6658</w:t>
      </w:r>
    </w:p>
    <w:p w14:paraId="0E054612" w14:textId="5B2302CE" w:rsidR="000D61E5" w:rsidRPr="00017E36" w:rsidRDefault="000D61E5" w:rsidP="000D61E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1.2. Понятия, используемые для целей настоящего Порядка:</w:t>
      </w:r>
    </w:p>
    <w:p w14:paraId="692F7D76" w14:textId="24AF0E6D" w:rsidR="00853295" w:rsidRPr="00017E36" w:rsidRDefault="00853295" w:rsidP="000D61E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правовым актом Гатчинского муниципального округа считается: Устав Гатчинского муниципального округа, правовые акты</w:t>
      </w:r>
      <w:r w:rsidR="00716AA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, принятые на местном референдуме (сходе граждан), нормативные и иные правовые акты совета депутатов Гатчинского муниципального округа, правовые акты главы Гатчинского муниципального округа, администрации Гатчинского муниципального округа, председателя контрольно-счетной палаты Гатчинского муниципального округа, руководителей структурных подразделений администрации Гатчинского муниципального округа и иных органов местного самоуправления и должностных лиц местного самоуправления, предусмотренных Уставом Гатчинского муниципального округа.</w:t>
      </w:r>
    </w:p>
    <w:p w14:paraId="0A2D7849" w14:textId="77777777" w:rsidR="00716AAF" w:rsidRPr="00017E36" w:rsidRDefault="00716AAF" w:rsidP="000D61E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Официальным опубликованием муниципальных правовых актов Гатчинского муниципального округа, в том числе соглашения, заключенного между органами местного самоуправления Гатчинского муниципального округа, считается первая публикация его полного текста в периодическом печатном издании - газета «Официальный вестник» - приложение к газете «Гатчинская правда», распространяемом на территории Гатчинского муниципального округа.</w:t>
      </w:r>
    </w:p>
    <w:p w14:paraId="6E0A9C23" w14:textId="34815A8C" w:rsidR="000D61E5" w:rsidRPr="00017E36" w:rsidRDefault="000D61E5" w:rsidP="000D61E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14:paraId="5AE2B316" w14:textId="7055FDD8" w:rsidR="00DB4D0D" w:rsidRPr="00017E36" w:rsidRDefault="00DB4D0D" w:rsidP="00DB4D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476A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Целью предоставления субсидии АНО «Редакция газеты «Гатчинская правда» на возмещение затрат, связанных с официальным опубликованием муниципальных правовых актов Гатчинского муниципального округа в газете «Официальный вестник» - приложение к газете «Гатчинская правда», является обеспечение выполнения положений федерального законодательства и законодательства</w:t>
      </w:r>
      <w:r w:rsidR="003476A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Ленинг</w:t>
      </w:r>
      <w:r w:rsidR="003476A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радской области, иных правовых актов, устанавливающих требования по официальному опубликованию муниципальных правовых актов Гатчинского муниципального округа.</w:t>
      </w:r>
    </w:p>
    <w:p w14:paraId="02EC0372" w14:textId="255EABC9" w:rsidR="00DF5990" w:rsidRPr="00017E36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2"/>
      <w:bookmarkEnd w:id="2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476A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предоставляется в соответствии со сводной бюджетной росписью местного бюджета в пределах бюджетных ассигнований и лимитов бюджетных обязательств, утвержденных на соответствующий финансовый год и на плановый период главному распорядителю бюджетных средств на цели, указанные в </w:t>
      </w:r>
      <w:hyperlink w:anchor="P89">
        <w:r w:rsidRPr="00017E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1.6</w:t>
        </w:r>
      </w:hyperlink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1172E886" w14:textId="0A7CBE28" w:rsidR="00DF5990" w:rsidRPr="00017E36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распорядителем бюджетных средств является Администрация Гатчинского муниципального округа (далее – </w:t>
      </w:r>
      <w:r w:rsidR="005A128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C13C4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97A81F" w14:textId="58B2C45B" w:rsidR="005A1289" w:rsidRPr="00017E36" w:rsidRDefault="005A1289" w:rsidP="002439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 Главного распорядителя является отдел по взаимодействию со средствами массовой информации</w:t>
      </w:r>
      <w:r w:rsidR="00F1477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Гатчинского муниципального округа (далее – Уполномоченный орган)</w:t>
      </w:r>
      <w:r w:rsidR="00AD4F81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FF42B2" w14:textId="4E9B4F3F" w:rsidR="001C6FA1" w:rsidRPr="00017E36" w:rsidRDefault="001C6FA1" w:rsidP="001C6FA1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17E36">
        <w:rPr>
          <w:color w:val="000000" w:themeColor="text1"/>
          <w:sz w:val="28"/>
          <w:szCs w:val="28"/>
        </w:rPr>
        <w:t>1.5. Получателем субсидии является АНО «Редакция газеты «Гатчинская правда». Наименование получателя определено в решении совета депутатов Гатчинского муниципального округа о местном бюджете на текущий финансовый год и плановый период. Отбор получателей субсидий не проводится.</w:t>
      </w:r>
    </w:p>
    <w:p w14:paraId="4D7FCAD2" w14:textId="6B1AF198" w:rsidR="003C13C4" w:rsidRPr="00017E36" w:rsidRDefault="003476A9" w:rsidP="003476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8"/>
      <w:bookmarkEnd w:id="3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bookmarkStart w:id="4" w:name="P89"/>
      <w:bookmarkStart w:id="5" w:name="P110"/>
      <w:bookmarkEnd w:id="4"/>
      <w:bookmarkEnd w:id="5"/>
      <w:r w:rsidR="003C13C4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на возмещение затрат по следующим видам расходов:</w:t>
      </w:r>
    </w:p>
    <w:p w14:paraId="3A94A78A" w14:textId="77777777" w:rsidR="003C13C4" w:rsidRPr="00017E36" w:rsidRDefault="003C13C4" w:rsidP="003C13C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- издательско-полиграфические услуги по официальному опубликованию муниципальных правовых актов, приобретение газетной бумаги;</w:t>
      </w:r>
    </w:p>
    <w:p w14:paraId="73EC3D62" w14:textId="6BBED9F4" w:rsidR="003C13C4" w:rsidRPr="00017E36" w:rsidRDefault="003C13C4" w:rsidP="003C13C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оплата труда: оплата труда штатных и/или внештатных работников, задействованных </w:t>
      </w:r>
      <w:r w:rsidR="00AC5B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выполнения работ по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AC5B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опубликовани</w:t>
      </w:r>
      <w:r w:rsidR="00AC5B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правовых актов, включая налог на доходы физических лиц;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страховые взносы (начисления на оплату труда) в государственные внебюджетные фонды за штатных работников; оплата труда лиц, привлекаемых по гражданско-правовым договорам</w:t>
      </w:r>
      <w:r w:rsidR="00820C8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0C88" w:rsidRPr="00017E36">
        <w:rPr>
          <w:rFonts w:ascii="Times New Roman" w:hAnsi="Times New Roman" w:cs="Times New Roman"/>
          <w:sz w:val="28"/>
          <w:szCs w:val="28"/>
        </w:rPr>
        <w:t xml:space="preserve"> </w:t>
      </w:r>
      <w:r w:rsidR="00820C8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включая налог на доходы физических лиц;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страховые взносы (начисления на оплату труда) в государственные внебюджетные фонды за лиц, привлекаемых по гражданско-правовым договорам;</w:t>
      </w:r>
    </w:p>
    <w:p w14:paraId="48FBDA27" w14:textId="22237823" w:rsidR="003C13C4" w:rsidRPr="00017E36" w:rsidRDefault="003C13C4" w:rsidP="003C13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административные расходы: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оплата услуг по охране помещения редакции; оплата услуг по обслуживанию средств охраны помещения редакции; транспортные расходы, оплата услуг по доставке периодического печатного издания из типографии; расходы по обслуживанию транспортных средств редакции; приобретение канцелярских товаров и расходных материалов; банковское обслуживание; оплата услуг связи (телефон, доступ в информационно-телекоммуникационную сеть «Интернет»); оплата аренды помещения редакции, в случае если оно находится в муниципальной собственности; ремонт помещения редакции, в случае если оно находится в муниципальной собственности;</w:t>
      </w:r>
      <w:r w:rsidR="00B1422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приобретение офисной мебели;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приобретение/ремонт компьютерного оборудования, оргтехники, иных технических устройств, расходы по их обслуживанию; приобретение лицензионного программного обеспечения (расходы, связанные с получением прав по лицензионному соглашению); расходы по сопровождению программного обеспечения, оплата коммунальных услуг, расходы на оказание услуг по обращению с твердыми коммунальными отходами, оплата обслуживания системы противопожарной защиты и системы оповещения управления эвакуацией людей при пожаре в помещениях.</w:t>
      </w:r>
    </w:p>
    <w:p w14:paraId="2F99F4FA" w14:textId="77777777" w:rsidR="003C13C4" w:rsidRPr="00017E36" w:rsidRDefault="003C13C4" w:rsidP="003C13C4">
      <w:pPr>
        <w:pStyle w:val="ConsPlusNormal"/>
        <w:ind w:left="1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9EADBF" w14:textId="5D52C591" w:rsidR="003C13C4" w:rsidRPr="00017E36" w:rsidRDefault="003C13C4" w:rsidP="003C13C4">
      <w:pPr>
        <w:pStyle w:val="ConsPlusNormal"/>
        <w:ind w:left="1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C6FA1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портал, сеть «Интернет») (в разделе единого портала) в порядке, установленном Министерством финансов Российской Федерации.</w:t>
      </w:r>
    </w:p>
    <w:p w14:paraId="5707E831" w14:textId="77777777" w:rsidR="00D379C7" w:rsidRPr="00017E36" w:rsidRDefault="00D379C7" w:rsidP="003C13C4">
      <w:pPr>
        <w:pStyle w:val="ConsPlusNormal"/>
        <w:ind w:left="1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30E456" w14:textId="46D84CF6" w:rsidR="00DF5990" w:rsidRPr="00017E36" w:rsidRDefault="00F1477F" w:rsidP="00D379C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D379C7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9C7"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 и порядок предоставления субсидии</w:t>
      </w:r>
    </w:p>
    <w:p w14:paraId="2CDA49FA" w14:textId="77777777" w:rsidR="00375B09" w:rsidRPr="00017E36" w:rsidRDefault="00375B09" w:rsidP="00375B09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 Субсидия предоставляется на безвозмездной и безвозвратной основе, носит целевой характер и не может быть использована на другие цели.</w:t>
      </w:r>
    </w:p>
    <w:p w14:paraId="793061F0" w14:textId="023D4E6E" w:rsidR="001C6FA1" w:rsidRPr="00017E36" w:rsidRDefault="00375B09" w:rsidP="00375B09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2.2. </w:t>
      </w:r>
      <w:r w:rsidR="00821C0F" w:rsidRPr="00017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1-е число месяца, в котором планируется заключение соглашения о предоставлении </w:t>
      </w:r>
      <w:r w:rsidR="00AB14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субсидии </w:t>
      </w:r>
      <w:r w:rsidR="00821C0F" w:rsidRPr="00017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 местного бюджета юридическому лицу, получатель субсидии должен соответствовать следующим требованиям</w:t>
      </w:r>
      <w:r w:rsidR="005718AF" w:rsidRPr="00017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которые указываются в заявлении на предоставление субсидии (</w:t>
      </w:r>
      <w:r w:rsidR="005718AF" w:rsidRPr="00017E3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приложение 2 к настоящему Порядку</w:t>
      </w:r>
      <w:r w:rsidR="005718AF" w:rsidRPr="00017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821C0F" w:rsidRPr="00017E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</w:p>
    <w:p w14:paraId="256850B2" w14:textId="0853C3DD" w:rsidR="00BF25F4" w:rsidRPr="00017E36" w:rsidRDefault="00BF25F4" w:rsidP="001C6F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r w:rsidR="00375B09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D379C7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1.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B74816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2DEC8C8A" w14:textId="2636CB03" w:rsidR="00BF25F4" w:rsidRPr="00017E36" w:rsidRDefault="00BF25F4" w:rsidP="00BF25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r w:rsidR="00375B09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D379C7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B74816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66D855BC" w14:textId="50CD0B2B" w:rsidR="00BF25F4" w:rsidRPr="00017E36" w:rsidRDefault="00BF25F4" w:rsidP="00F14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r w:rsidR="00375B09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D379C7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Получатель субсидии не находится в составляемых в рамках реализации полномочий, предусмотренных </w:t>
      </w:r>
      <w:hyperlink r:id="rId6" w:anchor="/document/2540400/entry/7000" w:history="1">
        <w:r w:rsidRPr="00017E3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главой VII</w:t>
        </w:r>
      </w:hyperlink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B74816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3A6D80AF" w14:textId="57258E1B" w:rsidR="00B74816" w:rsidRPr="00017E36" w:rsidRDefault="00BF25F4" w:rsidP="00B74816">
      <w:pPr>
        <w:ind w:right="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r w:rsidR="00375B09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="00D379C7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4. Получатель субсидии не получает средства из местного бюджета </w:t>
      </w:r>
      <w:r w:rsidR="00B7481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иных муниципальных правовых актов</w:t>
      </w:r>
      <w:r w:rsidR="00F347D4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Гатчинского муниципального округа</w:t>
      </w:r>
      <w:r w:rsidR="00B7481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цели, установленные </w:t>
      </w:r>
      <w:r w:rsidR="00F347D4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пунктом 1.3 раздела 1 настоящего Порядка.</w:t>
      </w:r>
    </w:p>
    <w:p w14:paraId="730E4926" w14:textId="0AB05FF2" w:rsidR="00BF25F4" w:rsidRPr="00017E36" w:rsidRDefault="00B74816" w:rsidP="00B74816">
      <w:pPr>
        <w:ind w:right="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79C7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5. П</w:t>
      </w:r>
      <w:r w:rsidR="00BF25F4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олучатель субсидии не является иностранным агентом в соответствии с </w:t>
      </w:r>
      <w:hyperlink r:id="rId7" w:anchor="/document/404991865/entry/0" w:history="1">
        <w:r w:rsidR="00BF25F4" w:rsidRPr="00017E3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Федеральным законом</w:t>
        </w:r>
      </w:hyperlink>
      <w:r w:rsidR="00BF25F4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="00D379C7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="00BF25F4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 контроле за деятельностью лиц, находящихся под иностранным влиянием</w:t>
      </w:r>
      <w:r w:rsidR="00D379C7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061930F1" w14:textId="3CEAD777" w:rsidR="00BF25F4" w:rsidRPr="00017E36" w:rsidRDefault="00B74816" w:rsidP="00F14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r w:rsidR="00375B09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="00D379C7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 У</w:t>
      </w:r>
      <w:r w:rsidR="00BF25F4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получателя субсидии на едином налоговом счете отсутствует или не превышает размер, определенный </w:t>
      </w:r>
      <w:hyperlink r:id="rId8" w:anchor="/document/10900200/entry/473" w:history="1">
        <w:r w:rsidR="00BF25F4" w:rsidRPr="00017E3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пунктом 3 статьи 47</w:t>
        </w:r>
      </w:hyperlink>
      <w:r w:rsidR="00BF25F4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1D5B342B" w14:textId="20B76CF0" w:rsidR="00B74816" w:rsidRPr="00017E36" w:rsidRDefault="00B74816" w:rsidP="00B748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2.</w:t>
      </w:r>
      <w:r w:rsidR="00375B09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="00D379C7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 У</w:t>
      </w:r>
      <w:r w:rsidR="00BF25F4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получателя субсидии отсутствуют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просроченная задолженность по возврату в местный бюджет, субсидий, бюджетных инвестиций, а также иная просроченная задолженность по денежным обязательствам из местного бюджета.</w:t>
      </w:r>
    </w:p>
    <w:p w14:paraId="407B7864" w14:textId="671CF368" w:rsidR="00B74816" w:rsidRPr="00017E36" w:rsidRDefault="00B74816" w:rsidP="00F347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2.</w:t>
      </w:r>
      <w:r w:rsidR="00375B09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="00D379C7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 П</w:t>
      </w:r>
      <w:r w:rsidR="00BF25F4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олучатель субсиди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="00BF25F4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являющийся юридическим лицом, не находится в процессе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реорганизации</w:t>
      </w:r>
      <w:r w:rsidR="00F347D4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Федерации.</w:t>
      </w:r>
    </w:p>
    <w:p w14:paraId="67B251FF" w14:textId="516AA888" w:rsidR="00BF25F4" w:rsidRPr="00017E36" w:rsidRDefault="00B74816" w:rsidP="007009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79C7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9. В</w:t>
      </w:r>
      <w:r w:rsidR="00BF25F4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43353E4D" w14:textId="04F6837E" w:rsidR="00A61304" w:rsidRPr="00017E36" w:rsidRDefault="00A61304" w:rsidP="00A61304">
      <w:pPr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>2.3.</w:t>
      </w:r>
      <w:r w:rsidRPr="00017E36">
        <w:rPr>
          <w:rFonts w:ascii="Times New Roman" w:hAnsi="Times New Roman" w:cs="Times New Roman"/>
          <w:sz w:val="28"/>
          <w:szCs w:val="28"/>
        </w:rPr>
        <w:tab/>
        <w:t>К заявлению о предоставлении субсидии прилагаются следующие документы:</w:t>
      </w:r>
    </w:p>
    <w:p w14:paraId="6CA3F56C" w14:textId="77777777" w:rsidR="00A61304" w:rsidRPr="00017E36" w:rsidRDefault="00A61304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>- справка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полученная в инспекции ФНС России по месту учета не ранее 15 календарных дней до даты подачи заявки, - оригинал;</w:t>
      </w:r>
    </w:p>
    <w:p w14:paraId="690B2E30" w14:textId="5A86ED46" w:rsidR="00A61304" w:rsidRPr="00017E36" w:rsidRDefault="00A61304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 xml:space="preserve">- справка в произвольной форме об отсутствии у участника отбора просроченной задолженности по возврату в бюджет Гатчинского муниципального </w:t>
      </w:r>
      <w:r w:rsidR="00FA2DFA">
        <w:rPr>
          <w:rFonts w:ascii="Times New Roman" w:hAnsi="Times New Roman" w:cs="Times New Roman"/>
          <w:sz w:val="28"/>
          <w:szCs w:val="28"/>
        </w:rPr>
        <w:t>округа</w:t>
      </w:r>
      <w:r w:rsidRPr="00017E36">
        <w:rPr>
          <w:rFonts w:ascii="Times New Roman" w:hAnsi="Times New Roman" w:cs="Times New Roman"/>
          <w:sz w:val="28"/>
          <w:szCs w:val="28"/>
        </w:rPr>
        <w:t xml:space="preserve">, субсидий, а также иная просроченная задолженность по денежным обязательствам из бюджета Гатчинского муниципального </w:t>
      </w:r>
      <w:r w:rsidR="00FA2DFA">
        <w:rPr>
          <w:rFonts w:ascii="Times New Roman" w:hAnsi="Times New Roman" w:cs="Times New Roman"/>
          <w:sz w:val="28"/>
          <w:szCs w:val="28"/>
        </w:rPr>
        <w:t>округа</w:t>
      </w:r>
      <w:r w:rsidRPr="00017E36">
        <w:rPr>
          <w:rFonts w:ascii="Times New Roman" w:hAnsi="Times New Roman" w:cs="Times New Roman"/>
          <w:sz w:val="28"/>
          <w:szCs w:val="28"/>
        </w:rPr>
        <w:t>;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на день подачи заявки - оригинал;</w:t>
      </w:r>
    </w:p>
    <w:p w14:paraId="6CF7CE50" w14:textId="77777777" w:rsidR="00A61304" w:rsidRPr="00017E36" w:rsidRDefault="00A61304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>- справка в произвольной форме об отсутствии проведения в отношении участника отбора процедуры реорганизации, ликвидации или банкротства и ограничений на осуществление хозяйственной деятельности на день подачи заявки - оригинал;</w:t>
      </w:r>
    </w:p>
    <w:p w14:paraId="79B2BBF5" w14:textId="77777777" w:rsidR="00A61304" w:rsidRPr="00017E36" w:rsidRDefault="00A61304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>-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полученная в инспекции ФНС России по месту учета не ранее 15 календарных дней до даты подачи заявки, – оригинал;</w:t>
      </w:r>
    </w:p>
    <w:p w14:paraId="58E1B198" w14:textId="77777777" w:rsidR="00A61304" w:rsidRPr="00017E36" w:rsidRDefault="00A61304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lastRenderedPageBreak/>
        <w:t>- справка в произвольной форме об отсутствии у участника отбора просроченной кредиторской задолженности по заработной плате перед работниками на день подачи заявки - оригинал;</w:t>
      </w:r>
    </w:p>
    <w:p w14:paraId="6566FD57" w14:textId="77777777" w:rsidR="00A61304" w:rsidRPr="00017E36" w:rsidRDefault="00A61304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>- копия устава участника отбора;</w:t>
      </w:r>
    </w:p>
    <w:p w14:paraId="3B11ECBD" w14:textId="77777777" w:rsidR="00A61304" w:rsidRPr="00017E36" w:rsidRDefault="00A61304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участника отбора;</w:t>
      </w:r>
    </w:p>
    <w:p w14:paraId="39B3EB59" w14:textId="77777777" w:rsidR="00A61304" w:rsidRPr="00017E36" w:rsidRDefault="00A61304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14:paraId="46588342" w14:textId="070857AC" w:rsidR="00A61304" w:rsidRPr="00017E36" w:rsidRDefault="00A61304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>-</w:t>
      </w:r>
      <w:r w:rsidR="00E66194" w:rsidRPr="00017E36">
        <w:rPr>
          <w:rFonts w:ascii="Times New Roman" w:hAnsi="Times New Roman" w:cs="Times New Roman"/>
          <w:sz w:val="28"/>
          <w:szCs w:val="28"/>
        </w:rPr>
        <w:t xml:space="preserve"> </w:t>
      </w:r>
      <w:r w:rsidRPr="00017E36">
        <w:rPr>
          <w:rFonts w:ascii="Times New Roman" w:hAnsi="Times New Roman" w:cs="Times New Roman"/>
          <w:sz w:val="28"/>
          <w:szCs w:val="28"/>
        </w:rPr>
        <w:t xml:space="preserve">копия свидетельства о регистрации средства массовой информации на территории Гатчинского муниципального </w:t>
      </w:r>
      <w:r w:rsidR="00FA2DFA">
        <w:rPr>
          <w:rFonts w:ascii="Times New Roman" w:hAnsi="Times New Roman" w:cs="Times New Roman"/>
          <w:sz w:val="28"/>
          <w:szCs w:val="28"/>
        </w:rPr>
        <w:t>округа</w:t>
      </w:r>
      <w:r w:rsidRPr="00017E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B05138" w14:textId="0FE249A5" w:rsidR="00A61304" w:rsidRPr="00017E36" w:rsidRDefault="00A61304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>- документы, подтверждающие полномочия лица, имеющего право действовать от имени участника отбора (в случае, когда участника отбора представляет не руководитель участника отбора) – оригинал</w:t>
      </w:r>
      <w:r w:rsidR="00E66194" w:rsidRPr="00017E36">
        <w:rPr>
          <w:rFonts w:ascii="Times New Roman" w:hAnsi="Times New Roman" w:cs="Times New Roman"/>
          <w:sz w:val="28"/>
          <w:szCs w:val="28"/>
        </w:rPr>
        <w:t>;</w:t>
      </w:r>
    </w:p>
    <w:p w14:paraId="61F02718" w14:textId="314A108B" w:rsidR="00990D78" w:rsidRPr="00017E36" w:rsidRDefault="00990D78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>- Расчет размера субсидии на предстоящий финансовый период по форме согласно приложению 3 настоящего Порядка</w:t>
      </w:r>
      <w:r w:rsidR="00E66194" w:rsidRPr="00017E36">
        <w:rPr>
          <w:rFonts w:ascii="Times New Roman" w:hAnsi="Times New Roman" w:cs="Times New Roman"/>
          <w:sz w:val="28"/>
          <w:szCs w:val="28"/>
        </w:rPr>
        <w:t>;</w:t>
      </w:r>
    </w:p>
    <w:p w14:paraId="00B274BC" w14:textId="01696FE1" w:rsidR="00990D78" w:rsidRPr="00017E36" w:rsidRDefault="00990D78" w:rsidP="00A61304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>- Расчет доходов и расходов организации за два предыдущих года и прогноз на год обращения за получением субсидии по форме согласно приложению 4 настоящего Порядка</w:t>
      </w:r>
      <w:r w:rsidR="00E66194" w:rsidRPr="00017E36">
        <w:rPr>
          <w:rFonts w:ascii="Times New Roman" w:hAnsi="Times New Roman" w:cs="Times New Roman"/>
          <w:sz w:val="28"/>
          <w:szCs w:val="28"/>
        </w:rPr>
        <w:t>;</w:t>
      </w:r>
    </w:p>
    <w:p w14:paraId="2328ADCF" w14:textId="517963F5" w:rsidR="00A61304" w:rsidRPr="00017E36" w:rsidRDefault="00A61304" w:rsidP="00A61304">
      <w:pPr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 xml:space="preserve">При заверении соответствия копии документа подлиннику, проставляется надпись «копия верна», должность, личная подпись, расшифровка подписи (фамилия, инициалы), дата заверения и печать </w:t>
      </w:r>
      <w:r w:rsidR="00E66194" w:rsidRPr="00017E36">
        <w:rPr>
          <w:rFonts w:ascii="Times New Roman" w:hAnsi="Times New Roman" w:cs="Times New Roman"/>
          <w:sz w:val="28"/>
          <w:szCs w:val="28"/>
        </w:rPr>
        <w:t>получателя</w:t>
      </w:r>
      <w:r w:rsidRPr="00017E36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14:paraId="7C8CFAD2" w14:textId="41D318F0" w:rsidR="00E66194" w:rsidRPr="00017E36" w:rsidRDefault="00A61304" w:rsidP="00E66194">
      <w:pPr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E36">
        <w:rPr>
          <w:rFonts w:ascii="Times New Roman" w:hAnsi="Times New Roman" w:cs="Times New Roman"/>
          <w:sz w:val="28"/>
          <w:szCs w:val="28"/>
        </w:rPr>
        <w:t xml:space="preserve">Копии многостраничных документов должны быть заверены печатью на </w:t>
      </w:r>
      <w:r w:rsidR="00E66194" w:rsidRPr="00017E36">
        <w:rPr>
          <w:rFonts w:ascii="Times New Roman" w:hAnsi="Times New Roman" w:cs="Times New Roman"/>
          <w:sz w:val="28"/>
          <w:szCs w:val="28"/>
        </w:rPr>
        <w:t>каждой странице такого документа.</w:t>
      </w:r>
    </w:p>
    <w:p w14:paraId="22D4F57A" w14:textId="6A243BA8" w:rsidR="00AC79D3" w:rsidRPr="00017E36" w:rsidRDefault="00AC79D3" w:rsidP="00AC79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Уполномоченный орган регистрирует заявление в день его поступления и осуществляет проверку предоставленных документов на их соответствие требованиям настоящего Порядка в течение 5 (пяти) рабочих дней.</w:t>
      </w:r>
    </w:p>
    <w:p w14:paraId="297F99A9" w14:textId="5C0ECFA4" w:rsidR="00AC79D3" w:rsidRPr="00017E36" w:rsidRDefault="00AC79D3" w:rsidP="00AC79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несоответствия представленных Получателем </w:t>
      </w:r>
      <w:r w:rsidR="00AB14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документов и содержащейся в них информации требованиям, определенным настоящим Порядком, или непредоставления (предоставления не в полном объеме) указанных документов, установления факта недостоверности представленной Получателем </w:t>
      </w:r>
      <w:r w:rsidR="00AB14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информации Уполномоченный орган в срок не позднее 3 (трех) рабочих дней после завершения проверки на соответствие предоставленных документов требованиям настоящего Порядка направляет Получателю </w:t>
      </w:r>
      <w:r w:rsidR="00AB14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письменный отказ в заключении Соглашения.   </w:t>
      </w:r>
    </w:p>
    <w:p w14:paraId="5DD429D4" w14:textId="3D746657" w:rsidR="00AC79D3" w:rsidRPr="00017E36" w:rsidRDefault="00AC79D3" w:rsidP="00AC79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заключении Соглашения не препятствует повторному обращению при соблюдении условий, предусмотренных пунктами 2.</w:t>
      </w:r>
      <w:r w:rsidR="00C557F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2, 2.3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2F559CA8" w14:textId="45AF0840" w:rsidR="00AC79D3" w:rsidRPr="00017E36" w:rsidRDefault="00AC79D3" w:rsidP="00AC79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соответствия документов требованиям настоящего Порядка в срок не позднее 5 (пяти) рабочих дней после завершения проверки на соответствие предоставленных документов требованиям настоящего Порядка заключается Соглашение.</w:t>
      </w:r>
    </w:p>
    <w:p w14:paraId="5E37EEE7" w14:textId="1179FCB7" w:rsidR="00AC79D3" w:rsidRPr="00017E36" w:rsidRDefault="00083008" w:rsidP="0008300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распорядитель должен в течение 5 (пяти) рабочих дней с момента</w:t>
      </w:r>
      <w:r w:rsid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получения,</w:t>
      </w:r>
      <w:r w:rsid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Получателем </w:t>
      </w:r>
      <w:r w:rsidR="00AB14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убсидии соглашения, подписать его</w:t>
      </w:r>
      <w:r w:rsidR="00AB14C4">
        <w:rPr>
          <w:rFonts w:ascii="Times New Roman" w:hAnsi="Times New Roman" w:cs="Times New Roman"/>
          <w:color w:val="000000" w:themeColor="text1"/>
          <w:sz w:val="28"/>
          <w:szCs w:val="28"/>
        </w:rPr>
        <w:t>, а Уполномоченный орган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один подписанный экземпляр Получателю </w:t>
      </w:r>
      <w:r w:rsidR="00AB14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убсидии.</w:t>
      </w:r>
    </w:p>
    <w:p w14:paraId="214527B9" w14:textId="5A4DBFE2" w:rsidR="00083008" w:rsidRPr="00017E36" w:rsidRDefault="00083008" w:rsidP="0008300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Неподписание</w:t>
      </w:r>
      <w:proofErr w:type="spellEnd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Получателем </w:t>
      </w:r>
      <w:r w:rsidR="00AB14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убсидии расценивается как отказ от получения субсидии.</w:t>
      </w:r>
    </w:p>
    <w:p w14:paraId="7E433AE0" w14:textId="36A54592" w:rsidR="00952D59" w:rsidRPr="00017E36" w:rsidRDefault="00790C52" w:rsidP="00312D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AC79D3"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Обязательными условиями предоставления субсидий являются</w:t>
      </w:r>
      <w:r w:rsidR="00952D59"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3A729C67" w14:textId="532AEF77" w:rsidR="00952D59" w:rsidRPr="00017E36" w:rsidRDefault="00952D59" w:rsidP="00E661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согласие получателя субсидии на осуществление </w:t>
      </w:r>
      <w:r w:rsidR="00AD4F81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</w:t>
      </w:r>
      <w:r w:rsidR="00B14229"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органом муниципального финансового контроля проверок соблюдения условий, целей и порядка предоставления субсидии;</w:t>
      </w:r>
    </w:p>
    <w:p w14:paraId="239EE9C9" w14:textId="537687B8" w:rsidR="00790C52" w:rsidRPr="00017E36" w:rsidRDefault="00952D59" w:rsidP="00790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90C52"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запрет приобретения получателями субсидий на основании соглашени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790C52"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заключенн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790C52"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получателями субсидий, за счет полученных из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местного бюджета</w:t>
      </w:r>
      <w:r w:rsidR="00790C52"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средств иностранной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валюты</w:t>
      </w:r>
      <w:r w:rsidR="00790C52"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 исключением операций, осуществляемых в соответствии с </w:t>
      </w:r>
      <w:hyperlink r:id="rId9" w:anchor="/document/12133556/entry/4" w:history="1">
        <w:r w:rsidR="00790C52" w:rsidRPr="00017E3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валютным законодательством</w:t>
        </w:r>
      </w:hyperlink>
      <w:r w:rsidR="00790C52" w:rsidRPr="00017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55D2CACC" w14:textId="3A11DD97" w:rsidR="001147C9" w:rsidRPr="00017E36" w:rsidRDefault="00375B09" w:rsidP="00790C5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предоставляется на основании </w:t>
      </w:r>
      <w:r w:rsidR="00AC79D3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о предоставлении </w:t>
      </w:r>
      <w:r w:rsidR="00AB14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убсидии в соответствии с типовой формой, утвержденной Комитетом финансов Гатчинского муниципального округа (далее – Соглашение).</w:t>
      </w:r>
    </w:p>
    <w:p w14:paraId="1D120B35" w14:textId="116C3985" w:rsidR="00375B09" w:rsidRPr="00017E36" w:rsidRDefault="00375B09" w:rsidP="00375B0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Дополнительные соглашения, предусматривающие внесение в Соглашение изменений или его расторжение, заключаются в соответствии с типовой формой, утвержденной Комитетом финансов Гатчинского муниципального </w:t>
      </w:r>
      <w:r w:rsidR="005A128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44B556" w14:textId="5ABB9832" w:rsidR="00375B09" w:rsidRPr="00017E36" w:rsidRDefault="00375B09" w:rsidP="00375B0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Субсидия предоставляется на основании заявления о 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перечислении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по форме</w:t>
      </w:r>
      <w:r w:rsidR="00AC79D3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в Соглашении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, с приложением документов, подтверждающих затраты:</w:t>
      </w:r>
    </w:p>
    <w:p w14:paraId="5EED9036" w14:textId="5B1323BF" w:rsidR="00375B09" w:rsidRPr="00017E36" w:rsidRDefault="00375B09" w:rsidP="00375B09">
      <w:pPr>
        <w:pBdr>
          <w:top w:val="nil"/>
          <w:left w:val="nil"/>
          <w:bottom w:val="nil"/>
          <w:right w:val="nil"/>
          <w:between w:val="nil"/>
        </w:pBdr>
        <w:ind w:left="1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договоры, платежные поручения, счета и акты выполненных работ, подтверждающие затраты, перечисленные в п.1.6</w:t>
      </w:r>
    </w:p>
    <w:p w14:paraId="5AC25E01" w14:textId="77777777" w:rsidR="00375B09" w:rsidRPr="00017E36" w:rsidRDefault="00375B09" w:rsidP="00375B09">
      <w:pPr>
        <w:pBdr>
          <w:top w:val="nil"/>
          <w:left w:val="nil"/>
          <w:bottom w:val="nil"/>
          <w:right w:val="nil"/>
          <w:between w:val="nil"/>
        </w:pBdr>
        <w:ind w:left="1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расчетные ведомости о перечислении заработной платы сотрудникам печатного издания. </w:t>
      </w:r>
    </w:p>
    <w:p w14:paraId="6D9D25E6" w14:textId="39012702" w:rsidR="00375B09" w:rsidRPr="00017E36" w:rsidRDefault="00375B09" w:rsidP="00375B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на основании </w:t>
      </w:r>
      <w:r w:rsidR="00AD4F81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об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опубликованных в печатном издании</w:t>
      </w:r>
      <w:r w:rsidR="00B1422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правовых актов Гатчинского муниципального округа</w:t>
      </w:r>
      <w:r w:rsidR="00B1422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22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подлежащих обязательной публикации</w:t>
      </w:r>
      <w:r w:rsidR="00AD4F81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утвержденной в Соглашении о предоставлении субсидии.</w:t>
      </w:r>
    </w:p>
    <w:p w14:paraId="40C3EB14" w14:textId="470C15DC" w:rsidR="00375B09" w:rsidRPr="00017E36" w:rsidRDefault="00375B09" w:rsidP="00375B0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D4F81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регистрирует заявление 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перечислении субсидии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поступления и осуществляет проверку предоставленных документов на их соответствие требованиям настоящего Порядка</w:t>
      </w:r>
      <w:r w:rsidR="0008300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Соглашения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(пяти) рабочих дней.</w:t>
      </w:r>
    </w:p>
    <w:p w14:paraId="1FC8198C" w14:textId="5D17C63B" w:rsidR="00375B09" w:rsidRPr="00017E36" w:rsidRDefault="00375B09" w:rsidP="00B1422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несоответствия представленных Получателем Субсидии документов и содержащейся в них информации требованиям, определенным настоящим Порядком</w:t>
      </w:r>
      <w:r w:rsidR="0008300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Соглашением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непредоставления (предоставления не в полном объеме) указанных документов, установления факта недостоверности представленной Получателем Субсидии информации </w:t>
      </w:r>
      <w:r w:rsidR="00AC79D3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в срок не позднее 3 (трех) рабочих дней после завершения проверки на соответствие предоставленных документов требованиям настоящего Порядка</w:t>
      </w:r>
      <w:r w:rsidR="0008300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Соглашения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Получателю Субсидии письменный отказ в </w:t>
      </w:r>
      <w:r w:rsidR="0008300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еречислении</w:t>
      </w:r>
      <w:r w:rsidR="0008300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Субсидии.</w:t>
      </w:r>
    </w:p>
    <w:p w14:paraId="766BF593" w14:textId="3F052A10" w:rsidR="00312DD0" w:rsidRPr="00017E36" w:rsidRDefault="00312DD0" w:rsidP="00312DD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2.16. Отказ в п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еречислении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не препятствует повторному обращению при соблюдении условий, предусмотренных пунктами 2.13 настоящего Порядка.</w:t>
      </w:r>
    </w:p>
    <w:p w14:paraId="292C2DCB" w14:textId="0026334A" w:rsidR="00375B09" w:rsidRPr="00017E36" w:rsidRDefault="00375B09" w:rsidP="00375B0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Уменьшение ранее доведенных лимитов бюджетных обязательств 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распорядителю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, приводящих к невозможности предоставления субсидии в размере, определенном в Соглашении, является основанием для определения новых условий Соглашения или его расторжения, в случае                           недостижения согласия по новым условиям.</w:t>
      </w:r>
    </w:p>
    <w:p w14:paraId="687AC3C0" w14:textId="2D285D2F" w:rsidR="00375B09" w:rsidRPr="00017E36" w:rsidRDefault="00375B09" w:rsidP="00375B09">
      <w:pPr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2.1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Общий объем Субсидии составляет 100% от произведённых затрат на опубликование муниципальных правовых актов, но не должен превышать размер, установленный решением совета депутатов Гатчинского муниципального округа о бюджете Гатчинского муниципального</w:t>
      </w:r>
      <w:r w:rsidR="005A128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соответствующий финансовый год. </w:t>
      </w:r>
    </w:p>
    <w:p w14:paraId="48B48D84" w14:textId="5A6EB4B5" w:rsidR="00375B09" w:rsidRPr="00017E36" w:rsidRDefault="00375B09" w:rsidP="00375B0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12DD0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Объем Субсидии АНО «Редакция газеты «Гатчинская правда», оказывающ</w:t>
      </w:r>
      <w:r w:rsidR="005A128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официальному опубликованию муниципальных правовых актов, рассчитывается 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</w:t>
      </w:r>
      <w:r w:rsidR="00AB14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формуле:</w:t>
      </w:r>
    </w:p>
    <w:p w14:paraId="51A5E8F4" w14:textId="77777777" w:rsidR="00375B09" w:rsidRPr="00017E36" w:rsidRDefault="00375B09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S = S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x S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/P x Z,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</w:p>
    <w:p w14:paraId="64E6B6F9" w14:textId="77777777" w:rsidR="00375B09" w:rsidRPr="00017E36" w:rsidRDefault="00375B09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S - объем субсидии, предоставляемой получателю субсидии</w:t>
      </w:r>
    </w:p>
    <w:p w14:paraId="0206629A" w14:textId="77777777" w:rsidR="00375B09" w:rsidRPr="00017E36" w:rsidRDefault="00375B09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бюджетных ассигнований, утвержденных для реализации соответствующего мероприятия муниципальной программы;</w:t>
      </w:r>
    </w:p>
    <w:p w14:paraId="4A014FE3" w14:textId="217C11F9" w:rsidR="00375B09" w:rsidRPr="00017E36" w:rsidRDefault="00375B09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Sз</w:t>
      </w:r>
      <w:proofErr w:type="spellEnd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субсидии, указанный в заяв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лении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</w:p>
    <w:p w14:paraId="2F629C2C" w14:textId="77777777" w:rsidR="00375B09" w:rsidRPr="00017E36" w:rsidRDefault="00375B09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P - прогнозируемая площадь, необходимая для официального опубликования (</w:t>
      </w:r>
      <w:proofErr w:type="spellStart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кв.см</w:t>
      </w:r>
      <w:proofErr w:type="spellEnd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.);</w:t>
      </w:r>
    </w:p>
    <w:p w14:paraId="750E1341" w14:textId="77777777" w:rsidR="00375B09" w:rsidRPr="00017E36" w:rsidRDefault="00375B09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- стоимость за 1 </w:t>
      </w:r>
      <w:proofErr w:type="spellStart"/>
      <w:proofErr w:type="gramStart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кв.см</w:t>
      </w:r>
      <w:proofErr w:type="spellEnd"/>
      <w:proofErr w:type="gramEnd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указанная в документе (в соответствии с Приложением 3).</w:t>
      </w:r>
    </w:p>
    <w:p w14:paraId="3805AB8F" w14:textId="6C681012" w:rsidR="00375B09" w:rsidRPr="00017E36" w:rsidRDefault="00375B09" w:rsidP="00375B09">
      <w:pPr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Перечисление субсидии осуществляется в порядке, предусмотренном бюджетным законодательством, в соответствии с заключенным Соглашением о предоставлении субсидии на расчетный счет получателя субсидии, открытый в учреждении Центрального банка Российской Федерации или кредитной организации, указанный получателем субсидии в Соглашении о предоставлении субсидии</w:t>
      </w:r>
      <w:r w:rsidR="00DB5252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936C08" w14:textId="6DF770D2" w:rsidR="00375B09" w:rsidRPr="00017E36" w:rsidRDefault="00DB5252" w:rsidP="00375B09">
      <w:pPr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Перечисление субсидии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может осуществляться ежемесячно,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20 февраля текущего финансового года,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не реже одного раза в квартал 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заяв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еречислении 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по форме, установленной Соглашением, документов, подтверждающих факт затрат в связи с официальным опубликованием муниципальных правовых актов.</w:t>
      </w:r>
    </w:p>
    <w:p w14:paraId="4EA45C00" w14:textId="066DDD6F" w:rsidR="00375B09" w:rsidRPr="00017E36" w:rsidRDefault="00DB5252" w:rsidP="00375B09">
      <w:pPr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17E3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предоставления субсидии является количество опубликованных официальных материалов. </w:t>
      </w:r>
    </w:p>
    <w:p w14:paraId="126A57D3" w14:textId="234ED695" w:rsidR="00375B09" w:rsidRPr="00017E36" w:rsidRDefault="00375B09" w:rsidP="00375B09">
      <w:pPr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Показателем, необходимым для достижения результата, являются Планируемая площадь (в зависимости от количества принятых и подлежащих для официальной публикации </w:t>
      </w:r>
      <w:r w:rsidR="00DB5252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правовых актов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официального опубликования муниципальных правовых актов Гатчинского муниципального </w:t>
      </w:r>
      <w:r w:rsidR="00DB5252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(квадратные сантиметры), значения целевых показателей, указанных в Соглашении о предоставлении субсидии на основании фактической площади опубликованных муниципальных правовых актов за предыдущий период и прогнозируемой площади для официального опубликования.</w:t>
      </w:r>
    </w:p>
    <w:p w14:paraId="14B7FBBE" w14:textId="26313C6D" w:rsidR="00375B09" w:rsidRPr="00017E36" w:rsidRDefault="00375B09" w:rsidP="00375B09">
      <w:pPr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результата предоставления субсидии, показателя достижения результата предоставления субсидии устанавливаются в 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оглашении о предоставлении субсидии.</w:t>
      </w:r>
    </w:p>
    <w:p w14:paraId="71416370" w14:textId="542DF097" w:rsidR="00375B09" w:rsidRPr="00017E36" w:rsidRDefault="001E7E32" w:rsidP="00375B09">
      <w:pPr>
        <w:ind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17E3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перечислени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за декабрь текущего финансового года должн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представлен</w:t>
      </w:r>
      <w:r w:rsidR="007B509F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20 декабря текущего 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финансового года. Неучтенные в заяв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лении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субсидию за декабрь расходы, произведенные </w:t>
      </w:r>
      <w:r w:rsidR="00D27EB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с 21 по 30 декабря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, отражаются в заяв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о перечислении субсидии в </w:t>
      </w:r>
      <w:r w:rsidR="00D27EB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следующе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27EB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27EB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27EB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490C176" w14:textId="77777777" w:rsidR="00375B09" w:rsidRPr="00017E36" w:rsidRDefault="00375B09" w:rsidP="00375B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ABCC8" w14:textId="408A4E84" w:rsidR="00375B09" w:rsidRPr="00017E36" w:rsidRDefault="001E7E32" w:rsidP="005918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 к отчетности.</w:t>
      </w:r>
    </w:p>
    <w:p w14:paraId="64093AAB" w14:textId="6944B554" w:rsidR="00375B09" w:rsidRPr="00017E36" w:rsidRDefault="001E7E32" w:rsidP="00375B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.1. Получатель субсидии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ежеквартально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10 (десятого) числа</w:t>
      </w:r>
      <w:r w:rsidR="001A2C2C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следующего за отчетным, 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r w:rsidR="001A2C2C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ставля</w:t>
      </w:r>
      <w:r w:rsidR="00D33A35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Уполномоченному органу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формам, утвержденным в Соглашении:</w:t>
      </w:r>
    </w:p>
    <w:p w14:paraId="511C8F42" w14:textId="6156C89B" w:rsidR="00375B09" w:rsidRPr="00017E36" w:rsidRDefault="00375B09" w:rsidP="00375B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достижении результатов предоставления субсидии</w:t>
      </w:r>
      <w:r w:rsidR="00A97C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C68829" w14:textId="77777777" w:rsidR="00A97CBF" w:rsidRDefault="00A97CBF" w:rsidP="00952D59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F3F054" w14:textId="1560AC81" w:rsidR="00375B09" w:rsidRPr="00017E36" w:rsidRDefault="00D27EB8" w:rsidP="00952D59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об осуществлении контроля</w:t>
      </w:r>
      <w:r w:rsidR="00C152A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  <w:r w:rsidR="00A377F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мониторинг достижения результатов предоставления субсидий.</w:t>
      </w:r>
    </w:p>
    <w:p w14:paraId="025790C6" w14:textId="140BD18D" w:rsidR="00375B09" w:rsidRPr="00017E36" w:rsidRDefault="00952D59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 соответствии с Бюджетным кодексом Российской Федерации контроль за соблюдением получателями субсидий условий, целей и порядка предоставления субсидий осуществляется 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органами муниципального финансового контроля Гатчинского муниципального </w:t>
      </w:r>
      <w:r w:rsidR="00D27EB8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59AFA1" w14:textId="353B562E" w:rsidR="00375B09" w:rsidRPr="00017E36" w:rsidRDefault="00952D59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органы муниципального финансового контроля Гатчинского муниципального </w:t>
      </w:r>
      <w:r w:rsidR="005A128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проводить проверки соблюдения условий, целей и порядка предоставления субсидий.</w:t>
      </w:r>
    </w:p>
    <w:p w14:paraId="2FB39A12" w14:textId="4A1910E0" w:rsidR="00375B09" w:rsidRPr="00017E36" w:rsidRDefault="00952D59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eading=h.gjdgxs" w:colFirst="0" w:colLast="0"/>
      <w:bookmarkEnd w:id="6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 случае выявления нарушений условий предоставления субсидии </w:t>
      </w:r>
      <w:r w:rsidR="00017E3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акт проверки и направляет получателю субсидии уведомление о возврате субсидий в бюджет Гатчинского муниципального </w:t>
      </w:r>
      <w:r w:rsidR="005A128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уведомлении указывается сумма, код бюджетной классификации, по которому должен быть осуществлен возврат субсидии. Получатель субсидии обязан осуществить возврат субсидии в течение 10 (десяти) рабочих дней с момента получения уведомления. В случае если получатель субсидии в добровольном порядке не перечислит суммы субсидий в бюджет Гатчинского муниципального </w:t>
      </w:r>
      <w:r w:rsidR="005A128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размере, установленные уведомлением, взыскание суммы субсидии осуществляется в судебном порядке в соответствии с действующим законодательством.</w:t>
      </w:r>
    </w:p>
    <w:p w14:paraId="182A6235" w14:textId="54FCD08C" w:rsidR="00375B09" w:rsidRPr="00017E36" w:rsidRDefault="00952D59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В случае не достижения получателем субсидии целевых показателей реализации субсидии, установленных в Соглашении о предоставлении субсидии, субсидия подлежит возврату в бюджет Гатчинского муниципального </w:t>
      </w:r>
      <w:r w:rsidR="005A128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B3453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06518A" w14:textId="6EED008E" w:rsidR="00375B09" w:rsidRPr="00017E36" w:rsidRDefault="00952D59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Неиспользованный остаток субсидии в очередном финансовом году подлежит возврату получателем субсидии в бюджет Гатчинского муниципального </w:t>
      </w:r>
      <w:r w:rsidR="005A128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375B0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и сроки возврата неиспользованной субсидии определяется Соглашением о предоставлении субсидии.</w:t>
      </w:r>
    </w:p>
    <w:p w14:paraId="153B3642" w14:textId="5FB0F7EB" w:rsidR="00601960" w:rsidRPr="00017E36" w:rsidRDefault="00601960" w:rsidP="00375B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AB14C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осуществляет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="00B34539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и по формам, которые установлены Министерством финансов Российской Федерации.</w:t>
      </w:r>
    </w:p>
    <w:p w14:paraId="6672DD25" w14:textId="77777777" w:rsidR="00375B09" w:rsidRPr="00017E36" w:rsidRDefault="00375B09" w:rsidP="00375B0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DD9B2F" w14:textId="77777777" w:rsidR="00F1477F" w:rsidRPr="00017E36" w:rsidRDefault="00F1477F" w:rsidP="00F1477F">
      <w:pPr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FF69D" w14:textId="77777777" w:rsidR="00F1477F" w:rsidRPr="00017E36" w:rsidRDefault="00F1477F" w:rsidP="00F1477F">
      <w:pPr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BEBAE6" w14:textId="77777777" w:rsidR="00F1477F" w:rsidRPr="00017E36" w:rsidRDefault="00F1477F" w:rsidP="00F1477F">
      <w:pPr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90B9FF" w14:textId="77777777" w:rsidR="00F1477F" w:rsidRPr="00017E36" w:rsidRDefault="00F1477F" w:rsidP="00F1477F">
      <w:pPr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AF9197" w14:textId="77777777" w:rsidR="00F1477F" w:rsidRPr="00017E36" w:rsidRDefault="00F1477F" w:rsidP="00F1477F">
      <w:pPr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FBECA5" w14:textId="77777777" w:rsidR="00F1477F" w:rsidRPr="00017E36" w:rsidRDefault="00F1477F" w:rsidP="00F1477F">
      <w:pPr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BA8AB8" w14:textId="77777777" w:rsidR="00F1477F" w:rsidRPr="00017E36" w:rsidRDefault="00F1477F" w:rsidP="00F1477F">
      <w:pPr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33137D" w14:textId="77777777" w:rsidR="00F1477F" w:rsidRPr="00017E36" w:rsidRDefault="00F1477F" w:rsidP="00F1477F">
      <w:pPr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4DC8C8" w14:textId="77777777" w:rsidR="00F1477F" w:rsidRPr="00017E36" w:rsidRDefault="00F1477F" w:rsidP="00F1477F">
      <w:pPr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F3078A" w14:textId="77777777" w:rsidR="00F1477F" w:rsidRPr="00017E36" w:rsidRDefault="00F1477F" w:rsidP="00F1477F">
      <w:pPr>
        <w:widowControl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8E6BC7" w14:textId="77777777" w:rsidR="004D1DD3" w:rsidRPr="00017E36" w:rsidRDefault="004D1DD3" w:rsidP="0052100D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7BD09A" w14:textId="77777777" w:rsidR="004D1DD3" w:rsidRPr="00017E36" w:rsidRDefault="004D1DD3" w:rsidP="0052100D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9DA538" w14:textId="01D95BB6" w:rsidR="004D1DD3" w:rsidRPr="00017E36" w:rsidRDefault="004D1DD3" w:rsidP="0052100D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00839" w14:textId="3868218A" w:rsidR="00017E36" w:rsidRPr="00017E36" w:rsidRDefault="00017E36" w:rsidP="0052100D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DB89C3" w14:textId="3A40B1D7" w:rsidR="00017E36" w:rsidRPr="00017E36" w:rsidRDefault="00017E36" w:rsidP="0052100D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F36131" w14:textId="39E477B5" w:rsidR="00017E36" w:rsidRPr="00017E36" w:rsidRDefault="00017E36" w:rsidP="0052100D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D12B9B" w14:textId="4F828C69" w:rsidR="00017E36" w:rsidRPr="00017E36" w:rsidRDefault="00017E36" w:rsidP="0052100D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516D56" w14:textId="74DC6A3C" w:rsidR="00017E36" w:rsidRPr="00017E36" w:rsidRDefault="00017E36" w:rsidP="0052100D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E47283" w14:textId="77777777" w:rsidR="00017E36" w:rsidRPr="00017E36" w:rsidRDefault="00017E36" w:rsidP="0052100D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FEC21D" w14:textId="77777777" w:rsidR="004D1DD3" w:rsidRPr="00017E36" w:rsidRDefault="004D1DD3" w:rsidP="0052100D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18599D" w14:textId="502E3DE7" w:rsidR="0052100D" w:rsidRPr="00017E36" w:rsidRDefault="00F1477F" w:rsidP="0052100D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724E4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00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bidi="ru-RU"/>
          <w14:ligatures w14:val="none"/>
        </w:rPr>
        <w:t xml:space="preserve">Порядку </w:t>
      </w:r>
      <w:r w:rsidR="0052100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из бюджета Гатчинского муниципального округа АНО «Редакция газеты «Гатчинская правда» на публикацию официальных материалов в газете «Официальный вестник» - приложение к газете «Гатчинская правда»</w:t>
      </w:r>
    </w:p>
    <w:p w14:paraId="6F3288FD" w14:textId="77777777" w:rsidR="0052100D" w:rsidRPr="00017E36" w:rsidRDefault="0052100D" w:rsidP="0052100D">
      <w:pPr>
        <w:spacing w:after="0" w:line="240" w:lineRule="auto"/>
        <w:ind w:right="24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632874" w14:textId="77777777" w:rsidR="00F1477F" w:rsidRPr="00017E36" w:rsidRDefault="00F1477F" w:rsidP="00F1477F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 о предоставлении Субсидии</w:t>
      </w:r>
    </w:p>
    <w:p w14:paraId="0213ACD5" w14:textId="77777777" w:rsidR="00F1477F" w:rsidRPr="00017E36" w:rsidRDefault="00F1477F" w:rsidP="00F1477F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14:paraId="47DA0DD1" w14:textId="77777777" w:rsidR="00F1477F" w:rsidRPr="00017E36" w:rsidRDefault="00F1477F" w:rsidP="00F1477F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(на официальном бланке Получателя Субсидии (при наличии)</w:t>
      </w:r>
    </w:p>
    <w:p w14:paraId="1350EBBD" w14:textId="77777777" w:rsidR="00F1477F" w:rsidRPr="00017E36" w:rsidRDefault="00F1477F" w:rsidP="0052100D">
      <w:pPr>
        <w:widowControl w:val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B5A095" w14:textId="490E7860" w:rsidR="0052100D" w:rsidRPr="00017E36" w:rsidRDefault="0052100D" w:rsidP="0052100D">
      <w:pPr>
        <w:pStyle w:val="1"/>
        <w:shd w:val="clear" w:color="auto" w:fill="FFFFFF"/>
        <w:spacing w:before="0" w:beforeAutospacing="0" w:after="0" w:afterAutospacing="0"/>
        <w:ind w:left="4536"/>
        <w:jc w:val="both"/>
        <w:rPr>
          <w:b w:val="0"/>
          <w:bCs w:val="0"/>
          <w:color w:val="000000" w:themeColor="text1"/>
          <w:sz w:val="28"/>
          <w:szCs w:val="28"/>
        </w:rPr>
      </w:pPr>
      <w:r w:rsidRPr="00017E36">
        <w:rPr>
          <w:b w:val="0"/>
          <w:bCs w:val="0"/>
          <w:color w:val="000000" w:themeColor="text1"/>
          <w:sz w:val="28"/>
          <w:szCs w:val="28"/>
        </w:rPr>
        <w:t>З</w:t>
      </w:r>
      <w:r w:rsidR="00F1477F" w:rsidRPr="00017E36">
        <w:rPr>
          <w:b w:val="0"/>
          <w:bCs w:val="0"/>
          <w:color w:val="000000" w:themeColor="text1"/>
          <w:sz w:val="28"/>
          <w:szCs w:val="28"/>
        </w:rPr>
        <w:t>аместителю главы</w:t>
      </w:r>
      <w:r w:rsidR="00F1477F" w:rsidRPr="00017E36">
        <w:rPr>
          <w:color w:val="000000" w:themeColor="text1"/>
          <w:sz w:val="28"/>
          <w:szCs w:val="28"/>
        </w:rPr>
        <w:t xml:space="preserve"> </w:t>
      </w:r>
      <w:r w:rsidRPr="00017E36">
        <w:rPr>
          <w:b w:val="0"/>
          <w:bCs w:val="0"/>
          <w:color w:val="000000" w:themeColor="text1"/>
          <w:kern w:val="0"/>
          <w:sz w:val="28"/>
          <w:szCs w:val="28"/>
        </w:rPr>
        <w:t>администрации Гатчинского муниципального округа по местному самоуправлению и внутренней политике</w:t>
      </w:r>
    </w:p>
    <w:p w14:paraId="22706FDA" w14:textId="087D46B6" w:rsidR="00F1477F" w:rsidRPr="00017E36" w:rsidRDefault="00F1477F" w:rsidP="00F1477F">
      <w:pPr>
        <w:ind w:left="58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14:paraId="4E7FCEE4" w14:textId="77777777" w:rsidR="00F1477F" w:rsidRPr="00017E36" w:rsidRDefault="00F1477F" w:rsidP="00F147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30F2B9" w14:textId="77777777" w:rsidR="00F1477F" w:rsidRPr="00017E36" w:rsidRDefault="00F1477F" w:rsidP="00F147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 о предоставлении Субсидии</w:t>
      </w:r>
    </w:p>
    <w:p w14:paraId="28DC5A48" w14:textId="77777777" w:rsidR="00F1477F" w:rsidRPr="00017E36" w:rsidRDefault="00F1477F" w:rsidP="00F147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80430A" w14:textId="75789964" w:rsidR="00F1477F" w:rsidRPr="00017E36" w:rsidRDefault="00F1477F" w:rsidP="0052100D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bidi="ru-RU"/>
          <w14:ligatures w14:val="none"/>
        </w:rPr>
        <w:t xml:space="preserve">Порядком </w:t>
      </w:r>
      <w:r w:rsidR="0052100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из бюджета Гатчинского муниципального округа АНО «Редакция газеты «Гатчинская правда» на публикацию официальных материалов в газете «Официальный вестник» - приложение к газете «Гатчинская правда»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постановлением администрации Гатчинского муниципального </w:t>
      </w:r>
      <w:r w:rsidR="0052100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«____» ________ 20_____ года № _____ (далее – Порядок), направляю заявление о предоставлении  Субсидии. 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952D59" w:rsidRPr="00017E36" w14:paraId="0ABFAEC1" w14:textId="77777777" w:rsidTr="000D093D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98AA07" w14:textId="77777777" w:rsidR="00F1477F" w:rsidRPr="00017E36" w:rsidRDefault="00F1477F" w:rsidP="000D093D">
            <w:pPr>
              <w:ind w:right="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2D59" w:rsidRPr="00017E36" w14:paraId="4094B6E6" w14:textId="77777777" w:rsidTr="000D093D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1F4486" w14:textId="0AF0DD60" w:rsidR="00F1477F" w:rsidRPr="00017E36" w:rsidRDefault="00F1477F" w:rsidP="004D1DD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Получателя Субсидии-юридического лица)</w:t>
            </w:r>
          </w:p>
        </w:tc>
      </w:tr>
    </w:tbl>
    <w:p w14:paraId="243976E3" w14:textId="3B7FBE2A" w:rsidR="00F1477F" w:rsidRPr="00017E36" w:rsidRDefault="004D1DD3" w:rsidP="00F1477F">
      <w:pPr>
        <w:ind w:right="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Финансовая потребность в субсидии на </w:t>
      </w:r>
      <w:r w:rsidR="00A97CBF">
        <w:rPr>
          <w:rFonts w:ascii="Times New Roman" w:hAnsi="Times New Roman" w:cs="Times New Roman"/>
          <w:color w:val="000000" w:themeColor="text1"/>
          <w:sz w:val="28"/>
          <w:szCs w:val="28"/>
        </w:rPr>
        <w:t>предстоящий финансовый период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составляет______________</w:t>
      </w:r>
      <w:proofErr w:type="spellStart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.____коп. (Сумма прописью)</w:t>
      </w:r>
    </w:p>
    <w:p w14:paraId="3095FE76" w14:textId="102DD552" w:rsidR="004D1DD3" w:rsidRPr="00017E36" w:rsidRDefault="004D1DD3" w:rsidP="004D1D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5D6109" w14:textId="77777777" w:rsidR="004D1DD3" w:rsidRPr="00017E36" w:rsidRDefault="004D1DD3" w:rsidP="004D1D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FC156" w14:textId="77777777" w:rsidR="004D1DD3" w:rsidRPr="00017E36" w:rsidRDefault="004D1DD3" w:rsidP="004D1D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4604"/>
      </w:tblGrid>
      <w:tr w:rsidR="004D1DD3" w:rsidRPr="00017E36" w14:paraId="4B0BA481" w14:textId="77777777" w:rsidTr="00223E37">
        <w:trPr>
          <w:trHeight w:val="638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AE82" w14:textId="77777777" w:rsidR="004D1DD3" w:rsidRPr="00017E36" w:rsidRDefault="004D1DD3" w:rsidP="004D1DD3">
            <w:pPr>
              <w:pStyle w:val="a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Сведения о периодическом печатном издании:</w:t>
            </w:r>
          </w:p>
        </w:tc>
      </w:tr>
      <w:tr w:rsidR="004D1DD3" w:rsidRPr="00017E36" w14:paraId="13E6CCB8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C0FB" w14:textId="77777777" w:rsidR="004D1DD3" w:rsidRPr="00017E36" w:rsidRDefault="004D1DD3" w:rsidP="004D1DD3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2280A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0AFE62CD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87474" w14:textId="77777777" w:rsidR="004D1DD3" w:rsidRPr="00017E36" w:rsidRDefault="004D1DD3" w:rsidP="004D1DD3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и способ распространения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562A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16FA7248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0845" w14:textId="77777777" w:rsidR="004D1DD3" w:rsidRPr="00017E36" w:rsidRDefault="004D1DD3" w:rsidP="004D1DD3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Формат и объем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728F0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6AD90511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EE7A2" w14:textId="77777777" w:rsidR="004D1DD3" w:rsidRPr="00017E36" w:rsidRDefault="004D1DD3" w:rsidP="004D1DD3">
            <w:pPr>
              <w:widowControl w:val="0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Тираж общий/подписной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0385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1BD8A7BF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51D7" w14:textId="77777777" w:rsidR="004D1DD3" w:rsidRPr="00017E36" w:rsidRDefault="004D1DD3" w:rsidP="004D1DD3">
            <w:pPr>
              <w:widowControl w:val="0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77E7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36243B95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80128" w14:textId="77777777" w:rsidR="004D1DD3" w:rsidRPr="00017E36" w:rsidRDefault="004D1DD3" w:rsidP="004D1DD3">
            <w:pPr>
              <w:widowControl w:val="0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распространения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15345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282C56EC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5F51" w14:textId="77777777" w:rsidR="004D1DD3" w:rsidRPr="00017E36" w:rsidRDefault="004D1DD3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7.2</w:t>
            </w: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Учредитель (соучредители)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9972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28980E33" w14:textId="77777777" w:rsidTr="00223E37">
        <w:trPr>
          <w:trHeight w:val="95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F7187" w14:textId="0688C6D0" w:rsidR="004D1DD3" w:rsidRPr="00017E36" w:rsidRDefault="004D1DD3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7.3. ФИО главного редактора, номер телефона, факс, электронный адрес;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2110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655BA538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7485" w14:textId="483FD248" w:rsidR="004D1DD3" w:rsidRPr="00017E36" w:rsidRDefault="004D1DD3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7.4. Адрес места</w:t>
            </w:r>
            <w:r w:rsidRPr="00017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нахождения редакции, издателя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02CA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75F51F81" w14:textId="77777777" w:rsidTr="00223E37">
        <w:trPr>
          <w:trHeight w:val="958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4B23" w14:textId="77777777" w:rsidR="004D1DD3" w:rsidRPr="00017E36" w:rsidRDefault="004D1DD3" w:rsidP="004D1DD3">
            <w:pPr>
              <w:pStyle w:val="a4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юридическом лице, индивидуальном предпринимателе, физическом лице, осуществляющем производство и выпуск периодического печатного издания.</w:t>
            </w:r>
          </w:p>
        </w:tc>
      </w:tr>
      <w:tr w:rsidR="004D1DD3" w:rsidRPr="00017E36" w14:paraId="7F744971" w14:textId="77777777" w:rsidTr="00223E37">
        <w:trPr>
          <w:trHeight w:val="95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694FE" w14:textId="77777777" w:rsidR="004D1DD3" w:rsidRPr="00017E36" w:rsidRDefault="004D1DD3" w:rsidP="004D1DD3">
            <w:pPr>
              <w:widowControl w:val="0"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с указанием организационно-правовой формы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BB4C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75E1E3F7" w14:textId="77777777" w:rsidTr="00223E37">
        <w:trPr>
          <w:trHeight w:val="95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778D" w14:textId="77777777" w:rsidR="004D1DD3" w:rsidRPr="00017E36" w:rsidRDefault="004D1DD3" w:rsidP="004D1DD3">
            <w:pPr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создания, статус, основные виды деятельности, цели и задачи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12DAB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65D68860" w14:textId="77777777" w:rsidTr="00223E37">
        <w:trPr>
          <w:trHeight w:val="95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7BAE" w14:textId="77777777" w:rsidR="004D1DD3" w:rsidRPr="00017E36" w:rsidRDefault="004D1DD3" w:rsidP="004D1DD3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Структура, состав, квалификация работников организации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B348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796A0CF9" w14:textId="77777777" w:rsidTr="00223E37">
        <w:trPr>
          <w:trHeight w:val="127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AC60E" w14:textId="77777777" w:rsidR="004D1DD3" w:rsidRPr="00017E36" w:rsidRDefault="004D1DD3" w:rsidP="004D1DD3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Используемые информационно-коммуникационные технологии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F89A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771333CE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0B546" w14:textId="77777777" w:rsidR="004D1DD3" w:rsidRPr="00017E36" w:rsidRDefault="004D1DD3" w:rsidP="004D1DD3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и наименование должности руководителя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73259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11A9B663" w14:textId="77777777" w:rsidTr="00223E37">
        <w:trPr>
          <w:trHeight w:val="95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75DDF" w14:textId="77777777" w:rsidR="004D1DD3" w:rsidRPr="00017E36" w:rsidRDefault="004D1DD3" w:rsidP="004D1DD3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места нахождения, номер телефона, факс, электронный адрес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0D8D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5297F633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B77A" w14:textId="77777777" w:rsidR="004D1DD3" w:rsidRPr="00017E36" w:rsidRDefault="004D1DD3" w:rsidP="004D1DD3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Учредители (участники)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900D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7D3DAECE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D434" w14:textId="77777777" w:rsidR="004D1DD3" w:rsidRPr="00017E36" w:rsidRDefault="004D1DD3" w:rsidP="004D1DD3">
            <w:pPr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8D62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D3" w:rsidRPr="00017E36" w14:paraId="37533AAF" w14:textId="77777777" w:rsidTr="00223E37">
        <w:trPr>
          <w:trHeight w:val="638"/>
          <w:jc w:val="center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81C9B" w14:textId="77777777" w:rsidR="004D1DD3" w:rsidRPr="00017E36" w:rsidRDefault="004D1DD3" w:rsidP="004D1DD3">
            <w:pPr>
              <w:widowControl w:val="0"/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и телефон главного бухгалтера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E453E" w14:textId="77777777" w:rsidR="004D1DD3" w:rsidRPr="00017E36" w:rsidRDefault="004D1DD3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92BA6E" w14:textId="471B4BBE" w:rsidR="00F1477F" w:rsidRPr="00017E36" w:rsidRDefault="00F1477F" w:rsidP="00F1477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подтверждаю соответствие следующим требованиям: </w:t>
      </w:r>
    </w:p>
    <w:p w14:paraId="309BB0D7" w14:textId="24F12DEF" w:rsidR="0052100D" w:rsidRPr="00017E36" w:rsidRDefault="005718AF" w:rsidP="0052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1.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АНО </w:t>
      </w:r>
      <w:r w:rsidR="0052100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«Редакция газеты «Гатчинская правда»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5FDBF880" w14:textId="6F5DF513" w:rsidR="0052100D" w:rsidRPr="00017E36" w:rsidRDefault="005718AF" w:rsidP="0052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2.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АНО </w:t>
      </w:r>
      <w:r w:rsidR="0052100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«Редакция газеты «Гатчинская правда»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14D942E2" w14:textId="525EBFDB" w:rsidR="0052100D" w:rsidRPr="00017E36" w:rsidRDefault="005718AF" w:rsidP="0052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3. </w:t>
      </w:r>
      <w:r w:rsidR="00591846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АНО </w:t>
      </w:r>
      <w:r w:rsidR="0059184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«Редакция газеты «Гатчинская правда»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 находится в составляемых в рамках реализации полномочий, предусмотренных </w:t>
      </w:r>
      <w:hyperlink r:id="rId10" w:anchor="/document/2540400/entry/7000" w:history="1">
        <w:r w:rsidR="0052100D" w:rsidRPr="00017E3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главой VII</w:t>
        </w:r>
      </w:hyperlink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 Устава ООН, Советом Безопасности ООН или органами, специально созданными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6DE79FA8" w14:textId="21EE12D3" w:rsidR="0052100D" w:rsidRPr="00017E36" w:rsidRDefault="005718AF" w:rsidP="0052100D">
      <w:pPr>
        <w:ind w:right="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4.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591846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АНО </w:t>
      </w:r>
      <w:r w:rsidR="0059184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«Редакция газеты «Гатчинская правда»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не получает средства из местного бюджета </w:t>
      </w:r>
      <w:r w:rsidR="0052100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иных муниципальных правовых актов Гатчинского муниципального округа на цели, установленные пунктом 1.3 раздела 1 настоящего Порядка.</w:t>
      </w:r>
    </w:p>
    <w:p w14:paraId="69E4DBC7" w14:textId="1B9E340D" w:rsidR="0052100D" w:rsidRPr="00017E36" w:rsidRDefault="005718AF" w:rsidP="0052100D">
      <w:pPr>
        <w:ind w:right="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52100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846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АНО </w:t>
      </w:r>
      <w:r w:rsidR="0059184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«Редакция газеты «Гатчинская правда»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 является иностранным агентом в соответствии с </w:t>
      </w:r>
      <w:hyperlink r:id="rId11" w:anchor="/document/404991865/entry/0" w:history="1">
        <w:r w:rsidR="0052100D" w:rsidRPr="00017E3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Федеральным законом</w:t>
        </w:r>
      </w:hyperlink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«О контроле за деятельностью лиц, находящихся под иностранным влиянием».</w:t>
      </w:r>
    </w:p>
    <w:p w14:paraId="0BD042EE" w14:textId="7DCA8621" w:rsidR="0052100D" w:rsidRPr="00017E36" w:rsidRDefault="005718AF" w:rsidP="005918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6.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 </w:t>
      </w:r>
      <w:r w:rsidR="00591846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АНО </w:t>
      </w:r>
      <w:r w:rsidR="0059184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«Редакция газеты «Гатчинская правда»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 едином налоговом счете отсутствует или не превышает размер, определенный </w:t>
      </w:r>
      <w:hyperlink r:id="rId12" w:anchor="/document/10900200/entry/473" w:history="1">
        <w:r w:rsidR="0052100D" w:rsidRPr="00017E3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пунктом 3 статьи 47</w:t>
        </w:r>
      </w:hyperlink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4FA44B93" w14:textId="39C7FC2E" w:rsidR="0052100D" w:rsidRPr="00017E36" w:rsidRDefault="005718AF" w:rsidP="0052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7.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 </w:t>
      </w:r>
      <w:r w:rsidR="00591846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АНО </w:t>
      </w:r>
      <w:r w:rsidR="0059184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«Редакция газеты «Гатчинская правда» 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отсутствуют </w:t>
      </w:r>
      <w:r w:rsidR="0052100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просроченная задолженность по возврату в местный бюджет, субсидий, бюджетных инвестиций, а также иная просроченная задолженность по денежным обязательствам из местного бюджета.</w:t>
      </w:r>
    </w:p>
    <w:p w14:paraId="6CF41932" w14:textId="5918ED65" w:rsidR="0052100D" w:rsidRPr="00017E36" w:rsidRDefault="005718AF" w:rsidP="0052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8.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591846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АНО </w:t>
      </w:r>
      <w:r w:rsidR="0059184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«Редакция газеты «Гатчинская правда»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являющийся юридическим лицом, не находится в процессе </w:t>
      </w:r>
      <w:r w:rsidR="0052100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Федерации.</w:t>
      </w:r>
    </w:p>
    <w:p w14:paraId="6B778859" w14:textId="0E3E79AF" w:rsidR="0052100D" w:rsidRPr="00017E36" w:rsidRDefault="005718AF" w:rsidP="005210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52100D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591846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АНО </w:t>
      </w:r>
      <w:r w:rsidR="00591846"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«Редакция газеты «Гатчинская правда»</w:t>
      </w:r>
      <w:r w:rsidR="0052100D"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являющегося юридическим лицом.</w:t>
      </w:r>
    </w:p>
    <w:p w14:paraId="52D930F0" w14:textId="2E249DD8" w:rsidR="00F1477F" w:rsidRPr="00017E36" w:rsidRDefault="00F1477F" w:rsidP="00F1477F">
      <w:pPr>
        <w:ind w:right="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прилагаемых к заявлению о предоставлении Субсидии:</w:t>
      </w:r>
    </w:p>
    <w:p w14:paraId="71374D9D" w14:textId="77777777" w:rsidR="00F1477F" w:rsidRPr="00017E36" w:rsidRDefault="00F1477F" w:rsidP="00F1477F">
      <w:pPr>
        <w:ind w:right="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3827"/>
        <w:gridCol w:w="2402"/>
        <w:gridCol w:w="2407"/>
      </w:tblGrid>
      <w:tr w:rsidR="00952D59" w:rsidRPr="00017E36" w14:paraId="7955C250" w14:textId="77777777" w:rsidTr="000D093D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C7D" w14:textId="77777777" w:rsidR="00F1477F" w:rsidRPr="00017E36" w:rsidRDefault="00F1477F" w:rsidP="000D093D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  <w:p w14:paraId="0E19BC60" w14:textId="77777777" w:rsidR="00F1477F" w:rsidRPr="00017E36" w:rsidRDefault="00F1477F" w:rsidP="000D093D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772F" w14:textId="77777777" w:rsidR="00F1477F" w:rsidRPr="00017E36" w:rsidRDefault="00F1477F" w:rsidP="000D093D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14:paraId="5255046A" w14:textId="77777777" w:rsidR="00F1477F" w:rsidRPr="00017E36" w:rsidRDefault="00F1477F" w:rsidP="000D093D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3525" w14:textId="77777777" w:rsidR="00F1477F" w:rsidRPr="00017E36" w:rsidRDefault="00F1477F" w:rsidP="000D093D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14:paraId="1DDE8FBB" w14:textId="77777777" w:rsidR="00F1477F" w:rsidRPr="00017E36" w:rsidRDefault="00F1477F" w:rsidP="000D093D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B0C0" w14:textId="77777777" w:rsidR="00F1477F" w:rsidRPr="00017E36" w:rsidRDefault="00F1477F" w:rsidP="000D093D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экземпляров</w:t>
            </w:r>
          </w:p>
        </w:tc>
      </w:tr>
      <w:tr w:rsidR="00952D59" w:rsidRPr="00017E36" w14:paraId="7067C766" w14:textId="77777777" w:rsidTr="000D093D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6DF9" w14:textId="77777777" w:rsidR="00F1477F" w:rsidRPr="00017E36" w:rsidRDefault="00F1477F" w:rsidP="000D093D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CD7C" w14:textId="77777777" w:rsidR="00F1477F" w:rsidRPr="00017E36" w:rsidRDefault="00F1477F" w:rsidP="000D093D">
            <w:pPr>
              <w:ind w:right="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FAB2" w14:textId="77777777" w:rsidR="00F1477F" w:rsidRPr="00017E36" w:rsidRDefault="00F1477F" w:rsidP="000D093D">
            <w:pPr>
              <w:ind w:right="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40D3" w14:textId="77777777" w:rsidR="00F1477F" w:rsidRPr="00017E36" w:rsidRDefault="00F1477F" w:rsidP="000D093D">
            <w:pPr>
              <w:ind w:right="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2D59" w:rsidRPr="00017E36" w14:paraId="54940ACA" w14:textId="77777777" w:rsidTr="000D093D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91DC" w14:textId="77777777" w:rsidR="00F1477F" w:rsidRPr="00017E36" w:rsidRDefault="00F1477F" w:rsidP="000D093D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7DDC" w14:textId="77777777" w:rsidR="00F1477F" w:rsidRPr="00017E36" w:rsidRDefault="00F1477F" w:rsidP="000D093D">
            <w:pPr>
              <w:ind w:right="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5210" w14:textId="77777777" w:rsidR="00F1477F" w:rsidRPr="00017E36" w:rsidRDefault="00F1477F" w:rsidP="000D093D">
            <w:pPr>
              <w:ind w:right="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1471" w14:textId="77777777" w:rsidR="00F1477F" w:rsidRPr="00017E36" w:rsidRDefault="00F1477F" w:rsidP="000D093D">
            <w:pPr>
              <w:ind w:right="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E6EDC1F" w14:textId="77777777" w:rsidR="00F1477F" w:rsidRPr="00017E36" w:rsidRDefault="00F1477F" w:rsidP="00F1477F">
      <w:pPr>
        <w:ind w:right="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FF6AF4" w14:textId="53730140" w:rsidR="00F1477F" w:rsidRPr="00017E36" w:rsidRDefault="00F1477F" w:rsidP="00F1477F">
      <w:pPr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подтверждаю, что представленная информация является полной и достоверной. </w:t>
      </w:r>
    </w:p>
    <w:p w14:paraId="1AB6D661" w14:textId="77777777" w:rsidR="00F1477F" w:rsidRPr="00017E36" w:rsidRDefault="00F1477F" w:rsidP="00F1477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выражаю согласие на получение документов, информации, сведений, необходимых для рассмотрения заявления о предоставлении Субсидии.</w:t>
      </w:r>
    </w:p>
    <w:p w14:paraId="734B0281" w14:textId="77777777" w:rsidR="00F1477F" w:rsidRPr="00017E36" w:rsidRDefault="00F1477F" w:rsidP="00F1477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возражаю против включения представленной информации в базы данных.</w:t>
      </w:r>
    </w:p>
    <w:p w14:paraId="1FAC02B4" w14:textId="77777777" w:rsidR="00F1477F" w:rsidRPr="00017E36" w:rsidRDefault="00F1477F" w:rsidP="00F1477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выражаю согласие на публикацию (размещение) в информационно-телекоммуникационной сети «Интернет» информации о Получателе Субсидии, о подаваемом Получателем Субсидии заявлении, иной информации о Получателе Субсидии, связанной с предоставлением Субсидии.</w:t>
      </w:r>
    </w:p>
    <w:p w14:paraId="24F08657" w14:textId="68F8FBA8" w:rsidR="00F1477F" w:rsidRPr="00017E36" w:rsidRDefault="00F1477F" w:rsidP="00F1477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выражаю согласие на осуществление органами муниципального финансового контроля проверок соблюдения условий, цели и порядка предоставления Субсидии.</w:t>
      </w:r>
    </w:p>
    <w:p w14:paraId="3A5E6E01" w14:textId="77777777" w:rsidR="00F1477F" w:rsidRPr="00017E36" w:rsidRDefault="00F1477F" w:rsidP="00F1477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AEF142" w14:textId="77777777" w:rsidR="00F1477F" w:rsidRPr="00017E36" w:rsidRDefault="00F1477F" w:rsidP="00F1477F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руководителя юридического лица либо индивидуального предпринимателя                                     </w:t>
      </w:r>
    </w:p>
    <w:p w14:paraId="796A4318" w14:textId="77777777" w:rsidR="00F1477F" w:rsidRPr="00017E36" w:rsidRDefault="00F1477F" w:rsidP="00F1477F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                                      ____________</w:t>
      </w:r>
    </w:p>
    <w:p w14:paraId="7C9CF2EA" w14:textId="77777777" w:rsidR="00F1477F" w:rsidRPr="00017E36" w:rsidRDefault="00F1477F" w:rsidP="00F1477F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подпись)   </w:t>
      </w:r>
      <w:proofErr w:type="gramEnd"/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(расшифровка)</w:t>
      </w:r>
    </w:p>
    <w:p w14:paraId="2C1FFD4F" w14:textId="77777777" w:rsidR="00F1477F" w:rsidRPr="00017E36" w:rsidRDefault="00F1477F" w:rsidP="00F14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4594BE" w14:textId="77777777" w:rsidR="00F1477F" w:rsidRPr="00017E36" w:rsidRDefault="00F1477F" w:rsidP="00F14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Дата _________________</w:t>
      </w:r>
    </w:p>
    <w:p w14:paraId="22681D15" w14:textId="77777777" w:rsidR="00F1477F" w:rsidRPr="00017E36" w:rsidRDefault="00F1477F" w:rsidP="00F14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М.П. (при наличии) </w:t>
      </w:r>
    </w:p>
    <w:p w14:paraId="0F30833A" w14:textId="77777777" w:rsidR="00F1477F" w:rsidRPr="00017E36" w:rsidRDefault="00F1477F" w:rsidP="00F1477F">
      <w:pPr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</w:p>
    <w:p w14:paraId="751D5126" w14:textId="7DE385E9" w:rsidR="00F1477F" w:rsidRPr="00017E36" w:rsidRDefault="00F1477F" w:rsidP="00F1477F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953F4C" w14:textId="24A9FFA2" w:rsidR="00E66194" w:rsidRPr="00017E36" w:rsidRDefault="00E66194" w:rsidP="00F1477F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C0A618" w14:textId="01B0C20F" w:rsidR="00E66194" w:rsidRPr="00017E36" w:rsidRDefault="00E66194" w:rsidP="00F1477F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117D08" w14:textId="2EAF2B06" w:rsidR="00E66194" w:rsidRDefault="00E66194" w:rsidP="00F1477F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124FE3" w14:textId="77777777" w:rsidR="00A97CBF" w:rsidRPr="00017E36" w:rsidRDefault="00A97CBF" w:rsidP="00F1477F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E41174" w14:textId="77777777" w:rsidR="00E66194" w:rsidRPr="00017E36" w:rsidRDefault="00E66194" w:rsidP="00F1477F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0773F4" w14:textId="77777777" w:rsidR="00E66194" w:rsidRPr="00017E36" w:rsidRDefault="00E66194" w:rsidP="00E66194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Pr="00017E36">
        <w:rPr>
          <w:rFonts w:ascii="Times New Roman" w:hAnsi="Times New Roman" w:cs="Times New Roman"/>
          <w:sz w:val="28"/>
          <w:szCs w:val="28"/>
        </w:rPr>
        <w:t>3</w:t>
      </w:r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bidi="ru-RU"/>
          <w14:ligatures w14:val="none"/>
        </w:rPr>
        <w:t xml:space="preserve">Порядку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из бюджета Гатчинского муниципального округа АНО «Редакция газеты «Гатчинская правда» на публикацию официальных материалов в газете «Официальный вестник» - приложение к газете «Гатчинская правда»</w:t>
      </w:r>
    </w:p>
    <w:p w14:paraId="21026781" w14:textId="02F8378E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9779B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14:paraId="2C3DEB07" w14:textId="316A96CB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Расчет размера субсидии на _______________ 20__- 20__ </w:t>
      </w:r>
      <w:proofErr w:type="spellStart"/>
      <w:r w:rsidRPr="00017E36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предоставляемой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затрат, связанных с официальным опубликованием муниципальных правовых актов Гатчинского муниципального округа в газете «Официальный вестник» - приложение к газете «Гатчинская правда».</w:t>
      </w:r>
    </w:p>
    <w:p w14:paraId="5E6E2FBA" w14:textId="77591A78" w:rsidR="00E66194" w:rsidRPr="00017E36" w:rsidRDefault="00E66194" w:rsidP="00E6619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Фактическая площадь официального опубликования </w:t>
      </w:r>
      <w:proofErr w:type="spellStart"/>
      <w:r w:rsidRPr="00017E36">
        <w:rPr>
          <w:rFonts w:ascii="Times New Roman" w:hAnsi="Times New Roman" w:cs="Times New Roman"/>
          <w:color w:val="000000"/>
          <w:sz w:val="28"/>
          <w:szCs w:val="28"/>
        </w:rPr>
        <w:t>муниципальнх</w:t>
      </w:r>
      <w:proofErr w:type="spellEnd"/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Гатчинского муниципального</w:t>
      </w:r>
      <w:r w:rsidR="00FA2DFA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 _________ кв. см.  за предшествующий подаче заявки год.</w:t>
      </w:r>
    </w:p>
    <w:p w14:paraId="4429D7A6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42D66C" w14:textId="77777777" w:rsidR="00E66194" w:rsidRPr="00017E36" w:rsidRDefault="00E66194" w:rsidP="00E6619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>Стоимость 1 кв. см газетной полосы в предшествующем подаче заявки году ___________ руб.</w:t>
      </w:r>
    </w:p>
    <w:p w14:paraId="63289BEA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F24011" w14:textId="663485EA" w:rsidR="00E66194" w:rsidRPr="00017E36" w:rsidRDefault="00E66194" w:rsidP="00E6619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Планируемая площадь официального опубликования муниципальных правовых актов Гатчинского муниципального </w:t>
      </w:r>
      <w:r w:rsidR="00FA2DFA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 в текущем финансовом </w:t>
      </w:r>
      <w:proofErr w:type="gramStart"/>
      <w:r w:rsidRPr="00017E36">
        <w:rPr>
          <w:rFonts w:ascii="Times New Roman" w:hAnsi="Times New Roman" w:cs="Times New Roman"/>
          <w:color w:val="000000"/>
          <w:sz w:val="28"/>
          <w:szCs w:val="28"/>
        </w:rPr>
        <w:t>году  _</w:t>
      </w:r>
      <w:proofErr w:type="gramEnd"/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________ кв. см.  </w:t>
      </w:r>
    </w:p>
    <w:p w14:paraId="1390A0C6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74822E" w14:textId="4DCCF5E0" w:rsidR="00E66194" w:rsidRPr="00017E36" w:rsidRDefault="00E66194" w:rsidP="00E6619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>Сметная стоимость 1 кв. см газетной полосы в текущем финансовом периоде ___________ руб.</w:t>
      </w:r>
    </w:p>
    <w:p w14:paraId="46B2E5AB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21AB7C" w14:textId="77777777" w:rsidR="00E66194" w:rsidRPr="00017E36" w:rsidRDefault="00E66194" w:rsidP="00E6619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>Запрашиваемый размер суммы субсидии _______________ руб.</w:t>
      </w:r>
    </w:p>
    <w:p w14:paraId="42F24B42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643DF3D3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>Руководитель организации ________   _______________________</w:t>
      </w:r>
    </w:p>
    <w:p w14:paraId="37BFBF1E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(</w:t>
      </w:r>
      <w:proofErr w:type="gramStart"/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подпись)   </w:t>
      </w:r>
      <w:proofErr w:type="gramEnd"/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             (Ф.И.О.)</w:t>
      </w:r>
    </w:p>
    <w:p w14:paraId="5213B717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963DB59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>Главный бухгалтер            ________     _______________________</w:t>
      </w:r>
    </w:p>
    <w:p w14:paraId="66E2D80C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(</w:t>
      </w:r>
      <w:proofErr w:type="gramStart"/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подпись)   </w:t>
      </w:r>
      <w:proofErr w:type="gramEnd"/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(Ф.И.О.)</w:t>
      </w:r>
    </w:p>
    <w:p w14:paraId="70F6247C" w14:textId="77777777" w:rsidR="00E66194" w:rsidRPr="00017E36" w:rsidRDefault="00E66194" w:rsidP="00E66194">
      <w:pPr>
        <w:widowControl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Pr="00017E36">
        <w:rPr>
          <w:rFonts w:ascii="Times New Roman" w:hAnsi="Times New Roman" w:cs="Times New Roman"/>
          <w:sz w:val="28"/>
          <w:szCs w:val="28"/>
        </w:rPr>
        <w:t>4</w:t>
      </w:r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017E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bidi="ru-RU"/>
          <w14:ligatures w14:val="none"/>
        </w:rPr>
        <w:t xml:space="preserve">Порядку </w:t>
      </w:r>
      <w:r w:rsidRPr="00017E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из бюджета Гатчинского муниципального округа АНО «Редакция газеты «Гатчинская правда» на публикацию официальных материалов в газете «Официальный вестник» - приложение к газете «Гатчинская правда»</w:t>
      </w:r>
    </w:p>
    <w:p w14:paraId="33653E43" w14:textId="2DE2AAF9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ind w:left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1267C8" w14:textId="11476781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 xml:space="preserve">Расчет доходов и расходов организации за два предыдущих года и прогноз на период обращения за получением субсидий </w:t>
      </w:r>
    </w:p>
    <w:p w14:paraId="33243C86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14:paraId="1032A47E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7E36">
        <w:rPr>
          <w:rFonts w:ascii="Times New Roman" w:hAnsi="Times New Roman" w:cs="Times New Roman"/>
          <w:color w:val="000000"/>
          <w:sz w:val="28"/>
          <w:szCs w:val="28"/>
        </w:rPr>
        <w:t>(наименование юридического лица, индивидуального предпринимателя, ФИО физического лица - заявителя)</w:t>
      </w:r>
    </w:p>
    <w:p w14:paraId="01DD3804" w14:textId="77777777" w:rsidR="00E66194" w:rsidRPr="00017E36" w:rsidRDefault="00E66194" w:rsidP="00E661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289"/>
        <w:gridCol w:w="1350"/>
        <w:gridCol w:w="1418"/>
        <w:gridCol w:w="1418"/>
        <w:gridCol w:w="1525"/>
      </w:tblGrid>
      <w:tr w:rsidR="00E66194" w:rsidRPr="00017E36" w14:paraId="5E4EC81F" w14:textId="77777777" w:rsidTr="00223E37">
        <w:trPr>
          <w:trHeight w:val="10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A9472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76DDAC95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Показатели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3132D8CD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Единица</w:t>
            </w:r>
          </w:p>
          <w:p w14:paraId="06B3EFF1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40089E42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Данные за 20__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5AC1C2D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Данные за 20__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14:paraId="56C1A7CA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Прогноз на 20__ год</w:t>
            </w:r>
          </w:p>
        </w:tc>
      </w:tr>
      <w:tr w:rsidR="00E66194" w:rsidRPr="00017E36" w14:paraId="6E97713B" w14:textId="77777777" w:rsidTr="00223E37">
        <w:trPr>
          <w:trHeight w:val="3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04201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0D3B0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5F109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CC7E6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DB666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B137C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</w:tr>
      <w:tr w:rsidR="00E66194" w:rsidRPr="00017E36" w14:paraId="5C257AEA" w14:textId="77777777" w:rsidTr="00223E37">
        <w:trPr>
          <w:trHeight w:val="3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FE7EF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18D46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Количественные показатели</w:t>
            </w:r>
          </w:p>
        </w:tc>
      </w:tr>
      <w:tr w:rsidR="00E66194" w:rsidRPr="00017E36" w14:paraId="7C239EC2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3D99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22ECE136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Периодичность выхода за год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7488AB28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B15DE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B4B3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B02B5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4B63AE21" w14:textId="77777777" w:rsidTr="00223E37">
        <w:trPr>
          <w:trHeight w:val="9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E83D7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5F64C99D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Объем издания в полосах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38976547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Кол-во</w:t>
            </w:r>
          </w:p>
          <w:p w14:paraId="23151515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полос/листов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9A9F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6B75B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4DF9F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1697E594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BF9E2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2E4E4166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Среднеразовый</w:t>
            </w:r>
            <w:proofErr w:type="spellEnd"/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тираж - всего, 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0B2FA7EC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экз.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9AF3F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4EBAA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1A231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42E598EC" w14:textId="77777777" w:rsidTr="00223E37">
        <w:trPr>
          <w:trHeight w:val="3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F25F2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636FA42E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по подписке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4CFA6ECC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экз.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96C24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6675C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81CCB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72371813" w14:textId="77777777" w:rsidTr="00223E37">
        <w:trPr>
          <w:trHeight w:val="3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7544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1427A240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по рознице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4F881E22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экз.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8D0A0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84E88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9B164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608CE220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8D6F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0B75B0F9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Подписная цена по каталогу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3D12E52C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EA2FA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F0A12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1FF54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0AFAFC8C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D0B3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01122C29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Стоимость 1 </w:t>
            </w:r>
            <w:proofErr w:type="spellStart"/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кв.см</w:t>
            </w:r>
            <w:proofErr w:type="spellEnd"/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 рекламы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3134DF29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1FF90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60A38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2F2D6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42DB8DAB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743A0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66AA36E0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Доходы - всего, 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B0822D7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D686C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BDAAA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08719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4DACE58C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ACD0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75B0A3A4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от реализации газеты - всего, из них: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482C2FE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F39DA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4725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4677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4F08E611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F0D0A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79D42906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по подписке (в т.ч. в редакции)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5B36B6B3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E40A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84CDE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9B672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548B5C28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EBED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715D9D17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по рознице (в т.ч. в редакции)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F606BD3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549DB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F25FB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0FCB3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11030776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B5169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274EEBAF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от рекламы и объявлений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9B45771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B583D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4F79D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BFCEF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137E91CD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FAE8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2.5.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4A43633B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-от бюджетов всех уровней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642BD2E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05306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DC155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E9D89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1CA68609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C10DA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590F81EA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Расходы - всего, 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42F7DEA0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47A31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06A04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FE87C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46A0D12A" w14:textId="77777777" w:rsidTr="00223E37">
        <w:trPr>
          <w:trHeight w:val="9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0C875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70C70B64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Расходы на полиграфические услуги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F0CE1D5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06E70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99228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8EFB5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4B00122F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0D01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6550A38C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Расходы на газетную бумагу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619F16F0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FD04D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6EF04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C4C82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51F882F7" w14:textId="77777777" w:rsidTr="00223E37">
        <w:trPr>
          <w:trHeight w:val="22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71C2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13C4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Расходы, связанные с экспедированием и распространением (в части, касающейся транспортировки до узлов связи)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5E8E1C72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61DE1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4F9C2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E6A16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148056B7" w14:textId="77777777" w:rsidTr="00223E37">
        <w:trPr>
          <w:trHeight w:val="15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527AE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379011E8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На приобретение программного обеспечения для редакционно-издательского процесса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D0BC700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E1D0C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D2B3A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0300E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4AD0A3A9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64DA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0A8C5C6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Редакционные расходы - всего, 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5B8412E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94C1D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9DC88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521B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6276BC53" w14:textId="77777777" w:rsidTr="00223E37">
        <w:trPr>
          <w:trHeight w:val="15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359AB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D5B5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расходы на оплату труда штатного и нештатного персонала с учётом отчислений на социальные нужды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539A3966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8E42E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6A8A8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0F6BF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3AA7B2E7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3AC2D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390DCA9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расходы на командировки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76E46F2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4640A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EC154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B8A5B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76128ABD" w14:textId="77777777" w:rsidTr="00223E37">
        <w:trPr>
          <w:trHeight w:val="1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2CB2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32CA8E45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расходы на материалы, бумагу для множительной и компьютерной техники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FC0AC3C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C31FE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6BFF5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ED5F2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09435C28" w14:textId="77777777" w:rsidTr="00223E37">
        <w:trPr>
          <w:trHeight w:val="9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16F18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4EFBE10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расходы на содержание легкового автотранспорта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C5B5D8E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0E03C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73ADC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9D454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065B4E73" w14:textId="77777777" w:rsidTr="00223E37">
        <w:trPr>
          <w:trHeight w:val="9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32280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5CBF7CA3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канцелярские, почтово-телеграфные расходы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391D6809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CED8C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1EA41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483A7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3A343196" w14:textId="77777777" w:rsidTr="00223E37">
        <w:trPr>
          <w:trHeight w:val="1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D4EC4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0023AFDD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расходы на рассылку (доставку) авторских и обязательных бесплатных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741E7218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C077E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84FE8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E36AB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657EF999" w14:textId="77777777" w:rsidTr="00223E37">
        <w:trPr>
          <w:trHeight w:val="9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F1DCE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F0771A0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расходы на телефонные переговоры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5B9F08D3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270AC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97782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AAE57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35C41788" w14:textId="77777777" w:rsidTr="00223E37">
        <w:trPr>
          <w:trHeight w:val="9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A530C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F90E5D9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расходы на подписку на периодические и </w:t>
            </w: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справочные издания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74CEA4A6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F6705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0841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96C80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6AA4EDCD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79C9E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0AD02C93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расходы по аренде помещений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6F4AA857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90080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01BF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0CEA9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63F5C551" w14:textId="77777777" w:rsidTr="00223E37">
        <w:trPr>
          <w:trHeight w:val="15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3CB74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47E11641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расходы по содержанию помещений (коммунальные услуги</w:t>
            </w:r>
            <w:proofErr w:type="gramStart"/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, )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211F91C8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87B26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444F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E6CEF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040AF893" w14:textId="77777777" w:rsidTr="00223E37">
        <w:trPr>
          <w:trHeight w:val="3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FB2FA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17A21902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 прочие расходы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40A622B1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DA649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10B06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0AA1E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0BADAD0E" w14:textId="77777777" w:rsidTr="00223E37">
        <w:trPr>
          <w:trHeight w:val="3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D14E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6BE07620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1D208CD5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78DBE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554A3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CEE45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0CB5DA23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4995A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170BCC11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Финансовый результат по редакции (+/-)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center"/>
          </w:tcPr>
          <w:p w14:paraId="3AA06EC2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5E65D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3481D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26191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1022615C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E17C1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B6212F0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Расходы в расчёте на 1 экземпляр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D7A7E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136F8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6CA66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F59BC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94" w:rsidRPr="00017E36" w14:paraId="49769BE6" w14:textId="77777777" w:rsidTr="00223E37">
        <w:trPr>
          <w:trHeight w:val="6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DB4A8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4D084747" w14:textId="77777777" w:rsidR="00E66194" w:rsidRPr="00017E36" w:rsidRDefault="00E66194" w:rsidP="00223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Численность работников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35C1D" w14:textId="77777777" w:rsidR="00E66194" w:rsidRPr="00017E36" w:rsidRDefault="00E66194" w:rsidP="00223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7E36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19EE7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9B9A4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3AB7C" w14:textId="77777777" w:rsidR="00E66194" w:rsidRPr="00017E36" w:rsidRDefault="00E66194" w:rsidP="00223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C6980F" w14:textId="77777777" w:rsidR="007C6424" w:rsidRPr="00017E36" w:rsidRDefault="007C6424" w:rsidP="00A97CB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6424" w:rsidRPr="0001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EBD"/>
    <w:multiLevelType w:val="multilevel"/>
    <w:tmpl w:val="45B0D522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9DA65B4"/>
    <w:multiLevelType w:val="multilevel"/>
    <w:tmpl w:val="13FE438C"/>
    <w:lvl w:ilvl="0">
      <w:start w:val="1"/>
      <w:numFmt w:val="bullet"/>
      <w:lvlText w:val="-"/>
      <w:lvlJc w:val="left"/>
      <w:pPr>
        <w:ind w:left="189" w:firstLine="37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89" w:firstLine="37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89" w:firstLine="37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89" w:firstLine="37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89" w:firstLine="37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89" w:firstLine="37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89" w:firstLine="37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89" w:firstLine="37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89" w:firstLine="377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EB77F5C"/>
    <w:multiLevelType w:val="multilevel"/>
    <w:tmpl w:val="9BBC07F0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4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EF71AF8"/>
    <w:multiLevelType w:val="multilevel"/>
    <w:tmpl w:val="9E72F4B8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36B6FCE"/>
    <w:multiLevelType w:val="multilevel"/>
    <w:tmpl w:val="0A141D9A"/>
    <w:lvl w:ilvl="0">
      <w:start w:val="1"/>
      <w:numFmt w:val="decimal"/>
      <w:lvlText w:val="%1."/>
      <w:lvlJc w:val="left"/>
      <w:pPr>
        <w:ind w:left="786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506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226" w:hanging="36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66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86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26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546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4A330A3"/>
    <w:multiLevelType w:val="multilevel"/>
    <w:tmpl w:val="22CE9876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8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81453BC"/>
    <w:multiLevelType w:val="multilevel"/>
    <w:tmpl w:val="36328E50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7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7B84F7F"/>
    <w:multiLevelType w:val="multilevel"/>
    <w:tmpl w:val="E5D6BE9C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3A8D6E7F"/>
    <w:multiLevelType w:val="multilevel"/>
    <w:tmpl w:val="8F30C70E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4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4270780F"/>
    <w:multiLevelType w:val="multilevel"/>
    <w:tmpl w:val="6188FF14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5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59101582"/>
    <w:multiLevelType w:val="multilevel"/>
    <w:tmpl w:val="A4E0A820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61900F29"/>
    <w:multiLevelType w:val="multilevel"/>
    <w:tmpl w:val="9C560FE4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5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6C122DC7"/>
    <w:multiLevelType w:val="multilevel"/>
    <w:tmpl w:val="D35AB23C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6E0332F6"/>
    <w:multiLevelType w:val="hybridMultilevel"/>
    <w:tmpl w:val="A8ECEE78"/>
    <w:lvl w:ilvl="0" w:tplc="2638B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313CC"/>
    <w:multiLevelType w:val="multilevel"/>
    <w:tmpl w:val="619C2F94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6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7731767E"/>
    <w:multiLevelType w:val="multilevel"/>
    <w:tmpl w:val="0F42D8E6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9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7BC50CC2"/>
    <w:multiLevelType w:val="multilevel"/>
    <w:tmpl w:val="55400262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6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7DE3519B"/>
    <w:multiLevelType w:val="multilevel"/>
    <w:tmpl w:val="F632826C"/>
    <w:lvl w:ilvl="0">
      <w:start w:val="1"/>
      <w:numFmt w:val="decimal"/>
      <w:lvlText w:val="%1."/>
      <w:lvlJc w:val="left"/>
      <w:pPr>
        <w:ind w:left="780" w:hanging="4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80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2520" w:hanging="21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15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17"/>
  </w:num>
  <w:num w:numId="17">
    <w:abstractNumId w:val="3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0"/>
    <w:rsid w:val="00007101"/>
    <w:rsid w:val="00017E36"/>
    <w:rsid w:val="0004068A"/>
    <w:rsid w:val="00066162"/>
    <w:rsid w:val="00083008"/>
    <w:rsid w:val="000A3DB4"/>
    <w:rsid w:val="000B6835"/>
    <w:rsid w:val="000D61E5"/>
    <w:rsid w:val="000E73CD"/>
    <w:rsid w:val="001147C9"/>
    <w:rsid w:val="00166CA5"/>
    <w:rsid w:val="001A0708"/>
    <w:rsid w:val="001A2C2C"/>
    <w:rsid w:val="001C6FA1"/>
    <w:rsid w:val="001E7E32"/>
    <w:rsid w:val="001F1722"/>
    <w:rsid w:val="00207B37"/>
    <w:rsid w:val="002439F2"/>
    <w:rsid w:val="002D48C9"/>
    <w:rsid w:val="002F06D5"/>
    <w:rsid w:val="00312DD0"/>
    <w:rsid w:val="00315067"/>
    <w:rsid w:val="003476A9"/>
    <w:rsid w:val="00375B09"/>
    <w:rsid w:val="003B11FB"/>
    <w:rsid w:val="003C13C4"/>
    <w:rsid w:val="003D2616"/>
    <w:rsid w:val="003E1D8B"/>
    <w:rsid w:val="00432421"/>
    <w:rsid w:val="0044422C"/>
    <w:rsid w:val="00461F65"/>
    <w:rsid w:val="004624D4"/>
    <w:rsid w:val="004D1DD3"/>
    <w:rsid w:val="0052100D"/>
    <w:rsid w:val="00534B51"/>
    <w:rsid w:val="005718AF"/>
    <w:rsid w:val="00591846"/>
    <w:rsid w:val="005A1289"/>
    <w:rsid w:val="005B7683"/>
    <w:rsid w:val="005F1740"/>
    <w:rsid w:val="005F1B20"/>
    <w:rsid w:val="00601960"/>
    <w:rsid w:val="00624685"/>
    <w:rsid w:val="006309A1"/>
    <w:rsid w:val="006A590E"/>
    <w:rsid w:val="00700995"/>
    <w:rsid w:val="00716AAF"/>
    <w:rsid w:val="007227F6"/>
    <w:rsid w:val="00746CC0"/>
    <w:rsid w:val="007724E4"/>
    <w:rsid w:val="00790C52"/>
    <w:rsid w:val="007A5FFD"/>
    <w:rsid w:val="007B509F"/>
    <w:rsid w:val="007C6424"/>
    <w:rsid w:val="00820C88"/>
    <w:rsid w:val="00821C0F"/>
    <w:rsid w:val="008242F6"/>
    <w:rsid w:val="00832A14"/>
    <w:rsid w:val="00853295"/>
    <w:rsid w:val="0088671F"/>
    <w:rsid w:val="00903F5E"/>
    <w:rsid w:val="00952D59"/>
    <w:rsid w:val="00990D78"/>
    <w:rsid w:val="009A378D"/>
    <w:rsid w:val="009A6AA1"/>
    <w:rsid w:val="009B57F5"/>
    <w:rsid w:val="00A066DD"/>
    <w:rsid w:val="00A27DDF"/>
    <w:rsid w:val="00A377FD"/>
    <w:rsid w:val="00A52556"/>
    <w:rsid w:val="00A61304"/>
    <w:rsid w:val="00A97CBF"/>
    <w:rsid w:val="00AA0AF2"/>
    <w:rsid w:val="00AA6191"/>
    <w:rsid w:val="00AB14C4"/>
    <w:rsid w:val="00AC5B36"/>
    <w:rsid w:val="00AC79D3"/>
    <w:rsid w:val="00AD1BCA"/>
    <w:rsid w:val="00AD4F81"/>
    <w:rsid w:val="00B14229"/>
    <w:rsid w:val="00B26E62"/>
    <w:rsid w:val="00B341F6"/>
    <w:rsid w:val="00B34539"/>
    <w:rsid w:val="00B74816"/>
    <w:rsid w:val="00B96D8C"/>
    <w:rsid w:val="00BC687D"/>
    <w:rsid w:val="00BF25F4"/>
    <w:rsid w:val="00C07695"/>
    <w:rsid w:val="00C152A6"/>
    <w:rsid w:val="00C557F5"/>
    <w:rsid w:val="00D27EB8"/>
    <w:rsid w:val="00D33A35"/>
    <w:rsid w:val="00D379C7"/>
    <w:rsid w:val="00D549C4"/>
    <w:rsid w:val="00D71D91"/>
    <w:rsid w:val="00D82F02"/>
    <w:rsid w:val="00DB4D0D"/>
    <w:rsid w:val="00DB5252"/>
    <w:rsid w:val="00DB6B6D"/>
    <w:rsid w:val="00DF58F5"/>
    <w:rsid w:val="00DF5990"/>
    <w:rsid w:val="00E42715"/>
    <w:rsid w:val="00E66194"/>
    <w:rsid w:val="00EB3B0B"/>
    <w:rsid w:val="00F1477F"/>
    <w:rsid w:val="00F347D4"/>
    <w:rsid w:val="00FA2DFA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8920"/>
  <w15:chartTrackingRefBased/>
  <w15:docId w15:val="{0187E4A5-821D-484A-88C8-DC02E0F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90"/>
  </w:style>
  <w:style w:type="paragraph" w:styleId="1">
    <w:name w:val="heading 1"/>
    <w:basedOn w:val="a"/>
    <w:link w:val="10"/>
    <w:uiPriority w:val="9"/>
    <w:qFormat/>
    <w:rsid w:val="00AA0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59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Основной текст_"/>
    <w:basedOn w:val="a0"/>
    <w:link w:val="11"/>
    <w:rsid w:val="005F1B20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3"/>
    <w:rsid w:val="005F1B20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AA0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D61E5"/>
    <w:pPr>
      <w:ind w:left="720"/>
      <w:contextualSpacing/>
    </w:pPr>
  </w:style>
  <w:style w:type="paragraph" w:customStyle="1" w:styleId="s1">
    <w:name w:val="s_1"/>
    <w:basedOn w:val="a"/>
    <w:rsid w:val="00DF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BF25F4"/>
    <w:rPr>
      <w:color w:val="0000FF"/>
      <w:u w:val="single"/>
    </w:rPr>
  </w:style>
  <w:style w:type="character" w:customStyle="1" w:styleId="highlightsearch">
    <w:name w:val="highlightsearch"/>
    <w:basedOn w:val="a0"/>
    <w:rsid w:val="0079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23</Pages>
  <Words>5515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Пресс cекретарь ГМР</cp:lastModifiedBy>
  <cp:revision>9</cp:revision>
  <cp:lastPrinted>2025-01-29T10:45:00Z</cp:lastPrinted>
  <dcterms:created xsi:type="dcterms:W3CDTF">2025-01-27T10:03:00Z</dcterms:created>
  <dcterms:modified xsi:type="dcterms:W3CDTF">2025-01-31T09:12:00Z</dcterms:modified>
</cp:coreProperties>
</file>