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4833" w14:textId="00C39AA2" w:rsidR="00DA1748" w:rsidRDefault="0082213E" w:rsidP="0082213E">
      <w:pPr>
        <w:pStyle w:val="af1"/>
        <w:ind w:left="-284" w:right="-93"/>
        <w:jc w:val="right"/>
        <w:rPr>
          <w:b/>
          <w:bCs/>
          <w:szCs w:val="28"/>
        </w:rPr>
      </w:pPr>
      <w:r>
        <w:rPr>
          <w:noProof/>
        </w:rPr>
        <w:t>ПРОЕКТ</w:t>
      </w:r>
    </w:p>
    <w:p w14:paraId="5FCF0C39" w14:textId="77777777" w:rsidR="00AA3AD4" w:rsidRDefault="00AA3AD4" w:rsidP="00DA1748">
      <w:pPr>
        <w:pStyle w:val="af1"/>
        <w:ind w:left="-284" w:right="-93"/>
        <w:rPr>
          <w:b/>
          <w:bCs/>
          <w:szCs w:val="28"/>
        </w:rPr>
      </w:pPr>
    </w:p>
    <w:p w14:paraId="646F937C" w14:textId="77777777" w:rsidR="00DA1748" w:rsidRPr="00585AC3" w:rsidRDefault="00DA1748" w:rsidP="00DA1748">
      <w:pPr>
        <w:pStyle w:val="af1"/>
        <w:ind w:left="-284" w:right="-93"/>
        <w:rPr>
          <w:b/>
          <w:bCs/>
          <w:szCs w:val="28"/>
        </w:rPr>
      </w:pPr>
      <w:r w:rsidRPr="00585AC3">
        <w:rPr>
          <w:b/>
          <w:bCs/>
          <w:szCs w:val="28"/>
        </w:rPr>
        <w:t>СОВЕТ ДЕПУТАТОВ</w:t>
      </w:r>
    </w:p>
    <w:p w14:paraId="2779D66A" w14:textId="77777777" w:rsidR="00DA1748" w:rsidRPr="00585AC3" w:rsidRDefault="00DA1748" w:rsidP="00DA1748">
      <w:pPr>
        <w:pStyle w:val="af1"/>
        <w:ind w:left="-284" w:right="-93"/>
        <w:rPr>
          <w:b/>
          <w:bCs/>
          <w:szCs w:val="28"/>
        </w:rPr>
      </w:pPr>
      <w:r w:rsidRPr="00585AC3">
        <w:rPr>
          <w:b/>
          <w:bCs/>
          <w:szCs w:val="28"/>
        </w:rPr>
        <w:t xml:space="preserve">ГАТЧИНСКОГО МУНИЦИПАЛЬНОГО РАЙОНА  </w:t>
      </w:r>
    </w:p>
    <w:p w14:paraId="0823563C" w14:textId="77777777" w:rsidR="00DA1748" w:rsidRPr="00585AC3" w:rsidRDefault="00DA1748" w:rsidP="00DA1748">
      <w:pPr>
        <w:pStyle w:val="af1"/>
        <w:ind w:left="-284" w:right="-93"/>
        <w:rPr>
          <w:b/>
          <w:bCs/>
          <w:szCs w:val="28"/>
        </w:rPr>
      </w:pPr>
      <w:proofErr w:type="gramStart"/>
      <w:r w:rsidRPr="00585AC3">
        <w:rPr>
          <w:b/>
          <w:bCs/>
          <w:szCs w:val="28"/>
        </w:rPr>
        <w:t>ЛЕНИНГРАДСКОЙ  ОБЛАСТИ</w:t>
      </w:r>
      <w:proofErr w:type="gramEnd"/>
    </w:p>
    <w:p w14:paraId="4EAFF857" w14:textId="77777777" w:rsidR="00DA1748" w:rsidRPr="002C434E" w:rsidRDefault="00DA1748" w:rsidP="00DA1748">
      <w:pPr>
        <w:pStyle w:val="af2"/>
        <w:ind w:left="-284" w:right="-1"/>
        <w:jc w:val="center"/>
        <w:rPr>
          <w:sz w:val="24"/>
          <w:szCs w:val="24"/>
        </w:rPr>
      </w:pPr>
      <w:r>
        <w:rPr>
          <w:sz w:val="24"/>
          <w:szCs w:val="24"/>
        </w:rPr>
        <w:t>ЧЕТВЕРТЫЙ СОЗЫВ</w:t>
      </w:r>
    </w:p>
    <w:p w14:paraId="4FD6F274" w14:textId="77777777" w:rsidR="00DA1748" w:rsidRPr="00DA1748" w:rsidRDefault="00DA1748" w:rsidP="00DA1748">
      <w:pPr>
        <w:pStyle w:val="1"/>
        <w:ind w:left="-284" w:right="49"/>
        <w:jc w:val="center"/>
        <w:rPr>
          <w:rFonts w:ascii="Times New Roman" w:hAnsi="Times New Roman" w:cs="Times New Roman"/>
          <w:b/>
          <w:color w:val="auto"/>
          <w:sz w:val="28"/>
          <w:szCs w:val="28"/>
        </w:rPr>
      </w:pPr>
      <w:r w:rsidRPr="00DA1748">
        <w:rPr>
          <w:rFonts w:ascii="Times New Roman" w:hAnsi="Times New Roman" w:cs="Times New Roman"/>
          <w:b/>
          <w:color w:val="auto"/>
          <w:sz w:val="28"/>
          <w:szCs w:val="28"/>
        </w:rPr>
        <w:t>Р Е Ш Е Н И Е</w:t>
      </w:r>
    </w:p>
    <w:p w14:paraId="0420259C" w14:textId="77777777" w:rsidR="00DA1748" w:rsidRDefault="00DA1748" w:rsidP="00DA1748">
      <w:pPr>
        <w:ind w:left="284" w:right="-93"/>
      </w:pPr>
    </w:p>
    <w:p w14:paraId="604F8080" w14:textId="77777777" w:rsidR="00DA1748" w:rsidRDefault="00DA1748" w:rsidP="00DA1748">
      <w:pPr>
        <w:ind w:left="284" w:right="-93"/>
      </w:pPr>
    </w:p>
    <w:p w14:paraId="65019C7E" w14:textId="4F27B6EB" w:rsidR="00DA1748" w:rsidRPr="002C434E" w:rsidRDefault="00DA1748" w:rsidP="00DA1748">
      <w:pPr>
        <w:pStyle w:val="af1"/>
        <w:ind w:left="284" w:right="-93"/>
        <w:jc w:val="left"/>
        <w:rPr>
          <w:b/>
          <w:sz w:val="16"/>
          <w:szCs w:val="16"/>
        </w:rPr>
      </w:pPr>
      <w:r>
        <w:rPr>
          <w:b/>
        </w:rPr>
        <w:t xml:space="preserve"> </w:t>
      </w:r>
      <w:r w:rsidRPr="002C434E">
        <w:rPr>
          <w:b/>
        </w:rPr>
        <w:t xml:space="preserve">от </w:t>
      </w:r>
      <w:r w:rsidR="0031100B">
        <w:rPr>
          <w:b/>
        </w:rPr>
        <w:tab/>
      </w:r>
      <w:r w:rsidR="0082213E">
        <w:rPr>
          <w:b/>
        </w:rPr>
        <w:t>____ ноября 2023 года</w:t>
      </w:r>
      <w:r w:rsidR="0031100B">
        <w:rPr>
          <w:b/>
        </w:rPr>
        <w:tab/>
      </w:r>
      <w:r w:rsidR="0031100B">
        <w:rPr>
          <w:b/>
        </w:rPr>
        <w:tab/>
      </w:r>
      <w:r w:rsidR="0031100B">
        <w:rPr>
          <w:b/>
        </w:rPr>
        <w:tab/>
      </w:r>
      <w:r w:rsidR="0031100B">
        <w:rPr>
          <w:b/>
        </w:rPr>
        <w:tab/>
      </w:r>
      <w:r w:rsidRPr="002C434E">
        <w:rPr>
          <w:b/>
        </w:rPr>
        <w:t xml:space="preserve">                 </w:t>
      </w:r>
      <w:r>
        <w:rPr>
          <w:b/>
        </w:rPr>
        <w:t xml:space="preserve">  </w:t>
      </w:r>
      <w:r w:rsidRPr="002C434E">
        <w:rPr>
          <w:b/>
        </w:rPr>
        <w:t xml:space="preserve">        </w:t>
      </w:r>
      <w:r>
        <w:rPr>
          <w:b/>
        </w:rPr>
        <w:t xml:space="preserve">      </w:t>
      </w:r>
      <w:r w:rsidRPr="002C434E">
        <w:rPr>
          <w:b/>
        </w:rPr>
        <w:t xml:space="preserve">      </w:t>
      </w:r>
      <w:proofErr w:type="gramStart"/>
      <w:r w:rsidRPr="002C434E">
        <w:rPr>
          <w:b/>
        </w:rPr>
        <w:t>№</w:t>
      </w:r>
      <w:r>
        <w:rPr>
          <w:b/>
        </w:rPr>
        <w:t xml:space="preserve"> </w:t>
      </w:r>
      <w:r w:rsidR="0082213E">
        <w:rPr>
          <w:b/>
        </w:rPr>
        <w:t xml:space="preserve"> _</w:t>
      </w:r>
      <w:proofErr w:type="gramEnd"/>
      <w:r w:rsidR="0082213E">
        <w:rPr>
          <w:b/>
        </w:rPr>
        <w:t>___</w:t>
      </w:r>
      <w:r w:rsidR="0031100B">
        <w:rPr>
          <w:b/>
        </w:rPr>
        <w:tab/>
      </w:r>
    </w:p>
    <w:p w14:paraId="73B6A145" w14:textId="77777777" w:rsidR="00213B39" w:rsidRPr="00157E23" w:rsidRDefault="00213B39" w:rsidP="00213B39">
      <w:pPr>
        <w:pStyle w:val="ConsPlusTitle"/>
        <w:jc w:val="both"/>
        <w:rPr>
          <w:rFonts w:ascii="Times New Roman" w:hAnsi="Times New Roman" w:cs="Times New Roman"/>
          <w:sz w:val="28"/>
          <w:szCs w:val="28"/>
        </w:rPr>
      </w:pPr>
    </w:p>
    <w:p w14:paraId="4055BFD0" w14:textId="17353FA5" w:rsidR="00213B39" w:rsidRPr="00DA1748" w:rsidRDefault="00AC129A" w:rsidP="00AC129A">
      <w:pPr>
        <w:autoSpaceDE w:val="0"/>
        <w:autoSpaceDN w:val="0"/>
        <w:adjustRightInd w:val="0"/>
        <w:ind w:right="4818"/>
        <w:jc w:val="both"/>
        <w:rPr>
          <w:bCs/>
          <w:sz w:val="24"/>
          <w:szCs w:val="24"/>
        </w:rPr>
      </w:pPr>
      <w:r w:rsidRPr="00AC129A">
        <w:rPr>
          <w:bCs/>
          <w:sz w:val="24"/>
          <w:szCs w:val="24"/>
        </w:rPr>
        <w:t>О внесении изменений в решение совета депутатов Гатчинского муниципального района Ленинградской области от 24 сентября 2021 года №1</w:t>
      </w:r>
      <w:r>
        <w:rPr>
          <w:bCs/>
          <w:sz w:val="24"/>
          <w:szCs w:val="24"/>
        </w:rPr>
        <w:t>71</w:t>
      </w:r>
      <w:r w:rsidRPr="00AC129A">
        <w:rPr>
          <w:bCs/>
          <w:sz w:val="24"/>
          <w:szCs w:val="24"/>
        </w:rPr>
        <w:t xml:space="preserve"> </w:t>
      </w:r>
      <w:r w:rsidR="0082213E">
        <w:rPr>
          <w:bCs/>
          <w:sz w:val="24"/>
          <w:szCs w:val="24"/>
        </w:rPr>
        <w:t>«</w:t>
      </w:r>
      <w:r w:rsidRPr="00AC129A">
        <w:rPr>
          <w:bCs/>
          <w:sz w:val="24"/>
          <w:szCs w:val="24"/>
        </w:rPr>
        <w:t xml:space="preserve">Об утверждении </w:t>
      </w:r>
      <w:r>
        <w:rPr>
          <w:bCs/>
          <w:sz w:val="24"/>
          <w:szCs w:val="24"/>
        </w:rPr>
        <w:t>положения о</w:t>
      </w:r>
      <w:r w:rsidR="0001628A" w:rsidRPr="00DA1748">
        <w:rPr>
          <w:bCs/>
          <w:sz w:val="24"/>
          <w:szCs w:val="24"/>
        </w:rPr>
        <w:t xml:space="preserve"> муниципальном земельном контроле на территории </w:t>
      </w:r>
      <w:r w:rsidR="000C35BF" w:rsidRPr="00DA1748">
        <w:rPr>
          <w:bCs/>
          <w:sz w:val="24"/>
          <w:szCs w:val="24"/>
        </w:rPr>
        <w:t>сельских поселений Гатчинского муниципального района</w:t>
      </w:r>
      <w:r w:rsidR="0082213E">
        <w:rPr>
          <w:bCs/>
          <w:sz w:val="24"/>
          <w:szCs w:val="24"/>
        </w:rPr>
        <w:t>»</w:t>
      </w:r>
    </w:p>
    <w:p w14:paraId="5658FBA4" w14:textId="77777777" w:rsidR="00213B39" w:rsidRPr="00EB7C88" w:rsidRDefault="00213B39" w:rsidP="0082213E">
      <w:pPr>
        <w:autoSpaceDE w:val="0"/>
        <w:autoSpaceDN w:val="0"/>
        <w:adjustRightInd w:val="0"/>
        <w:rPr>
          <w:b/>
          <w:bCs/>
          <w:sz w:val="28"/>
          <w:szCs w:val="28"/>
        </w:rPr>
      </w:pPr>
    </w:p>
    <w:p w14:paraId="2EBA9560" w14:textId="21DB6B64" w:rsidR="0001628A" w:rsidRPr="00EB7C88" w:rsidRDefault="00AC129A" w:rsidP="00157E23">
      <w:pPr>
        <w:pStyle w:val="ConsPlusNormal"/>
        <w:ind w:firstLine="540"/>
        <w:jc w:val="both"/>
        <w:rPr>
          <w:rFonts w:ascii="Times New Roman" w:hAnsi="Times New Roman" w:cs="Times New Roman"/>
          <w:sz w:val="28"/>
          <w:szCs w:val="28"/>
        </w:rPr>
      </w:pPr>
      <w:r w:rsidRPr="00AC129A">
        <w:rPr>
          <w:rFonts w:ascii="Times New Roman" w:hAnsi="Times New Roman" w:cs="Times New Roman"/>
          <w:sz w:val="28"/>
          <w:szCs w:val="28"/>
        </w:rPr>
        <w:t xml:space="preserve">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w:t>
      </w:r>
      <w:r w:rsidR="00462C0B">
        <w:rPr>
          <w:rFonts w:ascii="Times New Roman" w:hAnsi="Times New Roman" w:cs="Times New Roman"/>
          <w:sz w:val="28"/>
          <w:szCs w:val="28"/>
        </w:rPr>
        <w:t xml:space="preserve">от </w:t>
      </w:r>
      <w:r w:rsidR="00462C0B" w:rsidRPr="00462C0B">
        <w:rPr>
          <w:rFonts w:ascii="Times New Roman" w:hAnsi="Times New Roman" w:cs="Times New Roman"/>
          <w:sz w:val="28"/>
          <w:szCs w:val="28"/>
        </w:rPr>
        <w:t>24.03.2023 № 14-Д24</w:t>
      </w:r>
      <w:r w:rsidRPr="00AC129A">
        <w:rPr>
          <w:rFonts w:ascii="Times New Roman" w:hAnsi="Times New Roman" w:cs="Times New Roman"/>
          <w:sz w:val="28"/>
          <w:szCs w:val="28"/>
        </w:rPr>
        <w:t>, письмо Комитета экономического развития Ленинградской области от 25.09.2023 № ИСХ-01.1.2.-8214/2023,</w:t>
      </w:r>
      <w:r>
        <w:rPr>
          <w:rFonts w:ascii="Times New Roman" w:hAnsi="Times New Roman" w:cs="Times New Roman"/>
          <w:sz w:val="28"/>
          <w:szCs w:val="28"/>
        </w:rPr>
        <w:t xml:space="preserve"> в</w:t>
      </w:r>
      <w:r w:rsidR="00EB7C88" w:rsidRPr="00EB7C88">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EB7C88" w:rsidRPr="00EB7C88">
        <w:rPr>
          <w:rFonts w:ascii="Times New Roman" w:eastAsiaTheme="minorHAnsi" w:hAnsi="Times New Roman" w:cs="Times New Roman"/>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sidR="00EB7C88" w:rsidRPr="00EB7C88">
        <w:rPr>
          <w:rStyle w:val="bumpedfont15"/>
          <w:rFonts w:ascii="Times New Roman" w:hAnsi="Times New Roman" w:cs="Times New Roman"/>
          <w:sz w:val="28"/>
          <w:szCs w:val="28"/>
        </w:rPr>
        <w:t>Земельным кодексом Российской Федерации</w:t>
      </w:r>
      <w:r w:rsidR="00EB7C88" w:rsidRPr="00EB7C88">
        <w:rPr>
          <w:rFonts w:ascii="Times New Roman" w:hAnsi="Times New Roman" w:cs="Times New Roman"/>
          <w:bCs/>
          <w:sz w:val="28"/>
          <w:szCs w:val="28"/>
        </w:rPr>
        <w:t xml:space="preserve">, </w:t>
      </w:r>
      <w:r w:rsidR="00EB7C88" w:rsidRPr="00EB7C88">
        <w:rPr>
          <w:rFonts w:ascii="Times New Roman" w:hAnsi="Times New Roman" w:cs="Times New Roman"/>
          <w:sz w:val="28"/>
          <w:szCs w:val="28"/>
        </w:rPr>
        <w:t>Уставом Гатчинского муниципального района</w:t>
      </w:r>
      <w:r w:rsidR="0001628A" w:rsidRPr="00EB7C88">
        <w:rPr>
          <w:rFonts w:ascii="Times New Roman" w:hAnsi="Times New Roman" w:cs="Times New Roman"/>
          <w:sz w:val="28"/>
          <w:szCs w:val="28"/>
        </w:rPr>
        <w:t xml:space="preserve">, </w:t>
      </w:r>
      <w:r w:rsidR="00CD3B9A" w:rsidRPr="00EB7C88">
        <w:rPr>
          <w:rFonts w:ascii="Times New Roman" w:hAnsi="Times New Roman" w:cs="Times New Roman"/>
          <w:sz w:val="28"/>
          <w:szCs w:val="28"/>
        </w:rPr>
        <w:t xml:space="preserve"> </w:t>
      </w:r>
    </w:p>
    <w:p w14:paraId="577F9EEB" w14:textId="77777777" w:rsidR="00EB7C88" w:rsidRDefault="00EB7C88" w:rsidP="00CD3B9A">
      <w:pPr>
        <w:pStyle w:val="af1"/>
        <w:ind w:right="-5"/>
        <w:rPr>
          <w:b/>
        </w:rPr>
      </w:pPr>
    </w:p>
    <w:p w14:paraId="308FD02B" w14:textId="4A7DCF1E" w:rsidR="00CD3B9A" w:rsidRDefault="00CD3B9A" w:rsidP="00CD3B9A">
      <w:pPr>
        <w:pStyle w:val="af1"/>
        <w:ind w:right="-5"/>
        <w:rPr>
          <w:b/>
        </w:rPr>
      </w:pPr>
      <w:r>
        <w:rPr>
          <w:b/>
        </w:rPr>
        <w:t>совет депутатов Гатчинского муниципального района</w:t>
      </w:r>
    </w:p>
    <w:p w14:paraId="1831D7A4" w14:textId="77777777" w:rsidR="00CD3B9A" w:rsidRDefault="00CD3B9A" w:rsidP="00CD3B9A">
      <w:pPr>
        <w:pStyle w:val="af1"/>
        <w:ind w:right="-5"/>
        <w:rPr>
          <w:b/>
        </w:rPr>
      </w:pPr>
      <w:r>
        <w:rPr>
          <w:b/>
        </w:rPr>
        <w:t>Р Е Ш И Л:</w:t>
      </w:r>
    </w:p>
    <w:p w14:paraId="470152B3" w14:textId="77777777" w:rsidR="0001628A" w:rsidRDefault="0001628A" w:rsidP="00157E23">
      <w:pPr>
        <w:pStyle w:val="ConsPlusNormal"/>
        <w:ind w:firstLine="540"/>
        <w:jc w:val="both"/>
        <w:rPr>
          <w:rFonts w:ascii="Times New Roman" w:hAnsi="Times New Roman" w:cs="Times New Roman"/>
          <w:sz w:val="28"/>
          <w:szCs w:val="28"/>
        </w:rPr>
      </w:pPr>
    </w:p>
    <w:p w14:paraId="14D7CB7F" w14:textId="70D75B5B" w:rsidR="00AC129A" w:rsidRPr="002F2EE0" w:rsidRDefault="00AC129A" w:rsidP="00AC129A">
      <w:pPr>
        <w:pStyle w:val="a3"/>
        <w:numPr>
          <w:ilvl w:val="0"/>
          <w:numId w:val="1"/>
        </w:numPr>
        <w:autoSpaceDE w:val="0"/>
        <w:autoSpaceDN w:val="0"/>
        <w:adjustRightInd w:val="0"/>
        <w:ind w:left="0" w:firstLine="567"/>
        <w:jc w:val="both"/>
        <w:rPr>
          <w:bCs/>
          <w:sz w:val="28"/>
          <w:szCs w:val="28"/>
        </w:rPr>
      </w:pPr>
      <w:r w:rsidRPr="00624A70">
        <w:rPr>
          <w:sz w:val="28"/>
          <w:szCs w:val="28"/>
        </w:rPr>
        <w:t>Внести изменения</w:t>
      </w:r>
      <w:r w:rsidRPr="002F2EE0">
        <w:rPr>
          <w:sz w:val="28"/>
          <w:szCs w:val="28"/>
        </w:rPr>
        <w:t xml:space="preserve"> </w:t>
      </w:r>
      <w:r w:rsidRPr="00C70EBC">
        <w:rPr>
          <w:sz w:val="28"/>
          <w:szCs w:val="28"/>
        </w:rPr>
        <w:t xml:space="preserve">в </w:t>
      </w:r>
      <w:r>
        <w:rPr>
          <w:sz w:val="28"/>
          <w:szCs w:val="28"/>
        </w:rPr>
        <w:t>П</w:t>
      </w:r>
      <w:r w:rsidRPr="00C70EBC">
        <w:rPr>
          <w:sz w:val="28"/>
          <w:szCs w:val="28"/>
        </w:rPr>
        <w:t>оложени</w:t>
      </w:r>
      <w:r>
        <w:rPr>
          <w:sz w:val="28"/>
          <w:szCs w:val="28"/>
        </w:rPr>
        <w:t>е</w:t>
      </w:r>
      <w:r w:rsidRPr="00C70EBC">
        <w:rPr>
          <w:sz w:val="28"/>
          <w:szCs w:val="28"/>
        </w:rPr>
        <w:t xml:space="preserve"> о муниципальном </w:t>
      </w:r>
      <w:r>
        <w:rPr>
          <w:sz w:val="28"/>
          <w:szCs w:val="28"/>
        </w:rPr>
        <w:t>земельном</w:t>
      </w:r>
      <w:r w:rsidRPr="00C70EBC">
        <w:rPr>
          <w:sz w:val="28"/>
          <w:szCs w:val="28"/>
        </w:rPr>
        <w:t xml:space="preserve"> контроле на территориях сельских поселений Гатчинского муниципального района</w:t>
      </w:r>
      <w:r w:rsidR="000805AB">
        <w:rPr>
          <w:sz w:val="28"/>
          <w:szCs w:val="28"/>
        </w:rPr>
        <w:t xml:space="preserve">, </w:t>
      </w:r>
      <w:r>
        <w:rPr>
          <w:sz w:val="28"/>
          <w:szCs w:val="28"/>
        </w:rPr>
        <w:t xml:space="preserve">утвержденное </w:t>
      </w:r>
      <w:r w:rsidRPr="00C70EBC">
        <w:rPr>
          <w:sz w:val="28"/>
          <w:szCs w:val="28"/>
        </w:rPr>
        <w:t>решение</w:t>
      </w:r>
      <w:r>
        <w:rPr>
          <w:sz w:val="28"/>
          <w:szCs w:val="28"/>
        </w:rPr>
        <w:t>м</w:t>
      </w:r>
      <w:r w:rsidRPr="00C70EBC">
        <w:rPr>
          <w:sz w:val="28"/>
          <w:szCs w:val="28"/>
        </w:rPr>
        <w:t xml:space="preserve"> совета депутатов Гатчинского муниципального района Ленинградской области от 24 сентября 2021 года №1</w:t>
      </w:r>
      <w:r w:rsidR="000805AB">
        <w:rPr>
          <w:sz w:val="28"/>
          <w:szCs w:val="28"/>
        </w:rPr>
        <w:t>71</w:t>
      </w:r>
      <w:r>
        <w:rPr>
          <w:sz w:val="28"/>
          <w:szCs w:val="28"/>
        </w:rPr>
        <w:t xml:space="preserve">, </w:t>
      </w:r>
      <w:r w:rsidRPr="00C70EBC">
        <w:rPr>
          <w:sz w:val="28"/>
          <w:szCs w:val="28"/>
        </w:rPr>
        <w:t xml:space="preserve">изложив </w:t>
      </w:r>
      <w:r>
        <w:rPr>
          <w:sz w:val="28"/>
          <w:szCs w:val="28"/>
        </w:rPr>
        <w:t xml:space="preserve">его </w:t>
      </w:r>
      <w:r w:rsidR="00462C0B">
        <w:rPr>
          <w:sz w:val="28"/>
          <w:szCs w:val="28"/>
        </w:rPr>
        <w:t>в новой редакции</w:t>
      </w:r>
      <w:r w:rsidR="0082213E">
        <w:rPr>
          <w:sz w:val="28"/>
          <w:szCs w:val="28"/>
        </w:rPr>
        <w:t>,</w:t>
      </w:r>
      <w:r w:rsidR="00462C0B">
        <w:rPr>
          <w:sz w:val="28"/>
          <w:szCs w:val="28"/>
        </w:rPr>
        <w:t xml:space="preserve"> </w:t>
      </w:r>
      <w:r>
        <w:rPr>
          <w:sz w:val="28"/>
          <w:szCs w:val="28"/>
        </w:rPr>
        <w:t>согласно Приложению.</w:t>
      </w:r>
    </w:p>
    <w:p w14:paraId="35A68EB2" w14:textId="77777777" w:rsidR="00AC129A" w:rsidRPr="00092121" w:rsidRDefault="00AC129A" w:rsidP="00AC129A">
      <w:pPr>
        <w:pStyle w:val="a3"/>
        <w:widowControl w:val="0"/>
        <w:numPr>
          <w:ilvl w:val="0"/>
          <w:numId w:val="2"/>
        </w:numPr>
        <w:autoSpaceDE w:val="0"/>
        <w:autoSpaceDN w:val="0"/>
        <w:adjustRightInd w:val="0"/>
        <w:ind w:left="0" w:firstLine="567"/>
        <w:contextualSpacing/>
        <w:jc w:val="both"/>
        <w:rPr>
          <w:bCs/>
          <w:sz w:val="28"/>
          <w:szCs w:val="28"/>
        </w:rPr>
      </w:pPr>
      <w:r w:rsidRPr="00C70EBC">
        <w:rPr>
          <w:sz w:val="28"/>
          <w:szCs w:val="28"/>
        </w:rPr>
        <w:t xml:space="preserve">Настоящее решение вступает в силу со дня официального опубликования в газете «Официальный вестник» – приложение к газете </w:t>
      </w:r>
      <w:r w:rsidRPr="00092121">
        <w:rPr>
          <w:sz w:val="28"/>
          <w:szCs w:val="28"/>
        </w:rPr>
        <w:t>«Гатчинская правда» и подлежит размещению на официальном сайте Гатчинского муниципального района.</w:t>
      </w:r>
    </w:p>
    <w:p w14:paraId="112AC6DC" w14:textId="77777777" w:rsidR="00F13DA1" w:rsidRDefault="00F13DA1" w:rsidP="00CD3B9A">
      <w:pPr>
        <w:spacing w:line="240" w:lineRule="exact"/>
        <w:ind w:firstLine="567"/>
        <w:rPr>
          <w:sz w:val="28"/>
          <w:szCs w:val="28"/>
        </w:rPr>
      </w:pPr>
    </w:p>
    <w:p w14:paraId="311BB02D" w14:textId="77777777" w:rsidR="00157E23" w:rsidRPr="00157E23" w:rsidRDefault="00157E23" w:rsidP="004A5146">
      <w:pPr>
        <w:spacing w:line="240" w:lineRule="exact"/>
        <w:rPr>
          <w:sz w:val="28"/>
          <w:szCs w:val="28"/>
        </w:rPr>
      </w:pPr>
    </w:p>
    <w:p w14:paraId="0409427B" w14:textId="77777777" w:rsidR="00DA1748" w:rsidRDefault="000C35BF" w:rsidP="00CD3B9A">
      <w:pPr>
        <w:pStyle w:val="ConsPlusNormal"/>
        <w:rPr>
          <w:rFonts w:ascii="Times New Roman" w:hAnsi="Times New Roman" w:cs="Times New Roman"/>
          <w:sz w:val="28"/>
          <w:szCs w:val="28"/>
        </w:rPr>
      </w:pPr>
      <w:r w:rsidRPr="000C35BF">
        <w:rPr>
          <w:rFonts w:ascii="Times New Roman" w:hAnsi="Times New Roman" w:cs="Times New Roman"/>
          <w:sz w:val="28"/>
          <w:szCs w:val="28"/>
        </w:rPr>
        <w:t>Глава</w:t>
      </w:r>
    </w:p>
    <w:p w14:paraId="4F300683" w14:textId="2AF29244" w:rsidR="000805AB" w:rsidRPr="0082213E" w:rsidRDefault="000C35BF" w:rsidP="0082213E">
      <w:pPr>
        <w:pStyle w:val="ConsPlusNormal"/>
        <w:rPr>
          <w:rFonts w:ascii="Times New Roman" w:hAnsi="Times New Roman" w:cs="Times New Roman"/>
          <w:sz w:val="28"/>
          <w:szCs w:val="28"/>
        </w:rPr>
      </w:pPr>
      <w:r w:rsidRPr="000C35BF">
        <w:rPr>
          <w:rFonts w:ascii="Times New Roman" w:hAnsi="Times New Roman" w:cs="Times New Roman"/>
          <w:sz w:val="28"/>
          <w:szCs w:val="28"/>
        </w:rPr>
        <w:t>Гатчинского муниципального района</w:t>
      </w:r>
      <w:r w:rsidR="001722D6">
        <w:rPr>
          <w:b/>
          <w:szCs w:val="28"/>
        </w:rPr>
        <w:t xml:space="preserve">                                                      </w:t>
      </w:r>
      <w:r>
        <w:rPr>
          <w:b/>
          <w:szCs w:val="28"/>
        </w:rPr>
        <w:t xml:space="preserve"> </w:t>
      </w:r>
      <w:r w:rsidR="001722D6" w:rsidRPr="001722D6">
        <w:rPr>
          <w:rFonts w:ascii="Times New Roman" w:hAnsi="Times New Roman" w:cs="Times New Roman"/>
          <w:sz w:val="28"/>
          <w:szCs w:val="28"/>
        </w:rPr>
        <w:t>В.А. Филон</w:t>
      </w:r>
      <w:r w:rsidR="0082213E">
        <w:rPr>
          <w:rFonts w:ascii="Times New Roman" w:hAnsi="Times New Roman" w:cs="Times New Roman"/>
          <w:sz w:val="28"/>
          <w:szCs w:val="28"/>
        </w:rPr>
        <w:t>енко</w:t>
      </w:r>
    </w:p>
    <w:p w14:paraId="6393AF87" w14:textId="77777777" w:rsidR="000805AB" w:rsidRDefault="000805AB" w:rsidP="00AA3AD4">
      <w:pPr>
        <w:ind w:left="4962"/>
        <w:jc w:val="center"/>
        <w:rPr>
          <w:sz w:val="24"/>
          <w:szCs w:val="24"/>
        </w:rPr>
      </w:pPr>
    </w:p>
    <w:p w14:paraId="5F0030EC" w14:textId="0076AB3B" w:rsidR="00AA3AD4" w:rsidRDefault="00AA3AD4" w:rsidP="00AA3AD4">
      <w:pPr>
        <w:ind w:left="4962"/>
        <w:jc w:val="center"/>
        <w:rPr>
          <w:sz w:val="24"/>
          <w:szCs w:val="24"/>
        </w:rPr>
      </w:pPr>
      <w:r w:rsidRPr="00BA2D9B">
        <w:rPr>
          <w:sz w:val="24"/>
          <w:szCs w:val="24"/>
        </w:rPr>
        <w:lastRenderedPageBreak/>
        <w:t>Приложение</w:t>
      </w:r>
      <w:r>
        <w:rPr>
          <w:sz w:val="24"/>
          <w:szCs w:val="24"/>
        </w:rPr>
        <w:t xml:space="preserve"> </w:t>
      </w:r>
    </w:p>
    <w:p w14:paraId="2561A853" w14:textId="77777777" w:rsidR="00AA3AD4" w:rsidRPr="00BA2D9B" w:rsidRDefault="00AA3AD4" w:rsidP="00AA3AD4">
      <w:pPr>
        <w:ind w:left="4962"/>
        <w:jc w:val="center"/>
        <w:rPr>
          <w:sz w:val="24"/>
          <w:szCs w:val="24"/>
        </w:rPr>
      </w:pPr>
      <w:r>
        <w:rPr>
          <w:sz w:val="24"/>
          <w:szCs w:val="24"/>
        </w:rPr>
        <w:t xml:space="preserve"> к решению </w:t>
      </w:r>
      <w:r w:rsidRPr="00BA2D9B">
        <w:rPr>
          <w:sz w:val="24"/>
          <w:szCs w:val="24"/>
        </w:rPr>
        <w:t>совета депутатов</w:t>
      </w:r>
    </w:p>
    <w:p w14:paraId="2E8342C8" w14:textId="77777777" w:rsidR="00AA3AD4" w:rsidRPr="00BA2D9B" w:rsidRDefault="00AA3AD4" w:rsidP="00AA3AD4">
      <w:pPr>
        <w:ind w:left="4962"/>
        <w:jc w:val="center"/>
        <w:rPr>
          <w:sz w:val="24"/>
          <w:szCs w:val="24"/>
        </w:rPr>
      </w:pPr>
      <w:r w:rsidRPr="00BA2D9B">
        <w:rPr>
          <w:sz w:val="24"/>
          <w:szCs w:val="24"/>
        </w:rPr>
        <w:t>Гатчинского муниципального района</w:t>
      </w:r>
    </w:p>
    <w:p w14:paraId="7CA5C932" w14:textId="77347E9D" w:rsidR="00AA3AD4" w:rsidRDefault="0031100B" w:rsidP="00AA3AD4">
      <w:pPr>
        <w:ind w:left="4962"/>
        <w:jc w:val="center"/>
      </w:pPr>
      <w:r>
        <w:rPr>
          <w:sz w:val="24"/>
          <w:szCs w:val="24"/>
        </w:rPr>
        <w:tab/>
      </w:r>
      <w:r w:rsidR="00AA3AD4">
        <w:rPr>
          <w:sz w:val="24"/>
          <w:szCs w:val="24"/>
        </w:rPr>
        <w:t xml:space="preserve">  </w:t>
      </w:r>
      <w:r w:rsidR="00AA3AD4" w:rsidRPr="00BA2D9B">
        <w:rPr>
          <w:sz w:val="24"/>
          <w:szCs w:val="24"/>
        </w:rPr>
        <w:t>от</w:t>
      </w:r>
      <w:r w:rsidR="00AA3AD4">
        <w:rPr>
          <w:sz w:val="24"/>
          <w:szCs w:val="24"/>
        </w:rPr>
        <w:t xml:space="preserve"> </w:t>
      </w:r>
      <w:r>
        <w:rPr>
          <w:sz w:val="24"/>
          <w:szCs w:val="24"/>
        </w:rPr>
        <w:tab/>
      </w:r>
      <w:r w:rsidR="0082213E" w:rsidRPr="00BA2D9B">
        <w:rPr>
          <w:sz w:val="24"/>
          <w:szCs w:val="24"/>
        </w:rPr>
        <w:t xml:space="preserve">№ </w:t>
      </w:r>
      <w:r w:rsidR="0082213E">
        <w:rPr>
          <w:sz w:val="24"/>
          <w:szCs w:val="24"/>
        </w:rPr>
        <w:t xml:space="preserve"> </w:t>
      </w:r>
      <w:r>
        <w:rPr>
          <w:sz w:val="24"/>
          <w:szCs w:val="24"/>
        </w:rPr>
        <w:tab/>
      </w:r>
      <w:r w:rsidR="00AA3AD4">
        <w:rPr>
          <w:sz w:val="24"/>
          <w:szCs w:val="24"/>
        </w:rPr>
        <w:t xml:space="preserve"> </w:t>
      </w:r>
    </w:p>
    <w:p w14:paraId="14BE9161" w14:textId="77777777" w:rsidR="00EF1AE3" w:rsidRDefault="00EF1AE3" w:rsidP="00EF1AE3"/>
    <w:p w14:paraId="0C96E2D8" w14:textId="77777777" w:rsidR="00EF1AE3" w:rsidRDefault="00EF1AE3" w:rsidP="00EF1AE3"/>
    <w:p w14:paraId="79749D1D" w14:textId="77777777" w:rsidR="00EF1AE3" w:rsidRPr="00EF1AE3" w:rsidRDefault="00EF1AE3" w:rsidP="00EF1AE3"/>
    <w:p w14:paraId="3AB39772" w14:textId="77777777"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16C5C978" w14:textId="77777777" w:rsidR="000C35BF" w:rsidRPr="000C35BF" w:rsidRDefault="00EF1AE3" w:rsidP="000C35BF">
      <w:pPr>
        <w:autoSpaceDE w:val="0"/>
        <w:autoSpaceDN w:val="0"/>
        <w:adjustRightInd w:val="0"/>
        <w:jc w:val="center"/>
        <w:rPr>
          <w:b/>
          <w:bCs/>
          <w:sz w:val="28"/>
          <w:szCs w:val="28"/>
        </w:rPr>
      </w:pPr>
      <w:r w:rsidRPr="003B426D">
        <w:rPr>
          <w:b/>
          <w:iCs/>
          <w:sz w:val="28"/>
          <w:szCs w:val="28"/>
        </w:rPr>
        <w:t>о муниципальном земельном контроле н</w:t>
      </w:r>
      <w:r w:rsidRPr="003B426D">
        <w:rPr>
          <w:b/>
          <w:sz w:val="28"/>
          <w:szCs w:val="28"/>
        </w:rPr>
        <w:t xml:space="preserve">а территории </w:t>
      </w:r>
      <w:r w:rsidR="000C35BF" w:rsidRPr="000C35BF">
        <w:rPr>
          <w:b/>
          <w:bCs/>
          <w:sz w:val="28"/>
          <w:szCs w:val="28"/>
        </w:rPr>
        <w:t>сельских поселений Гатчинского муниципального района</w:t>
      </w:r>
    </w:p>
    <w:p w14:paraId="3CCEC2AE" w14:textId="77777777" w:rsidR="00EF1AE3" w:rsidRPr="0082213E" w:rsidRDefault="00EF1AE3" w:rsidP="000C35BF">
      <w:pPr>
        <w:autoSpaceDE w:val="0"/>
        <w:autoSpaceDN w:val="0"/>
        <w:adjustRightInd w:val="0"/>
        <w:jc w:val="center"/>
        <w:rPr>
          <w:sz w:val="16"/>
          <w:szCs w:val="16"/>
          <w:vertAlign w:val="superscript"/>
        </w:rPr>
      </w:pPr>
    </w:p>
    <w:p w14:paraId="6221E1AF" w14:textId="29AE0B15" w:rsidR="00EF1AE3" w:rsidRPr="003B426D" w:rsidRDefault="00EF1AE3" w:rsidP="000805AB">
      <w:pPr>
        <w:pStyle w:val="s4"/>
        <w:numPr>
          <w:ilvl w:val="0"/>
          <w:numId w:val="3"/>
        </w:numPr>
        <w:spacing w:before="0" w:beforeAutospacing="0" w:after="0" w:afterAutospacing="0"/>
        <w:jc w:val="center"/>
        <w:rPr>
          <w:sz w:val="28"/>
          <w:szCs w:val="28"/>
        </w:rPr>
      </w:pPr>
      <w:r w:rsidRPr="003B426D">
        <w:rPr>
          <w:rStyle w:val="bumpedfont15"/>
          <w:b/>
          <w:bCs/>
          <w:sz w:val="28"/>
          <w:szCs w:val="28"/>
        </w:rPr>
        <w:t>Общие положения</w:t>
      </w:r>
    </w:p>
    <w:p w14:paraId="48DBE77E" w14:textId="77777777" w:rsidR="00EF1AE3" w:rsidRPr="0082213E" w:rsidRDefault="00EF1AE3" w:rsidP="00EF1AE3">
      <w:pPr>
        <w:pStyle w:val="s25"/>
        <w:spacing w:before="0" w:beforeAutospacing="0" w:after="0" w:afterAutospacing="0"/>
        <w:ind w:firstLine="420"/>
        <w:rPr>
          <w:sz w:val="16"/>
          <w:szCs w:val="16"/>
        </w:rPr>
      </w:pPr>
      <w:r w:rsidRPr="003B426D">
        <w:rPr>
          <w:sz w:val="28"/>
          <w:szCs w:val="28"/>
        </w:rPr>
        <w:t> </w:t>
      </w:r>
    </w:p>
    <w:p w14:paraId="374C9C5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w:t>
      </w:r>
      <w:r w:rsidR="000C35BF">
        <w:rPr>
          <w:rStyle w:val="bumpedfont15"/>
          <w:sz w:val="28"/>
          <w:szCs w:val="28"/>
        </w:rPr>
        <w:t>территорий сельских поселений 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14:paraId="1116D86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14:paraId="34799C20" w14:textId="2D70D27F"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1.3. К отношениям, связанным с осуществлением </w:t>
      </w:r>
      <w:proofErr w:type="gramStart"/>
      <w:r w:rsidRPr="003B426D">
        <w:rPr>
          <w:rStyle w:val="bumpedfont15"/>
          <w:sz w:val="28"/>
          <w:szCs w:val="28"/>
        </w:rPr>
        <w:t>муниципального земельного</w:t>
      </w:r>
      <w:r w:rsidR="0031100B">
        <w:rPr>
          <w:rStyle w:val="bumpedfont15"/>
          <w:sz w:val="28"/>
          <w:szCs w:val="28"/>
        </w:rPr>
        <w:t xml:space="preserve"> </w:t>
      </w:r>
      <w:r w:rsidRPr="003B426D">
        <w:rPr>
          <w:rStyle w:val="bumpedfont15"/>
          <w:sz w:val="28"/>
          <w:szCs w:val="28"/>
        </w:rPr>
        <w:t>контроля</w:t>
      </w:r>
      <w:proofErr w:type="gramEnd"/>
      <w:r w:rsidRPr="003B426D">
        <w:rPr>
          <w:rStyle w:val="bumpedfont15"/>
          <w:sz w:val="28"/>
          <w:szCs w:val="28"/>
        </w:rPr>
        <w:t xml:space="preserve"> применяются положения Федерального закона от 31 июля 2020 г. </w:t>
      </w:r>
      <w:r w:rsidR="0082213E">
        <w:rPr>
          <w:rStyle w:val="bumpedfont15"/>
          <w:sz w:val="28"/>
          <w:szCs w:val="28"/>
        </w:rPr>
        <w:t xml:space="preserve">                  </w:t>
      </w:r>
      <w:r w:rsidRPr="003B426D">
        <w:rPr>
          <w:rStyle w:val="bumpedfont15"/>
          <w:sz w:val="28"/>
          <w:szCs w:val="28"/>
        </w:rPr>
        <w:t>№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14:paraId="386738E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14:paraId="6AFE3E52" w14:textId="2CC9DABF"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деятельность контролируемых лиц в сфере землепользования,</w:t>
      </w:r>
      <w:r w:rsidR="00EF1AE3">
        <w:rPr>
          <w:rStyle w:val="bumpedfont15"/>
          <w:sz w:val="28"/>
          <w:szCs w:val="28"/>
        </w:rPr>
        <w:t xml:space="preserve"> </w:t>
      </w:r>
      <w:r w:rsidR="00EF1AE3"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6A9B22C" w14:textId="774B6496"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Pr>
          <w:rStyle w:val="bumpedfont15"/>
          <w:sz w:val="28"/>
          <w:szCs w:val="28"/>
        </w:rPr>
        <w:t xml:space="preserve">результаты деятельности </w:t>
      </w:r>
      <w:r w:rsidR="00EF1AE3" w:rsidRPr="003B426D">
        <w:rPr>
          <w:rStyle w:val="bumpedfont15"/>
          <w:sz w:val="28"/>
          <w:szCs w:val="28"/>
        </w:rPr>
        <w:t>контролируемых лиц, в том числе работы и услуги, к которым предъявляются обязательные требования.</w:t>
      </w:r>
    </w:p>
    <w:p w14:paraId="2725087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14:paraId="52C3A0B0" w14:textId="2671FF59"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единого реестра контрольных мероприятий;</w:t>
      </w:r>
    </w:p>
    <w:p w14:paraId="35F874C0" w14:textId="6F86BBA5"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информационной системы (подсистемы государственной информационной системы) досудебного обжалования;</w:t>
      </w:r>
    </w:p>
    <w:p w14:paraId="17A3CA69" w14:textId="1FECFA2C" w:rsidR="00EF1AE3" w:rsidRDefault="000805AB" w:rsidP="00EF1AE3">
      <w:pPr>
        <w:pStyle w:val="s15"/>
        <w:spacing w:before="0" w:beforeAutospacing="0" w:after="0" w:afterAutospacing="0"/>
        <w:ind w:firstLine="525"/>
        <w:jc w:val="both"/>
        <w:rPr>
          <w:rStyle w:val="bumpedfont15"/>
          <w:sz w:val="28"/>
          <w:szCs w:val="28"/>
        </w:rPr>
      </w:pPr>
      <w:r>
        <w:rPr>
          <w:rStyle w:val="bumpedfont15"/>
          <w:sz w:val="28"/>
          <w:szCs w:val="28"/>
        </w:rPr>
        <w:t xml:space="preserve">- </w:t>
      </w:r>
      <w:r w:rsidR="00EF1AE3" w:rsidRPr="003B426D">
        <w:rPr>
          <w:rStyle w:val="bumpedfont15"/>
          <w:sz w:val="28"/>
          <w:szCs w:val="28"/>
        </w:rPr>
        <w:t>иных муниципальных информационных систем</w:t>
      </w:r>
      <w:r w:rsidR="00EF1AE3">
        <w:rPr>
          <w:rStyle w:val="bumpedfont15"/>
          <w:sz w:val="28"/>
          <w:szCs w:val="28"/>
        </w:rPr>
        <w:t>.</w:t>
      </w:r>
      <w:r w:rsidR="00EF1AE3" w:rsidRPr="003B426D">
        <w:rPr>
          <w:rStyle w:val="bumpedfont15"/>
          <w:sz w:val="28"/>
          <w:szCs w:val="28"/>
        </w:rPr>
        <w:t xml:space="preserve"> </w:t>
      </w:r>
    </w:p>
    <w:p w14:paraId="0198DDC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14:paraId="60803D7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14:paraId="32C3880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t>Гатчинского муниципального района</w:t>
      </w:r>
      <w:r>
        <w:rPr>
          <w:rStyle w:val="bumpedfont15"/>
          <w:iCs/>
          <w:sz w:val="28"/>
          <w:szCs w:val="28"/>
        </w:rPr>
        <w:t>.</w:t>
      </w:r>
    </w:p>
    <w:p w14:paraId="12455805" w14:textId="77777777"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14:paraId="094E8080" w14:textId="77777777"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14:paraId="23A4695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14:paraId="756938D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14:paraId="60B5957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14:paraId="3133296E"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2C933D6"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BD6482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69B98F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4A4966B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6) предоставлять контролируемым лицам, их представителям, присутствующим при проведении контрольных мероприятий, информацию и </w:t>
      </w:r>
      <w:r w:rsidRPr="003B426D">
        <w:rPr>
          <w:rStyle w:val="bumpedfont15"/>
          <w:sz w:val="28"/>
          <w:szCs w:val="28"/>
        </w:rPr>
        <w:lastRenderedPageBreak/>
        <w:t>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CF78DD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08825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17DF1F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7B7815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55E8E74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2FE5DF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366F91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306F8C1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25E8E9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092470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BC76AB"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72159C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3B426D">
        <w:rPr>
          <w:rStyle w:val="bumpedfont15"/>
          <w:sz w:val="28"/>
          <w:szCs w:val="28"/>
        </w:rPr>
        <w:lastRenderedPageBreak/>
        <w:t>в помещения, воспрепятствования иным мерам по осуществлению контрольного мероприятия;</w:t>
      </w:r>
    </w:p>
    <w:p w14:paraId="657D46E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217286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14:paraId="45C54964" w14:textId="3E5573A1" w:rsidR="00EF1AE3" w:rsidRPr="003B426D" w:rsidRDefault="00EF1AE3" w:rsidP="0082213E">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4C82F9" w14:textId="579549F3" w:rsidR="00EF1AE3" w:rsidRPr="003B426D" w:rsidRDefault="00EF1AE3" w:rsidP="0082213E">
      <w:pPr>
        <w:pStyle w:val="s30"/>
        <w:spacing w:before="0" w:beforeAutospacing="0" w:after="0" w:afterAutospacing="0"/>
        <w:ind w:left="1155"/>
        <w:jc w:val="center"/>
        <w:rPr>
          <w:sz w:val="28"/>
          <w:szCs w:val="28"/>
        </w:rPr>
      </w:pPr>
      <w:r w:rsidRPr="003B426D">
        <w:rPr>
          <w:rStyle w:val="bumpedfont15"/>
          <w:b/>
          <w:bCs/>
          <w:sz w:val="28"/>
          <w:szCs w:val="28"/>
        </w:rPr>
        <w:t>2. Категории риска причинения вреда (ущерба)</w:t>
      </w:r>
    </w:p>
    <w:p w14:paraId="644984B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376314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14:paraId="184D833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средний риск;</w:t>
      </w:r>
    </w:p>
    <w:p w14:paraId="70AF390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умеренный риск;</w:t>
      </w:r>
    </w:p>
    <w:p w14:paraId="0D2BCB4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низкий риск.</w:t>
      </w:r>
    </w:p>
    <w:p w14:paraId="64219DC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14:paraId="78AEF6B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w:t>
      </w:r>
      <w:r w:rsidRPr="003B426D">
        <w:rPr>
          <w:rStyle w:val="bumpedfont15"/>
          <w:sz w:val="28"/>
          <w:szCs w:val="28"/>
        </w:rPr>
        <w:lastRenderedPageBreak/>
        <w:t>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B3AD9D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14:paraId="4BC4CCF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57F856A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D20471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14:paraId="0A5406B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14:paraId="5492475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14:paraId="0AC88D0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14:paraId="4AD83CD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14:paraId="72F97E3E" w14:textId="4ACD4C3A" w:rsidR="00EF1AE3" w:rsidRPr="003B426D" w:rsidRDefault="00EF1AE3" w:rsidP="0082213E">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14:paraId="686D0D0D"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14:paraId="5A217C03" w14:textId="6F41CFC9" w:rsidR="00EF1AE3" w:rsidRPr="003B426D" w:rsidRDefault="00EF1AE3" w:rsidP="0082213E">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14:paraId="519F591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14:paraId="692933D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14:paraId="6CB7E98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14:paraId="668688A7"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63C656E5" w14:textId="0BD4B863" w:rsidR="00EF1AE3" w:rsidRPr="003B426D" w:rsidRDefault="00D47866" w:rsidP="0082213E">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14:paraId="6A2BE52E" w14:textId="40F230CD" w:rsidR="00EF1AE3" w:rsidRPr="003B426D" w:rsidRDefault="00EF1AE3" w:rsidP="0082213E">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3103FC7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C48E0C6" w14:textId="7AB260EA" w:rsidR="00EF1AE3" w:rsidRDefault="00EF1AE3" w:rsidP="0082213E">
      <w:pPr>
        <w:pStyle w:val="s26"/>
        <w:spacing w:before="0" w:beforeAutospacing="0" w:after="0" w:afterAutospacing="0"/>
        <w:ind w:firstLine="525"/>
        <w:jc w:val="both"/>
        <w:rPr>
          <w:sz w:val="28"/>
          <w:szCs w:val="28"/>
        </w:rPr>
      </w:pPr>
      <w:r w:rsidRPr="003B426D">
        <w:rPr>
          <w:rStyle w:val="bumpedfont15"/>
          <w:sz w:val="28"/>
          <w:szCs w:val="28"/>
        </w:rPr>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22E3F43C"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14:paraId="672F06A9" w14:textId="283CDEA1" w:rsidR="00EF1AE3" w:rsidRPr="003B426D" w:rsidRDefault="00EF1AE3" w:rsidP="0082213E">
      <w:pPr>
        <w:pStyle w:val="s4"/>
        <w:spacing w:before="0" w:beforeAutospacing="0" w:after="0" w:afterAutospacing="0"/>
        <w:jc w:val="center"/>
        <w:rPr>
          <w:sz w:val="28"/>
          <w:szCs w:val="28"/>
        </w:rPr>
      </w:pPr>
      <w:r w:rsidRPr="003B426D">
        <w:rPr>
          <w:rStyle w:val="bumpedfont15"/>
          <w:sz w:val="28"/>
          <w:szCs w:val="28"/>
        </w:rPr>
        <w:t>обязательных требований</w:t>
      </w:r>
    </w:p>
    <w:p w14:paraId="121F60D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w:t>
      </w:r>
      <w:r w:rsidRPr="003B426D">
        <w:rPr>
          <w:rStyle w:val="bumpedfont15"/>
          <w:sz w:val="28"/>
          <w:szCs w:val="28"/>
        </w:rPr>
        <w:lastRenderedPageBreak/>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8D374C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380C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9E062F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14:paraId="2042075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14:paraId="2021158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043FCB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14:paraId="3B41D69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14:paraId="67D117F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14:paraId="5B9268A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14:paraId="1AC4BDE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B649D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543ABD4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14:paraId="6C7C2B4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14:paraId="72951E8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14:paraId="5DC0214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EC9F96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14:paraId="15720FB5"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3D14F12" w14:textId="77777777" w:rsidR="00EF1AE3" w:rsidRDefault="00EF1AE3" w:rsidP="00EF1AE3">
      <w:pPr>
        <w:pStyle w:val="s31"/>
        <w:spacing w:before="0" w:beforeAutospacing="0" w:after="0" w:afterAutospacing="0"/>
        <w:ind w:firstLine="525"/>
        <w:jc w:val="center"/>
        <w:rPr>
          <w:sz w:val="28"/>
          <w:szCs w:val="28"/>
        </w:rPr>
      </w:pPr>
    </w:p>
    <w:p w14:paraId="3B1E51D1" w14:textId="77777777" w:rsidR="005A4370" w:rsidRDefault="005A4370" w:rsidP="00EF1AE3">
      <w:pPr>
        <w:pStyle w:val="s31"/>
        <w:spacing w:before="0" w:beforeAutospacing="0" w:after="0" w:afterAutospacing="0"/>
        <w:ind w:firstLine="525"/>
        <w:jc w:val="center"/>
        <w:rPr>
          <w:sz w:val="28"/>
          <w:szCs w:val="28"/>
        </w:rPr>
      </w:pPr>
    </w:p>
    <w:p w14:paraId="4582B9BE" w14:textId="77777777" w:rsidR="005A4370" w:rsidRPr="003B426D" w:rsidRDefault="005A4370" w:rsidP="00EF1AE3">
      <w:pPr>
        <w:pStyle w:val="s31"/>
        <w:spacing w:before="0" w:beforeAutospacing="0" w:after="0" w:afterAutospacing="0"/>
        <w:ind w:firstLine="525"/>
        <w:jc w:val="center"/>
        <w:rPr>
          <w:sz w:val="28"/>
          <w:szCs w:val="28"/>
        </w:rPr>
      </w:pPr>
    </w:p>
    <w:p w14:paraId="07780F4D" w14:textId="42359670" w:rsidR="00EF1AE3" w:rsidRPr="003B426D" w:rsidRDefault="00EF1AE3" w:rsidP="0082213E">
      <w:pPr>
        <w:pStyle w:val="s4"/>
        <w:spacing w:before="0" w:beforeAutospacing="0" w:after="0" w:afterAutospacing="0"/>
        <w:jc w:val="center"/>
        <w:rPr>
          <w:sz w:val="28"/>
          <w:szCs w:val="28"/>
        </w:rPr>
      </w:pPr>
      <w:r w:rsidRPr="003B426D">
        <w:rPr>
          <w:rStyle w:val="bumpedfont15"/>
          <w:sz w:val="28"/>
          <w:szCs w:val="28"/>
        </w:rPr>
        <w:lastRenderedPageBreak/>
        <w:t>3.3. Консультирование</w:t>
      </w:r>
    </w:p>
    <w:p w14:paraId="23EFA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14:paraId="3C73A768"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14:paraId="3BEA2496"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14:paraId="208A663C"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14:paraId="7880DA2B"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14:paraId="023EA3A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14:paraId="3819E7A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1) в виде устных разъяснений по телефону, посредством </w:t>
      </w:r>
      <w:proofErr w:type="gramStart"/>
      <w:r w:rsidRPr="003B426D">
        <w:rPr>
          <w:rStyle w:val="bumpedfont15"/>
          <w:sz w:val="28"/>
          <w:szCs w:val="28"/>
        </w:rPr>
        <w:t>видео-конференцсвязи</w:t>
      </w:r>
      <w:proofErr w:type="gramEnd"/>
      <w:r w:rsidRPr="003B426D">
        <w:rPr>
          <w:rStyle w:val="bumpedfont15"/>
          <w:sz w:val="28"/>
          <w:szCs w:val="28"/>
        </w:rPr>
        <w:t>, на личном приеме либо в ходе проведения профилактического мероприятия, контрольного мероприятия;</w:t>
      </w:r>
    </w:p>
    <w:p w14:paraId="54D900A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3FA273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4EBF0CB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14:paraId="1257E1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C68B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9F9674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FFCF1BB"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14:paraId="45D256F8" w14:textId="77777777" w:rsidR="00D47866" w:rsidRDefault="00D47866" w:rsidP="00EF1AE3">
      <w:pPr>
        <w:pStyle w:val="s15"/>
        <w:spacing w:before="0" w:beforeAutospacing="0" w:after="0" w:afterAutospacing="0"/>
        <w:ind w:firstLine="525"/>
        <w:jc w:val="both"/>
        <w:rPr>
          <w:rStyle w:val="bumpedfont15"/>
          <w:sz w:val="28"/>
          <w:szCs w:val="28"/>
        </w:rPr>
      </w:pPr>
    </w:p>
    <w:p w14:paraId="2E09C427" w14:textId="1CD91943" w:rsidR="00D31735" w:rsidRDefault="00D47866" w:rsidP="0082213E">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w:t>
      </w:r>
      <w:r w:rsidR="00D31735">
        <w:rPr>
          <w:sz w:val="28"/>
          <w:szCs w:val="20"/>
        </w:rPr>
        <w:t>рофилактический визит</w:t>
      </w:r>
    </w:p>
    <w:p w14:paraId="47B6E076" w14:textId="77777777" w:rsidR="00D31735" w:rsidRPr="00D31735" w:rsidRDefault="00D31735" w:rsidP="000805AB">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4DCDF5F8" w14:textId="77777777" w:rsidR="00D31735" w:rsidRPr="00D31735" w:rsidRDefault="00D31735" w:rsidP="000805AB">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1620288" w14:textId="77777777" w:rsidR="00D31735" w:rsidRPr="00D31735" w:rsidRDefault="00D31735" w:rsidP="000805AB">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6AC584" w14:textId="4FAAD942" w:rsidR="00EF1AE3" w:rsidRDefault="00D31735" w:rsidP="0082213E">
      <w:pPr>
        <w:autoSpaceDE w:val="0"/>
        <w:autoSpaceDN w:val="0"/>
        <w:adjustRightInd w:val="0"/>
        <w:ind w:firstLine="525"/>
        <w:jc w:val="both"/>
        <w:rPr>
          <w:sz w:val="28"/>
          <w:szCs w:val="28"/>
        </w:rPr>
      </w:pPr>
      <w:r w:rsidRPr="00D31735">
        <w:rPr>
          <w:sz w:val="28"/>
          <w:szCs w:val="28"/>
        </w:rPr>
        <w:t xml:space="preserve">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D31735">
        <w:rPr>
          <w:sz w:val="28"/>
          <w:szCs w:val="28"/>
        </w:rPr>
        <w:lastRenderedPageBreak/>
        <w:t>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r w:rsidR="00EF1AE3" w:rsidRPr="003B426D">
        <w:rPr>
          <w:sz w:val="28"/>
          <w:szCs w:val="28"/>
        </w:rPr>
        <w:t> </w:t>
      </w:r>
    </w:p>
    <w:p w14:paraId="3AFEFF27" w14:textId="77777777" w:rsidR="005A4370" w:rsidRPr="005A4370" w:rsidRDefault="005A4370" w:rsidP="0082213E">
      <w:pPr>
        <w:autoSpaceDE w:val="0"/>
        <w:autoSpaceDN w:val="0"/>
        <w:adjustRightInd w:val="0"/>
        <w:ind w:firstLine="525"/>
        <w:jc w:val="both"/>
        <w:rPr>
          <w:sz w:val="16"/>
          <w:szCs w:val="16"/>
        </w:rPr>
      </w:pPr>
    </w:p>
    <w:p w14:paraId="272866CB"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14:paraId="113F3D41" w14:textId="0F3D68C9" w:rsidR="00EF1AE3" w:rsidRPr="003B426D" w:rsidRDefault="00EF1AE3" w:rsidP="005A4370">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14:paraId="06C99DB8" w14:textId="6B2EF291" w:rsidR="00EF1AE3" w:rsidRPr="003B426D" w:rsidRDefault="00EF1AE3" w:rsidP="0082213E">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14:paraId="7FB44760" w14:textId="77777777"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42231C2B" w14:textId="2B1254C1"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инспекционный визит,</w:t>
      </w:r>
      <w:r w:rsidR="00D31735" w:rsidRPr="000C35BF">
        <w:rPr>
          <w:rStyle w:val="bumpedfont15"/>
          <w:sz w:val="28"/>
          <w:szCs w:val="28"/>
        </w:rPr>
        <w:t xml:space="preserve"> рейдовый осмотр,</w:t>
      </w:r>
      <w:r w:rsidRPr="000C35BF">
        <w:rPr>
          <w:rStyle w:val="bumpedfont15"/>
          <w:sz w:val="28"/>
          <w:szCs w:val="28"/>
        </w:rPr>
        <w:t xml:space="preserve"> документарная проверка, выездная проверка – при</w:t>
      </w:r>
      <w:r w:rsidR="0031100B">
        <w:rPr>
          <w:rStyle w:val="bumpedfont15"/>
          <w:sz w:val="28"/>
          <w:szCs w:val="28"/>
        </w:rPr>
        <w:t xml:space="preserve"> </w:t>
      </w:r>
      <w:r w:rsidRPr="000C35BF">
        <w:rPr>
          <w:rStyle w:val="bumpedfont15"/>
          <w:sz w:val="28"/>
          <w:szCs w:val="28"/>
        </w:rPr>
        <w:t>взаимодействии с контролируемыми лицами;</w:t>
      </w:r>
    </w:p>
    <w:p w14:paraId="57FC85D8" w14:textId="77777777" w:rsidR="00EF1AE3" w:rsidRPr="009737A1"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0DA7A2B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14:paraId="7319E187"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2EDE7D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14:paraId="3BE3D6E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B76349" w14:textId="794A289B"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4C68B06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45155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604FCED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0BE149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80D6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977665"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5BA5E73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A32F3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D57712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5E9DB28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69D1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w:t>
      </w:r>
      <w:proofErr w:type="gramStart"/>
      <w:r w:rsidRPr="003B426D">
        <w:rPr>
          <w:rStyle w:val="bumpedfont15"/>
          <w:sz w:val="28"/>
          <w:szCs w:val="28"/>
        </w:rPr>
        <w:t>лицом,  инспектор</w:t>
      </w:r>
      <w:proofErr w:type="gramEnd"/>
      <w:r w:rsidRPr="003B426D">
        <w:rPr>
          <w:rStyle w:val="bumpedfont15"/>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E55501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EEB9A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6543A9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0857A7CB"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25CCC56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BBEC6A8"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710A9BD" w14:textId="7A44DC35" w:rsidR="00EF1AE3" w:rsidRPr="003B426D" w:rsidRDefault="00EF1AE3" w:rsidP="0082213E">
      <w:pPr>
        <w:pStyle w:val="s26"/>
        <w:spacing w:before="0" w:beforeAutospacing="0" w:after="0" w:afterAutospacing="0"/>
        <w:ind w:firstLine="525"/>
        <w:jc w:val="both"/>
        <w:rPr>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54C7E9D" w14:textId="77777777"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t xml:space="preserve">4.2. Меры, принимаемые Контрольным органом по результатам </w:t>
      </w:r>
    </w:p>
    <w:p w14:paraId="778E0E13" w14:textId="3EC0D631" w:rsidR="00EF1AE3" w:rsidRPr="003B426D" w:rsidRDefault="00EF1AE3" w:rsidP="0082213E">
      <w:pPr>
        <w:pStyle w:val="s24"/>
        <w:spacing w:before="0" w:beforeAutospacing="0" w:after="0" w:afterAutospacing="0"/>
        <w:jc w:val="center"/>
        <w:rPr>
          <w:sz w:val="28"/>
          <w:szCs w:val="28"/>
        </w:rPr>
      </w:pPr>
      <w:r w:rsidRPr="003B426D">
        <w:rPr>
          <w:rStyle w:val="bumpedfont15"/>
          <w:sz w:val="28"/>
          <w:szCs w:val="28"/>
        </w:rPr>
        <w:t>контрольных мероприятий</w:t>
      </w:r>
    </w:p>
    <w:p w14:paraId="1FBEDFBF"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 xml:space="preserve">Контрольный орган в рамках осуществления муниципального земельного контроля </w:t>
      </w:r>
      <w:r w:rsidRPr="003B426D">
        <w:rPr>
          <w:rStyle w:val="bumpedfont15"/>
          <w:sz w:val="28"/>
          <w:szCs w:val="28"/>
        </w:rPr>
        <w:lastRenderedPageBreak/>
        <w:t>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14:paraId="789A6B24" w14:textId="77777777"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14:paraId="570D2C3A" w14:textId="3CD40783"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w:t>
      </w:r>
      <w:r w:rsidR="0082213E">
        <w:rPr>
          <w:rStyle w:val="bumpedfont15"/>
          <w:sz w:val="28"/>
          <w:szCs w:val="28"/>
        </w:rPr>
        <w:t>,</w:t>
      </w:r>
      <w:r w:rsidRPr="003B426D">
        <w:rPr>
          <w:rStyle w:val="bumpedfont15"/>
          <w:sz w:val="28"/>
          <w:szCs w:val="28"/>
        </w:rPr>
        <w:t xml:space="preserve"> согласно приложению 4 к настоящему Положению.</w:t>
      </w:r>
    </w:p>
    <w:p w14:paraId="2F66997E" w14:textId="77777777" w:rsidR="00EF1AE3" w:rsidRPr="003B426D" w:rsidRDefault="00EF1AE3" w:rsidP="0082213E">
      <w:pPr>
        <w:pStyle w:val="s15"/>
        <w:spacing w:before="0" w:beforeAutospacing="0" w:after="0" w:afterAutospacing="0"/>
        <w:jc w:val="both"/>
        <w:rPr>
          <w:sz w:val="28"/>
          <w:szCs w:val="28"/>
        </w:rPr>
      </w:pPr>
    </w:p>
    <w:p w14:paraId="47FC13B3" w14:textId="06E5E6CD" w:rsidR="00EF1AE3" w:rsidRPr="003B426D" w:rsidRDefault="00EF1AE3" w:rsidP="0082213E">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r w:rsidRPr="003B426D">
        <w:rPr>
          <w:sz w:val="28"/>
          <w:szCs w:val="28"/>
        </w:rPr>
        <w:t> </w:t>
      </w:r>
    </w:p>
    <w:p w14:paraId="2C8C987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8C0D56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8C8C7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14:paraId="199AAB4F" w14:textId="77777777" w:rsidR="00EF1AE3" w:rsidRPr="00E62A8C" w:rsidRDefault="00EF1AE3" w:rsidP="00EF1AE3">
      <w:pPr>
        <w:pStyle w:val="s26"/>
        <w:spacing w:before="0" w:beforeAutospacing="0" w:after="0" w:afterAutospacing="0"/>
        <w:ind w:firstLine="525"/>
        <w:jc w:val="both"/>
        <w:rPr>
          <w:sz w:val="28"/>
          <w:szCs w:val="28"/>
        </w:rPr>
      </w:pPr>
      <w:r w:rsidRPr="00E62A8C">
        <w:rPr>
          <w:rStyle w:val="bumpedfont15"/>
          <w:sz w:val="28"/>
          <w:szCs w:val="28"/>
        </w:rPr>
        <w:t>документарная проверка;</w:t>
      </w:r>
    </w:p>
    <w:p w14:paraId="5DAAAA72" w14:textId="77777777" w:rsidR="00EF1AE3" w:rsidRPr="003B426D" w:rsidRDefault="00EF1AE3" w:rsidP="00EF1AE3">
      <w:pPr>
        <w:pStyle w:val="s26"/>
        <w:spacing w:before="0" w:beforeAutospacing="0" w:after="0" w:afterAutospacing="0"/>
        <w:ind w:firstLine="525"/>
        <w:jc w:val="both"/>
        <w:rPr>
          <w:sz w:val="28"/>
          <w:szCs w:val="28"/>
        </w:rPr>
      </w:pPr>
      <w:r w:rsidRPr="00E62A8C">
        <w:rPr>
          <w:rStyle w:val="bumpedfont15"/>
          <w:sz w:val="28"/>
          <w:szCs w:val="28"/>
        </w:rPr>
        <w:t>выездная проверка.</w:t>
      </w:r>
    </w:p>
    <w:p w14:paraId="7759D2D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среднего риска, проводятся: </w:t>
      </w:r>
      <w:r w:rsidR="00656B60" w:rsidRPr="000C35BF">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14:paraId="4BF9A25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умеренного риска, проводятся: </w:t>
      </w:r>
      <w:r w:rsidR="00656B60" w:rsidRPr="000C35BF">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14:paraId="42D6051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278D947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6E4C80AB" w14:textId="3BAA76DC" w:rsidR="00EF1AE3" w:rsidRPr="003B426D" w:rsidRDefault="00EF1AE3" w:rsidP="005A4370">
      <w:pPr>
        <w:pStyle w:val="s26"/>
        <w:spacing w:before="0" w:beforeAutospacing="0" w:after="0" w:afterAutospacing="0"/>
        <w:ind w:firstLine="525"/>
        <w:jc w:val="both"/>
        <w:rPr>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47B9EA2D" w14:textId="2D30F98B" w:rsidR="00EF1AE3" w:rsidRPr="003B426D" w:rsidRDefault="00EF1AE3" w:rsidP="0082213E">
      <w:pPr>
        <w:pStyle w:val="s33"/>
        <w:spacing w:before="0" w:beforeAutospacing="0" w:after="0" w:afterAutospacing="0"/>
        <w:jc w:val="center"/>
        <w:rPr>
          <w:sz w:val="28"/>
          <w:szCs w:val="28"/>
        </w:rPr>
      </w:pPr>
      <w:r w:rsidRPr="003B426D">
        <w:rPr>
          <w:rStyle w:val="bumpedfont15"/>
          <w:sz w:val="28"/>
          <w:szCs w:val="28"/>
        </w:rPr>
        <w:lastRenderedPageBreak/>
        <w:t>4.4. Внеплановые контрольные мероприятия</w:t>
      </w:r>
      <w:r w:rsidRPr="003B426D">
        <w:rPr>
          <w:sz w:val="28"/>
          <w:szCs w:val="28"/>
        </w:rPr>
        <w:t> </w:t>
      </w:r>
    </w:p>
    <w:p w14:paraId="42599BE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02BF122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772790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3CDF33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EF7F060" w14:textId="77777777" w:rsidR="00EF1AE3" w:rsidRDefault="00EF1AE3" w:rsidP="00EF1AE3">
      <w:pPr>
        <w:pStyle w:val="s4"/>
        <w:spacing w:before="0" w:beforeAutospacing="0" w:after="0" w:afterAutospacing="0"/>
        <w:jc w:val="center"/>
        <w:rPr>
          <w:sz w:val="28"/>
          <w:szCs w:val="28"/>
        </w:rPr>
      </w:pPr>
    </w:p>
    <w:p w14:paraId="1C1856EC" w14:textId="428C68DF" w:rsidR="00EF1AE3" w:rsidRDefault="00EF1AE3" w:rsidP="0082213E">
      <w:pPr>
        <w:pStyle w:val="s4"/>
        <w:spacing w:before="0" w:beforeAutospacing="0" w:after="0" w:afterAutospacing="0"/>
        <w:jc w:val="center"/>
        <w:rPr>
          <w:sz w:val="28"/>
          <w:szCs w:val="28"/>
        </w:rPr>
      </w:pPr>
      <w:r>
        <w:rPr>
          <w:sz w:val="28"/>
          <w:szCs w:val="28"/>
        </w:rPr>
        <w:t>4.5 Инспекционный визи</w:t>
      </w:r>
      <w:r w:rsidR="0082213E">
        <w:rPr>
          <w:sz w:val="28"/>
          <w:szCs w:val="28"/>
        </w:rPr>
        <w:t>т</w:t>
      </w:r>
    </w:p>
    <w:p w14:paraId="6CCB5AD2"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068283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6DCB966" w14:textId="77777777"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4.5.3</w:t>
      </w:r>
      <w:r w:rsidRPr="00887390">
        <w:rPr>
          <w:rStyle w:val="bumpedfont15"/>
          <w:sz w:val="28"/>
          <w:szCs w:val="28"/>
        </w:rPr>
        <w:t>. В ходе инспекционного визита могут совершаться следующие контрольные действия:</w:t>
      </w:r>
    </w:p>
    <w:p w14:paraId="1CC166F5"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14:paraId="429783D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14:paraId="49AAC4B3"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14:paraId="3748D3D4"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14:paraId="7FF34CD2"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3D70834" w14:textId="77777777"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14:paraId="5B628CBA"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EBDB39A"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14:paraId="5F4B504F" w14:textId="1FA01D0A" w:rsidR="00EF1AE3" w:rsidRPr="003B426D" w:rsidRDefault="00EF1AE3" w:rsidP="0082213E">
      <w:pPr>
        <w:pStyle w:val="s26"/>
        <w:spacing w:before="0" w:beforeAutospacing="0" w:after="0" w:afterAutospacing="0"/>
        <w:ind w:firstLine="525"/>
        <w:jc w:val="both"/>
        <w:rPr>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5"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6"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14:paraId="3D84709A" w14:textId="5C86BCEE" w:rsidR="00EF1AE3" w:rsidRPr="003B426D" w:rsidRDefault="00EF1AE3" w:rsidP="0082213E">
      <w:pPr>
        <w:pStyle w:val="s4"/>
        <w:spacing w:before="0" w:beforeAutospacing="0" w:after="0" w:afterAutospacing="0"/>
        <w:jc w:val="center"/>
        <w:rPr>
          <w:sz w:val="28"/>
          <w:szCs w:val="28"/>
        </w:rPr>
      </w:pPr>
      <w:r>
        <w:rPr>
          <w:rStyle w:val="bumpedfont15"/>
          <w:sz w:val="28"/>
          <w:szCs w:val="28"/>
        </w:rPr>
        <w:t xml:space="preserve">4.6. Документарная </w:t>
      </w:r>
      <w:r w:rsidRPr="003B426D">
        <w:rPr>
          <w:rStyle w:val="bumpedfont15"/>
          <w:sz w:val="28"/>
          <w:szCs w:val="28"/>
        </w:rPr>
        <w:t>проверка</w:t>
      </w:r>
    </w:p>
    <w:p w14:paraId="1CE0955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w:t>
      </w:r>
      <w:r w:rsidRPr="003B426D">
        <w:rPr>
          <w:rStyle w:val="bumpedfont15"/>
          <w:sz w:val="28"/>
          <w:szCs w:val="28"/>
        </w:rPr>
        <w:lastRenderedPageBreak/>
        <w:t>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ECD284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F9017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5D0F19D" w14:textId="77777777"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14:paraId="1BD1EE1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14:paraId="5FA81BA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F39EF6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14:paraId="7CA2D19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14:paraId="0D4F28A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0D87640" w14:textId="3075C1FD"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.4. Перечень допустимых</w:t>
      </w:r>
      <w:r w:rsidR="000805AB">
        <w:rPr>
          <w:rStyle w:val="bumpedfont15"/>
          <w:sz w:val="28"/>
          <w:szCs w:val="28"/>
        </w:rPr>
        <w:t xml:space="preserve"> </w:t>
      </w:r>
      <w:r w:rsidRPr="003B426D">
        <w:rPr>
          <w:rStyle w:val="bumpedfont15"/>
          <w:sz w:val="28"/>
          <w:szCs w:val="28"/>
        </w:rPr>
        <w:t>контрольных действий</w:t>
      </w:r>
      <w:r w:rsidR="000805AB">
        <w:rPr>
          <w:rStyle w:val="bumpedfont15"/>
          <w:sz w:val="28"/>
          <w:szCs w:val="28"/>
        </w:rPr>
        <w:t>,</w:t>
      </w:r>
      <w:r w:rsidRPr="003B426D">
        <w:rPr>
          <w:rStyle w:val="bumpedfont15"/>
          <w:sz w:val="28"/>
          <w:szCs w:val="28"/>
        </w:rPr>
        <w:t> совершаемых в ходе документарной проверки:</w:t>
      </w:r>
    </w:p>
    <w:p w14:paraId="7B3D435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14:paraId="784CAB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14:paraId="3055B02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2546F2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C39564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w:t>
      </w:r>
      <w:r w:rsidRPr="003B426D">
        <w:rPr>
          <w:rStyle w:val="bumpedfont15"/>
          <w:sz w:val="28"/>
          <w:szCs w:val="28"/>
        </w:rPr>
        <w:lastRenderedPageBreak/>
        <w:t>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EB0C31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14:paraId="7E38C0C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249D0A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14:paraId="44D5FEC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09B813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14:paraId="48B8F6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AE56A5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14:paraId="4E2D64B2" w14:textId="77777777" w:rsidR="00EF1AE3" w:rsidRPr="0082213E" w:rsidRDefault="00EF1AE3" w:rsidP="00EF1AE3">
      <w:pPr>
        <w:pStyle w:val="s34"/>
        <w:spacing w:before="0" w:beforeAutospacing="0" w:after="0" w:afterAutospacing="0"/>
        <w:ind w:left="525"/>
        <w:jc w:val="both"/>
        <w:rPr>
          <w:sz w:val="16"/>
          <w:szCs w:val="16"/>
        </w:rPr>
      </w:pPr>
      <w:r w:rsidRPr="003B426D">
        <w:rPr>
          <w:sz w:val="28"/>
          <w:szCs w:val="28"/>
        </w:rPr>
        <w:t> </w:t>
      </w:r>
    </w:p>
    <w:p w14:paraId="56AF1A58" w14:textId="166977A9" w:rsidR="00EF1AE3" w:rsidRPr="003B426D" w:rsidRDefault="00EF1AE3" w:rsidP="0082213E">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14:paraId="16928EB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F78E5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C00D1D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14:paraId="367F51B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D6FAC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3B426D">
        <w:rPr>
          <w:rStyle w:val="bumpedfont15"/>
          <w:sz w:val="28"/>
          <w:szCs w:val="28"/>
        </w:rPr>
        <w:t>контрольных  мероприятий</w:t>
      </w:r>
      <w:proofErr w:type="gramEnd"/>
      <w:r w:rsidRPr="003B426D">
        <w:rPr>
          <w:rStyle w:val="bumpedfont15"/>
          <w:sz w:val="28"/>
          <w:szCs w:val="28"/>
        </w:rPr>
        <w:t>.</w:t>
      </w:r>
    </w:p>
    <w:p w14:paraId="50407410"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4.7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3B1766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xml:space="preserve">.4. Контрольный орган уведомляет контролируемое лицо о проведении выездной проверки не позднее чем за двадцать четыре часа до ее начала путем </w:t>
      </w:r>
      <w:r w:rsidRPr="003B426D">
        <w:rPr>
          <w:rStyle w:val="bumpedfont15"/>
          <w:sz w:val="28"/>
          <w:szCs w:val="28"/>
        </w:rPr>
        <w:lastRenderedPageBreak/>
        <w:t>направления контролируемому лицу копии решения о проведении выездной проверки.</w:t>
      </w:r>
    </w:p>
    <w:p w14:paraId="5A176F0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00A7EA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14:paraId="3DA9F8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14:paraId="3CB12D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14:paraId="7423313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14:paraId="05241A2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14:paraId="550CC1F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14:paraId="6579A1C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06403D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14:paraId="6995EB1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767F02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2975B1A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14:paraId="232C720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14:paraId="7B1FA97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14:paraId="08B5578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2FEAD3E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ECFBE7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14:paraId="62CB10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14:paraId="233E67B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C1CD0D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8846B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B2D0FD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w:t>
      </w:r>
      <w:r>
        <w:rPr>
          <w:rStyle w:val="bumpedfont15"/>
          <w:sz w:val="28"/>
          <w:szCs w:val="28"/>
        </w:rPr>
        <w:t>7</w:t>
      </w:r>
      <w:r w:rsidRPr="003B426D">
        <w:rPr>
          <w:rStyle w:val="bumpedfont15"/>
          <w:sz w:val="28"/>
          <w:szCs w:val="28"/>
        </w:rPr>
        <w:t>.11.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4AC522B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14:paraId="07D1932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14:paraId="0E06523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38D2A8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14:paraId="79A449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EA51EB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0F97997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14:paraId="45E714F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4D1B29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6161BC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14:paraId="3934906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5783546" w14:textId="016838EF" w:rsidR="0082213E" w:rsidRPr="003B426D" w:rsidRDefault="00EF1AE3" w:rsidP="005A4370">
      <w:pPr>
        <w:pStyle w:val="s15"/>
        <w:spacing w:before="0" w:beforeAutospacing="0" w:after="0" w:afterAutospacing="0"/>
        <w:ind w:firstLine="525"/>
        <w:jc w:val="both"/>
        <w:rPr>
          <w:sz w:val="28"/>
          <w:szCs w:val="28"/>
        </w:rPr>
      </w:pPr>
      <w:r w:rsidRPr="003B426D">
        <w:rPr>
          <w:sz w:val="28"/>
          <w:szCs w:val="28"/>
        </w:rPr>
        <w:t> </w:t>
      </w:r>
    </w:p>
    <w:p w14:paraId="32152CDA" w14:textId="159E9FE1" w:rsidR="00EF1AE3" w:rsidRPr="005A4370" w:rsidRDefault="00EF1AE3" w:rsidP="005A4370">
      <w:pPr>
        <w:autoSpaceDE w:val="0"/>
        <w:autoSpaceDN w:val="0"/>
        <w:adjustRightInd w:val="0"/>
        <w:jc w:val="center"/>
        <w:outlineLvl w:val="0"/>
        <w:rPr>
          <w:bCs/>
          <w:sz w:val="28"/>
          <w:szCs w:val="28"/>
          <w:lang w:eastAsia="en-US"/>
        </w:rPr>
      </w:pPr>
      <w:r w:rsidRPr="00EF6824">
        <w:rPr>
          <w:rStyle w:val="bumpedfont15"/>
          <w:sz w:val="28"/>
          <w:szCs w:val="28"/>
        </w:rPr>
        <w:t xml:space="preserve">4.8 </w:t>
      </w:r>
      <w:r w:rsidRPr="00EF6824">
        <w:rPr>
          <w:bCs/>
          <w:sz w:val="28"/>
          <w:szCs w:val="28"/>
          <w:lang w:eastAsia="en-US"/>
        </w:rPr>
        <w:t xml:space="preserve">Наблюдение за соблюдением обязательных требований </w:t>
      </w:r>
    </w:p>
    <w:p w14:paraId="7E1F223E" w14:textId="77777777" w:rsidR="000805AB" w:rsidRDefault="00EF1AE3" w:rsidP="000805AB">
      <w:pPr>
        <w:autoSpaceDE w:val="0"/>
        <w:autoSpaceDN w:val="0"/>
        <w:adjustRightInd w:val="0"/>
        <w:ind w:firstLine="540"/>
        <w:jc w:val="both"/>
        <w:rPr>
          <w:sz w:val="28"/>
          <w:szCs w:val="28"/>
          <w:lang w:eastAsia="en-US"/>
        </w:rPr>
      </w:pPr>
      <w:r>
        <w:rPr>
          <w:sz w:val="28"/>
          <w:szCs w:val="28"/>
          <w:lang w:eastAsia="en-US"/>
        </w:rPr>
        <w:t xml:space="preserve">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Pr>
          <w:sz w:val="28"/>
          <w:szCs w:val="28"/>
          <w:lang w:eastAsia="en-US"/>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95D101A" w14:textId="77777777" w:rsidR="000805AB" w:rsidRDefault="00EF1AE3" w:rsidP="000805AB">
      <w:pPr>
        <w:autoSpaceDE w:val="0"/>
        <w:autoSpaceDN w:val="0"/>
        <w:adjustRightInd w:val="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1ADDA96" w14:textId="2316B651" w:rsidR="00EF1AE3" w:rsidRDefault="00EF1AE3" w:rsidP="000805AB">
      <w:pPr>
        <w:autoSpaceDE w:val="0"/>
        <w:autoSpaceDN w:val="0"/>
        <w:adjustRightInd w:val="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14:paraId="7A32933B" w14:textId="77777777" w:rsidR="000805AB" w:rsidRDefault="000805AB" w:rsidP="0082213E">
      <w:pPr>
        <w:pStyle w:val="s24"/>
        <w:spacing w:before="0" w:beforeAutospacing="0" w:after="0" w:afterAutospacing="0"/>
        <w:rPr>
          <w:rStyle w:val="bumpedfont15"/>
          <w:sz w:val="28"/>
          <w:szCs w:val="28"/>
        </w:rPr>
      </w:pPr>
    </w:p>
    <w:p w14:paraId="4DB26601" w14:textId="7B0D6E21" w:rsidR="00EF1AE3" w:rsidRPr="003B426D" w:rsidRDefault="00EF1AE3" w:rsidP="0082213E">
      <w:pPr>
        <w:pStyle w:val="s24"/>
        <w:spacing w:before="0" w:beforeAutospacing="0" w:after="0" w:afterAutospacing="0"/>
        <w:jc w:val="center"/>
        <w:rPr>
          <w:sz w:val="28"/>
          <w:szCs w:val="28"/>
        </w:rPr>
      </w:pPr>
      <w:r w:rsidRPr="009737A1">
        <w:rPr>
          <w:rStyle w:val="bumpedfont15"/>
          <w:sz w:val="28"/>
          <w:szCs w:val="28"/>
        </w:rPr>
        <w:t>4.9. Выездное обследование</w:t>
      </w:r>
    </w:p>
    <w:p w14:paraId="5000141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14:paraId="2E0F38D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1903F6A2" w14:textId="77777777"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819619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14:paraId="10C2D02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CB83546"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1E06E62" w14:textId="77777777" w:rsidR="00026F58" w:rsidRPr="0082213E" w:rsidRDefault="00026F58" w:rsidP="00EF1AE3">
      <w:pPr>
        <w:pStyle w:val="s15"/>
        <w:spacing w:before="0" w:beforeAutospacing="0" w:after="0" w:afterAutospacing="0"/>
        <w:ind w:firstLine="525"/>
        <w:jc w:val="both"/>
        <w:rPr>
          <w:rStyle w:val="bumpedfont15"/>
          <w:sz w:val="16"/>
          <w:szCs w:val="16"/>
        </w:rPr>
      </w:pPr>
    </w:p>
    <w:p w14:paraId="5D8EFCF2" w14:textId="4D46DC80" w:rsidR="0031100B" w:rsidRDefault="00026F58" w:rsidP="0082213E">
      <w:pPr>
        <w:pStyle w:val="s15"/>
        <w:spacing w:before="0" w:beforeAutospacing="0" w:after="0" w:afterAutospacing="0"/>
        <w:ind w:firstLine="525"/>
        <w:jc w:val="center"/>
        <w:rPr>
          <w:rStyle w:val="bumpedfont15"/>
          <w:sz w:val="28"/>
          <w:szCs w:val="28"/>
        </w:rPr>
      </w:pPr>
      <w:r>
        <w:rPr>
          <w:rStyle w:val="bumpedfont15"/>
          <w:sz w:val="28"/>
          <w:szCs w:val="28"/>
        </w:rPr>
        <w:t>4.10</w:t>
      </w:r>
      <w:r w:rsidR="000805AB">
        <w:rPr>
          <w:rStyle w:val="bumpedfont15"/>
          <w:sz w:val="28"/>
          <w:szCs w:val="28"/>
        </w:rPr>
        <w:t>.</w:t>
      </w:r>
      <w:r>
        <w:rPr>
          <w:rStyle w:val="bumpedfont15"/>
          <w:sz w:val="28"/>
          <w:szCs w:val="28"/>
        </w:rPr>
        <w:t xml:space="preserve"> Рейдовый осмотр</w:t>
      </w:r>
    </w:p>
    <w:p w14:paraId="2850D32C" w14:textId="77777777" w:rsidR="00026F58" w:rsidRDefault="00026F58" w:rsidP="000805AB">
      <w:pPr>
        <w:autoSpaceDE w:val="0"/>
        <w:autoSpaceDN w:val="0"/>
        <w:adjustRightInd w:val="0"/>
        <w:ind w:firstLine="525"/>
        <w:jc w:val="both"/>
        <w:rPr>
          <w:rFonts w:eastAsiaTheme="minorHAnsi"/>
          <w:sz w:val="28"/>
          <w:szCs w:val="28"/>
          <w:lang w:eastAsia="en-US"/>
        </w:rPr>
      </w:pPr>
      <w:r>
        <w:rPr>
          <w:rStyle w:val="bumpedfont15"/>
          <w:sz w:val="28"/>
          <w:szCs w:val="28"/>
        </w:rPr>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34253F7" w14:textId="501A03DA" w:rsidR="00EF1AE3" w:rsidRPr="0082213E" w:rsidRDefault="00026F58" w:rsidP="0082213E">
      <w:pPr>
        <w:autoSpaceDE w:val="0"/>
        <w:autoSpaceDN w:val="0"/>
        <w:adjustRightInd w:val="0"/>
        <w:ind w:firstLine="525"/>
        <w:jc w:val="both"/>
        <w:rPr>
          <w:rFonts w:eastAsiaTheme="minorHAnsi"/>
          <w:sz w:val="28"/>
          <w:szCs w:val="28"/>
          <w:lang w:eastAsia="en-US"/>
        </w:rPr>
      </w:pPr>
      <w:r>
        <w:rPr>
          <w:rFonts w:eastAsiaTheme="minorHAnsi"/>
          <w:sz w:val="28"/>
          <w:szCs w:val="28"/>
          <w:lang w:eastAsia="en-US"/>
        </w:rPr>
        <w:t>4.10.2. Рейдовый осмотр может проводиться в форме совместного (межведомственного) контрольного (надзорного) мероприятия.</w:t>
      </w:r>
    </w:p>
    <w:p w14:paraId="05E10CCB" w14:textId="4D2E6870" w:rsidR="00EF1AE3" w:rsidRPr="003B426D" w:rsidRDefault="00EF1AE3" w:rsidP="0082213E">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r w:rsidRPr="003B426D">
        <w:rPr>
          <w:sz w:val="28"/>
          <w:szCs w:val="28"/>
        </w:rPr>
        <w:t> </w:t>
      </w:r>
    </w:p>
    <w:p w14:paraId="25B47CA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81EA8E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1) решений о проведении контрольных мероприятий;</w:t>
      </w:r>
    </w:p>
    <w:p w14:paraId="6B433D8C" w14:textId="23FC2A4F"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14:paraId="0D9D1F9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14:paraId="5FD0D35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947BBD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FFF0DA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6BB05D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FDB40C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951C78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1602B6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6F0D4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5E24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14:paraId="72981CD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509671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369A1EF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51A1FB9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E3D82E2" w14:textId="77777777"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14:paraId="28D2E6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DDAF04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Pr="003B426D">
        <w:rPr>
          <w:rStyle w:val="bumpedfont15"/>
          <w:sz w:val="28"/>
          <w:szCs w:val="28"/>
        </w:rPr>
        <w:lastRenderedPageBreak/>
        <w:t>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340530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5BEADE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F21654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14:paraId="5F366A9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5A520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E9B21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26222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9CBC1A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D165B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438A2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6BABEFD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14:paraId="3E1D893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E24CE2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506891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C5E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14:paraId="01C8FF5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6F75B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w:t>
      </w:r>
      <w:r w:rsidRPr="003B426D">
        <w:rPr>
          <w:rStyle w:val="bumpedfont15"/>
          <w:sz w:val="28"/>
          <w:szCs w:val="28"/>
        </w:rPr>
        <w:lastRenderedPageBreak/>
        <w:t>обжалования, и не может служить основанием для судебного обжалования решений Контрольного органа, действий (бездействия) должностных лиц. </w:t>
      </w:r>
    </w:p>
    <w:p w14:paraId="2A77995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94321D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F76B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14:paraId="78E4832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189004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2FDCA72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F04F9F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CF5D25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D9439F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A81709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2C8DD8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EE7059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7FCF51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14:paraId="4F67DA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14:paraId="5E27923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2F21B967" w14:textId="0E0BA01D"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4) признает действия (бездействие) должностных лиц незаконными и выносит</w:t>
      </w:r>
      <w:r w:rsidR="000805AB">
        <w:rPr>
          <w:rStyle w:val="bumpedfont15"/>
          <w:sz w:val="28"/>
          <w:szCs w:val="28"/>
        </w:rPr>
        <w:t xml:space="preserve"> </w:t>
      </w:r>
      <w:proofErr w:type="gramStart"/>
      <w:r w:rsidRPr="003B426D">
        <w:rPr>
          <w:rStyle w:val="bumpedfont15"/>
          <w:sz w:val="28"/>
          <w:szCs w:val="28"/>
        </w:rPr>
        <w:t>решение</w:t>
      </w:r>
      <w:r w:rsidR="0031100B">
        <w:rPr>
          <w:rStyle w:val="bumpedfont15"/>
          <w:sz w:val="28"/>
          <w:szCs w:val="28"/>
        </w:rPr>
        <w:t xml:space="preserve"> </w:t>
      </w:r>
      <w:r w:rsidRPr="003B426D">
        <w:rPr>
          <w:rStyle w:val="bumpedfont15"/>
          <w:sz w:val="28"/>
          <w:szCs w:val="28"/>
        </w:rPr>
        <w:t>по</w:t>
      </w:r>
      <w:r w:rsidR="0031100B">
        <w:rPr>
          <w:rStyle w:val="bumpedfont15"/>
          <w:sz w:val="28"/>
          <w:szCs w:val="28"/>
        </w:rPr>
        <w:t xml:space="preserve"> </w:t>
      </w:r>
      <w:r w:rsidRPr="003B426D">
        <w:rPr>
          <w:rStyle w:val="bumpedfont15"/>
          <w:sz w:val="28"/>
          <w:szCs w:val="28"/>
        </w:rPr>
        <w:t>существу</w:t>
      </w:r>
      <w:proofErr w:type="gramEnd"/>
      <w:r w:rsidRPr="003B426D">
        <w:rPr>
          <w:rStyle w:val="bumpedfont15"/>
          <w:sz w:val="28"/>
          <w:szCs w:val="28"/>
        </w:rPr>
        <w:t>, в том числе</w:t>
      </w:r>
      <w:r w:rsidR="000805AB">
        <w:rPr>
          <w:rStyle w:val="bumpedfont15"/>
          <w:sz w:val="28"/>
          <w:szCs w:val="28"/>
        </w:rPr>
        <w:t>,</w:t>
      </w:r>
      <w:r w:rsidRPr="003B426D">
        <w:rPr>
          <w:rStyle w:val="bumpedfont15"/>
          <w:sz w:val="28"/>
          <w:szCs w:val="28"/>
        </w:rPr>
        <w:t xml:space="preserve"> об осуществлении при необходимости определенных действий.</w:t>
      </w:r>
    </w:p>
    <w:p w14:paraId="3BD261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10ECED92"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14:paraId="6C62BEE5"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14:paraId="234254A0" w14:textId="77777777"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14:paraId="42B5344C" w14:textId="77777777" w:rsidR="00EF1AE3" w:rsidRPr="003B426D" w:rsidRDefault="00EF1AE3" w:rsidP="00EF1AE3">
      <w:pPr>
        <w:pStyle w:val="s33"/>
        <w:spacing w:before="0" w:beforeAutospacing="0" w:after="0" w:afterAutospacing="0"/>
        <w:jc w:val="center"/>
        <w:rPr>
          <w:sz w:val="28"/>
          <w:szCs w:val="28"/>
        </w:rPr>
      </w:pPr>
    </w:p>
    <w:p w14:paraId="3CA42DF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14:paraId="018414DB" w14:textId="77777777" w:rsidR="00EF1AE3" w:rsidRPr="003B426D" w:rsidRDefault="00EF1AE3" w:rsidP="00EF1AE3">
      <w:pPr>
        <w:pStyle w:val="s39"/>
        <w:spacing w:before="0" w:beforeAutospacing="0" w:after="0" w:afterAutospacing="0"/>
        <w:ind w:left="3615"/>
        <w:rPr>
          <w:sz w:val="28"/>
          <w:szCs w:val="28"/>
        </w:rPr>
      </w:pPr>
      <w:r w:rsidRPr="003B426D">
        <w:rPr>
          <w:sz w:val="28"/>
          <w:szCs w:val="28"/>
        </w:rPr>
        <w:t> </w:t>
      </w:r>
    </w:p>
    <w:p w14:paraId="4320CAE8" w14:textId="77777777" w:rsidR="00EF1AE3" w:rsidRDefault="00EF1AE3" w:rsidP="00EF1AE3">
      <w:pPr>
        <w:pStyle w:val="s39"/>
        <w:spacing w:before="0" w:beforeAutospacing="0" w:after="0" w:afterAutospacing="0"/>
        <w:ind w:left="3615"/>
        <w:rPr>
          <w:rStyle w:val="bumpedfont15"/>
          <w:sz w:val="28"/>
          <w:szCs w:val="28"/>
        </w:rPr>
      </w:pPr>
    </w:p>
    <w:p w14:paraId="5C150CB5" w14:textId="77777777" w:rsidR="00EF1AE3" w:rsidRDefault="00EF1AE3" w:rsidP="00EF1AE3">
      <w:pPr>
        <w:pStyle w:val="s39"/>
        <w:spacing w:before="0" w:beforeAutospacing="0" w:after="0" w:afterAutospacing="0"/>
        <w:ind w:left="3615"/>
        <w:rPr>
          <w:rStyle w:val="bumpedfont15"/>
          <w:sz w:val="28"/>
          <w:szCs w:val="28"/>
        </w:rPr>
      </w:pPr>
    </w:p>
    <w:p w14:paraId="2E956CAC" w14:textId="77777777" w:rsidR="00EF1AE3" w:rsidRDefault="00EF1AE3" w:rsidP="00EF1AE3">
      <w:pPr>
        <w:pStyle w:val="s39"/>
        <w:spacing w:before="0" w:beforeAutospacing="0" w:after="0" w:afterAutospacing="0"/>
        <w:ind w:left="3615"/>
        <w:rPr>
          <w:rStyle w:val="bumpedfont15"/>
          <w:sz w:val="28"/>
          <w:szCs w:val="28"/>
        </w:rPr>
      </w:pPr>
    </w:p>
    <w:p w14:paraId="3576D20F" w14:textId="77777777" w:rsidR="00EF1AE3" w:rsidRDefault="00EF1AE3" w:rsidP="00EF1AE3">
      <w:pPr>
        <w:pStyle w:val="s39"/>
        <w:spacing w:before="0" w:beforeAutospacing="0" w:after="0" w:afterAutospacing="0"/>
        <w:ind w:left="3615"/>
        <w:rPr>
          <w:rStyle w:val="bumpedfont15"/>
          <w:sz w:val="28"/>
          <w:szCs w:val="28"/>
        </w:rPr>
      </w:pPr>
    </w:p>
    <w:p w14:paraId="2A655F8B" w14:textId="77777777" w:rsidR="00EF1AE3" w:rsidRDefault="00EF1AE3" w:rsidP="00EF1AE3">
      <w:pPr>
        <w:pStyle w:val="s39"/>
        <w:spacing w:before="0" w:beforeAutospacing="0" w:after="0" w:afterAutospacing="0"/>
        <w:ind w:left="3615"/>
        <w:rPr>
          <w:rStyle w:val="bumpedfont15"/>
          <w:sz w:val="28"/>
          <w:szCs w:val="28"/>
        </w:rPr>
      </w:pPr>
    </w:p>
    <w:p w14:paraId="0E0F2606" w14:textId="77777777" w:rsidR="00EF1AE3" w:rsidRDefault="00EF1AE3" w:rsidP="00EF1AE3">
      <w:pPr>
        <w:pStyle w:val="s39"/>
        <w:spacing w:before="0" w:beforeAutospacing="0" w:after="0" w:afterAutospacing="0"/>
        <w:ind w:left="3615"/>
        <w:rPr>
          <w:rStyle w:val="bumpedfont15"/>
          <w:sz w:val="28"/>
          <w:szCs w:val="28"/>
        </w:rPr>
      </w:pPr>
    </w:p>
    <w:p w14:paraId="76327570" w14:textId="77777777" w:rsidR="00EF1AE3" w:rsidRDefault="00EF1AE3" w:rsidP="00EF1AE3">
      <w:pPr>
        <w:pStyle w:val="s39"/>
        <w:spacing w:before="0" w:beforeAutospacing="0" w:after="0" w:afterAutospacing="0"/>
        <w:ind w:left="3615"/>
        <w:rPr>
          <w:rStyle w:val="bumpedfont15"/>
          <w:sz w:val="28"/>
          <w:szCs w:val="28"/>
        </w:rPr>
      </w:pPr>
    </w:p>
    <w:p w14:paraId="08D051E9" w14:textId="77777777" w:rsidR="00EF1AE3" w:rsidRDefault="00EF1AE3" w:rsidP="00EF1AE3">
      <w:pPr>
        <w:pStyle w:val="s39"/>
        <w:spacing w:before="0" w:beforeAutospacing="0" w:after="0" w:afterAutospacing="0"/>
        <w:ind w:left="3615"/>
        <w:rPr>
          <w:rStyle w:val="bumpedfont15"/>
          <w:sz w:val="28"/>
          <w:szCs w:val="28"/>
        </w:rPr>
      </w:pPr>
    </w:p>
    <w:p w14:paraId="3AE313D0" w14:textId="77777777" w:rsidR="00EF1AE3" w:rsidRDefault="00EF1AE3" w:rsidP="00EF1AE3">
      <w:pPr>
        <w:pStyle w:val="s39"/>
        <w:spacing w:before="0" w:beforeAutospacing="0" w:after="0" w:afterAutospacing="0"/>
        <w:ind w:left="3615"/>
        <w:rPr>
          <w:rStyle w:val="bumpedfont15"/>
          <w:sz w:val="28"/>
          <w:szCs w:val="28"/>
        </w:rPr>
      </w:pPr>
    </w:p>
    <w:p w14:paraId="347BE6EF" w14:textId="77777777" w:rsidR="00EF1AE3" w:rsidRDefault="00EF1AE3" w:rsidP="00EF1AE3">
      <w:pPr>
        <w:pStyle w:val="s39"/>
        <w:spacing w:before="0" w:beforeAutospacing="0" w:after="0" w:afterAutospacing="0"/>
        <w:ind w:left="3615"/>
        <w:rPr>
          <w:rStyle w:val="bumpedfont15"/>
          <w:sz w:val="28"/>
          <w:szCs w:val="28"/>
        </w:rPr>
      </w:pPr>
    </w:p>
    <w:p w14:paraId="10572689" w14:textId="77777777" w:rsidR="00EF1AE3" w:rsidRDefault="00EF1AE3" w:rsidP="00EF1AE3">
      <w:pPr>
        <w:pStyle w:val="s39"/>
        <w:spacing w:before="0" w:beforeAutospacing="0" w:after="0" w:afterAutospacing="0"/>
        <w:ind w:left="3615"/>
        <w:rPr>
          <w:rStyle w:val="bumpedfont15"/>
          <w:sz w:val="28"/>
          <w:szCs w:val="28"/>
        </w:rPr>
      </w:pPr>
    </w:p>
    <w:p w14:paraId="7A6E02B9" w14:textId="77777777" w:rsidR="00EF1AE3" w:rsidRDefault="00EF1AE3" w:rsidP="00EF1AE3">
      <w:pPr>
        <w:pStyle w:val="s39"/>
        <w:spacing w:before="0" w:beforeAutospacing="0" w:after="0" w:afterAutospacing="0"/>
        <w:ind w:left="3615"/>
        <w:rPr>
          <w:rStyle w:val="bumpedfont15"/>
          <w:sz w:val="28"/>
          <w:szCs w:val="28"/>
        </w:rPr>
      </w:pPr>
    </w:p>
    <w:p w14:paraId="696B72CF" w14:textId="77777777" w:rsidR="00EF1AE3" w:rsidRDefault="00EF1AE3" w:rsidP="00EF1AE3">
      <w:pPr>
        <w:pStyle w:val="s39"/>
        <w:spacing w:before="0" w:beforeAutospacing="0" w:after="0" w:afterAutospacing="0"/>
        <w:ind w:left="3615"/>
        <w:rPr>
          <w:rStyle w:val="bumpedfont15"/>
          <w:sz w:val="28"/>
          <w:szCs w:val="28"/>
        </w:rPr>
      </w:pPr>
    </w:p>
    <w:p w14:paraId="5A2055ED" w14:textId="77777777" w:rsidR="00EF1AE3" w:rsidRDefault="00EF1AE3" w:rsidP="00EF1AE3">
      <w:pPr>
        <w:pStyle w:val="s39"/>
        <w:spacing w:before="0" w:beforeAutospacing="0" w:after="0" w:afterAutospacing="0"/>
        <w:ind w:left="3615"/>
        <w:rPr>
          <w:rStyle w:val="bumpedfont15"/>
          <w:sz w:val="28"/>
          <w:szCs w:val="28"/>
        </w:rPr>
      </w:pPr>
    </w:p>
    <w:p w14:paraId="258D4010" w14:textId="77777777" w:rsidR="00EF1AE3" w:rsidRDefault="00EF1AE3" w:rsidP="00EF1AE3">
      <w:pPr>
        <w:pStyle w:val="s39"/>
        <w:spacing w:before="0" w:beforeAutospacing="0" w:after="0" w:afterAutospacing="0"/>
        <w:ind w:left="3615"/>
        <w:rPr>
          <w:rStyle w:val="bumpedfont15"/>
          <w:sz w:val="28"/>
          <w:szCs w:val="28"/>
        </w:rPr>
      </w:pPr>
    </w:p>
    <w:p w14:paraId="36598BD9" w14:textId="77777777" w:rsidR="005A4370" w:rsidRDefault="005A4370" w:rsidP="00EF1AE3">
      <w:pPr>
        <w:pStyle w:val="s39"/>
        <w:spacing w:before="0" w:beforeAutospacing="0" w:after="0" w:afterAutospacing="0"/>
        <w:ind w:left="3615"/>
        <w:rPr>
          <w:rStyle w:val="bumpedfont15"/>
          <w:sz w:val="28"/>
          <w:szCs w:val="28"/>
        </w:rPr>
      </w:pPr>
    </w:p>
    <w:p w14:paraId="329A0BA2" w14:textId="77777777" w:rsidR="005A4370" w:rsidRDefault="005A4370" w:rsidP="00EF1AE3">
      <w:pPr>
        <w:pStyle w:val="s39"/>
        <w:spacing w:before="0" w:beforeAutospacing="0" w:after="0" w:afterAutospacing="0"/>
        <w:ind w:left="3615"/>
        <w:rPr>
          <w:rStyle w:val="bumpedfont15"/>
          <w:sz w:val="28"/>
          <w:szCs w:val="28"/>
        </w:rPr>
      </w:pPr>
    </w:p>
    <w:p w14:paraId="22AC8F8A" w14:textId="77777777" w:rsidR="005A4370" w:rsidRDefault="005A4370" w:rsidP="00EF1AE3">
      <w:pPr>
        <w:pStyle w:val="s39"/>
        <w:spacing w:before="0" w:beforeAutospacing="0" w:after="0" w:afterAutospacing="0"/>
        <w:ind w:left="3615"/>
        <w:rPr>
          <w:rStyle w:val="bumpedfont15"/>
          <w:sz w:val="28"/>
          <w:szCs w:val="28"/>
        </w:rPr>
      </w:pPr>
    </w:p>
    <w:p w14:paraId="3622442E" w14:textId="77777777" w:rsidR="000805AB" w:rsidRDefault="000805AB" w:rsidP="0082213E">
      <w:pPr>
        <w:pStyle w:val="s39"/>
        <w:spacing w:before="0" w:beforeAutospacing="0" w:after="0" w:afterAutospacing="0"/>
        <w:rPr>
          <w:rStyle w:val="bumpedfont15"/>
          <w:sz w:val="28"/>
          <w:szCs w:val="28"/>
        </w:rPr>
      </w:pPr>
    </w:p>
    <w:p w14:paraId="021D976D" w14:textId="77777777" w:rsidR="005A4370" w:rsidRDefault="005A4370" w:rsidP="0082213E">
      <w:pPr>
        <w:pStyle w:val="s39"/>
        <w:spacing w:before="0" w:beforeAutospacing="0" w:after="0" w:afterAutospacing="0"/>
        <w:rPr>
          <w:rStyle w:val="bumpedfont15"/>
          <w:sz w:val="28"/>
          <w:szCs w:val="28"/>
        </w:rPr>
      </w:pPr>
    </w:p>
    <w:p w14:paraId="70EBB484" w14:textId="77777777" w:rsidR="005A4370" w:rsidRDefault="005A4370" w:rsidP="0082213E">
      <w:pPr>
        <w:pStyle w:val="s39"/>
        <w:spacing w:before="0" w:beforeAutospacing="0" w:after="0" w:afterAutospacing="0"/>
        <w:rPr>
          <w:rStyle w:val="bumpedfont15"/>
          <w:sz w:val="28"/>
          <w:szCs w:val="28"/>
        </w:rPr>
      </w:pPr>
    </w:p>
    <w:p w14:paraId="4969B144" w14:textId="77777777" w:rsidR="005A4370" w:rsidRDefault="005A4370" w:rsidP="0082213E">
      <w:pPr>
        <w:pStyle w:val="s39"/>
        <w:spacing w:before="0" w:beforeAutospacing="0" w:after="0" w:afterAutospacing="0"/>
        <w:rPr>
          <w:rStyle w:val="bumpedfont15"/>
          <w:sz w:val="28"/>
          <w:szCs w:val="28"/>
        </w:rPr>
      </w:pPr>
    </w:p>
    <w:p w14:paraId="18072849" w14:textId="77777777" w:rsidR="005A4370" w:rsidRDefault="005A4370" w:rsidP="0082213E">
      <w:pPr>
        <w:pStyle w:val="s39"/>
        <w:spacing w:before="0" w:beforeAutospacing="0" w:after="0" w:afterAutospacing="0"/>
        <w:rPr>
          <w:rStyle w:val="bumpedfont15"/>
          <w:sz w:val="28"/>
          <w:szCs w:val="28"/>
        </w:rPr>
      </w:pPr>
    </w:p>
    <w:p w14:paraId="728C2E08" w14:textId="77777777" w:rsidR="005A4370" w:rsidRDefault="005A4370" w:rsidP="0082213E">
      <w:pPr>
        <w:pStyle w:val="s39"/>
        <w:spacing w:before="0" w:beforeAutospacing="0" w:after="0" w:afterAutospacing="0"/>
        <w:rPr>
          <w:rStyle w:val="bumpedfont15"/>
          <w:sz w:val="28"/>
          <w:szCs w:val="28"/>
        </w:rPr>
      </w:pPr>
    </w:p>
    <w:p w14:paraId="485F051D" w14:textId="77777777" w:rsidR="005A4370" w:rsidRDefault="005A4370" w:rsidP="0082213E">
      <w:pPr>
        <w:pStyle w:val="s39"/>
        <w:spacing w:before="0" w:beforeAutospacing="0" w:after="0" w:afterAutospacing="0"/>
        <w:rPr>
          <w:rStyle w:val="bumpedfont15"/>
          <w:sz w:val="28"/>
          <w:szCs w:val="28"/>
        </w:rPr>
      </w:pPr>
    </w:p>
    <w:p w14:paraId="2FB3C6D6" w14:textId="77777777" w:rsidR="005A4370" w:rsidRDefault="005A4370" w:rsidP="0082213E">
      <w:pPr>
        <w:pStyle w:val="s39"/>
        <w:spacing w:before="0" w:beforeAutospacing="0" w:after="0" w:afterAutospacing="0"/>
        <w:rPr>
          <w:rStyle w:val="bumpedfont15"/>
          <w:sz w:val="28"/>
          <w:szCs w:val="28"/>
        </w:rPr>
      </w:pPr>
    </w:p>
    <w:p w14:paraId="0AAE4015" w14:textId="77777777" w:rsidR="005A4370" w:rsidRDefault="005A4370" w:rsidP="0082213E">
      <w:pPr>
        <w:pStyle w:val="s39"/>
        <w:spacing w:before="0" w:beforeAutospacing="0" w:after="0" w:afterAutospacing="0"/>
        <w:rPr>
          <w:rStyle w:val="bumpedfont15"/>
          <w:sz w:val="28"/>
          <w:szCs w:val="28"/>
        </w:rPr>
      </w:pPr>
    </w:p>
    <w:p w14:paraId="1163DAA2" w14:textId="77777777" w:rsidR="005A4370" w:rsidRDefault="005A4370" w:rsidP="0082213E">
      <w:pPr>
        <w:pStyle w:val="s39"/>
        <w:spacing w:before="0" w:beforeAutospacing="0" w:after="0" w:afterAutospacing="0"/>
        <w:rPr>
          <w:rStyle w:val="bumpedfont15"/>
          <w:sz w:val="28"/>
          <w:szCs w:val="28"/>
        </w:rPr>
      </w:pPr>
    </w:p>
    <w:p w14:paraId="677DE9D3" w14:textId="77777777" w:rsidR="000805AB" w:rsidRDefault="000805AB" w:rsidP="00026F58">
      <w:pPr>
        <w:pStyle w:val="s39"/>
        <w:spacing w:before="0" w:beforeAutospacing="0" w:after="0" w:afterAutospacing="0"/>
        <w:ind w:left="5670"/>
        <w:rPr>
          <w:rStyle w:val="bumpedfont15"/>
          <w:sz w:val="28"/>
          <w:szCs w:val="28"/>
        </w:rPr>
      </w:pPr>
    </w:p>
    <w:p w14:paraId="42A87000" w14:textId="5B9E6B0E" w:rsidR="00EF1AE3" w:rsidRPr="003B426D" w:rsidRDefault="00EF1AE3" w:rsidP="00026F58">
      <w:pPr>
        <w:pStyle w:val="s39"/>
        <w:spacing w:before="0" w:beforeAutospacing="0" w:after="0" w:afterAutospacing="0"/>
        <w:ind w:left="5670"/>
        <w:rPr>
          <w:sz w:val="28"/>
          <w:szCs w:val="28"/>
        </w:rPr>
      </w:pPr>
      <w:r w:rsidRPr="003B426D">
        <w:rPr>
          <w:rStyle w:val="bumpedfont15"/>
          <w:sz w:val="28"/>
          <w:szCs w:val="28"/>
        </w:rPr>
        <w:lastRenderedPageBreak/>
        <w:t xml:space="preserve">Приложение 1 к Положению </w:t>
      </w:r>
    </w:p>
    <w:p w14:paraId="17DB5055" w14:textId="11C51946" w:rsidR="00EF1AE3" w:rsidRPr="005A4370" w:rsidRDefault="00EF1AE3" w:rsidP="0082213E">
      <w:pPr>
        <w:pStyle w:val="s45"/>
        <w:spacing w:before="0" w:beforeAutospacing="0" w:after="0" w:afterAutospacing="0"/>
        <w:rPr>
          <w:sz w:val="16"/>
          <w:szCs w:val="16"/>
        </w:rPr>
      </w:pPr>
      <w:r w:rsidRPr="003B426D">
        <w:rPr>
          <w:sz w:val="28"/>
          <w:szCs w:val="28"/>
        </w:rPr>
        <w:t> </w:t>
      </w:r>
    </w:p>
    <w:p w14:paraId="10D2225F" w14:textId="516742E8" w:rsidR="00EF1AE3" w:rsidRPr="003B426D" w:rsidRDefault="00EF1AE3" w:rsidP="0082213E">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r w:rsidRPr="003B426D">
        <w:rPr>
          <w:sz w:val="28"/>
          <w:szCs w:val="28"/>
        </w:rPr>
        <w:t> </w:t>
      </w:r>
    </w:p>
    <w:p w14:paraId="687D3FCC"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1.</w:t>
      </w:r>
      <w:r w:rsidRPr="005A4370">
        <w:rPr>
          <w:sz w:val="26"/>
          <w:szCs w:val="26"/>
        </w:rPr>
        <w:t xml:space="preserve"> </w:t>
      </w:r>
      <w:r w:rsidRPr="005A4370">
        <w:rPr>
          <w:rStyle w:val="bumpedfont15"/>
          <w:sz w:val="26"/>
          <w:szCs w:val="26"/>
        </w:rPr>
        <w:t>К категории среднего риска относятся:</w:t>
      </w:r>
    </w:p>
    <w:p w14:paraId="2805522C"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а)</w:t>
      </w:r>
      <w:r w:rsidRPr="005A4370">
        <w:rPr>
          <w:sz w:val="26"/>
          <w:szCs w:val="26"/>
        </w:rPr>
        <w:t xml:space="preserve"> </w:t>
      </w:r>
      <w:r w:rsidRPr="005A4370">
        <w:rPr>
          <w:rStyle w:val="bumpedfont15"/>
          <w:sz w:val="26"/>
          <w:szCs w:val="26"/>
        </w:rPr>
        <w:t>земельные участки, предназначенные для захоронения и размещения твердых бытовых отходов, размещения кладбищ, и примыкающие </w:t>
      </w:r>
      <w:r w:rsidRPr="005A4370">
        <w:rPr>
          <w:sz w:val="26"/>
          <w:szCs w:val="26"/>
        </w:rPr>
        <w:br/>
      </w:r>
      <w:r w:rsidRPr="005A4370">
        <w:rPr>
          <w:rStyle w:val="bumpedfont15"/>
          <w:sz w:val="26"/>
          <w:szCs w:val="26"/>
        </w:rPr>
        <w:t>к ним земельные участки;</w:t>
      </w:r>
    </w:p>
    <w:p w14:paraId="6F2E2C63"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б)</w:t>
      </w:r>
      <w:r w:rsidRPr="005A4370">
        <w:rPr>
          <w:sz w:val="26"/>
          <w:szCs w:val="26"/>
        </w:rPr>
        <w:t xml:space="preserve"> </w:t>
      </w:r>
      <w:r w:rsidRPr="005A4370">
        <w:rPr>
          <w:rStyle w:val="bumpedfont15"/>
          <w:sz w:val="26"/>
          <w:szCs w:val="26"/>
        </w:rPr>
        <w:t>земельные участки, предназначенные для гаражного </w:t>
      </w:r>
      <w:r w:rsidRPr="005A4370">
        <w:rPr>
          <w:sz w:val="26"/>
          <w:szCs w:val="26"/>
        </w:rPr>
        <w:br/>
      </w:r>
      <w:r w:rsidRPr="005A4370">
        <w:rPr>
          <w:rStyle w:val="bumpedfont15"/>
          <w:sz w:val="26"/>
          <w:szCs w:val="26"/>
        </w:rPr>
        <w:t>и (или) жилищного строительства, ведения личного подсобного хозяйства (приусадебные земельные участки).</w:t>
      </w:r>
    </w:p>
    <w:p w14:paraId="5969B9F7"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2.</w:t>
      </w:r>
      <w:r w:rsidRPr="005A4370">
        <w:rPr>
          <w:sz w:val="26"/>
          <w:szCs w:val="26"/>
        </w:rPr>
        <w:t xml:space="preserve"> </w:t>
      </w:r>
      <w:r w:rsidRPr="005A4370">
        <w:rPr>
          <w:rStyle w:val="bumpedfont15"/>
          <w:sz w:val="26"/>
          <w:szCs w:val="26"/>
        </w:rPr>
        <w:t>К категории умеренного риска относятся земельные участки </w:t>
      </w:r>
      <w:r w:rsidRPr="005A4370">
        <w:rPr>
          <w:sz w:val="26"/>
          <w:szCs w:val="26"/>
        </w:rPr>
        <w:br/>
      </w:r>
      <w:r w:rsidRPr="005A4370">
        <w:rPr>
          <w:rStyle w:val="bumpedfont15"/>
          <w:sz w:val="26"/>
          <w:szCs w:val="26"/>
        </w:rPr>
        <w:t>со следующими видами разрешенного использования:</w:t>
      </w:r>
    </w:p>
    <w:p w14:paraId="4810171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а)</w:t>
      </w:r>
      <w:r w:rsidRPr="005A4370">
        <w:rPr>
          <w:sz w:val="26"/>
          <w:szCs w:val="26"/>
        </w:rPr>
        <w:t xml:space="preserve"> </w:t>
      </w:r>
      <w:r w:rsidRPr="005A4370">
        <w:rPr>
          <w:rStyle w:val="bumpedfont15"/>
          <w:sz w:val="26"/>
          <w:szCs w:val="26"/>
        </w:rPr>
        <w:t>сельскохозяйственное использование (код 1.0); </w:t>
      </w:r>
    </w:p>
    <w:p w14:paraId="2C51B4F4"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б)</w:t>
      </w:r>
      <w:r w:rsidRPr="005A4370">
        <w:rPr>
          <w:sz w:val="26"/>
          <w:szCs w:val="26"/>
        </w:rPr>
        <w:t xml:space="preserve"> </w:t>
      </w:r>
      <w:r w:rsidRPr="005A4370">
        <w:rPr>
          <w:rStyle w:val="bumpedfont15"/>
          <w:sz w:val="26"/>
          <w:szCs w:val="26"/>
        </w:rPr>
        <w:t>объекты торговли (торговые центры, торгово-развлекательные центры (комплексы) (код 4.2);</w:t>
      </w:r>
    </w:p>
    <w:p w14:paraId="5597BCF2"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в) рынки (код 4.3);</w:t>
      </w:r>
    </w:p>
    <w:p w14:paraId="3938749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г) магазины (код 4.4);</w:t>
      </w:r>
    </w:p>
    <w:p w14:paraId="45DEB008"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д) общественное питание (код 4.6);</w:t>
      </w:r>
    </w:p>
    <w:p w14:paraId="0B140C8F"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е) гостиничное обслуживание (код 4.7);</w:t>
      </w:r>
    </w:p>
    <w:p w14:paraId="1B3281C6"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ж) объекты дорожного сервиса (код 4.9.1);</w:t>
      </w:r>
    </w:p>
    <w:p w14:paraId="7BA948C4"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з) тяжелая промышленность (код 6.2); </w:t>
      </w:r>
    </w:p>
    <w:p w14:paraId="28597E1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и) легкая промышленность (код 6.3);</w:t>
      </w:r>
    </w:p>
    <w:p w14:paraId="0C48029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к) фармацевтическая промышленность (код 6.3.1);</w:t>
      </w:r>
    </w:p>
    <w:p w14:paraId="41973AF5"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л) пищевая промышленность (код 6.4);</w:t>
      </w:r>
    </w:p>
    <w:p w14:paraId="61BDB16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м) нефтехимическая промышленность (код 6.5);</w:t>
      </w:r>
    </w:p>
    <w:p w14:paraId="454AB10D"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н) строительная промышленность (код 6.6);</w:t>
      </w:r>
    </w:p>
    <w:p w14:paraId="5D771F4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о) энергетика (код 6.7);</w:t>
      </w:r>
    </w:p>
    <w:p w14:paraId="3DF6F128"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п) склады (код 6.9);</w:t>
      </w:r>
    </w:p>
    <w:p w14:paraId="458E5EA0"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р) целлюлозно-бумажная промышленность (код 6.11);</w:t>
      </w:r>
    </w:p>
    <w:p w14:paraId="01D10AD4"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с) автомобильный транспорт (код 7.2);</w:t>
      </w:r>
    </w:p>
    <w:p w14:paraId="4B990D4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т) ведение садоводства (код 13.2);</w:t>
      </w:r>
    </w:p>
    <w:p w14:paraId="49A03C35"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у) ведение огородничества (код 13.1);</w:t>
      </w:r>
    </w:p>
    <w:p w14:paraId="2332AA0D"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ф) граничащие с земельными участками с видами разрешенного использования: </w:t>
      </w:r>
    </w:p>
    <w:p w14:paraId="69B284AB"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сельскохозяйственное использование (код 1.0);</w:t>
      </w:r>
    </w:p>
    <w:p w14:paraId="00988D0F"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питомники (код 1.17);</w:t>
      </w:r>
    </w:p>
    <w:p w14:paraId="7768325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природно-познавательный туризм (код 5.2);</w:t>
      </w:r>
    </w:p>
    <w:p w14:paraId="736129A5"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деятельность по особой охране и изучению природы (код 9.0); </w:t>
      </w:r>
    </w:p>
    <w:p w14:paraId="7187A117"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охрана природных территорий (код 9.1);</w:t>
      </w:r>
    </w:p>
    <w:p w14:paraId="7B3BDCD3"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курортная деятельность (код 9.2);</w:t>
      </w:r>
    </w:p>
    <w:p w14:paraId="42937307"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санаторная деятельность (код 9.2.1);</w:t>
      </w:r>
    </w:p>
    <w:p w14:paraId="2DB0AE6F"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резервные леса (код 10.4);</w:t>
      </w:r>
    </w:p>
    <w:p w14:paraId="6E209876"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общее пользование водными объектами (код 11.1);</w:t>
      </w:r>
    </w:p>
    <w:p w14:paraId="7385D349"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гидротехнические сооружения (код 11.3);</w:t>
      </w:r>
    </w:p>
    <w:p w14:paraId="7007916D"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ведение огородничества (код 13.1); </w:t>
      </w:r>
    </w:p>
    <w:p w14:paraId="6D62F0D1"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ведение садоводства (код 13.2).</w:t>
      </w:r>
    </w:p>
    <w:p w14:paraId="1CAA8D9B" w14:textId="0A3AAA7F" w:rsidR="00026F58" w:rsidRPr="005A4370" w:rsidRDefault="00EF1AE3" w:rsidP="005A4370">
      <w:pPr>
        <w:pStyle w:val="s15"/>
        <w:spacing w:before="0" w:beforeAutospacing="0" w:after="0" w:afterAutospacing="0"/>
        <w:ind w:firstLine="525"/>
        <w:jc w:val="both"/>
        <w:rPr>
          <w:rStyle w:val="bumpedfont15"/>
          <w:sz w:val="26"/>
          <w:szCs w:val="26"/>
        </w:rPr>
      </w:pPr>
      <w:r w:rsidRPr="005A4370">
        <w:rPr>
          <w:rStyle w:val="bumpedfont15"/>
          <w:sz w:val="26"/>
          <w:szCs w:val="26"/>
        </w:rPr>
        <w:t>3.</w:t>
      </w:r>
      <w:r w:rsidRPr="005A4370">
        <w:rPr>
          <w:sz w:val="26"/>
          <w:szCs w:val="26"/>
        </w:rPr>
        <w:t>​</w:t>
      </w:r>
      <w:r w:rsidRPr="005A4370">
        <w:rPr>
          <w:rStyle w:val="bumpedfont15"/>
          <w:sz w:val="26"/>
          <w:szCs w:val="26"/>
        </w:rPr>
        <w:t>К категории низкого риска относятся все иные земельные участки, не отнесенные к категориям среднего или умеренного риска</w:t>
      </w:r>
      <w:r w:rsidR="005A4370">
        <w:rPr>
          <w:rStyle w:val="bumpedfont15"/>
          <w:sz w:val="26"/>
          <w:szCs w:val="26"/>
        </w:rPr>
        <w:t>.</w:t>
      </w:r>
    </w:p>
    <w:p w14:paraId="560730F9" w14:textId="77777777" w:rsidR="00026F58" w:rsidRDefault="00026F58" w:rsidP="00EF1AE3">
      <w:pPr>
        <w:pStyle w:val="s39"/>
        <w:spacing w:before="0" w:beforeAutospacing="0" w:after="0" w:afterAutospacing="0"/>
        <w:ind w:left="3615"/>
        <w:rPr>
          <w:rStyle w:val="bumpedfont15"/>
          <w:sz w:val="28"/>
          <w:szCs w:val="28"/>
        </w:rPr>
      </w:pPr>
    </w:p>
    <w:p w14:paraId="6CEEAD1A" w14:textId="77777777" w:rsidR="00EF1AE3" w:rsidRPr="005A4370" w:rsidRDefault="00EF1AE3" w:rsidP="000805AB">
      <w:pPr>
        <w:pStyle w:val="s39"/>
        <w:spacing w:before="0" w:beforeAutospacing="0" w:after="0" w:afterAutospacing="0"/>
        <w:ind w:left="4820"/>
        <w:jc w:val="right"/>
      </w:pPr>
      <w:r w:rsidRPr="005A4370">
        <w:rPr>
          <w:rStyle w:val="bumpedfont15"/>
        </w:rPr>
        <w:t xml:space="preserve">Приложение 2 к Положению </w:t>
      </w:r>
      <w:r w:rsidRPr="005A4370">
        <w:t> </w:t>
      </w:r>
    </w:p>
    <w:p w14:paraId="1B73A6D3" w14:textId="77777777" w:rsidR="00EF1AE3" w:rsidRPr="005A4370" w:rsidRDefault="00EF1AE3" w:rsidP="00EF1AE3">
      <w:pPr>
        <w:pStyle w:val="s24"/>
        <w:spacing w:before="0" w:beforeAutospacing="0" w:after="0" w:afterAutospacing="0"/>
        <w:jc w:val="center"/>
      </w:pPr>
      <w:r w:rsidRPr="005A4370">
        <w:t> </w:t>
      </w:r>
    </w:p>
    <w:p w14:paraId="3ED3A12D"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14:paraId="57DB21D9" w14:textId="407BB3AC"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14:paraId="0CAE6E42"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78A19031" w14:textId="29D1B822" w:rsidR="00EF1AE3" w:rsidRDefault="0031100B" w:rsidP="00EF1AE3">
      <w:pPr>
        <w:pStyle w:val="s15"/>
        <w:spacing w:before="0" w:beforeAutospacing="0" w:after="0" w:afterAutospacing="0"/>
        <w:ind w:firstLine="525"/>
        <w:jc w:val="both"/>
        <w:rPr>
          <w:rFonts w:eastAsia="Times New Roman"/>
          <w:sz w:val="28"/>
          <w:szCs w:val="28"/>
        </w:rPr>
      </w:pPr>
      <w:r>
        <w:rPr>
          <w:rFonts w:eastAsia="Times New Roman"/>
          <w:sz w:val="28"/>
          <w:szCs w:val="28"/>
        </w:rPr>
        <w:t xml:space="preserve">1. </w:t>
      </w:r>
      <w:r w:rsidRPr="0031100B">
        <w:rPr>
          <w:rFonts w:eastAsia="Times New Roman"/>
          <w:sz w:val="28"/>
          <w:szCs w:val="28"/>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4EB0672C" w14:textId="39C3DC10" w:rsidR="0031100B" w:rsidRPr="0031100B" w:rsidRDefault="0031100B" w:rsidP="0031100B">
      <w:pPr>
        <w:pStyle w:val="s15"/>
        <w:spacing w:before="0" w:beforeAutospacing="0" w:after="0" w:afterAutospacing="0"/>
        <w:ind w:firstLine="525"/>
        <w:jc w:val="both"/>
        <w:rPr>
          <w:rStyle w:val="bumpedfont15"/>
          <w:sz w:val="28"/>
          <w:szCs w:val="28"/>
        </w:rPr>
      </w:pPr>
      <w:r>
        <w:rPr>
          <w:rStyle w:val="bumpedfont15"/>
          <w:sz w:val="28"/>
          <w:szCs w:val="28"/>
        </w:rPr>
        <w:t xml:space="preserve">2. </w:t>
      </w:r>
      <w:r w:rsidRPr="0031100B">
        <w:rPr>
          <w:rStyle w:val="bumpedfont15"/>
          <w:sz w:val="28"/>
          <w:szCs w:val="28"/>
        </w:rPr>
        <w:t>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6072E956" w14:textId="77777777" w:rsidR="0031100B" w:rsidRPr="0031100B" w:rsidRDefault="0031100B" w:rsidP="0031100B">
      <w:pPr>
        <w:pStyle w:val="s15"/>
        <w:spacing w:before="0" w:beforeAutospacing="0" w:after="0" w:afterAutospacing="0"/>
        <w:ind w:firstLine="525"/>
        <w:jc w:val="both"/>
        <w:rPr>
          <w:rStyle w:val="bumpedfont15"/>
          <w:sz w:val="28"/>
          <w:szCs w:val="28"/>
        </w:rPr>
      </w:pPr>
      <w:r w:rsidRPr="0031100B">
        <w:rPr>
          <w:rStyle w:val="bumpedfont15"/>
          <w:sz w:val="28"/>
          <w:szCs w:val="28"/>
        </w:rPr>
        <w:t>1) каждый из указанных участков находится в собственности более трех лет;</w:t>
      </w:r>
    </w:p>
    <w:p w14:paraId="336E66BA" w14:textId="77777777" w:rsidR="0031100B" w:rsidRPr="0031100B" w:rsidRDefault="0031100B" w:rsidP="0031100B">
      <w:pPr>
        <w:pStyle w:val="s15"/>
        <w:spacing w:before="0" w:beforeAutospacing="0" w:after="0" w:afterAutospacing="0"/>
        <w:ind w:firstLine="525"/>
        <w:jc w:val="both"/>
        <w:rPr>
          <w:rStyle w:val="bumpedfont15"/>
          <w:sz w:val="28"/>
          <w:szCs w:val="28"/>
        </w:rPr>
      </w:pPr>
      <w:r w:rsidRPr="0031100B">
        <w:rPr>
          <w:rStyle w:val="bumpedfont15"/>
          <w:sz w:val="28"/>
          <w:szCs w:val="28"/>
        </w:rPr>
        <w:t>2) лицо имеет постоянную регистрацию на территории иного субъекта Российской Федерации, не имеющего общую административную границу;</w:t>
      </w:r>
    </w:p>
    <w:p w14:paraId="2D67C949" w14:textId="77777777" w:rsidR="0031100B" w:rsidRPr="0031100B" w:rsidRDefault="0031100B" w:rsidP="0031100B">
      <w:pPr>
        <w:pStyle w:val="s15"/>
        <w:spacing w:before="0" w:beforeAutospacing="0" w:after="0" w:afterAutospacing="0"/>
        <w:ind w:firstLine="525"/>
        <w:jc w:val="both"/>
        <w:rPr>
          <w:rStyle w:val="bumpedfont15"/>
          <w:sz w:val="28"/>
          <w:szCs w:val="28"/>
        </w:rPr>
      </w:pPr>
      <w:r w:rsidRPr="0031100B">
        <w:rPr>
          <w:rStyle w:val="bumpedfont15"/>
          <w:sz w:val="28"/>
          <w:szCs w:val="28"/>
        </w:rPr>
        <w:t>3) земельные участки не переданы во владение или пользование иным лицам.</w:t>
      </w:r>
    </w:p>
    <w:p w14:paraId="02055E0A" w14:textId="77777777" w:rsidR="0031100B" w:rsidRDefault="0031100B" w:rsidP="00EF1AE3">
      <w:pPr>
        <w:pStyle w:val="s15"/>
        <w:spacing w:before="0" w:beforeAutospacing="0" w:after="0" w:afterAutospacing="0"/>
        <w:ind w:firstLine="525"/>
        <w:jc w:val="both"/>
        <w:rPr>
          <w:rStyle w:val="bumpedfont15"/>
          <w:sz w:val="32"/>
          <w:szCs w:val="32"/>
        </w:rPr>
      </w:pPr>
    </w:p>
    <w:p w14:paraId="6925A8D3" w14:textId="77777777" w:rsidR="00EF1AE3" w:rsidRDefault="00EF1AE3" w:rsidP="00EF1AE3">
      <w:pPr>
        <w:pStyle w:val="s26"/>
        <w:spacing w:before="0" w:beforeAutospacing="0" w:after="0" w:afterAutospacing="0"/>
        <w:ind w:left="4956" w:firstLine="708"/>
        <w:jc w:val="both"/>
        <w:rPr>
          <w:rStyle w:val="bumpedfont15"/>
          <w:sz w:val="32"/>
          <w:szCs w:val="32"/>
        </w:rPr>
      </w:pPr>
    </w:p>
    <w:p w14:paraId="64CA9EC3" w14:textId="77777777" w:rsidR="00EF1AE3" w:rsidRDefault="00EF1AE3" w:rsidP="00EF1AE3">
      <w:pPr>
        <w:pStyle w:val="s26"/>
        <w:spacing w:before="0" w:beforeAutospacing="0" w:after="0" w:afterAutospacing="0"/>
        <w:ind w:left="4956" w:firstLine="708"/>
        <w:jc w:val="both"/>
        <w:rPr>
          <w:rStyle w:val="bumpedfont15"/>
          <w:sz w:val="32"/>
          <w:szCs w:val="32"/>
        </w:rPr>
      </w:pPr>
    </w:p>
    <w:p w14:paraId="4C397F32" w14:textId="77777777" w:rsidR="00EF1AE3" w:rsidRDefault="00EF1AE3" w:rsidP="00EF1AE3">
      <w:pPr>
        <w:pStyle w:val="s26"/>
        <w:spacing w:before="0" w:beforeAutospacing="0" w:after="0" w:afterAutospacing="0"/>
        <w:ind w:left="4956" w:firstLine="708"/>
        <w:jc w:val="both"/>
        <w:rPr>
          <w:rStyle w:val="bumpedfont15"/>
          <w:sz w:val="32"/>
          <w:szCs w:val="32"/>
        </w:rPr>
      </w:pPr>
    </w:p>
    <w:p w14:paraId="54D191A1" w14:textId="77777777" w:rsidR="00EF1AE3" w:rsidRDefault="00EF1AE3" w:rsidP="00EF1AE3">
      <w:pPr>
        <w:pStyle w:val="s26"/>
        <w:spacing w:before="0" w:beforeAutospacing="0" w:after="0" w:afterAutospacing="0"/>
        <w:ind w:left="4956" w:firstLine="708"/>
        <w:jc w:val="both"/>
        <w:rPr>
          <w:rStyle w:val="bumpedfont15"/>
          <w:sz w:val="32"/>
          <w:szCs w:val="32"/>
        </w:rPr>
      </w:pPr>
    </w:p>
    <w:p w14:paraId="06CCBFFC" w14:textId="77777777" w:rsidR="00EF1AE3" w:rsidRDefault="00EF1AE3" w:rsidP="00EF1AE3">
      <w:pPr>
        <w:pStyle w:val="s26"/>
        <w:spacing w:before="0" w:beforeAutospacing="0" w:after="0" w:afterAutospacing="0"/>
        <w:ind w:left="4956" w:firstLine="708"/>
        <w:jc w:val="both"/>
        <w:rPr>
          <w:rStyle w:val="bumpedfont15"/>
          <w:sz w:val="32"/>
          <w:szCs w:val="32"/>
        </w:rPr>
      </w:pPr>
    </w:p>
    <w:p w14:paraId="77EDC8A3" w14:textId="77777777" w:rsidR="00EF1AE3" w:rsidRDefault="00EF1AE3" w:rsidP="00EF1AE3">
      <w:pPr>
        <w:pStyle w:val="s26"/>
        <w:spacing w:before="0" w:beforeAutospacing="0" w:after="0" w:afterAutospacing="0"/>
        <w:ind w:left="4956" w:firstLine="708"/>
        <w:jc w:val="both"/>
        <w:rPr>
          <w:rStyle w:val="bumpedfont15"/>
          <w:sz w:val="32"/>
          <w:szCs w:val="32"/>
        </w:rPr>
      </w:pPr>
    </w:p>
    <w:p w14:paraId="783707DA" w14:textId="77777777" w:rsidR="00EF1AE3" w:rsidRDefault="00EF1AE3" w:rsidP="00EF1AE3">
      <w:pPr>
        <w:pStyle w:val="s26"/>
        <w:spacing w:before="0" w:beforeAutospacing="0" w:after="0" w:afterAutospacing="0"/>
        <w:ind w:left="4956" w:firstLine="708"/>
        <w:jc w:val="both"/>
        <w:rPr>
          <w:rStyle w:val="bumpedfont15"/>
          <w:sz w:val="32"/>
          <w:szCs w:val="32"/>
        </w:rPr>
      </w:pPr>
    </w:p>
    <w:p w14:paraId="72353319" w14:textId="77777777" w:rsidR="00EF1AE3" w:rsidRDefault="00EF1AE3" w:rsidP="00EF1AE3">
      <w:pPr>
        <w:pStyle w:val="s26"/>
        <w:spacing w:before="0" w:beforeAutospacing="0" w:after="0" w:afterAutospacing="0"/>
        <w:ind w:left="4956" w:firstLine="708"/>
        <w:jc w:val="both"/>
        <w:rPr>
          <w:rStyle w:val="bumpedfont15"/>
          <w:sz w:val="32"/>
          <w:szCs w:val="32"/>
        </w:rPr>
      </w:pPr>
    </w:p>
    <w:p w14:paraId="7DF63E7D" w14:textId="77777777" w:rsidR="00EF1AE3" w:rsidRDefault="00EF1AE3" w:rsidP="00EF1AE3">
      <w:pPr>
        <w:pStyle w:val="s26"/>
        <w:spacing w:before="0" w:beforeAutospacing="0" w:after="0" w:afterAutospacing="0"/>
        <w:ind w:left="4956" w:firstLine="708"/>
        <w:jc w:val="both"/>
        <w:rPr>
          <w:rStyle w:val="bumpedfont15"/>
          <w:sz w:val="32"/>
          <w:szCs w:val="32"/>
        </w:rPr>
      </w:pPr>
    </w:p>
    <w:p w14:paraId="6AC83DB7" w14:textId="77777777" w:rsidR="00EF1AE3" w:rsidRDefault="00EF1AE3" w:rsidP="00EF1AE3">
      <w:pPr>
        <w:pStyle w:val="s26"/>
        <w:spacing w:before="0" w:beforeAutospacing="0" w:after="0" w:afterAutospacing="0"/>
        <w:ind w:left="4956" w:firstLine="708"/>
        <w:jc w:val="both"/>
        <w:rPr>
          <w:rStyle w:val="bumpedfont15"/>
          <w:sz w:val="32"/>
          <w:szCs w:val="32"/>
        </w:rPr>
      </w:pPr>
    </w:p>
    <w:p w14:paraId="1EF47C82" w14:textId="77777777" w:rsidR="00EF1AE3" w:rsidRDefault="00EF1AE3" w:rsidP="00EF1AE3">
      <w:pPr>
        <w:pStyle w:val="s26"/>
        <w:spacing w:before="0" w:beforeAutospacing="0" w:after="0" w:afterAutospacing="0"/>
        <w:ind w:left="4956" w:firstLine="708"/>
        <w:jc w:val="both"/>
        <w:rPr>
          <w:rStyle w:val="bumpedfont15"/>
          <w:sz w:val="32"/>
          <w:szCs w:val="32"/>
        </w:rPr>
      </w:pPr>
    </w:p>
    <w:p w14:paraId="245957C7" w14:textId="77777777" w:rsidR="00EF1AE3" w:rsidRDefault="00EF1AE3" w:rsidP="00EF1AE3">
      <w:pPr>
        <w:pStyle w:val="s26"/>
        <w:spacing w:before="0" w:beforeAutospacing="0" w:after="0" w:afterAutospacing="0"/>
        <w:ind w:left="4956" w:firstLine="708"/>
        <w:jc w:val="both"/>
        <w:rPr>
          <w:rStyle w:val="bumpedfont15"/>
          <w:sz w:val="32"/>
          <w:szCs w:val="32"/>
        </w:rPr>
      </w:pPr>
    </w:p>
    <w:p w14:paraId="12892AE3" w14:textId="77777777" w:rsidR="00EF1AE3" w:rsidRDefault="00EF1AE3" w:rsidP="00EF1AE3">
      <w:pPr>
        <w:pStyle w:val="s26"/>
        <w:spacing w:before="0" w:beforeAutospacing="0" w:after="0" w:afterAutospacing="0"/>
        <w:ind w:left="4956" w:firstLine="708"/>
        <w:jc w:val="both"/>
        <w:rPr>
          <w:rStyle w:val="bumpedfont15"/>
          <w:sz w:val="32"/>
          <w:szCs w:val="32"/>
        </w:rPr>
      </w:pPr>
    </w:p>
    <w:p w14:paraId="333F05C8" w14:textId="77777777" w:rsidR="00EF1AE3" w:rsidRDefault="00EF1AE3" w:rsidP="00EF1AE3">
      <w:pPr>
        <w:pStyle w:val="s26"/>
        <w:spacing w:before="0" w:beforeAutospacing="0" w:after="0" w:afterAutospacing="0"/>
        <w:ind w:left="4956" w:firstLine="708"/>
        <w:jc w:val="both"/>
        <w:rPr>
          <w:rStyle w:val="bumpedfont15"/>
          <w:sz w:val="32"/>
          <w:szCs w:val="32"/>
        </w:rPr>
      </w:pPr>
    </w:p>
    <w:p w14:paraId="13CD8FCB" w14:textId="77777777" w:rsidR="00EF1AE3" w:rsidRDefault="00EF1AE3" w:rsidP="00EF1AE3">
      <w:pPr>
        <w:pStyle w:val="s26"/>
        <w:spacing w:before="0" w:beforeAutospacing="0" w:after="0" w:afterAutospacing="0"/>
        <w:ind w:left="4956" w:firstLine="708"/>
        <w:jc w:val="both"/>
        <w:rPr>
          <w:rStyle w:val="bumpedfont15"/>
          <w:sz w:val="32"/>
          <w:szCs w:val="32"/>
        </w:rPr>
      </w:pPr>
    </w:p>
    <w:p w14:paraId="501212D2" w14:textId="77777777" w:rsidR="00EF1AE3" w:rsidRDefault="00EF1AE3" w:rsidP="00EF1AE3">
      <w:pPr>
        <w:pStyle w:val="s26"/>
        <w:spacing w:before="0" w:beforeAutospacing="0" w:after="0" w:afterAutospacing="0"/>
        <w:ind w:left="4956" w:firstLine="708"/>
        <w:jc w:val="both"/>
        <w:rPr>
          <w:rStyle w:val="bumpedfont15"/>
          <w:sz w:val="32"/>
          <w:szCs w:val="32"/>
        </w:rPr>
      </w:pPr>
    </w:p>
    <w:p w14:paraId="6068E558" w14:textId="77777777" w:rsidR="00EF1AE3" w:rsidRDefault="00EF1AE3" w:rsidP="00EF1AE3">
      <w:pPr>
        <w:pStyle w:val="s26"/>
        <w:spacing w:before="0" w:beforeAutospacing="0" w:after="0" w:afterAutospacing="0"/>
        <w:ind w:left="4956" w:firstLine="708"/>
        <w:jc w:val="both"/>
        <w:rPr>
          <w:rStyle w:val="bumpedfont15"/>
          <w:sz w:val="32"/>
          <w:szCs w:val="32"/>
        </w:rPr>
      </w:pPr>
    </w:p>
    <w:p w14:paraId="3105E948" w14:textId="77777777" w:rsidR="005A4370" w:rsidRDefault="005A4370" w:rsidP="00EF1AE3">
      <w:pPr>
        <w:pStyle w:val="s26"/>
        <w:spacing w:before="0" w:beforeAutospacing="0" w:after="0" w:afterAutospacing="0"/>
        <w:ind w:left="4956" w:firstLine="708"/>
        <w:jc w:val="both"/>
        <w:rPr>
          <w:rStyle w:val="bumpedfont15"/>
          <w:sz w:val="32"/>
          <w:szCs w:val="32"/>
        </w:rPr>
      </w:pPr>
    </w:p>
    <w:p w14:paraId="33333FC1" w14:textId="77777777" w:rsidR="00EF1AE3" w:rsidRDefault="00EF1AE3" w:rsidP="00EF1AE3">
      <w:pPr>
        <w:pStyle w:val="s26"/>
        <w:spacing w:before="0" w:beforeAutospacing="0" w:after="0" w:afterAutospacing="0"/>
        <w:ind w:left="4956" w:firstLine="708"/>
        <w:jc w:val="both"/>
        <w:rPr>
          <w:rStyle w:val="bumpedfont15"/>
          <w:sz w:val="32"/>
          <w:szCs w:val="32"/>
        </w:rPr>
      </w:pPr>
    </w:p>
    <w:p w14:paraId="3510D930" w14:textId="77777777" w:rsidR="00EF1AE3" w:rsidRDefault="00EF1AE3" w:rsidP="005A4370">
      <w:pPr>
        <w:pStyle w:val="s26"/>
        <w:spacing w:before="0" w:beforeAutospacing="0" w:after="0" w:afterAutospacing="0"/>
        <w:jc w:val="both"/>
        <w:rPr>
          <w:rStyle w:val="bumpedfont15"/>
          <w:sz w:val="32"/>
          <w:szCs w:val="32"/>
        </w:rPr>
      </w:pPr>
    </w:p>
    <w:p w14:paraId="68FC8A61" w14:textId="77777777" w:rsidR="00EF1AE3" w:rsidRPr="005A4370" w:rsidRDefault="00EF1AE3" w:rsidP="00EF1AE3">
      <w:pPr>
        <w:pStyle w:val="s26"/>
        <w:spacing w:before="0" w:beforeAutospacing="0" w:after="0" w:afterAutospacing="0"/>
        <w:ind w:left="4956" w:firstLine="708"/>
        <w:jc w:val="both"/>
        <w:rPr>
          <w:rStyle w:val="bumpedfont15"/>
        </w:rPr>
      </w:pPr>
      <w:r w:rsidRPr="005A4370">
        <w:rPr>
          <w:rStyle w:val="bumpedfont15"/>
        </w:rPr>
        <w:t>Приложение 3 к Положению</w:t>
      </w:r>
    </w:p>
    <w:p w14:paraId="3B55A78C" w14:textId="77777777"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14:paraId="63AC1348" w14:textId="77777777" w:rsidTr="00EF1AE3">
        <w:tc>
          <w:tcPr>
            <w:tcW w:w="0" w:type="auto"/>
            <w:gridSpan w:val="2"/>
            <w:hideMark/>
          </w:tcPr>
          <w:p w14:paraId="60096672" w14:textId="77777777"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14:paraId="6F33FDC3" w14:textId="77777777" w:rsidTr="00EF1AE3">
        <w:tc>
          <w:tcPr>
            <w:tcW w:w="0" w:type="auto"/>
            <w:gridSpan w:val="2"/>
            <w:hideMark/>
          </w:tcPr>
          <w:p w14:paraId="5B6C924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A8A14C9" w14:textId="77777777" w:rsidTr="00EF1AE3">
        <w:tc>
          <w:tcPr>
            <w:tcW w:w="0" w:type="auto"/>
            <w:gridSpan w:val="2"/>
            <w:hideMark/>
          </w:tcPr>
          <w:p w14:paraId="389B117C" w14:textId="77777777" w:rsidR="00EF1AE3" w:rsidRPr="008C3BB8" w:rsidRDefault="00EF1AE3" w:rsidP="00EF1AE3">
            <w:pPr>
              <w:jc w:val="center"/>
              <w:rPr>
                <w:rFonts w:ascii="Verdana" w:hAnsi="Verdana"/>
                <w:sz w:val="21"/>
                <w:szCs w:val="21"/>
              </w:rPr>
            </w:pPr>
            <w:r w:rsidRPr="008C3BB8">
              <w:t>ПРЕДПИСАНИЕ</w:t>
            </w:r>
          </w:p>
          <w:p w14:paraId="2FFA8E66" w14:textId="77777777"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14:paraId="3A35BC6B" w14:textId="77777777"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14:paraId="2D6E799B" w14:textId="77777777" w:rsidTr="00EF1AE3">
        <w:tc>
          <w:tcPr>
            <w:tcW w:w="0" w:type="auto"/>
            <w:gridSpan w:val="2"/>
            <w:hideMark/>
          </w:tcPr>
          <w:p w14:paraId="5E4C3A89" w14:textId="77777777" w:rsidR="00EF1AE3" w:rsidRPr="008C3BB8" w:rsidRDefault="00EF1AE3" w:rsidP="00EF1AE3">
            <w:pPr>
              <w:spacing w:after="100"/>
              <w:rPr>
                <w:rFonts w:ascii="Verdana" w:hAnsi="Verdana"/>
                <w:sz w:val="21"/>
                <w:szCs w:val="21"/>
              </w:rPr>
            </w:pPr>
            <w:r w:rsidRPr="008C3BB8">
              <w:t> </w:t>
            </w:r>
          </w:p>
        </w:tc>
      </w:tr>
      <w:tr w:rsidR="00EF1AE3" w:rsidRPr="008C3BB8" w14:paraId="25146DDF" w14:textId="77777777" w:rsidTr="00EF1AE3">
        <w:tc>
          <w:tcPr>
            <w:tcW w:w="0" w:type="auto"/>
            <w:hideMark/>
          </w:tcPr>
          <w:p w14:paraId="023BEF00" w14:textId="77777777"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14:paraId="504C959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E841B44" w14:textId="77777777" w:rsidTr="00EF1AE3">
        <w:tc>
          <w:tcPr>
            <w:tcW w:w="0" w:type="auto"/>
            <w:hideMark/>
          </w:tcPr>
          <w:p w14:paraId="1BC7D995"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5CF2ED3D" w14:textId="77777777"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14:paraId="57332FB7" w14:textId="77777777" w:rsidTr="00EF1AE3">
        <w:tc>
          <w:tcPr>
            <w:tcW w:w="0" w:type="auto"/>
            <w:gridSpan w:val="2"/>
            <w:hideMark/>
          </w:tcPr>
          <w:p w14:paraId="5D17054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29A75DF" w14:textId="77777777" w:rsidTr="00EF1AE3">
        <w:tc>
          <w:tcPr>
            <w:tcW w:w="0" w:type="auto"/>
            <w:hideMark/>
          </w:tcPr>
          <w:p w14:paraId="61BA6A07" w14:textId="77777777"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14:paraId="4782739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CC2D401" w14:textId="77777777" w:rsidTr="00EF1AE3">
        <w:tc>
          <w:tcPr>
            <w:tcW w:w="0" w:type="auto"/>
            <w:gridSpan w:val="2"/>
            <w:hideMark/>
          </w:tcPr>
          <w:p w14:paraId="2AA8E76C" w14:textId="77777777"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14:paraId="048C2D98" w14:textId="77777777" w:rsidTr="00EF1AE3">
        <w:tc>
          <w:tcPr>
            <w:tcW w:w="0" w:type="auto"/>
            <w:gridSpan w:val="2"/>
            <w:tcBorders>
              <w:bottom w:val="single" w:sz="8" w:space="0" w:color="000000"/>
            </w:tcBorders>
            <w:hideMark/>
          </w:tcPr>
          <w:p w14:paraId="494C05E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AA92547" w14:textId="77777777" w:rsidTr="00EF1AE3">
        <w:tc>
          <w:tcPr>
            <w:tcW w:w="0" w:type="auto"/>
            <w:gridSpan w:val="2"/>
            <w:tcBorders>
              <w:top w:val="single" w:sz="8" w:space="0" w:color="000000"/>
            </w:tcBorders>
            <w:hideMark/>
          </w:tcPr>
          <w:p w14:paraId="10BDC131" w14:textId="77777777"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14:paraId="1C5A0BFF" w14:textId="77777777" w:rsidTr="00EF1AE3">
        <w:tc>
          <w:tcPr>
            <w:tcW w:w="0" w:type="auto"/>
            <w:gridSpan w:val="2"/>
            <w:hideMark/>
          </w:tcPr>
          <w:p w14:paraId="260802A4" w14:textId="77777777"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14:paraId="1CD1EE7B" w14:textId="77777777" w:rsidTr="00EF1AE3">
        <w:tc>
          <w:tcPr>
            <w:tcW w:w="0" w:type="auto"/>
            <w:tcBorders>
              <w:bottom w:val="single" w:sz="8" w:space="0" w:color="000000"/>
            </w:tcBorders>
            <w:hideMark/>
          </w:tcPr>
          <w:p w14:paraId="458AF4E0"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7EE11AE6" w14:textId="77777777"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14:paraId="5420ECF2" w14:textId="77777777" w:rsidTr="00EF1AE3">
        <w:tc>
          <w:tcPr>
            <w:tcW w:w="0" w:type="auto"/>
            <w:tcBorders>
              <w:top w:val="single" w:sz="8" w:space="0" w:color="000000"/>
            </w:tcBorders>
            <w:hideMark/>
          </w:tcPr>
          <w:p w14:paraId="3CB6A127"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14:paraId="45511F0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5A3FB73" w14:textId="77777777" w:rsidTr="00EF1AE3">
        <w:tc>
          <w:tcPr>
            <w:tcW w:w="0" w:type="auto"/>
            <w:gridSpan w:val="2"/>
            <w:hideMark/>
          </w:tcPr>
          <w:p w14:paraId="0E2ED4BC" w14:textId="77777777"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14:paraId="02B85E9F" w14:textId="77777777" w:rsidTr="00EF1AE3">
        <w:tc>
          <w:tcPr>
            <w:tcW w:w="0" w:type="auto"/>
            <w:tcBorders>
              <w:bottom w:val="single" w:sz="8" w:space="0" w:color="000000"/>
            </w:tcBorders>
            <w:hideMark/>
          </w:tcPr>
          <w:p w14:paraId="6EF24BBB" w14:textId="77777777" w:rsidR="00EF1AE3" w:rsidRPr="008C3BB8" w:rsidRDefault="00EF1AE3" w:rsidP="00EF1AE3">
            <w:pPr>
              <w:spacing w:after="100"/>
              <w:jc w:val="both"/>
              <w:rPr>
                <w:rFonts w:ascii="Verdana" w:hAnsi="Verdana"/>
                <w:sz w:val="21"/>
                <w:szCs w:val="21"/>
              </w:rPr>
            </w:pPr>
            <w:r w:rsidRPr="008C3BB8">
              <w:t> </w:t>
            </w:r>
          </w:p>
        </w:tc>
        <w:tc>
          <w:tcPr>
            <w:tcW w:w="0" w:type="auto"/>
            <w:hideMark/>
          </w:tcPr>
          <w:p w14:paraId="605046C8"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20ACBE99" w14:textId="77777777" w:rsidTr="00EF1AE3">
        <w:tc>
          <w:tcPr>
            <w:tcW w:w="0" w:type="auto"/>
            <w:tcBorders>
              <w:top w:val="single" w:sz="8" w:space="0" w:color="000000"/>
            </w:tcBorders>
            <w:hideMark/>
          </w:tcPr>
          <w:p w14:paraId="7612A5D1" w14:textId="77777777"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14:paraId="44703BA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154D70FE" w14:textId="77777777" w:rsidTr="00EF1AE3">
        <w:tc>
          <w:tcPr>
            <w:tcW w:w="0" w:type="auto"/>
            <w:hideMark/>
          </w:tcPr>
          <w:p w14:paraId="1E18BA04" w14:textId="77777777"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14:paraId="35A4FB67"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D1FC139" w14:textId="77777777" w:rsidTr="00EF1AE3">
        <w:tc>
          <w:tcPr>
            <w:tcW w:w="0" w:type="auto"/>
            <w:hideMark/>
          </w:tcPr>
          <w:p w14:paraId="56F47A31"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7C00934C" w14:textId="77777777"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14:paraId="0A84480E" w14:textId="77777777" w:rsidTr="00EF1AE3">
        <w:tc>
          <w:tcPr>
            <w:tcW w:w="0" w:type="auto"/>
            <w:gridSpan w:val="2"/>
            <w:tcBorders>
              <w:bottom w:val="single" w:sz="8" w:space="0" w:color="000000"/>
            </w:tcBorders>
            <w:hideMark/>
          </w:tcPr>
          <w:p w14:paraId="06446FDE"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6C3337B" w14:textId="77777777" w:rsidTr="00EF1AE3">
        <w:tc>
          <w:tcPr>
            <w:tcW w:w="0" w:type="auto"/>
            <w:gridSpan w:val="2"/>
            <w:tcBorders>
              <w:top w:val="single" w:sz="8" w:space="0" w:color="000000"/>
            </w:tcBorders>
            <w:hideMark/>
          </w:tcPr>
          <w:p w14:paraId="0FCD019A" w14:textId="77777777" w:rsidR="00EF1AE3" w:rsidRPr="008C3BB8" w:rsidRDefault="00EF1AE3" w:rsidP="00EF1AE3">
            <w:pPr>
              <w:spacing w:after="100"/>
              <w:jc w:val="center"/>
              <w:rPr>
                <w:rFonts w:ascii="Verdana" w:hAnsi="Verdana"/>
                <w:sz w:val="21"/>
                <w:szCs w:val="21"/>
              </w:rPr>
            </w:pPr>
            <w:r w:rsidRPr="008C3BB8">
              <w:t>категория земель, вид разрешенного использования, площадь, реквизиты</w:t>
            </w:r>
          </w:p>
        </w:tc>
      </w:tr>
      <w:tr w:rsidR="00EF1AE3" w:rsidRPr="008C3BB8" w14:paraId="54CD05B1" w14:textId="77777777" w:rsidTr="00EF1AE3">
        <w:tc>
          <w:tcPr>
            <w:tcW w:w="0" w:type="auto"/>
            <w:gridSpan w:val="2"/>
            <w:tcBorders>
              <w:bottom w:val="single" w:sz="8" w:space="0" w:color="000000"/>
            </w:tcBorders>
            <w:hideMark/>
          </w:tcPr>
          <w:p w14:paraId="499ADAE9"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0115980B" w14:textId="77777777" w:rsidTr="00EF1AE3">
        <w:tc>
          <w:tcPr>
            <w:tcW w:w="0" w:type="auto"/>
            <w:gridSpan w:val="2"/>
            <w:tcBorders>
              <w:top w:val="single" w:sz="8" w:space="0" w:color="000000"/>
            </w:tcBorders>
            <w:hideMark/>
          </w:tcPr>
          <w:p w14:paraId="58604A77" w14:textId="77777777" w:rsidR="00EF1AE3" w:rsidRPr="008C3BB8" w:rsidRDefault="00EF1AE3" w:rsidP="00EF1AE3">
            <w:pPr>
              <w:spacing w:after="100"/>
              <w:jc w:val="center"/>
              <w:rPr>
                <w:rFonts w:ascii="Verdana" w:hAnsi="Verdana"/>
                <w:sz w:val="21"/>
                <w:szCs w:val="21"/>
              </w:rPr>
            </w:pPr>
            <w:r w:rsidRPr="008C3BB8">
              <w:t xml:space="preserve">правоустанавливающих и(или) </w:t>
            </w:r>
            <w:proofErr w:type="spellStart"/>
            <w:r w:rsidRPr="008C3BB8">
              <w:t>правоудостоверяющих</w:t>
            </w:r>
            <w:proofErr w:type="spellEnd"/>
            <w:r w:rsidRPr="008C3BB8">
              <w:t xml:space="preserve"> документов (при наличии), вид права, на котором используется земельный участок (собственность, аренда, пользование)</w:t>
            </w:r>
          </w:p>
        </w:tc>
      </w:tr>
      <w:tr w:rsidR="00EF1AE3" w:rsidRPr="008C3BB8" w14:paraId="41E035D7" w14:textId="77777777" w:rsidTr="00EF1AE3">
        <w:tc>
          <w:tcPr>
            <w:tcW w:w="0" w:type="auto"/>
            <w:gridSpan w:val="2"/>
            <w:tcBorders>
              <w:bottom w:val="single" w:sz="8" w:space="0" w:color="000000"/>
            </w:tcBorders>
            <w:hideMark/>
          </w:tcPr>
          <w:p w14:paraId="3476852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5B575E5" w14:textId="77777777" w:rsidTr="00EF1AE3">
        <w:tc>
          <w:tcPr>
            <w:tcW w:w="0" w:type="auto"/>
            <w:gridSpan w:val="2"/>
            <w:tcBorders>
              <w:top w:val="single" w:sz="8" w:space="0" w:color="000000"/>
            </w:tcBorders>
            <w:hideMark/>
          </w:tcPr>
          <w:p w14:paraId="517E4F4F" w14:textId="77777777"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14:paraId="2B15ED84" w14:textId="77777777" w:rsidTr="00EF1AE3">
        <w:tc>
          <w:tcPr>
            <w:tcW w:w="0" w:type="auto"/>
            <w:gridSpan w:val="2"/>
            <w:tcBorders>
              <w:bottom w:val="single" w:sz="8" w:space="0" w:color="000000"/>
            </w:tcBorders>
            <w:hideMark/>
          </w:tcPr>
          <w:p w14:paraId="4D78B71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0EB9FA9" w14:textId="77777777" w:rsidTr="00EF1AE3">
        <w:tc>
          <w:tcPr>
            <w:tcW w:w="0" w:type="auto"/>
            <w:gridSpan w:val="2"/>
            <w:tcBorders>
              <w:top w:val="single" w:sz="8" w:space="0" w:color="000000"/>
            </w:tcBorders>
            <w:hideMark/>
          </w:tcPr>
          <w:p w14:paraId="03459ED9" w14:textId="77777777"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14:paraId="0B98B4F1" w14:textId="77777777" w:rsidTr="00EF1AE3">
        <w:tc>
          <w:tcPr>
            <w:tcW w:w="0" w:type="auto"/>
            <w:gridSpan w:val="2"/>
            <w:tcBorders>
              <w:bottom w:val="single" w:sz="8" w:space="0" w:color="000000"/>
            </w:tcBorders>
            <w:hideMark/>
          </w:tcPr>
          <w:p w14:paraId="0A58CC0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C827745" w14:textId="77777777" w:rsidTr="00EF1AE3">
        <w:tc>
          <w:tcPr>
            <w:tcW w:w="0" w:type="auto"/>
            <w:gridSpan w:val="2"/>
            <w:tcBorders>
              <w:top w:val="single" w:sz="8" w:space="0" w:color="000000"/>
            </w:tcBorders>
            <w:hideMark/>
          </w:tcPr>
          <w:p w14:paraId="7C622716" w14:textId="77777777"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14:paraId="20D87706" w14:textId="77777777" w:rsidTr="00EF1AE3">
        <w:tc>
          <w:tcPr>
            <w:tcW w:w="0" w:type="auto"/>
            <w:gridSpan w:val="2"/>
            <w:tcBorders>
              <w:bottom w:val="single" w:sz="8" w:space="0" w:color="000000"/>
            </w:tcBorders>
            <w:hideMark/>
          </w:tcPr>
          <w:p w14:paraId="14266AB6"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AAD93E3" w14:textId="77777777" w:rsidTr="00EF1AE3">
        <w:tc>
          <w:tcPr>
            <w:tcW w:w="0" w:type="auto"/>
            <w:gridSpan w:val="2"/>
            <w:tcBorders>
              <w:top w:val="single" w:sz="8" w:space="0" w:color="000000"/>
            </w:tcBorders>
            <w:hideMark/>
          </w:tcPr>
          <w:p w14:paraId="2B5AEFC8" w14:textId="77777777"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14:paraId="75780C48" w14:textId="77777777" w:rsidTr="00EF1AE3">
        <w:tc>
          <w:tcPr>
            <w:tcW w:w="0" w:type="auto"/>
            <w:gridSpan w:val="2"/>
            <w:hideMark/>
          </w:tcPr>
          <w:p w14:paraId="500F493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768D0BE" w14:textId="77777777" w:rsidTr="00EF1AE3">
        <w:tc>
          <w:tcPr>
            <w:tcW w:w="0" w:type="auto"/>
            <w:gridSpan w:val="2"/>
            <w:hideMark/>
          </w:tcPr>
          <w:p w14:paraId="197C0F6F" w14:textId="77777777"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Кодекса Российской Федерации об административных правонарушениях, и(или)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областного закона от 2 июля 2003 года N 47-оз "Об административных правонарушениях", выразившегося(</w:t>
            </w:r>
            <w:proofErr w:type="spellStart"/>
            <w:r w:rsidRPr="008C3BB8">
              <w:t>ихся</w:t>
            </w:r>
            <w:proofErr w:type="spellEnd"/>
            <w:r w:rsidRPr="008C3BB8">
              <w:t>) в:</w:t>
            </w:r>
          </w:p>
        </w:tc>
      </w:tr>
      <w:tr w:rsidR="00EF1AE3" w:rsidRPr="008C3BB8" w14:paraId="3E74673E" w14:textId="77777777" w:rsidTr="00EF1AE3">
        <w:tc>
          <w:tcPr>
            <w:tcW w:w="0" w:type="auto"/>
            <w:gridSpan w:val="2"/>
            <w:tcBorders>
              <w:bottom w:val="single" w:sz="8" w:space="0" w:color="000000"/>
            </w:tcBorders>
            <w:hideMark/>
          </w:tcPr>
          <w:p w14:paraId="1B1CE470" w14:textId="77777777" w:rsidR="00EF1AE3" w:rsidRPr="008C3BB8" w:rsidRDefault="00EF1AE3" w:rsidP="00EF1AE3">
            <w:pPr>
              <w:spacing w:after="100"/>
              <w:rPr>
                <w:rFonts w:ascii="Verdana" w:hAnsi="Verdana"/>
                <w:sz w:val="21"/>
                <w:szCs w:val="21"/>
              </w:rPr>
            </w:pPr>
            <w:r w:rsidRPr="008C3BB8">
              <w:t> </w:t>
            </w:r>
          </w:p>
        </w:tc>
      </w:tr>
      <w:tr w:rsidR="00EF1AE3" w:rsidRPr="008C3BB8" w14:paraId="0C63E62E" w14:textId="77777777" w:rsidTr="00EF1AE3">
        <w:tc>
          <w:tcPr>
            <w:tcW w:w="0" w:type="auto"/>
            <w:gridSpan w:val="2"/>
            <w:tcBorders>
              <w:top w:val="single" w:sz="8" w:space="0" w:color="000000"/>
            </w:tcBorders>
            <w:hideMark/>
          </w:tcPr>
          <w:p w14:paraId="12A9851A" w14:textId="77777777" w:rsidR="00EF1AE3" w:rsidRPr="008C3BB8" w:rsidRDefault="00EF1AE3" w:rsidP="00EF1AE3">
            <w:pPr>
              <w:spacing w:after="100"/>
              <w:jc w:val="center"/>
              <w:rPr>
                <w:rFonts w:ascii="Verdana" w:hAnsi="Verdana"/>
                <w:sz w:val="21"/>
                <w:szCs w:val="21"/>
              </w:rPr>
            </w:pPr>
            <w:r w:rsidRPr="008C3BB8">
              <w:lastRenderedPageBreak/>
              <w:t>(описание нарушения)</w:t>
            </w:r>
          </w:p>
        </w:tc>
      </w:tr>
      <w:tr w:rsidR="00EF1AE3" w:rsidRPr="008C3BB8" w14:paraId="6D4DC4A3" w14:textId="77777777" w:rsidTr="00EF1AE3">
        <w:tc>
          <w:tcPr>
            <w:tcW w:w="0" w:type="auto"/>
            <w:gridSpan w:val="2"/>
            <w:tcBorders>
              <w:bottom w:val="single" w:sz="8" w:space="0" w:color="000000"/>
            </w:tcBorders>
            <w:hideMark/>
          </w:tcPr>
          <w:p w14:paraId="6F821ADF" w14:textId="77777777" w:rsidR="00EF1AE3" w:rsidRPr="008C3BB8" w:rsidRDefault="00EF1AE3" w:rsidP="00EF1AE3">
            <w:pPr>
              <w:spacing w:after="100"/>
              <w:rPr>
                <w:rFonts w:ascii="Verdana" w:hAnsi="Verdana"/>
                <w:sz w:val="21"/>
                <w:szCs w:val="21"/>
              </w:rPr>
            </w:pPr>
            <w:r w:rsidRPr="008C3BB8">
              <w:t> </w:t>
            </w:r>
          </w:p>
        </w:tc>
      </w:tr>
      <w:tr w:rsidR="00EF1AE3" w:rsidRPr="008C3BB8" w14:paraId="791D0BDD" w14:textId="77777777" w:rsidTr="00EF1AE3">
        <w:tc>
          <w:tcPr>
            <w:tcW w:w="0" w:type="auto"/>
            <w:gridSpan w:val="2"/>
            <w:tcBorders>
              <w:top w:val="single" w:sz="8" w:space="0" w:color="000000"/>
              <w:left w:val="nil"/>
              <w:bottom w:val="single" w:sz="8" w:space="0" w:color="000000"/>
              <w:right w:val="nil"/>
            </w:tcBorders>
            <w:hideMark/>
          </w:tcPr>
          <w:p w14:paraId="5B7D8325" w14:textId="77777777" w:rsidR="00EF1AE3" w:rsidRPr="008C3BB8" w:rsidRDefault="00EF1AE3" w:rsidP="00EF1AE3">
            <w:pPr>
              <w:spacing w:after="100"/>
              <w:rPr>
                <w:rFonts w:ascii="Verdana" w:hAnsi="Verdana"/>
                <w:sz w:val="21"/>
                <w:szCs w:val="21"/>
              </w:rPr>
            </w:pPr>
            <w:r w:rsidRPr="008C3BB8">
              <w:t> </w:t>
            </w:r>
          </w:p>
        </w:tc>
      </w:tr>
      <w:tr w:rsidR="00EF1AE3" w:rsidRPr="008C3BB8" w14:paraId="0EC5D2D1" w14:textId="77777777" w:rsidTr="00EF1AE3">
        <w:tc>
          <w:tcPr>
            <w:tcW w:w="0" w:type="auto"/>
            <w:gridSpan w:val="2"/>
            <w:tcBorders>
              <w:top w:val="single" w:sz="8" w:space="0" w:color="000000"/>
              <w:left w:val="nil"/>
              <w:bottom w:val="single" w:sz="8" w:space="0" w:color="000000"/>
              <w:right w:val="nil"/>
            </w:tcBorders>
            <w:hideMark/>
          </w:tcPr>
          <w:p w14:paraId="6A5D0CED" w14:textId="77777777" w:rsidR="00EF1AE3" w:rsidRPr="008C3BB8" w:rsidRDefault="00EF1AE3" w:rsidP="00EF1AE3">
            <w:pPr>
              <w:spacing w:after="100"/>
              <w:rPr>
                <w:rFonts w:ascii="Verdana" w:hAnsi="Verdana"/>
                <w:sz w:val="21"/>
                <w:szCs w:val="21"/>
              </w:rPr>
            </w:pPr>
            <w:r w:rsidRPr="008C3BB8">
              <w:t> </w:t>
            </w:r>
          </w:p>
        </w:tc>
      </w:tr>
      <w:tr w:rsidR="00EF1AE3" w:rsidRPr="008C3BB8" w14:paraId="6115609B" w14:textId="77777777" w:rsidTr="00EF1AE3">
        <w:tc>
          <w:tcPr>
            <w:tcW w:w="0" w:type="auto"/>
            <w:tcBorders>
              <w:top w:val="single" w:sz="8" w:space="0" w:color="000000"/>
              <w:left w:val="nil"/>
              <w:bottom w:val="single" w:sz="8" w:space="0" w:color="000000"/>
              <w:right w:val="nil"/>
            </w:tcBorders>
            <w:hideMark/>
          </w:tcPr>
          <w:p w14:paraId="563552EC" w14:textId="77777777"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14:paraId="56BB0E03"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54DDC0A3" w14:textId="77777777" w:rsidTr="00EF1AE3">
        <w:tc>
          <w:tcPr>
            <w:tcW w:w="0" w:type="auto"/>
            <w:gridSpan w:val="2"/>
            <w:hideMark/>
          </w:tcPr>
          <w:p w14:paraId="0C27FA25" w14:textId="77777777"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14:paraId="74B41D21" w14:textId="77777777" w:rsidR="00EF1AE3" w:rsidRPr="008C3BB8" w:rsidRDefault="00EF1AE3" w:rsidP="00EF1AE3">
            <w:pPr>
              <w:ind w:firstLine="280"/>
              <w:jc w:val="both"/>
              <w:rPr>
                <w:rFonts w:ascii="Verdana" w:hAnsi="Verdana"/>
                <w:sz w:val="21"/>
                <w:szCs w:val="21"/>
              </w:rPr>
            </w:pPr>
            <w:r w:rsidRPr="008C3BB8">
              <w:t>Указанное(</w:t>
            </w:r>
            <w:proofErr w:type="spellStart"/>
            <w:r w:rsidRPr="008C3BB8">
              <w:t>ые</w:t>
            </w:r>
            <w:proofErr w:type="spellEnd"/>
            <w:r w:rsidRPr="008C3BB8">
              <w:t>) нарушение(я) подлежит(</w:t>
            </w:r>
            <w:proofErr w:type="spellStart"/>
            <w:r w:rsidRPr="008C3BB8">
              <w:t>ат</w:t>
            </w:r>
            <w:proofErr w:type="spellEnd"/>
            <w:r w:rsidRPr="008C3BB8">
              <w:t>) устранению в соответствии с требованиями действующего законодательства.</w:t>
            </w:r>
          </w:p>
          <w:p w14:paraId="3CCE63F7" w14:textId="77777777"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w:t>
            </w:r>
            <w:proofErr w:type="spellStart"/>
            <w:r w:rsidRPr="008C3BB8">
              <w:t>ых</w:t>
            </w:r>
            <w:proofErr w:type="spellEnd"/>
            <w:r w:rsidRPr="008C3BB8">
              <w:t>) нарушения(</w:t>
            </w:r>
            <w:proofErr w:type="spellStart"/>
            <w:r w:rsidRPr="008C3BB8">
              <w:t>ий</w:t>
            </w:r>
            <w:proofErr w:type="spellEnd"/>
            <w:r w:rsidRPr="008C3BB8">
              <w:t>)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14:paraId="1BB43698" w14:textId="77777777" w:rsidTr="00EF1AE3">
        <w:tc>
          <w:tcPr>
            <w:tcW w:w="0" w:type="auto"/>
            <w:gridSpan w:val="2"/>
            <w:tcBorders>
              <w:bottom w:val="single" w:sz="8" w:space="0" w:color="000000"/>
            </w:tcBorders>
            <w:hideMark/>
          </w:tcPr>
          <w:p w14:paraId="5A34191C" w14:textId="77777777" w:rsidR="00EF1AE3" w:rsidRPr="008C3BB8" w:rsidRDefault="00EF1AE3" w:rsidP="00EF1AE3">
            <w:pPr>
              <w:spacing w:after="100"/>
              <w:rPr>
                <w:rFonts w:ascii="Verdana" w:hAnsi="Verdana"/>
                <w:sz w:val="21"/>
                <w:szCs w:val="21"/>
              </w:rPr>
            </w:pPr>
            <w:r w:rsidRPr="008C3BB8">
              <w:t> </w:t>
            </w:r>
          </w:p>
        </w:tc>
      </w:tr>
      <w:tr w:rsidR="00EF1AE3" w:rsidRPr="008C3BB8" w14:paraId="5215CFBD" w14:textId="77777777" w:rsidTr="00EF1AE3">
        <w:tc>
          <w:tcPr>
            <w:tcW w:w="0" w:type="auto"/>
            <w:gridSpan w:val="2"/>
            <w:tcBorders>
              <w:top w:val="single" w:sz="8" w:space="0" w:color="000000"/>
            </w:tcBorders>
            <w:hideMark/>
          </w:tcPr>
          <w:p w14:paraId="6B9F1C83"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14:paraId="1680A14B" w14:textId="77777777" w:rsidTr="00EF1AE3">
        <w:tc>
          <w:tcPr>
            <w:tcW w:w="0" w:type="auto"/>
            <w:gridSpan w:val="2"/>
            <w:tcBorders>
              <w:bottom w:val="single" w:sz="8" w:space="0" w:color="000000"/>
            </w:tcBorders>
            <w:hideMark/>
          </w:tcPr>
          <w:p w14:paraId="29CF7322" w14:textId="77777777" w:rsidR="00EF1AE3" w:rsidRPr="008C3BB8" w:rsidRDefault="00EF1AE3" w:rsidP="00EF1AE3">
            <w:pPr>
              <w:spacing w:after="100"/>
              <w:rPr>
                <w:rFonts w:ascii="Verdana" w:hAnsi="Verdana"/>
                <w:sz w:val="21"/>
                <w:szCs w:val="21"/>
              </w:rPr>
            </w:pPr>
            <w:r w:rsidRPr="008C3BB8">
              <w:t> </w:t>
            </w:r>
          </w:p>
        </w:tc>
      </w:tr>
      <w:tr w:rsidR="00EF1AE3" w:rsidRPr="008C3BB8" w14:paraId="40702E3A" w14:textId="77777777" w:rsidTr="00EF1AE3">
        <w:tc>
          <w:tcPr>
            <w:tcW w:w="0" w:type="auto"/>
            <w:gridSpan w:val="2"/>
            <w:tcBorders>
              <w:top w:val="single" w:sz="8" w:space="0" w:color="000000"/>
            </w:tcBorders>
            <w:hideMark/>
          </w:tcPr>
          <w:p w14:paraId="5FB867BA" w14:textId="77777777"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14:paraId="53680436" w14:textId="77777777" w:rsidTr="00EF1AE3">
        <w:tc>
          <w:tcPr>
            <w:tcW w:w="0" w:type="auto"/>
            <w:tcBorders>
              <w:bottom w:val="single" w:sz="8" w:space="0" w:color="000000"/>
            </w:tcBorders>
            <w:hideMark/>
          </w:tcPr>
          <w:p w14:paraId="2AAA30E0"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5E21D7FE"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549D02F4" w14:textId="77777777" w:rsidTr="00EF1AE3">
        <w:tc>
          <w:tcPr>
            <w:tcW w:w="0" w:type="auto"/>
            <w:gridSpan w:val="2"/>
            <w:hideMark/>
          </w:tcPr>
          <w:p w14:paraId="58767CC2" w14:textId="77777777"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14:paraId="26873ABC" w14:textId="77777777"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14:paraId="79D070B4" w14:textId="77777777" w:rsidTr="00EF1AE3">
        <w:tc>
          <w:tcPr>
            <w:tcW w:w="0" w:type="auto"/>
            <w:tcBorders>
              <w:bottom w:val="single" w:sz="8" w:space="0" w:color="000000"/>
            </w:tcBorders>
            <w:hideMark/>
          </w:tcPr>
          <w:p w14:paraId="2CE50DF2"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6A54D9F9" w14:textId="77777777"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14:paraId="543B1639"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5A081C6" w14:textId="77777777" w:rsidTr="00EF1AE3">
        <w:tc>
          <w:tcPr>
            <w:tcW w:w="0" w:type="auto"/>
            <w:tcBorders>
              <w:top w:val="single" w:sz="8" w:space="0" w:color="000000"/>
            </w:tcBorders>
            <w:hideMark/>
          </w:tcPr>
          <w:p w14:paraId="4C80AE17" w14:textId="77777777"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14:paraId="7FA37634"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3CFA9E87" w14:textId="77777777" w:rsidR="00EF1AE3" w:rsidRPr="008C3BB8" w:rsidRDefault="00EF1AE3" w:rsidP="00EF1AE3">
            <w:pPr>
              <w:spacing w:after="100"/>
              <w:jc w:val="center"/>
              <w:rPr>
                <w:rFonts w:ascii="Verdana" w:hAnsi="Verdana"/>
                <w:sz w:val="21"/>
                <w:szCs w:val="21"/>
              </w:rPr>
            </w:pPr>
            <w:r w:rsidRPr="008C3BB8">
              <w:t>(ФИО)</w:t>
            </w:r>
          </w:p>
        </w:tc>
      </w:tr>
      <w:tr w:rsidR="00EF1AE3" w:rsidRPr="008C3BB8" w14:paraId="6579F068" w14:textId="77777777" w:rsidTr="00EF1AE3">
        <w:tc>
          <w:tcPr>
            <w:tcW w:w="0" w:type="auto"/>
            <w:gridSpan w:val="3"/>
            <w:tcBorders>
              <w:bottom w:val="single" w:sz="8" w:space="0" w:color="000000"/>
            </w:tcBorders>
            <w:hideMark/>
          </w:tcPr>
          <w:p w14:paraId="299F75E1" w14:textId="77777777" w:rsidR="00EF1AE3" w:rsidRPr="008C3BB8" w:rsidRDefault="00EF1AE3" w:rsidP="00EF1AE3">
            <w:pPr>
              <w:spacing w:after="100"/>
              <w:rPr>
                <w:rFonts w:ascii="Verdana" w:hAnsi="Verdana"/>
                <w:sz w:val="21"/>
                <w:szCs w:val="21"/>
              </w:rPr>
            </w:pPr>
            <w:r w:rsidRPr="008C3BB8">
              <w:t> </w:t>
            </w:r>
          </w:p>
        </w:tc>
      </w:tr>
      <w:tr w:rsidR="00EF1AE3" w:rsidRPr="008C3BB8" w14:paraId="7563C8EE" w14:textId="77777777" w:rsidTr="00EF1AE3">
        <w:tc>
          <w:tcPr>
            <w:tcW w:w="0" w:type="auto"/>
            <w:gridSpan w:val="3"/>
            <w:tcBorders>
              <w:top w:val="single" w:sz="8" w:space="0" w:color="000000"/>
            </w:tcBorders>
            <w:hideMark/>
          </w:tcPr>
          <w:p w14:paraId="1208C46A" w14:textId="77777777"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14:paraId="10205C08" w14:textId="77777777" w:rsidR="00EF1AE3" w:rsidRDefault="00EF1AE3" w:rsidP="00EF1AE3">
      <w:pPr>
        <w:pStyle w:val="s26"/>
        <w:spacing w:before="0" w:beforeAutospacing="0" w:after="0" w:afterAutospacing="0"/>
        <w:ind w:firstLine="525"/>
        <w:jc w:val="both"/>
        <w:rPr>
          <w:rStyle w:val="bumpedfont15"/>
          <w:sz w:val="32"/>
          <w:szCs w:val="32"/>
        </w:rPr>
      </w:pPr>
    </w:p>
    <w:p w14:paraId="44776544" w14:textId="77777777" w:rsidR="00EF1AE3" w:rsidRDefault="00EF1AE3" w:rsidP="00EF1AE3">
      <w:pPr>
        <w:pStyle w:val="s26"/>
        <w:spacing w:before="0" w:beforeAutospacing="0" w:after="0" w:afterAutospacing="0"/>
        <w:ind w:firstLine="525"/>
        <w:jc w:val="both"/>
        <w:rPr>
          <w:rStyle w:val="bumpedfont15"/>
          <w:sz w:val="32"/>
          <w:szCs w:val="32"/>
        </w:rPr>
      </w:pPr>
    </w:p>
    <w:p w14:paraId="3374AAAF" w14:textId="77777777" w:rsidR="00EF1AE3" w:rsidRDefault="00EF1AE3" w:rsidP="00EF1AE3">
      <w:pPr>
        <w:pStyle w:val="s26"/>
        <w:spacing w:before="0" w:beforeAutospacing="0" w:after="0" w:afterAutospacing="0"/>
        <w:ind w:firstLine="525"/>
        <w:jc w:val="both"/>
        <w:rPr>
          <w:rStyle w:val="bumpedfont15"/>
          <w:sz w:val="32"/>
          <w:szCs w:val="32"/>
        </w:rPr>
      </w:pPr>
    </w:p>
    <w:p w14:paraId="1DC4D245" w14:textId="77777777" w:rsidR="00EF1AE3" w:rsidRDefault="00EF1AE3" w:rsidP="00EF1AE3">
      <w:pPr>
        <w:pStyle w:val="s26"/>
        <w:spacing w:before="0" w:beforeAutospacing="0" w:after="0" w:afterAutospacing="0"/>
        <w:ind w:firstLine="525"/>
        <w:jc w:val="both"/>
        <w:rPr>
          <w:rStyle w:val="bumpedfont15"/>
          <w:sz w:val="32"/>
          <w:szCs w:val="32"/>
        </w:rPr>
      </w:pPr>
    </w:p>
    <w:p w14:paraId="22C35A9D" w14:textId="77777777" w:rsidR="00EF1AE3" w:rsidRDefault="00EF1AE3" w:rsidP="00EF1AE3">
      <w:pPr>
        <w:pStyle w:val="s26"/>
        <w:spacing w:before="0" w:beforeAutospacing="0" w:after="0" w:afterAutospacing="0"/>
        <w:ind w:firstLine="525"/>
        <w:jc w:val="both"/>
        <w:rPr>
          <w:rStyle w:val="bumpedfont15"/>
          <w:sz w:val="32"/>
          <w:szCs w:val="32"/>
        </w:rPr>
      </w:pPr>
    </w:p>
    <w:p w14:paraId="3B77FFB1" w14:textId="77777777" w:rsidR="00EF1AE3" w:rsidRDefault="00EF1AE3" w:rsidP="00EF1AE3">
      <w:pPr>
        <w:pStyle w:val="s26"/>
        <w:spacing w:before="0" w:beforeAutospacing="0" w:after="0" w:afterAutospacing="0"/>
        <w:ind w:firstLine="525"/>
        <w:jc w:val="both"/>
        <w:rPr>
          <w:rStyle w:val="bumpedfont15"/>
          <w:sz w:val="32"/>
          <w:szCs w:val="32"/>
        </w:rPr>
      </w:pPr>
    </w:p>
    <w:p w14:paraId="05990E28" w14:textId="77777777" w:rsidR="00026F58" w:rsidRDefault="00026F58" w:rsidP="00EF1AE3">
      <w:pPr>
        <w:pStyle w:val="s26"/>
        <w:spacing w:before="0" w:beforeAutospacing="0" w:after="0" w:afterAutospacing="0"/>
        <w:ind w:firstLine="525"/>
        <w:jc w:val="both"/>
        <w:rPr>
          <w:rStyle w:val="bumpedfont15"/>
          <w:sz w:val="32"/>
          <w:szCs w:val="32"/>
        </w:rPr>
      </w:pPr>
    </w:p>
    <w:p w14:paraId="5BC0DABD" w14:textId="77777777" w:rsidR="00026F58" w:rsidRDefault="00026F58" w:rsidP="00EF1AE3">
      <w:pPr>
        <w:pStyle w:val="s26"/>
        <w:spacing w:before="0" w:beforeAutospacing="0" w:after="0" w:afterAutospacing="0"/>
        <w:ind w:firstLine="525"/>
        <w:jc w:val="both"/>
        <w:rPr>
          <w:rStyle w:val="bumpedfont15"/>
          <w:sz w:val="32"/>
          <w:szCs w:val="32"/>
        </w:rPr>
      </w:pPr>
    </w:p>
    <w:p w14:paraId="10946612" w14:textId="77777777" w:rsidR="00026F58" w:rsidRDefault="00026F58" w:rsidP="00EF1AE3">
      <w:pPr>
        <w:pStyle w:val="s26"/>
        <w:spacing w:before="0" w:beforeAutospacing="0" w:after="0" w:afterAutospacing="0"/>
        <w:ind w:firstLine="525"/>
        <w:jc w:val="both"/>
        <w:rPr>
          <w:rStyle w:val="bumpedfont15"/>
          <w:sz w:val="32"/>
          <w:szCs w:val="32"/>
        </w:rPr>
      </w:pPr>
    </w:p>
    <w:p w14:paraId="281C791D" w14:textId="77777777" w:rsidR="00026F58" w:rsidRDefault="00026F58" w:rsidP="00EF1AE3">
      <w:pPr>
        <w:pStyle w:val="s26"/>
        <w:spacing w:before="0" w:beforeAutospacing="0" w:after="0" w:afterAutospacing="0"/>
        <w:ind w:firstLine="525"/>
        <w:jc w:val="both"/>
        <w:rPr>
          <w:rStyle w:val="bumpedfont15"/>
          <w:sz w:val="32"/>
          <w:szCs w:val="32"/>
        </w:rPr>
      </w:pPr>
    </w:p>
    <w:p w14:paraId="675F0654" w14:textId="77777777" w:rsidR="00026F58" w:rsidRDefault="00026F58" w:rsidP="00EF1AE3">
      <w:pPr>
        <w:pStyle w:val="s26"/>
        <w:spacing w:before="0" w:beforeAutospacing="0" w:after="0" w:afterAutospacing="0"/>
        <w:ind w:firstLine="525"/>
        <w:jc w:val="both"/>
        <w:rPr>
          <w:rStyle w:val="bumpedfont15"/>
          <w:sz w:val="32"/>
          <w:szCs w:val="32"/>
        </w:rPr>
      </w:pPr>
    </w:p>
    <w:p w14:paraId="4382B894" w14:textId="77777777" w:rsidR="00026F58" w:rsidRDefault="00026F58" w:rsidP="00EF1AE3">
      <w:pPr>
        <w:pStyle w:val="s26"/>
        <w:spacing w:before="0" w:beforeAutospacing="0" w:after="0" w:afterAutospacing="0"/>
        <w:ind w:firstLine="525"/>
        <w:jc w:val="both"/>
        <w:rPr>
          <w:rStyle w:val="bumpedfont15"/>
          <w:sz w:val="32"/>
          <w:szCs w:val="32"/>
        </w:rPr>
      </w:pPr>
    </w:p>
    <w:p w14:paraId="08EFED78" w14:textId="77777777" w:rsidR="00026F58" w:rsidRDefault="00026F58" w:rsidP="00EF1AE3">
      <w:pPr>
        <w:pStyle w:val="s26"/>
        <w:spacing w:before="0" w:beforeAutospacing="0" w:after="0" w:afterAutospacing="0"/>
        <w:ind w:firstLine="525"/>
        <w:jc w:val="both"/>
        <w:rPr>
          <w:rStyle w:val="bumpedfont15"/>
          <w:sz w:val="32"/>
          <w:szCs w:val="32"/>
        </w:rPr>
      </w:pPr>
    </w:p>
    <w:p w14:paraId="7775D70D" w14:textId="77777777" w:rsidR="00026F58" w:rsidRDefault="00026F58" w:rsidP="00EF1AE3">
      <w:pPr>
        <w:pStyle w:val="s26"/>
        <w:spacing w:before="0" w:beforeAutospacing="0" w:after="0" w:afterAutospacing="0"/>
        <w:ind w:firstLine="525"/>
        <w:jc w:val="both"/>
        <w:rPr>
          <w:rStyle w:val="bumpedfont15"/>
          <w:sz w:val="32"/>
          <w:szCs w:val="32"/>
        </w:rPr>
      </w:pPr>
    </w:p>
    <w:p w14:paraId="7EC81258" w14:textId="77777777" w:rsidR="00026F58" w:rsidRDefault="00026F58" w:rsidP="00EF1AE3">
      <w:pPr>
        <w:pStyle w:val="s26"/>
        <w:spacing w:before="0" w:beforeAutospacing="0" w:after="0" w:afterAutospacing="0"/>
        <w:ind w:firstLine="525"/>
        <w:jc w:val="both"/>
        <w:rPr>
          <w:rStyle w:val="bumpedfont15"/>
          <w:sz w:val="32"/>
          <w:szCs w:val="32"/>
        </w:rPr>
      </w:pPr>
    </w:p>
    <w:p w14:paraId="5C74A74A" w14:textId="2C91E406" w:rsidR="00026F58" w:rsidRDefault="00026F58" w:rsidP="00EF1AE3">
      <w:pPr>
        <w:pStyle w:val="s26"/>
        <w:spacing w:before="0" w:beforeAutospacing="0" w:after="0" w:afterAutospacing="0"/>
        <w:ind w:firstLine="525"/>
        <w:jc w:val="both"/>
        <w:rPr>
          <w:rStyle w:val="bumpedfont15"/>
          <w:sz w:val="32"/>
          <w:szCs w:val="32"/>
        </w:rPr>
      </w:pPr>
    </w:p>
    <w:p w14:paraId="73E5772B" w14:textId="4519A747" w:rsidR="00836152" w:rsidRDefault="00836152" w:rsidP="00EF1AE3">
      <w:pPr>
        <w:pStyle w:val="s26"/>
        <w:spacing w:before="0" w:beforeAutospacing="0" w:after="0" w:afterAutospacing="0"/>
        <w:ind w:firstLine="525"/>
        <w:jc w:val="both"/>
        <w:rPr>
          <w:rStyle w:val="bumpedfont15"/>
          <w:sz w:val="32"/>
          <w:szCs w:val="32"/>
        </w:rPr>
      </w:pPr>
    </w:p>
    <w:p w14:paraId="043335F9" w14:textId="3BAA4981" w:rsidR="00836152" w:rsidRDefault="00836152" w:rsidP="00EF1AE3">
      <w:pPr>
        <w:pStyle w:val="s26"/>
        <w:spacing w:before="0" w:beforeAutospacing="0" w:after="0" w:afterAutospacing="0"/>
        <w:ind w:firstLine="525"/>
        <w:jc w:val="both"/>
        <w:rPr>
          <w:rStyle w:val="bumpedfont15"/>
          <w:sz w:val="32"/>
          <w:szCs w:val="32"/>
        </w:rPr>
      </w:pPr>
    </w:p>
    <w:p w14:paraId="0ED2AE9C" w14:textId="77777777" w:rsidR="00836152" w:rsidRDefault="00836152" w:rsidP="00EF1AE3">
      <w:pPr>
        <w:pStyle w:val="s26"/>
        <w:spacing w:before="0" w:beforeAutospacing="0" w:after="0" w:afterAutospacing="0"/>
        <w:ind w:firstLine="525"/>
        <w:jc w:val="both"/>
        <w:rPr>
          <w:rStyle w:val="bumpedfont15"/>
          <w:sz w:val="32"/>
          <w:szCs w:val="32"/>
        </w:rPr>
      </w:pPr>
    </w:p>
    <w:p w14:paraId="02429C53" w14:textId="77777777" w:rsidR="00026F58" w:rsidRDefault="00026F58" w:rsidP="00EF1AE3">
      <w:pPr>
        <w:pStyle w:val="s26"/>
        <w:spacing w:before="0" w:beforeAutospacing="0" w:after="0" w:afterAutospacing="0"/>
        <w:ind w:firstLine="525"/>
        <w:jc w:val="both"/>
        <w:rPr>
          <w:rStyle w:val="bumpedfont15"/>
          <w:sz w:val="32"/>
          <w:szCs w:val="32"/>
        </w:rPr>
      </w:pPr>
    </w:p>
    <w:p w14:paraId="5BBC2226" w14:textId="77777777" w:rsidR="005A4370" w:rsidRDefault="005A4370" w:rsidP="00EF1AE3">
      <w:pPr>
        <w:pStyle w:val="s26"/>
        <w:spacing w:before="0" w:beforeAutospacing="0" w:after="0" w:afterAutospacing="0"/>
        <w:ind w:firstLine="525"/>
        <w:jc w:val="both"/>
        <w:rPr>
          <w:rStyle w:val="bumpedfont15"/>
          <w:sz w:val="32"/>
          <w:szCs w:val="32"/>
        </w:rPr>
      </w:pPr>
    </w:p>
    <w:p w14:paraId="297612FC" w14:textId="77777777" w:rsidR="00EF1AE3" w:rsidRPr="005A4370" w:rsidRDefault="00EF1AE3" w:rsidP="000805AB">
      <w:pPr>
        <w:pStyle w:val="s39"/>
        <w:spacing w:before="0" w:beforeAutospacing="0" w:after="0" w:afterAutospacing="0"/>
        <w:ind w:left="3615"/>
        <w:jc w:val="right"/>
      </w:pPr>
      <w:r w:rsidRPr="005A4370">
        <w:rPr>
          <w:rStyle w:val="bumpedfont15"/>
        </w:rPr>
        <w:t xml:space="preserve">Приложение 4 к Положению </w:t>
      </w:r>
    </w:p>
    <w:p w14:paraId="2321BCCD" w14:textId="7AD89E4E" w:rsidR="00EF1AE3" w:rsidRDefault="00EF1AE3" w:rsidP="00EF1AE3">
      <w:pPr>
        <w:pStyle w:val="s56"/>
        <w:spacing w:before="0" w:beforeAutospacing="0" w:after="0" w:afterAutospacing="0"/>
        <w:rPr>
          <w:sz w:val="27"/>
          <w:szCs w:val="27"/>
        </w:rPr>
      </w:pPr>
      <w:r>
        <w:rPr>
          <w:sz w:val="27"/>
          <w:szCs w:val="27"/>
        </w:rPr>
        <w:t> </w:t>
      </w:r>
    </w:p>
    <w:p w14:paraId="6054B83F" w14:textId="77777777" w:rsidR="00EF1AE3" w:rsidRDefault="00EF1AE3" w:rsidP="00EF1AE3">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земельного контроля и их целевые значения, индикативные показатели</w:t>
      </w:r>
    </w:p>
    <w:p w14:paraId="2D2D366F" w14:textId="77777777" w:rsidR="00EF1AE3" w:rsidRDefault="00EF1AE3" w:rsidP="00EF1AE3">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14:paraId="35E49E90" w14:textId="77777777"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E093B"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7604EC28"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14:paraId="64AC5EEC"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EA3C0AC"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B234F78"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14:paraId="1C7A0D70"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3C263A5"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1375779A"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14:paraId="2A49B585" w14:textId="77777777"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16247E6" w14:textId="77777777"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26CFD9A" w14:textId="77777777"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14:paraId="182DD3CC" w14:textId="77777777"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8C5681D" w14:textId="77777777"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7838053C" w14:textId="77777777"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14:paraId="7724BD77"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122FC79"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63C6CC0"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14:paraId="59128C09"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7857584"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35FA2963"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14:paraId="63B46BE6" w14:textId="77777777"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79323A4" w14:textId="77777777"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w:t>
            </w:r>
            <w:proofErr w:type="gramStart"/>
            <w:r>
              <w:rPr>
                <w:rStyle w:val="s11"/>
                <w:color w:val="000000"/>
                <w:sz w:val="18"/>
                <w:szCs w:val="18"/>
              </w:rPr>
              <w:t>органом  постановлений</w:t>
            </w:r>
            <w:proofErr w:type="gramEnd"/>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2CB1369" w14:textId="77777777"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14:paraId="1B9C3EB5" w14:textId="77777777" w:rsidR="00EF1AE3" w:rsidRDefault="00EF1AE3" w:rsidP="00EF1AE3">
      <w:pPr>
        <w:pStyle w:val="s4"/>
        <w:spacing w:before="0" w:beforeAutospacing="0" w:after="0" w:afterAutospacing="0"/>
        <w:jc w:val="center"/>
        <w:rPr>
          <w:sz w:val="27"/>
          <w:szCs w:val="27"/>
        </w:rPr>
      </w:pPr>
      <w:r>
        <w:rPr>
          <w:sz w:val="27"/>
          <w:szCs w:val="27"/>
        </w:rPr>
        <w:t> </w:t>
      </w:r>
    </w:p>
    <w:p w14:paraId="541E6BA9" w14:textId="77777777" w:rsidR="00EF1AE3" w:rsidRDefault="00EF1AE3" w:rsidP="00EF1AE3">
      <w:pPr>
        <w:pStyle w:val="s4"/>
        <w:spacing w:before="0" w:beforeAutospacing="0" w:after="0" w:afterAutospacing="0"/>
        <w:jc w:val="center"/>
        <w:rPr>
          <w:sz w:val="27"/>
          <w:szCs w:val="27"/>
        </w:rPr>
      </w:pPr>
      <w:r>
        <w:rPr>
          <w:rStyle w:val="bumpedfont15"/>
          <w:b/>
          <w:bCs/>
          <w:sz w:val="32"/>
          <w:szCs w:val="32"/>
        </w:rPr>
        <w:t>Индикативные показатели</w:t>
      </w:r>
    </w:p>
    <w:p w14:paraId="2E151E4B" w14:textId="77777777" w:rsidR="00EF1AE3" w:rsidRDefault="00EF1AE3" w:rsidP="00EF1AE3">
      <w:pPr>
        <w:pStyle w:val="s4"/>
        <w:spacing w:before="0" w:beforeAutospacing="0" w:after="0" w:afterAutospacing="0"/>
        <w:jc w:val="center"/>
        <w:rPr>
          <w:sz w:val="27"/>
          <w:szCs w:val="27"/>
        </w:rPr>
      </w:pPr>
      <w:r>
        <w:rPr>
          <w:sz w:val="27"/>
          <w:szCs w:val="27"/>
        </w:rPr>
        <w:t>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214"/>
        <w:gridCol w:w="1347"/>
        <w:gridCol w:w="3725"/>
        <w:gridCol w:w="630"/>
        <w:gridCol w:w="1662"/>
      </w:tblGrid>
      <w:tr w:rsidR="00EF1AE3" w14:paraId="3A5FEF5A" w14:textId="77777777" w:rsidTr="005A4370">
        <w:tc>
          <w:tcPr>
            <w:tcW w:w="480" w:type="dxa"/>
            <w:shd w:val="clear" w:color="auto" w:fill="FFFFFF"/>
            <w:tcMar>
              <w:top w:w="15" w:type="dxa"/>
              <w:left w:w="105" w:type="dxa"/>
              <w:bottom w:w="15" w:type="dxa"/>
              <w:right w:w="105" w:type="dxa"/>
            </w:tcMar>
            <w:hideMark/>
          </w:tcPr>
          <w:p w14:paraId="7B37EC4C"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9578" w:type="dxa"/>
            <w:gridSpan w:val="5"/>
            <w:shd w:val="clear" w:color="auto" w:fill="FFFFFF"/>
            <w:tcMar>
              <w:top w:w="15" w:type="dxa"/>
              <w:left w:w="105" w:type="dxa"/>
              <w:bottom w:w="15" w:type="dxa"/>
              <w:right w:w="105" w:type="dxa"/>
            </w:tcMar>
            <w:hideMark/>
          </w:tcPr>
          <w:p w14:paraId="2B7123A2"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14:paraId="2E70D9CA"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проведенных контрольных мероприятий</w:t>
            </w:r>
          </w:p>
        </w:tc>
      </w:tr>
      <w:tr w:rsidR="00EF1AE3" w14:paraId="675E81C1" w14:textId="77777777" w:rsidTr="005A4370">
        <w:tc>
          <w:tcPr>
            <w:tcW w:w="480" w:type="dxa"/>
            <w:shd w:val="clear" w:color="auto" w:fill="FFFFFF"/>
            <w:tcMar>
              <w:top w:w="15" w:type="dxa"/>
              <w:left w:w="105" w:type="dxa"/>
              <w:bottom w:w="15" w:type="dxa"/>
              <w:right w:w="105" w:type="dxa"/>
            </w:tcMar>
            <w:hideMark/>
          </w:tcPr>
          <w:p w14:paraId="0D6E28C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2214" w:type="dxa"/>
            <w:shd w:val="clear" w:color="auto" w:fill="FFFFFF"/>
            <w:tcMar>
              <w:top w:w="15" w:type="dxa"/>
              <w:left w:w="105" w:type="dxa"/>
              <w:bottom w:w="15" w:type="dxa"/>
              <w:right w:w="105" w:type="dxa"/>
            </w:tcMar>
            <w:hideMark/>
          </w:tcPr>
          <w:p w14:paraId="561F7FBC" w14:textId="77777777"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1347" w:type="dxa"/>
            <w:shd w:val="clear" w:color="auto" w:fill="FFFFFF"/>
            <w:tcMar>
              <w:top w:w="15" w:type="dxa"/>
              <w:left w:w="105" w:type="dxa"/>
              <w:bottom w:w="15" w:type="dxa"/>
              <w:right w:w="105" w:type="dxa"/>
            </w:tcMar>
            <w:hideMark/>
          </w:tcPr>
          <w:p w14:paraId="11742B89"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3725" w:type="dxa"/>
            <w:shd w:val="clear" w:color="auto" w:fill="FFFFFF"/>
            <w:tcMar>
              <w:top w:w="15" w:type="dxa"/>
              <w:left w:w="105" w:type="dxa"/>
              <w:bottom w:w="15" w:type="dxa"/>
              <w:right w:w="105" w:type="dxa"/>
            </w:tcMar>
            <w:hideMark/>
          </w:tcPr>
          <w:p w14:paraId="30B6F140"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14:paraId="7551ECD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14:paraId="62F867C5"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0" w:type="auto"/>
            <w:shd w:val="clear" w:color="auto" w:fill="FFFFFF"/>
            <w:tcMar>
              <w:top w:w="15" w:type="dxa"/>
              <w:left w:w="105" w:type="dxa"/>
              <w:bottom w:w="15" w:type="dxa"/>
              <w:right w:w="105" w:type="dxa"/>
            </w:tcMar>
            <w:hideMark/>
          </w:tcPr>
          <w:p w14:paraId="6EB1E51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39AE1B6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14:paraId="2CB1FA48" w14:textId="77777777" w:rsidTr="005A4370">
        <w:tc>
          <w:tcPr>
            <w:tcW w:w="480" w:type="dxa"/>
            <w:shd w:val="clear" w:color="auto" w:fill="FFFFFF"/>
            <w:tcMar>
              <w:top w:w="15" w:type="dxa"/>
              <w:left w:w="105" w:type="dxa"/>
              <w:bottom w:w="15" w:type="dxa"/>
              <w:right w:w="105" w:type="dxa"/>
            </w:tcMar>
            <w:hideMark/>
          </w:tcPr>
          <w:p w14:paraId="2FA4B78F"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2214" w:type="dxa"/>
            <w:shd w:val="clear" w:color="auto" w:fill="FFFFFF"/>
            <w:tcMar>
              <w:top w:w="15" w:type="dxa"/>
              <w:left w:w="105" w:type="dxa"/>
              <w:bottom w:w="15" w:type="dxa"/>
              <w:right w:w="105" w:type="dxa"/>
            </w:tcMar>
            <w:hideMark/>
          </w:tcPr>
          <w:p w14:paraId="5D22B8BF"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1347" w:type="dxa"/>
            <w:shd w:val="clear" w:color="auto" w:fill="FFFFFF"/>
            <w:tcMar>
              <w:top w:w="15" w:type="dxa"/>
              <w:left w:w="105" w:type="dxa"/>
              <w:bottom w:w="15" w:type="dxa"/>
              <w:right w:w="105" w:type="dxa"/>
            </w:tcMar>
            <w:hideMark/>
          </w:tcPr>
          <w:p w14:paraId="18166263"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3725" w:type="dxa"/>
            <w:shd w:val="clear" w:color="auto" w:fill="FFFFFF"/>
            <w:tcMar>
              <w:top w:w="15" w:type="dxa"/>
              <w:left w:w="105" w:type="dxa"/>
              <w:bottom w:w="15" w:type="dxa"/>
              <w:right w:w="105" w:type="dxa"/>
            </w:tcMar>
            <w:hideMark/>
          </w:tcPr>
          <w:p w14:paraId="2DC93221" w14:textId="77777777" w:rsidR="00EF1AE3" w:rsidRDefault="00EF1AE3" w:rsidP="00EF1AE3">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14:paraId="1A94DE61"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14:paraId="5C23E02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675B9C8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4091994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14:paraId="7AC44761" w14:textId="77777777" w:rsidTr="005A4370">
        <w:trPr>
          <w:trHeight w:val="970"/>
        </w:trPr>
        <w:tc>
          <w:tcPr>
            <w:tcW w:w="480" w:type="dxa"/>
            <w:shd w:val="clear" w:color="auto" w:fill="FFFFFF"/>
            <w:tcMar>
              <w:top w:w="15" w:type="dxa"/>
              <w:left w:w="105" w:type="dxa"/>
              <w:bottom w:w="15" w:type="dxa"/>
              <w:right w:w="105" w:type="dxa"/>
            </w:tcMar>
            <w:hideMark/>
          </w:tcPr>
          <w:p w14:paraId="42DB6C8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2214" w:type="dxa"/>
            <w:shd w:val="clear" w:color="auto" w:fill="FFFFFF"/>
            <w:tcMar>
              <w:top w:w="15" w:type="dxa"/>
              <w:left w:w="105" w:type="dxa"/>
              <w:bottom w:w="15" w:type="dxa"/>
              <w:right w:w="105" w:type="dxa"/>
            </w:tcMar>
            <w:hideMark/>
          </w:tcPr>
          <w:p w14:paraId="76E0599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1347" w:type="dxa"/>
            <w:shd w:val="clear" w:color="auto" w:fill="FFFFFF"/>
            <w:tcMar>
              <w:top w:w="15" w:type="dxa"/>
              <w:left w:w="105" w:type="dxa"/>
              <w:bottom w:w="15" w:type="dxa"/>
              <w:right w:w="105" w:type="dxa"/>
            </w:tcMar>
            <w:hideMark/>
          </w:tcPr>
          <w:p w14:paraId="17DA56D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3725" w:type="dxa"/>
            <w:shd w:val="clear" w:color="auto" w:fill="FFFFFF"/>
            <w:tcMar>
              <w:top w:w="15" w:type="dxa"/>
              <w:left w:w="105" w:type="dxa"/>
              <w:bottom w:w="15" w:type="dxa"/>
              <w:right w:w="105" w:type="dxa"/>
            </w:tcMar>
            <w:hideMark/>
          </w:tcPr>
          <w:p w14:paraId="2E43481C"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14:paraId="66321C4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0" w:type="auto"/>
            <w:shd w:val="clear" w:color="auto" w:fill="FFFFFF"/>
            <w:tcMar>
              <w:top w:w="15" w:type="dxa"/>
              <w:left w:w="105" w:type="dxa"/>
              <w:bottom w:w="15" w:type="dxa"/>
              <w:right w:w="105" w:type="dxa"/>
            </w:tcMar>
            <w:hideMark/>
          </w:tcPr>
          <w:p w14:paraId="2B72F1C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73B17AE3"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7F35DC49" w14:textId="77777777" w:rsidTr="005A4370">
        <w:tc>
          <w:tcPr>
            <w:tcW w:w="480" w:type="dxa"/>
            <w:shd w:val="clear" w:color="auto" w:fill="FFFFFF"/>
            <w:tcMar>
              <w:top w:w="15" w:type="dxa"/>
              <w:left w:w="105" w:type="dxa"/>
              <w:bottom w:w="15" w:type="dxa"/>
              <w:right w:w="105" w:type="dxa"/>
            </w:tcMar>
            <w:hideMark/>
          </w:tcPr>
          <w:p w14:paraId="56F34A40"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2214" w:type="dxa"/>
            <w:shd w:val="clear" w:color="auto" w:fill="FFFFFF"/>
            <w:tcMar>
              <w:top w:w="15" w:type="dxa"/>
              <w:left w:w="105" w:type="dxa"/>
              <w:bottom w:w="15" w:type="dxa"/>
              <w:right w:w="105" w:type="dxa"/>
            </w:tcMar>
            <w:hideMark/>
          </w:tcPr>
          <w:p w14:paraId="4E745663"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1347" w:type="dxa"/>
            <w:shd w:val="clear" w:color="auto" w:fill="FFFFFF"/>
            <w:tcMar>
              <w:top w:w="15" w:type="dxa"/>
              <w:left w:w="105" w:type="dxa"/>
              <w:bottom w:w="15" w:type="dxa"/>
              <w:right w:w="105" w:type="dxa"/>
            </w:tcMar>
            <w:hideMark/>
          </w:tcPr>
          <w:p w14:paraId="6022E556"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3725" w:type="dxa"/>
            <w:shd w:val="clear" w:color="auto" w:fill="FFFFFF"/>
            <w:tcMar>
              <w:top w:w="15" w:type="dxa"/>
              <w:left w:w="105" w:type="dxa"/>
              <w:bottom w:w="15" w:type="dxa"/>
              <w:right w:w="105" w:type="dxa"/>
            </w:tcMar>
            <w:hideMark/>
          </w:tcPr>
          <w:p w14:paraId="35C4F81F"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14:paraId="606F9BF8"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34BF69B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14:paraId="2E47452F"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EB6DDBB" w14:textId="77777777" w:rsidTr="005A4370">
        <w:tc>
          <w:tcPr>
            <w:tcW w:w="480" w:type="dxa"/>
            <w:shd w:val="clear" w:color="auto" w:fill="FFFFFF"/>
            <w:tcMar>
              <w:top w:w="15" w:type="dxa"/>
              <w:left w:w="105" w:type="dxa"/>
              <w:bottom w:w="15" w:type="dxa"/>
              <w:right w:w="105" w:type="dxa"/>
            </w:tcMar>
            <w:hideMark/>
          </w:tcPr>
          <w:p w14:paraId="5050CFE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1.5.</w:t>
            </w:r>
          </w:p>
        </w:tc>
        <w:tc>
          <w:tcPr>
            <w:tcW w:w="2214" w:type="dxa"/>
            <w:shd w:val="clear" w:color="auto" w:fill="FFFFFF"/>
            <w:tcMar>
              <w:top w:w="15" w:type="dxa"/>
              <w:left w:w="105" w:type="dxa"/>
              <w:bottom w:w="15" w:type="dxa"/>
              <w:right w:w="105" w:type="dxa"/>
            </w:tcMar>
            <w:hideMark/>
          </w:tcPr>
          <w:p w14:paraId="4744ECFE"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1347" w:type="dxa"/>
            <w:shd w:val="clear" w:color="auto" w:fill="FFFFFF"/>
            <w:tcMar>
              <w:top w:w="15" w:type="dxa"/>
              <w:left w:w="105" w:type="dxa"/>
              <w:bottom w:w="15" w:type="dxa"/>
              <w:right w:w="105" w:type="dxa"/>
            </w:tcMar>
            <w:hideMark/>
          </w:tcPr>
          <w:p w14:paraId="3A44B3D3"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3725" w:type="dxa"/>
            <w:shd w:val="clear" w:color="auto" w:fill="FFFFFF"/>
            <w:tcMar>
              <w:top w:w="15" w:type="dxa"/>
              <w:left w:w="105" w:type="dxa"/>
              <w:bottom w:w="15" w:type="dxa"/>
              <w:right w:w="105" w:type="dxa"/>
            </w:tcMar>
            <w:hideMark/>
          </w:tcPr>
          <w:p w14:paraId="78B3808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14:paraId="195714A3"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0" w:type="auto"/>
            <w:shd w:val="clear" w:color="auto" w:fill="FFFFFF"/>
            <w:tcMar>
              <w:top w:w="15" w:type="dxa"/>
              <w:left w:w="105" w:type="dxa"/>
              <w:bottom w:w="15" w:type="dxa"/>
              <w:right w:w="105" w:type="dxa"/>
            </w:tcMar>
            <w:hideMark/>
          </w:tcPr>
          <w:p w14:paraId="3CBF774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30%</w:t>
            </w:r>
          </w:p>
        </w:tc>
        <w:tc>
          <w:tcPr>
            <w:tcW w:w="0" w:type="auto"/>
            <w:shd w:val="clear" w:color="auto" w:fill="FFFFFF"/>
            <w:tcMar>
              <w:top w:w="15" w:type="dxa"/>
              <w:left w:w="105" w:type="dxa"/>
              <w:bottom w:w="15" w:type="dxa"/>
              <w:right w:w="105" w:type="dxa"/>
            </w:tcMar>
            <w:hideMark/>
          </w:tcPr>
          <w:p w14:paraId="184F8BE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D8DD3F5" w14:textId="77777777" w:rsidTr="005A4370">
        <w:tc>
          <w:tcPr>
            <w:tcW w:w="480" w:type="dxa"/>
            <w:shd w:val="clear" w:color="auto" w:fill="FFFFFF"/>
            <w:tcMar>
              <w:top w:w="15" w:type="dxa"/>
              <w:left w:w="105" w:type="dxa"/>
              <w:bottom w:w="15" w:type="dxa"/>
              <w:right w:w="105" w:type="dxa"/>
            </w:tcMar>
            <w:hideMark/>
          </w:tcPr>
          <w:p w14:paraId="08652D5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1.6.</w:t>
            </w:r>
          </w:p>
        </w:tc>
        <w:tc>
          <w:tcPr>
            <w:tcW w:w="2214" w:type="dxa"/>
            <w:shd w:val="clear" w:color="auto" w:fill="FFFFFF"/>
            <w:tcMar>
              <w:top w:w="15" w:type="dxa"/>
              <w:left w:w="105" w:type="dxa"/>
              <w:bottom w:w="15" w:type="dxa"/>
              <w:right w:w="105" w:type="dxa"/>
            </w:tcMar>
            <w:hideMark/>
          </w:tcPr>
          <w:p w14:paraId="2C895DB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1347" w:type="dxa"/>
            <w:shd w:val="clear" w:color="auto" w:fill="FFFFFF"/>
            <w:tcMar>
              <w:top w:w="15" w:type="dxa"/>
              <w:left w:w="105" w:type="dxa"/>
              <w:bottom w:w="15" w:type="dxa"/>
              <w:right w:w="105" w:type="dxa"/>
            </w:tcMar>
            <w:hideMark/>
          </w:tcPr>
          <w:p w14:paraId="2CDCF9AB"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3725" w:type="dxa"/>
            <w:shd w:val="clear" w:color="auto" w:fill="FFFFFF"/>
            <w:tcMar>
              <w:top w:w="15" w:type="dxa"/>
              <w:left w:w="105" w:type="dxa"/>
              <w:bottom w:w="15" w:type="dxa"/>
              <w:right w:w="105" w:type="dxa"/>
            </w:tcMar>
            <w:hideMark/>
          </w:tcPr>
          <w:p w14:paraId="3462D3D6"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14:paraId="4E6593DB"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29E60D9B"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14:paraId="79A4AD00"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44411534" w14:textId="77777777" w:rsidTr="005A4370">
        <w:tc>
          <w:tcPr>
            <w:tcW w:w="480" w:type="dxa"/>
            <w:shd w:val="clear" w:color="auto" w:fill="FFFFFF"/>
            <w:tcMar>
              <w:top w:w="15" w:type="dxa"/>
              <w:left w:w="105" w:type="dxa"/>
              <w:bottom w:w="15" w:type="dxa"/>
              <w:right w:w="105" w:type="dxa"/>
            </w:tcMar>
            <w:hideMark/>
          </w:tcPr>
          <w:p w14:paraId="05093AB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lastRenderedPageBreak/>
              <w:t>1.7.</w:t>
            </w:r>
          </w:p>
        </w:tc>
        <w:tc>
          <w:tcPr>
            <w:tcW w:w="2214" w:type="dxa"/>
            <w:shd w:val="clear" w:color="auto" w:fill="FFFFFF"/>
            <w:tcMar>
              <w:top w:w="15" w:type="dxa"/>
              <w:left w:w="105" w:type="dxa"/>
              <w:bottom w:w="15" w:type="dxa"/>
              <w:right w:w="105" w:type="dxa"/>
            </w:tcMar>
            <w:hideMark/>
          </w:tcPr>
          <w:p w14:paraId="4E1D663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1347" w:type="dxa"/>
            <w:shd w:val="clear" w:color="auto" w:fill="FFFFFF"/>
            <w:tcMar>
              <w:top w:w="15" w:type="dxa"/>
              <w:left w:w="105" w:type="dxa"/>
              <w:bottom w:w="15" w:type="dxa"/>
              <w:right w:w="105" w:type="dxa"/>
            </w:tcMar>
            <w:hideMark/>
          </w:tcPr>
          <w:p w14:paraId="58E79550"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3725" w:type="dxa"/>
            <w:shd w:val="clear" w:color="auto" w:fill="FFFFFF"/>
            <w:tcMar>
              <w:top w:w="15" w:type="dxa"/>
              <w:left w:w="105" w:type="dxa"/>
              <w:bottom w:w="15" w:type="dxa"/>
              <w:right w:w="105" w:type="dxa"/>
            </w:tcMar>
            <w:hideMark/>
          </w:tcPr>
          <w:p w14:paraId="4757FA8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14:paraId="1532C611"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57E5366B"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0F658236"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720251D8" w14:textId="77777777" w:rsidTr="005A4370">
        <w:tc>
          <w:tcPr>
            <w:tcW w:w="480" w:type="dxa"/>
            <w:shd w:val="clear" w:color="auto" w:fill="FFFFFF"/>
            <w:tcMar>
              <w:top w:w="15" w:type="dxa"/>
              <w:left w:w="105" w:type="dxa"/>
              <w:bottom w:w="15" w:type="dxa"/>
              <w:right w:w="105" w:type="dxa"/>
            </w:tcMar>
            <w:hideMark/>
          </w:tcPr>
          <w:p w14:paraId="0FD73F9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2214" w:type="dxa"/>
            <w:shd w:val="clear" w:color="auto" w:fill="FFFFFF"/>
            <w:tcMar>
              <w:top w:w="15" w:type="dxa"/>
              <w:left w:w="105" w:type="dxa"/>
              <w:bottom w:w="15" w:type="dxa"/>
              <w:right w:w="105" w:type="dxa"/>
            </w:tcMar>
            <w:hideMark/>
          </w:tcPr>
          <w:p w14:paraId="4FAF333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1347" w:type="dxa"/>
            <w:shd w:val="clear" w:color="auto" w:fill="FFFFFF"/>
            <w:tcMar>
              <w:top w:w="15" w:type="dxa"/>
              <w:left w:w="105" w:type="dxa"/>
              <w:bottom w:w="15" w:type="dxa"/>
              <w:right w:w="105" w:type="dxa"/>
            </w:tcMar>
            <w:hideMark/>
          </w:tcPr>
          <w:p w14:paraId="0F4C70AB"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3725" w:type="dxa"/>
            <w:shd w:val="clear" w:color="auto" w:fill="FFFFFF"/>
            <w:tcMar>
              <w:top w:w="15" w:type="dxa"/>
              <w:left w:w="105" w:type="dxa"/>
              <w:bottom w:w="15" w:type="dxa"/>
              <w:right w:w="105" w:type="dxa"/>
            </w:tcMar>
            <w:hideMark/>
          </w:tcPr>
          <w:p w14:paraId="028AFFA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297D7D1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4E3568CD"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220AF81F" w14:textId="77777777" w:rsidTr="005A4370">
        <w:tc>
          <w:tcPr>
            <w:tcW w:w="480" w:type="dxa"/>
            <w:shd w:val="clear" w:color="auto" w:fill="FFFFFF"/>
            <w:tcMar>
              <w:top w:w="15" w:type="dxa"/>
              <w:left w:w="105" w:type="dxa"/>
              <w:bottom w:w="15" w:type="dxa"/>
              <w:right w:w="105" w:type="dxa"/>
            </w:tcMar>
            <w:hideMark/>
          </w:tcPr>
          <w:p w14:paraId="5E0AAF59"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9578" w:type="dxa"/>
            <w:gridSpan w:val="5"/>
            <w:shd w:val="clear" w:color="auto" w:fill="FFFFFF"/>
            <w:tcMar>
              <w:top w:w="15" w:type="dxa"/>
              <w:left w:w="105" w:type="dxa"/>
              <w:bottom w:w="15" w:type="dxa"/>
              <w:right w:w="105" w:type="dxa"/>
            </w:tcMar>
            <w:hideMark/>
          </w:tcPr>
          <w:p w14:paraId="5AF5C81D"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14:paraId="7586E1E6" w14:textId="77777777" w:rsidTr="005A4370">
        <w:tc>
          <w:tcPr>
            <w:tcW w:w="480" w:type="dxa"/>
            <w:shd w:val="clear" w:color="auto" w:fill="FFFFFF"/>
            <w:tcMar>
              <w:top w:w="15" w:type="dxa"/>
              <w:left w:w="105" w:type="dxa"/>
              <w:bottom w:w="15" w:type="dxa"/>
              <w:right w:w="105" w:type="dxa"/>
            </w:tcMar>
            <w:hideMark/>
          </w:tcPr>
          <w:p w14:paraId="19DD933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2214" w:type="dxa"/>
            <w:shd w:val="clear" w:color="auto" w:fill="FFFFFF"/>
            <w:tcMar>
              <w:top w:w="15" w:type="dxa"/>
              <w:left w:w="105" w:type="dxa"/>
              <w:bottom w:w="15" w:type="dxa"/>
              <w:right w:w="105" w:type="dxa"/>
            </w:tcMar>
            <w:hideMark/>
          </w:tcPr>
          <w:p w14:paraId="646518D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1347" w:type="dxa"/>
            <w:shd w:val="clear" w:color="auto" w:fill="FFFFFF"/>
            <w:tcMar>
              <w:top w:w="15" w:type="dxa"/>
              <w:left w:w="105" w:type="dxa"/>
              <w:bottom w:w="15" w:type="dxa"/>
              <w:right w:w="105" w:type="dxa"/>
            </w:tcMar>
            <w:hideMark/>
          </w:tcPr>
          <w:p w14:paraId="1576DFFA"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3725" w:type="dxa"/>
            <w:shd w:val="clear" w:color="auto" w:fill="FFFFFF"/>
            <w:tcMar>
              <w:top w:w="15" w:type="dxa"/>
              <w:left w:w="105" w:type="dxa"/>
              <w:bottom w:w="15" w:type="dxa"/>
              <w:right w:w="105" w:type="dxa"/>
            </w:tcMar>
            <w:hideMark/>
          </w:tcPr>
          <w:p w14:paraId="0C7B349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6D9C61B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235E58F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154A96AB" w14:textId="77777777" w:rsidTr="005A4370">
        <w:tc>
          <w:tcPr>
            <w:tcW w:w="480" w:type="dxa"/>
            <w:shd w:val="clear" w:color="auto" w:fill="FFFFFF"/>
            <w:tcMar>
              <w:top w:w="15" w:type="dxa"/>
              <w:left w:w="105" w:type="dxa"/>
              <w:bottom w:w="15" w:type="dxa"/>
              <w:right w:w="105" w:type="dxa"/>
            </w:tcMar>
            <w:hideMark/>
          </w:tcPr>
          <w:p w14:paraId="5295384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2214" w:type="dxa"/>
            <w:shd w:val="clear" w:color="auto" w:fill="FFFFFF"/>
            <w:tcMar>
              <w:top w:w="15" w:type="dxa"/>
              <w:left w:w="105" w:type="dxa"/>
              <w:bottom w:w="15" w:type="dxa"/>
              <w:right w:w="105" w:type="dxa"/>
            </w:tcMar>
            <w:hideMark/>
          </w:tcPr>
          <w:p w14:paraId="419CE238"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1347" w:type="dxa"/>
            <w:shd w:val="clear" w:color="auto" w:fill="FFFFFF"/>
            <w:tcMar>
              <w:top w:w="15" w:type="dxa"/>
              <w:left w:w="105" w:type="dxa"/>
              <w:bottom w:w="15" w:type="dxa"/>
              <w:right w:w="105" w:type="dxa"/>
            </w:tcMar>
            <w:hideMark/>
          </w:tcPr>
          <w:p w14:paraId="3A9F63C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3725" w:type="dxa"/>
            <w:shd w:val="clear" w:color="auto" w:fill="FFFFFF"/>
            <w:tcMar>
              <w:top w:w="15" w:type="dxa"/>
              <w:left w:w="105" w:type="dxa"/>
              <w:bottom w:w="15" w:type="dxa"/>
              <w:right w:w="105" w:type="dxa"/>
            </w:tcMar>
            <w:hideMark/>
          </w:tcPr>
          <w:p w14:paraId="0FC460B4"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7BBE99D3"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5A203BF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21A89C5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14:paraId="5C827EE2"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bl>
    <w:p w14:paraId="6982ED8B" w14:textId="77777777" w:rsidR="00EF1AE3" w:rsidRDefault="00EF1AE3" w:rsidP="00EF1AE3"/>
    <w:p w14:paraId="5EDFDC04" w14:textId="77777777" w:rsidR="00213B39" w:rsidRPr="00157E23" w:rsidRDefault="00213B39" w:rsidP="00213B39">
      <w:pPr>
        <w:autoSpaceDE w:val="0"/>
        <w:autoSpaceDN w:val="0"/>
        <w:adjustRightInd w:val="0"/>
        <w:ind w:firstLine="720"/>
        <w:jc w:val="both"/>
        <w:rPr>
          <w:sz w:val="28"/>
          <w:szCs w:val="28"/>
        </w:rPr>
      </w:pPr>
    </w:p>
    <w:sectPr w:rsidR="00213B39" w:rsidRPr="00157E23" w:rsidSect="005A4370">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120E4"/>
    <w:multiLevelType w:val="hybridMultilevel"/>
    <w:tmpl w:val="76367956"/>
    <w:lvl w:ilvl="0" w:tplc="50F09DF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3FF00E80"/>
    <w:multiLevelType w:val="hybridMultilevel"/>
    <w:tmpl w:val="863AD4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1880581342">
    <w:abstractNumId w:val="2"/>
  </w:num>
  <w:num w:numId="2" w16cid:durableId="1259675162">
    <w:abstractNumId w:val="0"/>
  </w:num>
  <w:num w:numId="3" w16cid:durableId="100821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39"/>
    <w:rsid w:val="0001628A"/>
    <w:rsid w:val="00026F58"/>
    <w:rsid w:val="000805AB"/>
    <w:rsid w:val="000B707B"/>
    <w:rsid w:val="000C35BF"/>
    <w:rsid w:val="000E041D"/>
    <w:rsid w:val="000E6CE7"/>
    <w:rsid w:val="00157E23"/>
    <w:rsid w:val="001722D6"/>
    <w:rsid w:val="001B310B"/>
    <w:rsid w:val="0020194C"/>
    <w:rsid w:val="00213B39"/>
    <w:rsid w:val="0031100B"/>
    <w:rsid w:val="00350B64"/>
    <w:rsid w:val="003600A3"/>
    <w:rsid w:val="003C683B"/>
    <w:rsid w:val="00404613"/>
    <w:rsid w:val="00413D3D"/>
    <w:rsid w:val="00462C0B"/>
    <w:rsid w:val="00481EF9"/>
    <w:rsid w:val="004A5146"/>
    <w:rsid w:val="005068D7"/>
    <w:rsid w:val="005A4370"/>
    <w:rsid w:val="00656B60"/>
    <w:rsid w:val="00660097"/>
    <w:rsid w:val="007A5CB9"/>
    <w:rsid w:val="007D5A75"/>
    <w:rsid w:val="0082213E"/>
    <w:rsid w:val="00836152"/>
    <w:rsid w:val="008C7A59"/>
    <w:rsid w:val="008D233B"/>
    <w:rsid w:val="00923F1D"/>
    <w:rsid w:val="00AA3AD4"/>
    <w:rsid w:val="00AC129A"/>
    <w:rsid w:val="00AC2881"/>
    <w:rsid w:val="00B45752"/>
    <w:rsid w:val="00BC4961"/>
    <w:rsid w:val="00BD0978"/>
    <w:rsid w:val="00C51399"/>
    <w:rsid w:val="00C83E19"/>
    <w:rsid w:val="00C84C13"/>
    <w:rsid w:val="00CD3B9A"/>
    <w:rsid w:val="00D31735"/>
    <w:rsid w:val="00D47866"/>
    <w:rsid w:val="00DA1748"/>
    <w:rsid w:val="00EB7C88"/>
    <w:rsid w:val="00EF1AE3"/>
    <w:rsid w:val="00F00062"/>
    <w:rsid w:val="00F1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738"/>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1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213B39"/>
    <w:pPr>
      <w:ind w:left="708"/>
    </w:pPr>
  </w:style>
  <w:style w:type="character" w:customStyle="1" w:styleId="bumpedfont15">
    <w:name w:val="bumpedfont15"/>
    <w:basedOn w:val="a0"/>
    <w:rsid w:val="0001628A"/>
  </w:style>
  <w:style w:type="character" w:customStyle="1" w:styleId="a5">
    <w:name w:val="Текст выноски Знак"/>
    <w:basedOn w:val="a0"/>
    <w:link w:val="a6"/>
    <w:uiPriority w:val="99"/>
    <w:semiHidden/>
    <w:rsid w:val="00EF1AE3"/>
    <w:rPr>
      <w:rFonts w:ascii="Tahoma" w:hAnsi="Tahoma" w:cs="Tahoma"/>
      <w:sz w:val="16"/>
      <w:szCs w:val="16"/>
      <w:lang w:eastAsia="ru-RU"/>
    </w:rPr>
  </w:style>
  <w:style w:type="paragraph" w:styleId="a6">
    <w:name w:val="Balloon Text"/>
    <w:basedOn w:val="a"/>
    <w:link w:val="a5"/>
    <w:uiPriority w:val="99"/>
    <w:semiHidden/>
    <w:unhideWhenUsed/>
    <w:rsid w:val="00EF1AE3"/>
    <w:rPr>
      <w:rFonts w:ascii="Tahoma" w:eastAsiaTheme="minorHAnsi" w:hAnsi="Tahoma" w:cs="Tahoma"/>
      <w:sz w:val="16"/>
      <w:szCs w:val="16"/>
    </w:rPr>
  </w:style>
  <w:style w:type="character" w:customStyle="1" w:styleId="a7">
    <w:name w:val="Текст примечания Знак"/>
    <w:basedOn w:val="a0"/>
    <w:link w:val="a8"/>
    <w:uiPriority w:val="99"/>
    <w:semiHidden/>
    <w:rsid w:val="00EF1AE3"/>
    <w:rPr>
      <w:rFonts w:ascii="Times New Roman" w:hAnsi="Times New Roman" w:cs="Times New Roman"/>
      <w:sz w:val="20"/>
      <w:szCs w:val="20"/>
      <w:lang w:eastAsia="ru-RU"/>
    </w:rPr>
  </w:style>
  <w:style w:type="paragraph" w:styleId="a8">
    <w:name w:val="annotation text"/>
    <w:basedOn w:val="a"/>
    <w:link w:val="a7"/>
    <w:uiPriority w:val="99"/>
    <w:semiHidden/>
    <w:unhideWhenUsed/>
    <w:rsid w:val="00EF1AE3"/>
    <w:rPr>
      <w:rFonts w:eastAsiaTheme="minorHAnsi"/>
    </w:rPr>
  </w:style>
  <w:style w:type="character" w:customStyle="1" w:styleId="a9">
    <w:name w:val="Тема примечания Знак"/>
    <w:basedOn w:val="a7"/>
    <w:link w:val="aa"/>
    <w:uiPriority w:val="99"/>
    <w:semiHidden/>
    <w:rsid w:val="00EF1AE3"/>
    <w:rPr>
      <w:rFonts w:ascii="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EF1AE3"/>
    <w:rPr>
      <w:b/>
      <w:bCs/>
    </w:rPr>
  </w:style>
  <w:style w:type="character" w:customStyle="1" w:styleId="ab">
    <w:name w:val="Заголовок Знак"/>
    <w:basedOn w:val="a0"/>
    <w:link w:val="ac"/>
    <w:uiPriority w:val="99"/>
    <w:rsid w:val="00EF1AE3"/>
    <w:rPr>
      <w:rFonts w:ascii="Arial" w:eastAsia="Times New Roman" w:hAnsi="Arial" w:cs="Times New Roman"/>
      <w:b/>
      <w:sz w:val="24"/>
      <w:szCs w:val="24"/>
      <w:lang w:eastAsia="ru-RU"/>
    </w:rPr>
  </w:style>
  <w:style w:type="paragraph" w:styleId="ac">
    <w:name w:val="Title"/>
    <w:basedOn w:val="a"/>
    <w:link w:val="ab"/>
    <w:uiPriority w:val="99"/>
    <w:qFormat/>
    <w:rsid w:val="00EF1AE3"/>
    <w:pPr>
      <w:ind w:firstLine="567"/>
      <w:jc w:val="center"/>
    </w:pPr>
    <w:rPr>
      <w:rFonts w:ascii="Arial" w:hAnsi="Arial"/>
      <w:b/>
      <w:sz w:val="24"/>
      <w:szCs w:val="24"/>
    </w:rPr>
  </w:style>
  <w:style w:type="character" w:customStyle="1" w:styleId="ad">
    <w:name w:val="Верхний колонтитул Знак"/>
    <w:basedOn w:val="a0"/>
    <w:link w:val="ae"/>
    <w:uiPriority w:val="99"/>
    <w:rsid w:val="00EF1AE3"/>
    <w:rPr>
      <w:rFonts w:ascii="Times New Roman" w:hAnsi="Times New Roman" w:cs="Times New Roman"/>
      <w:sz w:val="24"/>
      <w:szCs w:val="24"/>
      <w:lang w:eastAsia="ru-RU"/>
    </w:rPr>
  </w:style>
  <w:style w:type="paragraph" w:styleId="ae">
    <w:name w:val="header"/>
    <w:basedOn w:val="a"/>
    <w:link w:val="ad"/>
    <w:uiPriority w:val="99"/>
    <w:unhideWhenUsed/>
    <w:rsid w:val="00EF1AE3"/>
    <w:pPr>
      <w:tabs>
        <w:tab w:val="center" w:pos="4677"/>
        <w:tab w:val="right" w:pos="9355"/>
      </w:tabs>
    </w:pPr>
    <w:rPr>
      <w:rFonts w:eastAsiaTheme="minorHAnsi"/>
      <w:sz w:val="24"/>
      <w:szCs w:val="24"/>
    </w:rPr>
  </w:style>
  <w:style w:type="character" w:customStyle="1" w:styleId="af">
    <w:name w:val="Нижний колонтитул Знак"/>
    <w:basedOn w:val="a0"/>
    <w:link w:val="af0"/>
    <w:uiPriority w:val="99"/>
    <w:semiHidden/>
    <w:rsid w:val="00EF1AE3"/>
    <w:rPr>
      <w:rFonts w:ascii="Times New Roman" w:hAnsi="Times New Roman" w:cs="Times New Roman"/>
      <w:sz w:val="24"/>
      <w:szCs w:val="24"/>
      <w:lang w:eastAsia="ru-RU"/>
    </w:rPr>
  </w:style>
  <w:style w:type="paragraph" w:styleId="af0">
    <w:name w:val="footer"/>
    <w:basedOn w:val="a"/>
    <w:link w:val="af"/>
    <w:uiPriority w:val="99"/>
    <w:semiHidden/>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 w:type="character" w:customStyle="1" w:styleId="10">
    <w:name w:val="Заголовок 1 Знак"/>
    <w:basedOn w:val="a0"/>
    <w:link w:val="1"/>
    <w:uiPriority w:val="9"/>
    <w:rsid w:val="00DA1748"/>
    <w:rPr>
      <w:rFonts w:asciiTheme="majorHAnsi" w:eastAsiaTheme="majorEastAsia" w:hAnsiTheme="majorHAnsi" w:cstheme="majorBidi"/>
      <w:color w:val="365F91" w:themeColor="accent1" w:themeShade="BF"/>
      <w:sz w:val="32"/>
      <w:szCs w:val="32"/>
      <w:lang w:eastAsia="ru-RU"/>
    </w:rPr>
  </w:style>
  <w:style w:type="paragraph" w:styleId="af1">
    <w:name w:val="caption"/>
    <w:basedOn w:val="a"/>
    <w:uiPriority w:val="99"/>
    <w:qFormat/>
    <w:rsid w:val="00DA1748"/>
    <w:pPr>
      <w:jc w:val="center"/>
    </w:pPr>
    <w:rPr>
      <w:sz w:val="28"/>
    </w:rPr>
  </w:style>
  <w:style w:type="paragraph" w:styleId="af2">
    <w:name w:val="Body Text Indent"/>
    <w:basedOn w:val="a"/>
    <w:link w:val="af3"/>
    <w:rsid w:val="00DA1748"/>
    <w:pPr>
      <w:spacing w:after="120"/>
      <w:ind w:left="283"/>
    </w:pPr>
  </w:style>
  <w:style w:type="character" w:customStyle="1" w:styleId="af3">
    <w:name w:val="Основной текст с отступом Знак"/>
    <w:basedOn w:val="a0"/>
    <w:link w:val="af2"/>
    <w:rsid w:val="00DA1748"/>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AC129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BA66123FAB1590CFDF0B31EFD42C656CB3975BD1928B57DBEF665DDE17E1E8CB3360E4DFCEA5D6EF66470046E92F295BD335C022207CEFI6rFJ" TargetMode="External"/><Relationship Id="rId5" Type="http://schemas.openxmlformats.org/officeDocument/2006/relationships/hyperlink" Target="consultantplus://offline/ref=3EBA66123FAB1590CFDF0B31EFD42C656CB3975BD1928B57DBEF665DDE17E1E8CB3360E4DFCFA3D5ED66470046E92F295BD335C022207CEFI6r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9232</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Ворожбитова Ольга Борисовна</cp:lastModifiedBy>
  <cp:revision>4</cp:revision>
  <cp:lastPrinted>2021-09-27T11:17:00Z</cp:lastPrinted>
  <dcterms:created xsi:type="dcterms:W3CDTF">2023-11-14T15:32:00Z</dcterms:created>
  <dcterms:modified xsi:type="dcterms:W3CDTF">2023-11-16T09:10:00Z</dcterms:modified>
</cp:coreProperties>
</file>