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77777777" w:rsidR="00915239" w:rsidRPr="00055002" w:rsidRDefault="00915239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</w:p>
    <w:p w14:paraId="6BD8CC7B" w14:textId="77777777" w:rsidR="00915239" w:rsidRDefault="00915239" w:rsidP="0091523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77298D95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029738F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2142F41E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209BDB19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16310A67" w14:textId="77777777" w:rsidR="00915239" w:rsidRPr="00443705" w:rsidRDefault="00915239" w:rsidP="00915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14:paraId="7268CD5C" w14:textId="07117401" w:rsidR="00915239" w:rsidRPr="00101ED8" w:rsidRDefault="003C1ED2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99B2840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</w:p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57D42DB" w14:textId="688A6E36" w:rsidR="00915239" w:rsidRPr="009F6624" w:rsidRDefault="00915239" w:rsidP="00915239">
      <w:pPr>
        <w:rPr>
          <w:sz w:val="28"/>
          <w:szCs w:val="28"/>
        </w:rPr>
      </w:pPr>
      <w:r w:rsidRPr="00101ED8">
        <w:rPr>
          <w:color w:val="000000" w:themeColor="text1"/>
          <w:sz w:val="28"/>
          <w:szCs w:val="28"/>
        </w:rPr>
        <w:t xml:space="preserve">       </w:t>
      </w:r>
      <w:r w:rsidR="00752623">
        <w:rPr>
          <w:color w:val="000000" w:themeColor="text1"/>
          <w:sz w:val="28"/>
          <w:szCs w:val="28"/>
        </w:rPr>
        <w:t>16</w:t>
      </w:r>
      <w:r w:rsidR="00057844" w:rsidRPr="00101ED8">
        <w:rPr>
          <w:color w:val="000000" w:themeColor="text1"/>
          <w:sz w:val="28"/>
          <w:szCs w:val="28"/>
        </w:rPr>
        <w:t xml:space="preserve"> </w:t>
      </w:r>
      <w:r w:rsidR="00752623">
        <w:rPr>
          <w:color w:val="000000" w:themeColor="text1"/>
          <w:sz w:val="28"/>
          <w:szCs w:val="28"/>
        </w:rPr>
        <w:t>декабря</w:t>
      </w:r>
      <w:r w:rsidR="00C64257">
        <w:rPr>
          <w:color w:val="000000" w:themeColor="text1"/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4257">
        <w:rPr>
          <w:sz w:val="28"/>
          <w:szCs w:val="28"/>
        </w:rPr>
        <w:t>2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Pr="009F6624">
        <w:rPr>
          <w:sz w:val="28"/>
          <w:szCs w:val="28"/>
        </w:rPr>
        <w:t xml:space="preserve"> г. Гатчина,  </w:t>
      </w:r>
    </w:p>
    <w:p w14:paraId="117AAB3F" w14:textId="77777777" w:rsidR="00915239" w:rsidRPr="009F6624" w:rsidRDefault="00915239" w:rsidP="00915239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1B1C9669" w14:textId="2689AC41" w:rsidR="00915239" w:rsidRPr="00297FB8" w:rsidRDefault="00915239" w:rsidP="00752623">
      <w:pPr>
        <w:tabs>
          <w:tab w:val="left" w:pos="-306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A8455C">
        <w:rPr>
          <w:b/>
          <w:sz w:val="28"/>
          <w:szCs w:val="28"/>
        </w:rPr>
        <w:t>.</w:t>
      </w:r>
      <w:r w:rsidRPr="00297FB8">
        <w:rPr>
          <w:b/>
          <w:sz w:val="28"/>
          <w:szCs w:val="28"/>
        </w:rPr>
        <w:t xml:space="preserve">00 – </w:t>
      </w:r>
      <w:r>
        <w:rPr>
          <w:b/>
          <w:sz w:val="28"/>
          <w:szCs w:val="28"/>
        </w:rPr>
        <w:t>10</w:t>
      </w:r>
      <w:r w:rsidR="00A8455C">
        <w:rPr>
          <w:b/>
          <w:sz w:val="28"/>
          <w:szCs w:val="28"/>
        </w:rPr>
        <w:t>.</w:t>
      </w:r>
      <w:r w:rsidRPr="00297FB8">
        <w:rPr>
          <w:b/>
          <w:sz w:val="28"/>
          <w:szCs w:val="28"/>
        </w:rPr>
        <w:t>05  -</w:t>
      </w:r>
      <w:r w:rsidR="00752623">
        <w:rPr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открытие  заседания, утверждение  повестки дня </w:t>
      </w:r>
      <w:r w:rsidR="00752623">
        <w:rPr>
          <w:b/>
          <w:sz w:val="28"/>
          <w:szCs w:val="28"/>
        </w:rPr>
        <w:t>и регламента заседания</w:t>
      </w:r>
      <w:r w:rsidRPr="00297FB8">
        <w:rPr>
          <w:b/>
          <w:sz w:val="28"/>
          <w:szCs w:val="28"/>
        </w:rPr>
        <w:t xml:space="preserve">                                                                                </w:t>
      </w:r>
    </w:p>
    <w:p w14:paraId="32C2FFC1" w14:textId="77777777" w:rsidR="00915239" w:rsidRPr="00297FB8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7DDA5F22" w14:textId="77777777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573ADF49" w14:textId="77777777" w:rsidR="00021F33" w:rsidRDefault="00021F33" w:rsidP="009152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bookmarkStart w:id="0" w:name="_Hlk121237072"/>
    </w:p>
    <w:p w14:paraId="58389A2F" w14:textId="4FED293F" w:rsidR="007D6B61" w:rsidRDefault="00021F33" w:rsidP="009152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5E2254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-10.</w:t>
      </w:r>
      <w:r w:rsidR="005E2254">
        <w:rPr>
          <w:b/>
          <w:sz w:val="28"/>
          <w:szCs w:val="28"/>
        </w:rPr>
        <w:t>25</w:t>
      </w:r>
    </w:p>
    <w:p w14:paraId="65F72F83" w14:textId="77777777" w:rsidR="00F636F4" w:rsidRDefault="00F636F4" w:rsidP="00F636F4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bookmarkStart w:id="1" w:name="_Hlk121222119"/>
      <w:bookmarkStart w:id="2" w:name="_Hlk121222204"/>
      <w:r w:rsidRPr="00E57957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</w:r>
    </w:p>
    <w:bookmarkEnd w:id="2"/>
    <w:bookmarkEnd w:id="1"/>
    <w:p w14:paraId="76A85BB9" w14:textId="50E17EAD" w:rsidR="007D6B61" w:rsidRDefault="007D6B61" w:rsidP="00A8455C">
      <w:pPr>
        <w:pStyle w:val="a6"/>
        <w:ind w:left="284" w:right="-1"/>
        <w:jc w:val="both"/>
        <w:rPr>
          <w:szCs w:val="28"/>
        </w:rPr>
      </w:pPr>
      <w:r>
        <w:rPr>
          <w:szCs w:val="28"/>
        </w:rPr>
        <w:t xml:space="preserve">        </w:t>
      </w:r>
    </w:p>
    <w:p w14:paraId="75201810" w14:textId="77777777" w:rsidR="00E57957" w:rsidRPr="00E57957" w:rsidRDefault="007D6B61" w:rsidP="00E57957">
      <w:pPr>
        <w:rPr>
          <w:sz w:val="28"/>
          <w:szCs w:val="28"/>
        </w:rPr>
      </w:pPr>
      <w:r w:rsidRPr="003C1ED2">
        <w:rPr>
          <w:i/>
          <w:sz w:val="28"/>
          <w:szCs w:val="28"/>
        </w:rPr>
        <w:t>Докладчик</w:t>
      </w:r>
      <w:r w:rsidR="003C1ED2" w:rsidRPr="003C1ED2">
        <w:rPr>
          <w:i/>
          <w:sz w:val="28"/>
          <w:szCs w:val="28"/>
        </w:rPr>
        <w:t xml:space="preserve"> – </w:t>
      </w:r>
      <w:bookmarkStart w:id="3" w:name="_Hlk121218290"/>
      <w:r w:rsidR="00E57957" w:rsidRPr="00E57957">
        <w:rPr>
          <w:sz w:val="28"/>
          <w:szCs w:val="28"/>
        </w:rPr>
        <w:t xml:space="preserve">Орехова Любовь Ивановна, председатель Комитета финансов ГМР. </w:t>
      </w:r>
      <w:bookmarkEnd w:id="3"/>
    </w:p>
    <w:p w14:paraId="778D802B" w14:textId="6B48267B" w:rsidR="001D3A9A" w:rsidRDefault="001D3A9A" w:rsidP="00E57957">
      <w:pPr>
        <w:ind w:firstLine="567"/>
        <w:jc w:val="both"/>
        <w:rPr>
          <w:b/>
          <w:sz w:val="28"/>
          <w:szCs w:val="28"/>
        </w:rPr>
      </w:pPr>
    </w:p>
    <w:p w14:paraId="256BCDE6" w14:textId="77777777" w:rsidR="00A90ED0" w:rsidRDefault="00A90ED0" w:rsidP="00A90ED0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bookmarkStart w:id="4" w:name="_Hlk121222226"/>
      <w:r w:rsidRPr="00E57957">
        <w:rPr>
          <w:sz w:val="28"/>
          <w:szCs w:val="28"/>
        </w:rPr>
        <w:t>«О внесении изменений в решение совета депутатов Гатчинского муниципального района от 16.06.2022 № 229 «Об утверждении Правил предоставления межбюджетных трансфертов из бюджета Гатчинского муниципального района бюджетам городских и сельских поселений Гатчинского муниципального района»</w:t>
      </w:r>
      <w:bookmarkEnd w:id="4"/>
    </w:p>
    <w:p w14:paraId="6935FA0E" w14:textId="77777777" w:rsidR="00A90ED0" w:rsidRDefault="00A90ED0" w:rsidP="00A90ED0">
      <w:pPr>
        <w:pStyle w:val="a5"/>
        <w:ind w:left="0"/>
        <w:jc w:val="both"/>
        <w:rPr>
          <w:sz w:val="28"/>
          <w:szCs w:val="28"/>
        </w:rPr>
      </w:pPr>
    </w:p>
    <w:p w14:paraId="55D9D1DC" w14:textId="33C6B5B7" w:rsidR="00A90ED0" w:rsidRPr="00A90ED0" w:rsidRDefault="00A90ED0" w:rsidP="00A90ED0">
      <w:pPr>
        <w:pStyle w:val="a5"/>
        <w:ind w:left="0"/>
        <w:jc w:val="both"/>
        <w:rPr>
          <w:sz w:val="28"/>
          <w:szCs w:val="28"/>
        </w:rPr>
      </w:pPr>
      <w:r w:rsidRPr="00A90ED0">
        <w:rPr>
          <w:i/>
          <w:sz w:val="28"/>
          <w:szCs w:val="28"/>
        </w:rPr>
        <w:t xml:space="preserve">Докладчик – </w:t>
      </w:r>
      <w:r w:rsidRPr="00A90ED0">
        <w:rPr>
          <w:sz w:val="28"/>
          <w:szCs w:val="28"/>
        </w:rPr>
        <w:t>Орехова Любовь Ивановна, председатель Комитета финансов ГМР</w:t>
      </w:r>
    </w:p>
    <w:p w14:paraId="75B536BA" w14:textId="77777777" w:rsidR="00C64257" w:rsidRPr="003C1ED2" w:rsidRDefault="00C64257" w:rsidP="001D3A9A">
      <w:pPr>
        <w:ind w:firstLine="567"/>
        <w:jc w:val="both"/>
        <w:rPr>
          <w:sz w:val="28"/>
          <w:szCs w:val="28"/>
        </w:rPr>
      </w:pPr>
    </w:p>
    <w:p w14:paraId="2B5256BC" w14:textId="5E025228" w:rsidR="00F636F4" w:rsidRDefault="00F636F4" w:rsidP="00A90ED0">
      <w:pPr>
        <w:pStyle w:val="a6"/>
        <w:numPr>
          <w:ilvl w:val="0"/>
          <w:numId w:val="10"/>
        </w:numPr>
        <w:ind w:left="0" w:right="-1" w:firstLine="284"/>
        <w:jc w:val="both"/>
        <w:rPr>
          <w:szCs w:val="28"/>
        </w:rPr>
      </w:pPr>
      <w:r w:rsidRPr="00752623">
        <w:rPr>
          <w:szCs w:val="28"/>
        </w:rPr>
        <w:t>О внесении изменений и дополнений в Решение совета депутатов Гатчинского муниципального района «О бюджете Гатчинского муниципального района на 2022 год и плановый период 2023 и 2024 годов».</w:t>
      </w:r>
    </w:p>
    <w:p w14:paraId="0E5DF27D" w14:textId="77777777" w:rsidR="00E57957" w:rsidRDefault="00E57957" w:rsidP="00E57957">
      <w:pPr>
        <w:pStyle w:val="a5"/>
        <w:ind w:left="0"/>
        <w:jc w:val="both"/>
        <w:rPr>
          <w:sz w:val="28"/>
          <w:szCs w:val="28"/>
        </w:rPr>
      </w:pPr>
    </w:p>
    <w:p w14:paraId="1AC3B5C5" w14:textId="28658317" w:rsidR="00E57957" w:rsidRDefault="00E57957" w:rsidP="00E57957">
      <w:pPr>
        <w:pStyle w:val="a5"/>
        <w:ind w:left="0"/>
        <w:jc w:val="both"/>
        <w:rPr>
          <w:sz w:val="28"/>
          <w:szCs w:val="28"/>
        </w:rPr>
      </w:pPr>
      <w:bookmarkStart w:id="5" w:name="_Hlk121232287"/>
      <w:r w:rsidRPr="00E57957">
        <w:rPr>
          <w:i/>
          <w:iCs/>
          <w:sz w:val="28"/>
          <w:szCs w:val="28"/>
        </w:rPr>
        <w:t>Докладчик</w:t>
      </w:r>
      <w:r w:rsidRPr="00E57957">
        <w:rPr>
          <w:sz w:val="28"/>
          <w:szCs w:val="28"/>
        </w:rPr>
        <w:t xml:space="preserve"> – Орехова Любовь Ивановна, председатель Комитета финансов ГМР</w:t>
      </w:r>
    </w:p>
    <w:p w14:paraId="5962DF86" w14:textId="77777777" w:rsidR="00012BD2" w:rsidRDefault="00012BD2" w:rsidP="00E57957">
      <w:pPr>
        <w:pStyle w:val="a5"/>
        <w:ind w:left="0"/>
        <w:jc w:val="both"/>
        <w:rPr>
          <w:sz w:val="28"/>
          <w:szCs w:val="28"/>
        </w:rPr>
      </w:pPr>
    </w:p>
    <w:bookmarkEnd w:id="5"/>
    <w:p w14:paraId="1F0B5BF1" w14:textId="197E0CEB" w:rsidR="001D3A9A" w:rsidRDefault="001D3A9A" w:rsidP="00021F33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8455C">
        <w:rPr>
          <w:b/>
          <w:sz w:val="28"/>
          <w:szCs w:val="28"/>
        </w:rPr>
        <w:t>.</w:t>
      </w:r>
      <w:r w:rsidR="005E225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– 10</w:t>
      </w:r>
      <w:r w:rsidR="00A8455C">
        <w:rPr>
          <w:b/>
          <w:sz w:val="28"/>
          <w:szCs w:val="28"/>
        </w:rPr>
        <w:t>.</w:t>
      </w:r>
      <w:r w:rsidR="00021F33">
        <w:rPr>
          <w:b/>
          <w:sz w:val="28"/>
          <w:szCs w:val="28"/>
        </w:rPr>
        <w:t>4</w:t>
      </w:r>
      <w:r w:rsidR="005E2254">
        <w:rPr>
          <w:b/>
          <w:sz w:val="28"/>
          <w:szCs w:val="28"/>
        </w:rPr>
        <w:t>0</w:t>
      </w:r>
    </w:p>
    <w:p w14:paraId="693B3273" w14:textId="77777777" w:rsidR="001D3A9A" w:rsidRPr="003C1ED2" w:rsidRDefault="001D3A9A" w:rsidP="001D3A9A">
      <w:pPr>
        <w:tabs>
          <w:tab w:val="left" w:pos="-2880"/>
          <w:tab w:val="left" w:pos="12960"/>
        </w:tabs>
        <w:ind w:firstLine="567"/>
        <w:jc w:val="both"/>
        <w:rPr>
          <w:b/>
          <w:sz w:val="28"/>
          <w:szCs w:val="28"/>
        </w:rPr>
      </w:pPr>
    </w:p>
    <w:p w14:paraId="39D292D2" w14:textId="71410214" w:rsidR="002F7D4F" w:rsidRDefault="005E2254" w:rsidP="004F7A9A">
      <w:pPr>
        <w:jc w:val="both"/>
      </w:pPr>
      <w:r>
        <w:rPr>
          <w:sz w:val="28"/>
          <w:szCs w:val="28"/>
        </w:rPr>
        <w:t>4</w:t>
      </w:r>
      <w:r w:rsidR="00C64257" w:rsidRPr="003C1ED2">
        <w:rPr>
          <w:sz w:val="28"/>
          <w:szCs w:val="28"/>
        </w:rPr>
        <w:t>.</w:t>
      </w:r>
      <w:r w:rsidR="00E57957" w:rsidRPr="00E57957">
        <w:t xml:space="preserve"> </w:t>
      </w:r>
      <w:bookmarkStart w:id="6" w:name="_Hlk121233724"/>
      <w:bookmarkStart w:id="7" w:name="_Hlk121222280"/>
      <w:r w:rsidR="002F7D4F" w:rsidRPr="002F7D4F">
        <w:rPr>
          <w:sz w:val="28"/>
          <w:szCs w:val="28"/>
        </w:rPr>
        <w:t>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муниципальных образований Гатчинского муниципального района Ленинградской области</w:t>
      </w:r>
      <w:r w:rsidR="002F7D4F" w:rsidRPr="002F7D4F">
        <w:t xml:space="preserve">  </w:t>
      </w:r>
      <w:bookmarkEnd w:id="6"/>
    </w:p>
    <w:p w14:paraId="343010F5" w14:textId="750F7847" w:rsidR="007D6B61" w:rsidRDefault="007D6B61" w:rsidP="001D3A9A">
      <w:pPr>
        <w:ind w:firstLine="567"/>
        <w:jc w:val="both"/>
        <w:rPr>
          <w:iCs/>
          <w:sz w:val="28"/>
          <w:szCs w:val="28"/>
        </w:rPr>
      </w:pPr>
      <w:bookmarkStart w:id="8" w:name="_Hlk121233139"/>
      <w:bookmarkStart w:id="9" w:name="_Hlk121218579"/>
      <w:bookmarkEnd w:id="7"/>
      <w:r w:rsidRPr="003C1ED2">
        <w:rPr>
          <w:i/>
          <w:sz w:val="28"/>
          <w:szCs w:val="28"/>
        </w:rPr>
        <w:t>Докладчик</w:t>
      </w:r>
      <w:r w:rsidR="003C1ED2" w:rsidRPr="003C1ED2">
        <w:rPr>
          <w:i/>
          <w:sz w:val="28"/>
          <w:szCs w:val="28"/>
        </w:rPr>
        <w:t xml:space="preserve"> </w:t>
      </w:r>
      <w:r w:rsidR="001D3A9A">
        <w:rPr>
          <w:i/>
          <w:sz w:val="28"/>
          <w:szCs w:val="28"/>
        </w:rPr>
        <w:t>–</w:t>
      </w:r>
      <w:r w:rsidR="003C1ED2" w:rsidRPr="003C1ED2">
        <w:rPr>
          <w:i/>
          <w:sz w:val="28"/>
          <w:szCs w:val="28"/>
        </w:rPr>
        <w:t xml:space="preserve"> </w:t>
      </w:r>
      <w:r w:rsidR="00E57957" w:rsidRPr="00E57957">
        <w:rPr>
          <w:iCs/>
          <w:sz w:val="28"/>
          <w:szCs w:val="28"/>
        </w:rPr>
        <w:t>Аввакумов Александр Николаевич, председатель комитета по управлению имуществом ГМР</w:t>
      </w:r>
    </w:p>
    <w:bookmarkEnd w:id="8"/>
    <w:p w14:paraId="6D862F08" w14:textId="77777777" w:rsidR="002F7D4F" w:rsidRDefault="002F7D4F" w:rsidP="001D3A9A">
      <w:pPr>
        <w:ind w:firstLine="567"/>
        <w:jc w:val="both"/>
        <w:rPr>
          <w:iCs/>
          <w:sz w:val="28"/>
          <w:szCs w:val="28"/>
        </w:rPr>
      </w:pPr>
    </w:p>
    <w:p w14:paraId="6304155F" w14:textId="33E914D5" w:rsidR="002F7D4F" w:rsidRPr="002F7D4F" w:rsidRDefault="005E2254" w:rsidP="002F7D4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5</w:t>
      </w:r>
      <w:r w:rsidR="002F7D4F">
        <w:rPr>
          <w:iCs/>
          <w:sz w:val="28"/>
          <w:szCs w:val="28"/>
        </w:rPr>
        <w:t xml:space="preserve">. </w:t>
      </w:r>
      <w:r w:rsidR="002F7D4F" w:rsidRPr="002F7D4F">
        <w:rPr>
          <w:iCs/>
          <w:sz w:val="28"/>
          <w:szCs w:val="28"/>
        </w:rPr>
        <w:t>Об утверждении перечня объектов недвижимого имущества (жилые помещения),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муниципальных образований Гатчинского муниципального района Ленинградской области.</w:t>
      </w:r>
    </w:p>
    <w:bookmarkEnd w:id="9"/>
    <w:p w14:paraId="01C6F438" w14:textId="09B16BC7" w:rsidR="002F7D4F" w:rsidRDefault="002F7D4F" w:rsidP="001D3A9A">
      <w:pPr>
        <w:ind w:firstLine="567"/>
        <w:rPr>
          <w:sz w:val="28"/>
          <w:szCs w:val="28"/>
        </w:rPr>
      </w:pPr>
      <w:r w:rsidRPr="002F7D4F">
        <w:rPr>
          <w:i/>
          <w:iCs/>
          <w:sz w:val="28"/>
          <w:szCs w:val="28"/>
        </w:rPr>
        <w:t>Докладчик</w:t>
      </w:r>
      <w:r w:rsidRPr="002F7D4F">
        <w:rPr>
          <w:sz w:val="28"/>
          <w:szCs w:val="28"/>
        </w:rPr>
        <w:t xml:space="preserve"> – Аввакумов Александр Николаевич, председатель комитета по управлению имуществом ГМР</w:t>
      </w:r>
    </w:p>
    <w:p w14:paraId="59581142" w14:textId="77777777" w:rsidR="00F503ED" w:rsidRPr="00E57957" w:rsidRDefault="00F503ED" w:rsidP="00A8455C">
      <w:pPr>
        <w:pStyle w:val="a5"/>
        <w:ind w:left="0"/>
        <w:rPr>
          <w:sz w:val="28"/>
          <w:szCs w:val="28"/>
        </w:rPr>
      </w:pPr>
      <w:bookmarkStart w:id="10" w:name="_Hlk87273713"/>
    </w:p>
    <w:p w14:paraId="515214A8" w14:textId="0676CA99" w:rsidR="00C64257" w:rsidRDefault="00F636F4" w:rsidP="00A8455C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3A9A">
        <w:rPr>
          <w:sz w:val="28"/>
          <w:szCs w:val="28"/>
        </w:rPr>
        <w:t>.</w:t>
      </w:r>
      <w:r w:rsidR="00E57957" w:rsidRPr="00E57957">
        <w:t xml:space="preserve"> </w:t>
      </w:r>
      <w:bookmarkStart w:id="11" w:name="_Hlk121222336"/>
      <w:r w:rsidR="00E57957" w:rsidRPr="00E57957">
        <w:rPr>
          <w:sz w:val="28"/>
          <w:szCs w:val="28"/>
        </w:rPr>
        <w:t>О внесении изменений в порядок установлении льготной арендной платы при предоставлении физическим или юридическим лицам в аренду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Гатчинского муниципального района, и заключения таких договоров аренды, утвержденный решением совета депутатов Гатчинского муниципального района от 25.06.2021 №143</w:t>
      </w:r>
      <w:bookmarkEnd w:id="11"/>
    </w:p>
    <w:p w14:paraId="65B90C1A" w14:textId="77777777" w:rsidR="00A8455C" w:rsidRPr="00C64257" w:rsidRDefault="00A8455C" w:rsidP="00A8455C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14:paraId="42565E74" w14:textId="13A43CAA" w:rsidR="00915239" w:rsidRDefault="00A8455C" w:rsidP="00A8455C">
      <w:pPr>
        <w:tabs>
          <w:tab w:val="left" w:pos="196"/>
        </w:tabs>
        <w:ind w:right="191"/>
        <w:jc w:val="both"/>
        <w:rPr>
          <w:i/>
          <w:sz w:val="28"/>
          <w:szCs w:val="28"/>
        </w:rPr>
      </w:pPr>
      <w:bookmarkStart w:id="12" w:name="_Hlk121218174"/>
      <w:r w:rsidRPr="00A8455C">
        <w:rPr>
          <w:i/>
          <w:sz w:val="28"/>
          <w:szCs w:val="28"/>
        </w:rPr>
        <w:t xml:space="preserve">Докладчик – </w:t>
      </w:r>
      <w:r w:rsidRPr="00A8455C">
        <w:rPr>
          <w:iCs/>
          <w:sz w:val="28"/>
          <w:szCs w:val="28"/>
        </w:rPr>
        <w:t>Аввакумов Александр Николаевич, председатель комитета по управлению имуществом ГМР</w:t>
      </w:r>
    </w:p>
    <w:bookmarkEnd w:id="10"/>
    <w:bookmarkEnd w:id="12"/>
    <w:p w14:paraId="2B341589" w14:textId="7462CAAD" w:rsidR="001D3A9A" w:rsidRPr="001D3A9A" w:rsidRDefault="001D3A9A" w:rsidP="001D3A9A">
      <w:pPr>
        <w:tabs>
          <w:tab w:val="left" w:pos="-2880"/>
          <w:tab w:val="left" w:pos="12960"/>
        </w:tabs>
        <w:ind w:left="8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F50699" w14:textId="47212A53" w:rsidR="003C1ED2" w:rsidRPr="00021F33" w:rsidRDefault="00021F33" w:rsidP="00021F33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10.4</w:t>
      </w:r>
      <w:r w:rsidR="005E2254">
        <w:rPr>
          <w:b/>
          <w:sz w:val="28"/>
          <w:szCs w:val="28"/>
        </w:rPr>
        <w:t>0</w:t>
      </w:r>
      <w:r w:rsidR="001D3A9A" w:rsidRPr="00021F33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0.</w:t>
      </w:r>
      <w:r w:rsidR="00891F19">
        <w:rPr>
          <w:b/>
          <w:sz w:val="28"/>
          <w:szCs w:val="28"/>
        </w:rPr>
        <w:t>50</w:t>
      </w:r>
      <w:r w:rsidR="003C1ED2" w:rsidRPr="00021F33">
        <w:rPr>
          <w:b/>
          <w:sz w:val="28"/>
          <w:szCs w:val="28"/>
        </w:rPr>
        <w:t xml:space="preserve"> </w:t>
      </w:r>
    </w:p>
    <w:p w14:paraId="51BFA26D" w14:textId="3FC72310" w:rsidR="00A8455C" w:rsidRDefault="00A8455C" w:rsidP="00495EA3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14:paraId="25CF4B36" w14:textId="3E21DE8D" w:rsidR="00A8455C" w:rsidRPr="004F7A9A" w:rsidRDefault="00F636F4" w:rsidP="004F7A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F7A9A">
        <w:rPr>
          <w:bCs/>
          <w:sz w:val="28"/>
          <w:szCs w:val="28"/>
        </w:rPr>
        <w:t xml:space="preserve">. </w:t>
      </w:r>
      <w:r w:rsidR="00A8455C" w:rsidRPr="004F7A9A">
        <w:rPr>
          <w:bCs/>
          <w:sz w:val="28"/>
          <w:szCs w:val="28"/>
        </w:rPr>
        <w:t>Об избрании представителя от совета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 на 2023 год</w:t>
      </w:r>
    </w:p>
    <w:p w14:paraId="48DDA760" w14:textId="77777777" w:rsidR="002F7D4F" w:rsidRDefault="002F7D4F" w:rsidP="00A8455C">
      <w:pPr>
        <w:pStyle w:val="a5"/>
        <w:ind w:left="0"/>
        <w:rPr>
          <w:bCs/>
          <w:i/>
          <w:iCs/>
          <w:sz w:val="28"/>
          <w:szCs w:val="28"/>
        </w:rPr>
      </w:pPr>
    </w:p>
    <w:p w14:paraId="7177B2C3" w14:textId="1EBB4BC2" w:rsidR="00A8455C" w:rsidRDefault="00A8455C" w:rsidP="00A8455C">
      <w:pPr>
        <w:pStyle w:val="a5"/>
        <w:ind w:left="0"/>
        <w:rPr>
          <w:bCs/>
          <w:sz w:val="28"/>
          <w:szCs w:val="28"/>
        </w:rPr>
      </w:pPr>
      <w:r w:rsidRPr="00A8455C">
        <w:rPr>
          <w:bCs/>
          <w:i/>
          <w:iCs/>
          <w:sz w:val="28"/>
          <w:szCs w:val="28"/>
        </w:rPr>
        <w:t>Докладчик</w:t>
      </w:r>
      <w:r>
        <w:rPr>
          <w:bCs/>
          <w:sz w:val="28"/>
          <w:szCs w:val="28"/>
        </w:rPr>
        <w:t xml:space="preserve"> –</w:t>
      </w:r>
      <w:r w:rsidR="00021F33" w:rsidRPr="00021F33">
        <w:t xml:space="preserve"> </w:t>
      </w:r>
      <w:r w:rsidR="00021F33" w:rsidRPr="00021F33">
        <w:rPr>
          <w:bCs/>
          <w:sz w:val="28"/>
          <w:szCs w:val="28"/>
        </w:rPr>
        <w:t xml:space="preserve">Филоненко Виталий Андреевич, </w:t>
      </w:r>
      <w:r w:rsidR="00136838">
        <w:rPr>
          <w:bCs/>
          <w:sz w:val="28"/>
          <w:szCs w:val="28"/>
        </w:rPr>
        <w:t>г</w:t>
      </w:r>
      <w:r w:rsidR="00021F33" w:rsidRPr="00021F33">
        <w:rPr>
          <w:bCs/>
          <w:sz w:val="28"/>
          <w:szCs w:val="28"/>
        </w:rPr>
        <w:t>лава Гатчинского муниципального района</w:t>
      </w:r>
      <w:r>
        <w:rPr>
          <w:bCs/>
          <w:sz w:val="28"/>
          <w:szCs w:val="28"/>
        </w:rPr>
        <w:t xml:space="preserve"> </w:t>
      </w:r>
    </w:p>
    <w:p w14:paraId="70D279F6" w14:textId="77777777" w:rsidR="002F7D4F" w:rsidRDefault="002F7D4F" w:rsidP="00A8455C">
      <w:pPr>
        <w:pStyle w:val="a5"/>
        <w:ind w:left="0"/>
        <w:rPr>
          <w:b/>
          <w:sz w:val="28"/>
          <w:szCs w:val="28"/>
        </w:rPr>
      </w:pPr>
    </w:p>
    <w:p w14:paraId="75877854" w14:textId="69203802" w:rsidR="00A90ED0" w:rsidRDefault="00F636F4" w:rsidP="002F7D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F7D4F">
        <w:rPr>
          <w:bCs/>
          <w:sz w:val="28"/>
          <w:szCs w:val="28"/>
        </w:rPr>
        <w:t>.</w:t>
      </w:r>
      <w:r w:rsidR="00A8455C" w:rsidRPr="002F7D4F">
        <w:rPr>
          <w:bCs/>
          <w:sz w:val="28"/>
          <w:szCs w:val="28"/>
        </w:rPr>
        <w:t xml:space="preserve">Об утверждении Плана работы совета депутатов Гатчинского муниципального района на 2023 год  </w:t>
      </w:r>
    </w:p>
    <w:p w14:paraId="32BA168F" w14:textId="1A16BE19" w:rsidR="00A8455C" w:rsidRPr="002F7D4F" w:rsidRDefault="00A8455C" w:rsidP="002F7D4F">
      <w:pPr>
        <w:jc w:val="both"/>
        <w:rPr>
          <w:bCs/>
          <w:sz w:val="28"/>
          <w:szCs w:val="28"/>
        </w:rPr>
      </w:pPr>
      <w:r w:rsidRPr="002F7D4F">
        <w:rPr>
          <w:bCs/>
          <w:sz w:val="28"/>
          <w:szCs w:val="28"/>
        </w:rPr>
        <w:t xml:space="preserve">   </w:t>
      </w:r>
    </w:p>
    <w:p w14:paraId="7CB57B97" w14:textId="099E4F97" w:rsidR="00A8455C" w:rsidRPr="00021F33" w:rsidRDefault="00A8455C" w:rsidP="00A8455C">
      <w:pPr>
        <w:pStyle w:val="a5"/>
        <w:ind w:left="0"/>
        <w:rPr>
          <w:bCs/>
          <w:sz w:val="28"/>
          <w:szCs w:val="28"/>
        </w:rPr>
      </w:pPr>
      <w:r w:rsidRPr="00A8455C">
        <w:rPr>
          <w:bCs/>
          <w:i/>
          <w:iCs/>
          <w:sz w:val="28"/>
          <w:szCs w:val="28"/>
        </w:rPr>
        <w:t>Докладчик</w:t>
      </w:r>
      <w:r>
        <w:rPr>
          <w:bCs/>
          <w:i/>
          <w:iCs/>
          <w:sz w:val="28"/>
          <w:szCs w:val="28"/>
        </w:rPr>
        <w:t>-</w:t>
      </w:r>
      <w:r w:rsidR="00012BD2" w:rsidRPr="00021F33">
        <w:rPr>
          <w:bCs/>
          <w:sz w:val="28"/>
          <w:szCs w:val="28"/>
        </w:rPr>
        <w:t xml:space="preserve">Филоненко Виталий Андреевич, </w:t>
      </w:r>
      <w:r w:rsidR="00136838">
        <w:rPr>
          <w:bCs/>
          <w:sz w:val="28"/>
          <w:szCs w:val="28"/>
        </w:rPr>
        <w:t>г</w:t>
      </w:r>
      <w:r w:rsidR="00012BD2" w:rsidRPr="00021F33">
        <w:rPr>
          <w:bCs/>
          <w:sz w:val="28"/>
          <w:szCs w:val="28"/>
        </w:rPr>
        <w:t>лава Гатчинского муниципального района</w:t>
      </w:r>
    </w:p>
    <w:p w14:paraId="28487933" w14:textId="77777777" w:rsidR="00A8455C" w:rsidRDefault="00A8455C" w:rsidP="00A8455C">
      <w:pPr>
        <w:pStyle w:val="a5"/>
        <w:ind w:left="0"/>
        <w:rPr>
          <w:bCs/>
          <w:i/>
          <w:iCs/>
          <w:sz w:val="28"/>
          <w:szCs w:val="28"/>
        </w:rPr>
      </w:pPr>
    </w:p>
    <w:bookmarkEnd w:id="0"/>
    <w:p w14:paraId="6F1EE5B2" w14:textId="2A0BF003" w:rsidR="005E2254" w:rsidRPr="005E2254" w:rsidRDefault="00F636F4" w:rsidP="00A8455C">
      <w:pPr>
        <w:pStyle w:val="a5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E2254" w:rsidRPr="005E2254">
        <w:rPr>
          <w:bCs/>
          <w:sz w:val="28"/>
          <w:szCs w:val="28"/>
        </w:rPr>
        <w:t>. Разное</w:t>
      </w:r>
    </w:p>
    <w:p w14:paraId="51F4D318" w14:textId="3B6AEFA9" w:rsidR="00915239" w:rsidRPr="00663AE0" w:rsidRDefault="00915239" w:rsidP="00915239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3853252C" w14:textId="67B96ED9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021F33">
        <w:rPr>
          <w:b/>
        </w:rPr>
        <w:t>1</w:t>
      </w:r>
      <w:r w:rsidRPr="00663AE0">
        <w:rPr>
          <w:b/>
        </w:rPr>
        <w:t>0 минут.</w:t>
      </w:r>
    </w:p>
    <w:p w14:paraId="68C5E093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0A454E35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1FD602D3" w14:textId="77777777" w:rsidR="00915239" w:rsidRPr="00C53DB0" w:rsidRDefault="00915239" w:rsidP="00915239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p w14:paraId="4482C810" w14:textId="750A435D" w:rsidR="007D6B61" w:rsidRPr="003C1530" w:rsidRDefault="00C64257" w:rsidP="007D6B61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6B61" w:rsidRPr="003C1530" w:rsidSect="00891F1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AB1"/>
    <w:multiLevelType w:val="hybridMultilevel"/>
    <w:tmpl w:val="99F48E5C"/>
    <w:lvl w:ilvl="0" w:tplc="89F628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CE43CA"/>
    <w:multiLevelType w:val="multilevel"/>
    <w:tmpl w:val="A8C6598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4F83E2E"/>
    <w:multiLevelType w:val="hybridMultilevel"/>
    <w:tmpl w:val="4B1E1C26"/>
    <w:lvl w:ilvl="0" w:tplc="6EC274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00CC4"/>
    <w:multiLevelType w:val="multilevel"/>
    <w:tmpl w:val="B9EC218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53826738"/>
    <w:multiLevelType w:val="hybridMultilevel"/>
    <w:tmpl w:val="A6742B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D016A"/>
    <w:multiLevelType w:val="hybridMultilevel"/>
    <w:tmpl w:val="10446E64"/>
    <w:lvl w:ilvl="0" w:tplc="6362FC7E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 w15:restartNumberingAfterBreak="0">
    <w:nsid w:val="58AA4681"/>
    <w:multiLevelType w:val="hybridMultilevel"/>
    <w:tmpl w:val="4FF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37883"/>
    <w:multiLevelType w:val="hybridMultilevel"/>
    <w:tmpl w:val="675818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627163E4"/>
    <w:multiLevelType w:val="multilevel"/>
    <w:tmpl w:val="E864F6BE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66C01138"/>
    <w:multiLevelType w:val="hybridMultilevel"/>
    <w:tmpl w:val="AAAC0F72"/>
    <w:lvl w:ilvl="0" w:tplc="6EFA0B3E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7751237"/>
    <w:multiLevelType w:val="hybridMultilevel"/>
    <w:tmpl w:val="431262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A5A"/>
    <w:multiLevelType w:val="multilevel"/>
    <w:tmpl w:val="190AF4D6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5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40324">
    <w:abstractNumId w:val="2"/>
  </w:num>
  <w:num w:numId="2" w16cid:durableId="1382904140">
    <w:abstractNumId w:val="1"/>
  </w:num>
  <w:num w:numId="3" w16cid:durableId="632950785">
    <w:abstractNumId w:val="15"/>
  </w:num>
  <w:num w:numId="4" w16cid:durableId="370956849">
    <w:abstractNumId w:val="10"/>
  </w:num>
  <w:num w:numId="5" w16cid:durableId="1305308553">
    <w:abstractNumId w:val="12"/>
  </w:num>
  <w:num w:numId="6" w16cid:durableId="1150052910">
    <w:abstractNumId w:val="4"/>
  </w:num>
  <w:num w:numId="7" w16cid:durableId="644696855">
    <w:abstractNumId w:val="0"/>
  </w:num>
  <w:num w:numId="8" w16cid:durableId="1105078111">
    <w:abstractNumId w:val="5"/>
  </w:num>
  <w:num w:numId="9" w16cid:durableId="151915844">
    <w:abstractNumId w:val="3"/>
  </w:num>
  <w:num w:numId="10" w16cid:durableId="1824932372">
    <w:abstractNumId w:val="7"/>
  </w:num>
  <w:num w:numId="11" w16cid:durableId="1042513439">
    <w:abstractNumId w:val="8"/>
  </w:num>
  <w:num w:numId="12" w16cid:durableId="1153647224">
    <w:abstractNumId w:val="11"/>
  </w:num>
  <w:num w:numId="13" w16cid:durableId="911155481">
    <w:abstractNumId w:val="14"/>
  </w:num>
  <w:num w:numId="14" w16cid:durableId="1411659924">
    <w:abstractNumId w:val="6"/>
  </w:num>
  <w:num w:numId="15" w16cid:durableId="1387028307">
    <w:abstractNumId w:val="9"/>
  </w:num>
  <w:num w:numId="16" w16cid:durableId="1442146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12BD2"/>
    <w:rsid w:val="00021F33"/>
    <w:rsid w:val="00057844"/>
    <w:rsid w:val="00101ED8"/>
    <w:rsid w:val="00136838"/>
    <w:rsid w:val="001D3A9A"/>
    <w:rsid w:val="002F7D4F"/>
    <w:rsid w:val="003B3EAF"/>
    <w:rsid w:val="003C1ED2"/>
    <w:rsid w:val="003E5C84"/>
    <w:rsid w:val="00495EA3"/>
    <w:rsid w:val="004A1279"/>
    <w:rsid w:val="004F7A9A"/>
    <w:rsid w:val="00502EDB"/>
    <w:rsid w:val="005B2F2D"/>
    <w:rsid w:val="005E2254"/>
    <w:rsid w:val="00752623"/>
    <w:rsid w:val="007D6B61"/>
    <w:rsid w:val="00856780"/>
    <w:rsid w:val="00891F19"/>
    <w:rsid w:val="008C7EBF"/>
    <w:rsid w:val="00915239"/>
    <w:rsid w:val="00944139"/>
    <w:rsid w:val="009E6F33"/>
    <w:rsid w:val="00A07619"/>
    <w:rsid w:val="00A8184A"/>
    <w:rsid w:val="00A8455C"/>
    <w:rsid w:val="00A90ED0"/>
    <w:rsid w:val="00AE7CF2"/>
    <w:rsid w:val="00B44A4A"/>
    <w:rsid w:val="00C015C5"/>
    <w:rsid w:val="00C2378D"/>
    <w:rsid w:val="00C64257"/>
    <w:rsid w:val="00C83668"/>
    <w:rsid w:val="00D702FE"/>
    <w:rsid w:val="00E57957"/>
    <w:rsid w:val="00E715EB"/>
    <w:rsid w:val="00E97E62"/>
    <w:rsid w:val="00EF0309"/>
    <w:rsid w:val="00F503ED"/>
    <w:rsid w:val="00F636F4"/>
    <w:rsid w:val="00FF2B9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52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styleId="a6">
    <w:name w:val="caption"/>
    <w:basedOn w:val="a"/>
    <w:uiPriority w:val="99"/>
    <w:qFormat/>
    <w:rsid w:val="007D6B6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9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30</cp:revision>
  <cp:lastPrinted>2022-12-06T12:36:00Z</cp:lastPrinted>
  <dcterms:created xsi:type="dcterms:W3CDTF">2021-11-02T07:39:00Z</dcterms:created>
  <dcterms:modified xsi:type="dcterms:W3CDTF">2022-12-09T11:21:00Z</dcterms:modified>
</cp:coreProperties>
</file>